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65EF"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DB65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DB65EF">
      <w:pPr>
        <w:rPr>
          <w:rFonts w:ascii="Times New Roman" w:hAnsi="Times New Roman" w:cs="Times New Roman"/>
          <w:b/>
        </w:rPr>
      </w:pPr>
    </w:p>
    <w:p w:rsidR="00DB65EF">
      <w:pPr>
        <w:rPr>
          <w:rFonts w:ascii="Times New Roman" w:hAnsi="Times New Roman" w:cs="Times New Roman"/>
          <w:b/>
        </w:rPr>
      </w:pPr>
    </w:p>
    <w:p w:rsidR="00DB65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485F80">
        <w:rPr>
          <w:rFonts w:ascii="Times New Roman" w:hAnsi="Times New Roman" w:cs="Times New Roman"/>
        </w:rPr>
        <w:t xml:space="preserve"> </w:t>
        <w:tab/>
      </w:r>
      <w:r w:rsidR="00704BE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schôdza</w:t>
      </w:r>
    </w:p>
    <w:p w:rsidR="00DB65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B65EF">
      <w:pPr>
        <w:rPr>
          <w:rFonts w:ascii="Times New Roman" w:hAnsi="Times New Roman" w:cs="Times New Roman"/>
        </w:rPr>
      </w:pPr>
    </w:p>
    <w:p w:rsidR="00277E18">
      <w:pPr>
        <w:jc w:val="center"/>
        <w:rPr>
          <w:rFonts w:ascii="Times New Roman" w:hAnsi="Times New Roman" w:cs="Times New Roman"/>
          <w:sz w:val="36"/>
        </w:rPr>
      </w:pPr>
      <w:r w:rsidR="00B14D91">
        <w:rPr>
          <w:rFonts w:ascii="Times New Roman" w:hAnsi="Times New Roman" w:cs="Times New Roman"/>
          <w:sz w:val="36"/>
        </w:rPr>
        <w:t>14</w:t>
      </w:r>
    </w:p>
    <w:p w:rsidR="00DB65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DB65EF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Ústavnoprávneho výboru Národnej rady Slovenskej republiky</w:t>
      </w:r>
    </w:p>
    <w:p w:rsidR="00DB65EF">
      <w:pPr>
        <w:jc w:val="center"/>
        <w:rPr>
          <w:rFonts w:ascii="Times New Roman" w:hAnsi="Times New Roman" w:cs="Times New Roman"/>
          <w:b/>
        </w:rPr>
      </w:pPr>
      <w:r w:rsidR="002A3010">
        <w:rPr>
          <w:rFonts w:ascii="Times New Roman" w:hAnsi="Times New Roman" w:cs="Times New Roman"/>
          <w:b/>
        </w:rPr>
        <w:t>zo 4</w:t>
      </w:r>
      <w:r w:rsidR="00D22B41">
        <w:rPr>
          <w:rFonts w:ascii="Times New Roman" w:hAnsi="Times New Roman" w:cs="Times New Roman"/>
          <w:b/>
        </w:rPr>
        <w:t>.</w:t>
      </w:r>
      <w:r w:rsidR="00704BE4">
        <w:rPr>
          <w:rFonts w:ascii="Times New Roman" w:hAnsi="Times New Roman" w:cs="Times New Roman"/>
          <w:b/>
        </w:rPr>
        <w:t xml:space="preserve"> </w:t>
      </w:r>
      <w:r w:rsidR="00F01211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200</w:t>
      </w:r>
      <w:r w:rsidR="00704BE4">
        <w:rPr>
          <w:rFonts w:ascii="Times New Roman" w:hAnsi="Times New Roman" w:cs="Times New Roman"/>
          <w:b/>
        </w:rPr>
        <w:t>6</w:t>
      </w:r>
    </w:p>
    <w:p w:rsidR="00DB65EF">
      <w:pPr>
        <w:jc w:val="center"/>
        <w:rPr>
          <w:rFonts w:ascii="Times New Roman" w:hAnsi="Times New Roman" w:cs="Times New Roman"/>
          <w:b/>
        </w:rPr>
      </w:pPr>
    </w:p>
    <w:p w:rsidR="00DB65EF">
      <w:pPr>
        <w:jc w:val="center"/>
        <w:rPr>
          <w:rFonts w:ascii="Times New Roman" w:hAnsi="Times New Roman" w:cs="Times New Roman"/>
          <w:b/>
        </w:rPr>
      </w:pPr>
    </w:p>
    <w:p w:rsidR="00DB65EF">
      <w:pPr>
        <w:jc w:val="center"/>
        <w:rPr>
          <w:rFonts w:ascii="Times New Roman" w:hAnsi="Times New Roman" w:cs="Times New Roman"/>
          <w:b/>
        </w:rPr>
      </w:pPr>
    </w:p>
    <w:p w:rsidR="00DB65EF" w:rsidP="009A265C">
      <w:p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DB65EF" w:rsidRPr="009A265C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9A265C" w:rsidRPr="009A265C" w:rsidP="009A265C">
      <w:pPr>
        <w:pStyle w:val="Heading3"/>
        <w:jc w:val="both"/>
        <w:rPr>
          <w:rFonts w:ascii="Times New Roman" w:hAnsi="Times New Roman" w:cs="Times New Roman"/>
          <w:b w:val="0"/>
          <w:bCs/>
          <w:sz w:val="28"/>
        </w:rPr>
      </w:pPr>
      <w:r w:rsidRPr="009A265C">
        <w:rPr>
          <w:rFonts w:ascii="Times New Roman" w:hAnsi="Times New Roman" w:cs="Times New Roman"/>
          <w:b w:val="0"/>
        </w:rPr>
        <w:tab/>
      </w:r>
      <w:r w:rsidRPr="009A265C" w:rsidR="00DB65EF">
        <w:rPr>
          <w:rFonts w:ascii="Times New Roman" w:hAnsi="Times New Roman" w:cs="Times New Roman"/>
          <w:b w:val="0"/>
        </w:rPr>
        <w:t xml:space="preserve">prerokoval </w:t>
      </w:r>
      <w:r w:rsidRPr="009A265C" w:rsidR="00DB65EF">
        <w:rPr>
          <w:rFonts w:ascii="Times New Roman" w:hAnsi="Times New Roman" w:cs="Times New Roman"/>
          <w:bCs/>
        </w:rPr>
        <w:t>spolo</w:t>
      </w:r>
      <w:r w:rsidRPr="009A265C" w:rsidR="00DB65EF">
        <w:rPr>
          <w:rFonts w:ascii="Times New Roman" w:hAnsi="Times New Roman" w:cs="Times New Roman"/>
          <w:bCs/>
        </w:rPr>
        <w:t>čnú správu</w:t>
      </w:r>
      <w:r w:rsidRPr="009A265C" w:rsidR="00DB65EF">
        <w:rPr>
          <w:rFonts w:ascii="Times New Roman" w:hAnsi="Times New Roman" w:cs="Times New Roman"/>
          <w:b w:val="0"/>
        </w:rPr>
        <w:t xml:space="preserve"> </w:t>
      </w:r>
      <w:r w:rsidRPr="009A265C">
        <w:rPr>
          <w:rFonts w:ascii="Times New Roman" w:hAnsi="Times New Roman" w:cs="Times New Roman"/>
          <w:b w:val="0"/>
        </w:rPr>
        <w:t>výborov Národ</w:t>
      </w:r>
      <w:r>
        <w:rPr>
          <w:rFonts w:ascii="Times New Roman" w:hAnsi="Times New Roman" w:cs="Times New Roman"/>
          <w:b w:val="0"/>
        </w:rPr>
        <w:t>nej rady Slovenskej republiky o </w:t>
      </w:r>
      <w:r w:rsidRPr="009A265C">
        <w:rPr>
          <w:rFonts w:ascii="Times New Roman" w:hAnsi="Times New Roman" w:cs="Times New Roman"/>
          <w:b w:val="0"/>
        </w:rPr>
        <w:t xml:space="preserve">prerokovaní </w:t>
      </w:r>
      <w:r w:rsidRPr="009A265C">
        <w:rPr>
          <w:rFonts w:ascii="Times New Roman" w:hAnsi="Times New Roman" w:cs="Times New Roman"/>
        </w:rPr>
        <w:t>správy o činnosti prokuratúry Slovenskej republiky za rok 200</w:t>
      </w:r>
      <w:r w:rsidR="00F107F2">
        <w:rPr>
          <w:rFonts w:ascii="Times New Roman" w:hAnsi="Times New Roman" w:cs="Times New Roman"/>
        </w:rPr>
        <w:t>5</w:t>
      </w:r>
      <w:r w:rsidRPr="009A265C">
        <w:rPr>
          <w:rFonts w:ascii="Times New Roman" w:hAnsi="Times New Roman" w:cs="Times New Roman"/>
          <w:b w:val="0"/>
        </w:rPr>
        <w:t xml:space="preserve"> (tlač </w:t>
      </w:r>
      <w:r w:rsidR="00F107F2">
        <w:rPr>
          <w:rFonts w:ascii="Times New Roman" w:hAnsi="Times New Roman" w:cs="Times New Roman"/>
          <w:b w:val="0"/>
        </w:rPr>
        <w:t>30</w:t>
      </w:r>
      <w:r w:rsidRPr="009A265C">
        <w:rPr>
          <w:rFonts w:ascii="Times New Roman" w:hAnsi="Times New Roman" w:cs="Times New Roman"/>
          <w:b w:val="0"/>
        </w:rPr>
        <w:t>) vo výboroch Národnej rady Slovenskej republiky</w:t>
      </w:r>
      <w:r>
        <w:rPr>
          <w:rFonts w:ascii="Times New Roman" w:hAnsi="Times New Roman" w:cs="Times New Roman"/>
          <w:b w:val="0"/>
        </w:rPr>
        <w:t xml:space="preserve"> (tlač </w:t>
      </w:r>
      <w:r w:rsidR="00F107F2">
        <w:rPr>
          <w:rFonts w:ascii="Times New Roman" w:hAnsi="Times New Roman" w:cs="Times New Roman"/>
          <w:b w:val="0"/>
        </w:rPr>
        <w:t>30</w:t>
      </w:r>
      <w:r>
        <w:rPr>
          <w:rFonts w:ascii="Times New Roman" w:hAnsi="Times New Roman" w:cs="Times New Roman"/>
          <w:b w:val="0"/>
        </w:rPr>
        <w:t>a) a</w:t>
      </w:r>
    </w:p>
    <w:p w:rsidR="00DB65EF" w:rsidP="009A265C"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 w:rsidR="00DB65EF">
      <w:pPr>
        <w:pStyle w:val="Heading2"/>
        <w:rPr>
          <w:rFonts w:ascii="Times New Roman" w:hAnsi="Times New Roman" w:cs="Times New Roman"/>
          <w:b/>
        </w:rPr>
      </w:pPr>
    </w:p>
    <w:p w:rsidR="00DB65EF">
      <w:pPr>
        <w:pStyle w:val="Heading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  s c h v a ľ u j e</w:t>
      </w:r>
    </w:p>
    <w:p w:rsidR="00DB65EF">
      <w:pPr>
        <w:pStyle w:val="BodyText"/>
        <w:rPr>
          <w:rFonts w:ascii="Times New Roman" w:hAnsi="Times New Roman" w:cs="Times New Roman"/>
        </w:rPr>
      </w:pPr>
    </w:p>
    <w:p w:rsidR="00DB65EF" w:rsidRPr="009A265C">
      <w:pPr>
        <w:pStyle w:val="BodyTextIndent2"/>
        <w:tabs>
          <w:tab w:val="clear" w:pos="284"/>
        </w:tabs>
        <w:ind w:left="0" w:firstLine="1416"/>
        <w:rPr>
          <w:rFonts w:ascii="Times New Roman" w:hAnsi="Times New Roman" w:cs="Times New Roman"/>
        </w:rPr>
      </w:pPr>
      <w:r w:rsidRPr="009A265C" w:rsidR="009A265C">
        <w:rPr>
          <w:rFonts w:ascii="Times New Roman" w:hAnsi="Times New Roman" w:cs="Times New Roman"/>
          <w:b/>
          <w:bCs/>
        </w:rPr>
        <w:t>spoločnú správu</w:t>
      </w:r>
      <w:r w:rsidRPr="009A265C" w:rsidR="009A265C">
        <w:rPr>
          <w:rFonts w:ascii="Times New Roman" w:hAnsi="Times New Roman" w:cs="Times New Roman"/>
        </w:rPr>
        <w:t xml:space="preserve"> výborov Náro</w:t>
      </w:r>
      <w:r w:rsidRPr="009A265C" w:rsidR="009A265C">
        <w:rPr>
          <w:rFonts w:ascii="Times New Roman" w:hAnsi="Times New Roman" w:cs="Times New Roman"/>
        </w:rPr>
        <w:t xml:space="preserve">dnej rady Slovenskej republiky o prerokovaní </w:t>
      </w:r>
      <w:r w:rsidRPr="009A265C" w:rsidR="009A265C">
        <w:rPr>
          <w:rFonts w:ascii="Times New Roman" w:hAnsi="Times New Roman" w:cs="Times New Roman"/>
          <w:b/>
        </w:rPr>
        <w:t>správy o činnosti prokuratúry Slovenskej republiky za rok 200</w:t>
      </w:r>
      <w:r w:rsidR="00F107F2">
        <w:rPr>
          <w:rFonts w:ascii="Times New Roman" w:hAnsi="Times New Roman" w:cs="Times New Roman"/>
          <w:b/>
        </w:rPr>
        <w:t>5</w:t>
      </w:r>
      <w:r w:rsidRPr="009A265C" w:rsidR="009A265C">
        <w:rPr>
          <w:rFonts w:ascii="Times New Roman" w:hAnsi="Times New Roman" w:cs="Times New Roman"/>
        </w:rPr>
        <w:t xml:space="preserve"> (tlač </w:t>
      </w:r>
      <w:r w:rsidR="00F107F2">
        <w:rPr>
          <w:rFonts w:ascii="Times New Roman" w:hAnsi="Times New Roman" w:cs="Times New Roman"/>
        </w:rPr>
        <w:t>30</w:t>
      </w:r>
      <w:r w:rsidRPr="009A265C" w:rsidR="009A265C">
        <w:rPr>
          <w:rFonts w:ascii="Times New Roman" w:hAnsi="Times New Roman" w:cs="Times New Roman"/>
        </w:rPr>
        <w:t xml:space="preserve">) vo výboroch Národnej rady Slovenskej republiky (tlač </w:t>
      </w:r>
      <w:r w:rsidR="00F107F2">
        <w:rPr>
          <w:rFonts w:ascii="Times New Roman" w:hAnsi="Times New Roman" w:cs="Times New Roman"/>
        </w:rPr>
        <w:t>30a</w:t>
      </w:r>
      <w:r w:rsidRPr="009A265C" w:rsidR="009A265C">
        <w:rPr>
          <w:rFonts w:ascii="Times New Roman" w:hAnsi="Times New Roman" w:cs="Times New Roman"/>
        </w:rPr>
        <w:t xml:space="preserve">); </w:t>
      </w:r>
    </w:p>
    <w:p w:rsidR="00DB65EF" w:rsidRPr="000D25B3">
      <w:pPr>
        <w:pStyle w:val="BodyText"/>
        <w:rPr>
          <w:rFonts w:ascii="Times New Roman" w:hAnsi="Times New Roman" w:cs="Times New Roman"/>
        </w:rPr>
      </w:pP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</w:t>
      </w:r>
      <w:r w:rsidR="00BA27FE">
        <w:rPr>
          <w:rFonts w:ascii="Times New Roman" w:hAnsi="Times New Roman" w:cs="Times New Roman"/>
        </w:rPr>
        <w:t>c</w:t>
      </w:r>
      <w:r w:rsidR="00561050">
        <w:rPr>
          <w:rFonts w:ascii="Times New Roman" w:hAnsi="Times New Roman" w:cs="Times New Roman"/>
        </w:rPr>
        <w:t>u</w:t>
      </w:r>
      <w:r w:rsidR="000727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poslan</w:t>
      </w:r>
      <w:r w:rsidR="00BA27FE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</w:t>
      </w:r>
      <w:r>
        <w:rPr>
          <w:rFonts w:ascii="Times New Roman" w:hAnsi="Times New Roman" w:cs="Times New Roman"/>
        </w:rPr>
        <w:t xml:space="preserve"> rady Slovenskej republiky</w:t>
      </w:r>
      <w:r w:rsidR="000727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A27FE">
        <w:rPr>
          <w:rFonts w:ascii="Times New Roman" w:hAnsi="Times New Roman" w:cs="Times New Roman"/>
          <w:b/>
        </w:rPr>
        <w:t>Petra Miššíka</w:t>
      </w:r>
      <w:r w:rsidR="00E206DB">
        <w:rPr>
          <w:rFonts w:ascii="Times New Roman" w:hAnsi="Times New Roman" w:cs="Times New Roman"/>
          <w:b/>
        </w:rPr>
        <w:t xml:space="preserve">, </w:t>
      </w:r>
      <w:r w:rsidR="00E206DB">
        <w:rPr>
          <w:rFonts w:ascii="Times New Roman" w:hAnsi="Times New Roman" w:cs="Times New Roman"/>
        </w:rPr>
        <w:t xml:space="preserve">aby informoval Národnú radu Slovenskej republiky o výsledku rokovania výborov a odôvodnil návrh gestorského výboru. </w:t>
      </w: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06229D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DB65EF">
        <w:rPr>
          <w:rFonts w:ascii="Times New Roman" w:hAnsi="Times New Roman" w:cs="Times New Roman"/>
        </w:rPr>
        <w:tab/>
        <w:tab/>
      </w:r>
    </w:p>
    <w:p w:rsidR="009A265C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6229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6229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DB65E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DB65EF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DB65E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   </w:t>
      </w:r>
      <w:r w:rsidR="00D8165B">
        <w:rPr>
          <w:rFonts w:ascii="Times New Roman" w:hAnsi="Times New Roman" w:cs="Times New Roman"/>
        </w:rPr>
        <w:t>Mojmír Mamojka</w:t>
      </w:r>
    </w:p>
    <w:p w:rsidR="00DB65E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</w:t>
      </w:r>
      <w:r w:rsidR="00D8165B">
        <w:rPr>
          <w:rFonts w:ascii="Times New Roman" w:hAnsi="Times New Roman" w:cs="Times New Roman"/>
        </w:rPr>
        <w:t xml:space="preserve">  </w:t>
      </w:r>
      <w:r w:rsidR="00F45B5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redseda výboru</w:t>
      </w:r>
    </w:p>
    <w:p w:rsidR="002B1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DB65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  <w:r w:rsidR="002B1658">
        <w:rPr>
          <w:rFonts w:ascii="Times New Roman" w:hAnsi="Times New Roman" w:cs="Times New Roman"/>
        </w:rPr>
        <w:t>ka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229D"/>
    <w:rsid w:val="000727B1"/>
    <w:rsid w:val="000D25B3"/>
    <w:rsid w:val="00277E18"/>
    <w:rsid w:val="002A3010"/>
    <w:rsid w:val="002B1658"/>
    <w:rsid w:val="00485F80"/>
    <w:rsid w:val="00561050"/>
    <w:rsid w:val="00704BE4"/>
    <w:rsid w:val="009A265C"/>
    <w:rsid w:val="00B14D91"/>
    <w:rsid w:val="00BA27FE"/>
    <w:rsid w:val="00D22B41"/>
    <w:rsid w:val="00D8165B"/>
    <w:rsid w:val="00DB65EF"/>
    <w:rsid w:val="00E206DB"/>
    <w:rsid w:val="00F01211"/>
    <w:rsid w:val="00F107F2"/>
    <w:rsid w:val="00F45B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paragraph" w:customStyle="1" w:styleId="ListNumberJH">
    <w:name w:val="List Number JH"/>
    <w:basedOn w:val="Normal"/>
    <w:autoRedefine/>
    <w:pPr>
      <w:spacing w:before="120" w:after="120"/>
      <w:ind w:firstLine="357"/>
      <w:jc w:val="left"/>
    </w:pPr>
    <w:rPr>
      <w:noProof/>
    </w:rPr>
  </w:style>
  <w:style w:type="paragraph" w:customStyle="1" w:styleId="Meno">
    <w:name w:val="Meno"/>
    <w:basedOn w:val="Normal"/>
    <w:autoRedefine/>
    <w:pPr>
      <w:ind w:firstLine="794"/>
      <w:jc w:val="both"/>
    </w:pPr>
    <w:rPr>
      <w:rFonts w:ascii="Arial" w:hAnsi="Arial"/>
      <w:b/>
      <w:szCs w:val="20"/>
    </w:rPr>
  </w:style>
  <w:style w:type="paragraph" w:customStyle="1" w:styleId="Obrzok">
    <w:name w:val="Obrázok"/>
    <w:basedOn w:val="Normal"/>
    <w:next w:val="Normal"/>
    <w:autoRedefine/>
    <w:pPr>
      <w:keepNext/>
      <w:jc w:val="left"/>
    </w:pPr>
    <w:rPr>
      <w:rFonts w:ascii="Arial" w:hAnsi="Arial"/>
      <w:sz w:val="20"/>
      <w:lang w:val="pl-PL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155</Words>
  <Characters>890</Characters>
  <Application>Microsoft Office Word</Application>
  <DocSecurity>0</DocSecurity>
  <Lines>0</Lines>
  <Paragraphs>0</Paragraphs>
  <ScaleCrop>false</ScaleCrop>
  <Manager>Magdaléna Šuchaňová</Manager>
  <Company>K NR SR, ÚPV NR SR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14 UPV k spoločnej správe tlač 30</dc:title>
  <dc:subject>tlač 30, tlač 30a, schôdza 3, 4. september 2006</dc:subject>
  <dc:creator>Viera Ebringerová</dc:creator>
  <cp:keywords>Správa o činnosti prokuratúry SR za rok 2005</cp:keywords>
  <dc:description>správa</dc:description>
  <cp:lastModifiedBy>EbriVier</cp:lastModifiedBy>
  <cp:revision>65</cp:revision>
  <cp:lastPrinted>2005-05-19T12:29:00Z</cp:lastPrinted>
  <dcterms:created xsi:type="dcterms:W3CDTF">2001-03-10T14:10:00Z</dcterms:created>
  <dcterms:modified xsi:type="dcterms:W3CDTF">2006-09-04T11:18:00Z</dcterms:modified>
  <cp:category>uznesenie k spoločnej správe</cp:category>
</cp:coreProperties>
</file>