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left="0"/>
        <w:jc w:val="both"/>
        <w:rPr>
          <w:rFonts w:ascii="Times New Roman" w:hAnsi="Times New Roman" w:cs="Times New Roman"/>
          <w:sz w:val="28"/>
          <w:u w:val="none"/>
        </w:rPr>
      </w:pPr>
    </w:p>
    <w:p>
      <w:pPr>
        <w:pStyle w:val="Heading1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u w:val="none"/>
        </w:rPr>
      </w:pPr>
      <w:r>
        <w:rPr>
          <w:rFonts w:ascii="Times New Roman" w:hAnsi="Times New Roman" w:cs="Times New Roman"/>
          <w:sz w:val="28"/>
          <w:u w:val="none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u w:val="none"/>
        </w:rPr>
        <w:t xml:space="preserve">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8. schôdze Ústavnoprávneho výboru Národnej rady Slovenskej republiky konanej 3. decembra 2002 v budove Národnej rady Slovenskej republiky, Námestie Alexandra Dub</w:t>
      </w:r>
      <w:r>
        <w:rPr>
          <w:rFonts w:ascii="Times New Roman" w:hAnsi="Times New Roman" w:cs="Times New Roman"/>
          <w:b/>
          <w:sz w:val="28"/>
        </w:rPr>
        <w:t>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</w:t>
        <w:tab/>
        <w:t>8 - všetci poslanci  (podľa prezenčnej listiny).</w:t>
      </w:r>
    </w:p>
    <w:p>
      <w:pPr>
        <w:pStyle w:val="BodyText"/>
        <w:spacing w:line="360" w:lineRule="auto"/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Ospravedlnení:   J. Elsner</w:t>
      </w:r>
    </w:p>
    <w:p>
      <w:pPr>
        <w:pStyle w:val="BodyText"/>
        <w:spacing w:line="360" w:lineRule="auto"/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ab/>
        <w:t xml:space="preserve">         V. Ondrejka</w:t>
      </w:r>
    </w:p>
    <w:p>
      <w:pPr>
        <w:pStyle w:val="BodyText"/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        R. Madej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otvoril </w:t>
      </w:r>
      <w:r>
        <w:rPr>
          <w:rFonts w:ascii="Times New Roman" w:hAnsi="Times New Roman" w:cs="Times New Roman"/>
          <w:bCs/>
          <w:sz w:val="28"/>
        </w:rPr>
        <w:t xml:space="preserve">schôdzu a navrhol schváliť program rokovania. 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TxBrp9"/>
        <w:spacing w:line="240" w:lineRule="auto"/>
        <w:ind w:left="360" w:hanging="36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>Program:</w:t>
      </w:r>
    </w:p>
    <w:p>
      <w:pPr>
        <w:numPr>
          <w:ilvl w:val="0"/>
          <w:numId w:val="12"/>
        </w:numPr>
        <w:tabs>
          <w:tab w:val="left" w:pos="39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>s Dohodou medzi vládou Slovenskej republiky a vládou Českej republiky o vnútr</w:t>
      </w:r>
      <w:r>
        <w:rPr>
          <w:rFonts w:ascii="Times New Roman" w:hAnsi="Times New Roman" w:cs="Times New Roman"/>
          <w:b/>
          <w:bCs/>
          <w:sz w:val="28"/>
        </w:rPr>
        <w:t>ozemskej plavbe</w:t>
      </w:r>
      <w:r>
        <w:rPr>
          <w:rFonts w:ascii="Times New Roman" w:hAnsi="Times New Roman" w:cs="Times New Roman"/>
          <w:sz w:val="28"/>
        </w:rPr>
        <w:t xml:space="preserve"> (tlač 75)</w:t>
      </w:r>
    </w:p>
    <w:p>
      <w:pPr>
        <w:ind w:left="4956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2"/>
        </w:numPr>
        <w:tabs>
          <w:tab w:val="left" w:pos="39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>s Dohodou medzi vládou Slovenskej republiky a vládou Spolkovej republiky Nemecko o medzinárodnej cestnej osobnej a nákladnej doprave</w:t>
      </w:r>
      <w:r>
        <w:rPr>
          <w:rFonts w:ascii="Times New Roman" w:hAnsi="Times New Roman" w:cs="Times New Roman"/>
          <w:sz w:val="28"/>
        </w:rPr>
        <w:t xml:space="preserve"> (tlač 79)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2"/>
        </w:numPr>
        <w:tabs>
          <w:tab w:val="left" w:pos="39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 na vyslovenie sú</w:t>
      </w:r>
      <w:r>
        <w:rPr>
          <w:rFonts w:ascii="Times New Roman" w:hAnsi="Times New Roman" w:cs="Times New Roman"/>
          <w:sz w:val="28"/>
        </w:rPr>
        <w:t xml:space="preserve">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>so Zmluvou medzi Slovenskou republikou a Českou republikou o železničnej privilegovanej peážnej doprave v mimoriadnych situáciách</w:t>
      </w:r>
      <w:r>
        <w:rPr>
          <w:rFonts w:ascii="Times New Roman" w:hAnsi="Times New Roman" w:cs="Times New Roman"/>
          <w:sz w:val="28"/>
        </w:rPr>
        <w:t xml:space="preserve"> (tlač 89)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2"/>
        </w:numPr>
        <w:tabs>
          <w:tab w:val="left" w:pos="39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s Dohodou medzi vládou Slovenskej republiky a vládou Macedónskej republiky o leteckých dopravných službách </w:t>
      </w:r>
      <w:r>
        <w:rPr>
          <w:rFonts w:ascii="Times New Roman" w:hAnsi="Times New Roman" w:cs="Times New Roman"/>
          <w:sz w:val="28"/>
        </w:rPr>
        <w:t>(tlač 76)</w:t>
      </w:r>
    </w:p>
    <w:p>
      <w:pPr>
        <w:ind w:left="4500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2"/>
        </w:numPr>
        <w:tabs>
          <w:tab w:val="left" w:pos="39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>so Zmluvou medzi Slovenskou republikou a Kórejskou republikou o zamedzení dvojitého zdanenia a zabránení daňovému úniku v odbore daní z príjmov</w:t>
      </w:r>
      <w:r>
        <w:rPr>
          <w:rFonts w:ascii="Times New Roman" w:hAnsi="Times New Roman" w:cs="Times New Roman"/>
          <w:sz w:val="28"/>
        </w:rPr>
        <w:t xml:space="preserve"> (tlač 85)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2"/>
        </w:numPr>
        <w:tabs>
          <w:tab w:val="left" w:pos="39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>so Zmluvou medzi Slovenskou republikou a Islandskou republikou o zamedzení dvojitého zdanenia a zabránení daňovému úniku v o</w:t>
      </w:r>
      <w:r>
        <w:rPr>
          <w:rFonts w:ascii="Times New Roman" w:hAnsi="Times New Roman" w:cs="Times New Roman"/>
          <w:b/>
          <w:bCs/>
          <w:sz w:val="28"/>
        </w:rPr>
        <w:t>dbore daní z príjmov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a z majetku</w:t>
      </w:r>
      <w:r>
        <w:rPr>
          <w:rFonts w:ascii="Times New Roman" w:hAnsi="Times New Roman" w:cs="Times New Roman"/>
          <w:sz w:val="28"/>
        </w:rPr>
        <w:t xml:space="preserve"> (tlač 86)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2"/>
        </w:numPr>
        <w:tabs>
          <w:tab w:val="left" w:pos="39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s pristúpením Slovenskej republiky k </w:t>
      </w:r>
      <w:r>
        <w:rPr>
          <w:rFonts w:ascii="Times New Roman" w:hAnsi="Times New Roman" w:cs="Times New Roman"/>
          <w:b/>
          <w:bCs/>
          <w:sz w:val="28"/>
        </w:rPr>
        <w:t>Dohovoru UNIDROIT o ukradnutých alebo nezákonne vyvezených kultúrnych predmetoch</w:t>
      </w:r>
      <w:r>
        <w:rPr>
          <w:rFonts w:ascii="Times New Roman" w:hAnsi="Times New Roman" w:cs="Times New Roman"/>
          <w:sz w:val="28"/>
        </w:rPr>
        <w:t xml:space="preserve"> (tlač 21) 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2"/>
        </w:numPr>
        <w:tabs>
          <w:tab w:val="left" w:pos="39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 na vyslovenie</w:t>
      </w:r>
      <w:r>
        <w:rPr>
          <w:rFonts w:ascii="Times New Roman" w:hAnsi="Times New Roman" w:cs="Times New Roman"/>
          <w:sz w:val="28"/>
        </w:rPr>
        <w:t xml:space="preserve">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s Dohovorom o uľahčení prístupu k justičným orgánom v cudzine z 25. októbra 1980 podpísaného Slovenskou republikou v Haagu dňa 19. septembra 2002 </w:t>
      </w:r>
      <w:r>
        <w:rPr>
          <w:rFonts w:ascii="Times New Roman" w:hAnsi="Times New Roman" w:cs="Times New Roman"/>
          <w:sz w:val="28"/>
        </w:rPr>
        <w:t>(tlač 78)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2"/>
        </w:numPr>
        <w:tabs>
          <w:tab w:val="left" w:pos="39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Rôzne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kurz"/>
        <w:ind w:firstLine="0"/>
        <w:rPr>
          <w:rFonts w:cs="Times New Roman"/>
          <w:i w:val="0"/>
          <w:iCs/>
          <w:sz w:val="28"/>
        </w:rPr>
      </w:pP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Hlasovanie o programe</w:t>
      </w:r>
      <w:r>
        <w:rPr>
          <w:rFonts w:ascii="Times New Roman" w:hAnsi="Times New Roman" w:cs="Times New Roman"/>
          <w:sz w:val="28"/>
        </w:rPr>
        <w:t>, vrátane navrhnutej zmen</w:t>
      </w:r>
      <w:r>
        <w:rPr>
          <w:rFonts w:ascii="Times New Roman" w:hAnsi="Times New Roman" w:cs="Times New Roman"/>
          <w:sz w:val="28"/>
        </w:rPr>
        <w:t xml:space="preserve">y: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Zaradiť ako 9. bod programu </w:t>
      </w:r>
      <w:r>
        <w:rPr>
          <w:rFonts w:ascii="Times New Roman" w:hAnsi="Times New Roman" w:cs="Times New Roman"/>
          <w:b/>
          <w:bCs/>
          <w:sz w:val="28"/>
        </w:rPr>
        <w:t>zákon z 15. novembra 2002, ktorým sa mení a dopĺňa zákon č. 195/1998 Z. z. o sociálnej pomoci v znení neskorších predpisov a zákon č. 125/1998 Z. z. o životnom minime a o ustanovení súm na účely štátnych sociálnych dávok v znení zákona č. 439/2000 Z. z. vrátený prezidentom Slovenskej republiky</w:t>
      </w:r>
      <w:r>
        <w:rPr>
          <w:rFonts w:ascii="Times New Roman" w:hAnsi="Times New Roman" w:cs="Times New Roman"/>
          <w:sz w:val="28"/>
        </w:rPr>
        <w:t xml:space="preserve"> na opätovné prerokovanie Národnou radou Slovenskej republiky (tlač 111).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Zaradiť ako 10. bod </w:t>
      </w:r>
      <w:r>
        <w:rPr>
          <w:rFonts w:ascii="Times New Roman" w:hAnsi="Times New Roman" w:cs="Times New Roman"/>
          <w:b/>
          <w:bCs/>
          <w:sz w:val="28"/>
        </w:rPr>
        <w:t xml:space="preserve">návrh skupiny poslancov Národnej rady Slovenskej republiky na začatie konania o súlade § 187 ods. 1 zákona č. 141/1961 Zb. o trestnom konaní súdnom (Trestný poriadok) v znení neskorších predpisov s čl. 47 ods. 3 Ústavy Slovenskej republiky v spojení s čl. 37 ods. 3 Listiny základných práv a slobôd, čl. 38 ods. 2 a s čl. 40 ods. 3 Listiny základných práv a slobôd s s čl. 6 bodom 1 a bodom 3 písm. b) a c) Dohovoru o ochrane práv a základných slobôd </w:t>
      </w:r>
      <w:r>
        <w:rPr>
          <w:rFonts w:ascii="Times New Roman" w:hAnsi="Times New Roman" w:cs="Times New Roman"/>
          <w:sz w:val="28"/>
        </w:rPr>
        <w:t>(PL.ÚS 21/02 – 24).</w:t>
      </w:r>
    </w:p>
    <w:p>
      <w:pPr>
        <w:ind w:left="708" w:firstLine="12"/>
        <w:rPr>
          <w:rFonts w:ascii="Times New Roman" w:hAnsi="Times New Roman" w:cs="Times New Roman"/>
          <w:sz w:val="28"/>
        </w:rPr>
      </w:pPr>
    </w:p>
    <w:p>
      <w:pPr>
        <w:ind w:left="708" w:firstLine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Hlasovanie: </w:t>
      </w:r>
      <w:r>
        <w:rPr>
          <w:rFonts w:ascii="Times New Roman" w:hAnsi="Times New Roman" w:cs="Times New Roman"/>
          <w:b/>
          <w:bCs/>
          <w:sz w:val="28"/>
        </w:rPr>
        <w:t>8/0/0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pStyle w:val="BodyText2"/>
        <w:tabs>
          <w:tab w:val="left" w:pos="0"/>
        </w:tabs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tabs>
          <w:tab w:val="left" w:pos="0"/>
        </w:tabs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K bodu 1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</w:rPr>
        <w:t>(tlač 75)</w:t>
      </w: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>s Dohodou medzi vládou Slovenskej republiky a vládou Českej republiky o vnútrozemskej plavbe</w:t>
      </w:r>
      <w:r>
        <w:rPr>
          <w:rFonts w:ascii="Times New Roman" w:hAnsi="Times New Roman" w:cs="Times New Roman"/>
          <w:sz w:val="28"/>
        </w:rPr>
        <w:t xml:space="preserve"> (tlač 75) odôvodnil štátny tajomník ministerstva dopravy pôšt a telekomunikácií </w:t>
      </w:r>
      <w:r>
        <w:rPr>
          <w:rFonts w:ascii="Times New Roman" w:hAnsi="Times New Roman" w:cs="Times New Roman"/>
          <w:b/>
          <w:bCs/>
          <w:sz w:val="28"/>
        </w:rPr>
        <w:t>J. Kotuľa</w:t>
      </w:r>
      <w:r>
        <w:rPr>
          <w:rFonts w:ascii="Times New Roman" w:hAnsi="Times New Roman" w:cs="Times New Roman"/>
          <w:sz w:val="28"/>
        </w:rPr>
        <w:t>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Rokovanie k tomuto bodu viedol podpredseda výboru </w:t>
      </w:r>
      <w:r>
        <w:rPr>
          <w:rFonts w:ascii="Times New Roman" w:hAnsi="Times New Roman" w:cs="Times New Roman"/>
          <w:b/>
          <w:sz w:val="28"/>
        </w:rPr>
        <w:t>M. Ábelovský</w:t>
      </w:r>
      <w:r>
        <w:rPr>
          <w:rFonts w:ascii="Times New Roman" w:hAnsi="Times New Roman" w:cs="Times New Roman"/>
          <w:bCs/>
          <w:sz w:val="28"/>
        </w:rPr>
        <w:t xml:space="preserve">.  Spravodajca predseda výboru </w:t>
      </w:r>
      <w:r>
        <w:rPr>
          <w:rFonts w:ascii="Times New Roman" w:hAnsi="Times New Roman" w:cs="Times New Roman"/>
          <w:b/>
          <w:sz w:val="28"/>
        </w:rPr>
        <w:t>J</w:t>
      </w:r>
      <w:r>
        <w:rPr>
          <w:rFonts w:ascii="Times New Roman" w:hAnsi="Times New Roman" w:cs="Times New Roman"/>
          <w:b/>
          <w:sz w:val="28"/>
        </w:rPr>
        <w:t>. Drgonec</w:t>
      </w:r>
      <w:r>
        <w:rPr>
          <w:rFonts w:ascii="Times New Roman" w:hAnsi="Times New Roman" w:cs="Times New Roman"/>
          <w:bCs/>
          <w:sz w:val="28"/>
        </w:rPr>
        <w:t>, konštatoval charakter zmluvy a skutočnosť, že neboli výboru doručené žiadne právne relevantné dokumenty.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V rozprave nikto nevystúpil.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 xml:space="preserve">Uznesením č. 45 </w:t>
      </w:r>
      <w:r>
        <w:rPr>
          <w:rFonts w:ascii="Times New Roman" w:hAnsi="Times New Roman" w:cs="Times New Roman"/>
          <w:sz w:val="28"/>
        </w:rPr>
        <w:t>ústavnoprávny výbor podľa článku 86 písm. d) Ústavy Slovenskej republiky</w:t>
      </w:r>
      <w:r>
        <w:rPr>
          <w:rFonts w:ascii="Times New Roman" w:hAnsi="Times New Roman" w:cs="Times New Roman"/>
          <w:b/>
          <w:bCs/>
          <w:sz w:val="28"/>
        </w:rPr>
        <w:t xml:space="preserve"> odporúča Národnej rade rozhodnúť, že ide o zmluvu podľa čl. 7 ods. 5 Ústavy SR a  vysloviť súhlas </w:t>
      </w:r>
      <w:r>
        <w:rPr>
          <w:rFonts w:ascii="Times New Roman" w:hAnsi="Times New Roman" w:cs="Times New Roman"/>
          <w:sz w:val="28"/>
        </w:rPr>
        <w:t>s Dohodou medzi vládou Slovenskej republiky a vládou Českej republiky o vnútrozemskej plavbe (tlač 75).</w:t>
      </w: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ab/>
        <w:t xml:space="preserve">Hlasovanie: </w:t>
      </w:r>
      <w:r>
        <w:rPr>
          <w:rFonts w:ascii="Times New Roman" w:hAnsi="Times New Roman" w:cs="Times New Roman"/>
          <w:sz w:val="28"/>
        </w:rPr>
        <w:t>8/0/0</w:t>
      </w:r>
      <w:r>
        <w:rPr>
          <w:rFonts w:ascii="Times New Roman" w:hAnsi="Times New Roman" w:cs="Times New Roman"/>
          <w:b w:val="0"/>
          <w:bCs/>
          <w:sz w:val="28"/>
        </w:rPr>
        <w:t>.</w:t>
      </w:r>
    </w:p>
    <w:p>
      <w:pPr>
        <w:ind w:firstLine="708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 </w:t>
      </w:r>
    </w:p>
    <w:p>
      <w:pPr>
        <w:ind w:firstLine="708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Ďalej viedol rokovanie výboru jeho predseda.</w:t>
      </w: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K b</w:t>
      </w:r>
      <w:r>
        <w:rPr>
          <w:rFonts w:ascii="Times New Roman" w:hAnsi="Times New Roman" w:cs="Times New Roman"/>
          <w:sz w:val="28"/>
          <w:u w:val="single"/>
        </w:rPr>
        <w:t>odu 2</w:t>
      </w:r>
      <w:r>
        <w:rPr>
          <w:rFonts w:ascii="Times New Roman" w:hAnsi="Times New Roman" w:cs="Times New Roman"/>
          <w:b w:val="0"/>
          <w:bCs/>
          <w:sz w:val="28"/>
        </w:rPr>
        <w:t xml:space="preserve"> (tlač 79)</w:t>
      </w: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>s Dohodou medzi vládou Slovenskej republiky a vládou Spolkovej republiky Nemecko o medzinárodnej cestnej osobnej a nákladnej doprave</w:t>
      </w:r>
      <w:r>
        <w:rPr>
          <w:rFonts w:ascii="Times New Roman" w:hAnsi="Times New Roman" w:cs="Times New Roman"/>
          <w:sz w:val="28"/>
        </w:rPr>
        <w:t xml:space="preserve"> (tlač 79) odôvodnil štátny tajomník ministe</w:t>
      </w:r>
      <w:r>
        <w:rPr>
          <w:rFonts w:ascii="Times New Roman" w:hAnsi="Times New Roman" w:cs="Times New Roman"/>
          <w:sz w:val="28"/>
        </w:rPr>
        <w:t xml:space="preserve">rstva dopravy pôšt a telekomunikácií </w:t>
      </w:r>
      <w:r>
        <w:rPr>
          <w:rFonts w:ascii="Times New Roman" w:hAnsi="Times New Roman" w:cs="Times New Roman"/>
          <w:b/>
          <w:bCs/>
          <w:sz w:val="28"/>
        </w:rPr>
        <w:t>J. Kotuľa.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Spravodajca poslanec </w:t>
      </w:r>
      <w:r>
        <w:rPr>
          <w:rFonts w:ascii="Times New Roman" w:hAnsi="Times New Roman" w:cs="Times New Roman"/>
          <w:b/>
          <w:sz w:val="28"/>
        </w:rPr>
        <w:t xml:space="preserve">J. Miklušičák </w:t>
      </w:r>
      <w:r>
        <w:rPr>
          <w:rFonts w:ascii="Times New Roman" w:hAnsi="Times New Roman" w:cs="Times New Roman"/>
          <w:bCs/>
          <w:sz w:val="28"/>
        </w:rPr>
        <w:t>konštatoval charakter zmluvy a skutočnosť, že neboli výboru doručené žiadne právne relevantné dokumenty.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V rozprave vystúpili: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Podpredseda výboru </w:t>
      </w:r>
      <w:r>
        <w:rPr>
          <w:rFonts w:ascii="Times New Roman" w:hAnsi="Times New Roman" w:cs="Times New Roman"/>
          <w:b/>
          <w:sz w:val="28"/>
        </w:rPr>
        <w:t>M. Abelovský</w:t>
      </w:r>
      <w:r>
        <w:rPr>
          <w:rFonts w:ascii="Times New Roman" w:hAnsi="Times New Roman" w:cs="Times New Roman"/>
          <w:bCs/>
          <w:sz w:val="28"/>
        </w:rPr>
        <w:t xml:space="preserve"> – aký vplyv bude mať uzavretie dohody na udeľovanie licencií pre diaľkovú kamiónovú a autobusovú dopravu? (Žiadny, reagoval štátny tajomník).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BodyText2"/>
        <w:tabs>
          <w:tab w:val="left" w:pos="720"/>
        </w:tabs>
        <w:ind w:firstLine="340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Uznesením č. 46 </w:t>
      </w:r>
      <w:r>
        <w:rPr>
          <w:rFonts w:ascii="Times New Roman" w:hAnsi="Times New Roman" w:cs="Times New Roman"/>
          <w:b w:val="0"/>
          <w:bCs/>
          <w:sz w:val="28"/>
        </w:rPr>
        <w:t>ústavnoprávny výbor podľa článku 86 písm. d) Ústavy Slovenskej republiky</w:t>
      </w:r>
      <w:r>
        <w:rPr>
          <w:rFonts w:ascii="Times New Roman" w:hAnsi="Times New Roman" w:cs="Times New Roman"/>
          <w:sz w:val="28"/>
        </w:rPr>
        <w:t xml:space="preserve"> odporúča</w:t>
      </w:r>
      <w:r>
        <w:rPr>
          <w:rFonts w:ascii="Times New Roman" w:hAnsi="Times New Roman" w:cs="Times New Roman"/>
          <w:b w:val="0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Národnej rade rozhodnúť, že ide o zmluvu podľa čl. 7 ods. 5 Ústavy SR a vysloviť súhlas </w:t>
      </w:r>
      <w:r>
        <w:rPr>
          <w:rFonts w:ascii="Times New Roman" w:hAnsi="Times New Roman" w:cs="Times New Roman"/>
          <w:b w:val="0"/>
          <w:bCs/>
          <w:sz w:val="28"/>
        </w:rPr>
        <w:t>s  Dohodou medzi vládou Slovenskej republiky a vládou Spolkovej republiky Nemecko o medzinárodnej cestnej osobnej a nákladnej doprave (tlač 79).</w:t>
      </w: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ab/>
        <w:t xml:space="preserve">Hlasovanie: </w:t>
      </w:r>
      <w:r>
        <w:rPr>
          <w:rFonts w:ascii="Times New Roman" w:hAnsi="Times New Roman" w:cs="Times New Roman"/>
          <w:sz w:val="28"/>
        </w:rPr>
        <w:t>8/0/0</w:t>
      </w:r>
      <w:r>
        <w:rPr>
          <w:rFonts w:ascii="Times New Roman" w:hAnsi="Times New Roman" w:cs="Times New Roman"/>
          <w:b w:val="0"/>
          <w:bCs/>
          <w:sz w:val="28"/>
        </w:rPr>
        <w:t>.</w:t>
      </w:r>
    </w:p>
    <w:p>
      <w:pPr>
        <w:ind w:firstLine="708"/>
        <w:rPr>
          <w:rFonts w:ascii="Times New Roman" w:hAnsi="Times New Roman" w:cs="Times New Roman"/>
          <w:bCs/>
          <w:sz w:val="28"/>
        </w:rPr>
      </w:pPr>
    </w:p>
    <w:p>
      <w:pPr>
        <w:ind w:firstLine="708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K bodu 3</w:t>
      </w:r>
      <w:r>
        <w:rPr>
          <w:rFonts w:ascii="Times New Roman" w:hAnsi="Times New Roman" w:cs="Times New Roman"/>
          <w:b w:val="0"/>
          <w:bCs/>
          <w:sz w:val="28"/>
        </w:rPr>
        <w:t xml:space="preserve"> (tlač 89)</w:t>
      </w: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>so Zmluvou medzi Slovenskou republikou a Českou republikou o železničnej privilegovanej peážnej doprave v mimoriadnych situáciách</w:t>
      </w:r>
      <w:r>
        <w:rPr>
          <w:rFonts w:ascii="Times New Roman" w:hAnsi="Times New Roman" w:cs="Times New Roman"/>
          <w:sz w:val="28"/>
        </w:rPr>
        <w:t xml:space="preserve"> (tlač 89) odôvodnil štátny tajomník ministerstva dopravy pôšt</w:t>
      </w:r>
      <w:r>
        <w:rPr>
          <w:rFonts w:ascii="Times New Roman" w:hAnsi="Times New Roman" w:cs="Times New Roman"/>
          <w:sz w:val="28"/>
        </w:rPr>
        <w:t xml:space="preserve"> a telekomunikácií </w:t>
      </w:r>
      <w:r>
        <w:rPr>
          <w:rFonts w:ascii="Times New Roman" w:hAnsi="Times New Roman" w:cs="Times New Roman"/>
          <w:b/>
          <w:bCs/>
          <w:sz w:val="28"/>
        </w:rPr>
        <w:t>J. Kotuľa.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Spravodajca poslanec </w:t>
      </w:r>
      <w:r>
        <w:rPr>
          <w:rFonts w:ascii="Times New Roman" w:hAnsi="Times New Roman" w:cs="Times New Roman"/>
          <w:b/>
          <w:sz w:val="28"/>
        </w:rPr>
        <w:t>S. Husár</w:t>
      </w:r>
      <w:r>
        <w:rPr>
          <w:rFonts w:ascii="Times New Roman" w:hAnsi="Times New Roman" w:cs="Times New Roman"/>
          <w:bCs/>
          <w:sz w:val="28"/>
        </w:rPr>
        <w:t xml:space="preserve"> konštatoval charakter zmluvy a skutočnosť, že neboli výboru doručené žiadne právne relevantné dokumenty. Ide o prezidentskú zmluvu vyžadujúcu ratifikáciu.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V rozprave vystúpili: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sz w:val="28"/>
        </w:rPr>
        <w:t>A.</w:t>
      </w:r>
      <w:r>
        <w:rPr>
          <w:rFonts w:ascii="Times New Roman" w:hAnsi="Times New Roman" w:cs="Times New Roman"/>
          <w:b/>
          <w:sz w:val="28"/>
        </w:rPr>
        <w:t xml:space="preserve"> Ivanko</w:t>
      </w:r>
      <w:r>
        <w:rPr>
          <w:rFonts w:ascii="Times New Roman" w:hAnsi="Times New Roman" w:cs="Times New Roman"/>
          <w:bCs/>
          <w:sz w:val="28"/>
        </w:rPr>
        <w:t xml:space="preserve"> – k čl. 12, či sa uvažuje, že medzi železnicami bude uzavretá určitá dohoda. (Áno.)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BodyText3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ab/>
        <w:t xml:space="preserve">Uznesením č. 47 </w:t>
      </w:r>
      <w:r>
        <w:rPr>
          <w:rFonts w:ascii="Times New Roman" w:hAnsi="Times New Roman" w:cs="Times New Roman"/>
          <w:b w:val="0"/>
          <w:bCs w:val="0"/>
        </w:rPr>
        <w:t>ústavnoprávny výbor podľa článku 86 písm. d) Ústavy Slovenskej republiky</w:t>
      </w:r>
      <w:r>
        <w:rPr>
          <w:rFonts w:ascii="Times New Roman" w:hAnsi="Times New Roman" w:cs="Times New Roman"/>
        </w:rPr>
        <w:t xml:space="preserve"> odporúča Národnej rade rozhodnúť, že ide o zmluvu podľa čl. 7 ods. 5 Ústavy SR a vysloviť súhlas </w:t>
      </w:r>
      <w:r>
        <w:rPr>
          <w:rFonts w:ascii="Times New Roman" w:hAnsi="Times New Roman" w:cs="Times New Roman"/>
          <w:b w:val="0"/>
          <w:bCs w:val="0"/>
        </w:rPr>
        <w:t xml:space="preserve">so Zmluvou medzi Slovenskou republikou a Českou republikou o železničnej privilegovanej peážnej doprave v mimoriadnych situáciách (tlač 89). </w:t>
      </w: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ab/>
      </w:r>
    </w:p>
    <w:p>
      <w:pPr>
        <w:pStyle w:val="BodyText2"/>
        <w:ind w:firstLine="708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 xml:space="preserve">Hlasovanie: </w:t>
      </w:r>
      <w:r>
        <w:rPr>
          <w:rFonts w:ascii="Times New Roman" w:hAnsi="Times New Roman" w:cs="Times New Roman"/>
          <w:sz w:val="28"/>
        </w:rPr>
        <w:t>8/0/0</w:t>
      </w:r>
      <w:r>
        <w:rPr>
          <w:rFonts w:ascii="Times New Roman" w:hAnsi="Times New Roman" w:cs="Times New Roman"/>
          <w:b w:val="0"/>
          <w:bCs/>
          <w:sz w:val="28"/>
        </w:rPr>
        <w:t>.</w:t>
      </w:r>
    </w:p>
    <w:p>
      <w:pPr>
        <w:pStyle w:val="BodyTextIndent"/>
        <w:ind w:firstLine="0"/>
        <w:rPr>
          <w:rFonts w:ascii="Times New Roman" w:hAnsi="Times New Roman" w:cs="Times New Roman"/>
          <w:b/>
          <w:sz w:val="28"/>
        </w:rPr>
      </w:pPr>
    </w:p>
    <w:p>
      <w:pPr>
        <w:pStyle w:val="BodyTextIndent"/>
        <w:ind w:firstLine="0"/>
        <w:rPr>
          <w:rFonts w:ascii="Times New Roman" w:hAnsi="Times New Roman" w:cs="Times New Roman"/>
          <w:b/>
          <w:sz w:val="28"/>
        </w:rPr>
      </w:pP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K bodu 4</w:t>
      </w:r>
      <w:r>
        <w:rPr>
          <w:rFonts w:ascii="Times New Roman" w:hAnsi="Times New Roman" w:cs="Times New Roman"/>
          <w:b w:val="0"/>
          <w:bCs/>
          <w:sz w:val="28"/>
        </w:rPr>
        <w:t xml:space="preserve"> (tlač 76)</w:t>
      </w: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 na vyslovenie súhlasu Národnej rady Slove</w:t>
      </w:r>
      <w:r>
        <w:rPr>
          <w:rFonts w:ascii="Times New Roman" w:hAnsi="Times New Roman" w:cs="Times New Roman"/>
          <w:sz w:val="28"/>
        </w:rPr>
        <w:t xml:space="preserve">nskej republiky </w:t>
      </w:r>
      <w:r>
        <w:rPr>
          <w:rFonts w:ascii="Times New Roman" w:hAnsi="Times New Roman" w:cs="Times New Roman"/>
          <w:b/>
          <w:bCs/>
          <w:sz w:val="28"/>
        </w:rPr>
        <w:t>so Zmluvou medzi Slovenskou republikou a Českou republikou o železničnej privilegovanej peážnej doprave v mimoriadnych situáciách</w:t>
      </w:r>
      <w:r>
        <w:rPr>
          <w:rFonts w:ascii="Times New Roman" w:hAnsi="Times New Roman" w:cs="Times New Roman"/>
          <w:sz w:val="28"/>
        </w:rPr>
        <w:t xml:space="preserve"> (tlač 89) odôvodnil štátny tajomník ministerstva dopravy pôšt a telekomunikácií </w:t>
      </w:r>
      <w:r>
        <w:rPr>
          <w:rFonts w:ascii="Times New Roman" w:hAnsi="Times New Roman" w:cs="Times New Roman"/>
          <w:b/>
          <w:bCs/>
          <w:sz w:val="28"/>
        </w:rPr>
        <w:t>J. Kotuľa.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Spravodajca posl</w:t>
      </w:r>
      <w:r>
        <w:rPr>
          <w:rFonts w:ascii="Times New Roman" w:hAnsi="Times New Roman" w:cs="Times New Roman"/>
          <w:bCs/>
          <w:sz w:val="28"/>
        </w:rPr>
        <w:t xml:space="preserve">anec </w:t>
      </w:r>
      <w:r>
        <w:rPr>
          <w:rFonts w:ascii="Times New Roman" w:hAnsi="Times New Roman" w:cs="Times New Roman"/>
          <w:b/>
          <w:sz w:val="28"/>
        </w:rPr>
        <w:t xml:space="preserve">R. Madej </w:t>
      </w:r>
      <w:r>
        <w:rPr>
          <w:rFonts w:ascii="Times New Roman" w:hAnsi="Times New Roman" w:cs="Times New Roman"/>
          <w:bCs/>
          <w:sz w:val="28"/>
        </w:rPr>
        <w:t xml:space="preserve">(ospravedlnený). Zastupovala poslankyňa </w:t>
      </w:r>
      <w:r>
        <w:rPr>
          <w:rFonts w:ascii="Times New Roman" w:hAnsi="Times New Roman" w:cs="Times New Roman"/>
          <w:b/>
          <w:sz w:val="28"/>
        </w:rPr>
        <w:t>J. Laššáková,</w:t>
      </w:r>
      <w:r>
        <w:rPr>
          <w:rFonts w:ascii="Times New Roman" w:hAnsi="Times New Roman" w:cs="Times New Roman"/>
          <w:bCs/>
          <w:sz w:val="28"/>
        </w:rPr>
        <w:t xml:space="preserve"> konštatovala charakter zmluvy a skutočnosť, že neboli výboru doručené žiadne právne relevantné dokumenty.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V rozprave nevystúpil nikto.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Uznesením č. 48</w:t>
      </w:r>
      <w:r>
        <w:rPr>
          <w:rFonts w:ascii="Times New Roman" w:hAnsi="Times New Roman" w:cs="Times New Roman"/>
          <w:bCs/>
          <w:sz w:val="28"/>
        </w:rPr>
        <w:t xml:space="preserve"> ústavnoprávny výbor podľa článku</w:t>
      </w:r>
      <w:r>
        <w:rPr>
          <w:rFonts w:ascii="Times New Roman" w:hAnsi="Times New Roman" w:cs="Times New Roman"/>
          <w:bCs/>
          <w:sz w:val="28"/>
        </w:rPr>
        <w:t xml:space="preserve"> 86 písm. d) Ústavy Slovenskej republiky </w:t>
      </w:r>
      <w:r>
        <w:rPr>
          <w:rFonts w:ascii="Times New Roman" w:hAnsi="Times New Roman" w:cs="Times New Roman"/>
          <w:b/>
          <w:sz w:val="28"/>
        </w:rPr>
        <w:t xml:space="preserve">odporúča </w:t>
      </w:r>
      <w:r>
        <w:rPr>
          <w:rFonts w:ascii="Times New Roman" w:hAnsi="Times New Roman" w:cs="Times New Roman"/>
          <w:b/>
          <w:bCs/>
          <w:sz w:val="28"/>
        </w:rPr>
        <w:t xml:space="preserve">Národnej rade rozhodnúť, že ide o zmluvu podľa čl. 7 ods. 5 Ústavy SR a </w:t>
      </w:r>
      <w:r>
        <w:rPr>
          <w:rFonts w:ascii="Times New Roman" w:hAnsi="Times New Roman" w:cs="Times New Roman"/>
          <w:b/>
          <w:sz w:val="28"/>
        </w:rPr>
        <w:t>vysloviť súhlas</w:t>
      </w:r>
      <w:r>
        <w:rPr>
          <w:rFonts w:ascii="Times New Roman" w:hAnsi="Times New Roman" w:cs="Times New Roman"/>
          <w:bCs/>
          <w:sz w:val="28"/>
        </w:rPr>
        <w:t xml:space="preserve"> so  Zmluvou medzi Slovenskou republikou a Českou republikou o železničnej privilegovanej peážnej doprave v mimoriadnych situáciách (tlač 89). </w:t>
      </w:r>
    </w:p>
    <w:p>
      <w:pPr>
        <w:jc w:val="both"/>
        <w:rPr>
          <w:rFonts w:ascii="Times New Roman" w:hAnsi="Times New Roman" w:cs="Times New Roman"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Hlasovanie </w:t>
      </w:r>
      <w:r>
        <w:rPr>
          <w:rFonts w:ascii="Times New Roman" w:hAnsi="Times New Roman" w:cs="Times New Roman"/>
          <w:b/>
          <w:sz w:val="28"/>
        </w:rPr>
        <w:t xml:space="preserve">8/0/0. </w:t>
      </w:r>
    </w:p>
    <w:p>
      <w:pPr>
        <w:pStyle w:val="BodyTextIndent"/>
        <w:ind w:firstLine="0"/>
        <w:rPr>
          <w:rFonts w:ascii="Times New Roman" w:hAnsi="Times New Roman" w:cs="Times New Roman"/>
          <w:b/>
          <w:sz w:val="28"/>
        </w:rPr>
      </w:pPr>
    </w:p>
    <w:p>
      <w:pPr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K bodu 5</w:t>
      </w:r>
      <w:r>
        <w:rPr>
          <w:rFonts w:ascii="Times New Roman" w:hAnsi="Times New Roman" w:cs="Times New Roman"/>
          <w:b w:val="0"/>
          <w:bCs/>
          <w:sz w:val="28"/>
        </w:rPr>
        <w:t xml:space="preserve"> (tlač 85)</w:t>
      </w: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>so Zmluvou medzi Slovenskou republikou a Kórejskou republikou o zamedzení dvojitého zdanenia a zabránení daňovému úniku v odbo</w:t>
      </w:r>
      <w:r>
        <w:rPr>
          <w:rFonts w:ascii="Times New Roman" w:hAnsi="Times New Roman" w:cs="Times New Roman"/>
          <w:b/>
          <w:bCs/>
          <w:sz w:val="28"/>
        </w:rPr>
        <w:t>re daní z príjmov</w:t>
      </w:r>
      <w:r>
        <w:rPr>
          <w:rFonts w:ascii="Times New Roman" w:hAnsi="Times New Roman" w:cs="Times New Roman"/>
          <w:sz w:val="28"/>
        </w:rPr>
        <w:t xml:space="preserve"> (tlač 85) odôvodnil </w:t>
      </w:r>
      <w:r>
        <w:rPr>
          <w:rFonts w:ascii="Times New Roman" w:hAnsi="Times New Roman" w:cs="Times New Roman"/>
          <w:b/>
          <w:bCs/>
          <w:sz w:val="28"/>
        </w:rPr>
        <w:t>V. Podstránsky</w:t>
      </w:r>
      <w:r>
        <w:rPr>
          <w:rFonts w:ascii="Times New Roman" w:hAnsi="Times New Roman" w:cs="Times New Roman"/>
          <w:sz w:val="28"/>
        </w:rPr>
        <w:t xml:space="preserve">, štátny tajomník Ministerstva financií SR.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Spravodajca poslanec </w:t>
      </w:r>
      <w:r>
        <w:rPr>
          <w:rFonts w:ascii="Times New Roman" w:hAnsi="Times New Roman" w:cs="Times New Roman"/>
          <w:b/>
          <w:sz w:val="28"/>
        </w:rPr>
        <w:t xml:space="preserve">V. Ondrejka </w:t>
      </w:r>
      <w:r>
        <w:rPr>
          <w:rFonts w:ascii="Times New Roman" w:hAnsi="Times New Roman" w:cs="Times New Roman"/>
          <w:bCs/>
          <w:sz w:val="28"/>
        </w:rPr>
        <w:t xml:space="preserve">(ospravedlnený). Zastupoval podpredseda výboru </w:t>
      </w:r>
      <w:r>
        <w:rPr>
          <w:rFonts w:ascii="Times New Roman" w:hAnsi="Times New Roman" w:cs="Times New Roman"/>
          <w:b/>
          <w:sz w:val="28"/>
        </w:rPr>
        <w:t>P. Miššík,</w:t>
      </w:r>
      <w:r>
        <w:rPr>
          <w:rFonts w:ascii="Times New Roman" w:hAnsi="Times New Roman" w:cs="Times New Roman"/>
          <w:bCs/>
          <w:sz w:val="28"/>
        </w:rPr>
        <w:t xml:space="preserve"> konštatoval charakter zmluvy a skutočnosť, že neboli výboru doručené žiadne právne relevantné dokumenty.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V rozprave nevystúpil nikto.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Uznesením č. 49</w:t>
      </w:r>
      <w:r>
        <w:rPr>
          <w:rFonts w:ascii="Times New Roman" w:hAnsi="Times New Roman" w:cs="Times New Roman"/>
          <w:sz w:val="28"/>
        </w:rPr>
        <w:t xml:space="preserve"> ústavnoprávny výbor podľa článku 86 písm. d) Ústavy Slovenskej republiky </w:t>
      </w:r>
      <w:r>
        <w:rPr>
          <w:rFonts w:ascii="Times New Roman" w:hAnsi="Times New Roman" w:cs="Times New Roman"/>
          <w:b/>
          <w:bCs/>
          <w:sz w:val="28"/>
        </w:rPr>
        <w:t>odporúča Národnej rade rozhodnúť, že ide o zmluvu podľa čl. 7 ods. 5 Ústavy SR a vysloviť súhl</w:t>
      </w:r>
      <w:r>
        <w:rPr>
          <w:rFonts w:ascii="Times New Roman" w:hAnsi="Times New Roman" w:cs="Times New Roman"/>
          <w:b/>
          <w:bCs/>
          <w:sz w:val="28"/>
        </w:rPr>
        <w:t>as</w:t>
      </w:r>
      <w:r>
        <w:rPr>
          <w:rFonts w:ascii="Times New Roman" w:hAnsi="Times New Roman" w:cs="Times New Roman"/>
          <w:sz w:val="28"/>
        </w:rPr>
        <w:t xml:space="preserve"> so  Zmluvou medzi Slovenskou republikou a Kórejskou republikou o zamedzení dvojitého zdanenia a zabránení daňovému úniku v odbore daní z príjmov (tlač 85). 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Hlasovanie 8/0/0.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K bodu 6</w:t>
      </w:r>
      <w:r>
        <w:rPr>
          <w:rFonts w:ascii="Times New Roman" w:hAnsi="Times New Roman" w:cs="Times New Roman"/>
          <w:b w:val="0"/>
          <w:bCs/>
          <w:sz w:val="28"/>
        </w:rPr>
        <w:t xml:space="preserve"> (tlač 86)</w:t>
      </w: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 na vyslovenie súhlasu Národnej rady Slovenskej r</w:t>
      </w:r>
      <w:r>
        <w:rPr>
          <w:rFonts w:ascii="Times New Roman" w:hAnsi="Times New Roman" w:cs="Times New Roman"/>
          <w:sz w:val="28"/>
        </w:rPr>
        <w:t xml:space="preserve">epubliky </w:t>
      </w:r>
      <w:r>
        <w:rPr>
          <w:rFonts w:ascii="Times New Roman" w:hAnsi="Times New Roman" w:cs="Times New Roman"/>
          <w:b/>
          <w:bCs/>
          <w:sz w:val="28"/>
        </w:rPr>
        <w:t>so Zmluvou medzi Slovenskou republikou a Islandskou republikou o zamedzení dvojitého zdanenia a zabránení daňovému úniku v odbore daní z príjmov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a z majetku</w:t>
      </w:r>
      <w:r>
        <w:rPr>
          <w:rFonts w:ascii="Times New Roman" w:hAnsi="Times New Roman" w:cs="Times New Roman"/>
          <w:sz w:val="28"/>
        </w:rPr>
        <w:t xml:space="preserve"> (tlač 86) odôvodnil </w:t>
      </w:r>
      <w:r>
        <w:rPr>
          <w:rFonts w:ascii="Times New Roman" w:hAnsi="Times New Roman" w:cs="Times New Roman"/>
          <w:b/>
          <w:bCs/>
          <w:sz w:val="28"/>
        </w:rPr>
        <w:t>V. Podstránsky</w:t>
      </w:r>
      <w:r>
        <w:rPr>
          <w:rFonts w:ascii="Times New Roman" w:hAnsi="Times New Roman" w:cs="Times New Roman"/>
          <w:sz w:val="28"/>
        </w:rPr>
        <w:t xml:space="preserve">, štátny tajomník ministerstva financií SR.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Spravoda</w:t>
      </w:r>
      <w:r>
        <w:rPr>
          <w:rFonts w:ascii="Times New Roman" w:hAnsi="Times New Roman" w:cs="Times New Roman"/>
          <w:bCs/>
          <w:sz w:val="28"/>
        </w:rPr>
        <w:t xml:space="preserve">jca poslanec </w:t>
      </w:r>
      <w:r>
        <w:rPr>
          <w:rFonts w:ascii="Times New Roman" w:hAnsi="Times New Roman" w:cs="Times New Roman"/>
          <w:b/>
          <w:sz w:val="28"/>
        </w:rPr>
        <w:t xml:space="preserve">G. Gál </w:t>
      </w:r>
      <w:r>
        <w:rPr>
          <w:rFonts w:ascii="Times New Roman" w:hAnsi="Times New Roman" w:cs="Times New Roman"/>
          <w:bCs/>
          <w:sz w:val="28"/>
        </w:rPr>
        <w:t>konštatoval charakter zmluvy a skutočnosť, že neboli výboru doručené žiadne právne relevantné dokumenty.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V rozprave nevystúpil nikto.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Uznesením č. 50</w:t>
      </w:r>
      <w:r>
        <w:rPr>
          <w:rFonts w:ascii="Times New Roman" w:hAnsi="Times New Roman" w:cs="Times New Roman"/>
          <w:bCs/>
          <w:sz w:val="28"/>
        </w:rPr>
        <w:t xml:space="preserve"> ústavnoprávny výbor podľa článku 86 písm. d) Ústavy Slovenskej republiky </w:t>
      </w:r>
      <w:r>
        <w:rPr>
          <w:rFonts w:ascii="Times New Roman" w:hAnsi="Times New Roman" w:cs="Times New Roman"/>
          <w:b/>
          <w:sz w:val="28"/>
        </w:rPr>
        <w:t>odporúč</w:t>
      </w:r>
      <w:r>
        <w:rPr>
          <w:rFonts w:ascii="Times New Roman" w:hAnsi="Times New Roman" w:cs="Times New Roman"/>
          <w:b/>
          <w:sz w:val="28"/>
        </w:rPr>
        <w:t xml:space="preserve">a </w:t>
      </w:r>
      <w:r>
        <w:rPr>
          <w:rFonts w:ascii="Times New Roman" w:hAnsi="Times New Roman" w:cs="Times New Roman"/>
          <w:b/>
          <w:bCs/>
          <w:sz w:val="28"/>
        </w:rPr>
        <w:t xml:space="preserve">Národnej rade rozhodnúť, že ide o zmluvu podľa čl. 7 ods. 5 Ústavy SR a </w:t>
      </w:r>
      <w:r>
        <w:rPr>
          <w:rFonts w:ascii="Times New Roman" w:hAnsi="Times New Roman" w:cs="Times New Roman"/>
          <w:b/>
          <w:sz w:val="28"/>
        </w:rPr>
        <w:t>vysloviť súhlas so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Zmluvou medzi Slovenskou republikou a Islandskou republikou o zamedzení dvojitého zdanenia a zabránení daňovému úniku v odbore daní z príjmov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a z majetku</w:t>
      </w:r>
      <w:r>
        <w:rPr>
          <w:rFonts w:ascii="Times New Roman" w:hAnsi="Times New Roman" w:cs="Times New Roman"/>
          <w:bCs/>
          <w:sz w:val="28"/>
        </w:rPr>
        <w:t> (tlač 86)</w:t>
      </w:r>
      <w:r>
        <w:rPr>
          <w:rFonts w:ascii="Times New Roman" w:hAnsi="Times New Roman" w:cs="Times New Roman"/>
          <w:bCs/>
          <w:sz w:val="28"/>
        </w:rPr>
        <w:t xml:space="preserve">. </w:t>
      </w:r>
    </w:p>
    <w:p>
      <w:pPr>
        <w:jc w:val="both"/>
        <w:rPr>
          <w:rFonts w:ascii="Times New Roman" w:hAnsi="Times New Roman" w:cs="Times New Roman"/>
          <w:bCs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 xml:space="preserve">8/0/0.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K bodu 7</w:t>
      </w:r>
      <w:r>
        <w:rPr>
          <w:rFonts w:ascii="Times New Roman" w:hAnsi="Times New Roman" w:cs="Times New Roman"/>
          <w:sz w:val="28"/>
        </w:rPr>
        <w:t xml:space="preserve"> (tlač 21)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s pristúpením Slovenskej republiky k </w:t>
      </w:r>
      <w:r>
        <w:rPr>
          <w:rFonts w:ascii="Times New Roman" w:hAnsi="Times New Roman" w:cs="Times New Roman"/>
          <w:b/>
          <w:bCs/>
          <w:sz w:val="28"/>
        </w:rPr>
        <w:t>Dohovoru UNIDROIT o ukradnutých alebo nezákonne vyvezených kultúrnych predmetoch</w:t>
      </w:r>
      <w:r>
        <w:rPr>
          <w:rFonts w:ascii="Times New Roman" w:hAnsi="Times New Roman" w:cs="Times New Roman"/>
          <w:sz w:val="28"/>
        </w:rPr>
        <w:t xml:space="preserve"> (tlač 21) odôvodnil štátny ta</w:t>
      </w:r>
      <w:r>
        <w:rPr>
          <w:rFonts w:ascii="Times New Roman" w:hAnsi="Times New Roman" w:cs="Times New Roman"/>
          <w:sz w:val="28"/>
        </w:rPr>
        <w:t xml:space="preserve">jomník ministerstva kultúry SR </w:t>
      </w:r>
      <w:r>
        <w:rPr>
          <w:rFonts w:ascii="Times New Roman" w:hAnsi="Times New Roman" w:cs="Times New Roman"/>
          <w:b/>
          <w:bCs/>
          <w:sz w:val="28"/>
        </w:rPr>
        <w:t>J. Kvarda.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Spravodajca podpredseda výboru </w:t>
      </w:r>
      <w:r>
        <w:rPr>
          <w:rFonts w:ascii="Times New Roman" w:hAnsi="Times New Roman" w:cs="Times New Roman"/>
          <w:b/>
          <w:sz w:val="28"/>
        </w:rPr>
        <w:t xml:space="preserve">M. Abelovský </w:t>
      </w:r>
      <w:r>
        <w:rPr>
          <w:rFonts w:ascii="Times New Roman" w:hAnsi="Times New Roman" w:cs="Times New Roman"/>
          <w:bCs/>
          <w:sz w:val="28"/>
        </w:rPr>
        <w:t>konštatoval charakter zmluvy a skutočnosť, že neboli výboru doručené žiadne právne relevantné dokumenty.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  <w:tab/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V rozprave vystúpili: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Podpredseda výboru </w:t>
      </w:r>
      <w:r>
        <w:rPr>
          <w:rFonts w:ascii="Times New Roman" w:hAnsi="Times New Roman" w:cs="Times New Roman"/>
          <w:b/>
          <w:sz w:val="28"/>
        </w:rPr>
        <w:t>M. Abelovský</w:t>
      </w:r>
      <w:r>
        <w:rPr>
          <w:rFonts w:ascii="Times New Roman" w:hAnsi="Times New Roman" w:cs="Times New Roman"/>
          <w:bCs/>
          <w:sz w:val="28"/>
        </w:rPr>
        <w:t xml:space="preserve"> – som prekvapený, komentoval, že mnohé krajiny vlastniace veľké kultúrne pamiatky (Veľká Británia, USA, Grécko) dohovor neratifikovali. Položil ďalej otázku, či je ministerstvo kultúry pripravené na podávanie žalôb v aktuálnych prípadoch. Podľa jeho názoru bude táto agenda vyžadovať vysoké odborné predpoklady, nielen právnického smeru, ale aj umeleckého.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sz w:val="28"/>
        </w:rPr>
        <w:t>A. Ivanko</w:t>
      </w:r>
      <w:r>
        <w:rPr>
          <w:rFonts w:ascii="Times New Roman" w:hAnsi="Times New Roman" w:cs="Times New Roman"/>
          <w:bCs/>
          <w:sz w:val="28"/>
        </w:rPr>
        <w:t xml:space="preserve"> sa zaujímal o situáciu, pokiaľ ide o susedné štáty (Česi, Ukrajinci, Rakúšania).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Štátny tajomník v reakcii informoval, že proces uplatňovania nárokov sa bude uskutočňovať prostredníctvom diplomatických služieb (viď výhradu navrhnutú v uznesení) a to v prípade, ak nezákonne vyvezený predmet bude indentifikovateľný. Upozornil na platný  zákon č. 416/2002 Z.z. o navrátení nezákonne vyvezených kultúrnych predmetov, podľa ktorého sa nároky uplatňujú všeobecne. Dohovor rieši situáciu v časovo ohraničenom priestore a jeho pôsobnosť sa vzťahuje na štáty, ktoré zmluvu ratifikovali.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Štáty, ktoré v minulosti kultúrne pamiatky vyvážali (z pohľadu času legálne), nemajú záujem k dohovoru pristúpiť. Zo susedných krajín pristúpila k dohovoru Česká republika, Maďarská republika je pripravená vstúpiť.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Dôležitosť pristúpenia k dohovoru zdôraznili vo svojich vystúpeniach generálny riaditeľ sekcie </w:t>
      </w:r>
      <w:r>
        <w:rPr>
          <w:rFonts w:ascii="Times New Roman" w:hAnsi="Times New Roman" w:cs="Times New Roman"/>
          <w:bCs/>
          <w:sz w:val="28"/>
        </w:rPr>
        <w:t xml:space="preserve">medzinárodnej spolupráce </w:t>
      </w:r>
      <w:r>
        <w:rPr>
          <w:rFonts w:ascii="Times New Roman" w:hAnsi="Times New Roman" w:cs="Times New Roman"/>
          <w:b/>
          <w:sz w:val="28"/>
        </w:rPr>
        <w:t>P. Karlik</w:t>
      </w:r>
      <w:r>
        <w:rPr>
          <w:rFonts w:ascii="Times New Roman" w:hAnsi="Times New Roman" w:cs="Times New Roman"/>
          <w:bCs/>
          <w:sz w:val="28"/>
        </w:rPr>
        <w:t xml:space="preserve"> a generálny riaditeľ sekcie legislatívy a práva </w:t>
      </w:r>
      <w:r>
        <w:rPr>
          <w:rFonts w:ascii="Times New Roman" w:hAnsi="Times New Roman" w:cs="Times New Roman"/>
          <w:b/>
          <w:sz w:val="28"/>
        </w:rPr>
        <w:t>A. Medar</w:t>
      </w:r>
      <w:r>
        <w:rPr>
          <w:rFonts w:ascii="Times New Roman" w:hAnsi="Times New Roman" w:cs="Times New Roman"/>
          <w:bCs/>
          <w:sz w:val="28"/>
        </w:rPr>
        <w:t xml:space="preserve">. Účelom dohovoru v prvej fáze je okrem iného spracovať presnú evidenciu nezákonne vyvezených predmetov, ktorá chýba. Personálne je agenda zabezpečená, sú si vedomí, že nepôjde početne o rozsiahlu agendu najmä spočiatku, považujú však dohovor za potrebný. Inštitucionálne je aplikácia dohovoru pripravená (okrem iného spolupráca s Ústavom pamiatkovej starostlivosti), spôsoby riešenia zakotvuje uvedený zákon. Pamätá i na nadobudnutie vlastníctva bona fide takýchto predmetov (odpoveď na otázku p. Abelovského).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Uznesením č. 51</w:t>
      </w:r>
      <w:r>
        <w:rPr>
          <w:rFonts w:ascii="Times New Roman" w:hAnsi="Times New Roman" w:cs="Times New Roman"/>
          <w:bCs/>
          <w:sz w:val="28"/>
        </w:rPr>
        <w:t xml:space="preserve"> ústavnoprávny výbor podľa článku 86 písm. d) Ústavy Slovenskej republiky </w:t>
      </w:r>
      <w:r>
        <w:rPr>
          <w:rFonts w:ascii="Times New Roman" w:hAnsi="Times New Roman" w:cs="Times New Roman"/>
          <w:b/>
          <w:sz w:val="28"/>
        </w:rPr>
        <w:t xml:space="preserve">odporúča </w:t>
      </w:r>
      <w:r>
        <w:rPr>
          <w:rFonts w:ascii="Times New Roman" w:hAnsi="Times New Roman" w:cs="Times New Roman"/>
          <w:b/>
          <w:bCs/>
          <w:sz w:val="28"/>
        </w:rPr>
        <w:t>Národnej rade rozhodnúť, že ide o zmluvu podľa čl. 7 ods. 5 Ústav</w:t>
      </w:r>
      <w:r>
        <w:rPr>
          <w:rFonts w:ascii="Times New Roman" w:hAnsi="Times New Roman" w:cs="Times New Roman"/>
          <w:b/>
          <w:bCs/>
          <w:sz w:val="28"/>
        </w:rPr>
        <w:t xml:space="preserve">y SR a </w:t>
      </w:r>
      <w:r>
        <w:rPr>
          <w:rFonts w:ascii="Times New Roman" w:hAnsi="Times New Roman" w:cs="Times New Roman"/>
          <w:b/>
          <w:sz w:val="28"/>
        </w:rPr>
        <w:t>vysloviť súhlas</w:t>
      </w:r>
      <w:r>
        <w:rPr>
          <w:rFonts w:ascii="Times New Roman" w:hAnsi="Times New Roman" w:cs="Times New Roman"/>
          <w:bCs/>
          <w:sz w:val="28"/>
        </w:rPr>
        <w:t xml:space="preserve"> s </w:t>
      </w:r>
      <w:r>
        <w:rPr>
          <w:rFonts w:ascii="Times New Roman" w:hAnsi="Times New Roman" w:cs="Times New Roman"/>
          <w:sz w:val="28"/>
        </w:rPr>
        <w:t xml:space="preserve">pristúpením Slovenskej republiky k </w:t>
      </w:r>
      <w:r>
        <w:rPr>
          <w:rFonts w:ascii="Times New Roman" w:hAnsi="Times New Roman" w:cs="Times New Roman"/>
          <w:b/>
          <w:bCs/>
          <w:sz w:val="28"/>
        </w:rPr>
        <w:t>Dohovoru UNIDROIT o ukradnutých alebo nezákonne vyvezených kultúrnych predmetoch</w:t>
      </w:r>
      <w:r>
        <w:rPr>
          <w:rFonts w:ascii="Times New Roman" w:hAnsi="Times New Roman" w:cs="Times New Roman"/>
          <w:sz w:val="28"/>
        </w:rPr>
        <w:t xml:space="preserve"> (tlač 21).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8/0/0.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ind w:left="4248" w:hanging="42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K bodu 8</w:t>
      </w:r>
      <w:r>
        <w:rPr>
          <w:rFonts w:ascii="Times New Roman" w:hAnsi="Times New Roman" w:cs="Times New Roman"/>
          <w:sz w:val="28"/>
        </w:rPr>
        <w:t xml:space="preserve"> (tlač 78)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 na vyslovenie súhlasu Národnej rady Slovenskej republiky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s Dohovorom o uľahčení prístupu k justičným orgánom v cudzine z 25. októbra 1980 podpísaného Slovenskou republikou v Haagu dňa 19. septembra 2002 </w:t>
      </w:r>
      <w:r>
        <w:rPr>
          <w:rFonts w:ascii="Times New Roman" w:hAnsi="Times New Roman" w:cs="Times New Roman"/>
          <w:sz w:val="28"/>
        </w:rPr>
        <w:t xml:space="preserve">(tlač 78) odôvodnil </w:t>
      </w:r>
      <w:r>
        <w:rPr>
          <w:rFonts w:ascii="Times New Roman" w:hAnsi="Times New Roman" w:cs="Times New Roman"/>
          <w:b/>
          <w:bCs/>
          <w:sz w:val="28"/>
        </w:rPr>
        <w:t>D. Lipšic</w:t>
      </w:r>
      <w:r>
        <w:rPr>
          <w:rFonts w:ascii="Times New Roman" w:hAnsi="Times New Roman" w:cs="Times New Roman"/>
          <w:sz w:val="28"/>
        </w:rPr>
        <w:t>, minister spravodlivosti.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Spravodajkyňa poslankyňa </w:t>
      </w:r>
      <w:r>
        <w:rPr>
          <w:rFonts w:ascii="Times New Roman" w:hAnsi="Times New Roman" w:cs="Times New Roman"/>
          <w:b/>
          <w:sz w:val="28"/>
        </w:rPr>
        <w:t xml:space="preserve">J. Laššáková </w:t>
      </w:r>
      <w:r>
        <w:rPr>
          <w:rFonts w:ascii="Times New Roman" w:hAnsi="Times New Roman" w:cs="Times New Roman"/>
          <w:bCs/>
          <w:sz w:val="28"/>
        </w:rPr>
        <w:t>konštatovala charakter zmluvy a skutočnosť, že neboli výboru doručené žiadne právne relevantné dokumenty.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  <w:tab/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V rozprave vystúpili: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sz w:val="28"/>
        </w:rPr>
        <w:t>A. Ivanko</w:t>
      </w:r>
      <w:r>
        <w:rPr>
          <w:rFonts w:ascii="Times New Roman" w:hAnsi="Times New Roman" w:cs="Times New Roman"/>
          <w:bCs/>
          <w:sz w:val="28"/>
        </w:rPr>
        <w:t xml:space="preserve"> sa na predkladateľa obrátil s otázkou, či je už vyriešené, ktoré okresné súdy budú určené ako odosielajúce orgány (čl. 4 – približovanie právnej pomoci účastníkom konania). V budúcnosti budú agendou poverené všetky okresné súdy. V súčasnosti je však ako odosielajúci orgán určené ministerstvo spravodlivosti, reagoval prítomný minister spravodlivosti.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Uznesením č. 52</w:t>
      </w:r>
      <w:r>
        <w:rPr>
          <w:rFonts w:ascii="Times New Roman" w:hAnsi="Times New Roman" w:cs="Times New Roman"/>
          <w:bCs/>
          <w:sz w:val="28"/>
        </w:rPr>
        <w:t xml:space="preserve"> ústavnoprávny výbor podľa článku 86 písm. d) Ústavy Slovenskej republiky </w:t>
      </w:r>
      <w:r>
        <w:rPr>
          <w:rFonts w:ascii="Times New Roman" w:hAnsi="Times New Roman" w:cs="Times New Roman"/>
          <w:b/>
          <w:sz w:val="28"/>
        </w:rPr>
        <w:t>odporúča</w:t>
      </w:r>
      <w:r>
        <w:rPr>
          <w:rFonts w:ascii="Times New Roman" w:hAnsi="Times New Roman" w:cs="Times New Roman"/>
          <w:b/>
          <w:bCs/>
          <w:sz w:val="28"/>
        </w:rPr>
        <w:t xml:space="preserve"> Národnej rade rozhodnúť, že ide o zmluvu podľa čl. 7 ods. 5 Ústavy SR a</w:t>
      </w:r>
      <w:r>
        <w:rPr>
          <w:rFonts w:ascii="Times New Roman" w:hAnsi="Times New Roman" w:cs="Times New Roman"/>
          <w:b/>
          <w:sz w:val="28"/>
        </w:rPr>
        <w:t xml:space="preserve"> vysloviť súhlas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s Dohovorom o uľahčení prístupu k justičným orgánom v cudzine z 25. októbra 1980 </w:t>
      </w:r>
      <w:r>
        <w:rPr>
          <w:rFonts w:ascii="Times New Roman" w:hAnsi="Times New Roman" w:cs="Times New Roman"/>
          <w:sz w:val="28"/>
        </w:rPr>
        <w:t>s výhradou podľa prvého odseku článku 28 dohovoru tohto znenia:</w:t>
      </w:r>
    </w:p>
    <w:p>
      <w:pPr>
        <w:pStyle w:val="BodyText"/>
        <w:tabs>
          <w:tab w:val="left" w:pos="18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„Slovenská republika podľa prvého odseku článku 28 dohovoru vylučuje uplatnenie článku 1 na osoby, ktoré nie sú štátnymi občanmi niektorého zmluvného štátu, ale majú obvyklý pobyt na území iného zmluvného štátu alebo mali v minulosti obvyklý pobyt na území Slovenskej republiky, ak medzi Slovenskou republikou a štátom, ktorého  občanom je žiadateľ o právnu pomoc, nie je zaručená vzájomnosť.“.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8/0/0.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Heading7"/>
        <w:spacing w:line="24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K bodu 9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</w:rPr>
        <w:t>(tlač 111)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Zákon z 15. novembra 2002, ktorým sa mení a dopĺňa </w:t>
      </w:r>
      <w:r>
        <w:rPr>
          <w:rFonts w:ascii="Times New Roman" w:hAnsi="Times New Roman" w:cs="Times New Roman"/>
          <w:b/>
          <w:bCs/>
          <w:sz w:val="28"/>
        </w:rPr>
        <w:t>zákon č. 195/1998 Z.z. o sociálnej pomoci</w:t>
      </w:r>
      <w:r>
        <w:rPr>
          <w:rFonts w:ascii="Times New Roman" w:hAnsi="Times New Roman" w:cs="Times New Roman"/>
          <w:sz w:val="28"/>
        </w:rPr>
        <w:t xml:space="preserve"> v znení neskorších predpisov a zákon </w:t>
      </w:r>
      <w:r>
        <w:rPr>
          <w:rFonts w:ascii="Times New Roman" w:hAnsi="Times New Roman" w:cs="Times New Roman"/>
          <w:b/>
          <w:bCs/>
          <w:sz w:val="28"/>
        </w:rPr>
        <w:t>č. 125/1998 Z.z. o životnom minime</w:t>
      </w:r>
      <w:r>
        <w:rPr>
          <w:rFonts w:ascii="Times New Roman" w:hAnsi="Times New Roman" w:cs="Times New Roman"/>
          <w:sz w:val="28"/>
        </w:rPr>
        <w:t xml:space="preserve"> a o ustanovení súm na účely štátnych sociálnych dávok v znení zákona č. 439/2000 Z.z., </w:t>
      </w:r>
      <w:r>
        <w:rPr>
          <w:rFonts w:ascii="Times New Roman" w:hAnsi="Times New Roman" w:cs="Times New Roman"/>
          <w:b/>
          <w:bCs/>
          <w:sz w:val="28"/>
        </w:rPr>
        <w:t xml:space="preserve">vrátený prezidentom Slovenskej republiky na opätovné prerokovanie Národnou radou Slovenskej republiky (tlač 111) </w:t>
      </w:r>
      <w:r>
        <w:rPr>
          <w:rFonts w:ascii="Times New Roman" w:hAnsi="Times New Roman" w:cs="Times New Roman"/>
          <w:sz w:val="28"/>
        </w:rPr>
        <w:t xml:space="preserve">odôvodnila </w:t>
      </w:r>
      <w:r>
        <w:rPr>
          <w:rFonts w:ascii="Times New Roman" w:hAnsi="Times New Roman" w:cs="Times New Roman"/>
          <w:b/>
          <w:bCs/>
          <w:sz w:val="28"/>
        </w:rPr>
        <w:t>M. Dreninová</w:t>
      </w:r>
      <w:r>
        <w:rPr>
          <w:rFonts w:ascii="Times New Roman" w:hAnsi="Times New Roman" w:cs="Times New Roman"/>
          <w:sz w:val="28"/>
        </w:rPr>
        <w:t>,  generálna riaditeľka sekcie legislatívnej Kancelárie prezidenta SR.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Spravodajca 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 xml:space="preserve"> informoval, že neobdržal žiadne právne relevantné písomnosti vzťahujúce sa k prejednávanému zákonu. Rozhodnutie prezidenta republiky obsahuje 5 pripomienok, z ktorých si ani jednu neosvojil.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V rozprave vystúpili: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konštatoval, že otázka súladu zákona s Ústavou SR je dôležitá, pričom pri jeho posudzovaní treba vždy vychádzať z prezumpcie jeho súladu (aj v prípade pochybností, pokiaľ nie je vyslovený opak). Poukázal tiež na súvislosti čl. 39 (právo na primerané hmotné zabezpečenie v starobe pri nespôsobilosti na prácu a pri strate živiteľa) s čl. 51 (domáhať sa tohto práva len v medziach zákonov, ktoré toto ustanovenie vykonáva).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 – zavedenie paušálnej sumy je evidentne v rozpore s čl. 39. Stotožňuje sa s námietkami prezidenta republiky a odporúča tieto akceptovať.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Poslankyňa </w:t>
      </w:r>
      <w:r>
        <w:rPr>
          <w:rFonts w:ascii="Times New Roman" w:hAnsi="Times New Roman" w:cs="Times New Roman"/>
          <w:b/>
          <w:bCs/>
          <w:sz w:val="28"/>
        </w:rPr>
        <w:t>J. Laššáková</w:t>
      </w:r>
      <w:r>
        <w:rPr>
          <w:rFonts w:ascii="Times New Roman" w:hAnsi="Times New Roman" w:cs="Times New Roman"/>
          <w:sz w:val="28"/>
        </w:rPr>
        <w:t xml:space="preserve"> – zákon je prijatý v rozpore s Ústavou SR, podporuje prijatie zákona v znení navrhnutých pripomienok.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– zákon je zmätočný. V prijatom znení neumožňuje občanom využiť čo im zaručuje Ústava SR. V zákone upravuje individuálne práva občanov. Pri rôznom počte členov rodiny nie je možné určiť, ktorého z nich zákon v prijatom znení diskriminuje, preto bude aj uplatnenie nárokov prostredníctvom súdu v týchto prípadoch problematické. Treba podporiť rozhodnutie prezidenta republiky.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Spravodajca navrhol hlasovať o pozmeňujúcich návrhoch (o každom osobitne):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čl. I piaty bod znie: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„5. V § 48 odsek 2 znie:</w:t>
      </w:r>
    </w:p>
    <w:p>
      <w:pPr>
        <w:ind w:left="1068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„(2) Občanovi, ktorý je v hmotnej núdzi  zo subjektívnych dôvodov, sa dávkou sociálnej pomoci doplní jeho príjem v kalendárnom mesiaci do sumy 1965 Sk, ak ide o jednu plnoletú fyzickú osobu a do sumy 1375 Sk, ak ide o ďalšiu spoločne posudzovanú plnoletú fyzickú osobu alebo zaopatrené neplnoleté dieťa.“.“.</w:t>
      </w:r>
    </w:p>
    <w:p>
      <w:pPr>
        <w:ind w:left="708"/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Hlasovanie 1/3</w:t>
      </w:r>
      <w:r>
        <w:rPr>
          <w:rFonts w:ascii="Times New Roman" w:hAnsi="Times New Roman" w:cs="Times New Roman"/>
          <w:b/>
          <w:bCs/>
          <w:sz w:val="28"/>
        </w:rPr>
        <w:t>/4.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čl. I šiesty bod znie:</w:t>
      </w:r>
    </w:p>
    <w:p>
      <w:pPr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„6. V § 48 ods. 4 sa slová „3 a 4“ nahradzujú slovami „2 a 3“.“.</w:t>
      </w:r>
    </w:p>
    <w:p>
      <w:pPr>
        <w:ind w:left="708"/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Hlasovanie 3/4/1.</w:t>
      </w:r>
    </w:p>
    <w:p>
      <w:pPr>
        <w:pStyle w:val="BodyTextIndent2"/>
        <w:ind w:left="0" w:firstLine="0"/>
        <w:rPr>
          <w:rFonts w:ascii="Times New Roman" w:hAnsi="Times New Roman" w:cs="Times New Roman"/>
          <w:sz w:val="28"/>
        </w:rPr>
      </w:pPr>
    </w:p>
    <w:p>
      <w:pPr>
        <w:pStyle w:val="BodyTextIndent2"/>
        <w:ind w:left="0" w:firstLine="0"/>
        <w:rPr>
          <w:rFonts w:ascii="Times New Roman" w:hAnsi="Times New Roman" w:cs="Times New Roman"/>
          <w:sz w:val="28"/>
        </w:rPr>
      </w:pPr>
    </w:p>
    <w:p>
      <w:pPr>
        <w:pStyle w:val="BodyTextIndent2"/>
        <w:numPr>
          <w:ilvl w:val="0"/>
          <w:numId w:val="13"/>
        </w:numPr>
        <w:tabs>
          <w:tab w:val="left" w:pos="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čl. I sa vypúšťa bod 7.</w:t>
      </w:r>
    </w:p>
    <w:p>
      <w:pPr>
        <w:pStyle w:val="BodyTextIndent2"/>
        <w:ind w:left="708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Doterajšie body 8 až 29 sa označujú ako body 7 až 28.</w:t>
      </w:r>
    </w:p>
    <w:p>
      <w:pPr>
        <w:pStyle w:val="BodyTextIndent2"/>
        <w:ind w:firstLine="0"/>
        <w:rPr>
          <w:rFonts w:ascii="Times New Roman" w:hAnsi="Times New Roman" w:cs="Times New Roman"/>
          <w:sz w:val="28"/>
        </w:rPr>
      </w:pPr>
    </w:p>
    <w:p>
      <w:pPr>
        <w:pStyle w:val="BodyTextIndent2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Body 1 a 3 spolu súvisia.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Hlasovanie 2/3/3.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čl. I </w:t>
      </w:r>
      <w:r>
        <w:rPr>
          <w:rFonts w:ascii="Times New Roman" w:hAnsi="Times New Roman" w:cs="Times New Roman"/>
          <w:sz w:val="28"/>
        </w:rPr>
        <w:t>doterajšom pätnástom bode v § 64 odsek 4 znie:</w:t>
      </w:r>
    </w:p>
    <w:p>
      <w:pPr>
        <w:ind w:left="70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„(4) Výška peňažného príspevku na kompenzáciu zvýšených výdavkov súvisiacich s hygienou šatstva, bielizne, obuvi a bytového zariadenia je 590 Sk a výška peňažného príspevku na kompenzáciu zvýšených výdavkov sú</w:t>
      </w:r>
      <w:r>
        <w:rPr>
          <w:rFonts w:ascii="Times New Roman" w:hAnsi="Times New Roman" w:cs="Times New Roman"/>
          <w:sz w:val="28"/>
        </w:rPr>
        <w:t>visiacich s opotrebovaním šatstva, bielizne, obuvi a bytového zariadenia je 200 Sk.“.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Hlasovanie 3/3/2.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čl. I doterajšom pätnástom bode v § 64 ods. 10 sa slovo „dvojnásobok“ nahrádza slovom „trojnásobok“.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Hlasovanie 3/3/2.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Na návrh poslanca </w:t>
      </w:r>
      <w:r>
        <w:rPr>
          <w:rFonts w:ascii="Times New Roman" w:hAnsi="Times New Roman" w:cs="Times New Roman"/>
          <w:b/>
          <w:bCs/>
          <w:sz w:val="28"/>
        </w:rPr>
        <w:t>P. Mi</w:t>
      </w:r>
      <w:r>
        <w:rPr>
          <w:rFonts w:ascii="Times New Roman" w:hAnsi="Times New Roman" w:cs="Times New Roman"/>
          <w:b/>
          <w:bCs/>
          <w:sz w:val="28"/>
        </w:rPr>
        <w:t>ššíka</w:t>
      </w:r>
      <w:r>
        <w:rPr>
          <w:rFonts w:ascii="Times New Roman" w:hAnsi="Times New Roman" w:cs="Times New Roman"/>
          <w:sz w:val="28"/>
        </w:rPr>
        <w:t xml:space="preserve">  hlasoval o  návrhu uznesenia (odporúčal zákon z 15. novembra 2002, ktorým sa mení a dopĺňa zákon č. 195/1998 Z.z. o sociálnej pomoci v znení neskorších predpisov a zákon č. 125/1998 Z.z. o životnom minime a o ustanovení súm na účely štátnych sociálnych dávok v znení zákona č. 439/2000 Z.z., </w:t>
      </w:r>
      <w:r>
        <w:rPr>
          <w:rFonts w:ascii="Times New Roman" w:hAnsi="Times New Roman" w:cs="Times New Roman"/>
          <w:b/>
          <w:bCs/>
          <w:sz w:val="28"/>
        </w:rPr>
        <w:t>opätovne schváliť</w:t>
      </w:r>
      <w:r>
        <w:rPr>
          <w:rFonts w:ascii="Times New Roman" w:hAnsi="Times New Roman" w:cs="Times New Roman"/>
          <w:sz w:val="28"/>
        </w:rPr>
        <w:t>).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>Z  celkového počtu 11 poslancov Ústavnoprávneho výboru Národnej rady Slovenskej republiky bolo prítomných 8. Za návrh predneseného uznesenia hlasovali 5 poslanci a 3 hlasovali proti návrhu. Ú</w:t>
      </w:r>
      <w:r>
        <w:rPr>
          <w:rFonts w:ascii="Times New Roman" w:hAnsi="Times New Roman" w:cs="Times New Roman"/>
          <w:sz w:val="28"/>
        </w:rPr>
        <w:t xml:space="preserve">stavnoprávny výbor Národnej rady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neprijal </w:t>
      </w:r>
      <w:r>
        <w:rPr>
          <w:rFonts w:ascii="Times New Roman" w:hAnsi="Times New Roman" w:cs="Times New Roman"/>
          <w:sz w:val="28"/>
        </w:rPr>
        <w:t xml:space="preserve">uznesenie, nakoľko návrh uznesenia </w:t>
      </w:r>
      <w:r>
        <w:rPr>
          <w:rFonts w:ascii="Times New Roman" w:hAnsi="Times New Roman" w:cs="Times New Roman"/>
          <w:b/>
          <w:bCs/>
          <w:sz w:val="28"/>
        </w:rPr>
        <w:t>nezískal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podporu potrebnej nadpolovičnej väčšiny všetkých poslancov </w:t>
      </w:r>
      <w:r>
        <w:rPr>
          <w:rFonts w:ascii="Times New Roman" w:hAnsi="Times New Roman" w:cs="Times New Roman"/>
          <w:sz w:val="28"/>
        </w:rPr>
        <w:t>v súlade s § 52 ods. 4 zákona Národnej rady Slovenskej republiky č.  350/1996 Z. z. o rokovacom poriadku Národnej rady Slovenskej republiky v znení neskorších predpisov a  čl. 84 ods. 3 Ústavy Slovenskej republiky v znení neskorších predpisov.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>
      <w:pPr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Heading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bodu 10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Návrh</w:t>
      </w:r>
      <w:r>
        <w:rPr>
          <w:rFonts w:ascii="Times New Roman" w:hAnsi="Times New Roman" w:cs="Times New Roman"/>
          <w:sz w:val="28"/>
        </w:rPr>
        <w:t xml:space="preserve"> skupiny 31 poslancov Národnej rady Slovenskej republiky </w:t>
      </w:r>
      <w:r>
        <w:rPr>
          <w:rFonts w:ascii="Times New Roman" w:hAnsi="Times New Roman" w:cs="Times New Roman"/>
          <w:b/>
          <w:bCs/>
          <w:sz w:val="28"/>
        </w:rPr>
        <w:t>na začatie konania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o súlade § 187 ods. 1 zákona č. 141/1961 Zb. o trestnom konaní súdnom (Trestný poriadok)</w:t>
      </w:r>
      <w:r>
        <w:rPr>
          <w:rFonts w:ascii="Times New Roman" w:hAnsi="Times New Roman" w:cs="Times New Roman"/>
          <w:sz w:val="28"/>
        </w:rPr>
        <w:t xml:space="preserve"> v znení neskorších predpisov s čl. 47 ods. 3 Ústavy Slovenskej republiky v spojení s čl. 47 ods. 2 Ústavy Slovenskej republiky, s čl. 48 ods. 2 a s čl. 50 ods. 3 Ústavy Slovenskej republiky, s čl. 37 ods. 3 Listiny základných práv a slobôd v spojení s čl. 37 ods.2 Listiny základných práv a slobôd, s čl. 38 ods. 2  a s čl. 40 ods. 3 Listiny základných práv a slobôd a s čl. 6 bodom 1 a bodom 3 písm. b) a c) Dohovoru o ochrane ľ</w:t>
      </w:r>
      <w:r>
        <w:rPr>
          <w:rFonts w:ascii="Times New Roman" w:hAnsi="Times New Roman" w:cs="Times New Roman"/>
          <w:sz w:val="28"/>
        </w:rPr>
        <w:t xml:space="preserve">udských práv a základných slobôd </w:t>
      </w:r>
      <w:r>
        <w:rPr>
          <w:rFonts w:ascii="Times New Roman" w:hAnsi="Times New Roman" w:cs="Times New Roman"/>
          <w:b/>
          <w:bCs/>
          <w:sz w:val="28"/>
        </w:rPr>
        <w:t>(PL.ÚS 21/02-24)</w:t>
      </w:r>
    </w:p>
    <w:p>
      <w:pPr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 veci informoval predseda výboru </w:t>
      </w:r>
      <w:r>
        <w:rPr>
          <w:rFonts w:ascii="Times New Roman" w:hAnsi="Times New Roman" w:cs="Times New Roman"/>
          <w:b/>
          <w:bCs/>
          <w:sz w:val="28"/>
        </w:rPr>
        <w:t>J. Drgonec.</w:t>
      </w:r>
      <w:r>
        <w:rPr>
          <w:rFonts w:ascii="Times New Roman" w:hAnsi="Times New Roman" w:cs="Times New Roman"/>
          <w:sz w:val="28"/>
        </w:rPr>
        <w:t xml:space="preserve"> Uviedol, že v krátkom časovom slede ide v poradí o tretí návrh skupiny poslancov proti označeným ustanoveniam Trestného poriadku. Nakoľko v danom prípade ide o obmedzenie práv obvineného (predbežné prejednanie obžaloby na neverejnom zasadnutí) je </w:t>
      </w:r>
      <w:r>
        <w:rPr>
          <w:rFonts w:ascii="Times New Roman" w:hAnsi="Times New Roman" w:cs="Times New Roman"/>
          <w:b/>
          <w:bCs/>
          <w:sz w:val="28"/>
        </w:rPr>
        <w:t>dôvodná pochybnosť</w:t>
      </w:r>
      <w:r>
        <w:rPr>
          <w:rFonts w:ascii="Times New Roman" w:hAnsi="Times New Roman" w:cs="Times New Roman"/>
          <w:sz w:val="28"/>
        </w:rPr>
        <w:t>, že § 187 ods. 1 Trestného poriadku je nesúladný s Ústavou SR, Listinou základných práv a slobôd a Dohovorom o ochrane ľudských práv a slobôd. Ide o prežitok z čias socializmu, on sám sa s návrhom stotožňuje a odporúča, aby ústavnoprávny výbor návrh skupiny poslancov podporil.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 podporil stanovisko predsedu výboru. Doplnil, že nesúlad citovaného ustanovenia je vypuklý najmä pri extradícii a postup podľa neho je pre cudzincov úplne nepochopiteľný. Jeho uplatňovanie znamená nerovnosť strán.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Navrhol uznesenie č. 53: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Ústavnoprávny výbor </w:t>
      </w: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 o d p o r ú č a </w:t>
      </w:r>
    </w:p>
    <w:p>
      <w:pPr>
        <w:rPr>
          <w:rFonts w:ascii="Times New Roman" w:hAnsi="Times New Roman" w:cs="Times New Roman"/>
          <w:b/>
          <w:sz w:val="28"/>
        </w:rPr>
      </w:pPr>
    </w:p>
    <w:p>
      <w:pPr>
        <w:ind w:left="1080"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predsedovi Národnej rady Slovenskej republiky</w:t>
      </w:r>
    </w:p>
    <w:p>
      <w:pPr>
        <w:ind w:left="1080" w:firstLine="360"/>
        <w:rPr>
          <w:rFonts w:ascii="Times New Roman" w:hAnsi="Times New Roman" w:cs="Times New Roman"/>
          <w:b/>
          <w:sz w:val="28"/>
        </w:rPr>
      </w:pPr>
    </w:p>
    <w:p>
      <w:pPr>
        <w:pStyle w:val="Heading1"/>
        <w:numPr>
          <w:ilvl w:val="0"/>
          <w:numId w:val="10"/>
        </w:numPr>
        <w:tabs>
          <w:tab w:val="left" w:pos="540"/>
          <w:tab w:val="left" w:pos="1080"/>
          <w:tab w:val="left" w:pos="1778"/>
        </w:tabs>
        <w:rPr>
          <w:rFonts w:ascii="Times New Roman" w:hAnsi="Times New Roman" w:cs="Times New Roman"/>
          <w:b/>
          <w:bCs/>
          <w:sz w:val="28"/>
          <w:u w:val="none"/>
        </w:rPr>
      </w:pPr>
      <w:r>
        <w:rPr>
          <w:rFonts w:ascii="Times New Roman" w:hAnsi="Times New Roman" w:cs="Times New Roman"/>
          <w:b/>
          <w:bCs/>
          <w:sz w:val="28"/>
          <w:u w:val="none"/>
        </w:rPr>
        <w:t xml:space="preserve">trvať </w:t>
      </w:r>
      <w:r>
        <w:rPr>
          <w:rFonts w:ascii="Times New Roman" w:hAnsi="Times New Roman" w:cs="Times New Roman"/>
          <w:sz w:val="28"/>
          <w:u w:val="none"/>
        </w:rPr>
        <w:t>na verejno</w:t>
      </w:r>
      <w:r>
        <w:rPr>
          <w:rFonts w:ascii="Times New Roman" w:hAnsi="Times New Roman" w:cs="Times New Roman"/>
          <w:sz w:val="28"/>
          <w:u w:val="none"/>
        </w:rPr>
        <w:t>m ústnom pojednávaní,</w:t>
      </w:r>
    </w:p>
    <w:p>
      <w:pPr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0"/>
        </w:numPr>
        <w:tabs>
          <w:tab w:val="left" w:pos="1778"/>
        </w:tabs>
        <w:ind w:left="1800" w:hanging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poveriť </w:t>
      </w:r>
      <w:r>
        <w:rPr>
          <w:rFonts w:ascii="Times New Roman" w:hAnsi="Times New Roman" w:cs="Times New Roman"/>
          <w:sz w:val="28"/>
        </w:rPr>
        <w:t xml:space="preserve">poslanca  Národnej rady Slovenskej republiky </w:t>
      </w:r>
      <w:r>
        <w:rPr>
          <w:rFonts w:ascii="Times New Roman" w:hAnsi="Times New Roman" w:cs="Times New Roman"/>
          <w:b/>
          <w:bCs/>
          <w:sz w:val="28"/>
        </w:rPr>
        <w:t>Jána Drgonca</w:t>
      </w:r>
      <w:r>
        <w:rPr>
          <w:rFonts w:ascii="Times New Roman" w:hAnsi="Times New Roman" w:cs="Times New Roman"/>
          <w:sz w:val="28"/>
        </w:rPr>
        <w:t xml:space="preserve">  v konaní pred Ústavným súdom Slovenskej republiky;</w:t>
      </w:r>
    </w:p>
    <w:p>
      <w:pPr>
        <w:rPr>
          <w:rFonts w:ascii="Times New Roman" w:hAnsi="Times New Roman" w:cs="Times New Roman"/>
          <w:sz w:val="28"/>
        </w:rPr>
      </w:pPr>
    </w:p>
    <w:p>
      <w:pPr>
        <w:pStyle w:val="Heading3"/>
        <w:ind w:left="990" w:hanging="270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 xml:space="preserve">B.  u k l a d á </w:t>
      </w:r>
    </w:p>
    <w:p>
      <w:pPr>
        <w:tabs>
          <w:tab w:val="left" w:pos="993"/>
        </w:tabs>
        <w:ind w:left="1350" w:hanging="270"/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993"/>
        </w:tabs>
        <w:ind w:left="1350" w:hanging="27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predsedovi výboru</w:t>
      </w:r>
    </w:p>
    <w:p>
      <w:pPr>
        <w:tabs>
          <w:tab w:val="left" w:pos="993"/>
        </w:tabs>
        <w:ind w:left="1350" w:hanging="270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Indent"/>
        <w:ind w:hanging="2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>informovať predsedu Národnej rady Slovenskej republiky o rokovaní Ústavnopr</w:t>
      </w:r>
      <w:r>
        <w:rPr>
          <w:rFonts w:ascii="Times New Roman" w:hAnsi="Times New Roman" w:cs="Times New Roman"/>
          <w:sz w:val="28"/>
        </w:rPr>
        <w:t>ávneho výboru Národnej rady Slovenskej republiky o predmetnom návrhu a prijatých záveroch.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8/0/0.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 bodu 11</w:t>
      </w:r>
      <w:r>
        <w:rPr>
          <w:rFonts w:ascii="Times New Roman" w:hAnsi="Times New Roman" w:cs="Times New Roman"/>
        </w:rPr>
        <w:t xml:space="preserve"> - Rôzne</w:t>
      </w:r>
    </w:p>
    <w:p>
      <w:pPr>
        <w:rPr>
          <w:rFonts w:ascii="Times New Roman" w:hAnsi="Times New Roman" w:cs="Times New Roman"/>
          <w:sz w:val="28"/>
        </w:rPr>
      </w:pPr>
    </w:p>
    <w:p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List </w:t>
      </w:r>
      <w:r>
        <w:rPr>
          <w:rFonts w:ascii="Times New Roman" w:hAnsi="Times New Roman" w:cs="Times New Roman"/>
        </w:rPr>
        <w:t xml:space="preserve">predsedu </w:t>
      </w:r>
      <w:r>
        <w:rPr>
          <w:rFonts w:ascii="Times New Roman" w:hAnsi="Times New Roman" w:cs="Times New Roman"/>
          <w:b/>
          <w:bCs/>
        </w:rPr>
        <w:t>Výboru NR SR pre vzdelanie, vedu, šport a mládež, kultúru a médiá</w:t>
      </w:r>
      <w:r>
        <w:rPr>
          <w:rFonts w:ascii="Times New Roman" w:hAnsi="Times New Roman" w:cs="Times New Roman"/>
        </w:rPr>
        <w:t xml:space="preserve"> z 25. novembra 2002 číslo 236/2002-VVKM – </w:t>
      </w:r>
      <w:r>
        <w:rPr>
          <w:rFonts w:ascii="Times New Roman" w:hAnsi="Times New Roman" w:cs="Times New Roman"/>
          <w:b/>
          <w:bCs/>
        </w:rPr>
        <w:t>výklad § 8 ods. 2 zákona SNR č. 254/1991 Zb. o Slovenskej televízii</w:t>
      </w:r>
      <w:r>
        <w:rPr>
          <w:rFonts w:ascii="Times New Roman" w:hAnsi="Times New Roman" w:cs="Times New Roman"/>
        </w:rPr>
        <w:t xml:space="preserve"> v znení neskorších predpisov.</w:t>
      </w:r>
    </w:p>
    <w:p>
      <w:pPr>
        <w:pStyle w:val="BodyTextIndent3"/>
        <w:rPr>
          <w:rFonts w:ascii="Times New Roman" w:hAnsi="Times New Roman" w:cs="Times New Roman"/>
        </w:rPr>
      </w:pPr>
    </w:p>
    <w:p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obsahu listu informoval predseda výboru. Konštatoval, že výbor nie je kompetentný podávať výklad zákonov.</w:t>
      </w:r>
    </w:p>
    <w:p>
      <w:pPr>
        <w:pStyle w:val="BodyTextIndent3"/>
        <w:rPr>
          <w:rFonts w:ascii="Times New Roman" w:hAnsi="Times New Roman" w:cs="Times New Roman"/>
        </w:rPr>
      </w:pPr>
    </w:p>
    <w:p>
      <w:pPr>
        <w:pStyle w:val="BodyTextIndent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Navrhol </w:t>
      </w:r>
      <w:r>
        <w:rPr>
          <w:rFonts w:ascii="Times New Roman" w:hAnsi="Times New Roman" w:cs="Times New Roman"/>
          <w:b/>
          <w:bCs/>
        </w:rPr>
        <w:t>uznesenie č. 55</w:t>
      </w:r>
      <w:r>
        <w:rPr>
          <w:rFonts w:ascii="Times New Roman" w:hAnsi="Times New Roman" w:cs="Times New Roman"/>
        </w:rPr>
        <w:t xml:space="preserve"> (ústavnoprávny výbor </w:t>
      </w:r>
      <w:r>
        <w:rPr>
          <w:rFonts w:ascii="Times New Roman" w:hAnsi="Times New Roman" w:cs="Times New Roman"/>
          <w:b/>
          <w:bCs/>
        </w:rPr>
        <w:t>konštatuje, že do  právomoci Ústavnoprávneho výboru Národnej rady Slovenskej republiky nepatrí podávať výklad zákonov)</w:t>
      </w:r>
      <w:r>
        <w:rPr>
          <w:rFonts w:ascii="Times New Roman" w:hAnsi="Times New Roman" w:cs="Times New Roman"/>
        </w:rPr>
        <w:t xml:space="preserve"> – hlasovanie </w:t>
      </w:r>
      <w:r>
        <w:rPr>
          <w:rFonts w:ascii="Times New Roman" w:hAnsi="Times New Roman" w:cs="Times New Roman"/>
          <w:b/>
          <w:bCs/>
        </w:rPr>
        <w:t xml:space="preserve">7/0/0. 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Všetky písomnosti, na ktoré sa zápisnica odvoláva, sú jej súčasťou.</w:t>
      </w:r>
    </w:p>
    <w:p>
      <w:pPr>
        <w:pStyle w:val="BodyTextIndent3"/>
        <w:rPr>
          <w:rFonts w:ascii="Times New Roman" w:hAnsi="Times New Roman" w:cs="Times New Roman"/>
        </w:rPr>
      </w:pPr>
    </w:p>
    <w:p>
      <w:pPr>
        <w:pStyle w:val="BodyTextIndent3"/>
        <w:rPr>
          <w:rFonts w:ascii="Times New Roman" w:hAnsi="Times New Roman" w:cs="Times New Roman"/>
        </w:rPr>
      </w:pPr>
    </w:p>
    <w:p>
      <w:pPr>
        <w:pStyle w:val="BodyTextIndent3"/>
        <w:rPr>
          <w:rFonts w:ascii="Times New Roman" w:hAnsi="Times New Roman" w:cs="Times New Roman"/>
        </w:rPr>
      </w:pPr>
    </w:p>
    <w:p>
      <w:pPr>
        <w:pStyle w:val="BodyTextIndent3"/>
        <w:rPr>
          <w:rFonts w:ascii="Times New Roman" w:hAnsi="Times New Roman" w:cs="Times New Roman"/>
        </w:rPr>
      </w:pPr>
    </w:p>
    <w:p>
      <w:pPr>
        <w:pStyle w:val="BodyTextIndent3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   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>
      <w:pPr>
        <w:rPr>
          <w:rFonts w:ascii="Times New Roman" w:hAnsi="Times New Roman" w:cs="Times New Roman"/>
          <w:b/>
          <w:bCs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7614C35"/>
    <w:multiLevelType w:val="hybridMultilevel"/>
    <w:tmpl w:val="4D16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91CD9"/>
    <w:multiLevelType w:val="hybridMultilevel"/>
    <w:tmpl w:val="AFD4EF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  <w:rtl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40" w:hanging="34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F0529"/>
    <w:multiLevelType w:val="hybridMultilevel"/>
    <w:tmpl w:val="3354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6FE22A6"/>
    <w:multiLevelType w:val="hybridMultilevel"/>
    <w:tmpl w:val="5EB4B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2B453F39"/>
    <w:multiLevelType w:val="hybridMultilevel"/>
    <w:tmpl w:val="712C0D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8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EC7953"/>
    <w:multiLevelType w:val="hybridMultilevel"/>
    <w:tmpl w:val="65BAFC1A"/>
    <w:lvl w:ilvl="0">
      <w:start w:val="1"/>
      <w:numFmt w:val="decimal"/>
      <w:lvlText w:val="%1."/>
      <w:lvlJc w:val="left"/>
      <w:pPr>
        <w:tabs>
          <w:tab w:val="num" w:pos="1778"/>
        </w:tabs>
        <w:ind w:left="1701" w:hanging="283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  <w:rtl w:val="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1">
    <w:nsid w:val="687355E2"/>
    <w:multiLevelType w:val="hybridMultilevel"/>
    <w:tmpl w:val="9E68A8E8"/>
    <w:lvl w:ilvl="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/>
        <w:rtl w:val="0"/>
      </w:rPr>
    </w:lvl>
  </w:abstractNum>
  <w:abstractNum w:abstractNumId="12">
    <w:nsid w:val="77217409"/>
    <w:multiLevelType w:val="hybridMultilevel"/>
    <w:tmpl w:val="FB92B6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5"/>
  </w:num>
  <w:num w:numId="9">
    <w:abstractNumId w:val="13"/>
  </w:num>
  <w:num w:numId="10">
    <w:abstractNumId w:val="9"/>
  </w:num>
  <w:num w:numId="11">
    <w:abstractNumId w:val="10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360"/>
      <w:jc w:val="left"/>
      <w:outlineLvl w:val="0"/>
    </w:pPr>
    <w:rPr>
      <w:u w:val="single"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jc w:val="left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uiPriority w:val="9"/>
    <w:qFormat/>
    <w:pPr>
      <w:keepNext/>
      <w:spacing w:line="360" w:lineRule="auto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firstLine="708"/>
      <w:jc w:val="both"/>
      <w:outlineLvl w:val="8"/>
    </w:pPr>
    <w:rPr>
      <w:b/>
      <w:bCs/>
    </w:rPr>
  </w:style>
  <w:style w:type="character" w:default="1" w:styleId="DefaultParagraphFont">
    <w:name w:val="Default Paragraph Font"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left="360" w:hanging="360"/>
      <w:jc w:val="both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021"/>
      </w:tabs>
      <w:ind w:firstLine="1425"/>
      <w:jc w:val="both"/>
    </w:pPr>
  </w:style>
  <w:style w:type="paragraph" w:styleId="BodyText3">
    <w:name w:val="Body Text 3"/>
    <w:basedOn w:val="Normal"/>
    <w:pPr>
      <w:jc w:val="both"/>
    </w:pPr>
    <w:rPr>
      <w:b/>
      <w:bCs/>
      <w:sz w:val="28"/>
    </w:rPr>
  </w:style>
  <w:style w:type="paragraph" w:styleId="BodyTextIndent3">
    <w:name w:val="Body Text Indent 3"/>
    <w:basedOn w:val="Normal"/>
    <w:pPr>
      <w:ind w:firstLine="708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524</TotalTime>
  <Pages>1</Pages>
  <Words>2859</Words>
  <Characters>16298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8. schôdza</dc:title>
  <dc:subject>schôdza 8, 3. december 2002</dc:subject>
  <dc:creator>Viera Ebringerová</dc:creator>
  <cp:lastModifiedBy>Viera Ebringerová</cp:lastModifiedBy>
  <cp:revision>107</cp:revision>
  <cp:lastPrinted>2002-12-09T13:53:00Z</cp:lastPrinted>
  <dcterms:created xsi:type="dcterms:W3CDTF">2002-11-27T12:04:00Z</dcterms:created>
  <dcterms:modified xsi:type="dcterms:W3CDTF">2002-12-09T13:53:00Z</dcterms:modified>
  <cp:category>zápisnica</cp:category>
</cp:coreProperties>
</file>