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45.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343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27. novembra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</w:t>
        <w:tab/>
        <w:t xml:space="preserve">prerokoval </w:t>
      </w:r>
      <w:r>
        <w:rPr>
          <w:rFonts w:ascii="Times New Roman" w:hAnsi="Times New Roman" w:cs="Times New Roman"/>
          <w:b/>
          <w:sz w:val="24"/>
          <w:lang w:val="sk-SK"/>
        </w:rPr>
        <w:t>s</w:t>
      </w:r>
      <w:r>
        <w:rPr>
          <w:rFonts w:ascii="Times New Roman" w:hAnsi="Times New Roman" w:cs="Times New Roman"/>
          <w:b/>
          <w:sz w:val="24"/>
          <w:lang w:val="sk-SK"/>
        </w:rPr>
        <w:t>poločnú správu</w:t>
      </w:r>
      <w:r>
        <w:rPr>
          <w:rFonts w:ascii="Times New Roman" w:hAnsi="Times New Roman" w:cs="Times New Roman"/>
          <w:sz w:val="24"/>
          <w:lang w:val="sk-SK"/>
        </w:rPr>
        <w:t xml:space="preserve"> výborov Národnej rady Slovenskej republiky o  prerokovaní vládneho návrhu zákona </w:t>
      </w:r>
      <w:r>
        <w:rPr>
          <w:rFonts w:ascii="Times New Roman" w:hAnsi="Times New Roman" w:cs="Times New Roman"/>
          <w:b/>
          <w:sz w:val="24"/>
          <w:lang w:val="sk-SK"/>
        </w:rPr>
        <w:t xml:space="preserve">o opatreniach voči osobám, ktoré nadobudli majetok z nelegálnych príjmov </w:t>
      </w:r>
      <w:r>
        <w:rPr>
          <w:rFonts w:ascii="Times New Roman" w:hAnsi="Times New Roman" w:cs="Times New Roman"/>
          <w:sz w:val="24"/>
          <w:lang w:val="sk-SK"/>
        </w:rPr>
        <w:t>(tlač 416) vo</w:t>
      </w:r>
      <w:r>
        <w:rPr>
          <w:rFonts w:ascii="Times New Roman" w:hAnsi="Times New Roman" w:cs="Times New Roman"/>
          <w:sz w:val="24"/>
        </w:rPr>
        <w:t xml:space="preserve">  výboroch Národnej rady Slovenskej republiky v druhom čítaní (tlač 416a) </w:t>
      </w:r>
      <w:r>
        <w:rPr>
          <w:rFonts w:ascii="Times New Roman" w:hAnsi="Times New Roman" w:cs="Times New Roman"/>
          <w:sz w:val="24"/>
        </w:rPr>
        <w:t>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Cs/>
          <w:iCs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cs="Times New Roman"/>
          <w:bCs/>
        </w:rPr>
        <w:t xml:space="preserve">spoločnú správu výborov Národnej rady Slovenskej republiky o  prerokovaní vládneho návrhu zákona o opatreniach voči osobám, ktoré nadobudli majetok z nelegálnych príjmov (tlač 416) vo  výboroch Národnej rady Slovenskej republiky v druhom čítaní (tlač 416a);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Stanislava Husára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B43567"/>
    <w:multiLevelType w:val="hybridMultilevel"/>
    <w:tmpl w:val="DF520B9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197</Words>
  <Characters>1124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343 k spoločnej správe tlač 416</dc:title>
  <dc:subject>tlač 416, tlač 416a, schôdza 45, 27. november 2003</dc:subject>
  <dc:creator>Viera Ebringerová</dc:creator>
  <cp:keywords>o opatreniach voči osobám, ktoré nadobudli majetok z nelegálnych príjmov</cp:keywords>
  <dc:description>vládny návrh zákona</dc:description>
  <cp:lastModifiedBy>Viera Ebringerová</cp:lastModifiedBy>
  <cp:revision>59</cp:revision>
  <cp:lastPrinted>2003-11-20T12:25:00Z</cp:lastPrinted>
  <dcterms:created xsi:type="dcterms:W3CDTF">2003-03-21T11:00:00Z</dcterms:created>
  <dcterms:modified xsi:type="dcterms:W3CDTF">2003-11-20T12:25:00Z</dcterms:modified>
  <cp:category>uznesenie k spoločnej správe</cp:category>
</cp:coreProperties>
</file>