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290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prerokoval s</w:t>
      </w:r>
      <w:r>
        <w:rPr>
          <w:rFonts w:ascii="Times New Roman" w:hAnsi="Times New Roman" w:cs="Times New Roman"/>
        </w:rPr>
        <w:t xml:space="preserve">poločnú správu výborov Národnej rady Slovenskej republiky o prerokovaní </w:t>
      </w:r>
      <w:r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</w:rPr>
        <w:t xml:space="preserve">ávrh na vyslovenie súhlasu Národnej rady Slovenskej republiky </w:t>
      </w:r>
      <w:r>
        <w:rPr>
          <w:rFonts w:ascii="Times New Roman" w:hAnsi="Times New Roman" w:cs="Times New Roman"/>
          <w:b/>
          <w:bCs/>
        </w:rPr>
        <w:t>s Dohovorom OSN proti nadnárodnému organizovanému zločinu</w:t>
      </w:r>
      <w:r>
        <w:rPr>
          <w:rFonts w:ascii="Times New Roman" w:hAnsi="Times New Roman" w:cs="Times New Roman"/>
        </w:rPr>
        <w:t xml:space="preserve"> (tlač 401) vo  výboroch Národnej rady Slovenskej republiky (tlač 401a) a</w:t>
      </w: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>
      <w:pPr>
        <w:pStyle w:val="Heading2"/>
        <w:rPr>
          <w:rFonts w:cs="Times New Roman"/>
          <w:b w:val="0"/>
        </w:rPr>
      </w:pPr>
    </w:p>
    <w:p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>
      <w:pPr>
        <w:pStyle w:val="BodyText"/>
        <w:rPr>
          <w:rFonts w:cs="Times New Roman"/>
        </w:rPr>
      </w:pPr>
    </w:p>
    <w:p>
      <w:pPr>
        <w:pStyle w:val="BodyText2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</w:rPr>
        <w:tab/>
        <w:tab/>
      </w:r>
      <w:r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  <w:b w:val="0"/>
          <w:bCs/>
        </w:rPr>
        <w:t>správu výborov Národnej rady Slovenskej republiky o prerokovaní návrh na vyslovenie súhlasu Národnej rady Slovenskej republiky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 Dohovorom OSN proti nadnárodnému organizovanému zločinu</w:t>
      </w:r>
      <w:r>
        <w:rPr>
          <w:rFonts w:ascii="Times New Roman" w:hAnsi="Times New Roman" w:cs="Times New Roman"/>
        </w:rPr>
        <w:t xml:space="preserve"> (tlač 401) </w:t>
      </w:r>
      <w:r>
        <w:rPr>
          <w:rFonts w:ascii="Times New Roman" w:hAnsi="Times New Roman" w:cs="Times New Roman"/>
          <w:b w:val="0"/>
          <w:bCs/>
        </w:rPr>
        <w:t xml:space="preserve">vo  výboroch Národnej rady Slovenskej republiky (tlač 401a);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Gábora Gála </w:t>
      </w:r>
      <w:r>
        <w:rPr>
          <w:rFonts w:ascii="Times New Roman" w:hAnsi="Times New Roman" w:cs="Times New Roman"/>
        </w:rPr>
        <w:t xml:space="preserve">na  schôdzi Národnej rady Slovenskej republiky pri rokovaní o  predmetnom návrhu predložiť návrhy podľa § 81 ods. 2 a § 83 odsek 4 zákona Národnej rady Slovenskej republiky č. 350/1996 Z. z. o  rokovacom poriadku Národnej rady Slovenskej republiky v znení neskorších predpisov.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Ján Drgonec</w:t>
      </w:r>
    </w:p>
    <w:p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</w:t>
      </w:r>
      <w:r>
        <w:rPr>
          <w:rFonts w:ascii="Times New Roman" w:hAnsi="Times New Roman" w:cs="Times New Roman"/>
        </w:rPr>
        <w:t>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2DD"/>
    <w:multiLevelType w:val="hybridMultilevel"/>
    <w:tmpl w:val="6B66B79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pPr>
      <w:tabs>
        <w:tab w:val="left" w:pos="1021"/>
      </w:tabs>
      <w:ind w:left="566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190</Words>
  <Characters>1084</Characters>
  <Application>Microsoft Office Word</Application>
  <DocSecurity>0</DocSecurity>
  <Lines>0</Lines>
  <Paragraphs>0</Paragraphs>
  <ScaleCrop>false</ScaleCrop>
  <Manager>Magdaléna Šuchaňová</Manager>
  <Company>Kancelária NR SR, UPV NR SR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290 k spoločnej správe tlač 401</dc:title>
  <dc:subject>tlač 401, tlač 401a, schôdza 40, 16. október 2003</dc:subject>
  <dc:creator>Viera Ebringerová</dc:creator>
  <cp:keywords>s Dohovorom OSN proti nadnárodnému organizovanému zločinu</cp:keywords>
  <dc:description>návrh na vyslovenie súhlasu NR SR</dc:description>
  <cp:lastModifiedBy>Viera Ebringerová</cp:lastModifiedBy>
  <cp:revision>38</cp:revision>
  <cp:lastPrinted>2003-10-14T06:54:00Z</cp:lastPrinted>
  <dcterms:created xsi:type="dcterms:W3CDTF">2003-03-20T12:39:00Z</dcterms:created>
  <dcterms:modified xsi:type="dcterms:W3CDTF">2003-10-16T10:37:00Z</dcterms:modified>
  <cp:category>uznesenie k spoločnej správe</cp:category>
</cp:coreProperties>
</file>