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285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 prerokovaní vládneho návrhu zákona </w:t>
      </w:r>
      <w:r>
        <w:rPr>
          <w:rFonts w:ascii="Times New Roman" w:hAnsi="Times New Roman" w:cs="Times New Roman"/>
          <w:b/>
          <w:bCs/>
        </w:rPr>
        <w:t xml:space="preserve">o zodpovednosti za škodu spôsobenú pri výkone verejnej moci </w:t>
      </w:r>
      <w:r>
        <w:rPr>
          <w:rFonts w:ascii="Times New Roman" w:hAnsi="Times New Roman" w:cs="Times New Roman"/>
        </w:rPr>
        <w:t>a o zmene niektorých zákonov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(tlač 342) vo  výboroch Národnej rady Slovenskej republiky v druhom čítaní (tlač 342a) a</w:t>
      </w:r>
    </w:p>
    <w:p>
      <w:pPr>
        <w:rPr>
          <w:rFonts w:ascii="Times New Roman" w:hAnsi="Times New Roman" w:cs="Times New Roman"/>
          <w:lang w:val="cs-CZ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>spoločnú správu výborov Národnej rady Slovenskej republiky o prerokovaní vládneho návrhu zákona o zodpovednosti za škodu spôsobenú pri výkone verejnej moci a o zmene niektorých zákonov (tlač 342) vo  výboroch Národnej rady Slovenskej republiky v druhom čítaní (tlač 342a);</w:t>
      </w:r>
    </w:p>
    <w:p>
      <w:pPr>
        <w:pStyle w:val="Body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spravodajkyňu poslankyňu Národnej rady Slovenskej republiky </w:t>
      </w:r>
      <w:r>
        <w:rPr>
          <w:rFonts w:ascii="Times New Roman" w:hAnsi="Times New Roman" w:cs="Times New Roman"/>
          <w:b/>
          <w:bCs/>
        </w:rPr>
        <w:t xml:space="preserve">Janu Laššákovú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201</Words>
  <Characters>1149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285 k spoločnej správe tlač 342</dc:title>
  <dc:subject>tlač 342, tlač 342a, schôdza 40, 16. október 2003</dc:subject>
  <dc:creator>Viera Ebringerová</dc:creator>
  <cp:keywords>o zodpovednosti za škodu spôsobenú pri výkone verejnej moci</cp:keywords>
  <dc:description>vládny návrh zákona</dc:description>
  <cp:lastModifiedBy>Viera Ebringerová</cp:lastModifiedBy>
  <cp:revision>49</cp:revision>
  <cp:lastPrinted>2003-10-14T06:47:00Z</cp:lastPrinted>
  <dcterms:created xsi:type="dcterms:W3CDTF">2003-03-21T10:00:00Z</dcterms:created>
  <dcterms:modified xsi:type="dcterms:W3CDTF">2003-10-16T10:32:00Z</dcterms:modified>
  <cp:category>uznesenie k spoločnej správe</cp:category>
</cp:coreProperties>
</file>