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17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Footer"/>
        <w:tabs>
          <w:tab w:val="clear" w:pos="4536"/>
          <w:tab w:val="clear" w:pos="9072"/>
        </w:tabs>
        <w:spacing w:before="120"/>
        <w:rPr>
          <w:rFonts w:ascii="Times New Roman" w:hAnsi="Times New Roman" w:cs="Times New Roman"/>
          <w:bCs/>
          <w:lang w:eastAsia="en-US"/>
        </w:rPr>
      </w:pPr>
    </w:p>
    <w:p>
      <w:pPr>
        <w:pStyle w:val="kurz"/>
        <w:ind w:firstLine="0"/>
        <w:rPr>
          <w:rFonts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            prerokoval v</w:t>
      </w:r>
      <w:r>
        <w:rPr>
          <w:rFonts w:cs="Times New Roman"/>
          <w:i w:val="0"/>
          <w:sz w:val="24"/>
        </w:rPr>
        <w:t>ládny návrh zákona, ktorým sa mení a dopĺňa zákon č. 245/2002 Z. z. o náhradnom výživnom a Fonde náhradného výživného a ktorým sa mení a dopĺňa zákon č.  94/1963 Zb. Zákon o rodine v znení neskorších predpisov (tlač 54) a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sz w:val="24"/>
        </w:rPr>
      </w:pP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</w:rPr>
        <w:tab/>
        <w:t>p r e r u š u j 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r o k o v</w:t>
      </w:r>
      <w:r>
        <w:rPr>
          <w:rFonts w:ascii="Times New Roman" w:hAnsi="Times New Roman" w:cs="Times New Roman"/>
          <w:b/>
          <w:bCs/>
        </w:rPr>
        <w:t> a n i e</w:t>
      </w:r>
    </w:p>
    <w:p>
      <w:pPr>
        <w:pStyle w:val="BodyTextIndent2"/>
        <w:tabs>
          <w:tab w:val="clear" w:pos="284"/>
          <w:tab w:val="left" w:pos="720"/>
        </w:tabs>
        <w:ind w:left="708" w:firstLine="708"/>
        <w:rPr>
          <w:rFonts w:ascii="Times New Roman" w:hAnsi="Times New Roman" w:cs="Times New Roman"/>
        </w:rPr>
      </w:pPr>
    </w:p>
    <w:p>
      <w:pPr>
        <w:pStyle w:val="kurz"/>
        <w:tabs>
          <w:tab w:val="left" w:pos="720"/>
        </w:tabs>
        <w:ind w:firstLine="0"/>
        <w:rPr>
          <w:rFonts w:cs="Times New Roman"/>
          <w:i w:val="0"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>o  v</w:t>
      </w:r>
      <w:r>
        <w:rPr>
          <w:rFonts w:ascii="Times New Roman" w:hAnsi="Times New Roman" w:cs="Times New Roman"/>
          <w:i w:val="0"/>
          <w:sz w:val="24"/>
        </w:rPr>
        <w:t>ládnom návrhu zákona</w:t>
      </w:r>
      <w:r>
        <w:rPr>
          <w:rFonts w:cs="Times New Roman"/>
          <w:i w:val="0"/>
          <w:sz w:val="24"/>
        </w:rPr>
        <w:t xml:space="preserve">, ktorým sa mení a dopĺňa zákon č. 245/2002 Z. z. o náhradnom výživnom a Fonde náhradného výživného a ktorým sa mení a dopĺňa zákon č. 94/1963 Zb. Zákon o rodine v znení neskorších predpisov  (tlač 54) </w:t>
      </w:r>
      <w:r>
        <w:rPr>
          <w:rFonts w:cs="Times New Roman"/>
          <w:b/>
          <w:bCs/>
          <w:i w:val="0"/>
          <w:sz w:val="24"/>
        </w:rPr>
        <w:t>do pondelka 11. nov</w:t>
      </w:r>
      <w:r>
        <w:rPr>
          <w:rFonts w:cs="Times New Roman"/>
          <w:b/>
          <w:bCs/>
          <w:i w:val="0"/>
          <w:sz w:val="24"/>
        </w:rPr>
        <w:t xml:space="preserve">embra 2002, </w:t>
      </w:r>
      <w:r>
        <w:rPr>
          <w:rFonts w:cs="Times New Roman"/>
          <w:i w:val="0"/>
          <w:sz w:val="24"/>
        </w:rPr>
        <w:t xml:space="preserve">z dôvodov odstránenia nejasností medzi pozmeňujúcim návrhom spravodajcu a predkladateľa. </w:t>
      </w:r>
    </w:p>
    <w:p>
      <w:pPr>
        <w:pStyle w:val="Heading1"/>
        <w:ind w:left="993"/>
        <w:rPr>
          <w:rFonts w:ascii="Times New Roman" w:hAnsi="Times New Roman" w:cs="Times New Roman"/>
        </w:rPr>
      </w:pP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iCs/>
          <w:lang w:eastAsia="en-US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Ján Drgonec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overovateľ</w:t>
      </w:r>
    </w:p>
    <w:p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bidi w:val="0"/>
          <w:docGrid w:linePitch="360"/>
        </w:sectPr>
      </w:pPr>
    </w:p>
    <w:p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3C45"/>
    <w:multiLevelType w:val="singleLevel"/>
    <w:tmpl w:val="3084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  <w:rtl w:val="0"/>
      </w:rPr>
    </w:lvl>
  </w:abstractNum>
  <w:abstractNum w:abstractNumId="2">
    <w:nsid w:val="3548518D"/>
    <w:multiLevelType w:val="hybridMultilevel"/>
    <w:tmpl w:val="882C7A2A"/>
    <w:lvl w:ilvl="0">
      <w:start w:val="0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color w:val="auto"/>
        <w:sz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/>
        <w:rtl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37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144</Words>
  <Characters>824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 tlač 54</dc:title>
  <dc:subject>tlač 54, schôdza 4, 7. november 2002</dc:subject>
  <dc:creator>Viera Ebringerová</dc:creator>
  <cp:keywords>o náhradnom výživnom a Fonde náhradného výživného a zákon o rodine</cp:keywords>
  <dc:description>vládny návrh zákona</dc:description>
  <cp:lastModifiedBy>Viera Ebringerová</cp:lastModifiedBy>
  <cp:revision>91</cp:revision>
  <cp:lastPrinted>2002-11-08T07:29:00Z</cp:lastPrinted>
  <dcterms:created xsi:type="dcterms:W3CDTF">2002-01-10T11:11:00Z</dcterms:created>
  <dcterms:modified xsi:type="dcterms:W3CDTF">2002-11-08T07:29:00Z</dcterms:modified>
  <cp:category>uznesenie výboru</cp:category>
</cp:coreProperties>
</file>