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5"/>
        <w:spacing w:before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ÚSTAVNOPRÁVNY VÝBOR</w:t>
      </w:r>
    </w:p>
    <w:p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</w:rPr>
        <w:tab/>
      </w:r>
    </w:p>
    <w:p>
      <w:pPr>
        <w:spacing w:before="120"/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ab/>
        <w:t>4. schôdza</w:t>
      </w:r>
    </w:p>
    <w:p>
      <w:pPr>
        <w:spacing w:before="12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  <w:r>
        <w:rPr>
          <w:rFonts w:ascii="Times New Roman" w:hAnsi="Times New Roman" w:cs="Times New Roman"/>
          <w:sz w:val="36"/>
          <w:lang w:eastAsia="en-US"/>
        </w:rPr>
        <w:t>13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U z n e s e n i e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zo 7.  novembra 2002</w:t>
      </w:r>
    </w:p>
    <w:p>
      <w:pPr>
        <w:spacing w:before="120"/>
        <w:rPr>
          <w:rFonts w:ascii="Times New Roman" w:hAnsi="Times New Roman" w:cs="Times New Roman"/>
        </w:rPr>
      </w:pPr>
    </w:p>
    <w:p>
      <w:pPr>
        <w:spacing w:before="120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Ústavnoprávny výbor Národnej rady Slovenskej republiky</w:t>
      </w:r>
    </w:p>
    <w:p>
      <w:pPr>
        <w:pStyle w:val="Footer"/>
        <w:tabs>
          <w:tab w:val="clear" w:pos="4536"/>
          <w:tab w:val="clear" w:pos="9072"/>
        </w:tabs>
        <w:spacing w:before="120"/>
        <w:rPr>
          <w:rFonts w:ascii="Times New Roman" w:hAnsi="Times New Roman" w:cs="Times New Roman"/>
          <w:bCs/>
          <w:lang w:eastAsia="en-US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 xml:space="preserve">            prerokoval vládny návrh zákona, ktorým sa mení </w:t>
      </w:r>
      <w:r>
        <w:rPr>
          <w:rFonts w:ascii="Times New Roman" w:hAnsi="Times New Roman" w:cs="Times New Roman"/>
          <w:i w:val="0"/>
          <w:iCs/>
          <w:sz w:val="24"/>
        </w:rPr>
        <w:t>zákon Národnej rady Slovenskej republiky č. 312/1993 Z. z. o spotrebnej dani z tabaku a tabakových výrobkov  v znení neskorších predpisov (tlač 50) a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ab/>
        <w:t>A.   s ú h l a s í</w:t>
      </w:r>
      <w:r>
        <w:rPr>
          <w:rFonts w:ascii="Times New Roman" w:hAnsi="Times New Roman" w:cs="Times New Roman"/>
        </w:rPr>
        <w:t xml:space="preserve"> </w:t>
      </w:r>
    </w:p>
    <w:p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</w:rPr>
      </w:pPr>
    </w:p>
    <w:p>
      <w:pPr>
        <w:pStyle w:val="kurz"/>
        <w:ind w:firstLine="0"/>
        <w:rPr>
          <w:rFonts w:cs="Times New Roman"/>
          <w:i w:val="0"/>
          <w:iCs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ab/>
        <w:tab/>
        <w:t>s </w:t>
      </w:r>
      <w:r>
        <w:rPr>
          <w:rFonts w:cs="Times New Roman"/>
          <w:bCs/>
          <w:i w:val="0"/>
          <w:sz w:val="24"/>
        </w:rPr>
        <w:t>vládnym návrhom zákona</w:t>
      </w:r>
      <w:r>
        <w:rPr>
          <w:rFonts w:cs="Times New Roman"/>
          <w:i w:val="0"/>
          <w:iCs/>
          <w:sz w:val="24"/>
        </w:rPr>
        <w:t>, ktorým sa mení zákon Národnej rady Slovenskej republiky</w:t>
      </w:r>
      <w:r>
        <w:rPr>
          <w:rFonts w:ascii="Times New Roman" w:hAnsi="Times New Roman" w:cs="Times New Roman"/>
          <w:i w:val="0"/>
          <w:iCs/>
          <w:sz w:val="24"/>
        </w:rPr>
        <w:t xml:space="preserve"> č. 312/1993 Z. z. o spotrebnej dani z tabaku a tabakových výrobkov </w:t>
      </w:r>
      <w:r>
        <w:rPr>
          <w:rFonts w:cs="Times New Roman"/>
          <w:i w:val="0"/>
          <w:iCs/>
          <w:sz w:val="24"/>
        </w:rPr>
        <w:t>v znení neskorších predpisov (tlač 50);</w:t>
      </w:r>
    </w:p>
    <w:p>
      <w:pPr>
        <w:pStyle w:val="kurz"/>
        <w:ind w:firstLine="0"/>
        <w:rPr>
          <w:rFonts w:cs="Times New Roman"/>
          <w:sz w:val="24"/>
        </w:rPr>
      </w:pPr>
    </w:p>
    <w:p>
      <w:pPr>
        <w:pStyle w:val="Heading1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 o d p o r ú č a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Národnej rade Slovenskej republiky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iCs/>
        </w:rPr>
      </w:pPr>
    </w:p>
    <w:p>
      <w:pPr>
        <w:pStyle w:val="kurz"/>
        <w:ind w:firstLine="0"/>
        <w:rPr>
          <w:rFonts w:cs="Times New Roman"/>
          <w:b/>
          <w:bCs/>
          <w:i w:val="0"/>
          <w:iCs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ab/>
        <w:tab/>
      </w:r>
      <w:r>
        <w:rPr>
          <w:rFonts w:cs="Times New Roman"/>
          <w:bCs/>
          <w:i w:val="0"/>
          <w:iCs/>
          <w:sz w:val="24"/>
        </w:rPr>
        <w:t>vládny návrh zákona</w:t>
      </w:r>
      <w:r>
        <w:rPr>
          <w:rFonts w:cs="Times New Roman"/>
          <w:i w:val="0"/>
          <w:iCs/>
          <w:sz w:val="24"/>
        </w:rPr>
        <w:t xml:space="preserve">, ktorým sa mení zákon Národnej rady Slovenskej republiky </w:t>
      </w:r>
      <w:r>
        <w:rPr>
          <w:rFonts w:ascii="Times New Roman" w:hAnsi="Times New Roman" w:cs="Times New Roman"/>
          <w:i w:val="0"/>
          <w:iCs/>
          <w:sz w:val="24"/>
        </w:rPr>
        <w:t>č. 312/1</w:t>
      </w:r>
      <w:r>
        <w:rPr>
          <w:rFonts w:ascii="Times New Roman" w:hAnsi="Times New Roman" w:cs="Times New Roman"/>
          <w:i w:val="0"/>
          <w:iCs/>
          <w:sz w:val="24"/>
        </w:rPr>
        <w:t xml:space="preserve">993 Z.z. o spotrebnej dani z tabaku a tabakových </w:t>
      </w:r>
      <w:r>
        <w:rPr>
          <w:rFonts w:cs="Times New Roman"/>
          <w:i w:val="0"/>
          <w:iCs/>
          <w:sz w:val="24"/>
        </w:rPr>
        <w:t xml:space="preserve">v znení neskorších predpisov (tlač 50) </w:t>
      </w:r>
      <w:r>
        <w:rPr>
          <w:rFonts w:cs="Times New Roman"/>
          <w:b/>
          <w:bCs/>
          <w:i w:val="0"/>
          <w:iCs/>
          <w:sz w:val="24"/>
        </w:rPr>
        <w:t xml:space="preserve">schváliť; </w:t>
      </w:r>
    </w:p>
    <w:p>
      <w:pPr>
        <w:pStyle w:val="kurz"/>
        <w:ind w:firstLine="0"/>
        <w:rPr>
          <w:rFonts w:cs="Times New Roman"/>
          <w:bCs/>
          <w:lang w:eastAsia="en-US"/>
        </w:rPr>
      </w:pPr>
    </w:p>
    <w:p>
      <w:pPr>
        <w:pStyle w:val="kurz"/>
        <w:ind w:firstLine="0"/>
        <w:rPr>
          <w:rFonts w:cs="Times New Roman"/>
          <w:bCs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ab/>
        <w:t>C.  u k l a d á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predsedovi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predložiť stanovisko výboru k uvedenému vládnemu návrhu zákona predsedovi gestorského Výboru Národnej rady Slovenskej republiky pre financie, rozpočet a menu.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  <w:tab/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 Peter Miššík</w:t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>podpredseda výboru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overovateľ</w:t>
      </w:r>
    </w:p>
    <w:p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cols w:space="708"/>
          <w:titlePg/>
          <w:bidi w:val="0"/>
          <w:docGrid w:linePitch="360"/>
        </w:sectPr>
      </w:pPr>
    </w:p>
    <w:p>
      <w:pPr>
        <w:pStyle w:val="Heading2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5">
    <w:name w:val="heading 5"/>
    <w:basedOn w:val="Normal"/>
    <w:next w:val="Normal"/>
    <w:uiPriority w:val="9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uiPriority w:val="9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3">
    <w:name w:val="Body Text Indent 3"/>
    <w:basedOn w:val="Normal"/>
    <w:pPr>
      <w:ind w:left="2880" w:hanging="288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59</TotalTime>
  <Pages>1</Pages>
  <Words>175</Words>
  <Characters>1002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13 tlač 50</dc:title>
  <dc:subject>tlač 50, schôdza 4, 7. november 2002</dc:subject>
  <dc:creator>Viera Ebringerová</dc:creator>
  <cp:keywords>o spotrebnej dani z tabaku a tabakových výrobkov</cp:keywords>
  <dc:description>vládny návrh zákona</dc:description>
  <cp:lastModifiedBy>Viera Ebringerová</cp:lastModifiedBy>
  <cp:revision>31</cp:revision>
  <cp:lastPrinted>2002-11-07T14:03:00Z</cp:lastPrinted>
  <dcterms:created xsi:type="dcterms:W3CDTF">2002-05-15T11:56:00Z</dcterms:created>
  <dcterms:modified xsi:type="dcterms:W3CDTF">2002-11-07T14:03:00Z</dcterms:modified>
  <cp:category>uznesenie výboru</cp:category>
</cp:coreProperties>
</file>