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19.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110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 9. apríla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prerokova</w:t>
      </w:r>
      <w:r>
        <w:rPr>
          <w:rFonts w:ascii="Times New Roman" w:hAnsi="Times New Roman" w:cs="Times New Roman"/>
          <w:bCs/>
        </w:rPr>
        <w:t xml:space="preserve">l spoločnú správu výborov Národnej rady Slovenskej republiky o prerokovaní </w:t>
      </w:r>
      <w:r>
        <w:rPr>
          <w:rFonts w:ascii="Times New Roman" w:hAnsi="Times New Roman" w:cs="Times New Roman"/>
          <w:b/>
        </w:rPr>
        <w:t>návrhu na vyslovenie súhlasu Národnej rady Slovenskej republiky s Občianskoprávnym dohovorom o korupcii (Štrasburg, 4. november 1999)</w:t>
      </w:r>
      <w:r>
        <w:rPr>
          <w:rFonts w:ascii="Times New Roman" w:hAnsi="Times New Roman" w:cs="Times New Roman"/>
          <w:bCs/>
        </w:rPr>
        <w:t xml:space="preserve"> – tlač 169  vo výboroch Národnej rady Slovenskej republiky (tlač 169a) a</w:t>
      </w: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  <w:bCs/>
        </w:rPr>
      </w:pP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  <w:bCs/>
        </w:rPr>
      </w:pP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>
      <w:pPr>
        <w:pStyle w:val="Heading2"/>
        <w:rPr>
          <w:rFonts w:cs="Times New Roman"/>
          <w:b w:val="0"/>
        </w:rPr>
      </w:pPr>
    </w:p>
    <w:p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>
      <w:pPr>
        <w:pStyle w:val="BodyText"/>
        <w:rPr>
          <w:rFonts w:cs="Times New Roman"/>
        </w:rPr>
      </w:pPr>
    </w:p>
    <w:p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</w:r>
      <w:r>
        <w:rPr>
          <w:rFonts w:ascii="Times New Roman" w:hAnsi="Times New Roman" w:cs="Times New Roman"/>
          <w:bCs/>
        </w:rPr>
        <w:t>spoločnú správu</w:t>
      </w:r>
      <w:r>
        <w:rPr>
          <w:rFonts w:ascii="Times New Roman" w:hAnsi="Times New Roman" w:cs="Times New Roman"/>
          <w:b w:val="0"/>
        </w:rPr>
        <w:t xml:space="preserve"> výborov Národnej rady Slovenskej republiky o prerokovaní návrhu na vyslovenie súhlasu Národnej rady Slovenskej republiky s Občianskoprávnym dohovorom o korupcii (Štrasburg, 4. november 1999) – tlač 169  vo výboroch Národnej rady Slovenskej republiky (tlač 169a);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spravodajkyňu poslankyňu Národnej rady Slovenskej republiky </w:t>
      </w:r>
      <w:r>
        <w:rPr>
          <w:rFonts w:ascii="Times New Roman" w:hAnsi="Times New Roman" w:cs="Times New Roman"/>
          <w:b/>
          <w:bCs/>
        </w:rPr>
        <w:t>Janu  Laššákovú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  schôdzi Národnej rady Slovenskej republiky pri rokovaní o  predmetnom návrhu predložiť návrhy podľa § 81 ods. 2 a § 83 odsek 4 zákona Národnej rady Slovenskej republiky č. 350/1996 Z. z. o  rokovacom poriadku Národnej rady Slovenskej republiky v znení neskorších predpisov.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  <w:r>
        <w:rPr>
          <w:rFonts w:ascii="Times New Roman" w:hAnsi="Times New Roman" w:cs="Times New Roman"/>
        </w:rPr>
        <w:t xml:space="preserve">Miroslav Abelovský     </w:t>
      </w:r>
    </w:p>
    <w:p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42DD"/>
    <w:multiLevelType w:val="hybridMultilevel"/>
    <w:tmpl w:val="6B66B79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tabs>
        <w:tab w:val="left" w:pos="1021"/>
      </w:tabs>
      <w:ind w:left="566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196</Words>
  <Characters>1119</Characters>
  <Application>Microsoft Office Word</Application>
  <DocSecurity>0</DocSecurity>
  <Lines>0</Lines>
  <Paragraphs>0</Paragraphs>
  <ScaleCrop>false</ScaleCrop>
  <Manager>Magdaléna Šuchaňová</Manager>
  <Company>Kancelária NR SR, UPV NR SR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110 k spoločnej správe tlač 169</dc:title>
  <dc:subject>tlač 169, tlač 169a, schôdza 19, 9. apríl 2003</dc:subject>
  <dc:creator>Viera Ebringerová</dc:creator>
  <cp:keywords>Občianskoprávny dohovor o korupcii</cp:keywords>
  <dc:description>návrh na vyslovenie súhlasu NR SR s Občianskoprávnym dohovorom o korupcii</dc:description>
  <cp:lastModifiedBy>Viera Ebringerová</cp:lastModifiedBy>
  <cp:revision>21</cp:revision>
  <cp:lastPrinted>2003-04-09T06:09:00Z</cp:lastPrinted>
  <dcterms:created xsi:type="dcterms:W3CDTF">2003-03-20T12:39:00Z</dcterms:created>
  <dcterms:modified xsi:type="dcterms:W3CDTF">2003-04-09T06:09:00Z</dcterms:modified>
  <cp:category>uznesenie k spoločnej správe</cp:category>
</cp:coreProperties>
</file>