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6BEA">
      <w:pPr>
        <w:pStyle w:val="Title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Národná rada Slovenskej republiky</w:t>
      </w:r>
    </w:p>
    <w:p w:rsidR="00E76BEA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E76BEA">
      <w:pPr>
        <w:rPr>
          <w:rFonts w:ascii="Times New Roman" w:hAnsi="Times New Roman" w:cs="Times New Roman"/>
          <w:lang w:eastAsia="cs-CZ"/>
        </w:rPr>
      </w:pPr>
    </w:p>
    <w:p w:rsidR="00E76BEA">
      <w:pPr>
        <w:pStyle w:val="Heading2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III. volebné  obdobie</w:t>
      </w:r>
    </w:p>
    <w:p w:rsidR="00E76BEA">
      <w:pPr>
        <w:rPr>
          <w:rFonts w:ascii="Times New Roman" w:hAnsi="Times New Roman" w:cs="Times New Roman"/>
          <w:lang w:eastAsia="cs-CZ"/>
        </w:rPr>
      </w:pPr>
    </w:p>
    <w:p w:rsidR="00E76BEA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Číslo: 772/2005</w:t>
      </w:r>
    </w:p>
    <w:p w:rsidR="00E76BEA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  <w:r>
        <w:rPr>
          <w:rFonts w:ascii="Times New Roman" w:hAnsi="Times New Roman" w:cs="Times New Roman"/>
          <w:b/>
          <w:sz w:val="32"/>
        </w:rPr>
        <w:t>1181</w:t>
      </w:r>
      <w:r>
        <w:rPr>
          <w:rFonts w:ascii="Times New Roman" w:hAnsi="Times New Roman" w:cs="Times New Roman"/>
          <w:b/>
          <w:sz w:val="32"/>
          <w:lang w:eastAsia="cs-CZ"/>
        </w:rPr>
        <w:t>a</w:t>
      </w:r>
    </w:p>
    <w:p w:rsidR="00E76BEA"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S p o l o č n á   s p r á v a</w:t>
      </w:r>
    </w:p>
    <w:p w:rsidR="00E76BEA">
      <w:pPr>
        <w:jc w:val="center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výborov Národnej rady Slovenskej republiky o výsledku prero</w:t>
      </w:r>
      <w:r>
        <w:rPr>
          <w:rFonts w:ascii="Times New Roman" w:hAnsi="Times New Roman" w:cs="Times New Roman"/>
          <w:lang w:eastAsia="cs-CZ"/>
        </w:rPr>
        <w:t xml:space="preserve">kovania  </w:t>
      </w:r>
      <w:r>
        <w:rPr>
          <w:rFonts w:ascii="Times New Roman" w:hAnsi="Times New Roman" w:cs="Times New Roman"/>
        </w:rPr>
        <w:t xml:space="preserve">správy o činnosti Úradu pre reguláciu sieťových odvetví za rok 2004 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</w:rPr>
        <w:t xml:space="preserve">) </w:t>
      </w:r>
    </w:p>
    <w:p w:rsidR="00E76BEA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______________________________________________________________________________</w:t>
      </w:r>
    </w:p>
    <w:p w:rsidR="00E76BEA">
      <w:pPr>
        <w:rPr>
          <w:rFonts w:ascii="Times New Roman" w:hAnsi="Times New Roman" w:cs="Times New Roman"/>
          <w:lang w:eastAsia="cs-CZ"/>
        </w:rPr>
      </w:pPr>
    </w:p>
    <w:p w:rsidR="00E76B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      Výbor Národnej rady Slovenskej republiky pre hospodárstvo, privatizáciu  a  podnikanie predkladá Národnej rade Slovenskej republiky ako gestorský výbor (ďalej len „gestorský výbor“) správu výborov NR SR  k </w:t>
      </w:r>
      <w:r>
        <w:rPr>
          <w:rFonts w:ascii="Times New Roman" w:hAnsi="Times New Roman" w:cs="Times New Roman"/>
        </w:rPr>
        <w:t xml:space="preserve">správe o činnosti Úradu pre reguláciu sieťových odvetví za rok 2004 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</w:rPr>
        <w:t>).</w:t>
      </w:r>
    </w:p>
    <w:p w:rsidR="00E76BEA" w:rsidRPr="00E54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Správa o činnosti Úradu pre reguláciu sieťových odvetví za rok 2004 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</w:rPr>
        <w:t xml:space="preserve">) bola predložená na rokovanie Národnej rady Slovenskej republiky </w:t>
      </w:r>
      <w:r w:rsidRPr="00C17B7A">
        <w:rPr>
          <w:rFonts w:ascii="Times New Roman" w:hAnsi="Times New Roman" w:cs="Times New Roman"/>
        </w:rPr>
        <w:t>na základe § 10 zákona</w:t>
      </w:r>
      <w:r>
        <w:rPr>
          <w:rFonts w:ascii="Times New Roman" w:hAnsi="Times New Roman" w:cs="Times New Roman"/>
        </w:rPr>
        <w:t xml:space="preserve"> č. 276/2001 Z. z. o regulácii v sieťových odvetviach a o zmene a doplnení niektorých zákonov zo dňa </w:t>
      </w:r>
      <w:r w:rsidRPr="00E543A6">
        <w:rPr>
          <w:rFonts w:ascii="Times New Roman" w:hAnsi="Times New Roman" w:cs="Times New Roman"/>
        </w:rPr>
        <w:t xml:space="preserve">14. júna 2001. 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I.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Predseda Národnej rady Slovenskej republiky rozhodnutím č. </w:t>
      </w:r>
      <w:r>
        <w:rPr>
          <w:rFonts w:cs="Times New Roman"/>
          <w:bCs/>
        </w:rPr>
        <w:t>1182</w:t>
      </w:r>
      <w:r>
        <w:rPr>
          <w:rFonts w:cs="Times New Roman"/>
          <w:lang w:val="sk-SK"/>
        </w:rPr>
        <w:t xml:space="preserve"> z 31. mája 2005 pridelil </w:t>
      </w:r>
      <w:r>
        <w:rPr>
          <w:rFonts w:cs="Times New Roman"/>
        </w:rPr>
        <w:t xml:space="preserve">správu o činnosti Úradu pre reguláciu sieťových odvetví za rok 2004 (tlač </w:t>
      </w:r>
      <w:r>
        <w:rPr>
          <w:rFonts w:cs="Times New Roman"/>
          <w:b/>
        </w:rPr>
        <w:t>1181</w:t>
      </w:r>
      <w:r>
        <w:rPr>
          <w:rFonts w:cs="Times New Roman"/>
        </w:rPr>
        <w:t>)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sk-SK"/>
        </w:rPr>
        <w:t>na prerokovanie vo výbore</w:t>
      </w:r>
      <w:r>
        <w:rPr>
          <w:rFonts w:ascii="Times New Roman" w:hAnsi="Times New Roman" w:cs="Times New Roman"/>
        </w:rPr>
        <w:t xml:space="preserve"> vrátane v gestorskom výbore </w:t>
      </w:r>
      <w:r w:rsidRPr="00E543A6">
        <w:rPr>
          <w:rFonts w:ascii="Times New Roman" w:hAnsi="Times New Roman" w:cs="Times New Roman"/>
        </w:rPr>
        <w:t>do 1</w:t>
      </w:r>
      <w:r w:rsidRPr="00E543A6" w:rsidR="00C17B7A">
        <w:rPr>
          <w:rFonts w:ascii="Times New Roman" w:hAnsi="Times New Roman" w:cs="Times New Roman"/>
        </w:rPr>
        <w:t>7</w:t>
      </w:r>
      <w:r w:rsidRPr="00E543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júna 2005</w:t>
      </w:r>
      <w:r>
        <w:rPr>
          <w:rFonts w:cs="Times New Roman"/>
          <w:lang w:val="sk-SK"/>
        </w:rPr>
        <w:t xml:space="preserve">:  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Výboru NR SR pre financie, rozpočet a menu</w:t>
      </w: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Výboru NR SR pre hospodárstvo, privatizáciu a podnikanie. 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Ako gestorský určil Výbor NR SR pre hospodárstvo, privatizáciu a podnikanie  na vypracovanie spoločnej správy o výsledku prerokovania vo výboroch a predloženie návrhu uzneseni</w:t>
      </w:r>
      <w:r>
        <w:rPr>
          <w:rFonts w:cs="Times New Roman"/>
          <w:lang w:val="sk-SK"/>
        </w:rPr>
        <w:t>a Národnej rady Slovenskej republiky.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Iné výbory Národnej rady Slovenskej republiky  správu neprerokovali.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II.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Gestorskému výboru do začatia jeho rokovania neoznámili poslanci, ktorí nie sú členmi výborov uvedených v rozhodnutí predsedu NR SR svoje stanoviská podľa § 75 ods. 2 rokovacieho poriadku.</w:t>
      </w: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III.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Výbory, ktorým bola pridelená parlamentná tlač na prerokovanie, zaujali tieto stanoviská:</w:t>
      </w: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 w:rsidRPr="007A1E99">
        <w:rPr>
          <w:rFonts w:cs="Times New Roman"/>
          <w:lang w:val="sk-SK"/>
        </w:rPr>
        <w:t>Výbor NR SR pre financie, rozpočet a menu prerokoval  návrh 1</w:t>
      </w:r>
      <w:r w:rsidRPr="007A1E99" w:rsidR="007A1E99">
        <w:rPr>
          <w:rFonts w:cs="Times New Roman"/>
          <w:lang w:val="sk-SK"/>
        </w:rPr>
        <w:t>3</w:t>
      </w:r>
      <w:r w:rsidRPr="007A1E99">
        <w:rPr>
          <w:rFonts w:cs="Times New Roman"/>
          <w:lang w:val="sk-SK"/>
        </w:rPr>
        <w:t>. júna 200</w:t>
      </w:r>
      <w:r w:rsidR="00E543A6">
        <w:rPr>
          <w:rFonts w:cs="Times New Roman"/>
          <w:lang w:val="sk-SK"/>
        </w:rPr>
        <w:t>5</w:t>
      </w:r>
      <w:r w:rsidRPr="007A1E99">
        <w:rPr>
          <w:rFonts w:cs="Times New Roman"/>
          <w:lang w:val="sk-SK"/>
        </w:rPr>
        <w:t xml:space="preserve"> a uznesením č. </w:t>
      </w:r>
      <w:r w:rsidRPr="007A1E99" w:rsidR="007A1E99">
        <w:rPr>
          <w:rFonts w:cs="Times New Roman"/>
          <w:lang w:val="sk-SK"/>
        </w:rPr>
        <w:t>619</w:t>
      </w:r>
      <w:r w:rsidRPr="007A1E99">
        <w:rPr>
          <w:rFonts w:cs="Times New Roman"/>
          <w:lang w:val="sk-SK"/>
        </w:rPr>
        <w:t xml:space="preserve"> súhlasí so správo</w:t>
      </w:r>
      <w:r w:rsidRPr="007A1E99">
        <w:rPr>
          <w:rFonts w:cs="Times New Roman"/>
          <w:lang w:val="sk-SK"/>
        </w:rPr>
        <w:t>u</w:t>
      </w:r>
      <w:r>
        <w:rPr>
          <w:rFonts w:cs="Times New Roman"/>
        </w:rPr>
        <w:t xml:space="preserve"> a </w:t>
      </w:r>
      <w:r>
        <w:rPr>
          <w:rFonts w:cs="Times New Roman"/>
          <w:lang w:val="sk-SK"/>
        </w:rPr>
        <w:t>odporučil Národnej rade Slovenskej republiky správu schváliť.</w:t>
      </w: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hospodárstvo, privatizáciu a podnikanie prerokoval  návrh 9. júna 2005  a uznesením č. 594 odporučil Národnej rade Slovenskej republiky správu vziať na vedomie.</w:t>
      </w: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IV.</w:t>
      </w:r>
    </w:p>
    <w:p w:rsidR="00E76BEA">
      <w:pPr>
        <w:ind w:firstLine="567"/>
        <w:jc w:val="center"/>
        <w:rPr>
          <w:rFonts w:ascii="Times New Roman" w:hAnsi="Times New Roman" w:cs="Times New Roman"/>
          <w:b/>
          <w:lang w:eastAsia="cs-CZ"/>
        </w:rPr>
      </w:pP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Pozmeňujúce a doplňujúce návrhy výborov a poslancov k parlamentnej tlači neboli predložené.</w:t>
      </w:r>
    </w:p>
    <w:p w:rsidR="00E76BEA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V.</w:t>
      </w:r>
    </w:p>
    <w:p w:rsidR="00E76BEA">
      <w:pPr>
        <w:pStyle w:val="BodyTextIndent"/>
        <w:jc w:val="both"/>
        <w:rPr>
          <w:rFonts w:cs="Times New Roman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Gestorský výbor na základe rokovaní výborov NR SR, ktorým bola správa pridelená   </w:t>
      </w:r>
    </w:p>
    <w:p w:rsidR="00E76BEA">
      <w:pPr>
        <w:pStyle w:val="BodyTextIndent"/>
        <w:jc w:val="both"/>
        <w:rPr>
          <w:rFonts w:cs="Times New Roman"/>
          <w:lang w:val="sk-SK"/>
        </w:rPr>
      </w:pPr>
    </w:p>
    <w:p w:rsidR="00E76BEA">
      <w:pPr>
        <w:pStyle w:val="BodyTextIndent"/>
        <w:jc w:val="both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 xml:space="preserve">odporúča Národnej rade Slovenskej republiky </w:t>
      </w:r>
    </w:p>
    <w:p w:rsidR="00E76BEA">
      <w:pPr>
        <w:pStyle w:val="BodyTextIndent"/>
        <w:jc w:val="both"/>
        <w:rPr>
          <w:rFonts w:cs="Times New Roman"/>
          <w:lang w:val="sk-SK"/>
        </w:rPr>
      </w:pPr>
    </w:p>
    <w:p w:rsidR="00E76BE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správu o činnosti Úradu pre reguláciu sieťových odvetví za rok 2004  schváliť a prijať uznesenie, ktoré je v prílohe spoločnej správy gestorského výboru.</w:t>
      </w:r>
    </w:p>
    <w:p w:rsidR="00E76BEA">
      <w:pPr>
        <w:jc w:val="both"/>
        <w:rPr>
          <w:rFonts w:ascii="Times New Roman" w:hAnsi="Times New Roman" w:cs="Times New Roman"/>
        </w:rPr>
      </w:pPr>
    </w:p>
    <w:p w:rsidR="00E76BEA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</w:rPr>
        <w:t xml:space="preserve">Správa výborov Národnej rady Slovenskej republiky o výsledku prerokovania  správy o činnosti Úradu pre reguláciu sieťových odvetví za rok 2004 bola schválená uznesením č. </w:t>
      </w:r>
      <w:r w:rsidRPr="00E543A6" w:rsidR="00E543A6">
        <w:rPr>
          <w:rFonts w:cs="Times New Roman"/>
        </w:rPr>
        <w:t>602 z</w:t>
      </w:r>
      <w:r w:rsidR="00C17B7A">
        <w:rPr>
          <w:rFonts w:cs="Times New Roman"/>
          <w:u w:val="single"/>
        </w:rPr>
        <w:t xml:space="preserve"> </w:t>
      </w:r>
      <w:r w:rsidRPr="002E15AC" w:rsidR="00C17B7A">
        <w:rPr>
          <w:rFonts w:cs="Times New Roman"/>
        </w:rPr>
        <w:t>20</w:t>
      </w:r>
      <w:r w:rsidRPr="002E15AC">
        <w:rPr>
          <w:rFonts w:cs="Times New Roman"/>
        </w:rPr>
        <w:t>. júna 2005.</w:t>
      </w:r>
    </w:p>
    <w:p w:rsidR="00E76BEA">
      <w:pPr>
        <w:ind w:firstLine="540"/>
        <w:jc w:val="both"/>
        <w:rPr>
          <w:rFonts w:ascii="Times New Roman" w:hAnsi="Times New Roman" w:cs="Times New Roman"/>
        </w:rPr>
      </w:pPr>
    </w:p>
    <w:p w:rsidR="00E76BEA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Súčasne poveril spoločného spravodajcu výborov predložiť Národnej rady Slovenskej republiky správu výborov o výsledk</w:t>
      </w:r>
      <w:r w:rsidR="00C17B7A">
        <w:rPr>
          <w:rFonts w:ascii="Times New Roman" w:hAnsi="Times New Roman" w:cs="Times New Roman"/>
        </w:rPr>
        <w:t xml:space="preserve">u prerokovania </w:t>
      </w:r>
      <w:r>
        <w:rPr>
          <w:rFonts w:ascii="Times New Roman" w:hAnsi="Times New Roman" w:cs="Times New Roman"/>
        </w:rPr>
        <w:t>správy o činnosti Úradu pre reguláciu sieťových odvetví za rok 2004 a poveril ho právomocami podľa § 79 ods. 5 rokovacieho poriadku.</w:t>
        <w:tab/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Bratislava </w:t>
      </w:r>
      <w:r w:rsidRPr="002E15AC" w:rsidR="00C17B7A">
        <w:rPr>
          <w:rFonts w:ascii="Times New Roman" w:hAnsi="Times New Roman" w:cs="Times New Roman"/>
          <w:lang w:eastAsia="cs-CZ"/>
        </w:rPr>
        <w:t>20</w:t>
      </w:r>
      <w:r w:rsidRPr="002E15AC">
        <w:rPr>
          <w:rFonts w:ascii="Times New Roman" w:hAnsi="Times New Roman" w:cs="Times New Roman"/>
          <w:lang w:eastAsia="cs-CZ"/>
        </w:rPr>
        <w:t>. júna 2005</w:t>
      </w: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both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lang w:eastAsia="cs-CZ"/>
        </w:rPr>
      </w:pPr>
    </w:p>
    <w:p w:rsidR="00E76BEA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 xml:space="preserve">R u s n á k  </w:t>
      </w:r>
      <w:r>
        <w:rPr>
          <w:rFonts w:ascii="Times New Roman" w:hAnsi="Times New Roman" w:cs="Times New Roman"/>
          <w:lang w:eastAsia="cs-CZ"/>
        </w:rPr>
        <w:t>v. r.</w:t>
      </w:r>
      <w:r>
        <w:rPr>
          <w:rFonts w:ascii="Times New Roman" w:hAnsi="Times New Roman" w:cs="Times New Roman"/>
          <w:bCs/>
          <w:lang w:eastAsia="cs-CZ"/>
        </w:rPr>
        <w:t xml:space="preserve"> </w:t>
      </w:r>
    </w:p>
    <w:p w:rsidR="00E76BEA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E76BEA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E76BEA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p w:rsidR="00E76BEA">
      <w:pPr>
        <w:pStyle w:val="Heading6"/>
        <w:ind w:left="6663"/>
        <w:jc w:val="both"/>
        <w:rPr>
          <w:rFonts w:cs="Times New Roman"/>
          <w:b w:val="0"/>
          <w:color w:val="000000"/>
          <w:sz w:val="24"/>
        </w:rPr>
      </w:pPr>
      <w:r>
        <w:rPr>
          <w:rFonts w:cs="Times New Roman"/>
          <w:b w:val="0"/>
          <w:color w:val="000000"/>
          <w:sz w:val="24"/>
          <w:lang w:val="sk-SK"/>
        </w:rPr>
        <w:t xml:space="preserve">Príloha k spoločnej  správe výborov (tlač </w:t>
      </w:r>
      <w:r>
        <w:rPr>
          <w:rFonts w:cs="Times New Roman"/>
          <w:bCs/>
          <w:color w:val="auto"/>
          <w:sz w:val="24"/>
        </w:rPr>
        <w:t>1181</w:t>
      </w:r>
      <w:r>
        <w:rPr>
          <w:rFonts w:cs="Times New Roman"/>
          <w:color w:val="000000"/>
          <w:sz w:val="24"/>
          <w:lang w:val="sk-SK"/>
        </w:rPr>
        <w:t>a</w:t>
      </w:r>
      <w:r>
        <w:rPr>
          <w:rFonts w:cs="Times New Roman"/>
          <w:b w:val="0"/>
          <w:color w:val="000000"/>
          <w:sz w:val="24"/>
        </w:rPr>
        <w:t>)</w:t>
      </w:r>
    </w:p>
    <w:p w:rsidR="00E76BEA">
      <w:pPr>
        <w:pStyle w:val="Heading6"/>
        <w:rPr>
          <w:rFonts w:cs="Times New Roman"/>
          <w:color w:val="000000"/>
        </w:rPr>
      </w:pPr>
    </w:p>
    <w:p w:rsidR="00E76BEA">
      <w:pPr>
        <w:pStyle w:val="Heading6"/>
        <w:rPr>
          <w:rFonts w:cs="Times New Roman"/>
          <w:color w:val="000000"/>
        </w:rPr>
      </w:pPr>
    </w:p>
    <w:p w:rsidR="00E76BEA">
      <w:pPr>
        <w:pStyle w:val="Heading6"/>
        <w:rPr>
          <w:rFonts w:cs="Times New Roman"/>
          <w:color w:val="000000"/>
        </w:rPr>
      </w:pPr>
      <w:r>
        <w:rPr>
          <w:rFonts w:cs="Times New Roman"/>
          <w:color w:val="000000"/>
        </w:rPr>
        <w:t>Národná rada Slovenskej republiky</w:t>
      </w:r>
    </w:p>
    <w:p w:rsidR="00E76BEA">
      <w:pPr>
        <w:rPr>
          <w:rFonts w:ascii="Times New Roman" w:hAnsi="Times New Roman" w:cs="Times New Roman"/>
          <w:color w:val="000000"/>
        </w:rPr>
      </w:pPr>
    </w:p>
    <w:p w:rsidR="00E76BEA">
      <w:pPr>
        <w:rPr>
          <w:rFonts w:ascii="Times New Roman" w:hAnsi="Times New Roman" w:cs="Times New Roman"/>
          <w:color w:val="000000"/>
        </w:rPr>
      </w:pPr>
    </w:p>
    <w:p w:rsidR="00E76BE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Návrh </w:t>
      </w: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pStyle w:val="Heading7"/>
        <w:rPr>
          <w:rFonts w:cs="Times New Roman"/>
          <w:color w:val="000000"/>
        </w:rPr>
      </w:pPr>
      <w:r>
        <w:rPr>
          <w:rFonts w:cs="Times New Roman"/>
          <w:color w:val="000000"/>
        </w:rPr>
        <w:t>U z n e s e n i e</w:t>
      </w: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pStyle w:val="Heading2"/>
        <w:rPr>
          <w:rFonts w:cs="Times New Roman"/>
          <w:color w:val="000000"/>
        </w:rPr>
      </w:pPr>
      <w:r>
        <w:rPr>
          <w:rFonts w:cs="Times New Roman"/>
          <w:color w:val="000000"/>
        </w:rPr>
        <w:t>Národnej rady Slovenskej republiky</w:t>
      </w: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číslo .................. z .....................</w:t>
      </w: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jc w:val="center"/>
        <w:rPr>
          <w:rFonts w:ascii="Times New Roman" w:hAnsi="Times New Roman" w:cs="Times New Roman"/>
          <w:color w:val="000000"/>
        </w:rPr>
      </w:pPr>
    </w:p>
    <w:p w:rsidR="00E76BEA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 </w:t>
      </w:r>
      <w:r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</w:rPr>
        <w:t xml:space="preserve">správe o činnosti Úradu pre reguláciu sieťových odvetví za rok 2004 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</w:rPr>
        <w:t xml:space="preserve">) </w:t>
      </w:r>
    </w:p>
    <w:p w:rsidR="00E76BEA">
      <w:pPr>
        <w:jc w:val="both"/>
        <w:rPr>
          <w:rFonts w:ascii="Times New Roman" w:hAnsi="Times New Roman" w:cs="Times New Roman"/>
          <w:color w:val="000000"/>
        </w:rPr>
      </w:pPr>
    </w:p>
    <w:p w:rsidR="00E76BEA">
      <w:pPr>
        <w:jc w:val="both"/>
        <w:rPr>
          <w:rFonts w:ascii="Times New Roman" w:hAnsi="Times New Roman" w:cs="Times New Roman"/>
          <w:color w:val="000000"/>
        </w:rPr>
      </w:pPr>
    </w:p>
    <w:p w:rsidR="00E76BEA">
      <w:pPr>
        <w:pStyle w:val="Heading8"/>
        <w:rPr>
          <w:rFonts w:cs="Times New Roman"/>
          <w:color w:val="000000"/>
        </w:rPr>
      </w:pPr>
      <w:r>
        <w:rPr>
          <w:rFonts w:cs="Times New Roman"/>
          <w:color w:val="000000"/>
        </w:rPr>
        <w:t>Národná rada Slovenskej republiky</w:t>
      </w:r>
    </w:p>
    <w:p w:rsidR="002E15AC" w:rsidRPr="002E15AC" w:rsidP="002E15AC">
      <w:pPr>
        <w:rPr>
          <w:rFonts w:ascii="Times New Roman" w:hAnsi="Times New Roman" w:cs="Times New Roman"/>
          <w:lang w:val="cs-CZ"/>
        </w:rPr>
      </w:pPr>
    </w:p>
    <w:p w:rsidR="00E76BEA" w:rsidP="00CA029E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="002E15AC">
        <w:rPr>
          <w:rFonts w:ascii="Times New Roman" w:hAnsi="Times New Roman" w:cs="Times New Roman"/>
        </w:rPr>
        <w:t>podľa § 10  zákona č. 276/2001 Z. z. o regulácii v sieťových odvetviach a o zmene a doplnení niektorých zákonov</w:t>
      </w:r>
    </w:p>
    <w:p w:rsidR="00E76BEA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CA029E">
      <w:pPr>
        <w:jc w:val="both"/>
        <w:rPr>
          <w:rFonts w:ascii="Times New Roman" w:hAnsi="Times New Roman" w:cs="Times New Roman"/>
          <w:color w:val="000000"/>
        </w:rPr>
      </w:pPr>
    </w:p>
    <w:p w:rsidR="00E76BEA" w:rsidP="00CA029E">
      <w:pPr>
        <w:ind w:left="540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s c h v a ľ u j e  </w:t>
      </w:r>
    </w:p>
    <w:p w:rsidR="00CA029E" w:rsidP="00CA029E">
      <w:pPr>
        <w:jc w:val="both"/>
        <w:rPr>
          <w:rFonts w:ascii="Times New Roman" w:hAnsi="Times New Roman" w:cs="Times New Roman"/>
          <w:color w:val="000000"/>
        </w:rPr>
      </w:pPr>
    </w:p>
    <w:p w:rsidR="00CA029E" w:rsidP="00CA029E">
      <w:pPr>
        <w:jc w:val="both"/>
        <w:rPr>
          <w:rFonts w:ascii="Times New Roman" w:hAnsi="Times New Roman" w:cs="Times New Roman"/>
          <w:color w:val="000000"/>
        </w:rPr>
      </w:pPr>
    </w:p>
    <w:p w:rsidR="00E76BEA" w:rsidP="00CA029E">
      <w:pPr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správu o činnosti Úradu pre reguláciu sieťových odvetví za rok 2004. </w:t>
      </w:r>
    </w:p>
    <w:p w:rsidR="00E76BEA">
      <w:pPr>
        <w:pStyle w:val="BodyTextIndent"/>
        <w:spacing w:line="360" w:lineRule="auto"/>
        <w:ind w:left="2489" w:firstLine="340"/>
        <w:rPr>
          <w:rFonts w:cs="Times New Roman"/>
          <w:u w:val="single"/>
        </w:rPr>
      </w:pPr>
      <w:r>
        <w:rPr>
          <w:rFonts w:cs="Times New Roman"/>
        </w:rPr>
        <w:tab/>
      </w:r>
    </w:p>
    <w:p w:rsidR="00E76BEA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A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543A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A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A029E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E543A6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E15AC"/>
    <w:rsid w:val="007A1E99"/>
    <w:rsid w:val="00C17B7A"/>
    <w:rsid w:val="00CA029E"/>
    <w:rsid w:val="00E543A6"/>
    <w:rsid w:val="00E76B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566</Words>
  <Characters>3230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Prokopčáková Gabriela</cp:lastModifiedBy>
  <cp:revision>6</cp:revision>
  <cp:lastPrinted>2003-06-19T06:56:00Z</cp:lastPrinted>
  <dcterms:created xsi:type="dcterms:W3CDTF">2005-06-10T14:26:00Z</dcterms:created>
  <dcterms:modified xsi:type="dcterms:W3CDTF">2005-06-16T06:34:00Z</dcterms:modified>
</cp:coreProperties>
</file>