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>
      <w:pPr>
        <w:jc w:val="both"/>
        <w:rPr>
          <w:rFonts w:ascii="Times New Roman" w:hAnsi="Times New Roman" w:cs="Times New Roman"/>
        </w:rPr>
      </w:pPr>
    </w:p>
    <w:p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</w:t>
      </w:r>
      <w:r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</w:rPr>
        <w:t xml:space="preserve">schôdze Výboru Národnej rady Slovenskej republiky pre pôdohospodárstvo, ktorá sa uskutočnila </w:t>
      </w:r>
      <w:r>
        <w:rPr>
          <w:rFonts w:ascii="Times New Roman" w:hAnsi="Times New Roman" w:cs="Times New Roman"/>
          <w:b/>
          <w:bCs/>
        </w:rPr>
        <w:t>18. februára 2003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 </w:t>
      </w:r>
      <w:r>
        <w:rPr>
          <w:rFonts w:ascii="Times New Roman" w:hAnsi="Times New Roman" w:cs="Times New Roman"/>
          <w:b/>
          <w:bCs/>
        </w:rPr>
        <w:t>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>H a m e r l i k - ospravedlnený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 xml:space="preserve">, CSc.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>H a j d u k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>H o r v á t h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>M u </w:t>
      </w:r>
      <w:r>
        <w:rPr>
          <w:rFonts w:ascii="Times New Roman" w:hAnsi="Times New Roman" w:cs="Times New Roman"/>
          <w:b/>
          <w:bCs/>
        </w:rPr>
        <w:t>ň k o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Hostia: podľa priloženej prezenčnej listiny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programu:</w:t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Vládny návrh zákona, ktorým sa mení a dopĺňa zákon č. 575/2001 Z. z. o organizácii činnosti vlády a organizácii ústrednej štátnej správy v znení neskorších predpisov a ktorým sa dopĺňa zákon č. 312/2001 Z. z. o štátnej službe a o zmene a doplnení niektorých zákonov v znení neskorších predpisov (tlač 115)</w:t>
      </w:r>
    </w:p>
    <w:p>
      <w:pPr>
        <w:pStyle w:val="BodyText"/>
        <w:ind w:left="284" w:hanging="284"/>
        <w:rPr>
          <w:rFonts w:ascii="Times New Roman" w:hAnsi="Times New Roman" w:cs="Times New Roman"/>
        </w:rPr>
      </w:pPr>
    </w:p>
    <w:p>
      <w:pPr>
        <w:pStyle w:val="BodyTex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>Návrh na vyslovenie súhlasu Národnej rady Slovenskej republiky s Protokolom upravujúcim obchodné aspekty Európskej dohody o pridružení uzatvorenej medzi Európskymi spoločenstvami a ich členskými štátmi na strane jednej a Slovenskou republikou na strane druhej, berúc do úvahy výsledky rokovaní medzi zmluvnými stranami o nových vzájomných poľnohospodárskych obchodných výhodách (tlač 165)</w:t>
      </w:r>
    </w:p>
    <w:p>
      <w:pPr>
        <w:pStyle w:val="BodyText"/>
        <w:ind w:left="284" w:hanging="284"/>
        <w:rPr>
          <w:rFonts w:ascii="Times New Roman" w:hAnsi="Times New Roman" w:cs="Times New Roman"/>
        </w:rPr>
      </w:pPr>
    </w:p>
    <w:p>
      <w:pPr>
        <w:pStyle w:val="BodyTex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>Plán činnosti Výboru Národnej rady Slovenskej republiky pre pôdohospodárstvo na rok 2003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  <w:tab/>
        <w:t>Vládny návrh zákona o aplikácii čistiarenského kalu a dnových sedimentov do pôdy a o doplnení zákona č. 223/2001 Z. z. o odpadoch a o zmene a doplnení niektorých zákonov v znení neskorších predpisov (tlač 157) – určenie spoločného spravodajcu výborov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  <w:tab/>
        <w:t>Návrh skupiny poslancov Národnej rady Slovenskej republiky na vydanie zákona, ktorým sa mení a dopĺňa zákon č. 299/1991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(tlač 160) – určenie spoločného spravodajcu výborov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  <w:tab/>
        <w:t>Rôzne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Schôdzu otvoril a vie</w:t>
      </w:r>
      <w:r>
        <w:rPr>
          <w:rFonts w:ascii="Times New Roman" w:hAnsi="Times New Roman" w:cs="Times New Roman"/>
        </w:rPr>
        <w:t xml:space="preserve">dol predseda výboru </w:t>
      </w:r>
      <w:r>
        <w:rPr>
          <w:rFonts w:ascii="Times New Roman" w:hAnsi="Times New Roman" w:cs="Times New Roman"/>
          <w:b/>
          <w:bCs/>
        </w:rPr>
        <w:t>Ing. Miroslav Maxon.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Vládny návrh zákona, ktorým sa mení a dopĺňa zákon č. 575/2001 Z. z. o organizácii činnosti vlády a organizácii ústrednej štátnej správy v znení neskorších predpisov a ktorým sa dopĺňa zákon č. 312/2001 Z. z. o štátnej službe a o zmene a doplnení niektorých zákonov v znení neskorších predpisov na rokovaní výboru uviedol minister pôdohospodárstva </w:t>
      </w:r>
      <w:r>
        <w:rPr>
          <w:rFonts w:ascii="Times New Roman" w:hAnsi="Times New Roman" w:cs="Times New Roman"/>
          <w:b/>
          <w:bCs/>
        </w:rPr>
        <w:t>Zsolt Simon.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Spravodajcom výboru bol poslanec Andrej </w:t>
      </w:r>
      <w:r>
        <w:rPr>
          <w:rFonts w:ascii="Times New Roman" w:hAnsi="Times New Roman" w:cs="Times New Roman"/>
          <w:b/>
          <w:bCs/>
        </w:rPr>
        <w:t>Hajduk.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>G. Karlin, K. Jandzíková, J. Tkáčová a predseda výboru M. Maxon.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názoru najmä opozičných poslancov je návrh „šitý horúcou ihlou“ a jeho niektoré ustanovenia sú nelogické. Návrh presne nevyčísľuje šetrenie a zoštíhľovanie štátnej správy; naopak prechod kompetenci</w:t>
      </w:r>
      <w:r>
        <w:rPr>
          <w:rFonts w:ascii="Times New Roman" w:hAnsi="Times New Roman" w:cs="Times New Roman"/>
        </w:rPr>
        <w:t>í a delimitácia niektorých pracovníkov zvyšujú náklady.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súvislosti s prechodom kompetencií v oblasti vodného hospodárstva z Ministerstva pôdohospodárstva Slovenskej republiky na Ministerstvo životného prostredia Slovenskej republiky poslanci navrhovali tiež prechod kompetencií v oblasti rybolovu, ktorý má podľa vládneho návrhu zostať v kompetencii Ministerstva pôdohospodárstva Slovenskej republiky. Minister pôdohospodárstva Zsolt Simon pripustil, že konkrétne detaily prechodu kompetencií môžu byť ešte predmetom ďalších diskusií s Ministerstvom životného prostredia SR.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rozprave výbor neprijal platné uznesenie, keďže za navrhnutý text uznesenia hlasovalo 5 poslancov, 3 poslanci boli proti a 2 poslanci sa hlasovania zdržali.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Návrh na vyslovenie súhlasu Národnej rady Slovenskej republiky s Protokolom upravujúcim obchodné aspekty Európskej dohody o pridružení uzatvorenej medzi Európskymi spoločenstvami a ich členskými štátmi na strane jednej a Slovenskou republikou na strane druhej, berúc do úvahy výsledky rokovaní medzi zmluvnými stranami o nových vzájomných poľnohospodárskych obchodných výhodách na rokovaní výboru uviedol minister pôdohospodárstva </w:t>
      </w:r>
      <w:r>
        <w:rPr>
          <w:rFonts w:ascii="Times New Roman" w:hAnsi="Times New Roman" w:cs="Times New Roman"/>
          <w:b/>
          <w:bCs/>
        </w:rPr>
        <w:t>Zsolt Simon.</w:t>
      </w:r>
    </w:p>
    <w:p>
      <w:pPr>
        <w:pStyle w:val="BodyText"/>
        <w:ind w:firstLine="708"/>
        <w:rPr>
          <w:rFonts w:ascii="Times New Roman" w:hAnsi="Times New Roman" w:cs="Times New Roman"/>
          <w:b/>
          <w:bCs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Spravodajkyňou výboru bola poslankyňa </w:t>
      </w:r>
      <w:r>
        <w:rPr>
          <w:rFonts w:ascii="Times New Roman" w:hAnsi="Times New Roman" w:cs="Times New Roman"/>
          <w:b/>
          <w:bCs/>
        </w:rPr>
        <w:t>Ing. Jarmila Tkáčová,</w:t>
      </w:r>
      <w:r>
        <w:rPr>
          <w:rFonts w:ascii="Times New Roman" w:hAnsi="Times New Roman" w:cs="Times New Roman"/>
        </w:rPr>
        <w:t xml:space="preserve"> ktorá uviedla, že ide </w:t>
      </w:r>
      <w:r>
        <w:rPr>
          <w:rFonts w:ascii="Times New Roman" w:hAnsi="Times New Roman" w:cs="Times New Roman"/>
        </w:rPr>
        <w:t>štandardnú medzinárodnú zmluvu prezidentského typu, ktorá pred ratifikáciou podlieha schváleniu Národnou radou Slovenskej republiky.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nikto. Výbor uznesením č. 11 s návrhom vyslovil súhlas a odporučil Národnej rade Slovenskej republiky podľa čl. 86 písm. d) Ústavy Slovenskej republiky vysloviť s uvedeným protokolom súhlas.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plánu činnosti výboru na rokovaní výboru uviedol predseda výboru </w:t>
      </w:r>
      <w:r>
        <w:rPr>
          <w:rFonts w:ascii="Times New Roman" w:hAnsi="Times New Roman" w:cs="Times New Roman"/>
          <w:b/>
          <w:bCs/>
        </w:rPr>
        <w:t>Ing. Miroslav Maxon.</w:t>
      </w:r>
      <w:r>
        <w:rPr>
          <w:rFonts w:ascii="Times New Roman" w:hAnsi="Times New Roman" w:cs="Times New Roman"/>
        </w:rPr>
        <w:t xml:space="preserve"> Výbor navrhnutý plán svojím uznesením č. 12 schválil.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</w:t>
      </w:r>
      <w:r>
        <w:rPr>
          <w:rFonts w:ascii="Times New Roman" w:hAnsi="Times New Roman" w:cs="Times New Roman"/>
          <w:b/>
          <w:bCs/>
        </w:rPr>
        <w:t>du 4 a 5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Pri vládnom návrhu zákona o aplikácii čistiarenského kalu a dnových sedimentov do pôdy a o doplnení zákona č. 223/2001 Z. z. o odpadoch a o zmene a doplnení niektorých zákonov v znení neskorších predpisov bude funkciu spoločného spravodajcu výborov vykonávať na základe uznesenia výboru č. 13 poslanec NR SR </w:t>
      </w:r>
      <w:r>
        <w:rPr>
          <w:rFonts w:ascii="Times New Roman" w:hAnsi="Times New Roman" w:cs="Times New Roman"/>
          <w:b/>
          <w:bCs/>
        </w:rPr>
        <w:t>Andrej Hajduk.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Pri návrhu skupiny poslancov Národnej rady Slovenskej republiky na vydanie zákona, ktorým sa mení a dopĺňa zákon č. 299/1991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bude funkciu spoločnej spravodajkyne výborov vykonávať na základe uznesenia výboru č. 14 poslankyňa NR SR </w:t>
      </w:r>
      <w:r>
        <w:rPr>
          <w:rFonts w:ascii="Times New Roman" w:hAnsi="Times New Roman" w:cs="Times New Roman"/>
          <w:b/>
          <w:bCs/>
        </w:rPr>
        <w:t>Ing. Jarmila Tkáčová.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rôzne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Minister pôdohospodárstva Zsolt Simon uviedol nasledujúce materiály: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Výnos Ministerstva pôdoho</w:t>
      </w:r>
      <w:r>
        <w:rPr>
          <w:rFonts w:ascii="Times New Roman" w:hAnsi="Times New Roman" w:cs="Times New Roman"/>
        </w:rPr>
        <w:t>spodárstva Slovenskej republiky z 21. januára 2003 č. 148/2003-100 o podpore podnikania v poľnohospodárstve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Výnos Ministerstva pôdohospodárstva Slovenskej republiky z 21. januára 2003 č. 148/2003-100, ktorým sa ustanovuje výška podpory na obhospodarovanie poľnohospodársky znevýhodnených oblastí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Aktualizácia dosahov vstupu Slovenskej republiky do Európskej únie na slovenské poľnohospodárstvo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 Rozpracovanie úloh Programového vyhlásenia vlády Slovenskej republiky na podmienky rezortu Ministerstva pô</w:t>
      </w:r>
      <w:r>
        <w:rPr>
          <w:rFonts w:ascii="Times New Roman" w:hAnsi="Times New Roman" w:cs="Times New Roman"/>
        </w:rPr>
        <w:t>dohospodárstva Slovenskej republiky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5) Rozpis záväzných ukazovateľov štátneho rozpočtu na rok 2003.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rozhodol, že diskusiu o nich presunie na niektorú z nasledujúcich schôdzí výboru s tým, že požiadal riaditeľa Výskumného ústavu ekonomiky poľnohospodárstva a potravinárstva predložiť na rokovanie výboru materiál doplnený o ďalšie prehľady, osobitne dotýkajúce sa predpokladaného rastu výnosov a poklesu nákladov v členení podľa komodít tak za rastlinnú výrobou, ako aj živočíšnu výrobu.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zvolil</w:t>
      </w:r>
      <w:r>
        <w:rPr>
          <w:rFonts w:ascii="Times New Roman" w:hAnsi="Times New Roman" w:cs="Times New Roman"/>
        </w:rPr>
        <w:t xml:space="preserve"> za predsedov stálych pracovných komisií výboru nasledovných poslancov: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Stála pracovná komisia výboru pre 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európske záležitosti – Mgr. Kamila Jandzíková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poľnohospodárstvo – Ing. Miroslav Maxon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potravinárstvo – Ing. Jarmila Tkáčová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 lesné</w:t>
      </w:r>
      <w:r>
        <w:rPr>
          <w:rFonts w:ascii="Times New Roman" w:hAnsi="Times New Roman" w:cs="Times New Roman"/>
        </w:rPr>
        <w:t xml:space="preserve"> hospodárstvo – Ing. Miroslav Maxon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5) rozvoj vidieka – Ing. Richárd Hamerlik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návrh poslanca Zoltána Horvátha rozhodol požiadať Ministerstvo pôdohospodárstva Slovenskej republiky o zaujatie stanoviska k sťažnosti Regionálnej poľnohospodárskej a potravinárskej komory v Galante. Súčasne aj uvedenú regionálnu komoru o zabezpečenie stanoviska dotknutých šľachtiteľov.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Uznesením výbor požiadal ministra pôdohospodárstva predložiť na rokovanie výboru „Prehľad o zrušených uzneseniach vlády za rezort Minister</w:t>
      </w:r>
      <w:r>
        <w:rPr>
          <w:rFonts w:ascii="Times New Roman" w:hAnsi="Times New Roman" w:cs="Times New Roman"/>
        </w:rPr>
        <w:t>stva pôdohospodárstva Slovenskej republiky v rokoch 1997-2002“.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vzal na vedomie pozvánky na výjazdové rokovanie 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Svätý Anton 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Čachtice 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Hlohovec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Galanta 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Štátne lesy (v ktoromkoľvek meste na Slovensku).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Ing. Jarmila Tkáčová  </w:t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 predseda výboru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20. februára 2003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"/>
        <w:ind w:left="284"/>
        <w:rPr>
          <w:rFonts w:ascii="Times New Roman" w:hAnsi="Times New Roman" w:cs="Times New Roman"/>
        </w:rPr>
      </w:pPr>
    </w:p>
    <w:p>
      <w:pPr>
        <w:pStyle w:val="BodyTex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  <w:b/>
          <w:bCs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left="284" w:hanging="284"/>
        <w:rPr>
          <w:rFonts w:ascii="Times New Roman" w:hAnsi="Times New Roman" w:cs="Times New Roman"/>
        </w:rPr>
      </w:pPr>
    </w:p>
    <w:p>
      <w:pPr>
        <w:pStyle w:val="BodyText"/>
        <w:ind w:left="284" w:hanging="284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1169</Words>
  <Characters>6665</Characters>
  <Application>Microsoft Office Word</Application>
  <DocSecurity>0</DocSecurity>
  <Lines>0</Lines>
  <Paragraphs>0</Paragraphs>
  <ScaleCrop>false</ScaleCrop>
  <Company>Kancelária NR SR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Drahoslava Škvareninová</cp:lastModifiedBy>
  <cp:revision>3</cp:revision>
  <dcterms:created xsi:type="dcterms:W3CDTF">2003-02-20T06:52:00Z</dcterms:created>
  <dcterms:modified xsi:type="dcterms:W3CDTF">2003-02-20T10:35:00Z</dcterms:modified>
</cp:coreProperties>
</file>