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CDD" w:rsidP="00C27CD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C27CDD" w:rsidP="00C27CD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C27CDD" w:rsidP="00C27CD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C27CDD" w:rsidP="00C27CDD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27CDD" w:rsidP="00C27CDD">
      <w:pPr>
        <w:jc w:val="both"/>
        <w:rPr>
          <w:rFonts w:ascii="Times New Roman" w:hAnsi="Times New Roman" w:cs="Times New Roman"/>
        </w:rPr>
      </w:pP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výboru  </w:t>
      </w: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6</w:t>
      </w:r>
    </w:p>
    <w:p w:rsidR="00C27CDD" w:rsidP="00C27CDD">
      <w:pPr>
        <w:jc w:val="both"/>
        <w:rPr>
          <w:rFonts w:ascii="Times New Roman" w:hAnsi="Times New Roman" w:cs="Times New Roman"/>
        </w:rPr>
      </w:pPr>
    </w:p>
    <w:p w:rsidR="00C27CDD" w:rsidP="00C27CDD">
      <w:pPr>
        <w:jc w:val="both"/>
        <w:rPr>
          <w:rFonts w:ascii="Times New Roman" w:hAnsi="Times New Roman" w:cs="Times New Roman"/>
        </w:rPr>
      </w:pPr>
    </w:p>
    <w:p w:rsidR="00C27CDD" w:rsidP="00C27C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107</w:t>
      </w:r>
    </w:p>
    <w:p w:rsidR="00C27CDD" w:rsidP="00C27CDD">
      <w:pPr>
        <w:jc w:val="center"/>
        <w:rPr>
          <w:rFonts w:ascii="Times New Roman" w:hAnsi="Times New Roman" w:cs="Times New Roman"/>
        </w:rPr>
      </w:pPr>
    </w:p>
    <w:p w:rsidR="00C27CDD" w:rsidP="00C27C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C27CDD" w:rsidP="00C27C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C27CDD" w:rsidP="00C27C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C27CDD" w:rsidP="00C27C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C27CDD" w:rsidP="00C27CDD">
      <w:pPr>
        <w:jc w:val="center"/>
        <w:rPr>
          <w:rFonts w:ascii="Times New Roman" w:hAnsi="Times New Roman" w:cs="Times New Roman"/>
          <w:b/>
          <w:bCs/>
        </w:rPr>
      </w:pP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spoločnej správe výborov Národnej rady Slovenskej republiky o prerokovaní vládneho návrhu zákona</w:t>
      </w:r>
      <w:r w:rsidR="006B65C5">
        <w:rPr>
          <w:rFonts w:ascii="Times New Roman" w:hAnsi="Times New Roman" w:cs="Times New Roman"/>
        </w:rPr>
        <w:t xml:space="preserve"> o nájme poľnohospodárskych pozemkov, poľnohospodárskeho podniku a lesných pozemkov a o zmene niektorých zákonov (tlač 356a)</w:t>
      </w:r>
    </w:p>
    <w:p w:rsidR="006B65C5" w:rsidP="00C27CDD">
      <w:pPr>
        <w:jc w:val="both"/>
        <w:rPr>
          <w:rFonts w:ascii="Times New Roman" w:hAnsi="Times New Roman" w:cs="Times New Roman"/>
          <w:b/>
          <w:bCs/>
        </w:rPr>
      </w:pP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</w:t>
      </w:r>
      <w:r>
        <w:rPr>
          <w:rFonts w:ascii="Times New Roman" w:hAnsi="Times New Roman" w:cs="Times New Roman"/>
          <w:b/>
          <w:bCs/>
        </w:rPr>
        <w:t>publiky</w:t>
      </w: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s c h v a ľ u j e</w:t>
      </w: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vládneho návrhu zákona</w:t>
      </w:r>
      <w:r w:rsidR="006B65C5">
        <w:rPr>
          <w:rFonts w:ascii="Times New Roman" w:hAnsi="Times New Roman" w:cs="Times New Roman"/>
        </w:rPr>
        <w:t xml:space="preserve"> o nájme poľnohospodárskych pozemkov, poľnohospodárskeho podniku a lesných pozemkov a o zme</w:t>
      </w:r>
      <w:r w:rsidR="006B65C5">
        <w:rPr>
          <w:rFonts w:ascii="Times New Roman" w:hAnsi="Times New Roman" w:cs="Times New Roman"/>
        </w:rPr>
        <w:t>ne niektorých zákonov;</w:t>
      </w:r>
    </w:p>
    <w:p w:rsidR="006B65C5" w:rsidP="00C27CDD">
      <w:pPr>
        <w:jc w:val="both"/>
        <w:rPr>
          <w:rFonts w:ascii="Times New Roman" w:hAnsi="Times New Roman" w:cs="Times New Roman"/>
        </w:rPr>
      </w:pPr>
    </w:p>
    <w:p w:rsidR="006B65C5" w:rsidP="00C27CDD">
      <w:pPr>
        <w:jc w:val="both"/>
        <w:rPr>
          <w:rFonts w:ascii="Times New Roman" w:hAnsi="Times New Roman" w:cs="Times New Roman"/>
        </w:rPr>
      </w:pP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spoločného spravodajcu výborov Národnej rady Slovenskej republiky</w:t>
      </w: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</w:t>
      </w:r>
      <w:r w:rsidR="006B65C5">
        <w:rPr>
          <w:rFonts w:ascii="Times New Roman" w:hAnsi="Times New Roman" w:cs="Times New Roman"/>
          <w:b/>
          <w:bCs/>
        </w:rPr>
        <w:t xml:space="preserve"> Zoltána Horvátha</w:t>
      </w: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zákona v </w:t>
      </w:r>
      <w:r>
        <w:rPr>
          <w:rFonts w:ascii="Times New Roman" w:hAnsi="Times New Roman" w:cs="Times New Roman"/>
        </w:rPr>
        <w:t>druhom a treťom čítaní a predniesť spoločnú správu</w:t>
      </w: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C27CDD" w:rsidP="00C27CDD">
      <w:pPr>
        <w:jc w:val="both"/>
        <w:rPr>
          <w:rFonts w:ascii="Times New Roman" w:hAnsi="Times New Roman" w:cs="Times New Roman"/>
        </w:rPr>
      </w:pPr>
    </w:p>
    <w:p w:rsidR="006B65C5" w:rsidP="00C27CDD">
      <w:pPr>
        <w:jc w:val="both"/>
        <w:rPr>
          <w:rFonts w:ascii="Times New Roman" w:hAnsi="Times New Roman" w:cs="Times New Roman"/>
        </w:rPr>
      </w:pP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C27CDD" w:rsidP="00C27CD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C27CDD" w:rsidP="00C27C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534FDE">
      <w:pPr>
        <w:rPr>
          <w:rFonts w:ascii="Times New Roman" w:hAnsi="Times New Roman" w:cs="Times New Roman"/>
        </w:rPr>
      </w:pPr>
    </w:p>
    <w:p w:rsidR="00EA56C5">
      <w:pPr>
        <w:rPr>
          <w:rFonts w:ascii="Times New Roman" w:hAnsi="Times New Roman" w:cs="Times New Roman"/>
        </w:rPr>
      </w:pPr>
    </w:p>
    <w:p w:rsidR="00EA56C5">
      <w:pPr>
        <w:rPr>
          <w:rFonts w:ascii="Times New Roman" w:hAnsi="Times New Roman" w:cs="Times New Roman"/>
        </w:rPr>
      </w:pPr>
    </w:p>
    <w:p w:rsidR="00EA56C5">
      <w:pPr>
        <w:rPr>
          <w:rFonts w:ascii="Times New Roman" w:hAnsi="Times New Roman" w:cs="Times New Roman"/>
        </w:rPr>
      </w:pPr>
    </w:p>
    <w:p w:rsidR="00EA56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 </w:t>
      </w:r>
      <w:r>
        <w:rPr>
          <w:rFonts w:ascii="Times New Roman" w:hAnsi="Times New Roman" w:cs="Times New Roman"/>
          <w:b/>
        </w:rPr>
        <w:t>M a x o n</w:t>
      </w:r>
    </w:p>
    <w:p w:rsidR="00EA56C5" w:rsidRPr="00EA5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4FDE"/>
    <w:rsid w:val="006B65C5"/>
    <w:rsid w:val="00C27CDD"/>
    <w:rsid w:val="00EA56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D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247</Words>
  <Characters>1413</Characters>
  <Application>Microsoft Office Word</Application>
  <DocSecurity>0</DocSecurity>
  <Lines>0</Lines>
  <Paragraphs>0</Paragraphs>
  <ScaleCrop>false</ScaleCrop>
  <Company>KNRSR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2003-10-07T11:52:00Z</dcterms:created>
  <dcterms:modified xsi:type="dcterms:W3CDTF">2003-10-14T11:07:00Z</dcterms:modified>
</cp:coreProperties>
</file>