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BB6843" w:rsidP="00BB6843">
      <w:pPr>
        <w:pStyle w:val="Title"/>
        <w:rPr>
          <w:rFonts w:ascii="Times New Roman" w:hAnsi="Times New Roman" w:cs="Times New Roman"/>
        </w:rPr>
      </w:pPr>
      <w:r>
        <w:rPr>
          <w:rFonts w:ascii="Times New Roman" w:hAnsi="Times New Roman" w:cs="Times New Roman"/>
        </w:rPr>
        <w:t>NÁRODNÁ RADA SLOVENSKEJ REPUBLIKY</w:t>
      </w:r>
    </w:p>
    <w:p w:rsidR="00BB6843" w:rsidP="00BB6843">
      <w:pPr>
        <w:jc w:val="center"/>
        <w:rPr>
          <w:rFonts w:ascii="Times New Roman" w:hAnsi="Times New Roman" w:cs="Times New Roman"/>
          <w:b/>
          <w:bCs/>
          <w:sz w:val="28"/>
        </w:rPr>
      </w:pPr>
      <w:r>
        <w:rPr>
          <w:rFonts w:ascii="Times New Roman" w:hAnsi="Times New Roman" w:cs="Times New Roman"/>
          <w:b/>
          <w:bCs/>
          <w:sz w:val="28"/>
        </w:rPr>
        <w:t>III. volebné obdobie</w:t>
      </w:r>
    </w:p>
    <w:p w:rsidR="00BB6843" w:rsidP="00BB6843">
      <w:pPr>
        <w:jc w:val="center"/>
        <w:rPr>
          <w:rFonts w:ascii="Times New Roman" w:hAnsi="Times New Roman" w:cs="Times New Roman"/>
          <w:b/>
          <w:bCs/>
          <w:sz w:val="28"/>
        </w:rPr>
      </w:pPr>
    </w:p>
    <w:p w:rsidR="00BB6843" w:rsidP="00BB6843">
      <w:pPr>
        <w:jc w:val="center"/>
        <w:rPr>
          <w:rFonts w:ascii="Times New Roman" w:hAnsi="Times New Roman" w:cs="Times New Roman"/>
          <w:b/>
          <w:bCs/>
          <w:sz w:val="28"/>
        </w:rPr>
      </w:pPr>
    </w:p>
    <w:p w:rsidR="00BB6843" w:rsidP="00BB6843">
      <w:pPr>
        <w:jc w:val="both"/>
        <w:rPr>
          <w:rFonts w:ascii="Times New Roman" w:hAnsi="Times New Roman" w:cs="Times New Roman"/>
        </w:rPr>
      </w:pPr>
    </w:p>
    <w:p w:rsidR="00BB6843" w:rsidP="00BB6843">
      <w:pPr>
        <w:jc w:val="both"/>
        <w:rPr>
          <w:rFonts w:ascii="Times New Roman" w:hAnsi="Times New Roman" w:cs="Times New Roman"/>
        </w:rPr>
      </w:pPr>
    </w:p>
    <w:p w:rsidR="00BB6843" w:rsidP="00BB6843">
      <w:pPr>
        <w:jc w:val="both"/>
        <w:rPr>
          <w:rFonts w:ascii="Times New Roman" w:hAnsi="Times New Roman" w:cs="Times New Roman"/>
        </w:rPr>
      </w:pPr>
    </w:p>
    <w:p w:rsidR="00BB6843" w:rsidP="00BB6843">
      <w:pPr>
        <w:rPr>
          <w:rFonts w:ascii="Times New Roman" w:hAnsi="Times New Roman" w:cs="Times New Roman"/>
          <w:b/>
        </w:rPr>
      </w:pPr>
    </w:p>
    <w:p w:rsidR="00BB6843" w:rsidP="00BB6843">
      <w:pPr>
        <w:jc w:val="both"/>
        <w:rPr>
          <w:rFonts w:ascii="Times New Roman" w:hAnsi="Times New Roman" w:cs="Times New Roman"/>
        </w:rPr>
      </w:pPr>
    </w:p>
    <w:p w:rsidR="00BB6843" w:rsidP="00BB6843">
      <w:pPr>
        <w:jc w:val="both"/>
        <w:rPr>
          <w:rFonts w:ascii="Times New Roman" w:hAnsi="Times New Roman" w:cs="Times New Roman"/>
        </w:rPr>
      </w:pPr>
    </w:p>
    <w:p w:rsidR="00BB6843" w:rsidP="00BB6843">
      <w:pPr>
        <w:jc w:val="center"/>
        <w:rPr>
          <w:rFonts w:ascii="Times New Roman" w:hAnsi="Times New Roman" w:cs="Times New Roman"/>
          <w:b/>
          <w:bCs/>
          <w:sz w:val="32"/>
          <w:szCs w:val="32"/>
        </w:rPr>
      </w:pPr>
      <w:r>
        <w:rPr>
          <w:rFonts w:ascii="Times New Roman" w:hAnsi="Times New Roman" w:cs="Times New Roman"/>
          <w:b/>
          <w:bCs/>
          <w:sz w:val="32"/>
          <w:szCs w:val="32"/>
        </w:rPr>
        <w:t>763a</w:t>
      </w:r>
    </w:p>
    <w:p w:rsidR="00BB6843" w:rsidP="00BB6843">
      <w:pPr>
        <w:jc w:val="center"/>
        <w:rPr>
          <w:rFonts w:ascii="Times New Roman" w:hAnsi="Times New Roman" w:cs="Times New Roman"/>
          <w:b/>
          <w:bCs/>
          <w:sz w:val="28"/>
        </w:rPr>
      </w:pPr>
    </w:p>
    <w:p w:rsidR="00BB6843" w:rsidP="00BB6843">
      <w:pPr>
        <w:jc w:val="center"/>
        <w:rPr>
          <w:rFonts w:ascii="Times New Roman" w:hAnsi="Times New Roman" w:cs="Times New Roman"/>
          <w:b/>
          <w:bCs/>
          <w:sz w:val="28"/>
        </w:rPr>
      </w:pPr>
      <w:r>
        <w:rPr>
          <w:rFonts w:ascii="Times New Roman" w:hAnsi="Times New Roman" w:cs="Times New Roman"/>
          <w:b/>
          <w:bCs/>
          <w:sz w:val="28"/>
        </w:rPr>
        <w:t>S p o l o č n á     s p r á v a</w:t>
      </w:r>
    </w:p>
    <w:p w:rsidR="00BB6843" w:rsidP="00BB6843">
      <w:pPr>
        <w:jc w:val="center"/>
        <w:rPr>
          <w:rFonts w:ascii="Times New Roman" w:hAnsi="Times New Roman" w:cs="Times New Roman"/>
          <w:b/>
          <w:bCs/>
          <w:sz w:val="28"/>
        </w:rPr>
      </w:pPr>
    </w:p>
    <w:p w:rsidR="00BB6843" w:rsidP="00BB6843">
      <w:pPr>
        <w:pBdr>
          <w:bottom w:val="single" w:sz="12" w:space="1" w:color="auto"/>
        </w:pBdr>
        <w:jc w:val="both"/>
        <w:rPr>
          <w:rFonts w:ascii="Times New Roman" w:hAnsi="Times New Roman" w:cs="Times New Roman"/>
          <w:b/>
          <w:bCs/>
        </w:rPr>
      </w:pPr>
      <w:r>
        <w:rPr>
          <w:rFonts w:ascii="Times New Roman" w:hAnsi="Times New Roman" w:cs="Times New Roman"/>
          <w:b/>
          <w:bCs/>
        </w:rPr>
        <w:t>výborov Národnej rady Slovenskej republiky o prerokovaní vládneho návrhu zákona, ktorým sa mení a dopĺňa zákon Slovenskej národnej rady č. 30/1992 Zb. o Slovenskej poľnohospodárskej a potravinárskej komore v znení zákona č. 448/2001 Z. z. (tlač 763) vo výboroch Národnej rady Slovenskej republiky v druhom čítaní</w:t>
      </w:r>
    </w:p>
    <w:p w:rsidR="00BB6843" w:rsidP="00BB6843">
      <w:pPr>
        <w:jc w:val="both"/>
        <w:rPr>
          <w:rFonts w:ascii="Times New Roman" w:hAnsi="Times New Roman" w:cs="Times New Roman"/>
          <w:b/>
          <w:bCs/>
        </w:rPr>
      </w:pPr>
    </w:p>
    <w:p w:rsidR="00BB6843" w:rsidP="00BB6843">
      <w:pPr>
        <w:jc w:val="both"/>
        <w:rPr>
          <w:rFonts w:ascii="Times New Roman" w:hAnsi="Times New Roman" w:cs="Times New Roman"/>
          <w:b/>
          <w:bCs/>
        </w:rPr>
      </w:pPr>
    </w:p>
    <w:p w:rsidR="00BB6843" w:rsidP="00BB6843">
      <w:pPr>
        <w:jc w:val="both"/>
        <w:rPr>
          <w:rFonts w:ascii="Times New Roman" w:hAnsi="Times New Roman" w:cs="Times New Roman"/>
        </w:rPr>
      </w:pPr>
    </w:p>
    <w:p w:rsidR="00BB6843" w:rsidP="00BB6843">
      <w:pPr>
        <w:pStyle w:val="BodyText"/>
        <w:rPr>
          <w:rFonts w:ascii="Times New Roman" w:hAnsi="Times New Roman" w:cs="Times New Roman"/>
        </w:rPr>
      </w:pPr>
      <w:r>
        <w:rPr>
          <w:rFonts w:ascii="Times New Roman" w:hAnsi="Times New Roman" w:cs="Times New Roman"/>
        </w:rPr>
        <w:tab/>
        <w:t>Výbor Národnej rady Slovenskej republiky pre pôdohospodárstvo ako gestorský výbor k vládnemu návrhu  zákona  podáva Národnej rady Slovenskej republiky v súlade s § 79 ods. 1 zákona Národnej rady Slovenskej republiky č. 350/1996 Z. z. o rokovacom poriadku Národnej rady Slovenskej republiky v znení neskorších predpisov spoločnú správu výborov Národn</w:t>
      </w:r>
      <w:r>
        <w:rPr>
          <w:rFonts w:ascii="Times New Roman" w:hAnsi="Times New Roman" w:cs="Times New Roman"/>
        </w:rPr>
        <w:t>ej rady Slovenskej republiky:</w:t>
      </w:r>
    </w:p>
    <w:p w:rsidR="00BB6843" w:rsidP="00BB6843">
      <w:pPr>
        <w:jc w:val="both"/>
        <w:rPr>
          <w:rFonts w:ascii="Times New Roman" w:hAnsi="Times New Roman" w:cs="Times New Roman"/>
        </w:rPr>
      </w:pPr>
    </w:p>
    <w:p w:rsidR="00BB6843" w:rsidP="00BB6843">
      <w:pPr>
        <w:jc w:val="both"/>
        <w:rPr>
          <w:rFonts w:ascii="Times New Roman" w:hAnsi="Times New Roman" w:cs="Times New Roman"/>
        </w:rPr>
      </w:pPr>
    </w:p>
    <w:p w:rsidR="00BB6843" w:rsidP="00BB6843">
      <w:pPr>
        <w:jc w:val="both"/>
        <w:rPr>
          <w:rFonts w:ascii="Times New Roman" w:hAnsi="Times New Roman" w:cs="Times New Roman"/>
        </w:rPr>
      </w:pPr>
    </w:p>
    <w:p w:rsidR="00BB6843" w:rsidP="00BB6843">
      <w:pPr>
        <w:jc w:val="center"/>
        <w:rPr>
          <w:rFonts w:ascii="Times New Roman" w:hAnsi="Times New Roman" w:cs="Times New Roman"/>
          <w:b/>
          <w:bCs/>
        </w:rPr>
      </w:pPr>
      <w:r>
        <w:rPr>
          <w:rFonts w:ascii="Times New Roman" w:hAnsi="Times New Roman" w:cs="Times New Roman"/>
          <w:b/>
          <w:bCs/>
        </w:rPr>
        <w:t>I.</w:t>
      </w:r>
    </w:p>
    <w:p w:rsidR="00BB6843" w:rsidP="00BB6843">
      <w:pPr>
        <w:jc w:val="center"/>
        <w:rPr>
          <w:rFonts w:ascii="Times New Roman" w:hAnsi="Times New Roman" w:cs="Times New Roman"/>
          <w:b/>
          <w:bCs/>
        </w:rPr>
      </w:pPr>
    </w:p>
    <w:p w:rsidR="00BB6843" w:rsidP="00BB6843">
      <w:pPr>
        <w:jc w:val="both"/>
        <w:rPr>
          <w:rFonts w:ascii="Times New Roman" w:hAnsi="Times New Roman" w:cs="Times New Roman"/>
        </w:rPr>
      </w:pPr>
    </w:p>
    <w:p w:rsidR="00BB6843" w:rsidP="00BB6843">
      <w:pPr>
        <w:pStyle w:val="BodyText"/>
        <w:rPr>
          <w:rFonts w:ascii="Times New Roman" w:hAnsi="Times New Roman" w:cs="Times New Roman"/>
        </w:rPr>
      </w:pPr>
      <w:r>
        <w:rPr>
          <w:rFonts w:ascii="Times New Roman" w:hAnsi="Times New Roman" w:cs="Times New Roman"/>
        </w:rPr>
        <w:tab/>
        <w:t xml:space="preserve">Národná rada Slovenskej republiky uznesením č. 1112 zo 6. júla 2004 pridelila </w:t>
      </w:r>
      <w:r>
        <w:rPr>
          <w:rFonts w:ascii="Times New Roman" w:hAnsi="Times New Roman" w:cs="Times New Roman"/>
          <w:bCs/>
        </w:rPr>
        <w:t xml:space="preserve">vládny návrh zákona, ktorým sa mení a dopĺňa zákon Slovenskej národnej rady č. 30/1992 Zb. o Slovenskej poľnohospodárskej a potravinárskej komore v znení zákona č. 448/2001 Z. z. </w:t>
      </w:r>
      <w:r>
        <w:rPr>
          <w:rFonts w:ascii="Times New Roman" w:hAnsi="Times New Roman" w:cs="Times New Roman"/>
        </w:rPr>
        <w:t>(tlač 763) na prerokovanie týmto výborom:</w:t>
      </w:r>
    </w:p>
    <w:p w:rsidR="00BB6843" w:rsidP="00BB6843">
      <w:pPr>
        <w:pStyle w:val="BodyText"/>
        <w:rPr>
          <w:rFonts w:ascii="Times New Roman" w:hAnsi="Times New Roman" w:cs="Times New Roman"/>
        </w:rPr>
      </w:pPr>
    </w:p>
    <w:p w:rsidR="00BB6843" w:rsidP="00BB6843">
      <w:pPr>
        <w:pStyle w:val="BodyText"/>
        <w:rPr>
          <w:rFonts w:ascii="Times New Roman" w:hAnsi="Times New Roman" w:cs="Times New Roman"/>
          <w:b/>
          <w:bCs/>
        </w:rPr>
      </w:pPr>
      <w:r>
        <w:rPr>
          <w:rFonts w:ascii="Times New Roman" w:hAnsi="Times New Roman" w:cs="Times New Roman"/>
          <w:b/>
          <w:bCs/>
        </w:rPr>
        <w:tab/>
        <w:t>Ústavnoprávnemu výboru Národnej rady Slovenskej republiky a</w:t>
      </w:r>
    </w:p>
    <w:p w:rsidR="00BB6843" w:rsidP="00BB6843">
      <w:pPr>
        <w:pStyle w:val="BodyText"/>
        <w:rPr>
          <w:rFonts w:ascii="Times New Roman" w:hAnsi="Times New Roman" w:cs="Times New Roman"/>
          <w:b/>
          <w:bCs/>
        </w:rPr>
      </w:pPr>
      <w:r>
        <w:rPr>
          <w:rFonts w:ascii="Times New Roman" w:hAnsi="Times New Roman" w:cs="Times New Roman"/>
          <w:b/>
          <w:bCs/>
        </w:rPr>
        <w:tab/>
        <w:t xml:space="preserve">Výboru Národnej rady Slovenskej republiky pre pôdohospodárstvo </w:t>
      </w:r>
    </w:p>
    <w:p w:rsidR="00BB6843" w:rsidP="00BB6843">
      <w:pPr>
        <w:pStyle w:val="BodyText"/>
        <w:rPr>
          <w:rFonts w:ascii="Times New Roman" w:hAnsi="Times New Roman" w:cs="Times New Roman"/>
          <w:b/>
          <w:bCs/>
        </w:rPr>
      </w:pPr>
      <w:r>
        <w:rPr>
          <w:rFonts w:ascii="Times New Roman" w:hAnsi="Times New Roman" w:cs="Times New Roman"/>
          <w:b/>
          <w:bCs/>
        </w:rPr>
        <w:t xml:space="preserve"> </w:t>
        <w:tab/>
        <w:t>Výboru Národnej rady Slovenskej republiky pre</w:t>
      </w:r>
      <w:r>
        <w:rPr>
          <w:rFonts w:ascii="Times New Roman" w:hAnsi="Times New Roman" w:cs="Times New Roman"/>
          <w:b/>
          <w:bCs/>
        </w:rPr>
        <w:t xml:space="preserve"> hospodárstvo, privatizáciu a</w:t>
      </w:r>
    </w:p>
    <w:p w:rsidR="00BB6843" w:rsidP="00BB6843">
      <w:pPr>
        <w:pStyle w:val="BodyText"/>
        <w:rPr>
          <w:rFonts w:ascii="Times New Roman" w:hAnsi="Times New Roman" w:cs="Times New Roman"/>
          <w:b/>
          <w:bCs/>
        </w:rPr>
      </w:pPr>
      <w:r>
        <w:rPr>
          <w:rFonts w:ascii="Times New Roman" w:hAnsi="Times New Roman" w:cs="Times New Roman"/>
          <w:b/>
          <w:bCs/>
        </w:rPr>
        <w:tab/>
        <w:t>podnikanie</w:t>
      </w:r>
    </w:p>
    <w:p w:rsidR="00BB6843" w:rsidP="00BB6843">
      <w:pPr>
        <w:pStyle w:val="BodyText"/>
        <w:rPr>
          <w:rFonts w:ascii="Times New Roman" w:hAnsi="Times New Roman" w:cs="Times New Roman"/>
        </w:rPr>
      </w:pPr>
    </w:p>
    <w:p w:rsidR="00BB6843" w:rsidP="00BB6843">
      <w:pPr>
        <w:pStyle w:val="BodyText"/>
        <w:rPr>
          <w:rFonts w:ascii="Times New Roman" w:hAnsi="Times New Roman" w:cs="Times New Roman"/>
        </w:rPr>
      </w:pPr>
      <w:r>
        <w:rPr>
          <w:rFonts w:ascii="Times New Roman" w:hAnsi="Times New Roman" w:cs="Times New Roman"/>
        </w:rPr>
        <w:tab/>
        <w:t>Za gestorský výbor určila Výbor Národnej rady Slovenskej republiky pre pôdohospodárstvo.</w:t>
      </w:r>
    </w:p>
    <w:p w:rsidR="00BB6843" w:rsidP="00BB6843">
      <w:pPr>
        <w:pStyle w:val="BodyText"/>
        <w:rPr>
          <w:rFonts w:ascii="Times New Roman" w:hAnsi="Times New Roman" w:cs="Times New Roman"/>
        </w:rPr>
      </w:pPr>
    </w:p>
    <w:p w:rsidR="00BB6843" w:rsidP="00BB6843">
      <w:pPr>
        <w:pStyle w:val="BodyText"/>
        <w:rPr>
          <w:rFonts w:ascii="Times New Roman" w:hAnsi="Times New Roman" w:cs="Times New Roman"/>
        </w:rPr>
      </w:pPr>
      <w:r>
        <w:rPr>
          <w:rFonts w:ascii="Times New Roman" w:hAnsi="Times New Roman" w:cs="Times New Roman"/>
        </w:rPr>
        <w:tab/>
        <w:t>Výbory prerokovali predmetný vládny návrh zákona v lehote určenej uznesením Národnej rady Slovenskej republiky.</w:t>
      </w:r>
    </w:p>
    <w:p w:rsidR="00BB6843" w:rsidP="00BB6843">
      <w:pPr>
        <w:pStyle w:val="BodyText"/>
        <w:rPr>
          <w:rFonts w:ascii="Times New Roman" w:hAnsi="Times New Roman" w:cs="Times New Roman"/>
        </w:rPr>
      </w:pPr>
    </w:p>
    <w:p w:rsidR="00BB6843" w:rsidP="00BB6843">
      <w:pPr>
        <w:pStyle w:val="BodyText"/>
        <w:rPr>
          <w:rFonts w:ascii="Times New Roman" w:hAnsi="Times New Roman" w:cs="Times New Roman"/>
        </w:rPr>
      </w:pPr>
    </w:p>
    <w:p w:rsidR="00BB6843" w:rsidP="00BB6843">
      <w:pPr>
        <w:pStyle w:val="BodyText"/>
        <w:jc w:val="center"/>
        <w:rPr>
          <w:rFonts w:ascii="Times New Roman" w:hAnsi="Times New Roman" w:cs="Times New Roman"/>
          <w:b/>
          <w:bCs/>
        </w:rPr>
      </w:pPr>
      <w:r>
        <w:rPr>
          <w:rFonts w:ascii="Times New Roman" w:hAnsi="Times New Roman" w:cs="Times New Roman"/>
          <w:b/>
          <w:bCs/>
        </w:rPr>
        <w:t>II.</w:t>
      </w:r>
    </w:p>
    <w:p w:rsidR="00BB6843" w:rsidP="00BB6843">
      <w:pPr>
        <w:pStyle w:val="BodyText"/>
        <w:rPr>
          <w:rFonts w:ascii="Times New Roman" w:hAnsi="Times New Roman" w:cs="Times New Roman"/>
        </w:rPr>
      </w:pPr>
    </w:p>
    <w:p w:rsidR="00BB6843" w:rsidP="00BB6843">
      <w:pPr>
        <w:pStyle w:val="BodyText"/>
        <w:rPr>
          <w:rFonts w:ascii="Times New Roman" w:hAnsi="Times New Roman" w:cs="Times New Roman"/>
        </w:rPr>
      </w:pPr>
    </w:p>
    <w:p w:rsidR="00BB6843" w:rsidP="00BB6843">
      <w:pPr>
        <w:pStyle w:val="BodyText"/>
        <w:rPr>
          <w:rFonts w:ascii="Times New Roman" w:hAnsi="Times New Roman" w:cs="Times New Roman"/>
        </w:rPr>
      </w:pPr>
      <w:r>
        <w:rPr>
          <w:rFonts w:ascii="Times New Roman" w:hAnsi="Times New Roman" w:cs="Times New Roman"/>
        </w:rPr>
        <w:tab/>
        <w:t>Poslanci Národnej rady Slovenskej republiky, ktorí nie sú členmi výborov, ktorým bol vládny návrh zákona pridelený, neoznámili v určenej lehote gestorskému výboru žiadne stanovisko k predmetnému vládnemu návrhu zákona  (§ 75 ods. 2 zákona Národnej rady Slovenskej republiky č. 350/996 Z. z. o rokovacom poriadku Národnej rady Slovenskej republiky v znení neskorších predpisov).</w:t>
      </w:r>
    </w:p>
    <w:p w:rsidR="00BB6843" w:rsidP="00BB6843">
      <w:pPr>
        <w:pStyle w:val="BodyText"/>
        <w:rPr>
          <w:rFonts w:ascii="Times New Roman" w:hAnsi="Times New Roman" w:cs="Times New Roman"/>
        </w:rPr>
      </w:pPr>
    </w:p>
    <w:p w:rsidR="00BB6843" w:rsidP="00BB6843">
      <w:pPr>
        <w:pStyle w:val="BodyText"/>
        <w:rPr>
          <w:rFonts w:ascii="Times New Roman" w:hAnsi="Times New Roman" w:cs="Times New Roman"/>
        </w:rPr>
      </w:pPr>
    </w:p>
    <w:p w:rsidR="00BB6843" w:rsidP="00BB6843">
      <w:pPr>
        <w:pStyle w:val="BodyText"/>
        <w:jc w:val="center"/>
        <w:rPr>
          <w:rFonts w:ascii="Times New Roman" w:hAnsi="Times New Roman" w:cs="Times New Roman"/>
          <w:b/>
          <w:bCs/>
        </w:rPr>
      </w:pPr>
      <w:r>
        <w:rPr>
          <w:rFonts w:ascii="Times New Roman" w:hAnsi="Times New Roman" w:cs="Times New Roman"/>
          <w:b/>
          <w:bCs/>
        </w:rPr>
        <w:t>III.</w:t>
      </w:r>
    </w:p>
    <w:p w:rsidR="00BB6843" w:rsidP="00BB6843">
      <w:pPr>
        <w:pStyle w:val="BodyText"/>
        <w:jc w:val="center"/>
        <w:rPr>
          <w:rFonts w:ascii="Times New Roman" w:hAnsi="Times New Roman" w:cs="Times New Roman"/>
          <w:b/>
          <w:bCs/>
        </w:rPr>
      </w:pPr>
    </w:p>
    <w:p w:rsidR="00BB6843" w:rsidP="00BB6843">
      <w:pPr>
        <w:pStyle w:val="BodyText"/>
        <w:rPr>
          <w:rFonts w:ascii="Times New Roman" w:hAnsi="Times New Roman" w:cs="Times New Roman"/>
          <w:b/>
          <w:bCs/>
        </w:rPr>
      </w:pPr>
    </w:p>
    <w:p w:rsidR="00BB6843" w:rsidP="00BB6843">
      <w:pPr>
        <w:pStyle w:val="BodyText"/>
        <w:rPr>
          <w:rFonts w:ascii="Times New Roman" w:hAnsi="Times New Roman" w:cs="Times New Roman"/>
        </w:rPr>
      </w:pPr>
      <w:r>
        <w:rPr>
          <w:rFonts w:ascii="Times New Roman" w:hAnsi="Times New Roman" w:cs="Times New Roman"/>
        </w:rPr>
        <w:tab/>
        <w:t>Výbory Národnej rady Slovenskej republiky, ktorým bol vládny návrh zákona pridelený zaujali k nemu nasledovné stanoviská:</w:t>
      </w:r>
    </w:p>
    <w:p w:rsidR="00BB6843" w:rsidP="00BB6843">
      <w:pPr>
        <w:pStyle w:val="BodyText"/>
        <w:rPr>
          <w:rFonts w:ascii="Times New Roman" w:hAnsi="Times New Roman" w:cs="Times New Roman"/>
        </w:rPr>
      </w:pPr>
    </w:p>
    <w:p w:rsidR="00BB6843" w:rsidP="00BB6843">
      <w:pPr>
        <w:pStyle w:val="BodyText"/>
        <w:rPr>
          <w:rFonts w:ascii="Times New Roman" w:hAnsi="Times New Roman" w:cs="Times New Roman"/>
        </w:rPr>
      </w:pPr>
      <w:r>
        <w:rPr>
          <w:rFonts w:ascii="Times New Roman" w:hAnsi="Times New Roman" w:cs="Times New Roman"/>
        </w:rPr>
        <w:tab/>
      </w:r>
      <w:r>
        <w:rPr>
          <w:rFonts w:ascii="Times New Roman" w:hAnsi="Times New Roman" w:cs="Times New Roman"/>
        </w:rPr>
        <w:t>Ústavnoprávny  výbo</w:t>
      </w:r>
      <w:r w:rsidR="00CD0655">
        <w:rPr>
          <w:rFonts w:ascii="Times New Roman" w:hAnsi="Times New Roman" w:cs="Times New Roman"/>
        </w:rPr>
        <w:t xml:space="preserve">r  Národnej  rady  Slovenskej  </w:t>
      </w:r>
      <w:r>
        <w:rPr>
          <w:rFonts w:ascii="Times New Roman" w:hAnsi="Times New Roman" w:cs="Times New Roman"/>
        </w:rPr>
        <w:t>republiky neprijal uznesenie, nakoľko návrh uznesenia nezískal podporu potrebnej nadpolovičnej väčšiny prítomných poslancov.</w:t>
      </w:r>
    </w:p>
    <w:p w:rsidR="00BB6843" w:rsidP="00BB6843">
      <w:pPr>
        <w:pStyle w:val="BodyText"/>
        <w:rPr>
          <w:rFonts w:ascii="Times New Roman" w:hAnsi="Times New Roman" w:cs="Times New Roman"/>
        </w:rPr>
      </w:pPr>
    </w:p>
    <w:p w:rsidR="00BB6843" w:rsidP="00BB6843">
      <w:pPr>
        <w:jc w:val="both"/>
        <w:rPr>
          <w:rFonts w:ascii="Times New Roman" w:hAnsi="Times New Roman" w:cs="Times New Roman"/>
        </w:rPr>
      </w:pPr>
      <w:r>
        <w:rPr>
          <w:rFonts w:ascii="Times New Roman" w:hAnsi="Times New Roman" w:cs="Times New Roman"/>
        </w:rPr>
        <w:tab/>
        <w:t xml:space="preserve">Výbor  Národnej rady Slovenskej republiky pre pôdohospodárstvo uznesením č. </w:t>
      </w:r>
      <w:r w:rsidR="008D6785">
        <w:rPr>
          <w:rFonts w:ascii="Times New Roman" w:hAnsi="Times New Roman" w:cs="Times New Roman"/>
        </w:rPr>
        <w:t>232</w:t>
      </w:r>
      <w:r>
        <w:rPr>
          <w:rFonts w:ascii="Times New Roman" w:hAnsi="Times New Roman" w:cs="Times New Roman"/>
        </w:rPr>
        <w:t xml:space="preserve">  z</w:t>
      </w:r>
      <w:r w:rsidR="008D6785">
        <w:rPr>
          <w:rFonts w:ascii="Times New Roman" w:hAnsi="Times New Roman" w:cs="Times New Roman"/>
        </w:rPr>
        <w:t xml:space="preserve"> 31. augusta  </w:t>
      </w:r>
      <w:r>
        <w:rPr>
          <w:rFonts w:ascii="Times New Roman" w:hAnsi="Times New Roman" w:cs="Times New Roman"/>
        </w:rPr>
        <w:t xml:space="preserve">2004 s vládnym návrhom zákona </w:t>
      </w:r>
      <w:r>
        <w:rPr>
          <w:rFonts w:ascii="Times New Roman" w:hAnsi="Times New Roman" w:cs="Times New Roman"/>
          <w:b/>
          <w:bCs/>
        </w:rPr>
        <w:t>súhlasil</w:t>
      </w:r>
      <w:r>
        <w:rPr>
          <w:rFonts w:ascii="Times New Roman" w:hAnsi="Times New Roman" w:cs="Times New Roman"/>
        </w:rPr>
        <w:t xml:space="preserve"> a odporučil ho Národnej rade Slovenskej republiky </w:t>
      </w:r>
      <w:r>
        <w:rPr>
          <w:rFonts w:ascii="Times New Roman" w:hAnsi="Times New Roman" w:cs="Times New Roman"/>
          <w:b/>
          <w:bCs/>
        </w:rPr>
        <w:t>schváliť</w:t>
      </w:r>
      <w:r>
        <w:rPr>
          <w:rFonts w:ascii="Times New Roman" w:hAnsi="Times New Roman" w:cs="Times New Roman"/>
        </w:rPr>
        <w:t xml:space="preserve"> s pripomienkami.</w:t>
      </w:r>
    </w:p>
    <w:p w:rsidR="00BB6843" w:rsidP="00BB6843">
      <w:pPr>
        <w:pStyle w:val="BodyText"/>
        <w:rPr>
          <w:rFonts w:ascii="Times New Roman" w:hAnsi="Times New Roman" w:cs="Times New Roman"/>
        </w:rPr>
      </w:pPr>
    </w:p>
    <w:p w:rsidR="00BB6843" w:rsidP="00BB6843">
      <w:pPr>
        <w:pStyle w:val="BodyText"/>
        <w:rPr>
          <w:rFonts w:ascii="Times New Roman" w:hAnsi="Times New Roman" w:cs="Times New Roman"/>
        </w:rPr>
      </w:pPr>
      <w:r>
        <w:rPr>
          <w:rFonts w:ascii="Times New Roman" w:hAnsi="Times New Roman" w:cs="Times New Roman"/>
        </w:rPr>
        <w:tab/>
        <w:t>Výbor Národnej rady Slovenskej republiky pre hospodárstvo, privatizáciu a podnikanie  uznesením č.</w:t>
      </w:r>
      <w:r w:rsidR="005B5D20">
        <w:rPr>
          <w:rFonts w:ascii="Times New Roman" w:hAnsi="Times New Roman" w:cs="Times New Roman"/>
        </w:rPr>
        <w:t xml:space="preserve"> 399</w:t>
      </w:r>
      <w:r>
        <w:rPr>
          <w:rFonts w:ascii="Times New Roman" w:hAnsi="Times New Roman" w:cs="Times New Roman"/>
        </w:rPr>
        <w:t xml:space="preserve">  z</w:t>
      </w:r>
      <w:r w:rsidR="005B5D20">
        <w:rPr>
          <w:rFonts w:ascii="Times New Roman" w:hAnsi="Times New Roman" w:cs="Times New Roman"/>
        </w:rPr>
        <w:t> 25. augusta</w:t>
      </w:r>
      <w:r>
        <w:rPr>
          <w:rFonts w:ascii="Times New Roman" w:hAnsi="Times New Roman" w:cs="Times New Roman"/>
        </w:rPr>
        <w:t>  200</w:t>
      </w:r>
      <w:r>
        <w:rPr>
          <w:rFonts w:ascii="Times New Roman" w:hAnsi="Times New Roman" w:cs="Times New Roman"/>
        </w:rPr>
        <w:t xml:space="preserve">4 s vládnym návrhom zákona </w:t>
      </w:r>
      <w:r>
        <w:rPr>
          <w:rFonts w:ascii="Times New Roman" w:hAnsi="Times New Roman" w:cs="Times New Roman"/>
          <w:b/>
        </w:rPr>
        <w:t xml:space="preserve">súhlasil </w:t>
      </w:r>
      <w:r>
        <w:rPr>
          <w:rFonts w:ascii="Times New Roman" w:hAnsi="Times New Roman" w:cs="Times New Roman"/>
        </w:rPr>
        <w:t xml:space="preserve">a odporučil ho Národnej rade Slovenskej republiky </w:t>
      </w:r>
      <w:r>
        <w:rPr>
          <w:rFonts w:ascii="Times New Roman" w:hAnsi="Times New Roman" w:cs="Times New Roman"/>
          <w:b/>
        </w:rPr>
        <w:t xml:space="preserve">schváliť </w:t>
      </w:r>
      <w:r w:rsidR="005B5D20">
        <w:rPr>
          <w:rFonts w:ascii="Times New Roman" w:hAnsi="Times New Roman" w:cs="Times New Roman"/>
        </w:rPr>
        <w:t>s pripomienkou.</w:t>
      </w:r>
    </w:p>
    <w:p w:rsidR="00BB6843" w:rsidP="00BB6843">
      <w:pPr>
        <w:pStyle w:val="BodyText"/>
        <w:rPr>
          <w:rFonts w:ascii="Times New Roman" w:hAnsi="Times New Roman" w:cs="Times New Roman"/>
        </w:rPr>
      </w:pPr>
    </w:p>
    <w:p w:rsidR="00BB6843" w:rsidP="00BB6843">
      <w:pPr>
        <w:pStyle w:val="BodyText"/>
        <w:rPr>
          <w:rFonts w:ascii="Times New Roman" w:hAnsi="Times New Roman" w:cs="Times New Roman"/>
        </w:rPr>
      </w:pPr>
    </w:p>
    <w:p w:rsidR="00BB6843" w:rsidP="00BB6843">
      <w:pPr>
        <w:pStyle w:val="BodyText"/>
        <w:rPr>
          <w:rFonts w:ascii="Times New Roman" w:hAnsi="Times New Roman" w:cs="Times New Roman"/>
        </w:rPr>
      </w:pPr>
    </w:p>
    <w:p w:rsidR="00BB6843" w:rsidP="00BB6843">
      <w:pPr>
        <w:pStyle w:val="BodyText"/>
        <w:jc w:val="center"/>
        <w:rPr>
          <w:rFonts w:ascii="Times New Roman" w:hAnsi="Times New Roman" w:cs="Times New Roman"/>
          <w:b/>
          <w:bCs/>
        </w:rPr>
      </w:pPr>
      <w:r>
        <w:rPr>
          <w:rFonts w:ascii="Times New Roman" w:hAnsi="Times New Roman" w:cs="Times New Roman"/>
          <w:b/>
          <w:bCs/>
        </w:rPr>
        <w:t>IV.</w:t>
      </w:r>
    </w:p>
    <w:p w:rsidR="00BB6843" w:rsidP="00BB6843">
      <w:pPr>
        <w:pStyle w:val="BodyText"/>
        <w:jc w:val="center"/>
        <w:rPr>
          <w:rFonts w:ascii="Times New Roman" w:hAnsi="Times New Roman" w:cs="Times New Roman"/>
          <w:b/>
          <w:bCs/>
        </w:rPr>
      </w:pPr>
    </w:p>
    <w:p w:rsidR="00BB6843" w:rsidP="00BB6843">
      <w:pPr>
        <w:pStyle w:val="BodyText"/>
        <w:rPr>
          <w:rFonts w:ascii="Times New Roman" w:hAnsi="Times New Roman" w:cs="Times New Roman"/>
        </w:rPr>
      </w:pPr>
      <w:r>
        <w:rPr>
          <w:rFonts w:ascii="Times New Roman" w:hAnsi="Times New Roman" w:cs="Times New Roman"/>
        </w:rPr>
        <w:tab/>
      </w:r>
    </w:p>
    <w:p w:rsidR="00BB6843" w:rsidP="00BB6843">
      <w:pPr>
        <w:pStyle w:val="BodyText"/>
        <w:rPr>
          <w:rFonts w:ascii="Times New Roman" w:hAnsi="Times New Roman" w:cs="Times New Roman"/>
        </w:rPr>
      </w:pPr>
      <w:r>
        <w:rPr>
          <w:rFonts w:ascii="Times New Roman" w:hAnsi="Times New Roman" w:cs="Times New Roman"/>
        </w:rPr>
        <w:tab/>
        <w:t>Z uznesení výborov Národnej rady Slovenskej republiky, uvedených v bode III. tejto správy, vyplývajú tieto pozmeňujúce a doplňujúce návrhy s odporúčaním gestorského výboru:</w:t>
      </w:r>
    </w:p>
    <w:p w:rsidR="00BB6843" w:rsidP="00BB6843">
      <w:pPr>
        <w:pStyle w:val="BodyTextIndent"/>
        <w:ind w:firstLine="0"/>
        <w:rPr>
          <w:rFonts w:ascii="Times New Roman" w:hAnsi="Times New Roman" w:cs="Times New Roman"/>
        </w:rPr>
      </w:pPr>
    </w:p>
    <w:p w:rsidR="005B5D20" w:rsidRPr="006B4106" w:rsidP="005B5D20">
      <w:pPr>
        <w:pStyle w:val="Heading1"/>
        <w:rPr>
          <w:rFonts w:ascii="Times New Roman" w:hAnsi="Times New Roman" w:cs="Times New Roman"/>
          <w:bCs/>
        </w:rPr>
      </w:pPr>
      <w:r w:rsidRPr="006B4106">
        <w:rPr>
          <w:rFonts w:ascii="Times New Roman" w:hAnsi="Times New Roman" w:cs="Times New Roman"/>
          <w:bCs/>
        </w:rPr>
        <w:t>1</w:t>
      </w:r>
      <w:r>
        <w:rPr>
          <w:rFonts w:ascii="Times New Roman" w:hAnsi="Times New Roman" w:cs="Times New Roman"/>
          <w:b w:val="0"/>
          <w:bCs/>
        </w:rPr>
        <w:t>.</w:t>
      </w:r>
      <w:r w:rsidRPr="006B4106">
        <w:rPr>
          <w:rFonts w:ascii="Times New Roman" w:hAnsi="Times New Roman" w:cs="Times New Roman"/>
          <w:bCs/>
        </w:rPr>
        <w:t xml:space="preserve"> K 15. bodu novely</w:t>
      </w:r>
    </w:p>
    <w:p w:rsidR="005B5D20" w:rsidP="005B5D20">
      <w:pPr>
        <w:rPr>
          <w:rFonts w:ascii="Times New Roman" w:hAnsi="Times New Roman" w:cs="Times New Roman"/>
        </w:rPr>
      </w:pPr>
      <w:r>
        <w:rPr>
          <w:rFonts w:ascii="Times New Roman" w:hAnsi="Times New Roman" w:cs="Times New Roman"/>
        </w:rPr>
        <w:tab/>
        <w:t>V odseku 1 sa slová „šiestich mesiacov od 1. decembra 2004“ nahrádzajú slovami „31. mája 2005“.</w:t>
      </w:r>
    </w:p>
    <w:p w:rsidR="005B5D20" w:rsidP="005B5D20">
      <w:pPr>
        <w:jc w:val="both"/>
        <w:rPr>
          <w:rFonts w:ascii="Times New Roman" w:hAnsi="Times New Roman" w:cs="Times New Roman"/>
        </w:rPr>
      </w:pPr>
    </w:p>
    <w:p w:rsidR="005B5D20" w:rsidP="005B5D20">
      <w:pPr>
        <w:ind w:left="2880"/>
        <w:jc w:val="both"/>
        <w:rPr>
          <w:rFonts w:ascii="Times New Roman" w:hAnsi="Times New Roman" w:cs="Times New Roman"/>
        </w:rPr>
      </w:pPr>
      <w:r>
        <w:rPr>
          <w:rFonts w:ascii="Times New Roman" w:hAnsi="Times New Roman" w:cs="Times New Roman"/>
        </w:rPr>
        <w:t>Legislatívno-technická pripomienka odstraňujúca pomerne zložité vyjadrenie termínu, do ktorého je komora povinná   upraviť stanovy podľa tohto zákona.  Vyjadrenie termínu dátumom v texte zákona je prehľadnejšie najmä v prípade vyhotovenia úplného znenia zákona.</w:t>
      </w:r>
    </w:p>
    <w:p w:rsidR="00BB6843" w:rsidP="00BB6843">
      <w:pPr>
        <w:pStyle w:val="BodyText"/>
        <w:rPr>
          <w:rFonts w:ascii="Times New Roman" w:hAnsi="Times New Roman" w:cs="Times New Roman"/>
          <w:b/>
          <w:bCs/>
        </w:rPr>
      </w:pPr>
    </w:p>
    <w:p w:rsidR="005B5D20" w:rsidP="005B5D20">
      <w:pPr>
        <w:pStyle w:val="BodyText"/>
        <w:jc w:val="center"/>
        <w:rPr>
          <w:rFonts w:ascii="Times New Roman" w:hAnsi="Times New Roman" w:cs="Times New Roman"/>
          <w:b/>
          <w:bCs/>
        </w:rPr>
      </w:pPr>
      <w:r>
        <w:rPr>
          <w:rFonts w:ascii="Times New Roman" w:hAnsi="Times New Roman" w:cs="Times New Roman"/>
          <w:b/>
          <w:bCs/>
        </w:rPr>
        <w:t>Výbor Národnej rady SR pre hospodárstvo, privatizáciu a podnikanie</w:t>
      </w:r>
    </w:p>
    <w:p w:rsidR="005B5D20" w:rsidP="005B5D20">
      <w:pPr>
        <w:pStyle w:val="BodyText"/>
        <w:jc w:val="center"/>
        <w:rPr>
          <w:rFonts w:ascii="Times New Roman" w:hAnsi="Times New Roman" w:cs="Times New Roman"/>
          <w:b/>
          <w:bCs/>
        </w:rPr>
      </w:pPr>
    </w:p>
    <w:p w:rsidR="005B5D20" w:rsidP="005B5D20">
      <w:pPr>
        <w:pStyle w:val="BodyText"/>
        <w:jc w:val="center"/>
        <w:rPr>
          <w:rFonts w:ascii="Times New Roman" w:hAnsi="Times New Roman" w:cs="Times New Roman"/>
          <w:b/>
          <w:bCs/>
        </w:rPr>
      </w:pPr>
      <w:r>
        <w:rPr>
          <w:rFonts w:ascii="Times New Roman" w:hAnsi="Times New Roman" w:cs="Times New Roman"/>
          <w:b/>
          <w:bCs/>
        </w:rPr>
        <w:t>Gestorský výbor odporúča</w:t>
      </w:r>
      <w:r w:rsidR="0048462A">
        <w:rPr>
          <w:rFonts w:ascii="Times New Roman" w:hAnsi="Times New Roman" w:cs="Times New Roman"/>
          <w:b/>
          <w:bCs/>
        </w:rPr>
        <w:t xml:space="preserve"> neschváliť</w:t>
      </w:r>
    </w:p>
    <w:p w:rsidR="005B5D20" w:rsidP="00BB6843">
      <w:pPr>
        <w:pStyle w:val="BodyText"/>
        <w:rPr>
          <w:rFonts w:ascii="Times New Roman" w:hAnsi="Times New Roman" w:cs="Times New Roman"/>
          <w:b/>
          <w:bCs/>
        </w:rPr>
      </w:pPr>
    </w:p>
    <w:p w:rsidR="008D6785" w:rsidP="008D6785">
      <w:pPr>
        <w:pStyle w:val="Heading1"/>
        <w:rPr>
          <w:rFonts w:ascii="Times New Roman" w:hAnsi="Times New Roman" w:cs="Times New Roman"/>
        </w:rPr>
      </w:pPr>
      <w:r w:rsidR="006B4106">
        <w:rPr>
          <w:rFonts w:ascii="Times New Roman" w:hAnsi="Times New Roman" w:cs="Times New Roman"/>
        </w:rPr>
        <w:t>2</w:t>
      </w:r>
      <w:r>
        <w:rPr>
          <w:rFonts w:ascii="Times New Roman" w:hAnsi="Times New Roman" w:cs="Times New Roman"/>
        </w:rPr>
        <w:t>.</w:t>
      </w:r>
      <w:r w:rsidRPr="006B4106">
        <w:rPr>
          <w:rFonts w:ascii="Times New Roman" w:hAnsi="Times New Roman" w:cs="Times New Roman"/>
        </w:rPr>
        <w:t xml:space="preserve"> K čl. I bod 15</w:t>
      </w:r>
    </w:p>
    <w:p w:rsidR="008D6785" w:rsidP="008D6785">
      <w:pPr>
        <w:rPr>
          <w:rFonts w:ascii="Times New Roman" w:hAnsi="Times New Roman" w:cs="Times New Roman"/>
        </w:rPr>
      </w:pPr>
      <w:r>
        <w:rPr>
          <w:rFonts w:ascii="Times New Roman" w:hAnsi="Times New Roman" w:cs="Times New Roman"/>
        </w:rPr>
        <w:tab/>
        <w:t>V odseku 1 sa  slová „</w:t>
      </w:r>
      <w:r w:rsidR="0048462A">
        <w:rPr>
          <w:rFonts w:ascii="Times New Roman" w:hAnsi="Times New Roman" w:cs="Times New Roman"/>
        </w:rPr>
        <w:t>šiestich mesiacov od 1. januára 2005</w:t>
      </w:r>
      <w:r>
        <w:rPr>
          <w:rFonts w:ascii="Times New Roman" w:hAnsi="Times New Roman" w:cs="Times New Roman"/>
        </w:rPr>
        <w:t>“ nahrádzajú slovami „30. júna 2005“.</w:t>
      </w:r>
    </w:p>
    <w:p w:rsidR="008D6785" w:rsidP="008D6785">
      <w:pPr>
        <w:jc w:val="both"/>
        <w:rPr>
          <w:rFonts w:ascii="Times New Roman" w:hAnsi="Times New Roman" w:cs="Times New Roman"/>
        </w:rPr>
      </w:pPr>
    </w:p>
    <w:p w:rsidR="008D6785" w:rsidP="008D6785">
      <w:pPr>
        <w:ind w:left="3540"/>
        <w:jc w:val="both"/>
        <w:rPr>
          <w:rFonts w:ascii="Times New Roman" w:hAnsi="Times New Roman" w:cs="Times New Roman"/>
        </w:rPr>
      </w:pPr>
      <w:r>
        <w:rPr>
          <w:rFonts w:ascii="Times New Roman" w:hAnsi="Times New Roman" w:cs="Times New Roman"/>
        </w:rPr>
        <w:t>Legislatívno-technická pripomienka odstraňujúca pomerne zložité vyjadrenie termínu, do ktorého je komora povinná   upraviť stanovy podľa tohto zákona.  Vyjadrenie termínu dátumom v texte zákona je prehľadnejšie najmä v prípade vyhotovenia úplného znenia zákona.</w:t>
      </w:r>
    </w:p>
    <w:p w:rsidR="008D6785" w:rsidP="008D6785">
      <w:pPr>
        <w:ind w:left="2880"/>
        <w:jc w:val="both"/>
        <w:rPr>
          <w:rFonts w:ascii="Times New Roman" w:hAnsi="Times New Roman" w:cs="Times New Roman"/>
        </w:rPr>
      </w:pPr>
    </w:p>
    <w:p w:rsidR="008D6785" w:rsidP="008D6785">
      <w:pPr>
        <w:jc w:val="center"/>
        <w:rPr>
          <w:rFonts w:ascii="Times New Roman" w:hAnsi="Times New Roman" w:cs="Times New Roman"/>
          <w:b/>
        </w:rPr>
      </w:pPr>
      <w:r w:rsidRPr="008D6785">
        <w:rPr>
          <w:rFonts w:ascii="Times New Roman" w:hAnsi="Times New Roman" w:cs="Times New Roman"/>
          <w:b/>
        </w:rPr>
        <w:t>Výbor Národnej rady Slovenskej republiky pre pôdohospodárstvo</w:t>
      </w:r>
    </w:p>
    <w:p w:rsidR="008D6785" w:rsidP="008D6785">
      <w:pPr>
        <w:jc w:val="center"/>
        <w:rPr>
          <w:rFonts w:ascii="Times New Roman" w:hAnsi="Times New Roman" w:cs="Times New Roman"/>
          <w:b/>
        </w:rPr>
      </w:pPr>
    </w:p>
    <w:p w:rsidR="008D6785" w:rsidP="008D6785">
      <w:pPr>
        <w:jc w:val="center"/>
        <w:rPr>
          <w:rFonts w:ascii="Times New Roman" w:hAnsi="Times New Roman" w:cs="Times New Roman"/>
          <w:b/>
        </w:rPr>
      </w:pPr>
      <w:r>
        <w:rPr>
          <w:rFonts w:ascii="Times New Roman" w:hAnsi="Times New Roman" w:cs="Times New Roman"/>
          <w:b/>
        </w:rPr>
        <w:t>Gestorský výbor odporúča schváliť</w:t>
      </w:r>
    </w:p>
    <w:p w:rsidR="008D6785" w:rsidP="008D6785">
      <w:pPr>
        <w:jc w:val="center"/>
        <w:rPr>
          <w:rFonts w:ascii="Times New Roman" w:hAnsi="Times New Roman" w:cs="Times New Roman"/>
          <w:b/>
        </w:rPr>
      </w:pPr>
    </w:p>
    <w:p w:rsidR="008D6785" w:rsidRPr="008D6785" w:rsidP="008D6785">
      <w:pPr>
        <w:jc w:val="center"/>
        <w:rPr>
          <w:rFonts w:ascii="Times New Roman" w:hAnsi="Times New Roman" w:cs="Times New Roman"/>
          <w:b/>
        </w:rPr>
      </w:pPr>
    </w:p>
    <w:p w:rsidR="008D6785" w:rsidP="008D6785">
      <w:pPr>
        <w:jc w:val="both"/>
        <w:rPr>
          <w:rFonts w:ascii="Times New Roman" w:hAnsi="Times New Roman" w:cs="Times New Roman"/>
          <w:b/>
        </w:rPr>
      </w:pPr>
      <w:r w:rsidRPr="006B4106" w:rsidR="006B4106">
        <w:rPr>
          <w:rFonts w:ascii="Times New Roman" w:hAnsi="Times New Roman" w:cs="Times New Roman"/>
          <w:b/>
        </w:rPr>
        <w:t>3</w:t>
      </w:r>
      <w:r>
        <w:rPr>
          <w:rFonts w:ascii="Times New Roman" w:hAnsi="Times New Roman" w:cs="Times New Roman"/>
        </w:rPr>
        <w:t xml:space="preserve">. </w:t>
      </w:r>
      <w:r w:rsidRPr="006B4106">
        <w:rPr>
          <w:rFonts w:ascii="Times New Roman" w:hAnsi="Times New Roman" w:cs="Times New Roman"/>
          <w:b/>
        </w:rPr>
        <w:t>K čl. I</w:t>
      </w:r>
      <w:r w:rsidR="00262566">
        <w:rPr>
          <w:rFonts w:ascii="Times New Roman" w:hAnsi="Times New Roman" w:cs="Times New Roman"/>
          <w:b/>
        </w:rPr>
        <w:t> za bod 1</w:t>
      </w:r>
      <w:r w:rsidR="00262566">
        <w:rPr>
          <w:rFonts w:ascii="Times New Roman" w:hAnsi="Times New Roman" w:cs="Times New Roman"/>
          <w:b/>
        </w:rPr>
        <w:t>4 sa vkladá nový bod 15, ktorý znie:</w:t>
      </w:r>
    </w:p>
    <w:p w:rsidR="008D6785" w:rsidP="008D6785">
      <w:pPr>
        <w:jc w:val="both"/>
        <w:rPr>
          <w:rFonts w:ascii="Times New Roman" w:hAnsi="Times New Roman" w:cs="Times New Roman"/>
        </w:rPr>
      </w:pPr>
      <w:r w:rsidR="00262566">
        <w:rPr>
          <w:rFonts w:ascii="Times New Roman" w:hAnsi="Times New Roman" w:cs="Times New Roman"/>
        </w:rPr>
        <w:t xml:space="preserve">    15. „V § 14 ods. 2 sa slovo „okresu“ nahrádza</w:t>
      </w:r>
      <w:r>
        <w:rPr>
          <w:rFonts w:ascii="Times New Roman" w:hAnsi="Times New Roman" w:cs="Times New Roman"/>
        </w:rPr>
        <w:t xml:space="preserve"> slovom „regiónu“.</w:t>
      </w:r>
      <w:r w:rsidR="00262566">
        <w:rPr>
          <w:rFonts w:ascii="Times New Roman" w:hAnsi="Times New Roman" w:cs="Times New Roman"/>
        </w:rPr>
        <w:t>“.</w:t>
      </w:r>
    </w:p>
    <w:p w:rsidR="00262566" w:rsidP="008D6785">
      <w:pPr>
        <w:jc w:val="both"/>
        <w:rPr>
          <w:rFonts w:ascii="Times New Roman" w:hAnsi="Times New Roman" w:cs="Times New Roman"/>
        </w:rPr>
      </w:pPr>
      <w:r>
        <w:rPr>
          <w:rFonts w:ascii="Times New Roman" w:hAnsi="Times New Roman" w:cs="Times New Roman"/>
        </w:rPr>
        <w:t xml:space="preserve">    Nasledujúce body novely sa prečíslujú</w:t>
      </w:r>
    </w:p>
    <w:p w:rsidR="008D6785" w:rsidP="008D6785">
      <w:pPr>
        <w:jc w:val="both"/>
        <w:rPr>
          <w:rFonts w:ascii="Times New Roman" w:hAnsi="Times New Roman" w:cs="Times New Roman"/>
        </w:rPr>
      </w:pPr>
    </w:p>
    <w:p w:rsidR="008D6785" w:rsidP="008D6785">
      <w:pPr>
        <w:ind w:left="3540"/>
        <w:jc w:val="both"/>
        <w:rPr>
          <w:rFonts w:ascii="Times New Roman" w:hAnsi="Times New Roman" w:cs="Times New Roman"/>
        </w:rPr>
      </w:pPr>
      <w:r>
        <w:rPr>
          <w:rFonts w:ascii="Times New Roman" w:hAnsi="Times New Roman" w:cs="Times New Roman"/>
        </w:rPr>
        <w:t>Ide o zosúladenie s praxou, pretože aj v súčasnosti väčšina regionálnych poľnohospodárskych a potravinársk</w:t>
      </w:r>
      <w:r>
        <w:rPr>
          <w:rFonts w:ascii="Times New Roman" w:hAnsi="Times New Roman" w:cs="Times New Roman"/>
        </w:rPr>
        <w:t>ych komôr pôsobí na území viacerých okresov.</w:t>
      </w:r>
    </w:p>
    <w:p w:rsidR="008D6785" w:rsidP="008D6785">
      <w:pPr>
        <w:ind w:left="2832" w:firstLine="3"/>
        <w:jc w:val="both"/>
        <w:rPr>
          <w:rFonts w:ascii="Times New Roman" w:hAnsi="Times New Roman" w:cs="Times New Roman"/>
        </w:rPr>
      </w:pPr>
    </w:p>
    <w:p w:rsidR="008D6785" w:rsidP="008D6785">
      <w:pPr>
        <w:jc w:val="center"/>
        <w:rPr>
          <w:rFonts w:ascii="Times New Roman" w:hAnsi="Times New Roman" w:cs="Times New Roman"/>
          <w:b/>
        </w:rPr>
      </w:pPr>
      <w:r w:rsidRPr="008D6785">
        <w:rPr>
          <w:rFonts w:ascii="Times New Roman" w:hAnsi="Times New Roman" w:cs="Times New Roman"/>
          <w:b/>
        </w:rPr>
        <w:t>Výbor Národnej rady Slovenskej republiky pre pôdohospodárstvo</w:t>
      </w:r>
    </w:p>
    <w:p w:rsidR="008D6785" w:rsidP="008D6785">
      <w:pPr>
        <w:jc w:val="center"/>
        <w:rPr>
          <w:rFonts w:ascii="Times New Roman" w:hAnsi="Times New Roman" w:cs="Times New Roman"/>
          <w:b/>
        </w:rPr>
      </w:pPr>
    </w:p>
    <w:p w:rsidR="008D6785" w:rsidP="008D6785">
      <w:pPr>
        <w:jc w:val="center"/>
        <w:rPr>
          <w:rFonts w:ascii="Times New Roman" w:hAnsi="Times New Roman" w:cs="Times New Roman"/>
          <w:b/>
        </w:rPr>
      </w:pPr>
      <w:r>
        <w:rPr>
          <w:rFonts w:ascii="Times New Roman" w:hAnsi="Times New Roman" w:cs="Times New Roman"/>
          <w:b/>
        </w:rPr>
        <w:t>Gestorský výbor odporúča schváliť</w:t>
      </w:r>
    </w:p>
    <w:p w:rsidR="008D6785" w:rsidP="008D6785">
      <w:pPr>
        <w:ind w:firstLine="6"/>
        <w:jc w:val="both"/>
        <w:rPr>
          <w:rFonts w:ascii="Times New Roman" w:hAnsi="Times New Roman" w:cs="Times New Roman"/>
        </w:rPr>
      </w:pPr>
    </w:p>
    <w:p w:rsidR="008D6785" w:rsidP="008D6785">
      <w:pPr>
        <w:ind w:firstLine="6"/>
        <w:jc w:val="both"/>
        <w:rPr>
          <w:rFonts w:ascii="Times New Roman" w:hAnsi="Times New Roman" w:cs="Times New Roman"/>
        </w:rPr>
      </w:pPr>
    </w:p>
    <w:p w:rsidR="008D6785" w:rsidP="008D6785">
      <w:pPr>
        <w:ind w:firstLine="6"/>
        <w:jc w:val="both"/>
        <w:rPr>
          <w:rFonts w:ascii="Times New Roman" w:hAnsi="Times New Roman" w:cs="Times New Roman"/>
          <w:u w:val="single"/>
        </w:rPr>
      </w:pPr>
      <w:r w:rsidR="006B4106">
        <w:rPr>
          <w:rFonts w:ascii="Times New Roman" w:hAnsi="Times New Roman" w:cs="Times New Roman"/>
          <w:b/>
        </w:rPr>
        <w:t>4</w:t>
      </w:r>
      <w:r>
        <w:rPr>
          <w:rFonts w:ascii="Times New Roman" w:hAnsi="Times New Roman" w:cs="Times New Roman"/>
        </w:rPr>
        <w:t xml:space="preserve">. </w:t>
      </w:r>
      <w:r w:rsidRPr="006B4106">
        <w:rPr>
          <w:rFonts w:ascii="Times New Roman" w:hAnsi="Times New Roman" w:cs="Times New Roman"/>
          <w:b/>
        </w:rPr>
        <w:t>K čl. I § 14 ods. 3</w:t>
      </w:r>
    </w:p>
    <w:p w:rsidR="008D6785" w:rsidP="008D6785">
      <w:pPr>
        <w:ind w:firstLine="6"/>
        <w:jc w:val="both"/>
        <w:rPr>
          <w:rFonts w:ascii="Times New Roman" w:hAnsi="Times New Roman" w:cs="Times New Roman"/>
        </w:rPr>
      </w:pPr>
      <w:r>
        <w:rPr>
          <w:rFonts w:ascii="Times New Roman" w:hAnsi="Times New Roman" w:cs="Times New Roman"/>
        </w:rPr>
        <w:tab/>
        <w:t>Slová „na komoditnom princípe“ nahradiť slovami „na inom než územnom princípe“.</w:t>
      </w:r>
    </w:p>
    <w:p w:rsidR="008D6785" w:rsidP="008D6785">
      <w:pPr>
        <w:ind w:firstLine="6"/>
        <w:jc w:val="both"/>
        <w:rPr>
          <w:rFonts w:ascii="Times New Roman" w:hAnsi="Times New Roman" w:cs="Times New Roman"/>
        </w:rPr>
      </w:pPr>
    </w:p>
    <w:p w:rsidR="008D6785" w:rsidP="008D6785">
      <w:pPr>
        <w:ind w:left="3540"/>
        <w:jc w:val="both"/>
        <w:rPr>
          <w:rFonts w:ascii="Times New Roman" w:hAnsi="Times New Roman" w:cs="Times New Roman"/>
        </w:rPr>
      </w:pPr>
      <w:r>
        <w:rPr>
          <w:rFonts w:ascii="Times New Roman" w:hAnsi="Times New Roman" w:cs="Times New Roman"/>
        </w:rPr>
        <w:t>Vznik regionálnych komôr na komoditnom princípe zužuje možnosť vzniku regionálnych komôr. Na komoditnom princípe už vznikajú zväzy, ktoré sa môžu stať členmi komory. Možnosť vzniku na inom než územnom princípe umožňuje väčšiu variabilitu vzniku regionálnych komô</w:t>
      </w:r>
      <w:r>
        <w:rPr>
          <w:rFonts w:ascii="Times New Roman" w:hAnsi="Times New Roman" w:cs="Times New Roman"/>
        </w:rPr>
        <w:t>r.</w:t>
      </w:r>
    </w:p>
    <w:p w:rsidR="008D6785" w:rsidP="008D6785">
      <w:pPr>
        <w:ind w:left="2832" w:firstLine="9"/>
        <w:jc w:val="both"/>
        <w:rPr>
          <w:rFonts w:ascii="Times New Roman" w:hAnsi="Times New Roman" w:cs="Times New Roman"/>
        </w:rPr>
      </w:pPr>
    </w:p>
    <w:p w:rsidR="008D6785" w:rsidP="008D6785">
      <w:pPr>
        <w:jc w:val="center"/>
        <w:rPr>
          <w:rFonts w:ascii="Times New Roman" w:hAnsi="Times New Roman" w:cs="Times New Roman"/>
          <w:b/>
        </w:rPr>
      </w:pPr>
      <w:r w:rsidRPr="008D6785">
        <w:rPr>
          <w:rFonts w:ascii="Times New Roman" w:hAnsi="Times New Roman" w:cs="Times New Roman"/>
          <w:b/>
        </w:rPr>
        <w:t>Výbor Národnej rady Slovenskej republiky pre pôdohospodárstvo</w:t>
      </w:r>
    </w:p>
    <w:p w:rsidR="008D6785" w:rsidP="008D6785">
      <w:pPr>
        <w:jc w:val="center"/>
        <w:rPr>
          <w:rFonts w:ascii="Times New Roman" w:hAnsi="Times New Roman" w:cs="Times New Roman"/>
          <w:b/>
        </w:rPr>
      </w:pPr>
    </w:p>
    <w:p w:rsidR="008D6785" w:rsidP="008D6785">
      <w:pPr>
        <w:jc w:val="center"/>
        <w:rPr>
          <w:rFonts w:ascii="Times New Roman" w:hAnsi="Times New Roman" w:cs="Times New Roman"/>
          <w:b/>
        </w:rPr>
      </w:pPr>
      <w:r>
        <w:rPr>
          <w:rFonts w:ascii="Times New Roman" w:hAnsi="Times New Roman" w:cs="Times New Roman"/>
          <w:b/>
        </w:rPr>
        <w:t>Gestorský výbor odporúča schváliť</w:t>
      </w:r>
    </w:p>
    <w:p w:rsidR="008D6785" w:rsidP="008D6785">
      <w:pPr>
        <w:jc w:val="both"/>
        <w:rPr>
          <w:rFonts w:ascii="Times New Roman" w:hAnsi="Times New Roman" w:cs="Times New Roman"/>
        </w:rPr>
      </w:pPr>
    </w:p>
    <w:p w:rsidR="008D6785" w:rsidP="008D6785">
      <w:pPr>
        <w:jc w:val="both"/>
        <w:rPr>
          <w:rFonts w:ascii="Times New Roman" w:hAnsi="Times New Roman" w:cs="Times New Roman"/>
        </w:rPr>
      </w:pPr>
    </w:p>
    <w:p w:rsidR="008D6785" w:rsidP="008D6785">
      <w:pPr>
        <w:jc w:val="both"/>
        <w:rPr>
          <w:rFonts w:ascii="Times New Roman" w:hAnsi="Times New Roman" w:cs="Times New Roman"/>
        </w:rPr>
      </w:pPr>
      <w:r w:rsidR="006B4106">
        <w:rPr>
          <w:rFonts w:ascii="Times New Roman" w:hAnsi="Times New Roman" w:cs="Times New Roman"/>
          <w:b/>
        </w:rPr>
        <w:t>5</w:t>
      </w:r>
      <w:r>
        <w:rPr>
          <w:rFonts w:ascii="Times New Roman" w:hAnsi="Times New Roman" w:cs="Times New Roman"/>
        </w:rPr>
        <w:t xml:space="preserve">. </w:t>
      </w:r>
      <w:r w:rsidRPr="006B4106">
        <w:rPr>
          <w:rFonts w:ascii="Times New Roman" w:hAnsi="Times New Roman" w:cs="Times New Roman"/>
          <w:b/>
        </w:rPr>
        <w:t>Názov predmetného vládneho návrhu zákona upraviť takto</w:t>
      </w:r>
      <w:r>
        <w:rPr>
          <w:rFonts w:ascii="Times New Roman" w:hAnsi="Times New Roman" w:cs="Times New Roman"/>
        </w:rPr>
        <w:t>:</w:t>
      </w:r>
    </w:p>
    <w:p w:rsidR="008D6785" w:rsidP="008D6785">
      <w:pPr>
        <w:pStyle w:val="BodyTextIndent2"/>
        <w:spacing w:line="240" w:lineRule="auto"/>
        <w:rPr>
          <w:rFonts w:ascii="Times New Roman" w:hAnsi="Times New Roman" w:cs="Times New Roman"/>
        </w:rPr>
      </w:pPr>
      <w:r>
        <w:rPr>
          <w:rFonts w:ascii="Times New Roman" w:hAnsi="Times New Roman" w:cs="Times New Roman"/>
        </w:rPr>
        <w:t xml:space="preserve">„Zákon, ktorým sa mení a dopĺňa zákon Slovenskej národnej rady č. 30/1992 Zb. o  Slovenskej poľnohospodárskej a potravinárskej komore v znení zákona č. 448/2001 Z. z. a o zmene a doplnení niektorých zákonov“. </w:t>
      </w:r>
    </w:p>
    <w:p w:rsidR="008D6785" w:rsidP="008D6785">
      <w:pPr>
        <w:jc w:val="both"/>
        <w:rPr>
          <w:rFonts w:ascii="Times New Roman" w:hAnsi="Times New Roman" w:cs="Times New Roman"/>
        </w:rPr>
      </w:pPr>
    </w:p>
    <w:p w:rsidR="008D6785" w:rsidP="008D6785">
      <w:pPr>
        <w:pStyle w:val="BodyText3"/>
        <w:ind w:left="3540"/>
        <w:rPr>
          <w:rFonts w:ascii="Times New Roman" w:hAnsi="Times New Roman" w:cs="Times New Roman"/>
          <w:sz w:val="24"/>
          <w:szCs w:val="24"/>
        </w:rPr>
      </w:pPr>
      <w:r>
        <w:rPr>
          <w:rFonts w:ascii="Times New Roman" w:hAnsi="Times New Roman" w:cs="Times New Roman"/>
          <w:sz w:val="24"/>
          <w:szCs w:val="24"/>
        </w:rPr>
        <w:t xml:space="preserve">Predložený vládny návrh zákona sa dopĺňa o nové články II až IV. </w:t>
      </w:r>
    </w:p>
    <w:p w:rsidR="008D6785" w:rsidP="008D6785">
      <w:pPr>
        <w:pStyle w:val="BodyText3"/>
        <w:rPr>
          <w:rFonts w:ascii="Times New Roman" w:hAnsi="Times New Roman" w:cs="Times New Roman"/>
        </w:rPr>
      </w:pPr>
    </w:p>
    <w:p w:rsidR="008D6785" w:rsidP="008D6785">
      <w:pPr>
        <w:jc w:val="center"/>
        <w:rPr>
          <w:rFonts w:ascii="Times New Roman" w:hAnsi="Times New Roman" w:cs="Times New Roman"/>
          <w:b/>
        </w:rPr>
      </w:pPr>
      <w:r w:rsidRPr="008D6785">
        <w:rPr>
          <w:rFonts w:ascii="Times New Roman" w:hAnsi="Times New Roman" w:cs="Times New Roman"/>
          <w:b/>
        </w:rPr>
        <w:t>Výbor Národnej rady Slovenskej republiky pre pôdohospodárstvo</w:t>
      </w:r>
    </w:p>
    <w:p w:rsidR="008D6785" w:rsidP="008D6785">
      <w:pPr>
        <w:jc w:val="center"/>
        <w:rPr>
          <w:rFonts w:ascii="Times New Roman" w:hAnsi="Times New Roman" w:cs="Times New Roman"/>
          <w:b/>
        </w:rPr>
      </w:pPr>
    </w:p>
    <w:p w:rsidR="008D6785" w:rsidP="008D6785">
      <w:pPr>
        <w:jc w:val="center"/>
        <w:rPr>
          <w:rFonts w:ascii="Times New Roman" w:hAnsi="Times New Roman" w:cs="Times New Roman"/>
          <w:b/>
        </w:rPr>
      </w:pPr>
      <w:r>
        <w:rPr>
          <w:rFonts w:ascii="Times New Roman" w:hAnsi="Times New Roman" w:cs="Times New Roman"/>
          <w:b/>
        </w:rPr>
        <w:t>Gestorský výbor odporúča schváliť</w:t>
      </w:r>
    </w:p>
    <w:p w:rsidR="008D6785" w:rsidP="008D6785">
      <w:pPr>
        <w:jc w:val="both"/>
        <w:rPr>
          <w:rFonts w:ascii="Times New Roman" w:hAnsi="Times New Roman" w:cs="Times New Roman"/>
        </w:rPr>
      </w:pPr>
    </w:p>
    <w:p w:rsidR="008D6785" w:rsidP="008D6785">
      <w:pPr>
        <w:jc w:val="both"/>
        <w:rPr>
          <w:rFonts w:ascii="Times New Roman" w:hAnsi="Times New Roman" w:cs="Times New Roman"/>
        </w:rPr>
      </w:pPr>
    </w:p>
    <w:p w:rsidR="008D6785" w:rsidRPr="006B4106" w:rsidP="008D6785">
      <w:pPr>
        <w:jc w:val="both"/>
        <w:rPr>
          <w:rFonts w:ascii="Times New Roman" w:hAnsi="Times New Roman" w:cs="Times New Roman"/>
          <w:b/>
        </w:rPr>
      </w:pPr>
      <w:r w:rsidR="006B4106">
        <w:rPr>
          <w:rFonts w:ascii="Times New Roman" w:hAnsi="Times New Roman" w:cs="Times New Roman"/>
          <w:b/>
        </w:rPr>
        <w:t>6</w:t>
      </w:r>
      <w:r w:rsidRPr="006B4106">
        <w:rPr>
          <w:rFonts w:ascii="Times New Roman" w:hAnsi="Times New Roman" w:cs="Times New Roman"/>
          <w:b/>
        </w:rPr>
        <w:t xml:space="preserve">. Za čl. I sa vkladajú čl. II až IV, ktoré znejú:  </w:t>
      </w:r>
    </w:p>
    <w:p w:rsidR="008D6785" w:rsidP="008D6785">
      <w:pPr>
        <w:jc w:val="both"/>
        <w:rPr>
          <w:rFonts w:ascii="Times New Roman" w:hAnsi="Times New Roman" w:cs="Times New Roman"/>
        </w:rPr>
      </w:pPr>
    </w:p>
    <w:p w:rsidR="008D6785" w:rsidRPr="008D6785" w:rsidP="008D6785">
      <w:pPr>
        <w:pStyle w:val="Title"/>
        <w:ind w:left="5664" w:hanging="5664"/>
        <w:rPr>
          <w:rFonts w:ascii="Times New Roman" w:hAnsi="Times New Roman" w:cs="Times New Roman"/>
          <w:b w:val="0"/>
          <w:bCs w:val="0"/>
          <w:sz w:val="24"/>
        </w:rPr>
      </w:pPr>
      <w:r w:rsidRPr="008D6785">
        <w:rPr>
          <w:rFonts w:ascii="Times New Roman" w:hAnsi="Times New Roman" w:cs="Times New Roman"/>
          <w:b w:val="0"/>
          <w:bCs w:val="0"/>
          <w:sz w:val="24"/>
        </w:rPr>
        <w:t>„Čl. II</w:t>
      </w:r>
    </w:p>
    <w:p w:rsidR="008D6785" w:rsidP="008D6785">
      <w:pPr>
        <w:jc w:val="both"/>
        <w:rPr>
          <w:rFonts w:ascii="Times New Roman" w:hAnsi="Times New Roman" w:cs="Times New Roman"/>
        </w:rPr>
      </w:pPr>
    </w:p>
    <w:p w:rsidR="008D6785" w:rsidP="008D6785">
      <w:pPr>
        <w:ind w:firstLine="708"/>
        <w:jc w:val="both"/>
        <w:rPr>
          <w:rFonts w:ascii="Times New Roman" w:hAnsi="Times New Roman" w:cs="Times New Roman"/>
        </w:rPr>
      </w:pPr>
      <w:r>
        <w:rPr>
          <w:rFonts w:ascii="Times New Roman" w:hAnsi="Times New Roman" w:cs="Times New Roman"/>
        </w:rPr>
        <w:t>Zákon Národnej rady Slovenskej republiky č. 152/1995 Z. z. o potravinách v znení  zákona Národnej rady Slovenskej republiky č. 290/1996 Z. z., zákona č. 470/2000 Z. z., zákona č. 553/2001 Z. z., zákona č. 23/2002 Z. z., zákona č. 450/2002 Z. z. a zákona č. 472/2003 Z. z. sa mení a dopĺňa takto:</w:t>
      </w:r>
    </w:p>
    <w:p w:rsidR="008D6785" w:rsidP="008D6785">
      <w:pPr>
        <w:jc w:val="both"/>
        <w:rPr>
          <w:rFonts w:ascii="Times New Roman" w:hAnsi="Times New Roman" w:cs="Times New Roman"/>
        </w:rPr>
      </w:pPr>
    </w:p>
    <w:p w:rsidR="008D6785" w:rsidP="008D6785">
      <w:pPr>
        <w:numPr>
          <w:ilvl w:val="0"/>
          <w:numId w:val="1"/>
        </w:numPr>
        <w:tabs>
          <w:tab w:val="left" w:pos="360"/>
        </w:tabs>
        <w:jc w:val="both"/>
        <w:rPr>
          <w:rFonts w:ascii="Times New Roman" w:hAnsi="Times New Roman" w:cs="Times New Roman"/>
        </w:rPr>
      </w:pPr>
      <w:r>
        <w:rPr>
          <w:rFonts w:ascii="Times New Roman" w:hAnsi="Times New Roman" w:cs="Times New Roman"/>
        </w:rPr>
        <w:t>V § 2 odsek 4 znie:</w:t>
      </w:r>
    </w:p>
    <w:p w:rsidR="008D6785" w:rsidP="008D6785">
      <w:pPr>
        <w:ind w:left="360"/>
        <w:jc w:val="both"/>
        <w:rPr>
          <w:rFonts w:ascii="Times New Roman" w:hAnsi="Times New Roman" w:cs="Times New Roman"/>
        </w:rPr>
      </w:pPr>
      <w:r>
        <w:rPr>
          <w:rFonts w:ascii="Times New Roman" w:hAnsi="Times New Roman" w:cs="Times New Roman"/>
        </w:rPr>
        <w:t>„(4) Nové potraviny</w:t>
      </w:r>
      <w:r>
        <w:rPr>
          <w:rFonts w:ascii="Times New Roman" w:hAnsi="Times New Roman" w:cs="Times New Roman"/>
          <w:vertAlign w:val="superscript"/>
        </w:rPr>
        <w:t>1b)</w:t>
      </w:r>
      <w:r>
        <w:rPr>
          <w:rFonts w:ascii="Times New Roman" w:hAnsi="Times New Roman" w:cs="Times New Roman"/>
        </w:rPr>
        <w:t>, zložky nových potravín</w:t>
      </w:r>
      <w:r>
        <w:rPr>
          <w:rFonts w:ascii="Times New Roman" w:hAnsi="Times New Roman" w:cs="Times New Roman"/>
          <w:vertAlign w:val="superscript"/>
        </w:rPr>
        <w:t xml:space="preserve">1b) </w:t>
      </w:r>
      <w:r>
        <w:rPr>
          <w:rFonts w:ascii="Times New Roman" w:hAnsi="Times New Roman" w:cs="Times New Roman"/>
        </w:rPr>
        <w:t>a geneticky modifikované potraviny</w:t>
      </w:r>
      <w:r>
        <w:rPr>
          <w:rFonts w:ascii="Times New Roman" w:hAnsi="Times New Roman" w:cs="Times New Roman"/>
          <w:vertAlign w:val="superscript"/>
        </w:rPr>
        <w:t xml:space="preserve">1c) </w:t>
      </w:r>
      <w:r>
        <w:rPr>
          <w:rFonts w:ascii="Times New Roman" w:hAnsi="Times New Roman" w:cs="Times New Roman"/>
        </w:rPr>
        <w:t xml:space="preserve"> sú také potraviny a zložky, ktoré sa doteraz významnou mierou na ľudskú spotrebu nepoužívali.“.</w:t>
      </w:r>
    </w:p>
    <w:p w:rsidR="008D6785" w:rsidP="008D6785">
      <w:pPr>
        <w:ind w:left="360"/>
        <w:jc w:val="both"/>
        <w:rPr>
          <w:rFonts w:ascii="Times New Roman" w:hAnsi="Times New Roman" w:cs="Times New Roman"/>
        </w:rPr>
      </w:pPr>
    </w:p>
    <w:p w:rsidR="008D6785" w:rsidP="008D6785">
      <w:pPr>
        <w:ind w:firstLine="708"/>
        <w:jc w:val="both"/>
        <w:rPr>
          <w:rFonts w:ascii="Times New Roman" w:hAnsi="Times New Roman" w:cs="Times New Roman"/>
        </w:rPr>
      </w:pPr>
      <w:r>
        <w:rPr>
          <w:rFonts w:ascii="Times New Roman" w:hAnsi="Times New Roman" w:cs="Times New Roman"/>
        </w:rPr>
        <w:t>Poznámky pod čiarou k odkazom 1b a 1c znejú:</w:t>
      </w:r>
    </w:p>
    <w:p w:rsidR="008D6785" w:rsidP="008D6785">
      <w:pPr>
        <w:ind w:left="720" w:hanging="360"/>
        <w:jc w:val="both"/>
        <w:rPr>
          <w:rFonts w:ascii="Times New Roman" w:hAnsi="Times New Roman" w:cs="Times New Roman"/>
        </w:rPr>
      </w:pPr>
      <w:r>
        <w:rPr>
          <w:rFonts w:ascii="Times New Roman" w:hAnsi="Times New Roman" w:cs="Times New Roman"/>
        </w:rPr>
        <w:t>„</w:t>
      </w:r>
      <w:r>
        <w:rPr>
          <w:rFonts w:ascii="Times New Roman" w:hAnsi="Times New Roman" w:cs="Times New Roman"/>
          <w:vertAlign w:val="superscript"/>
        </w:rPr>
        <w:t>1b)</w:t>
      </w:r>
      <w:r>
        <w:rPr>
          <w:rFonts w:ascii="Times New Roman" w:hAnsi="Times New Roman" w:cs="Times New Roman"/>
        </w:rPr>
        <w:t xml:space="preserve"> Nariadenie Európskeho parlamentu a Rady (ES) č. 258/97 z 27. januára 1997 o nových druhoch potravín a potravinových prísad (Ú</w:t>
      </w:r>
      <w:r>
        <w:rPr>
          <w:rFonts w:ascii="Times New Roman" w:hAnsi="Times New Roman" w:cs="Times New Roman"/>
        </w:rPr>
        <w:t>. v. ES L 102, 19. 4. 1997).</w:t>
      </w:r>
    </w:p>
    <w:p w:rsidR="008D6785" w:rsidP="008D6785">
      <w:pPr>
        <w:pStyle w:val="BodyTextIndent"/>
        <w:ind w:left="720" w:hanging="360"/>
        <w:rPr>
          <w:rFonts w:ascii="Times New Roman" w:hAnsi="Times New Roman" w:cs="Times New Roman"/>
        </w:rPr>
      </w:pPr>
      <w:r>
        <w:rPr>
          <w:rFonts w:ascii="Times New Roman" w:hAnsi="Times New Roman" w:cs="Times New Roman"/>
          <w:vertAlign w:val="superscript"/>
        </w:rPr>
        <w:t>1c)</w:t>
      </w:r>
      <w:r>
        <w:rPr>
          <w:rFonts w:ascii="Times New Roman" w:hAnsi="Times New Roman" w:cs="Times New Roman"/>
        </w:rPr>
        <w:t xml:space="preserve"> Nariadenie (ES) č. 1829/2003 Európskeho parlamentu a Rady z 22. septembra 2003 o geneticky modifikovaných potravinách a krmivách.“( Ú. v. ES L 268, 18. 10. 2003).</w:t>
      </w:r>
    </w:p>
    <w:p w:rsidR="008D6785" w:rsidP="008D6785">
      <w:pPr>
        <w:jc w:val="both"/>
        <w:rPr>
          <w:rFonts w:ascii="Times New Roman" w:hAnsi="Times New Roman" w:cs="Times New Roman"/>
        </w:rPr>
      </w:pPr>
    </w:p>
    <w:p w:rsidR="008D6785" w:rsidP="008D6785">
      <w:pPr>
        <w:ind w:left="3540"/>
        <w:jc w:val="both"/>
        <w:rPr>
          <w:rFonts w:ascii="Times New Roman" w:hAnsi="Times New Roman" w:cs="Times New Roman"/>
        </w:rPr>
      </w:pPr>
      <w:r>
        <w:rPr>
          <w:rFonts w:ascii="Times New Roman" w:hAnsi="Times New Roman" w:cs="Times New Roman"/>
        </w:rPr>
        <w:t>V súlade so zmenou legislatívy EÚ, ktorou sa vynímajú z nariadenia Európskeho parlamentu a Rady (ES) č. 258/97 z 27. januára 1997 geneticky modifikované potraviny je potrebné tieto pojmy dodržať i v zákone o potravinách.</w:t>
      </w:r>
    </w:p>
    <w:p w:rsidR="008D6785" w:rsidP="008D6785">
      <w:pPr>
        <w:jc w:val="center"/>
        <w:rPr>
          <w:rFonts w:ascii="Times New Roman" w:hAnsi="Times New Roman" w:cs="Times New Roman"/>
          <w:b/>
        </w:rPr>
      </w:pPr>
    </w:p>
    <w:p w:rsidR="008D6785" w:rsidP="008D6785">
      <w:pPr>
        <w:ind w:firstLine="708"/>
        <w:jc w:val="both"/>
        <w:rPr>
          <w:rFonts w:ascii="Times New Roman" w:hAnsi="Times New Roman" w:cs="Times New Roman"/>
        </w:rPr>
      </w:pPr>
    </w:p>
    <w:p w:rsidR="008D6785" w:rsidP="008D6785">
      <w:pPr>
        <w:numPr>
          <w:ilvl w:val="0"/>
          <w:numId w:val="1"/>
        </w:numPr>
        <w:tabs>
          <w:tab w:val="left" w:pos="360"/>
        </w:tabs>
        <w:jc w:val="both"/>
        <w:rPr>
          <w:rFonts w:ascii="Times New Roman" w:hAnsi="Times New Roman" w:cs="Times New Roman"/>
        </w:rPr>
      </w:pPr>
      <w:r>
        <w:rPr>
          <w:rFonts w:ascii="Times New Roman" w:hAnsi="Times New Roman" w:cs="Times New Roman"/>
        </w:rPr>
        <w:t>V § 6 ods. 2 písm. b) sa vypúšťa slovo „potraviny“ a v § 6 ods. 2 písm. b) bode 1 sa slová „</w:t>
      </w:r>
      <w:r>
        <w:rPr>
          <w:rFonts w:ascii="Times New Roman" w:hAnsi="Times New Roman" w:cs="Times New Roman"/>
        </w:rPr>
        <w:t>nového typu a“ nahrádzajú slovami „nové potraviny a“.</w:t>
      </w:r>
    </w:p>
    <w:p w:rsidR="008D6785" w:rsidP="008D6785">
      <w:pPr>
        <w:jc w:val="both"/>
        <w:rPr>
          <w:rFonts w:ascii="Times New Roman" w:hAnsi="Times New Roman" w:cs="Times New Roman"/>
        </w:rPr>
      </w:pPr>
    </w:p>
    <w:p w:rsidR="008D6785" w:rsidP="008D6785">
      <w:pPr>
        <w:pStyle w:val="BodyText3"/>
        <w:ind w:left="3540"/>
        <w:jc w:val="both"/>
        <w:rPr>
          <w:rFonts w:ascii="Times New Roman" w:hAnsi="Times New Roman" w:cs="Times New Roman"/>
          <w:sz w:val="24"/>
          <w:szCs w:val="24"/>
        </w:rPr>
      </w:pPr>
      <w:r>
        <w:rPr>
          <w:rFonts w:ascii="Times New Roman" w:hAnsi="Times New Roman" w:cs="Times New Roman"/>
          <w:sz w:val="24"/>
          <w:szCs w:val="24"/>
        </w:rPr>
        <w:t>V súlade so zmenou podľa bodu 1 je potrebné zosúladiť celé znenie zákona. V § 6 ods. 2 bode 1 sa rozdeľujú pôvodné potraviny nového typu na nové potraviny a potraviny geneticky modifikované.</w:t>
      </w:r>
    </w:p>
    <w:p w:rsidR="0048462A" w:rsidP="008D6785">
      <w:pPr>
        <w:pStyle w:val="BodyText3"/>
        <w:ind w:left="3540"/>
        <w:jc w:val="both"/>
        <w:rPr>
          <w:rFonts w:ascii="Times New Roman" w:hAnsi="Times New Roman" w:cs="Times New Roman"/>
          <w:sz w:val="24"/>
          <w:szCs w:val="24"/>
        </w:rPr>
      </w:pPr>
    </w:p>
    <w:p w:rsidR="008D6785" w:rsidP="008D6785">
      <w:pPr>
        <w:numPr>
          <w:ilvl w:val="0"/>
          <w:numId w:val="1"/>
        </w:numPr>
        <w:tabs>
          <w:tab w:val="left" w:pos="360"/>
        </w:tabs>
        <w:jc w:val="both"/>
        <w:rPr>
          <w:rFonts w:ascii="Times New Roman" w:hAnsi="Times New Roman" w:cs="Times New Roman"/>
        </w:rPr>
      </w:pPr>
      <w:r>
        <w:rPr>
          <w:rFonts w:ascii="Times New Roman" w:hAnsi="Times New Roman" w:cs="Times New Roman"/>
        </w:rPr>
        <w:t>6 ods. 2 sa  písmeno b) dopĺňa tretím bodom, ktorý znie:</w:t>
      </w:r>
    </w:p>
    <w:p w:rsidR="008D6785" w:rsidP="008D6785">
      <w:pPr>
        <w:ind w:left="284"/>
        <w:jc w:val="both"/>
        <w:rPr>
          <w:rFonts w:ascii="Times New Roman" w:hAnsi="Times New Roman" w:cs="Times New Roman"/>
        </w:rPr>
      </w:pPr>
      <w:r>
        <w:rPr>
          <w:rFonts w:ascii="Times New Roman" w:hAnsi="Times New Roman" w:cs="Times New Roman"/>
        </w:rPr>
        <w:t>„3. geneticky modifikované potraviny len so súhlasom a za podmienok ustanovených ministerstvom a schválených Komisiou EÚ .“.</w:t>
      </w:r>
    </w:p>
    <w:p w:rsidR="008D6785" w:rsidP="008D6785">
      <w:pPr>
        <w:pStyle w:val="BodyTextIndent3"/>
        <w:rPr>
          <w:rFonts w:ascii="Times New Roman" w:hAnsi="Times New Roman" w:cs="Times New Roman"/>
        </w:rPr>
      </w:pPr>
    </w:p>
    <w:p w:rsidR="008D6785" w:rsidP="008D6785">
      <w:pPr>
        <w:pStyle w:val="BodyTextIndent3"/>
        <w:ind w:left="3540"/>
        <w:jc w:val="both"/>
        <w:rPr>
          <w:rFonts w:ascii="Times New Roman" w:hAnsi="Times New Roman" w:cs="Times New Roman"/>
          <w:sz w:val="24"/>
          <w:szCs w:val="24"/>
        </w:rPr>
      </w:pPr>
      <w:r>
        <w:rPr>
          <w:rFonts w:ascii="Times New Roman" w:hAnsi="Times New Roman" w:cs="Times New Roman"/>
          <w:sz w:val="24"/>
          <w:szCs w:val="24"/>
        </w:rPr>
        <w:t>V súlade so zmenou podľa bodu 1 je potrebné zosúladiť celé znenie zákona. V § 6 ods. 2 bode 1 sa rozdeľujú pôvodné potraviny nového typu na nové potraviny a potraviny geneticky modifikované.</w:t>
      </w:r>
    </w:p>
    <w:p w:rsidR="0048462A" w:rsidP="008D6785">
      <w:pPr>
        <w:jc w:val="center"/>
        <w:rPr>
          <w:rFonts w:ascii="Times New Roman" w:hAnsi="Times New Roman" w:cs="Times New Roman"/>
          <w:b/>
        </w:rPr>
      </w:pPr>
    </w:p>
    <w:p w:rsidR="008D6785" w:rsidP="008D6785">
      <w:pPr>
        <w:pStyle w:val="BodyTextIndent3"/>
        <w:rPr>
          <w:rFonts w:ascii="Times New Roman" w:hAnsi="Times New Roman" w:cs="Times New Roman"/>
        </w:rPr>
      </w:pPr>
    </w:p>
    <w:p w:rsidR="008D6785" w:rsidP="008D6785">
      <w:pPr>
        <w:numPr>
          <w:ilvl w:val="0"/>
          <w:numId w:val="1"/>
        </w:numPr>
        <w:tabs>
          <w:tab w:val="left" w:pos="360"/>
        </w:tabs>
        <w:jc w:val="both"/>
        <w:rPr>
          <w:rFonts w:ascii="Times New Roman" w:hAnsi="Times New Roman" w:cs="Times New Roman"/>
        </w:rPr>
      </w:pPr>
      <w:r>
        <w:rPr>
          <w:rFonts w:ascii="Times New Roman" w:hAnsi="Times New Roman" w:cs="Times New Roman"/>
        </w:rPr>
        <w:t>Za § 7 sa vkladá § 7a, ktorý znie:</w:t>
      </w:r>
    </w:p>
    <w:p w:rsidR="008D6785" w:rsidP="008D6785">
      <w:pPr>
        <w:jc w:val="center"/>
        <w:rPr>
          <w:rFonts w:ascii="Times New Roman" w:hAnsi="Times New Roman" w:cs="Times New Roman"/>
        </w:rPr>
      </w:pPr>
      <w:r>
        <w:rPr>
          <w:rFonts w:ascii="Times New Roman" w:hAnsi="Times New Roman" w:cs="Times New Roman"/>
        </w:rPr>
        <w:t>„§ 7a</w:t>
      </w:r>
    </w:p>
    <w:p w:rsidR="008D6785" w:rsidP="008D6785">
      <w:pPr>
        <w:jc w:val="center"/>
        <w:rPr>
          <w:rFonts w:ascii="Times New Roman" w:hAnsi="Times New Roman" w:cs="Times New Roman"/>
        </w:rPr>
      </w:pPr>
    </w:p>
    <w:p w:rsidR="008D6785" w:rsidP="008D6785">
      <w:pPr>
        <w:ind w:firstLine="567"/>
        <w:jc w:val="both"/>
        <w:rPr>
          <w:rFonts w:ascii="Times New Roman" w:hAnsi="Times New Roman" w:cs="Times New Roman"/>
        </w:rPr>
      </w:pPr>
      <w:r>
        <w:rPr>
          <w:rFonts w:ascii="Times New Roman" w:hAnsi="Times New Roman" w:cs="Times New Roman"/>
        </w:rPr>
        <w:t>(1) Potravina vyrobená alebo uvedená do obehu v </w:t>
      </w:r>
      <w:r>
        <w:rPr>
          <w:rFonts w:ascii="Times New Roman" w:hAnsi="Times New Roman" w:cs="Times New Roman"/>
          <w:iCs/>
        </w:rPr>
        <w:t>členskom štáte</w:t>
      </w:r>
      <w:r>
        <w:rPr>
          <w:rFonts w:ascii="Times New Roman" w:hAnsi="Times New Roman" w:cs="Times New Roman"/>
        </w:rPr>
        <w:t xml:space="preserve"> Európskeho spoločenstva alebo ktorá má pôvod v niektorom zo štátov Európskeho združenia voľného obchodu a </w:t>
      </w:r>
      <w:r>
        <w:rPr>
          <w:rFonts w:ascii="Times New Roman" w:hAnsi="Times New Roman" w:cs="Times New Roman"/>
          <w:iCs/>
        </w:rPr>
        <w:t>ktoré sú</w:t>
      </w:r>
      <w:r>
        <w:rPr>
          <w:rFonts w:ascii="Times New Roman" w:hAnsi="Times New Roman" w:cs="Times New Roman"/>
        </w:rPr>
        <w:t xml:space="preserve"> súčasne zmluvnou stranou Európskeho hospodárskeho priestoru (ďalej len  „spoločenstvo“), nesmie byť odmietnutá na uvedenie do obehu v Slovenskej republike za predpokladu, že táto po</w:t>
      </w:r>
      <w:r>
        <w:rPr>
          <w:rFonts w:ascii="Times New Roman" w:hAnsi="Times New Roman" w:cs="Times New Roman"/>
        </w:rPr>
        <w:t>travina zodpovedá</w:t>
      </w:r>
    </w:p>
    <w:p w:rsidR="008D6785" w:rsidP="008D6785">
      <w:pPr>
        <w:pStyle w:val="BodyText2"/>
        <w:numPr>
          <w:ilvl w:val="0"/>
          <w:numId w:val="2"/>
        </w:numPr>
        <w:tabs>
          <w:tab w:val="left" w:pos="360"/>
        </w:tabs>
        <w:spacing w:after="0" w:line="240" w:lineRule="auto"/>
        <w:jc w:val="both"/>
        <w:rPr>
          <w:rFonts w:ascii="Times New Roman" w:hAnsi="Times New Roman" w:cs="Times New Roman"/>
          <w:bCs/>
        </w:rPr>
      </w:pPr>
      <w:r>
        <w:rPr>
          <w:rFonts w:ascii="Times New Roman" w:hAnsi="Times New Roman" w:cs="Times New Roman"/>
          <w:bCs/>
        </w:rPr>
        <w:t>predpisom, ktoré sú pre výrobu tejto potraviny alebo jej uvedenie na trh v niektorom z týchto štátov záväzné  a ktoré sú zárukou ich zdravotnej neškodnosti, alebo</w:t>
      </w:r>
    </w:p>
    <w:p w:rsidR="008D6785" w:rsidP="008D6785">
      <w:pPr>
        <w:pStyle w:val="BodyText2"/>
        <w:numPr>
          <w:ilvl w:val="0"/>
          <w:numId w:val="2"/>
        </w:numPr>
        <w:tabs>
          <w:tab w:val="left" w:pos="360"/>
        </w:tabs>
        <w:spacing w:after="0" w:line="240" w:lineRule="auto"/>
        <w:jc w:val="both"/>
        <w:rPr>
          <w:rFonts w:ascii="Times New Roman" w:hAnsi="Times New Roman" w:cs="Times New Roman"/>
          <w:bCs/>
        </w:rPr>
      </w:pPr>
      <w:r>
        <w:rPr>
          <w:rFonts w:ascii="Times New Roman" w:hAnsi="Times New Roman" w:cs="Times New Roman"/>
          <w:bCs/>
        </w:rPr>
        <w:t>výrobným postupom a pravidlám správnej výrobnej praxe používaným v niektorých z týchto štátov, pre ktoré existuje dostatočne podrobná dokumentácia, na základe ktorej je v prípade potreby možno vykonať dodatočné zisťovanie podrobností.</w:t>
      </w:r>
    </w:p>
    <w:p w:rsidR="008D6785" w:rsidP="008D6785">
      <w:pPr>
        <w:jc w:val="both"/>
        <w:rPr>
          <w:rFonts w:ascii="Times New Roman" w:hAnsi="Times New Roman" w:cs="Times New Roman"/>
          <w:bCs/>
        </w:rPr>
      </w:pPr>
    </w:p>
    <w:p w:rsidR="008D6785" w:rsidP="008D6785">
      <w:pPr>
        <w:ind w:firstLine="708"/>
        <w:jc w:val="both"/>
        <w:rPr>
          <w:rFonts w:ascii="Times New Roman" w:hAnsi="Times New Roman" w:cs="Times New Roman"/>
        </w:rPr>
      </w:pPr>
      <w:r>
        <w:rPr>
          <w:rFonts w:ascii="Times New Roman" w:hAnsi="Times New Roman" w:cs="Times New Roman"/>
        </w:rPr>
        <w:t xml:space="preserve">(2) Ustanovenia odseku 1 sa neuplatnia vtedy, ak </w:t>
      </w:r>
      <w:r>
        <w:rPr>
          <w:rFonts w:ascii="Times New Roman" w:hAnsi="Times New Roman" w:cs="Times New Roman"/>
          <w:iCs/>
        </w:rPr>
        <w:t>všeobecne záväzné</w:t>
      </w:r>
      <w:r>
        <w:rPr>
          <w:rFonts w:ascii="Times New Roman" w:hAnsi="Times New Roman" w:cs="Times New Roman"/>
        </w:rPr>
        <w:t xml:space="preserve"> právne predpisy Slovenskej republiky smerujú k obmedzeniu voľného pohybu tovaru potravín z dôvodov ochrany oprávnených národných záujmov</w:t>
      </w:r>
      <w:r w:rsidR="00262566">
        <w:rPr>
          <w:rFonts w:ascii="Times New Roman" w:hAnsi="Times New Roman" w:cs="Times New Roman"/>
          <w:vertAlign w:val="superscript"/>
        </w:rPr>
        <w:t>8ba</w:t>
      </w:r>
      <w:r>
        <w:rPr>
          <w:rFonts w:ascii="Times New Roman" w:hAnsi="Times New Roman" w:cs="Times New Roman"/>
          <w:vertAlign w:val="superscript"/>
        </w:rPr>
        <w:t>)</w:t>
      </w:r>
      <w:r>
        <w:rPr>
          <w:rFonts w:ascii="Times New Roman" w:hAnsi="Times New Roman" w:cs="Times New Roman"/>
        </w:rPr>
        <w:t>. Obmedzujúce ochranné opatrenia prijímané príslušnými orgánmi potravinového dozoru musia byť v súlade s právnymi predpismi Európskych spoločenstiev a musia v nevyhnutnom primeranom rozsahu zohľadňovať i národné záujmy krajiny pôvodu.“.</w:t>
      </w:r>
    </w:p>
    <w:p w:rsidR="008D6785" w:rsidP="008D6785">
      <w:pPr>
        <w:ind w:left="284" w:hanging="284"/>
        <w:jc w:val="both"/>
        <w:rPr>
          <w:rFonts w:ascii="Times New Roman" w:hAnsi="Times New Roman" w:cs="Times New Roman"/>
        </w:rPr>
      </w:pPr>
    </w:p>
    <w:p w:rsidR="008D6785" w:rsidP="008D6785">
      <w:pPr>
        <w:ind w:left="284" w:firstLine="424"/>
        <w:jc w:val="both"/>
        <w:rPr>
          <w:rFonts w:ascii="Times New Roman" w:hAnsi="Times New Roman" w:cs="Times New Roman"/>
        </w:rPr>
      </w:pPr>
      <w:r>
        <w:rPr>
          <w:rFonts w:ascii="Times New Roman" w:hAnsi="Times New Roman" w:cs="Times New Roman"/>
        </w:rPr>
        <w:t xml:space="preserve">Poznámka </w:t>
      </w:r>
      <w:r w:rsidR="00262566">
        <w:rPr>
          <w:rFonts w:ascii="Times New Roman" w:hAnsi="Times New Roman" w:cs="Times New Roman"/>
        </w:rPr>
        <w:t>pod čiarou k odkazu 8ba</w:t>
      </w:r>
      <w:r>
        <w:rPr>
          <w:rFonts w:ascii="Times New Roman" w:hAnsi="Times New Roman" w:cs="Times New Roman"/>
        </w:rPr>
        <w:t xml:space="preserve"> znie:</w:t>
      </w:r>
    </w:p>
    <w:p w:rsidR="008D6785" w:rsidP="008D6785">
      <w:pPr>
        <w:ind w:left="360"/>
        <w:jc w:val="both"/>
        <w:rPr>
          <w:rFonts w:ascii="Times New Roman" w:hAnsi="Times New Roman" w:cs="Times New Roman"/>
          <w:i/>
        </w:rPr>
      </w:pPr>
      <w:r>
        <w:rPr>
          <w:rFonts w:ascii="Times New Roman" w:hAnsi="Times New Roman" w:cs="Times New Roman"/>
        </w:rPr>
        <w:t>„</w:t>
      </w:r>
      <w:r w:rsidR="00262566">
        <w:rPr>
          <w:rFonts w:ascii="Times New Roman" w:hAnsi="Times New Roman" w:cs="Times New Roman"/>
          <w:vertAlign w:val="superscript"/>
        </w:rPr>
        <w:t>8ba</w:t>
      </w:r>
      <w:r>
        <w:rPr>
          <w:rFonts w:ascii="Times New Roman" w:hAnsi="Times New Roman" w:cs="Times New Roman"/>
          <w:vertAlign w:val="superscript"/>
        </w:rPr>
        <w:t>)</w:t>
      </w:r>
      <w:r>
        <w:rPr>
          <w:rFonts w:ascii="Times New Roman" w:hAnsi="Times New Roman" w:cs="Times New Roman"/>
        </w:rPr>
        <w:t xml:space="preserve"> Čl. 30 Zmluvy o založení Európskeho spoločenstva (amsterdamské znenie).“.</w:t>
      </w:r>
    </w:p>
    <w:p w:rsidR="008D6785" w:rsidP="008D6785">
      <w:pPr>
        <w:jc w:val="both"/>
        <w:rPr>
          <w:rFonts w:ascii="Times New Roman" w:hAnsi="Times New Roman" w:cs="Times New Roman"/>
        </w:rPr>
      </w:pPr>
    </w:p>
    <w:p w:rsidR="008D6785" w:rsidP="008D6785">
      <w:pPr>
        <w:ind w:left="3540"/>
        <w:jc w:val="both"/>
        <w:rPr>
          <w:rFonts w:ascii="Times New Roman" w:hAnsi="Times New Roman" w:cs="Times New Roman"/>
        </w:rPr>
      </w:pPr>
      <w:r>
        <w:rPr>
          <w:rFonts w:ascii="Times New Roman" w:hAnsi="Times New Roman" w:cs="Times New Roman"/>
        </w:rPr>
        <w:t>Doplnením § 7a klauzuly vzájomného uznávania do znenia zákona, ktorou sa zabezpečuje aplikácia čl. 28 až 30 Zmluvy a vytvára právny rámec na zabezpečovanie voľného pohybu tovaru. V čase novely zákona o potravinách v roku 2003 nebolo schválené znenie predmetnej klauzuly a nebolo možné ju do zákona zapracovať. Jej uplatňovaním sa dosiahne jednotný postup pri zabezpečovaní voľného pohybu tovaru v neharmonizovanej oblasti.</w:t>
      </w:r>
    </w:p>
    <w:p w:rsidR="008D6785" w:rsidP="008D6785">
      <w:pPr>
        <w:jc w:val="both"/>
        <w:rPr>
          <w:rFonts w:ascii="Times New Roman" w:hAnsi="Times New Roman" w:cs="Times New Roman"/>
        </w:rPr>
      </w:pPr>
    </w:p>
    <w:p w:rsidR="0048462A" w:rsidP="008D6785">
      <w:pPr>
        <w:jc w:val="both"/>
        <w:rPr>
          <w:rFonts w:ascii="Times New Roman" w:hAnsi="Times New Roman" w:cs="Times New Roman"/>
        </w:rPr>
      </w:pPr>
    </w:p>
    <w:p w:rsidR="008D6785" w:rsidP="008D6785">
      <w:pPr>
        <w:numPr>
          <w:ilvl w:val="0"/>
          <w:numId w:val="1"/>
        </w:numPr>
        <w:tabs>
          <w:tab w:val="left" w:pos="360"/>
        </w:tabs>
        <w:jc w:val="both"/>
        <w:rPr>
          <w:rFonts w:ascii="Times New Roman" w:hAnsi="Times New Roman" w:cs="Times New Roman"/>
        </w:rPr>
      </w:pPr>
      <w:r>
        <w:rPr>
          <w:rFonts w:ascii="Times New Roman" w:hAnsi="Times New Roman" w:cs="Times New Roman"/>
        </w:rPr>
        <w:t>V § 9 ods. 1 písmeno b) znie:</w:t>
      </w:r>
    </w:p>
    <w:p w:rsidR="008D6785" w:rsidP="008D6785">
      <w:pPr>
        <w:ind w:left="360"/>
        <w:jc w:val="both"/>
        <w:rPr>
          <w:rFonts w:ascii="Times New Roman" w:hAnsi="Times New Roman" w:cs="Times New Roman"/>
        </w:rPr>
      </w:pPr>
      <w:r>
        <w:rPr>
          <w:rFonts w:ascii="Times New Roman" w:hAnsi="Times New Roman" w:cs="Times New Roman"/>
        </w:rPr>
        <w:t>„b) obchodným menom a adresou výrobcu, baliarne, distribútora alebo dovozcu so sídlom v rámci spoločenstva,“.</w:t>
      </w:r>
    </w:p>
    <w:p w:rsidR="008D6785" w:rsidP="008D6785">
      <w:pPr>
        <w:pStyle w:val="BodyTextIndent3"/>
        <w:rPr>
          <w:rFonts w:ascii="Times New Roman" w:hAnsi="Times New Roman" w:cs="Times New Roman"/>
        </w:rPr>
      </w:pPr>
    </w:p>
    <w:p w:rsidR="008D6785" w:rsidP="008D6785">
      <w:pPr>
        <w:pStyle w:val="BodyTextIndent3"/>
        <w:ind w:left="3540"/>
        <w:jc w:val="both"/>
        <w:rPr>
          <w:rFonts w:ascii="Times New Roman" w:hAnsi="Times New Roman" w:cs="Times New Roman"/>
          <w:sz w:val="24"/>
          <w:szCs w:val="24"/>
        </w:rPr>
      </w:pPr>
      <w:r>
        <w:rPr>
          <w:rFonts w:ascii="Times New Roman" w:hAnsi="Times New Roman" w:cs="Times New Roman"/>
          <w:sz w:val="24"/>
          <w:szCs w:val="24"/>
        </w:rPr>
        <w:t>Oproti doterajšej úprave sa v novonavrhovanom  znení § 9 ods. 1 písm. b) navrhuje spresniť označovanie výrobcu, čím sa ustanovenie zosúladuje s čl. 3 ods. 1 bodom 7  smernice Európskeho parlamentu a Rady 2000/13/ES.</w:t>
      </w:r>
    </w:p>
    <w:p w:rsidR="008D6785" w:rsidP="008D6785">
      <w:pPr>
        <w:jc w:val="center"/>
        <w:rPr>
          <w:rFonts w:ascii="Times New Roman" w:hAnsi="Times New Roman" w:cs="Times New Roman"/>
          <w:b/>
        </w:rPr>
      </w:pPr>
    </w:p>
    <w:p w:rsidR="008D6785" w:rsidP="008D6785">
      <w:pPr>
        <w:pStyle w:val="BodyTextIndent3"/>
        <w:rPr>
          <w:rFonts w:ascii="Times New Roman" w:hAnsi="Times New Roman" w:cs="Times New Roman"/>
        </w:rPr>
      </w:pPr>
    </w:p>
    <w:p w:rsidR="008D6785" w:rsidP="008D6785">
      <w:pPr>
        <w:pStyle w:val="BodyTextIndent3"/>
        <w:rPr>
          <w:rFonts w:ascii="Times New Roman" w:hAnsi="Times New Roman" w:cs="Times New Roman"/>
        </w:rPr>
      </w:pPr>
    </w:p>
    <w:p w:rsidR="008D6785" w:rsidP="008D6785">
      <w:pPr>
        <w:numPr>
          <w:ilvl w:val="0"/>
          <w:numId w:val="1"/>
        </w:numPr>
        <w:tabs>
          <w:tab w:val="left" w:pos="360"/>
        </w:tabs>
        <w:jc w:val="both"/>
        <w:rPr>
          <w:rFonts w:ascii="Times New Roman" w:hAnsi="Times New Roman" w:cs="Times New Roman"/>
        </w:rPr>
      </w:pPr>
      <w:r>
        <w:rPr>
          <w:rFonts w:ascii="Times New Roman" w:hAnsi="Times New Roman" w:cs="Times New Roman"/>
        </w:rPr>
        <w:t>V § 9 odsek 6 znie:</w:t>
      </w:r>
    </w:p>
    <w:p w:rsidR="008D6785" w:rsidP="008D6785">
      <w:pPr>
        <w:pStyle w:val="BodyTextIndent3"/>
        <w:ind w:left="360"/>
        <w:jc w:val="both"/>
        <w:rPr>
          <w:rFonts w:ascii="Times New Roman" w:hAnsi="Times New Roman" w:cs="Times New Roman"/>
          <w:sz w:val="24"/>
          <w:szCs w:val="24"/>
        </w:rPr>
      </w:pPr>
      <w:r>
        <w:rPr>
          <w:rFonts w:ascii="Times New Roman" w:hAnsi="Times New Roman" w:cs="Times New Roman"/>
          <w:sz w:val="24"/>
          <w:szCs w:val="24"/>
        </w:rPr>
        <w:t>„(6) Nové potraviny a geneticky modifikované potraviny sa na spotrebiteľskom obale označujú okrem údajov podľa odseku 1 aj údajmi podľa osobitných predpisov</w:t>
      </w:r>
      <w:r w:rsidR="00262566">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vertAlign w:val="superscript"/>
        </w:rPr>
        <w:t>1b), 1c)</w:t>
      </w:r>
      <w:r>
        <w:rPr>
          <w:rFonts w:ascii="Times New Roman" w:hAnsi="Times New Roman" w:cs="Times New Roman"/>
          <w:sz w:val="24"/>
          <w:szCs w:val="24"/>
        </w:rPr>
        <w:t>“.</w:t>
      </w:r>
    </w:p>
    <w:p w:rsidR="008D6785" w:rsidP="008D6785">
      <w:pPr>
        <w:pStyle w:val="BodyTextIndent3"/>
        <w:jc w:val="both"/>
        <w:rPr>
          <w:rFonts w:ascii="Times New Roman" w:hAnsi="Times New Roman" w:cs="Times New Roman"/>
          <w:sz w:val="24"/>
          <w:szCs w:val="24"/>
        </w:rPr>
      </w:pPr>
    </w:p>
    <w:p w:rsidR="008D6785" w:rsidP="008D6785">
      <w:pPr>
        <w:pStyle w:val="BodyTextIndent3"/>
        <w:ind w:left="3540"/>
        <w:jc w:val="both"/>
        <w:rPr>
          <w:rFonts w:ascii="Times New Roman" w:hAnsi="Times New Roman" w:cs="Times New Roman"/>
          <w:sz w:val="24"/>
          <w:szCs w:val="24"/>
        </w:rPr>
      </w:pPr>
      <w:r>
        <w:rPr>
          <w:rFonts w:ascii="Times New Roman" w:hAnsi="Times New Roman" w:cs="Times New Roman"/>
          <w:sz w:val="24"/>
          <w:szCs w:val="24"/>
        </w:rPr>
        <w:t>V § 9 sa mení text v nadväznosti na úpravy vykonané v § 2 a 6, t. j. rozdelenie nových potr</w:t>
      </w:r>
      <w:r>
        <w:rPr>
          <w:rFonts w:ascii="Times New Roman" w:hAnsi="Times New Roman" w:cs="Times New Roman"/>
          <w:sz w:val="24"/>
          <w:szCs w:val="24"/>
        </w:rPr>
        <w:t>avín a potravín geneticky modifikovaných.</w:t>
      </w:r>
    </w:p>
    <w:p w:rsidR="008D6785" w:rsidP="008D6785">
      <w:pPr>
        <w:jc w:val="center"/>
        <w:rPr>
          <w:rFonts w:ascii="Times New Roman" w:hAnsi="Times New Roman" w:cs="Times New Roman"/>
          <w:b/>
        </w:rPr>
      </w:pPr>
    </w:p>
    <w:p w:rsidR="008D6785" w:rsidP="008D6785">
      <w:pPr>
        <w:pStyle w:val="BodyTextIndent3"/>
        <w:rPr>
          <w:rFonts w:ascii="Times New Roman" w:hAnsi="Times New Roman" w:cs="Times New Roman"/>
        </w:rPr>
      </w:pPr>
    </w:p>
    <w:p w:rsidR="008D6785" w:rsidP="008D6785">
      <w:pPr>
        <w:numPr>
          <w:ilvl w:val="0"/>
          <w:numId w:val="1"/>
        </w:numPr>
        <w:tabs>
          <w:tab w:val="left" w:pos="360"/>
        </w:tabs>
        <w:jc w:val="both"/>
        <w:rPr>
          <w:rFonts w:ascii="Times New Roman" w:hAnsi="Times New Roman" w:cs="Times New Roman"/>
        </w:rPr>
      </w:pPr>
      <w:r>
        <w:rPr>
          <w:rFonts w:ascii="Times New Roman" w:hAnsi="Times New Roman" w:cs="Times New Roman"/>
        </w:rPr>
        <w:t>V § 9a ods. 1 sa za slová „poľnohospodárskeho výrobku“ vkladajú slová „alebo potraviny“.</w:t>
      </w:r>
    </w:p>
    <w:p w:rsidR="008D6785" w:rsidP="008D6785">
      <w:pPr>
        <w:pStyle w:val="BodyTextIndent3"/>
        <w:rPr>
          <w:rFonts w:ascii="Times New Roman" w:hAnsi="Times New Roman" w:cs="Times New Roman"/>
        </w:rPr>
      </w:pPr>
    </w:p>
    <w:p w:rsidR="008D6785" w:rsidP="008D6785">
      <w:pPr>
        <w:pStyle w:val="BodyTextIndent3"/>
        <w:ind w:left="3540"/>
        <w:jc w:val="both"/>
        <w:rPr>
          <w:rFonts w:ascii="Times New Roman" w:hAnsi="Times New Roman" w:cs="Times New Roman"/>
          <w:sz w:val="24"/>
          <w:szCs w:val="24"/>
        </w:rPr>
      </w:pPr>
      <w:r>
        <w:rPr>
          <w:rFonts w:ascii="Times New Roman" w:hAnsi="Times New Roman" w:cs="Times New Roman"/>
          <w:sz w:val="24"/>
          <w:szCs w:val="24"/>
        </w:rPr>
        <w:t>V § 9a sa dopĺňa v odseku 1 slovo „potraviny“, nakoľko predmetné nariadenie rieši komplexne oblasť poľnohospodárskych výro</w:t>
      </w:r>
      <w:r>
        <w:rPr>
          <w:rFonts w:ascii="Times New Roman" w:hAnsi="Times New Roman" w:cs="Times New Roman"/>
          <w:sz w:val="24"/>
          <w:szCs w:val="24"/>
        </w:rPr>
        <w:t xml:space="preserve">bkov a potravín. </w:t>
      </w:r>
    </w:p>
    <w:p w:rsidR="008D6785" w:rsidP="0048462A">
      <w:pPr>
        <w:pStyle w:val="BodyTextIndent3"/>
        <w:ind w:left="0"/>
        <w:rPr>
          <w:rFonts w:ascii="Times New Roman" w:hAnsi="Times New Roman" w:cs="Times New Roman"/>
        </w:rPr>
      </w:pPr>
    </w:p>
    <w:p w:rsidR="008D6785" w:rsidP="008D6785">
      <w:pPr>
        <w:pStyle w:val="BodyTextIndent3"/>
        <w:rPr>
          <w:rFonts w:ascii="Times New Roman" w:hAnsi="Times New Roman" w:cs="Times New Roman"/>
        </w:rPr>
      </w:pPr>
    </w:p>
    <w:p w:rsidR="008D6785" w:rsidP="008D6785">
      <w:pPr>
        <w:numPr>
          <w:ilvl w:val="0"/>
          <w:numId w:val="1"/>
        </w:numPr>
        <w:tabs>
          <w:tab w:val="left" w:pos="360"/>
        </w:tabs>
        <w:jc w:val="both"/>
        <w:rPr>
          <w:rFonts w:ascii="Times New Roman" w:hAnsi="Times New Roman" w:cs="Times New Roman"/>
        </w:rPr>
      </w:pPr>
      <w:r w:rsidR="00262566">
        <w:rPr>
          <w:rFonts w:ascii="Times New Roman" w:hAnsi="Times New Roman" w:cs="Times New Roman"/>
        </w:rPr>
        <w:t>V § 9a ods. 3 sa za slová</w:t>
      </w:r>
      <w:r>
        <w:rPr>
          <w:rFonts w:ascii="Times New Roman" w:hAnsi="Times New Roman" w:cs="Times New Roman"/>
        </w:rPr>
        <w:t xml:space="preserve"> „Kontrolu špecifikácie poľnohospodárskych výrobkov alebo </w:t>
      </w:r>
      <w:r w:rsidR="00262566">
        <w:rPr>
          <w:rFonts w:ascii="Times New Roman" w:hAnsi="Times New Roman" w:cs="Times New Roman"/>
        </w:rPr>
        <w:t>potravín“ vkladajú</w:t>
      </w:r>
      <w:r>
        <w:rPr>
          <w:rFonts w:ascii="Times New Roman" w:hAnsi="Times New Roman" w:cs="Times New Roman"/>
        </w:rPr>
        <w:t xml:space="preserve"> slová „schválených podľa osobitných predpisov </w:t>
      </w:r>
      <w:r w:rsidR="00262566">
        <w:rPr>
          <w:rFonts w:ascii="Times New Roman" w:hAnsi="Times New Roman" w:cs="Times New Roman"/>
          <w:vertAlign w:val="superscript"/>
        </w:rPr>
        <w:t>9aaa</w:t>
      </w:r>
      <w:r>
        <w:rPr>
          <w:rFonts w:ascii="Times New Roman" w:hAnsi="Times New Roman" w:cs="Times New Roman"/>
          <w:vertAlign w:val="superscript"/>
        </w:rPr>
        <w:t>)</w:t>
      </w:r>
      <w:r>
        <w:rPr>
          <w:rFonts w:ascii="Times New Roman" w:hAnsi="Times New Roman" w:cs="Times New Roman"/>
        </w:rPr>
        <w:t>“ .</w:t>
      </w:r>
    </w:p>
    <w:p w:rsidR="008D6785" w:rsidP="008D6785">
      <w:pPr>
        <w:pStyle w:val="BodyTextIndent3"/>
        <w:rPr>
          <w:rFonts w:ascii="Times New Roman" w:hAnsi="Times New Roman" w:cs="Times New Roman"/>
        </w:rPr>
      </w:pPr>
    </w:p>
    <w:p w:rsidR="008D6785" w:rsidP="008D6785">
      <w:pPr>
        <w:pStyle w:val="BodyTextIndent3"/>
        <w:rPr>
          <w:rFonts w:ascii="Times New Roman" w:hAnsi="Times New Roman" w:cs="Times New Roman"/>
          <w:sz w:val="24"/>
          <w:szCs w:val="24"/>
        </w:rPr>
      </w:pPr>
      <w:r w:rsidR="00262566">
        <w:rPr>
          <w:rFonts w:ascii="Times New Roman" w:hAnsi="Times New Roman" w:cs="Times New Roman"/>
          <w:sz w:val="24"/>
          <w:szCs w:val="24"/>
        </w:rPr>
        <w:t>Poznámka pod čiarou k odkazu 9aaa</w:t>
      </w:r>
      <w:r>
        <w:rPr>
          <w:rFonts w:ascii="Times New Roman" w:hAnsi="Times New Roman" w:cs="Times New Roman"/>
          <w:sz w:val="24"/>
          <w:szCs w:val="24"/>
        </w:rPr>
        <w:t xml:space="preserve"> znie: </w:t>
      </w:r>
    </w:p>
    <w:p w:rsidR="008D6785" w:rsidP="008D6785">
      <w:pPr>
        <w:pStyle w:val="BodyTextIndent3"/>
        <w:ind w:left="720" w:hanging="360"/>
        <w:jc w:val="both"/>
        <w:rPr>
          <w:rFonts w:ascii="Times New Roman" w:hAnsi="Times New Roman" w:cs="Times New Roman"/>
          <w:sz w:val="24"/>
          <w:szCs w:val="24"/>
        </w:rPr>
      </w:pPr>
      <w:r>
        <w:rPr>
          <w:rFonts w:ascii="Times New Roman" w:hAnsi="Times New Roman" w:cs="Times New Roman"/>
          <w:sz w:val="24"/>
          <w:szCs w:val="24"/>
        </w:rPr>
        <w:t>„</w:t>
      </w:r>
      <w:r w:rsidR="00262566">
        <w:rPr>
          <w:rFonts w:ascii="Times New Roman" w:hAnsi="Times New Roman" w:cs="Times New Roman"/>
          <w:sz w:val="24"/>
          <w:szCs w:val="24"/>
          <w:vertAlign w:val="superscript"/>
        </w:rPr>
        <w:t>9aaa</w:t>
      </w:r>
      <w:r>
        <w:rPr>
          <w:rFonts w:ascii="Times New Roman" w:hAnsi="Times New Roman" w:cs="Times New Roman"/>
          <w:sz w:val="24"/>
          <w:szCs w:val="24"/>
          <w:vertAlign w:val="superscript"/>
        </w:rPr>
        <w:t>)</w:t>
      </w:r>
      <w:r>
        <w:rPr>
          <w:rFonts w:ascii="Times New Roman" w:hAnsi="Times New Roman" w:cs="Times New Roman"/>
          <w:sz w:val="24"/>
          <w:szCs w:val="24"/>
        </w:rPr>
        <w:t xml:space="preserve"> Napr. nariadenie Rady č. 1576/89 z 29. mája 1989 ustanovujúce všeobecné pravidlá na definovanie, opis a uvádzanie liehovín na trh v znení neskorších zmien (Ú. v. ES L 160), nariadenie Rady č. 2081/92 zo 14. júla 1992 o ochrane geografických indikácií a označení pôvodu pre poľnohospodárske produkty a potraviny( Ú. v. ES L 208, 24.7. 1992), nariadenie rady č. 2082/92 zo 14. júla 1992 týkajúce sa osvedčení o typických znakoch poľnohospodárskych výrobkov a potravín (Ú. v.  ES L 208, 24. 7. 1992).“</w:t>
      </w:r>
    </w:p>
    <w:p w:rsidR="008D6785" w:rsidP="008D6785">
      <w:pPr>
        <w:pStyle w:val="BodyTextIndent3"/>
        <w:jc w:val="both"/>
        <w:rPr>
          <w:rFonts w:ascii="Times New Roman" w:hAnsi="Times New Roman" w:cs="Times New Roman"/>
        </w:rPr>
      </w:pPr>
    </w:p>
    <w:p w:rsidR="008D6785" w:rsidP="008D6785">
      <w:pPr>
        <w:pStyle w:val="BodyTextIndent3"/>
        <w:ind w:left="3540"/>
        <w:jc w:val="both"/>
        <w:rPr>
          <w:rFonts w:ascii="Times New Roman" w:hAnsi="Times New Roman" w:cs="Times New Roman"/>
          <w:sz w:val="24"/>
          <w:szCs w:val="24"/>
        </w:rPr>
      </w:pPr>
      <w:r>
        <w:rPr>
          <w:rFonts w:ascii="Times New Roman" w:hAnsi="Times New Roman" w:cs="Times New Roman"/>
          <w:sz w:val="24"/>
          <w:szCs w:val="24"/>
        </w:rPr>
        <w:t>Navrhovaným doplnením sa spresňuje kontrola špecifikácií schválených podľa nariadení Rady, na ktoré sa zákon priamo odvoláva.</w:t>
      </w:r>
    </w:p>
    <w:p w:rsidR="008D6785" w:rsidP="0048462A">
      <w:pPr>
        <w:pStyle w:val="BodyTextIndent3"/>
        <w:ind w:left="0"/>
        <w:rPr>
          <w:rFonts w:ascii="Times New Roman" w:hAnsi="Times New Roman" w:cs="Times New Roman"/>
        </w:rPr>
      </w:pPr>
    </w:p>
    <w:p w:rsidR="008D6785" w:rsidP="008D6785">
      <w:pPr>
        <w:pStyle w:val="BodyTextIndent3"/>
        <w:rPr>
          <w:rFonts w:ascii="Times New Roman" w:hAnsi="Times New Roman" w:cs="Times New Roman"/>
        </w:rPr>
      </w:pPr>
    </w:p>
    <w:p w:rsidR="008D6785" w:rsidP="008D6785">
      <w:pPr>
        <w:pStyle w:val="BodyTextIndent3"/>
        <w:numPr>
          <w:ilvl w:val="0"/>
          <w:numId w:val="1"/>
        </w:numPr>
        <w:tabs>
          <w:tab w:val="left" w:pos="360"/>
        </w:tabs>
        <w:autoSpaceDE/>
        <w:autoSpaceDN/>
        <w:spacing w:after="0"/>
        <w:jc w:val="both"/>
        <w:rPr>
          <w:rFonts w:ascii="Times New Roman" w:hAnsi="Times New Roman" w:cs="Times New Roman"/>
          <w:sz w:val="24"/>
          <w:szCs w:val="24"/>
        </w:rPr>
      </w:pPr>
      <w:r>
        <w:rPr>
          <w:rFonts w:ascii="Times New Roman" w:hAnsi="Times New Roman" w:cs="Times New Roman"/>
          <w:sz w:val="24"/>
          <w:szCs w:val="24"/>
        </w:rPr>
        <w:t xml:space="preserve">V § 12 </w:t>
      </w:r>
      <w:r w:rsidR="00262566">
        <w:rPr>
          <w:rFonts w:ascii="Times New Roman" w:hAnsi="Times New Roman" w:cs="Times New Roman"/>
          <w:sz w:val="24"/>
          <w:szCs w:val="24"/>
        </w:rPr>
        <w:t>ods. 1 písm.</w:t>
      </w:r>
      <w:r>
        <w:rPr>
          <w:rFonts w:ascii="Times New Roman" w:hAnsi="Times New Roman" w:cs="Times New Roman"/>
          <w:sz w:val="24"/>
          <w:szCs w:val="24"/>
        </w:rPr>
        <w:t xml:space="preserve"> h) sa slová „potraviny nového typu“ nahrádzajú slovami „nové potraviny a geneticky modifikované potraviny.“.</w:t>
      </w:r>
    </w:p>
    <w:p w:rsidR="008D6785" w:rsidP="008D6785">
      <w:pPr>
        <w:pStyle w:val="BodyTextIndent3"/>
        <w:rPr>
          <w:rFonts w:ascii="Times New Roman" w:hAnsi="Times New Roman" w:cs="Times New Roman"/>
          <w:sz w:val="24"/>
          <w:szCs w:val="24"/>
        </w:rPr>
      </w:pPr>
    </w:p>
    <w:p w:rsidR="008D6785" w:rsidP="008D6785">
      <w:pPr>
        <w:pStyle w:val="BodyTextIndent3"/>
        <w:ind w:left="3540"/>
        <w:rPr>
          <w:rFonts w:ascii="Times New Roman" w:hAnsi="Times New Roman" w:cs="Times New Roman"/>
          <w:sz w:val="24"/>
          <w:szCs w:val="24"/>
        </w:rPr>
      </w:pPr>
      <w:r>
        <w:rPr>
          <w:rFonts w:ascii="Times New Roman" w:hAnsi="Times New Roman" w:cs="Times New Roman"/>
          <w:sz w:val="24"/>
          <w:szCs w:val="24"/>
        </w:rPr>
        <w:t>Navrhovanou zmenou sa reaguje na zmeny v</w:t>
      </w:r>
      <w:r>
        <w:rPr>
          <w:rFonts w:ascii="Times New Roman" w:hAnsi="Times New Roman" w:cs="Times New Roman"/>
          <w:sz w:val="24"/>
          <w:szCs w:val="24"/>
        </w:rPr>
        <w:t>ykonané v § 2 a 6.</w:t>
      </w:r>
    </w:p>
    <w:p w:rsidR="008D6785" w:rsidP="008D6785">
      <w:pPr>
        <w:jc w:val="center"/>
        <w:rPr>
          <w:rFonts w:ascii="Times New Roman" w:hAnsi="Times New Roman" w:cs="Times New Roman"/>
          <w:b/>
        </w:rPr>
      </w:pPr>
    </w:p>
    <w:p w:rsidR="008D6785" w:rsidP="0048462A">
      <w:pPr>
        <w:pStyle w:val="BodyTextIndent3"/>
        <w:ind w:left="0"/>
        <w:rPr>
          <w:rFonts w:ascii="Times New Roman" w:hAnsi="Times New Roman" w:cs="Times New Roman"/>
        </w:rPr>
      </w:pPr>
    </w:p>
    <w:p w:rsidR="008D6785" w:rsidP="008D6785">
      <w:pPr>
        <w:pStyle w:val="BodyTextIndent3"/>
        <w:numPr>
          <w:ilvl w:val="0"/>
          <w:numId w:val="1"/>
        </w:numPr>
        <w:tabs>
          <w:tab w:val="left" w:pos="360"/>
        </w:tabs>
        <w:autoSpaceDE/>
        <w:autoSpaceDN/>
        <w:spacing w:after="0"/>
        <w:jc w:val="both"/>
        <w:rPr>
          <w:rFonts w:ascii="Times New Roman" w:hAnsi="Times New Roman" w:cs="Times New Roman"/>
          <w:sz w:val="24"/>
          <w:szCs w:val="24"/>
        </w:rPr>
      </w:pPr>
      <w:r>
        <w:rPr>
          <w:rFonts w:ascii="Times New Roman" w:hAnsi="Times New Roman" w:cs="Times New Roman"/>
          <w:sz w:val="24"/>
          <w:szCs w:val="24"/>
        </w:rPr>
        <w:t>V § 18 ods. 2 sa za slovami „s požiadavkami ustanovenými“ vkladajú slová „osobitnými predpismi</w:t>
      </w:r>
      <w:r w:rsidR="00262566">
        <w:rPr>
          <w:rFonts w:ascii="Times New Roman" w:hAnsi="Times New Roman" w:cs="Times New Roman"/>
          <w:sz w:val="24"/>
          <w:szCs w:val="24"/>
        </w:rPr>
        <w:t>,</w:t>
      </w:r>
      <w:r>
        <w:rPr>
          <w:rFonts w:ascii="Times New Roman" w:hAnsi="Times New Roman" w:cs="Times New Roman"/>
          <w:sz w:val="24"/>
          <w:szCs w:val="24"/>
          <w:vertAlign w:val="superscript"/>
        </w:rPr>
        <w:t>9</w:t>
      </w:r>
      <w:r w:rsidR="00262566">
        <w:rPr>
          <w:rFonts w:ascii="Times New Roman" w:hAnsi="Times New Roman" w:cs="Times New Roman"/>
          <w:sz w:val="24"/>
          <w:szCs w:val="24"/>
          <w:vertAlign w:val="superscript"/>
        </w:rPr>
        <w:t>a</w:t>
      </w:r>
      <w:r>
        <w:rPr>
          <w:rFonts w:ascii="Times New Roman" w:hAnsi="Times New Roman" w:cs="Times New Roman"/>
          <w:sz w:val="24"/>
          <w:szCs w:val="24"/>
          <w:vertAlign w:val="superscript"/>
        </w:rPr>
        <w:t>c)</w:t>
      </w:r>
      <w:r>
        <w:rPr>
          <w:rFonts w:ascii="Times New Roman" w:hAnsi="Times New Roman" w:cs="Times New Roman"/>
          <w:sz w:val="24"/>
          <w:szCs w:val="24"/>
        </w:rPr>
        <w:t>“.</w:t>
      </w:r>
    </w:p>
    <w:p w:rsidR="008D6785" w:rsidP="008D6785">
      <w:pPr>
        <w:pStyle w:val="BodyTextIndent3"/>
        <w:rPr>
          <w:rFonts w:ascii="Times New Roman" w:hAnsi="Times New Roman" w:cs="Times New Roman"/>
          <w:sz w:val="24"/>
          <w:szCs w:val="24"/>
        </w:rPr>
      </w:pPr>
    </w:p>
    <w:p w:rsidR="008D6785" w:rsidP="008D6785">
      <w:pPr>
        <w:pStyle w:val="BodyTextIndent3"/>
        <w:jc w:val="both"/>
        <w:rPr>
          <w:rFonts w:ascii="Times New Roman" w:hAnsi="Times New Roman" w:cs="Times New Roman"/>
          <w:sz w:val="24"/>
          <w:szCs w:val="24"/>
        </w:rPr>
      </w:pPr>
      <w:r>
        <w:rPr>
          <w:rFonts w:ascii="Times New Roman" w:hAnsi="Times New Roman" w:cs="Times New Roman"/>
          <w:sz w:val="24"/>
          <w:szCs w:val="24"/>
        </w:rPr>
        <w:t>Poznámka pod čiarou k odkazu 9</w:t>
      </w:r>
      <w:r w:rsidR="00262566">
        <w:rPr>
          <w:rFonts w:ascii="Times New Roman" w:hAnsi="Times New Roman" w:cs="Times New Roman"/>
          <w:sz w:val="24"/>
          <w:szCs w:val="24"/>
        </w:rPr>
        <w:t>a</w:t>
      </w:r>
      <w:r>
        <w:rPr>
          <w:rFonts w:ascii="Times New Roman" w:hAnsi="Times New Roman" w:cs="Times New Roman"/>
          <w:sz w:val="24"/>
          <w:szCs w:val="24"/>
        </w:rPr>
        <w:t xml:space="preserve">c znie: </w:t>
      </w:r>
    </w:p>
    <w:p w:rsidR="008D6785" w:rsidP="008D6785">
      <w:pPr>
        <w:pStyle w:val="BodyTextIndent3"/>
        <w:ind w:left="360" w:hanging="360"/>
        <w:jc w:val="both"/>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vertAlign w:val="superscript"/>
        </w:rPr>
        <w:t>9</w:t>
      </w:r>
      <w:r w:rsidR="00262566">
        <w:rPr>
          <w:rFonts w:ascii="Times New Roman" w:hAnsi="Times New Roman" w:cs="Times New Roman"/>
          <w:sz w:val="24"/>
          <w:szCs w:val="24"/>
          <w:vertAlign w:val="superscript"/>
        </w:rPr>
        <w:t>a</w:t>
      </w:r>
      <w:r>
        <w:rPr>
          <w:rFonts w:ascii="Times New Roman" w:hAnsi="Times New Roman" w:cs="Times New Roman"/>
          <w:sz w:val="24"/>
          <w:szCs w:val="24"/>
          <w:vertAlign w:val="superscript"/>
        </w:rPr>
        <w:t>c)</w:t>
      </w:r>
      <w:r>
        <w:rPr>
          <w:rFonts w:ascii="Times New Roman" w:hAnsi="Times New Roman" w:cs="Times New Roman"/>
          <w:sz w:val="24"/>
          <w:szCs w:val="24"/>
        </w:rPr>
        <w:t xml:space="preserve"> Napr. nariadenie č. 178/2002 Európskeho parlamentu a Rady z 28. januára 2002 stanovujúce všeobecné zásady a požiadavky zákona o potravinách, ustanovujúce Európsky úrad pre bezpečnosť potravín a stanovujúce postupy v záležitostiach bezpečnosti potravín (Ú. v. ES L 31/1), Nariadenie Rady č. 2991/94 z 5. decembra 1994, ktorým sa ustanovujú normy pre roztierateľné tuky (Ú. v. ES L 316/2-7), Nariadenie č. 1829/2003  Európskeho parlamentu a Rady o geneticky modifikovaných potravinách a krmivách,(Ú. v. ES L 268, 18.10.2003), Nariadenie č. 1830/2003 Európskeho parlamentu a Rady o vysledovateľnosti a označovaní geneticky modifikovaných organizmov a vysledovateľnosti potravín a krmív vyrobených z geneticky modifikovaných organizmov a ktorým sa mení a dopĺňa smernica 2001/18/ES (Ú. v. ES L 268, 18.10.2003),  Rozhodnutie Komisie 2003/867/ES z 1. decembra 2003 povoľujúce umiestnenie na trh salatrimov ako nových zložiek potravín podľa Nariadenia Európskeho parlamentu a rady (ES) č. 258/97  (Ú. v. ES L 326, 13.12.2003) a ďalšie priamo aplikovateľné predpisy Európskej komisie a Rady.“.</w:t>
      </w:r>
    </w:p>
    <w:p w:rsidR="008D6785" w:rsidP="008D6785">
      <w:pPr>
        <w:ind w:hanging="284"/>
        <w:jc w:val="both"/>
        <w:rPr>
          <w:rFonts w:ascii="Times New Roman" w:hAnsi="Times New Roman" w:cs="Times New Roman"/>
        </w:rPr>
      </w:pPr>
    </w:p>
    <w:p w:rsidR="008D6785" w:rsidP="008D6785">
      <w:pPr>
        <w:jc w:val="both"/>
        <w:rPr>
          <w:rFonts w:ascii="Times New Roman" w:hAnsi="Times New Roman" w:cs="Times New Roman"/>
          <w:sz w:val="20"/>
        </w:rPr>
      </w:pPr>
    </w:p>
    <w:p w:rsidR="008D6785" w:rsidP="008D6785">
      <w:pPr>
        <w:ind w:left="3540"/>
        <w:jc w:val="both"/>
        <w:rPr>
          <w:rFonts w:ascii="Times New Roman" w:hAnsi="Times New Roman" w:cs="Times New Roman"/>
        </w:rPr>
      </w:pPr>
      <w:r>
        <w:rPr>
          <w:rFonts w:ascii="Times New Roman" w:hAnsi="Times New Roman" w:cs="Times New Roman"/>
        </w:rPr>
        <w:t>V § 18 sa spresňujú úlohy orgánov potravinového dozoru vo vzťahu k priamo aplikovateľným nariadeniam a rozhodnutiam EÚ.</w:t>
      </w:r>
    </w:p>
    <w:p w:rsidR="008D6785" w:rsidP="008D6785">
      <w:pPr>
        <w:ind w:hanging="284"/>
        <w:jc w:val="both"/>
        <w:rPr>
          <w:rFonts w:ascii="Times New Roman" w:hAnsi="Times New Roman" w:cs="Times New Roman"/>
        </w:rPr>
      </w:pPr>
    </w:p>
    <w:p w:rsidR="0048462A" w:rsidP="008D6785">
      <w:pPr>
        <w:ind w:hanging="284"/>
        <w:jc w:val="both"/>
        <w:rPr>
          <w:rFonts w:ascii="Times New Roman" w:hAnsi="Times New Roman" w:cs="Times New Roman"/>
        </w:rPr>
      </w:pPr>
    </w:p>
    <w:p w:rsidR="008D6785" w:rsidP="008D6785">
      <w:pPr>
        <w:numPr>
          <w:ilvl w:val="0"/>
          <w:numId w:val="1"/>
        </w:numPr>
        <w:tabs>
          <w:tab w:val="left" w:pos="360"/>
        </w:tabs>
        <w:jc w:val="both"/>
        <w:rPr>
          <w:rFonts w:ascii="Times New Roman" w:hAnsi="Times New Roman" w:cs="Times New Roman"/>
        </w:rPr>
      </w:pPr>
      <w:r>
        <w:rPr>
          <w:rFonts w:ascii="Times New Roman" w:hAnsi="Times New Roman" w:cs="Times New Roman"/>
        </w:rPr>
        <w:t>Za § 18 sa vkladá  § 18a ktorý znie:</w:t>
      </w:r>
    </w:p>
    <w:p w:rsidR="008D6785" w:rsidP="008D6785">
      <w:pPr>
        <w:ind w:hanging="284"/>
        <w:jc w:val="both"/>
        <w:rPr>
          <w:rFonts w:ascii="Times New Roman" w:hAnsi="Times New Roman" w:cs="Times New Roman"/>
        </w:rPr>
      </w:pPr>
    </w:p>
    <w:p w:rsidR="008D6785" w:rsidP="008D6785">
      <w:pPr>
        <w:ind w:hanging="284"/>
        <w:jc w:val="center"/>
        <w:rPr>
          <w:rFonts w:ascii="Times New Roman" w:hAnsi="Times New Roman" w:cs="Times New Roman"/>
        </w:rPr>
      </w:pPr>
      <w:r>
        <w:rPr>
          <w:rFonts w:ascii="Times New Roman" w:hAnsi="Times New Roman" w:cs="Times New Roman"/>
        </w:rPr>
        <w:t>„ § 18a</w:t>
      </w:r>
    </w:p>
    <w:p w:rsidR="008D6785" w:rsidP="008D6785">
      <w:pPr>
        <w:ind w:hanging="284"/>
        <w:jc w:val="center"/>
        <w:rPr>
          <w:rFonts w:ascii="Times New Roman" w:hAnsi="Times New Roman" w:cs="Times New Roman"/>
        </w:rPr>
      </w:pPr>
    </w:p>
    <w:p w:rsidR="008D6785" w:rsidP="008D6785">
      <w:pPr>
        <w:ind w:firstLine="708"/>
        <w:jc w:val="both"/>
        <w:rPr>
          <w:rFonts w:ascii="Times New Roman" w:hAnsi="Times New Roman" w:cs="Times New Roman"/>
        </w:rPr>
      </w:pPr>
      <w:r>
        <w:rPr>
          <w:rFonts w:ascii="Times New Roman" w:hAnsi="Times New Roman" w:cs="Times New Roman"/>
        </w:rPr>
        <w:t>Národným orgánom pre administrovanie osobitných predpisov</w:t>
      </w:r>
      <w:r>
        <w:rPr>
          <w:rFonts w:ascii="Times New Roman" w:hAnsi="Times New Roman" w:cs="Times New Roman"/>
          <w:vertAlign w:val="superscript"/>
        </w:rPr>
        <w:t>1c)</w:t>
      </w:r>
      <w:r>
        <w:rPr>
          <w:rFonts w:ascii="Times New Roman" w:hAnsi="Times New Roman" w:cs="Times New Roman"/>
        </w:rPr>
        <w:t xml:space="preserve"> a styk s Európskym úradom pre bezpečnosť potravín je ministerstvo.“.</w:t>
      </w:r>
    </w:p>
    <w:p w:rsidR="008D6785" w:rsidP="008D6785">
      <w:pPr>
        <w:jc w:val="both"/>
        <w:rPr>
          <w:rFonts w:ascii="Times New Roman" w:hAnsi="Times New Roman" w:cs="Times New Roman"/>
          <w:u w:val="single"/>
        </w:rPr>
      </w:pPr>
    </w:p>
    <w:p w:rsidR="008D6785" w:rsidP="008D6785">
      <w:pPr>
        <w:ind w:left="3540"/>
        <w:jc w:val="both"/>
        <w:rPr>
          <w:rFonts w:ascii="Times New Roman" w:hAnsi="Times New Roman" w:cs="Times New Roman"/>
        </w:rPr>
      </w:pPr>
      <w:r>
        <w:rPr>
          <w:rFonts w:ascii="Times New Roman" w:hAnsi="Times New Roman" w:cs="Times New Roman"/>
        </w:rPr>
        <w:t>Doplnením § 18a sa určuje národný orgán na administrovanie predpisov EÚ v oblasti GMO potravín.</w:t>
      </w:r>
    </w:p>
    <w:p w:rsidR="008D6785" w:rsidP="008D6785">
      <w:pPr>
        <w:jc w:val="both"/>
        <w:rPr>
          <w:rFonts w:ascii="Times New Roman" w:hAnsi="Times New Roman" w:cs="Times New Roman"/>
        </w:rPr>
      </w:pPr>
    </w:p>
    <w:p w:rsidR="008D6785" w:rsidP="008D6785">
      <w:pPr>
        <w:jc w:val="both"/>
        <w:rPr>
          <w:rFonts w:ascii="Times New Roman" w:hAnsi="Times New Roman" w:cs="Times New Roman"/>
        </w:rPr>
      </w:pPr>
    </w:p>
    <w:p w:rsidR="008D6785" w:rsidP="008D6785">
      <w:pPr>
        <w:jc w:val="both"/>
        <w:rPr>
          <w:rFonts w:ascii="Times New Roman" w:hAnsi="Times New Roman" w:cs="Times New Roman"/>
        </w:rPr>
      </w:pPr>
    </w:p>
    <w:p w:rsidR="008D6785" w:rsidP="008D6785">
      <w:pPr>
        <w:numPr>
          <w:ilvl w:val="0"/>
          <w:numId w:val="1"/>
        </w:numPr>
        <w:tabs>
          <w:tab w:val="left" w:pos="360"/>
        </w:tabs>
        <w:jc w:val="both"/>
        <w:rPr>
          <w:rFonts w:ascii="Times New Roman" w:hAnsi="Times New Roman" w:cs="Times New Roman"/>
        </w:rPr>
      </w:pPr>
      <w:r>
        <w:rPr>
          <w:rFonts w:ascii="Times New Roman" w:hAnsi="Times New Roman" w:cs="Times New Roman"/>
        </w:rPr>
        <w:t xml:space="preserve">V § 22 ods. 4 písm. a ) sa </w:t>
      </w:r>
      <w:r w:rsidR="00262566">
        <w:rPr>
          <w:rFonts w:ascii="Times New Roman" w:hAnsi="Times New Roman" w:cs="Times New Roman"/>
        </w:rPr>
        <w:t>slová</w:t>
      </w:r>
      <w:r>
        <w:rPr>
          <w:rFonts w:ascii="Times New Roman" w:hAnsi="Times New Roman" w:cs="Times New Roman"/>
        </w:rPr>
        <w:t xml:space="preserve"> </w:t>
      </w:r>
      <w:r w:rsidR="00262566">
        <w:rPr>
          <w:rFonts w:ascii="Times New Roman" w:hAnsi="Times New Roman" w:cs="Times New Roman"/>
        </w:rPr>
        <w:t>„</w:t>
      </w:r>
      <w:r>
        <w:rPr>
          <w:rFonts w:ascii="Times New Roman" w:hAnsi="Times New Roman" w:cs="Times New Roman"/>
        </w:rPr>
        <w:t>výrobky a potraviny“ nahrádza</w:t>
      </w:r>
      <w:r w:rsidR="00262566">
        <w:rPr>
          <w:rFonts w:ascii="Times New Roman" w:hAnsi="Times New Roman" w:cs="Times New Roman"/>
        </w:rPr>
        <w:t>jú slovami</w:t>
      </w:r>
      <w:r>
        <w:rPr>
          <w:rFonts w:ascii="Times New Roman" w:hAnsi="Times New Roman" w:cs="Times New Roman"/>
        </w:rPr>
        <w:t xml:space="preserve"> </w:t>
      </w:r>
      <w:r w:rsidR="00262566">
        <w:rPr>
          <w:rFonts w:ascii="Times New Roman" w:hAnsi="Times New Roman" w:cs="Times New Roman"/>
        </w:rPr>
        <w:t>„výrobky alebo potraviny“.</w:t>
      </w:r>
    </w:p>
    <w:p w:rsidR="008D6785" w:rsidP="008D6785">
      <w:pPr>
        <w:jc w:val="both"/>
        <w:rPr>
          <w:rFonts w:ascii="Times New Roman" w:hAnsi="Times New Roman" w:cs="Times New Roman"/>
        </w:rPr>
      </w:pPr>
    </w:p>
    <w:p w:rsidR="008D6785" w:rsidP="008D6785">
      <w:pPr>
        <w:ind w:left="3540"/>
        <w:jc w:val="both"/>
        <w:rPr>
          <w:rFonts w:ascii="Times New Roman" w:hAnsi="Times New Roman" w:cs="Times New Roman"/>
          <w:szCs w:val="20"/>
        </w:rPr>
      </w:pPr>
      <w:r>
        <w:rPr>
          <w:rFonts w:ascii="Times New Roman" w:hAnsi="Times New Roman" w:cs="Times New Roman"/>
          <w:szCs w:val="20"/>
        </w:rPr>
        <w:t>Navrhovanou úpravou textu sa upresňuje pôsobnosť zákona v oblasti označení pôvodu a zemepisných označení.</w:t>
      </w:r>
    </w:p>
    <w:p w:rsidR="008D6785" w:rsidP="008D6785">
      <w:pPr>
        <w:jc w:val="both"/>
        <w:rPr>
          <w:rFonts w:ascii="Times New Roman" w:hAnsi="Times New Roman" w:cs="Times New Roman"/>
        </w:rPr>
      </w:pPr>
    </w:p>
    <w:p w:rsidR="008D6785" w:rsidP="008D6785">
      <w:pPr>
        <w:jc w:val="both"/>
        <w:rPr>
          <w:rFonts w:ascii="Times New Roman" w:hAnsi="Times New Roman" w:cs="Times New Roman"/>
        </w:rPr>
      </w:pPr>
    </w:p>
    <w:p w:rsidR="008D6785" w:rsidP="008D6785">
      <w:pPr>
        <w:jc w:val="both"/>
        <w:rPr>
          <w:rFonts w:ascii="Times New Roman" w:hAnsi="Times New Roman" w:cs="Times New Roman"/>
        </w:rPr>
      </w:pPr>
    </w:p>
    <w:p w:rsidR="008D6785" w:rsidP="008D6785">
      <w:pPr>
        <w:numPr>
          <w:ilvl w:val="0"/>
          <w:numId w:val="1"/>
        </w:numPr>
        <w:tabs>
          <w:tab w:val="left" w:pos="360"/>
        </w:tabs>
        <w:jc w:val="both"/>
        <w:rPr>
          <w:rFonts w:ascii="Times New Roman" w:hAnsi="Times New Roman" w:cs="Times New Roman"/>
        </w:rPr>
      </w:pPr>
      <w:r>
        <w:rPr>
          <w:rFonts w:ascii="Times New Roman" w:hAnsi="Times New Roman" w:cs="Times New Roman"/>
        </w:rPr>
        <w:t xml:space="preserve">V § 22 ods. 4 písm. b) sa </w:t>
      </w:r>
      <w:r w:rsidR="00262566">
        <w:rPr>
          <w:rFonts w:ascii="Times New Roman" w:hAnsi="Times New Roman" w:cs="Times New Roman"/>
        </w:rPr>
        <w:t>slová</w:t>
      </w:r>
      <w:r>
        <w:rPr>
          <w:rFonts w:ascii="Times New Roman" w:hAnsi="Times New Roman" w:cs="Times New Roman"/>
        </w:rPr>
        <w:t xml:space="preserve">  </w:t>
      </w:r>
      <w:r w:rsidR="00262566">
        <w:rPr>
          <w:rFonts w:ascii="Times New Roman" w:hAnsi="Times New Roman" w:cs="Times New Roman"/>
        </w:rPr>
        <w:t>„</w:t>
      </w:r>
      <w:r>
        <w:rPr>
          <w:rFonts w:ascii="Times New Roman" w:hAnsi="Times New Roman" w:cs="Times New Roman"/>
        </w:rPr>
        <w:t>pôvodu a</w:t>
      </w:r>
      <w:r w:rsidR="00262566">
        <w:rPr>
          <w:rFonts w:ascii="Times New Roman" w:hAnsi="Times New Roman" w:cs="Times New Roman"/>
        </w:rPr>
        <w:t> </w:t>
      </w:r>
      <w:r>
        <w:rPr>
          <w:rFonts w:ascii="Times New Roman" w:hAnsi="Times New Roman" w:cs="Times New Roman"/>
        </w:rPr>
        <w:t>zemepisným</w:t>
      </w:r>
      <w:r w:rsidR="00262566">
        <w:rPr>
          <w:rFonts w:ascii="Times New Roman" w:hAnsi="Times New Roman" w:cs="Times New Roman"/>
        </w:rPr>
        <w:t>“</w:t>
      </w:r>
      <w:r>
        <w:rPr>
          <w:rFonts w:ascii="Times New Roman" w:hAnsi="Times New Roman" w:cs="Times New Roman"/>
        </w:rPr>
        <w:t xml:space="preserve">  nahrádza</w:t>
      </w:r>
      <w:r w:rsidR="00262566">
        <w:rPr>
          <w:rFonts w:ascii="Times New Roman" w:hAnsi="Times New Roman" w:cs="Times New Roman"/>
        </w:rPr>
        <w:t>jú slovami</w:t>
      </w:r>
      <w:r>
        <w:rPr>
          <w:rFonts w:ascii="Times New Roman" w:hAnsi="Times New Roman" w:cs="Times New Roman"/>
        </w:rPr>
        <w:t xml:space="preserve"> </w:t>
      </w:r>
      <w:r w:rsidR="00262566">
        <w:rPr>
          <w:rFonts w:ascii="Times New Roman" w:hAnsi="Times New Roman" w:cs="Times New Roman"/>
        </w:rPr>
        <w:t>„pôvodu alebo zemepisným“</w:t>
      </w:r>
    </w:p>
    <w:p w:rsidR="008D6785" w:rsidP="008D6785">
      <w:pPr>
        <w:ind w:left="3540"/>
        <w:jc w:val="both"/>
        <w:rPr>
          <w:rFonts w:ascii="Times New Roman" w:hAnsi="Times New Roman" w:cs="Times New Roman"/>
          <w:szCs w:val="20"/>
        </w:rPr>
      </w:pPr>
      <w:r>
        <w:rPr>
          <w:rFonts w:ascii="Times New Roman" w:hAnsi="Times New Roman" w:cs="Times New Roman"/>
          <w:szCs w:val="20"/>
        </w:rPr>
        <w:t>Navrhovanou úpravou textu sa upresňuje pôsobnosť zákona v oblasti označení pôvodu a zemepisných označení.</w:t>
      </w:r>
    </w:p>
    <w:p w:rsidR="008D6785" w:rsidP="008D6785">
      <w:pPr>
        <w:jc w:val="center"/>
        <w:rPr>
          <w:rFonts w:ascii="Times New Roman" w:hAnsi="Times New Roman" w:cs="Times New Roman"/>
          <w:b/>
        </w:rPr>
      </w:pPr>
    </w:p>
    <w:p w:rsidR="008D6785" w:rsidP="008D6785">
      <w:pPr>
        <w:jc w:val="both"/>
        <w:rPr>
          <w:rFonts w:ascii="Times New Roman" w:hAnsi="Times New Roman" w:cs="Times New Roman"/>
        </w:rPr>
      </w:pPr>
    </w:p>
    <w:p w:rsidR="008D6785" w:rsidP="008D6785">
      <w:pPr>
        <w:jc w:val="both"/>
        <w:rPr>
          <w:rFonts w:ascii="Times New Roman" w:hAnsi="Times New Roman" w:cs="Times New Roman"/>
        </w:rPr>
      </w:pPr>
    </w:p>
    <w:p w:rsidR="008D6785" w:rsidP="008D6785">
      <w:pPr>
        <w:numPr>
          <w:ilvl w:val="0"/>
          <w:numId w:val="1"/>
        </w:numPr>
        <w:tabs>
          <w:tab w:val="left" w:pos="360"/>
        </w:tabs>
        <w:jc w:val="both"/>
        <w:rPr>
          <w:rFonts w:ascii="Times New Roman" w:hAnsi="Times New Roman" w:cs="Times New Roman"/>
        </w:rPr>
      </w:pPr>
      <w:r>
        <w:rPr>
          <w:rFonts w:ascii="Times New Roman" w:hAnsi="Times New Roman" w:cs="Times New Roman"/>
        </w:rPr>
        <w:t>V § 23 sa odsek 1 dopĺňa písmenom d) ktoré znie:</w:t>
      </w:r>
    </w:p>
    <w:p w:rsidR="008D6785" w:rsidP="008D6785">
      <w:pPr>
        <w:ind w:left="360"/>
        <w:jc w:val="both"/>
        <w:rPr>
          <w:rFonts w:ascii="Times New Roman" w:hAnsi="Times New Roman" w:cs="Times New Roman"/>
        </w:rPr>
      </w:pPr>
      <w:r>
        <w:rPr>
          <w:rFonts w:ascii="Times New Roman" w:hAnsi="Times New Roman" w:cs="Times New Roman"/>
        </w:rPr>
        <w:t>„ d) geneticky modifikovaných potravín.“</w:t>
      </w:r>
    </w:p>
    <w:p w:rsidR="008D6785" w:rsidP="008D6785">
      <w:pPr>
        <w:jc w:val="both"/>
        <w:rPr>
          <w:rFonts w:ascii="Times New Roman" w:hAnsi="Times New Roman" w:cs="Times New Roman"/>
        </w:rPr>
      </w:pPr>
    </w:p>
    <w:p w:rsidR="008D6785" w:rsidP="008D6785">
      <w:pPr>
        <w:pStyle w:val="BodyText"/>
        <w:ind w:left="3540"/>
        <w:rPr>
          <w:rFonts w:ascii="Times New Roman" w:hAnsi="Times New Roman" w:cs="Times New Roman"/>
          <w:bCs/>
        </w:rPr>
      </w:pPr>
      <w:r>
        <w:rPr>
          <w:rFonts w:ascii="Times New Roman" w:hAnsi="Times New Roman" w:cs="Times New Roman"/>
          <w:bCs/>
        </w:rPr>
        <w:t>Doplnením § 23 sa určuje zodpovednosť jednotlivých orgánov potravinového dozoru za výkon kontroly geneticky modifikovaných potravín a nových potravín.</w:t>
      </w:r>
    </w:p>
    <w:p w:rsidR="008D6785" w:rsidP="008D6785">
      <w:pPr>
        <w:rPr>
          <w:rFonts w:ascii="Times New Roman" w:hAnsi="Times New Roman" w:cs="Times New Roman"/>
        </w:rPr>
      </w:pPr>
    </w:p>
    <w:p w:rsidR="008D6785" w:rsidP="008D6785">
      <w:pPr>
        <w:rPr>
          <w:rFonts w:ascii="Times New Roman" w:hAnsi="Times New Roman" w:cs="Times New Roman"/>
        </w:rPr>
      </w:pPr>
    </w:p>
    <w:p w:rsidR="008D6785" w:rsidP="008D6785">
      <w:pPr>
        <w:numPr>
          <w:ilvl w:val="0"/>
          <w:numId w:val="1"/>
        </w:numPr>
        <w:tabs>
          <w:tab w:val="left" w:pos="360"/>
        </w:tabs>
        <w:jc w:val="both"/>
        <w:rPr>
          <w:rFonts w:ascii="Times New Roman" w:hAnsi="Times New Roman" w:cs="Times New Roman"/>
        </w:rPr>
      </w:pPr>
      <w:r>
        <w:rPr>
          <w:rFonts w:ascii="Times New Roman" w:hAnsi="Times New Roman" w:cs="Times New Roman"/>
        </w:rPr>
        <w:t>V § 23 ods. 7 písmeno  b) znie:</w:t>
      </w:r>
    </w:p>
    <w:p w:rsidR="008D6785" w:rsidP="008D6785">
      <w:pPr>
        <w:ind w:left="420"/>
        <w:jc w:val="both"/>
        <w:rPr>
          <w:rFonts w:ascii="Times New Roman" w:hAnsi="Times New Roman" w:cs="Times New Roman"/>
        </w:rPr>
      </w:pPr>
      <w:r>
        <w:rPr>
          <w:rFonts w:ascii="Times New Roman" w:hAnsi="Times New Roman" w:cs="Times New Roman"/>
        </w:rPr>
        <w:t>„ b) nad výrobou nových potravín, manipuláciou s nimi a ich uvádzaním do obehu,“.</w:t>
      </w:r>
    </w:p>
    <w:p w:rsidR="008D6785" w:rsidP="008D6785">
      <w:pPr>
        <w:jc w:val="both"/>
        <w:rPr>
          <w:rFonts w:ascii="Times New Roman" w:hAnsi="Times New Roman" w:cs="Times New Roman"/>
        </w:rPr>
      </w:pPr>
    </w:p>
    <w:p w:rsidR="008D6785" w:rsidP="008D6785">
      <w:pPr>
        <w:pStyle w:val="BodyText"/>
        <w:ind w:left="3540"/>
        <w:rPr>
          <w:rFonts w:ascii="Times New Roman" w:hAnsi="Times New Roman" w:cs="Times New Roman"/>
          <w:bCs/>
        </w:rPr>
      </w:pPr>
      <w:r>
        <w:rPr>
          <w:rFonts w:ascii="Times New Roman" w:hAnsi="Times New Roman" w:cs="Times New Roman"/>
          <w:bCs/>
        </w:rPr>
        <w:t>Navrhovaným doplnením sa určuje zodpovednosť jednotlivých orgánov potravinového dozoru za výkon kontroly geneticky modifikovaných potravín a nových potravín.</w:t>
      </w:r>
    </w:p>
    <w:p w:rsidR="008D6785" w:rsidP="008D6785">
      <w:pPr>
        <w:jc w:val="both"/>
        <w:rPr>
          <w:rFonts w:ascii="Times New Roman" w:hAnsi="Times New Roman" w:cs="Times New Roman"/>
        </w:rPr>
      </w:pPr>
    </w:p>
    <w:p w:rsidR="008D6785" w:rsidP="008D6785">
      <w:pPr>
        <w:jc w:val="both"/>
        <w:rPr>
          <w:rFonts w:ascii="Times New Roman" w:hAnsi="Times New Roman" w:cs="Times New Roman"/>
        </w:rPr>
      </w:pPr>
    </w:p>
    <w:p w:rsidR="008D6785" w:rsidP="008D6785">
      <w:pPr>
        <w:pStyle w:val="BodyText2"/>
        <w:numPr>
          <w:ilvl w:val="0"/>
          <w:numId w:val="1"/>
        </w:numPr>
        <w:tabs>
          <w:tab w:val="left" w:pos="360"/>
        </w:tabs>
        <w:spacing w:before="120" w:after="0" w:line="240" w:lineRule="auto"/>
        <w:jc w:val="both"/>
        <w:rPr>
          <w:rFonts w:ascii="Times New Roman" w:hAnsi="Times New Roman" w:cs="Times New Roman"/>
          <w:bCs/>
        </w:rPr>
      </w:pPr>
      <w:r>
        <w:rPr>
          <w:rFonts w:ascii="Times New Roman" w:hAnsi="Times New Roman" w:cs="Times New Roman"/>
          <w:bCs/>
        </w:rPr>
        <w:t>V § 25 odsek 1 znie:</w:t>
      </w:r>
    </w:p>
    <w:p w:rsidR="008D6785" w:rsidP="008D6785">
      <w:pPr>
        <w:jc w:val="center"/>
        <w:rPr>
          <w:rFonts w:ascii="Times New Roman" w:hAnsi="Times New Roman" w:cs="Times New Roman"/>
        </w:rPr>
      </w:pPr>
      <w:r>
        <w:rPr>
          <w:rFonts w:ascii="Times New Roman" w:hAnsi="Times New Roman" w:cs="Times New Roman"/>
        </w:rPr>
        <w:t>„§ 25</w:t>
      </w:r>
    </w:p>
    <w:p w:rsidR="008D6785" w:rsidP="008D6785">
      <w:pPr>
        <w:jc w:val="center"/>
        <w:rPr>
          <w:rFonts w:ascii="Times New Roman" w:hAnsi="Times New Roman" w:cs="Times New Roman"/>
        </w:rPr>
      </w:pPr>
    </w:p>
    <w:p w:rsidR="008D6785" w:rsidP="008D6785">
      <w:pPr>
        <w:ind w:firstLine="708"/>
        <w:jc w:val="both"/>
        <w:rPr>
          <w:rFonts w:ascii="Times New Roman" w:hAnsi="Times New Roman" w:cs="Times New Roman"/>
        </w:rPr>
      </w:pPr>
      <w:r>
        <w:rPr>
          <w:rFonts w:ascii="Times New Roman" w:hAnsi="Times New Roman" w:cs="Times New Roman"/>
        </w:rPr>
        <w:t>(1) Skúšanie vykonávajú laboratóriá poverené ministerstvom alebo ministerstvom zdravotníctva. Spôsobilosť na vykonávanie skúšania sa preukazuje osvedčením o akreditácii. Ostatné akreditované laboratóriá môžu vykonávať skúšanie na základe poverenia ministerstvom alebo ministerstvom zdravotníctva v rozsahu predmetu akreditácie.“.</w:t>
      </w:r>
    </w:p>
    <w:p w:rsidR="008D6785" w:rsidP="008D6785">
      <w:pPr>
        <w:jc w:val="both"/>
        <w:rPr>
          <w:rFonts w:ascii="Times New Roman" w:hAnsi="Times New Roman" w:cs="Times New Roman"/>
        </w:rPr>
      </w:pPr>
    </w:p>
    <w:p w:rsidR="008D6785" w:rsidP="008D6785">
      <w:pPr>
        <w:ind w:left="3540"/>
        <w:jc w:val="both"/>
        <w:rPr>
          <w:rFonts w:ascii="Times New Roman" w:hAnsi="Times New Roman" w:cs="Times New Roman"/>
        </w:rPr>
      </w:pPr>
      <w:r>
        <w:rPr>
          <w:rFonts w:ascii="Times New Roman" w:hAnsi="Times New Roman" w:cs="Times New Roman"/>
          <w:bCs/>
        </w:rPr>
        <w:t>Navrhovanou zmenou sa upresňuje kto môže vykonávať skúšanie vo všeobecnosti, čím sa vytvára priestor na zapojenie sa aj neštátnych laboratórií do systému skúšania v rozsahu predmetu akreditácie.</w:t>
      </w:r>
    </w:p>
    <w:p w:rsidR="008D6785" w:rsidP="008D6785">
      <w:pPr>
        <w:jc w:val="both"/>
        <w:rPr>
          <w:rFonts w:ascii="Times New Roman" w:hAnsi="Times New Roman" w:cs="Times New Roman"/>
        </w:rPr>
      </w:pPr>
    </w:p>
    <w:p w:rsidR="008D6785" w:rsidP="008D6785">
      <w:pPr>
        <w:jc w:val="center"/>
        <w:rPr>
          <w:rFonts w:ascii="Times New Roman" w:hAnsi="Times New Roman" w:cs="Times New Roman"/>
        </w:rPr>
      </w:pPr>
    </w:p>
    <w:p w:rsidR="008D6785" w:rsidP="008D6785">
      <w:pPr>
        <w:jc w:val="center"/>
        <w:rPr>
          <w:rFonts w:ascii="Times New Roman" w:hAnsi="Times New Roman" w:cs="Times New Roman"/>
        </w:rPr>
      </w:pPr>
    </w:p>
    <w:p w:rsidR="008D6785" w:rsidP="008D6785">
      <w:pPr>
        <w:jc w:val="center"/>
        <w:rPr>
          <w:rFonts w:ascii="Times New Roman" w:hAnsi="Times New Roman" w:cs="Times New Roman"/>
        </w:rPr>
      </w:pPr>
      <w:r>
        <w:rPr>
          <w:rFonts w:ascii="Times New Roman" w:hAnsi="Times New Roman" w:cs="Times New Roman"/>
        </w:rPr>
        <w:t>Čl. III</w:t>
      </w:r>
    </w:p>
    <w:p w:rsidR="008D6785" w:rsidP="008D6785">
      <w:pPr>
        <w:jc w:val="both"/>
        <w:rPr>
          <w:rFonts w:ascii="Times New Roman" w:hAnsi="Times New Roman" w:cs="Times New Roman"/>
        </w:rPr>
      </w:pPr>
    </w:p>
    <w:p w:rsidR="008D6785" w:rsidP="008D6785">
      <w:pPr>
        <w:jc w:val="both"/>
        <w:rPr>
          <w:rFonts w:ascii="Times New Roman" w:hAnsi="Times New Roman" w:cs="Times New Roman"/>
        </w:rPr>
      </w:pPr>
    </w:p>
    <w:p w:rsidR="008D6785" w:rsidP="008D6785">
      <w:pPr>
        <w:jc w:val="both"/>
        <w:rPr>
          <w:rFonts w:ascii="Times New Roman" w:hAnsi="Times New Roman" w:cs="Times New Roman"/>
        </w:rPr>
      </w:pPr>
      <w:r>
        <w:rPr>
          <w:rFonts w:ascii="Times New Roman" w:hAnsi="Times New Roman" w:cs="Times New Roman"/>
        </w:rPr>
        <w:tab/>
        <w:t xml:space="preserve">Zákon č. 491/2001 Z. z. o organizovaní trhu s vybranými poľnohospodárskymi výrobkami v znení zákona č. 473/2003 Z. z. a zákona č. 520/2003 Z. z. sa mení a dopĺňa takto:   </w:t>
      </w:r>
    </w:p>
    <w:p w:rsidR="008D6785" w:rsidP="008D6785">
      <w:pPr>
        <w:jc w:val="both"/>
        <w:rPr>
          <w:rFonts w:ascii="Times New Roman" w:hAnsi="Times New Roman" w:cs="Times New Roman"/>
        </w:rPr>
      </w:pPr>
    </w:p>
    <w:p w:rsidR="008D6785" w:rsidP="008D6785">
      <w:pPr>
        <w:jc w:val="both"/>
        <w:rPr>
          <w:rFonts w:ascii="Times New Roman" w:hAnsi="Times New Roman" w:cs="Times New Roman"/>
        </w:rPr>
      </w:pPr>
    </w:p>
    <w:p w:rsidR="008D6785" w:rsidP="008D6785">
      <w:pPr>
        <w:pStyle w:val="BodyText2"/>
        <w:numPr>
          <w:ilvl w:val="0"/>
          <w:numId w:val="3"/>
        </w:numPr>
        <w:tabs>
          <w:tab w:val="left" w:pos="360"/>
        </w:tabs>
        <w:spacing w:after="0" w:line="240" w:lineRule="auto"/>
        <w:jc w:val="both"/>
        <w:rPr>
          <w:rFonts w:ascii="Times New Roman" w:hAnsi="Times New Roman" w:cs="Times New Roman"/>
          <w:bCs/>
          <w:iCs/>
        </w:rPr>
      </w:pPr>
      <w:r>
        <w:rPr>
          <w:rFonts w:ascii="Times New Roman" w:hAnsi="Times New Roman" w:cs="Times New Roman"/>
          <w:bCs/>
          <w:iCs/>
        </w:rPr>
        <w:t>V § 4 sa odsek 2 dopĺňa písmenom d) ktoré znie  :</w:t>
      </w:r>
    </w:p>
    <w:p w:rsidR="008D6785" w:rsidP="008D6785">
      <w:pPr>
        <w:pStyle w:val="BodyText2"/>
        <w:jc w:val="both"/>
        <w:rPr>
          <w:rFonts w:ascii="Times New Roman" w:hAnsi="Times New Roman" w:cs="Times New Roman"/>
          <w:bCs/>
          <w:iCs/>
        </w:rPr>
      </w:pPr>
      <w:r>
        <w:rPr>
          <w:rFonts w:ascii="Times New Roman" w:hAnsi="Times New Roman" w:cs="Times New Roman"/>
          <w:bCs/>
          <w:iCs/>
        </w:rPr>
        <w:t xml:space="preserve"> „d) uložením povinnosti odstrániť z trhu určené množstvo výrobkov.“.</w:t>
      </w:r>
    </w:p>
    <w:p w:rsidR="008D6785" w:rsidP="008D6785">
      <w:pPr>
        <w:pStyle w:val="BodyText2"/>
        <w:spacing w:line="240" w:lineRule="auto"/>
        <w:ind w:left="3540"/>
        <w:jc w:val="both"/>
        <w:rPr>
          <w:rFonts w:ascii="Times New Roman" w:hAnsi="Times New Roman" w:cs="Times New Roman"/>
          <w:bCs/>
          <w:iCs/>
        </w:rPr>
      </w:pPr>
      <w:r>
        <w:rPr>
          <w:rFonts w:ascii="Times New Roman" w:hAnsi="Times New Roman" w:cs="Times New Roman"/>
          <w:bCs/>
          <w:iCs/>
        </w:rPr>
        <w:t xml:space="preserve">Navrhovaným znením sa rozširuje oprávnenie Pôdohospodárskej platobnej agentúry uložiť povinnosť odstrániť z trhu určené množstvo výrobkov v súlade s príslušnými predpismi Európskej únie. </w:t>
      </w:r>
    </w:p>
    <w:p w:rsidR="008D6785" w:rsidRPr="008D6785" w:rsidP="008D6785">
      <w:pPr>
        <w:pStyle w:val="BodyText2"/>
        <w:spacing w:line="240" w:lineRule="auto"/>
        <w:ind w:left="3540"/>
        <w:jc w:val="both"/>
        <w:rPr>
          <w:rFonts w:ascii="Times New Roman" w:hAnsi="Times New Roman" w:cs="Times New Roman"/>
          <w:bCs/>
          <w:iCs/>
        </w:rPr>
      </w:pPr>
    </w:p>
    <w:p w:rsidR="008D6785" w:rsidP="008D6785">
      <w:pPr>
        <w:pStyle w:val="BodyText2"/>
        <w:numPr>
          <w:ilvl w:val="0"/>
          <w:numId w:val="3"/>
        </w:numPr>
        <w:tabs>
          <w:tab w:val="left" w:pos="360"/>
        </w:tabs>
        <w:spacing w:after="0" w:line="240" w:lineRule="auto"/>
        <w:jc w:val="both"/>
        <w:rPr>
          <w:rFonts w:ascii="Times New Roman" w:hAnsi="Times New Roman" w:cs="Times New Roman"/>
          <w:bCs/>
          <w:iCs/>
        </w:rPr>
      </w:pPr>
      <w:r>
        <w:rPr>
          <w:rFonts w:ascii="Times New Roman" w:hAnsi="Times New Roman" w:cs="Times New Roman"/>
          <w:bCs/>
          <w:iCs/>
        </w:rPr>
        <w:t>V § 10 ods. 1 sa z</w:t>
      </w:r>
      <w:r w:rsidR="00262566">
        <w:rPr>
          <w:rFonts w:ascii="Times New Roman" w:hAnsi="Times New Roman" w:cs="Times New Roman"/>
          <w:bCs/>
          <w:iCs/>
        </w:rPr>
        <w:t>a slová „rybie výrobky” vkladá čiarka a s</w:t>
      </w:r>
      <w:r>
        <w:rPr>
          <w:rFonts w:ascii="Times New Roman" w:hAnsi="Times New Roman" w:cs="Times New Roman"/>
          <w:bCs/>
          <w:iCs/>
        </w:rPr>
        <w:t xml:space="preserve">lová „tabak, chmeľ a rezané kvety”. </w:t>
      </w:r>
    </w:p>
    <w:p w:rsidR="008D6785" w:rsidP="008D6785">
      <w:pPr>
        <w:pStyle w:val="BodyText2"/>
        <w:spacing w:line="240" w:lineRule="auto"/>
        <w:jc w:val="both"/>
        <w:rPr>
          <w:rFonts w:ascii="Times New Roman" w:hAnsi="Times New Roman" w:cs="Times New Roman"/>
          <w:bCs/>
          <w:iCs/>
        </w:rPr>
      </w:pPr>
    </w:p>
    <w:p w:rsidR="008D6785" w:rsidP="008D6785">
      <w:pPr>
        <w:pStyle w:val="BodyText2"/>
        <w:spacing w:line="240" w:lineRule="auto"/>
        <w:ind w:left="3540"/>
        <w:jc w:val="both"/>
        <w:rPr>
          <w:rFonts w:ascii="Times New Roman" w:hAnsi="Times New Roman" w:cs="Times New Roman"/>
          <w:bCs/>
          <w:iCs/>
        </w:rPr>
      </w:pPr>
      <w:r>
        <w:rPr>
          <w:rFonts w:ascii="Times New Roman" w:hAnsi="Times New Roman" w:cs="Times New Roman"/>
          <w:bCs/>
          <w:iCs/>
        </w:rPr>
        <w:t>Navrhovaným doplnením sa zabezpečí uznávanie odbytových organizácií výrobcov v komodite tabak, chmeľ a rezané kvety, čím sa dosiahne zosúladenie s legislatívou EÚ.</w:t>
      </w:r>
    </w:p>
    <w:p w:rsidR="008D6785" w:rsidP="008D6785">
      <w:pPr>
        <w:jc w:val="center"/>
        <w:rPr>
          <w:rFonts w:ascii="Times New Roman" w:hAnsi="Times New Roman" w:cs="Times New Roman"/>
          <w:b/>
        </w:rPr>
      </w:pPr>
    </w:p>
    <w:p w:rsidR="008D6785" w:rsidP="008D6785">
      <w:pPr>
        <w:pStyle w:val="BodyText2"/>
        <w:numPr>
          <w:ilvl w:val="0"/>
          <w:numId w:val="3"/>
        </w:numPr>
        <w:tabs>
          <w:tab w:val="left" w:pos="360"/>
        </w:tabs>
        <w:spacing w:after="0" w:line="240" w:lineRule="auto"/>
        <w:jc w:val="both"/>
        <w:rPr>
          <w:rFonts w:ascii="Times New Roman" w:hAnsi="Times New Roman" w:cs="Times New Roman"/>
          <w:bCs/>
          <w:iCs/>
        </w:rPr>
      </w:pPr>
      <w:r>
        <w:rPr>
          <w:rFonts w:ascii="Times New Roman" w:hAnsi="Times New Roman" w:cs="Times New Roman"/>
          <w:bCs/>
          <w:iCs/>
        </w:rPr>
        <w:t xml:space="preserve">V § 10 ods. 3 sa vypúšťa posledná veta. </w:t>
      </w:r>
    </w:p>
    <w:p w:rsidR="008D6785" w:rsidP="008D6785">
      <w:pPr>
        <w:pStyle w:val="BodyText2"/>
        <w:spacing w:line="240" w:lineRule="auto"/>
        <w:jc w:val="both"/>
        <w:rPr>
          <w:rFonts w:ascii="Times New Roman" w:hAnsi="Times New Roman" w:cs="Times New Roman"/>
          <w:bCs/>
          <w:iCs/>
        </w:rPr>
      </w:pPr>
    </w:p>
    <w:p w:rsidR="008D6785" w:rsidP="008D6785">
      <w:pPr>
        <w:pStyle w:val="BodyText2"/>
        <w:spacing w:line="240" w:lineRule="auto"/>
        <w:ind w:left="3540"/>
        <w:jc w:val="both"/>
        <w:rPr>
          <w:rFonts w:ascii="Times New Roman" w:hAnsi="Times New Roman" w:cs="Times New Roman"/>
          <w:bCs/>
          <w:iCs/>
        </w:rPr>
      </w:pPr>
      <w:r>
        <w:rPr>
          <w:rFonts w:ascii="Times New Roman" w:hAnsi="Times New Roman" w:cs="Times New Roman"/>
          <w:bCs/>
          <w:iCs/>
        </w:rPr>
        <w:t>Veta sa vypúšťa vzhľadom na navrhované doplnenie odseku 5 v § 10.</w:t>
      </w:r>
    </w:p>
    <w:p w:rsidR="008D6785" w:rsidP="008D6785">
      <w:pPr>
        <w:jc w:val="center"/>
        <w:rPr>
          <w:rFonts w:ascii="Times New Roman" w:hAnsi="Times New Roman" w:cs="Times New Roman"/>
          <w:b/>
        </w:rPr>
      </w:pPr>
    </w:p>
    <w:p w:rsidR="0048462A" w:rsidP="008D6785">
      <w:pPr>
        <w:jc w:val="center"/>
        <w:rPr>
          <w:rFonts w:ascii="Times New Roman" w:hAnsi="Times New Roman" w:cs="Times New Roman"/>
          <w:b/>
        </w:rPr>
      </w:pPr>
    </w:p>
    <w:p w:rsidR="008D6785" w:rsidP="008D6785">
      <w:pPr>
        <w:pStyle w:val="BodyText2"/>
        <w:numPr>
          <w:ilvl w:val="0"/>
          <w:numId w:val="3"/>
        </w:numPr>
        <w:tabs>
          <w:tab w:val="left" w:pos="360"/>
        </w:tabs>
        <w:spacing w:after="0" w:line="240" w:lineRule="auto"/>
        <w:jc w:val="both"/>
        <w:rPr>
          <w:rFonts w:ascii="Times New Roman" w:hAnsi="Times New Roman" w:cs="Times New Roman"/>
          <w:bCs/>
          <w:iCs/>
        </w:rPr>
      </w:pPr>
      <w:r>
        <w:rPr>
          <w:rFonts w:ascii="Times New Roman" w:hAnsi="Times New Roman" w:cs="Times New Roman"/>
          <w:bCs/>
          <w:iCs/>
        </w:rPr>
        <w:t xml:space="preserve"> § 10 sa </w:t>
      </w:r>
      <w:r w:rsidR="00262566">
        <w:rPr>
          <w:rFonts w:ascii="Times New Roman" w:hAnsi="Times New Roman" w:cs="Times New Roman"/>
          <w:bCs/>
          <w:iCs/>
        </w:rPr>
        <w:t xml:space="preserve"> dopĺňa odsekmi</w:t>
      </w:r>
      <w:r>
        <w:rPr>
          <w:rFonts w:ascii="Times New Roman" w:hAnsi="Times New Roman" w:cs="Times New Roman"/>
          <w:bCs/>
          <w:iCs/>
        </w:rPr>
        <w:t xml:space="preserve"> 5 až 9, ktoré znejú: </w:t>
      </w:r>
    </w:p>
    <w:p w:rsidR="008D6785" w:rsidP="008D6785">
      <w:pPr>
        <w:pStyle w:val="BodyText2"/>
        <w:spacing w:line="240" w:lineRule="auto"/>
        <w:ind w:firstLine="340"/>
        <w:jc w:val="both"/>
        <w:rPr>
          <w:rFonts w:ascii="Times New Roman" w:hAnsi="Times New Roman" w:cs="Times New Roman"/>
          <w:bCs/>
          <w:iCs/>
        </w:rPr>
      </w:pPr>
      <w:r>
        <w:rPr>
          <w:rFonts w:ascii="Times New Roman" w:hAnsi="Times New Roman" w:cs="Times New Roman"/>
          <w:bCs/>
          <w:iCs/>
        </w:rPr>
        <w:t>„(5) Kontrolu kvality rastlinných a živočíšnych produktov podľa odseku 1 podliehajúcich spoločnej organizácii trhu</w:t>
      </w:r>
      <w:r>
        <w:rPr>
          <w:rFonts w:ascii="Times New Roman" w:hAnsi="Times New Roman" w:cs="Times New Roman"/>
          <w:bCs/>
          <w:iCs/>
          <w:vertAlign w:val="superscript"/>
        </w:rPr>
        <w:t>16a)</w:t>
      </w:r>
      <w:r>
        <w:rPr>
          <w:rFonts w:ascii="Times New Roman" w:hAnsi="Times New Roman" w:cs="Times New Roman"/>
          <w:bCs/>
          <w:iCs/>
        </w:rPr>
        <w:t xml:space="preserve"> vykonáva Štátna veterinárna a potravinová správa Slovenskej republiky (ďalej len „štátna veterinárna a potravinová správa“) podľa predpisov Európskej únie</w:t>
      </w:r>
      <w:r>
        <w:rPr>
          <w:rFonts w:ascii="Times New Roman" w:hAnsi="Times New Roman" w:cs="Times New Roman"/>
          <w:bCs/>
          <w:iCs/>
          <w:vertAlign w:val="superscript"/>
        </w:rPr>
        <w:t>16a)</w:t>
      </w:r>
      <w:r>
        <w:rPr>
          <w:rFonts w:ascii="Times New Roman" w:hAnsi="Times New Roman" w:cs="Times New Roman"/>
          <w:bCs/>
          <w:iCs/>
        </w:rPr>
        <w:t>. V prípade zistenia menej závažného porušenia predpisov Európskej únie</w:t>
      </w:r>
      <w:r>
        <w:rPr>
          <w:rFonts w:ascii="Times New Roman" w:hAnsi="Times New Roman" w:cs="Times New Roman"/>
          <w:bCs/>
          <w:iCs/>
          <w:vertAlign w:val="superscript"/>
        </w:rPr>
        <w:t>16a)</w:t>
      </w:r>
      <w:r>
        <w:rPr>
          <w:rFonts w:ascii="Times New Roman" w:hAnsi="Times New Roman" w:cs="Times New Roman"/>
          <w:bCs/>
          <w:iCs/>
        </w:rPr>
        <w:t xml:space="preserve"> ohľadne kvality rastlinných a živočíšnych produktov uloží štátna veterinárna a potravinová správa podnikateľovi opatrenie na nápravu, v prípade zistenia závažného porušenia postupuje podľa § 10a. </w:t>
      </w:r>
    </w:p>
    <w:p w:rsidR="008D6785" w:rsidP="008D6785">
      <w:pPr>
        <w:pStyle w:val="BodyText2"/>
        <w:spacing w:line="240" w:lineRule="auto"/>
        <w:jc w:val="both"/>
        <w:rPr>
          <w:rFonts w:ascii="Times New Roman" w:hAnsi="Times New Roman" w:cs="Times New Roman"/>
          <w:bCs/>
          <w:iCs/>
        </w:rPr>
      </w:pPr>
    </w:p>
    <w:p w:rsidR="008D6785" w:rsidP="008D6785">
      <w:pPr>
        <w:pStyle w:val="BodyText2"/>
        <w:spacing w:line="240" w:lineRule="auto"/>
        <w:ind w:left="3540"/>
        <w:jc w:val="both"/>
        <w:rPr>
          <w:rFonts w:ascii="Times New Roman" w:hAnsi="Times New Roman" w:cs="Times New Roman"/>
          <w:bCs/>
          <w:iCs/>
        </w:rPr>
      </w:pPr>
      <w:r>
        <w:rPr>
          <w:rFonts w:ascii="Times New Roman" w:hAnsi="Times New Roman" w:cs="Times New Roman"/>
          <w:bCs/>
          <w:iCs/>
        </w:rPr>
        <w:t>Predmetným návrhom sa určuje kontrolný orgán, ktorý bude vykonávať kontrolu kvality podľa nariadení Európskej únie, ktoré sa uplatňujú v oblasti spoločnej organizácie trhu. Súčasne sa upravuje aj ukladanie sankcií za porušenie obchodných noriem kvality, tak ako to požadujú predpisy Európskeho spoločenstva v oblasti spoločnej organizácie trhu.</w:t>
      </w:r>
    </w:p>
    <w:p w:rsidR="008D6785" w:rsidP="008D6785">
      <w:pPr>
        <w:jc w:val="center"/>
        <w:rPr>
          <w:rFonts w:ascii="Times New Roman" w:hAnsi="Times New Roman" w:cs="Times New Roman"/>
          <w:b/>
          <w:bCs/>
          <w:iCs/>
        </w:rPr>
      </w:pPr>
    </w:p>
    <w:p w:rsidR="008D6785" w:rsidP="008D6785">
      <w:pPr>
        <w:pStyle w:val="BodyText2"/>
        <w:spacing w:line="240" w:lineRule="auto"/>
        <w:ind w:firstLine="340"/>
        <w:jc w:val="both"/>
        <w:rPr>
          <w:rFonts w:ascii="Times New Roman" w:hAnsi="Times New Roman" w:cs="Times New Roman"/>
          <w:bCs/>
          <w:iCs/>
        </w:rPr>
      </w:pPr>
      <w:r w:rsidR="0048462A">
        <w:rPr>
          <w:rFonts w:ascii="Times New Roman" w:hAnsi="Times New Roman" w:cs="Times New Roman"/>
          <w:bCs/>
          <w:iCs/>
        </w:rPr>
        <w:t xml:space="preserve"> </w:t>
      </w:r>
      <w:r>
        <w:rPr>
          <w:rFonts w:ascii="Times New Roman" w:hAnsi="Times New Roman" w:cs="Times New Roman"/>
          <w:bCs/>
          <w:iCs/>
        </w:rPr>
        <w:t>(6) Na základe žiadosti podnikateľa pri dovoze a vývoze</w:t>
      </w:r>
      <w:r>
        <w:rPr>
          <w:rFonts w:ascii="Times New Roman" w:hAnsi="Times New Roman" w:cs="Times New Roman"/>
          <w:bCs/>
          <w:iCs/>
          <w:vertAlign w:val="superscript"/>
        </w:rPr>
        <w:t>16b)</w:t>
      </w:r>
      <w:r>
        <w:rPr>
          <w:rFonts w:ascii="Times New Roman" w:hAnsi="Times New Roman" w:cs="Times New Roman"/>
          <w:bCs/>
          <w:iCs/>
        </w:rPr>
        <w:t xml:space="preserve"> vykoná štátna veterinárna a potravinová správa kontrolu kvality rastlinných a živočíšnych produktov. Žiadateľ o vykonanie kontroly kvality rastlinných a živočíšnych produktov je povinný uhradiť štátnej veterinárnej a potravinovej správe ekonomicky oprávnené náklady, ktoré jej vzniknú pri výkone tejto kontroly. </w:t>
      </w:r>
    </w:p>
    <w:p w:rsidR="008D6785" w:rsidP="008D6785">
      <w:pPr>
        <w:pStyle w:val="BodyText2"/>
        <w:spacing w:line="240" w:lineRule="auto"/>
        <w:ind w:left="3535"/>
        <w:jc w:val="both"/>
        <w:rPr>
          <w:rFonts w:ascii="Times New Roman" w:hAnsi="Times New Roman" w:cs="Times New Roman"/>
          <w:bCs/>
          <w:iCs/>
        </w:rPr>
      </w:pPr>
    </w:p>
    <w:p w:rsidR="008D6785" w:rsidP="008D6785">
      <w:pPr>
        <w:pStyle w:val="BodyText2"/>
        <w:spacing w:line="240" w:lineRule="auto"/>
        <w:ind w:left="3535"/>
        <w:jc w:val="both"/>
        <w:rPr>
          <w:rFonts w:ascii="Times New Roman" w:hAnsi="Times New Roman" w:cs="Times New Roman"/>
          <w:bCs/>
          <w:iCs/>
        </w:rPr>
      </w:pPr>
      <w:r>
        <w:rPr>
          <w:rFonts w:ascii="Times New Roman" w:hAnsi="Times New Roman" w:cs="Times New Roman"/>
          <w:bCs/>
          <w:iCs/>
        </w:rPr>
        <w:t xml:space="preserve">Predpisy Európskej únie (napr. nariadenie (ES) číslo 1148/2001) ukladajú povinnosť kontroly kvality pri dovoze a vývoze  produktov, ktoré môžu byť spoplatnené. </w:t>
      </w:r>
    </w:p>
    <w:p w:rsidR="008D6785" w:rsidP="0048462A">
      <w:pPr>
        <w:pStyle w:val="BodyText2"/>
        <w:jc w:val="both"/>
        <w:rPr>
          <w:rFonts w:ascii="Times New Roman" w:hAnsi="Times New Roman" w:cs="Times New Roman"/>
          <w:b/>
          <w:bCs/>
          <w:iCs/>
        </w:rPr>
      </w:pPr>
    </w:p>
    <w:p w:rsidR="008D6785" w:rsidP="008D6785">
      <w:pPr>
        <w:pStyle w:val="BodyText2"/>
        <w:spacing w:line="240" w:lineRule="auto"/>
        <w:ind w:firstLine="340"/>
        <w:jc w:val="both"/>
        <w:rPr>
          <w:rFonts w:ascii="Times New Roman" w:hAnsi="Times New Roman" w:cs="Times New Roman"/>
          <w:bCs/>
          <w:iCs/>
        </w:rPr>
      </w:pPr>
      <w:r>
        <w:rPr>
          <w:rFonts w:ascii="Times New Roman" w:hAnsi="Times New Roman" w:cs="Times New Roman"/>
          <w:bCs/>
          <w:iCs/>
        </w:rPr>
        <w:t>(7) Na výkon kontroly kvality rastlinných a živočíšnych produktov</w:t>
      </w:r>
      <w:r>
        <w:rPr>
          <w:rFonts w:ascii="Times New Roman" w:hAnsi="Times New Roman" w:cs="Times New Roman"/>
          <w:bCs/>
          <w:iCs/>
          <w:vertAlign w:val="superscript"/>
        </w:rPr>
        <w:t>16a)</w:t>
      </w:r>
      <w:r>
        <w:rPr>
          <w:rFonts w:ascii="Times New Roman" w:hAnsi="Times New Roman" w:cs="Times New Roman"/>
          <w:bCs/>
          <w:iCs/>
        </w:rPr>
        <w:t xml:space="preserve"> vymenúva štátna veterinárna a potravinová správa autorizovaného inšpektora</w:t>
      </w:r>
      <w:r>
        <w:rPr>
          <w:rFonts w:ascii="Times New Roman" w:hAnsi="Times New Roman" w:cs="Times New Roman"/>
          <w:bCs/>
          <w:iCs/>
          <w:vertAlign w:val="superscript"/>
        </w:rPr>
        <w:t>16b)</w:t>
      </w:r>
      <w:r>
        <w:rPr>
          <w:rFonts w:ascii="Times New Roman" w:hAnsi="Times New Roman" w:cs="Times New Roman"/>
          <w:bCs/>
          <w:iCs/>
        </w:rPr>
        <w:t>.</w:t>
      </w:r>
    </w:p>
    <w:p w:rsidR="008D6785" w:rsidP="008D6785">
      <w:pPr>
        <w:pStyle w:val="BodyText2"/>
        <w:spacing w:line="240" w:lineRule="auto"/>
        <w:ind w:firstLine="340"/>
        <w:jc w:val="both"/>
        <w:rPr>
          <w:rFonts w:ascii="Times New Roman" w:hAnsi="Times New Roman" w:cs="Times New Roman"/>
          <w:bCs/>
          <w:iCs/>
        </w:rPr>
      </w:pPr>
    </w:p>
    <w:p w:rsidR="008D6785" w:rsidP="008D6785">
      <w:pPr>
        <w:pStyle w:val="BodyText2"/>
        <w:ind w:firstLine="340"/>
        <w:jc w:val="both"/>
        <w:rPr>
          <w:rFonts w:ascii="Times New Roman" w:hAnsi="Times New Roman" w:cs="Times New Roman"/>
          <w:bCs/>
          <w:iCs/>
        </w:rPr>
      </w:pPr>
      <w:r>
        <w:rPr>
          <w:rFonts w:ascii="Times New Roman" w:hAnsi="Times New Roman" w:cs="Times New Roman"/>
          <w:bCs/>
          <w:iCs/>
        </w:rPr>
        <w:t xml:space="preserve">(8) Za autorizovaného inšpektora možno vymenovať osobu, ktorá </w:t>
      </w:r>
    </w:p>
    <w:p w:rsidR="008D6785" w:rsidP="008D6785">
      <w:pPr>
        <w:pStyle w:val="BodyText2"/>
        <w:numPr>
          <w:ilvl w:val="1"/>
          <w:numId w:val="3"/>
        </w:numPr>
        <w:tabs>
          <w:tab w:val="left" w:pos="360"/>
        </w:tabs>
        <w:spacing w:after="0" w:line="240" w:lineRule="auto"/>
        <w:jc w:val="both"/>
        <w:rPr>
          <w:rFonts w:ascii="Times New Roman" w:hAnsi="Times New Roman" w:cs="Times New Roman"/>
          <w:bCs/>
          <w:iCs/>
        </w:rPr>
      </w:pPr>
      <w:r>
        <w:rPr>
          <w:rFonts w:ascii="Times New Roman" w:hAnsi="Times New Roman" w:cs="Times New Roman"/>
          <w:bCs/>
          <w:iCs/>
        </w:rPr>
        <w:t xml:space="preserve">má ukončené stredoškolské vzdelanie poľnohospodárskeho alebo príbuzného smeru, </w:t>
      </w:r>
    </w:p>
    <w:p w:rsidR="008D6785" w:rsidP="008D6785">
      <w:pPr>
        <w:pStyle w:val="BodyText2"/>
        <w:numPr>
          <w:ilvl w:val="1"/>
          <w:numId w:val="3"/>
        </w:numPr>
        <w:tabs>
          <w:tab w:val="left" w:pos="360"/>
        </w:tabs>
        <w:spacing w:after="0" w:line="240" w:lineRule="auto"/>
        <w:jc w:val="both"/>
        <w:rPr>
          <w:rFonts w:ascii="Times New Roman" w:hAnsi="Times New Roman" w:cs="Times New Roman"/>
          <w:bCs/>
          <w:iCs/>
        </w:rPr>
      </w:pPr>
      <w:r>
        <w:rPr>
          <w:rFonts w:ascii="Times New Roman" w:hAnsi="Times New Roman" w:cs="Times New Roman"/>
          <w:bCs/>
          <w:iCs/>
        </w:rPr>
        <w:t xml:space="preserve">po kvalifikačnej skúške  získala osvedčenie o autorizácii na výkon kontroly kvality. </w:t>
      </w:r>
    </w:p>
    <w:p w:rsidR="008D6785" w:rsidP="008D6785">
      <w:pPr>
        <w:pStyle w:val="BodyText2"/>
        <w:spacing w:after="0" w:line="240" w:lineRule="auto"/>
        <w:jc w:val="both"/>
        <w:rPr>
          <w:rFonts w:ascii="Times New Roman" w:hAnsi="Times New Roman" w:cs="Times New Roman"/>
          <w:bCs/>
          <w:iCs/>
        </w:rPr>
      </w:pPr>
    </w:p>
    <w:p w:rsidR="008D6785" w:rsidP="008D6785">
      <w:pPr>
        <w:pStyle w:val="BodyText2"/>
        <w:spacing w:line="240" w:lineRule="auto"/>
        <w:ind w:firstLine="340"/>
        <w:jc w:val="both"/>
        <w:rPr>
          <w:rFonts w:ascii="Times New Roman" w:hAnsi="Times New Roman" w:cs="Times New Roman"/>
          <w:bCs/>
          <w:iCs/>
        </w:rPr>
      </w:pPr>
      <w:r>
        <w:rPr>
          <w:rFonts w:ascii="Times New Roman" w:hAnsi="Times New Roman" w:cs="Times New Roman"/>
          <w:bCs/>
          <w:iCs/>
        </w:rPr>
        <w:t>(9) Podrobnosti o kvalifikačnej skúške a o osvedčení o autorizácii na výkon kontroly kvality  ustanoví všeobecne záväzný právny predpis, ktorý vydá ministerstvo.“.</w:t>
      </w:r>
    </w:p>
    <w:p w:rsidR="008D6785" w:rsidP="008D6785">
      <w:pPr>
        <w:pStyle w:val="BodyText2"/>
        <w:spacing w:line="240" w:lineRule="auto"/>
        <w:jc w:val="both"/>
        <w:rPr>
          <w:rFonts w:ascii="Times New Roman" w:hAnsi="Times New Roman" w:cs="Times New Roman"/>
          <w:bCs/>
          <w:iCs/>
        </w:rPr>
      </w:pPr>
      <w:r>
        <w:rPr>
          <w:rFonts w:ascii="Times New Roman" w:hAnsi="Times New Roman" w:cs="Times New Roman"/>
          <w:bCs/>
          <w:iCs/>
        </w:rPr>
        <w:tab/>
        <w:t xml:space="preserve">Poznámky pod čiarou k odkazom 16a a 16b znejú: </w:t>
      </w:r>
    </w:p>
    <w:p w:rsidR="008D6785" w:rsidP="008D6785">
      <w:pPr>
        <w:pStyle w:val="BodyText2"/>
        <w:spacing w:line="240" w:lineRule="auto"/>
        <w:ind w:left="720" w:hanging="360"/>
        <w:jc w:val="both"/>
        <w:rPr>
          <w:rFonts w:ascii="Times New Roman" w:hAnsi="Times New Roman" w:cs="Times New Roman"/>
          <w:bCs/>
          <w:iCs/>
        </w:rPr>
      </w:pPr>
      <w:r>
        <w:rPr>
          <w:rFonts w:ascii="Times New Roman" w:hAnsi="Times New Roman" w:cs="Times New Roman"/>
          <w:bCs/>
          <w:iCs/>
        </w:rPr>
        <w:t>„</w:t>
      </w:r>
      <w:r>
        <w:rPr>
          <w:rFonts w:ascii="Times New Roman" w:hAnsi="Times New Roman" w:cs="Times New Roman"/>
          <w:bCs/>
          <w:iCs/>
          <w:vertAlign w:val="superscript"/>
        </w:rPr>
        <w:t>16a)</w:t>
      </w:r>
      <w:r>
        <w:rPr>
          <w:rFonts w:ascii="Times New Roman" w:hAnsi="Times New Roman" w:cs="Times New Roman"/>
          <w:bCs/>
          <w:iCs/>
        </w:rPr>
        <w:t xml:space="preserve"> Napríklad nariadenie Rady (ES) č. 22001/1996 z 28. októbra 1996 o spoločnej organizácii trhu s ovocím a zeleninou (Ú. v. ES L 297, 21.11.1996), nariadenie Rady (EHS) č. 2075/1992 z 30. júna 1992 o spoločnej organizácii trhu so surovým tabakom (Ú. v. ES L 215, 30.7.1992), nariadenie Rady (ES) č. 1260/2001 z 19. júna 2001 o systéme organizovania spoločného trhu v sektore cukru (Ú. v. ES L 178, 30.6.2001).</w:t>
      </w:r>
    </w:p>
    <w:p w:rsidR="008D6785" w:rsidP="008D6785">
      <w:pPr>
        <w:pStyle w:val="BodyText2"/>
        <w:spacing w:line="240" w:lineRule="auto"/>
        <w:ind w:left="720" w:hanging="360"/>
        <w:jc w:val="both"/>
        <w:rPr>
          <w:rFonts w:ascii="Times New Roman" w:hAnsi="Times New Roman" w:cs="Times New Roman"/>
          <w:bCs/>
          <w:iCs/>
        </w:rPr>
      </w:pPr>
      <w:r>
        <w:rPr>
          <w:rFonts w:ascii="Times New Roman" w:hAnsi="Times New Roman" w:cs="Times New Roman"/>
          <w:bCs/>
          <w:iCs/>
          <w:vertAlign w:val="superscript"/>
        </w:rPr>
        <w:t>16b)</w:t>
      </w:r>
      <w:r>
        <w:rPr>
          <w:rFonts w:ascii="Times New Roman" w:hAnsi="Times New Roman" w:cs="Times New Roman"/>
          <w:bCs/>
          <w:iCs/>
        </w:rPr>
        <w:t xml:space="preserve"> Napríklad nariadenie Komisie (ES) č. 1148/2001 z 12. júna 2001 o kontrole zhody čerstvého ovocia a zeleniny s obchodnými normami (Ú. v. ES L 156, 13.6.2001).“.</w:t>
      </w:r>
    </w:p>
    <w:p w:rsidR="008D6785" w:rsidP="0048462A">
      <w:pPr>
        <w:pStyle w:val="BodyText2"/>
        <w:spacing w:line="240" w:lineRule="auto"/>
        <w:jc w:val="both"/>
        <w:rPr>
          <w:rFonts w:ascii="Times New Roman" w:hAnsi="Times New Roman" w:cs="Times New Roman"/>
          <w:bCs/>
          <w:iCs/>
          <w:u w:val="single"/>
        </w:rPr>
      </w:pPr>
    </w:p>
    <w:p w:rsidR="008D6785" w:rsidP="008D6785">
      <w:pPr>
        <w:pStyle w:val="BodyText2"/>
        <w:spacing w:line="240" w:lineRule="auto"/>
        <w:ind w:left="2832" w:firstLine="708"/>
        <w:jc w:val="both"/>
        <w:rPr>
          <w:rFonts w:ascii="Times New Roman" w:hAnsi="Times New Roman" w:cs="Times New Roman"/>
          <w:bCs/>
          <w:iCs/>
          <w:u w:val="single"/>
        </w:rPr>
      </w:pPr>
      <w:r>
        <w:rPr>
          <w:rFonts w:ascii="Times New Roman" w:hAnsi="Times New Roman" w:cs="Times New Roman"/>
          <w:bCs/>
          <w:iCs/>
          <w:u w:val="single"/>
        </w:rPr>
        <w:t>Odôvodnenie k odsekom 7 až 9 :</w:t>
      </w:r>
    </w:p>
    <w:p w:rsidR="008D6785" w:rsidRPr="008D6785" w:rsidP="008D6785">
      <w:pPr>
        <w:pStyle w:val="BodyText2"/>
        <w:spacing w:line="240" w:lineRule="auto"/>
        <w:ind w:left="3540"/>
        <w:jc w:val="both"/>
        <w:rPr>
          <w:rFonts w:ascii="Times New Roman" w:hAnsi="Times New Roman" w:cs="Times New Roman"/>
          <w:bCs/>
          <w:iCs/>
        </w:rPr>
      </w:pPr>
      <w:r>
        <w:rPr>
          <w:rFonts w:ascii="Times New Roman" w:hAnsi="Times New Roman" w:cs="Times New Roman"/>
          <w:bCs/>
          <w:iCs/>
        </w:rPr>
        <w:t>Nariadenia Európskej únie (napr. nariadenie (ES) číslo 2200/1996 a č. 1148/2001) ukladajú povinnosť členskému štátu, aby kontrolný orgán disponoval odborne spôsobilými a autorizovanými inšpektormi na výkon kontroly kvality.</w:t>
      </w:r>
    </w:p>
    <w:p w:rsidR="008D6785" w:rsidRPr="008D6785" w:rsidP="008D6785">
      <w:pPr>
        <w:pStyle w:val="BodyText2"/>
        <w:jc w:val="both"/>
        <w:rPr>
          <w:rFonts w:ascii="Times New Roman" w:hAnsi="Times New Roman" w:cs="Times New Roman"/>
          <w:b/>
          <w:bCs/>
          <w:iCs/>
          <w:u w:val="single"/>
        </w:rPr>
      </w:pPr>
      <w:r>
        <w:rPr>
          <w:rFonts w:ascii="Times New Roman" w:hAnsi="Times New Roman" w:cs="Times New Roman"/>
          <w:b/>
          <w:bCs/>
          <w:iCs/>
        </w:rPr>
        <w:tab/>
      </w:r>
    </w:p>
    <w:p w:rsidR="008D6785" w:rsidP="008D6785">
      <w:pPr>
        <w:pStyle w:val="BodyText2"/>
        <w:numPr>
          <w:ilvl w:val="0"/>
          <w:numId w:val="3"/>
        </w:numPr>
        <w:tabs>
          <w:tab w:val="left" w:pos="360"/>
        </w:tabs>
        <w:spacing w:after="0" w:line="240" w:lineRule="auto"/>
        <w:jc w:val="both"/>
        <w:rPr>
          <w:rFonts w:ascii="Times New Roman" w:hAnsi="Times New Roman" w:cs="Times New Roman"/>
          <w:bCs/>
          <w:iCs/>
        </w:rPr>
      </w:pPr>
      <w:r w:rsidR="00262566">
        <w:rPr>
          <w:rFonts w:ascii="Times New Roman" w:hAnsi="Times New Roman" w:cs="Times New Roman"/>
          <w:bCs/>
          <w:iCs/>
        </w:rPr>
        <w:t xml:space="preserve"> Doterajší odkaz 16a a poznámka pod čiarou k nemu sa označujú ako 16c</w:t>
      </w:r>
    </w:p>
    <w:p w:rsidR="008D6785" w:rsidP="008D6785">
      <w:pPr>
        <w:pStyle w:val="BodyText2"/>
        <w:spacing w:after="0" w:line="240" w:lineRule="auto"/>
        <w:jc w:val="both"/>
        <w:rPr>
          <w:rFonts w:ascii="Times New Roman" w:hAnsi="Times New Roman" w:cs="Times New Roman"/>
          <w:bCs/>
          <w:iCs/>
        </w:rPr>
      </w:pPr>
    </w:p>
    <w:p w:rsidR="008D6785" w:rsidP="008D6785">
      <w:pPr>
        <w:pStyle w:val="BodyText2"/>
        <w:spacing w:line="240" w:lineRule="auto"/>
        <w:ind w:left="3540"/>
        <w:jc w:val="both"/>
        <w:rPr>
          <w:rFonts w:ascii="Times New Roman" w:hAnsi="Times New Roman" w:cs="Times New Roman"/>
          <w:bCs/>
          <w:iCs/>
        </w:rPr>
      </w:pPr>
      <w:r>
        <w:rPr>
          <w:rFonts w:ascii="Times New Roman" w:hAnsi="Times New Roman" w:cs="Times New Roman"/>
          <w:bCs/>
          <w:iCs/>
        </w:rPr>
        <w:t xml:space="preserve">Uvedená zmena sa navrhuje z dôvodu, že v § 10 ods. 5 a 6 sa dopĺňajú odkazy 16a a 16b. </w:t>
        <w:tab/>
      </w:r>
    </w:p>
    <w:p w:rsidR="008D6785" w:rsidP="008D6785">
      <w:pPr>
        <w:pStyle w:val="BodyText2"/>
        <w:jc w:val="both"/>
        <w:rPr>
          <w:rFonts w:ascii="Times New Roman" w:hAnsi="Times New Roman" w:cs="Times New Roman"/>
          <w:b/>
          <w:bCs/>
          <w:iCs/>
        </w:rPr>
      </w:pPr>
    </w:p>
    <w:p w:rsidR="008D6785" w:rsidP="008D6785">
      <w:pPr>
        <w:pStyle w:val="BodyText2"/>
        <w:jc w:val="center"/>
        <w:rPr>
          <w:rFonts w:ascii="Times New Roman" w:hAnsi="Times New Roman" w:cs="Times New Roman"/>
          <w:bCs/>
          <w:iCs/>
        </w:rPr>
      </w:pPr>
      <w:r>
        <w:rPr>
          <w:rFonts w:ascii="Times New Roman" w:hAnsi="Times New Roman" w:cs="Times New Roman"/>
          <w:bCs/>
          <w:iCs/>
        </w:rPr>
        <w:t>Čl. IV</w:t>
      </w:r>
    </w:p>
    <w:p w:rsidR="008D6785" w:rsidP="008D6785">
      <w:pPr>
        <w:pStyle w:val="BodyText2"/>
        <w:spacing w:line="240" w:lineRule="auto"/>
        <w:rPr>
          <w:rFonts w:ascii="Times New Roman" w:hAnsi="Times New Roman" w:cs="Times New Roman"/>
          <w:bCs/>
          <w:iCs/>
        </w:rPr>
      </w:pPr>
      <w:r>
        <w:rPr>
          <w:rFonts w:ascii="Times New Roman" w:hAnsi="Times New Roman" w:cs="Times New Roman"/>
          <w:bCs/>
          <w:iCs/>
        </w:rPr>
        <w:tab/>
        <w:t xml:space="preserve">Zákon č. 473/2003 Z. z. o Pôdohospodárskej platobnej agentúre, o podpore podnikania v pôdohospodárstve a o zmene a doplnení niektorých zákonov sa mení a dopĺňa takto: </w:t>
      </w:r>
    </w:p>
    <w:p w:rsidR="008D6785" w:rsidRPr="008D6785" w:rsidP="008D6785">
      <w:pPr>
        <w:pStyle w:val="BodyText2"/>
        <w:spacing w:line="240" w:lineRule="auto"/>
        <w:rPr>
          <w:rFonts w:ascii="Times New Roman" w:hAnsi="Times New Roman" w:cs="Times New Roman"/>
          <w:bCs/>
          <w:iCs/>
        </w:rPr>
      </w:pPr>
    </w:p>
    <w:p w:rsidR="008D6785" w:rsidP="008D6785">
      <w:pPr>
        <w:pStyle w:val="BodyText2"/>
        <w:numPr>
          <w:ilvl w:val="0"/>
          <w:numId w:val="4"/>
        </w:numPr>
        <w:tabs>
          <w:tab w:val="left" w:pos="360"/>
        </w:tabs>
        <w:spacing w:after="0" w:line="240" w:lineRule="auto"/>
        <w:jc w:val="both"/>
        <w:rPr>
          <w:rFonts w:ascii="Times New Roman" w:hAnsi="Times New Roman" w:cs="Times New Roman"/>
          <w:bCs/>
          <w:iCs/>
        </w:rPr>
      </w:pPr>
      <w:r>
        <w:rPr>
          <w:rFonts w:ascii="Times New Roman" w:hAnsi="Times New Roman" w:cs="Times New Roman"/>
          <w:bCs/>
          <w:iCs/>
        </w:rPr>
        <w:t>V § 20 ods. 1 sa</w:t>
      </w:r>
      <w:r w:rsidR="00FB2824">
        <w:rPr>
          <w:rFonts w:ascii="Times New Roman" w:hAnsi="Times New Roman" w:cs="Times New Roman"/>
          <w:bCs/>
          <w:iCs/>
        </w:rPr>
        <w:t xml:space="preserve"> za slovo „tomu“ vkladá čiarka a slová</w:t>
      </w:r>
      <w:r>
        <w:rPr>
          <w:rFonts w:ascii="Times New Roman" w:hAnsi="Times New Roman" w:cs="Times New Roman"/>
          <w:bCs/>
          <w:iCs/>
        </w:rPr>
        <w:t xml:space="preserve"> „žiadateľovi o podporu, ktorý“</w:t>
      </w:r>
      <w:r w:rsidR="00FB2824">
        <w:rPr>
          <w:rFonts w:ascii="Times New Roman" w:hAnsi="Times New Roman" w:cs="Times New Roman"/>
          <w:bCs/>
          <w:iCs/>
        </w:rPr>
        <w:t xml:space="preserve"> sa</w:t>
      </w:r>
      <w:r>
        <w:rPr>
          <w:rFonts w:ascii="Times New Roman" w:hAnsi="Times New Roman" w:cs="Times New Roman"/>
          <w:bCs/>
          <w:iCs/>
        </w:rPr>
        <w:t xml:space="preserve"> nahrádzajú slovom „kto“. </w:t>
      </w:r>
    </w:p>
    <w:p w:rsidR="008D6785" w:rsidP="008D6785">
      <w:pPr>
        <w:pStyle w:val="BodyText2"/>
        <w:jc w:val="both"/>
        <w:rPr>
          <w:rFonts w:ascii="Times New Roman" w:hAnsi="Times New Roman" w:cs="Times New Roman"/>
          <w:b/>
          <w:bCs/>
          <w:iCs/>
        </w:rPr>
      </w:pPr>
    </w:p>
    <w:p w:rsidR="008D6785" w:rsidP="008D6785">
      <w:pPr>
        <w:pStyle w:val="BodyText2"/>
        <w:spacing w:line="240" w:lineRule="auto"/>
        <w:ind w:left="3540"/>
        <w:jc w:val="both"/>
        <w:rPr>
          <w:rFonts w:ascii="Times New Roman" w:hAnsi="Times New Roman" w:cs="Times New Roman"/>
          <w:bCs/>
          <w:iCs/>
        </w:rPr>
      </w:pPr>
      <w:r>
        <w:rPr>
          <w:rFonts w:ascii="Times New Roman" w:hAnsi="Times New Roman" w:cs="Times New Roman"/>
          <w:bCs/>
          <w:iCs/>
        </w:rPr>
        <w:t xml:space="preserve">Navrhovanou úpravou textu sa rozširuje okruh subjektov, ktorým je Pôdohospodárska platobná agentúra oprávnená uložiť pokutu za nedodržanie v zákone ustanovených povinností. </w:t>
      </w:r>
    </w:p>
    <w:p w:rsidR="008D6785" w:rsidP="0048462A">
      <w:pPr>
        <w:rPr>
          <w:rFonts w:ascii="Times New Roman" w:hAnsi="Times New Roman" w:cs="Times New Roman"/>
          <w:b/>
        </w:rPr>
      </w:pPr>
    </w:p>
    <w:p w:rsidR="008D6785" w:rsidP="008D6785">
      <w:pPr>
        <w:jc w:val="center"/>
        <w:rPr>
          <w:rFonts w:ascii="Times New Roman" w:hAnsi="Times New Roman" w:cs="Times New Roman"/>
          <w:b/>
        </w:rPr>
      </w:pPr>
    </w:p>
    <w:p w:rsidR="008D6785" w:rsidP="008D6785">
      <w:pPr>
        <w:pStyle w:val="BodyText2"/>
        <w:numPr>
          <w:ilvl w:val="0"/>
          <w:numId w:val="4"/>
        </w:numPr>
        <w:tabs>
          <w:tab w:val="left" w:pos="360"/>
        </w:tabs>
        <w:spacing w:after="0" w:line="240" w:lineRule="auto"/>
        <w:jc w:val="both"/>
        <w:rPr>
          <w:rFonts w:ascii="Times New Roman" w:hAnsi="Times New Roman" w:cs="Times New Roman"/>
          <w:bCs/>
          <w:iCs/>
        </w:rPr>
      </w:pPr>
      <w:r>
        <w:rPr>
          <w:rFonts w:ascii="Times New Roman" w:hAnsi="Times New Roman" w:cs="Times New Roman"/>
          <w:bCs/>
          <w:iCs/>
        </w:rPr>
        <w:t xml:space="preserve">V § 20 ods. 1 písm. a) sa vypúšťajú slová „podľa § 8 a 9“. </w:t>
      </w:r>
    </w:p>
    <w:p w:rsidR="008D6785" w:rsidP="008D6785">
      <w:pPr>
        <w:pStyle w:val="BodyText2"/>
        <w:jc w:val="both"/>
        <w:rPr>
          <w:rFonts w:ascii="Times New Roman" w:hAnsi="Times New Roman" w:cs="Times New Roman"/>
          <w:bCs/>
          <w:iCs/>
        </w:rPr>
      </w:pPr>
    </w:p>
    <w:p w:rsidR="008D6785" w:rsidP="008D6785">
      <w:pPr>
        <w:pStyle w:val="BodyText2"/>
        <w:spacing w:line="240" w:lineRule="auto"/>
        <w:ind w:left="3540"/>
        <w:jc w:val="both"/>
        <w:rPr>
          <w:rFonts w:ascii="Times New Roman" w:hAnsi="Times New Roman" w:cs="Times New Roman"/>
          <w:bCs/>
          <w:iCs/>
        </w:rPr>
      </w:pPr>
      <w:r>
        <w:rPr>
          <w:rFonts w:ascii="Times New Roman" w:hAnsi="Times New Roman" w:cs="Times New Roman"/>
          <w:bCs/>
          <w:iCs/>
        </w:rPr>
        <w:t xml:space="preserve">Navrhovaným vypustením textu sa rozširuje rozsah poskytovania informácií Pôdohospodárskej platovej agentúre, ktoré sú nevyhnutné na jej činnosť. </w:t>
      </w:r>
    </w:p>
    <w:p w:rsidR="008D6785" w:rsidP="008D6785">
      <w:pPr>
        <w:jc w:val="center"/>
        <w:rPr>
          <w:rFonts w:ascii="Times New Roman" w:hAnsi="Times New Roman" w:cs="Times New Roman"/>
          <w:b/>
        </w:rPr>
      </w:pPr>
    </w:p>
    <w:p w:rsidR="0048462A" w:rsidP="008D6785">
      <w:pPr>
        <w:jc w:val="center"/>
        <w:rPr>
          <w:rFonts w:ascii="Times New Roman" w:hAnsi="Times New Roman" w:cs="Times New Roman"/>
          <w:b/>
        </w:rPr>
      </w:pPr>
    </w:p>
    <w:p w:rsidR="008D6785" w:rsidP="008D6785">
      <w:pPr>
        <w:pStyle w:val="BodyText2"/>
        <w:numPr>
          <w:ilvl w:val="0"/>
          <w:numId w:val="4"/>
        </w:numPr>
        <w:tabs>
          <w:tab w:val="left" w:pos="360"/>
        </w:tabs>
        <w:spacing w:after="0" w:line="240" w:lineRule="auto"/>
        <w:jc w:val="both"/>
        <w:rPr>
          <w:rFonts w:ascii="Times New Roman" w:hAnsi="Times New Roman" w:cs="Times New Roman"/>
          <w:bCs/>
          <w:iCs/>
        </w:rPr>
      </w:pPr>
      <w:r>
        <w:rPr>
          <w:rFonts w:ascii="Times New Roman" w:hAnsi="Times New Roman" w:cs="Times New Roman"/>
          <w:bCs/>
          <w:iCs/>
        </w:rPr>
        <w:t xml:space="preserve">V § 20 odsek 1 dopĺňa písmenom e) ktoré znie : </w:t>
      </w:r>
    </w:p>
    <w:p w:rsidR="008D6785" w:rsidP="008D6785">
      <w:pPr>
        <w:pStyle w:val="BodyText2"/>
        <w:jc w:val="both"/>
        <w:rPr>
          <w:rFonts w:ascii="Times New Roman" w:hAnsi="Times New Roman" w:cs="Times New Roman"/>
          <w:bCs/>
          <w:iCs/>
        </w:rPr>
      </w:pPr>
      <w:r>
        <w:rPr>
          <w:rFonts w:ascii="Times New Roman" w:hAnsi="Times New Roman" w:cs="Times New Roman"/>
          <w:bCs/>
          <w:iCs/>
        </w:rPr>
        <w:t>„e) neodstráni z trhu určené množstvo výrobkov</w:t>
      </w:r>
      <w:r>
        <w:rPr>
          <w:rFonts w:ascii="Times New Roman" w:hAnsi="Times New Roman" w:cs="Times New Roman"/>
          <w:bCs/>
          <w:iCs/>
          <w:vertAlign w:val="superscript"/>
        </w:rPr>
        <w:t>28a)</w:t>
      </w:r>
      <w:r>
        <w:rPr>
          <w:rFonts w:ascii="Times New Roman" w:hAnsi="Times New Roman" w:cs="Times New Roman"/>
          <w:bCs/>
          <w:iCs/>
        </w:rPr>
        <w:t>.“.</w:t>
      </w:r>
    </w:p>
    <w:p w:rsidR="008D6785" w:rsidP="008D6785">
      <w:pPr>
        <w:pStyle w:val="BodyText2"/>
        <w:spacing w:line="240" w:lineRule="auto"/>
        <w:ind w:left="340"/>
        <w:jc w:val="both"/>
        <w:rPr>
          <w:rFonts w:ascii="Times New Roman" w:hAnsi="Times New Roman" w:cs="Times New Roman"/>
          <w:bCs/>
          <w:iCs/>
        </w:rPr>
      </w:pPr>
      <w:r>
        <w:rPr>
          <w:rFonts w:ascii="Times New Roman" w:hAnsi="Times New Roman" w:cs="Times New Roman"/>
          <w:bCs/>
          <w:iCs/>
        </w:rPr>
        <w:tab/>
        <w:t xml:space="preserve">Poznámka pod čiarou k odkazu 28a znie: </w:t>
      </w:r>
    </w:p>
    <w:p w:rsidR="008D6785" w:rsidP="008D6785">
      <w:pPr>
        <w:pStyle w:val="BodyText2"/>
        <w:spacing w:line="240" w:lineRule="auto"/>
        <w:ind w:left="720" w:hanging="360"/>
        <w:jc w:val="both"/>
        <w:rPr>
          <w:rFonts w:ascii="Times New Roman" w:hAnsi="Times New Roman" w:cs="Times New Roman"/>
          <w:bCs/>
          <w:iCs/>
        </w:rPr>
      </w:pPr>
      <w:r>
        <w:rPr>
          <w:rFonts w:ascii="Times New Roman" w:hAnsi="Times New Roman" w:cs="Times New Roman"/>
          <w:bCs/>
          <w:iCs/>
        </w:rPr>
        <w:t>„</w:t>
      </w:r>
      <w:r>
        <w:rPr>
          <w:rFonts w:ascii="Times New Roman" w:hAnsi="Times New Roman" w:cs="Times New Roman"/>
          <w:bCs/>
          <w:iCs/>
          <w:vertAlign w:val="superscript"/>
        </w:rPr>
        <w:t>28a)</w:t>
      </w:r>
      <w:r>
        <w:rPr>
          <w:rFonts w:ascii="Times New Roman" w:hAnsi="Times New Roman" w:cs="Times New Roman"/>
          <w:bCs/>
          <w:iCs/>
        </w:rPr>
        <w:t xml:space="preserve"> Napríklad nariadenie Komisie (ES) č. 60/2004 zo 14. januára 2004, ktoré stanovuje dočasné opatrenia v sektore cukru z dôvodu pristúpenia Českej republiky, Estónska, Cypru, Lotyšska, Litvy, Maďarska, Malty, Poľska, Slovinska a Slovenska (Ú. v. ES L 009, 15.1.2004).“. </w:t>
      </w:r>
    </w:p>
    <w:p w:rsidR="008D6785" w:rsidP="008D6785">
      <w:pPr>
        <w:pStyle w:val="BodyText2"/>
        <w:spacing w:line="240" w:lineRule="auto"/>
        <w:jc w:val="both"/>
        <w:rPr>
          <w:rFonts w:ascii="Times New Roman" w:hAnsi="Times New Roman" w:cs="Times New Roman"/>
          <w:bCs/>
          <w:iCs/>
        </w:rPr>
      </w:pPr>
    </w:p>
    <w:p w:rsidR="008D6785" w:rsidP="008D6785">
      <w:pPr>
        <w:pStyle w:val="BodyText2"/>
        <w:spacing w:line="240" w:lineRule="auto"/>
        <w:ind w:left="2832" w:firstLine="3"/>
        <w:jc w:val="both"/>
        <w:rPr>
          <w:rFonts w:ascii="Times New Roman" w:hAnsi="Times New Roman" w:cs="Times New Roman"/>
          <w:bCs/>
          <w:iCs/>
        </w:rPr>
      </w:pPr>
      <w:r>
        <w:rPr>
          <w:rFonts w:ascii="Times New Roman" w:hAnsi="Times New Roman" w:cs="Times New Roman"/>
          <w:bCs/>
          <w:iCs/>
        </w:rPr>
        <w:t xml:space="preserve">Navrhovaným doplnením bude Pôdohospodárska platobná agentúra oprávnená uložiť pokutu aj v prípade  nedodržania povinnosti odstrániť z trhu určené množstvo výrobkov. </w:t>
      </w:r>
    </w:p>
    <w:p w:rsidR="008D6785" w:rsidP="008D6785">
      <w:pPr>
        <w:jc w:val="both"/>
        <w:rPr>
          <w:rFonts w:ascii="Times New Roman" w:hAnsi="Times New Roman" w:cs="Times New Roman"/>
          <w:bCs/>
          <w:iCs/>
          <w:u w:val="single"/>
        </w:rPr>
      </w:pPr>
    </w:p>
    <w:p w:rsidR="008D6785" w:rsidP="008D6785">
      <w:pPr>
        <w:jc w:val="center"/>
        <w:rPr>
          <w:rFonts w:ascii="Times New Roman" w:hAnsi="Times New Roman" w:cs="Times New Roman"/>
          <w:b/>
        </w:rPr>
      </w:pPr>
      <w:r w:rsidRPr="008D6785">
        <w:rPr>
          <w:rFonts w:ascii="Times New Roman" w:hAnsi="Times New Roman" w:cs="Times New Roman"/>
          <w:b/>
        </w:rPr>
        <w:t>Výbor Národnej rady Slovenskej republiky pre pôdohospodárstvo</w:t>
      </w:r>
    </w:p>
    <w:p w:rsidR="008D6785" w:rsidP="008D6785">
      <w:pPr>
        <w:jc w:val="center"/>
        <w:rPr>
          <w:rFonts w:ascii="Times New Roman" w:hAnsi="Times New Roman" w:cs="Times New Roman"/>
          <w:b/>
        </w:rPr>
      </w:pPr>
    </w:p>
    <w:p w:rsidR="008D6785" w:rsidP="008D6785">
      <w:pPr>
        <w:jc w:val="center"/>
        <w:rPr>
          <w:rFonts w:ascii="Times New Roman" w:hAnsi="Times New Roman" w:cs="Times New Roman"/>
          <w:b/>
        </w:rPr>
      </w:pPr>
      <w:r>
        <w:rPr>
          <w:rFonts w:ascii="Times New Roman" w:hAnsi="Times New Roman" w:cs="Times New Roman"/>
          <w:b/>
        </w:rPr>
        <w:t>Gestorský výbor odporúča schváliť</w:t>
      </w:r>
    </w:p>
    <w:p w:rsidR="008D6785" w:rsidP="008D6785">
      <w:pPr>
        <w:jc w:val="both"/>
        <w:rPr>
          <w:rFonts w:ascii="Times New Roman" w:hAnsi="Times New Roman" w:cs="Times New Roman"/>
          <w:bCs/>
          <w:iCs/>
        </w:rPr>
      </w:pPr>
    </w:p>
    <w:p w:rsidR="008D6785" w:rsidP="008D6785">
      <w:pPr>
        <w:ind w:firstLine="708"/>
        <w:jc w:val="both"/>
        <w:rPr>
          <w:rFonts w:ascii="Times New Roman" w:hAnsi="Times New Roman" w:cs="Times New Roman"/>
          <w:bCs/>
          <w:iCs/>
        </w:rPr>
      </w:pPr>
      <w:r>
        <w:rPr>
          <w:rFonts w:ascii="Times New Roman" w:hAnsi="Times New Roman" w:cs="Times New Roman"/>
          <w:bCs/>
          <w:iCs/>
        </w:rPr>
        <w:t>Doterajší čl. II vo vládnom návrhu zákona sa označuje ako čl. V.</w:t>
      </w:r>
    </w:p>
    <w:p w:rsidR="008D6785" w:rsidP="008D6785">
      <w:pPr>
        <w:jc w:val="both"/>
        <w:rPr>
          <w:rFonts w:ascii="Times New Roman" w:hAnsi="Times New Roman" w:cs="Times New Roman"/>
          <w:bCs/>
          <w:iCs/>
        </w:rPr>
      </w:pPr>
    </w:p>
    <w:p w:rsidR="008D6785" w:rsidP="008D6785">
      <w:pPr>
        <w:jc w:val="both"/>
        <w:rPr>
          <w:rFonts w:ascii="Times New Roman" w:hAnsi="Times New Roman" w:cs="Times New Roman"/>
          <w:bCs/>
          <w:iCs/>
        </w:rPr>
      </w:pPr>
    </w:p>
    <w:p w:rsidR="008D6785" w:rsidP="008D6785">
      <w:pPr>
        <w:jc w:val="both"/>
        <w:rPr>
          <w:rFonts w:ascii="Times New Roman" w:hAnsi="Times New Roman" w:cs="Times New Roman"/>
          <w:bCs/>
          <w:iCs/>
        </w:rPr>
      </w:pPr>
      <w:r w:rsidR="0048462A">
        <w:rPr>
          <w:rFonts w:ascii="Times New Roman" w:hAnsi="Times New Roman" w:cs="Times New Roman"/>
          <w:b/>
          <w:bCs/>
          <w:iCs/>
        </w:rPr>
        <w:t>7</w:t>
      </w:r>
      <w:r>
        <w:rPr>
          <w:rFonts w:ascii="Times New Roman" w:hAnsi="Times New Roman" w:cs="Times New Roman"/>
          <w:bCs/>
          <w:iCs/>
        </w:rPr>
        <w:t xml:space="preserve">. </w:t>
      </w:r>
      <w:r w:rsidRPr="006B4106">
        <w:rPr>
          <w:rFonts w:ascii="Times New Roman" w:hAnsi="Times New Roman" w:cs="Times New Roman"/>
          <w:b/>
          <w:bCs/>
          <w:iCs/>
        </w:rPr>
        <w:t>Čl. II. sa označuje ako čl. V </w:t>
      </w:r>
      <w:r>
        <w:rPr>
          <w:rFonts w:ascii="Times New Roman" w:hAnsi="Times New Roman" w:cs="Times New Roman"/>
          <w:bCs/>
          <w:iCs/>
        </w:rPr>
        <w:t>a slová „1. decembra 2004“ nahradiť slovami „1. januára 2005“</w:t>
      </w:r>
    </w:p>
    <w:p w:rsidR="008D6785" w:rsidP="008D6785">
      <w:pPr>
        <w:jc w:val="both"/>
        <w:rPr>
          <w:rFonts w:ascii="Times New Roman" w:hAnsi="Times New Roman" w:cs="Times New Roman"/>
          <w:bCs/>
          <w:iCs/>
        </w:rPr>
      </w:pPr>
    </w:p>
    <w:p w:rsidR="008D6785" w:rsidP="008D6785">
      <w:pPr>
        <w:ind w:left="3540"/>
        <w:jc w:val="both"/>
        <w:rPr>
          <w:rFonts w:ascii="Times New Roman" w:hAnsi="Times New Roman" w:cs="Times New Roman"/>
          <w:bCs/>
          <w:iCs/>
        </w:rPr>
      </w:pPr>
      <w:r>
        <w:rPr>
          <w:rFonts w:ascii="Times New Roman" w:hAnsi="Times New Roman" w:cs="Times New Roman"/>
          <w:bCs/>
          <w:iCs/>
        </w:rPr>
        <w:t>Posunutie účinnosti sa odporúča v záujme administratívne menej náročného účtovného a hospodárskeho uzavretia roka</w:t>
      </w:r>
    </w:p>
    <w:p w:rsidR="008D6785" w:rsidP="008D6785">
      <w:pPr>
        <w:ind w:firstLine="11"/>
        <w:jc w:val="both"/>
        <w:rPr>
          <w:rFonts w:ascii="Times New Roman" w:hAnsi="Times New Roman" w:cs="Times New Roman"/>
        </w:rPr>
      </w:pPr>
    </w:p>
    <w:p w:rsidR="008D6785" w:rsidP="008D6785">
      <w:pPr>
        <w:jc w:val="center"/>
        <w:rPr>
          <w:rFonts w:ascii="Times New Roman" w:hAnsi="Times New Roman" w:cs="Times New Roman"/>
          <w:b/>
        </w:rPr>
      </w:pPr>
      <w:r w:rsidRPr="008D6785">
        <w:rPr>
          <w:rFonts w:ascii="Times New Roman" w:hAnsi="Times New Roman" w:cs="Times New Roman"/>
          <w:b/>
        </w:rPr>
        <w:t>Výbor Národnej rady Slovenskej republiky pre pôdohospodárstvo</w:t>
      </w:r>
    </w:p>
    <w:p w:rsidR="008D6785" w:rsidP="008D6785">
      <w:pPr>
        <w:jc w:val="center"/>
        <w:rPr>
          <w:rFonts w:ascii="Times New Roman" w:hAnsi="Times New Roman" w:cs="Times New Roman"/>
          <w:b/>
        </w:rPr>
      </w:pPr>
    </w:p>
    <w:p w:rsidR="008D6785" w:rsidP="008D6785">
      <w:pPr>
        <w:jc w:val="center"/>
        <w:rPr>
          <w:rFonts w:ascii="Times New Roman" w:hAnsi="Times New Roman" w:cs="Times New Roman"/>
          <w:b/>
        </w:rPr>
      </w:pPr>
      <w:r>
        <w:rPr>
          <w:rFonts w:ascii="Times New Roman" w:hAnsi="Times New Roman" w:cs="Times New Roman"/>
          <w:b/>
        </w:rPr>
        <w:t>Gestorský výbor odporúča schváliť</w:t>
      </w:r>
    </w:p>
    <w:p w:rsidR="008D6785" w:rsidP="008D6785">
      <w:pPr>
        <w:ind w:firstLine="6"/>
        <w:jc w:val="both"/>
        <w:rPr>
          <w:rFonts w:ascii="Times New Roman" w:hAnsi="Times New Roman" w:cs="Times New Roman"/>
          <w:u w:val="single"/>
        </w:rPr>
      </w:pPr>
    </w:p>
    <w:p w:rsidR="008D6785" w:rsidP="008D6785">
      <w:pPr>
        <w:jc w:val="both"/>
        <w:rPr>
          <w:rFonts w:ascii="Times New Roman" w:hAnsi="Times New Roman" w:cs="Times New Roman"/>
        </w:rPr>
      </w:pPr>
    </w:p>
    <w:p w:rsidR="00AB403D" w:rsidP="008D6785">
      <w:pPr>
        <w:jc w:val="both"/>
        <w:rPr>
          <w:rFonts w:ascii="Times New Roman" w:hAnsi="Times New Roman" w:cs="Times New Roman"/>
        </w:rPr>
      </w:pPr>
    </w:p>
    <w:p w:rsidR="005B5D20" w:rsidP="00BB6843">
      <w:pPr>
        <w:pStyle w:val="BodyText"/>
        <w:rPr>
          <w:rFonts w:ascii="Times New Roman" w:hAnsi="Times New Roman" w:cs="Times New Roman"/>
          <w:b/>
          <w:bCs/>
        </w:rPr>
      </w:pPr>
    </w:p>
    <w:p w:rsidR="008D6785" w:rsidP="00BB6843">
      <w:pPr>
        <w:pStyle w:val="BodyText"/>
        <w:rPr>
          <w:rFonts w:ascii="Times New Roman" w:hAnsi="Times New Roman" w:cs="Times New Roman"/>
          <w:b/>
          <w:bCs/>
        </w:rPr>
      </w:pPr>
    </w:p>
    <w:p w:rsidR="00BB6843" w:rsidP="00BB6843">
      <w:pPr>
        <w:pStyle w:val="BodyText"/>
        <w:jc w:val="center"/>
        <w:rPr>
          <w:rFonts w:ascii="Times New Roman" w:hAnsi="Times New Roman" w:cs="Times New Roman"/>
          <w:b/>
          <w:bCs/>
        </w:rPr>
      </w:pPr>
      <w:r>
        <w:rPr>
          <w:rFonts w:ascii="Times New Roman" w:hAnsi="Times New Roman" w:cs="Times New Roman"/>
          <w:b/>
          <w:bCs/>
        </w:rPr>
        <w:t>V.</w:t>
      </w:r>
    </w:p>
    <w:p w:rsidR="00BB6843" w:rsidP="00BB6843">
      <w:pPr>
        <w:pStyle w:val="BodyText"/>
        <w:jc w:val="center"/>
        <w:rPr>
          <w:rFonts w:ascii="Times New Roman" w:hAnsi="Times New Roman" w:cs="Times New Roman"/>
          <w:b/>
          <w:bCs/>
        </w:rPr>
      </w:pPr>
    </w:p>
    <w:p w:rsidR="00BB6843" w:rsidP="00BB6843">
      <w:pPr>
        <w:pStyle w:val="BodyText"/>
        <w:rPr>
          <w:rFonts w:ascii="Times New Roman" w:hAnsi="Times New Roman" w:cs="Times New Roman"/>
        </w:rPr>
      </w:pPr>
      <w:r>
        <w:rPr>
          <w:rFonts w:ascii="Times New Roman" w:hAnsi="Times New Roman" w:cs="Times New Roman"/>
        </w:rPr>
        <w:tab/>
        <w:t>Gestorský výbor odporúča o návrhoch výborov Národnej rady Slovenskej republiky, ktoré sú uvedené v spoločnej správe hlasovať takto:</w:t>
      </w:r>
    </w:p>
    <w:p w:rsidR="00BB6843" w:rsidP="00BB6843">
      <w:pPr>
        <w:pStyle w:val="BodyText"/>
        <w:rPr>
          <w:rFonts w:ascii="Times New Roman" w:hAnsi="Times New Roman" w:cs="Times New Roman"/>
        </w:rPr>
      </w:pPr>
    </w:p>
    <w:p w:rsidR="00BB6843" w:rsidP="00BB6843">
      <w:pPr>
        <w:pStyle w:val="BodyText"/>
        <w:rPr>
          <w:rFonts w:ascii="Times New Roman" w:hAnsi="Times New Roman" w:cs="Times New Roman"/>
        </w:rPr>
      </w:pPr>
      <w:r>
        <w:rPr>
          <w:rFonts w:ascii="Times New Roman" w:hAnsi="Times New Roman" w:cs="Times New Roman"/>
        </w:rPr>
        <w:tab/>
        <w:t>O bodoch spoločnej správy č.</w:t>
      </w:r>
      <w:r w:rsidR="0048462A">
        <w:rPr>
          <w:rFonts w:ascii="Times New Roman" w:hAnsi="Times New Roman" w:cs="Times New Roman"/>
        </w:rPr>
        <w:t xml:space="preserve"> 2 až 7</w:t>
      </w:r>
      <w:r>
        <w:rPr>
          <w:rFonts w:ascii="Times New Roman" w:hAnsi="Times New Roman" w:cs="Times New Roman"/>
        </w:rPr>
        <w:t xml:space="preserve">  hlasovať spoločne s návrhom gestorského výboru uvedené body schváliť.</w:t>
      </w:r>
    </w:p>
    <w:p w:rsidR="00BB6843" w:rsidP="00BB6843">
      <w:pPr>
        <w:pStyle w:val="BodyText"/>
        <w:rPr>
          <w:rFonts w:ascii="Times New Roman" w:hAnsi="Times New Roman" w:cs="Times New Roman"/>
        </w:rPr>
      </w:pPr>
    </w:p>
    <w:p w:rsidR="00BB6843" w:rsidP="00BB6843">
      <w:pPr>
        <w:pStyle w:val="BodyText"/>
        <w:rPr>
          <w:rFonts w:ascii="Times New Roman" w:hAnsi="Times New Roman" w:cs="Times New Roman"/>
        </w:rPr>
      </w:pPr>
      <w:r w:rsidR="0048462A">
        <w:rPr>
          <w:rFonts w:ascii="Times New Roman" w:hAnsi="Times New Roman" w:cs="Times New Roman"/>
        </w:rPr>
        <w:tab/>
        <w:t>O bode č. 1 hlasovať osobitne, s návrhom gestorského výboru neschváliť.</w:t>
      </w:r>
    </w:p>
    <w:p w:rsidR="00BB6843" w:rsidP="00BB6843">
      <w:pPr>
        <w:pStyle w:val="BodyText"/>
        <w:rPr>
          <w:rFonts w:ascii="Times New Roman" w:hAnsi="Times New Roman" w:cs="Times New Roman"/>
        </w:rPr>
      </w:pPr>
    </w:p>
    <w:p w:rsidR="0048462A" w:rsidP="00BB6843">
      <w:pPr>
        <w:pStyle w:val="BodyText"/>
        <w:rPr>
          <w:rFonts w:ascii="Times New Roman" w:hAnsi="Times New Roman" w:cs="Times New Roman"/>
        </w:rPr>
      </w:pPr>
    </w:p>
    <w:p w:rsidR="00BB6843" w:rsidP="00BB6843">
      <w:pPr>
        <w:pStyle w:val="BodyText"/>
        <w:jc w:val="center"/>
        <w:rPr>
          <w:rFonts w:ascii="Times New Roman" w:hAnsi="Times New Roman" w:cs="Times New Roman"/>
          <w:b/>
          <w:bCs/>
        </w:rPr>
      </w:pPr>
      <w:r>
        <w:rPr>
          <w:rFonts w:ascii="Times New Roman" w:hAnsi="Times New Roman" w:cs="Times New Roman"/>
          <w:b/>
          <w:bCs/>
        </w:rPr>
        <w:t>VI.</w:t>
      </w:r>
    </w:p>
    <w:p w:rsidR="00BB6843" w:rsidP="00BB6843">
      <w:pPr>
        <w:pStyle w:val="BodyText"/>
        <w:jc w:val="center"/>
        <w:rPr>
          <w:rFonts w:ascii="Times New Roman" w:hAnsi="Times New Roman" w:cs="Times New Roman"/>
          <w:b/>
          <w:bCs/>
        </w:rPr>
      </w:pPr>
    </w:p>
    <w:p w:rsidR="00BB6843" w:rsidP="00BB6843">
      <w:pPr>
        <w:pStyle w:val="BodyText"/>
        <w:jc w:val="center"/>
        <w:rPr>
          <w:rFonts w:ascii="Times New Roman" w:hAnsi="Times New Roman" w:cs="Times New Roman"/>
          <w:b/>
          <w:bCs/>
        </w:rPr>
      </w:pPr>
    </w:p>
    <w:p w:rsidR="00BB6843" w:rsidP="00BB6843">
      <w:pPr>
        <w:pStyle w:val="BodyText"/>
        <w:rPr>
          <w:rFonts w:ascii="Times New Roman" w:hAnsi="Times New Roman" w:cs="Times New Roman"/>
        </w:rPr>
      </w:pPr>
      <w:r>
        <w:rPr>
          <w:rFonts w:ascii="Times New Roman" w:hAnsi="Times New Roman" w:cs="Times New Roman"/>
        </w:rPr>
        <w:tab/>
        <w:t xml:space="preserve">Gestorský výbor na základe stanovísk výborov k vládnemu návrhu zákona vyjadrených v ich uzneseniach uvedených pod bodom III. tejto správy a v stanoviskách poslancov gestorského výboru vyjadrených v rozprave k tomuto vládnemu návrhu zákona v súlade s § 79 ods. 4 a § 83 zákona Národnej rady Slovenskej republiky č. 350/1996 Z. z. o rokovacom poriadku Národnej rady Slovenskej republiky v znení neskorších predpisov odporúča Národnej rade Slovenskej republiky </w:t>
      </w:r>
      <w:r>
        <w:rPr>
          <w:rFonts w:ascii="Times New Roman" w:hAnsi="Times New Roman" w:cs="Times New Roman"/>
          <w:bCs/>
        </w:rPr>
        <w:t>vládny návrh zákona, ktorým sa mení a dopĺňa zákon Slovenskej národnej rady č. 30/1992 Zb. o Slovenskej poľnohospodárskej a potravinárskej komore v znení zákona č. 448/2001 Z. z.</w:t>
      </w:r>
      <w:r>
        <w:rPr>
          <w:rFonts w:ascii="Times New Roman" w:hAnsi="Times New Roman" w:cs="Times New Roman"/>
        </w:rPr>
        <w:t xml:space="preserve"> (tlač 763) </w:t>
      </w:r>
      <w:r>
        <w:rPr>
          <w:rFonts w:ascii="Times New Roman" w:hAnsi="Times New Roman" w:cs="Times New Roman"/>
          <w:b/>
          <w:bCs/>
        </w:rPr>
        <w:t>schváliť</w:t>
      </w:r>
      <w:r>
        <w:rPr>
          <w:rFonts w:ascii="Times New Roman" w:hAnsi="Times New Roman" w:cs="Times New Roman"/>
        </w:rPr>
        <w:t xml:space="preserve"> v znení schválených pozmeňujúcich a doplňujúcich návrhov uvedených v tejto správe a prednesených v rozprave.</w:t>
      </w:r>
    </w:p>
    <w:p w:rsidR="00BB6843" w:rsidP="00BB6843">
      <w:pPr>
        <w:pStyle w:val="BodyText"/>
        <w:rPr>
          <w:rFonts w:ascii="Times New Roman" w:hAnsi="Times New Roman" w:cs="Times New Roman"/>
        </w:rPr>
      </w:pPr>
    </w:p>
    <w:p w:rsidR="00BB6843" w:rsidP="00BB6843">
      <w:pPr>
        <w:pStyle w:val="BodyText"/>
        <w:rPr>
          <w:rFonts w:ascii="Times New Roman" w:hAnsi="Times New Roman" w:cs="Times New Roman"/>
        </w:rPr>
      </w:pPr>
      <w:r>
        <w:rPr>
          <w:rFonts w:ascii="Times New Roman" w:hAnsi="Times New Roman" w:cs="Times New Roman"/>
        </w:rPr>
        <w:tab/>
        <w:t xml:space="preserve">Spoločná správa výborov Národnej rady Slovenskej republiky o prerokovaní </w:t>
      </w:r>
      <w:r>
        <w:rPr>
          <w:rFonts w:ascii="Times New Roman" w:hAnsi="Times New Roman" w:cs="Times New Roman"/>
          <w:bCs/>
        </w:rPr>
        <w:t>vládny návrh zákona, ktorým sa mení a dopĺňa zákon Slovenskej národnej rady č. 30/1992 Zb. o Slovenskej poľnohospodárskej a potravinárskej komore v znení zákona č. 448/2001 Z. z.</w:t>
      </w:r>
      <w:r>
        <w:rPr>
          <w:rFonts w:ascii="Times New Roman" w:hAnsi="Times New Roman" w:cs="Times New Roman"/>
        </w:rPr>
        <w:t xml:space="preserve"> (tlač 763) vo výboroch Národnej rady Slovenskej republiky v druhom čítaní  bola schválená   uznesením   Výboru   Národnej rady Slovenskej republiky pre pôdohospodárstvo č.</w:t>
      </w:r>
      <w:r w:rsidR="003757C6">
        <w:rPr>
          <w:rFonts w:ascii="Times New Roman" w:hAnsi="Times New Roman" w:cs="Times New Roman"/>
        </w:rPr>
        <w:t xml:space="preserve"> 236  </w:t>
      </w:r>
      <w:r>
        <w:rPr>
          <w:rFonts w:ascii="Times New Roman" w:hAnsi="Times New Roman" w:cs="Times New Roman"/>
        </w:rPr>
        <w:t xml:space="preserve">zo   </w:t>
      </w:r>
      <w:r w:rsidR="003757C6">
        <w:rPr>
          <w:rFonts w:ascii="Times New Roman" w:hAnsi="Times New Roman" w:cs="Times New Roman"/>
        </w:rPr>
        <w:t xml:space="preserve">7. septembra </w:t>
      </w:r>
      <w:r>
        <w:rPr>
          <w:rFonts w:ascii="Times New Roman" w:hAnsi="Times New Roman" w:cs="Times New Roman"/>
        </w:rPr>
        <w:t>2004.</w:t>
      </w:r>
    </w:p>
    <w:p w:rsidR="00BB6843" w:rsidP="00BB6843">
      <w:pPr>
        <w:pStyle w:val="BodyText"/>
        <w:rPr>
          <w:rFonts w:ascii="Times New Roman" w:hAnsi="Times New Roman" w:cs="Times New Roman"/>
        </w:rPr>
      </w:pPr>
    </w:p>
    <w:p w:rsidR="00BB6843" w:rsidP="00BB6843">
      <w:pPr>
        <w:pStyle w:val="BodyText"/>
        <w:rPr>
          <w:rFonts w:ascii="Times New Roman" w:hAnsi="Times New Roman" w:cs="Times New Roman"/>
        </w:rPr>
      </w:pPr>
      <w:r>
        <w:rPr>
          <w:rFonts w:ascii="Times New Roman" w:hAnsi="Times New Roman" w:cs="Times New Roman"/>
        </w:rPr>
        <w:tab/>
        <w:t>V citovanom uznesení výboru poveril spoločného spravodajcu výborov predložiť Národnej rade Slovenskej republiky spoločnú správu výborov a splnomocnil ho podať návrhy podľa § 81 ods. 2, § 83 ods. 4, § 84 ods. 2 a § 86 zákona o rokovacom poriadku Národnej rady Slovenskej republiky.</w:t>
      </w:r>
    </w:p>
    <w:p w:rsidR="00BB6843" w:rsidP="00BB6843">
      <w:pPr>
        <w:pStyle w:val="BodyText"/>
        <w:jc w:val="center"/>
        <w:rPr>
          <w:rFonts w:ascii="Times New Roman" w:hAnsi="Times New Roman" w:cs="Times New Roman"/>
          <w:bCs/>
        </w:rPr>
      </w:pPr>
    </w:p>
    <w:p w:rsidR="00BB6843" w:rsidP="00BB6843">
      <w:pPr>
        <w:pStyle w:val="BodyText"/>
        <w:jc w:val="center"/>
        <w:rPr>
          <w:rFonts w:ascii="Times New Roman" w:hAnsi="Times New Roman" w:cs="Times New Roman"/>
          <w:bCs/>
        </w:rPr>
      </w:pPr>
    </w:p>
    <w:p w:rsidR="00BB6843" w:rsidP="00BB6843">
      <w:pPr>
        <w:pStyle w:val="BodyText"/>
        <w:jc w:val="center"/>
        <w:rPr>
          <w:rFonts w:ascii="Times New Roman" w:hAnsi="Times New Roman" w:cs="Times New Roman"/>
          <w:bCs/>
        </w:rPr>
      </w:pPr>
    </w:p>
    <w:p w:rsidR="00BB6843" w:rsidP="00BB6843">
      <w:pPr>
        <w:pStyle w:val="BodyText"/>
        <w:jc w:val="center"/>
        <w:rPr>
          <w:rFonts w:ascii="Times New Roman" w:hAnsi="Times New Roman" w:cs="Times New Roman"/>
          <w:bCs/>
        </w:rPr>
      </w:pPr>
    </w:p>
    <w:p w:rsidR="00BB6843" w:rsidRPr="00A24F1A" w:rsidP="00BB6843">
      <w:pPr>
        <w:pStyle w:val="BodyText"/>
        <w:jc w:val="center"/>
        <w:rPr>
          <w:rFonts w:ascii="Times New Roman" w:hAnsi="Times New Roman" w:cs="Times New Roman"/>
          <w:bCs/>
        </w:rPr>
      </w:pPr>
      <w:r w:rsidR="00A80389">
        <w:rPr>
          <w:rFonts w:ascii="Times New Roman" w:hAnsi="Times New Roman" w:cs="Times New Roman"/>
          <w:bCs/>
        </w:rPr>
        <w:t xml:space="preserve">Ing. Miroslav   </w:t>
      </w:r>
      <w:r w:rsidR="00A80389">
        <w:rPr>
          <w:rFonts w:ascii="Times New Roman" w:hAnsi="Times New Roman" w:cs="Times New Roman"/>
          <w:b/>
          <w:bCs/>
        </w:rPr>
        <w:t>M a x o</w:t>
      </w:r>
      <w:r w:rsidR="00A24F1A">
        <w:rPr>
          <w:rFonts w:ascii="Times New Roman" w:hAnsi="Times New Roman" w:cs="Times New Roman"/>
          <w:b/>
          <w:bCs/>
        </w:rPr>
        <w:t> </w:t>
      </w:r>
      <w:r w:rsidR="00A80389">
        <w:rPr>
          <w:rFonts w:ascii="Times New Roman" w:hAnsi="Times New Roman" w:cs="Times New Roman"/>
          <w:b/>
          <w:bCs/>
        </w:rPr>
        <w:t>n</w:t>
      </w:r>
      <w:r w:rsidR="00A24F1A">
        <w:rPr>
          <w:rFonts w:ascii="Times New Roman" w:hAnsi="Times New Roman" w:cs="Times New Roman"/>
          <w:b/>
          <w:bCs/>
        </w:rPr>
        <w:t xml:space="preserve">  </w:t>
      </w:r>
      <w:r w:rsidR="00A24F1A">
        <w:rPr>
          <w:rFonts w:ascii="Times New Roman" w:hAnsi="Times New Roman" w:cs="Times New Roman"/>
          <w:bCs/>
        </w:rPr>
        <w:t>v. r.</w:t>
      </w:r>
    </w:p>
    <w:p w:rsidR="00A80389" w:rsidRPr="00A80389" w:rsidP="00BB6843">
      <w:pPr>
        <w:pStyle w:val="BodyText"/>
        <w:jc w:val="center"/>
        <w:rPr>
          <w:rFonts w:ascii="Times New Roman" w:hAnsi="Times New Roman" w:cs="Times New Roman"/>
          <w:bCs/>
        </w:rPr>
      </w:pPr>
      <w:r>
        <w:rPr>
          <w:rFonts w:ascii="Times New Roman" w:hAnsi="Times New Roman" w:cs="Times New Roman"/>
          <w:bCs/>
        </w:rPr>
        <w:t xml:space="preserve">predseda výboru  </w:t>
      </w:r>
    </w:p>
    <w:p w:rsidR="00BB6843" w:rsidP="00BB6843">
      <w:pPr>
        <w:pStyle w:val="BodyText"/>
        <w:jc w:val="center"/>
        <w:rPr>
          <w:rFonts w:ascii="Times New Roman" w:hAnsi="Times New Roman" w:cs="Times New Roman"/>
          <w:bCs/>
        </w:rPr>
      </w:pPr>
    </w:p>
    <w:p w:rsidR="00BB6843" w:rsidP="00BB6843">
      <w:pPr>
        <w:pStyle w:val="BodyText"/>
        <w:jc w:val="center"/>
        <w:rPr>
          <w:rFonts w:ascii="Times New Roman" w:hAnsi="Times New Roman" w:cs="Times New Roman"/>
          <w:bCs/>
        </w:rPr>
      </w:pPr>
    </w:p>
    <w:p w:rsidR="00BB6843" w:rsidP="00BB6843">
      <w:pPr>
        <w:pStyle w:val="BodyText"/>
        <w:jc w:val="center"/>
        <w:rPr>
          <w:rFonts w:ascii="Times New Roman" w:hAnsi="Times New Roman" w:cs="Times New Roman"/>
          <w:bCs/>
        </w:rPr>
      </w:pPr>
    </w:p>
    <w:p w:rsidR="00BB6843" w:rsidP="00BB6843">
      <w:pPr>
        <w:pStyle w:val="BodyText"/>
        <w:jc w:val="center"/>
        <w:rPr>
          <w:rFonts w:ascii="Times New Roman" w:hAnsi="Times New Roman" w:cs="Times New Roman"/>
          <w:bCs/>
        </w:rPr>
      </w:pPr>
    </w:p>
    <w:p w:rsidR="00BB6843" w:rsidP="00BB6843">
      <w:pPr>
        <w:pStyle w:val="BodyText"/>
        <w:jc w:val="center"/>
        <w:rPr>
          <w:rFonts w:ascii="Times New Roman" w:hAnsi="Times New Roman" w:cs="Times New Roman"/>
          <w:bCs/>
        </w:rPr>
      </w:pPr>
    </w:p>
    <w:p w:rsidR="00BB6843" w:rsidP="00BB6843">
      <w:pPr>
        <w:pStyle w:val="BodyText"/>
        <w:jc w:val="center"/>
        <w:rPr>
          <w:rFonts w:ascii="Times New Roman" w:hAnsi="Times New Roman" w:cs="Times New Roman"/>
          <w:bCs/>
        </w:rPr>
      </w:pPr>
    </w:p>
    <w:p w:rsidR="00BB6843" w:rsidP="00BB6843">
      <w:pPr>
        <w:pStyle w:val="BodyText"/>
        <w:jc w:val="center"/>
        <w:rPr>
          <w:rFonts w:ascii="Times New Roman" w:hAnsi="Times New Roman" w:cs="Times New Roman"/>
          <w:bCs/>
        </w:rPr>
      </w:pPr>
    </w:p>
    <w:p w:rsidR="00BB6843" w:rsidP="00BB6843">
      <w:pPr>
        <w:pStyle w:val="BodyText"/>
        <w:jc w:val="center"/>
        <w:rPr>
          <w:rFonts w:ascii="Times New Roman" w:hAnsi="Times New Roman" w:cs="Times New Roman"/>
          <w:bCs/>
        </w:rPr>
      </w:pPr>
    </w:p>
    <w:p w:rsidR="00BB6843" w:rsidP="00BB6843">
      <w:pPr>
        <w:pStyle w:val="BodyText"/>
        <w:jc w:val="center"/>
        <w:rPr>
          <w:rFonts w:ascii="Times New Roman" w:hAnsi="Times New Roman" w:cs="Times New Roman"/>
          <w:bCs/>
        </w:rPr>
      </w:pPr>
    </w:p>
    <w:p w:rsidR="00BB6843" w:rsidP="006B4106">
      <w:pPr>
        <w:pStyle w:val="BodyText"/>
        <w:rPr>
          <w:rFonts w:ascii="Times New Roman" w:hAnsi="Times New Roman" w:cs="Times New Roman"/>
          <w:bCs/>
        </w:rPr>
      </w:pPr>
    </w:p>
    <w:p w:rsidR="00BB6843" w:rsidP="00BB6843">
      <w:pPr>
        <w:pStyle w:val="BodyText"/>
        <w:rPr>
          <w:rFonts w:ascii="Times New Roman" w:hAnsi="Times New Roman" w:cs="Times New Roman"/>
          <w:b/>
          <w:bCs/>
          <w:sz w:val="32"/>
        </w:rPr>
      </w:pPr>
    </w:p>
    <w:p w:rsidR="00BB6843" w:rsidP="00BB6843">
      <w:pPr>
        <w:pStyle w:val="BodyText"/>
        <w:jc w:val="center"/>
        <w:rPr>
          <w:rFonts w:ascii="Times New Roman" w:hAnsi="Times New Roman" w:cs="Times New Roman"/>
          <w:b/>
          <w:bCs/>
          <w:sz w:val="32"/>
        </w:rPr>
      </w:pPr>
      <w:r>
        <w:rPr>
          <w:rFonts w:ascii="Times New Roman" w:hAnsi="Times New Roman" w:cs="Times New Roman"/>
          <w:b/>
          <w:bCs/>
          <w:sz w:val="32"/>
        </w:rPr>
        <w:t>NÁRODNÁ RADA SLOVENSKEJ REPUBLIKY</w:t>
      </w:r>
    </w:p>
    <w:p w:rsidR="00BB6843" w:rsidP="00BB6843">
      <w:pPr>
        <w:pStyle w:val="BodyText"/>
        <w:jc w:val="center"/>
        <w:rPr>
          <w:rFonts w:ascii="Times New Roman" w:hAnsi="Times New Roman" w:cs="Times New Roman"/>
          <w:b/>
          <w:bCs/>
          <w:sz w:val="32"/>
        </w:rPr>
      </w:pPr>
      <w:r>
        <w:rPr>
          <w:rFonts w:ascii="Times New Roman" w:hAnsi="Times New Roman" w:cs="Times New Roman"/>
          <w:b/>
          <w:bCs/>
          <w:sz w:val="32"/>
        </w:rPr>
        <w:t>III. volebné obdobie</w:t>
      </w:r>
    </w:p>
    <w:p w:rsidR="00BB6843" w:rsidP="00BB6843">
      <w:pPr>
        <w:jc w:val="both"/>
        <w:rPr>
          <w:rFonts w:ascii="Times New Roman" w:hAnsi="Times New Roman" w:cs="Times New Roman"/>
        </w:rPr>
      </w:pPr>
    </w:p>
    <w:p w:rsidR="00BB6843" w:rsidP="00BB6843">
      <w:pPr>
        <w:jc w:val="both"/>
        <w:rPr>
          <w:rFonts w:ascii="Times New Roman" w:hAnsi="Times New Roman" w:cs="Times New Roman"/>
        </w:rPr>
      </w:pPr>
    </w:p>
    <w:p w:rsidR="00BB6843" w:rsidP="00BB6843">
      <w:pPr>
        <w:jc w:val="both"/>
        <w:rPr>
          <w:rFonts w:ascii="Times New Roman" w:hAnsi="Times New Roman" w:cs="Times New Roman"/>
        </w:rPr>
      </w:pPr>
    </w:p>
    <w:p w:rsidR="00BB6843" w:rsidP="00BB6843">
      <w:pPr>
        <w:jc w:val="both"/>
        <w:rPr>
          <w:rFonts w:ascii="Times New Roman" w:hAnsi="Times New Roman" w:cs="Times New Roman"/>
          <w:sz w:val="28"/>
        </w:rPr>
      </w:pPr>
    </w:p>
    <w:p w:rsidR="00BB6843" w:rsidP="00BB6843">
      <w:pPr>
        <w:jc w:val="both"/>
        <w:rPr>
          <w:rFonts w:ascii="Times New Roman" w:hAnsi="Times New Roman" w:cs="Times New Roman"/>
          <w:sz w:val="28"/>
        </w:rPr>
      </w:pPr>
    </w:p>
    <w:p w:rsidR="00BB6843" w:rsidP="00BB6843">
      <w:pPr>
        <w:jc w:val="both"/>
        <w:rPr>
          <w:rFonts w:ascii="Times New Roman" w:hAnsi="Times New Roman" w:cs="Times New Roman"/>
          <w:sz w:val="28"/>
        </w:rPr>
      </w:pPr>
    </w:p>
    <w:p w:rsidR="00BB6843" w:rsidP="00BB6843">
      <w:pPr>
        <w:jc w:val="center"/>
        <w:rPr>
          <w:rFonts w:ascii="Times New Roman" w:hAnsi="Times New Roman" w:cs="Times New Roman"/>
          <w:sz w:val="28"/>
        </w:rPr>
      </w:pPr>
      <w:r>
        <w:rPr>
          <w:rFonts w:ascii="Times New Roman" w:hAnsi="Times New Roman" w:cs="Times New Roman"/>
          <w:sz w:val="28"/>
        </w:rPr>
        <w:t>N á v r h</w:t>
      </w:r>
    </w:p>
    <w:p w:rsidR="00BB6843" w:rsidP="00BB6843">
      <w:pPr>
        <w:jc w:val="center"/>
        <w:rPr>
          <w:rFonts w:ascii="Times New Roman" w:hAnsi="Times New Roman" w:cs="Times New Roman"/>
          <w:sz w:val="28"/>
        </w:rPr>
      </w:pPr>
    </w:p>
    <w:p w:rsidR="00BB6843" w:rsidP="00BB6843">
      <w:pPr>
        <w:jc w:val="center"/>
        <w:rPr>
          <w:rFonts w:ascii="Times New Roman" w:hAnsi="Times New Roman" w:cs="Times New Roman"/>
          <w:b/>
          <w:bCs/>
          <w:sz w:val="28"/>
        </w:rPr>
      </w:pPr>
      <w:r>
        <w:rPr>
          <w:rFonts w:ascii="Times New Roman" w:hAnsi="Times New Roman" w:cs="Times New Roman"/>
          <w:b/>
          <w:bCs/>
          <w:sz w:val="28"/>
        </w:rPr>
        <w:t>U Z N E S E N I E</w:t>
      </w:r>
    </w:p>
    <w:p w:rsidR="00BB6843" w:rsidP="00BB6843">
      <w:pPr>
        <w:jc w:val="center"/>
        <w:rPr>
          <w:rFonts w:ascii="Times New Roman" w:hAnsi="Times New Roman" w:cs="Times New Roman"/>
          <w:b/>
          <w:bCs/>
          <w:sz w:val="28"/>
        </w:rPr>
      </w:pPr>
      <w:r>
        <w:rPr>
          <w:rFonts w:ascii="Times New Roman" w:hAnsi="Times New Roman" w:cs="Times New Roman"/>
          <w:b/>
          <w:bCs/>
          <w:sz w:val="28"/>
        </w:rPr>
        <w:t>NÁRODNEJ RADY SLOVENSKEJ REPUBLIKY</w:t>
      </w:r>
    </w:p>
    <w:p w:rsidR="00BB6843" w:rsidP="00BB6843">
      <w:pPr>
        <w:jc w:val="center"/>
        <w:rPr>
          <w:rFonts w:ascii="Times New Roman" w:hAnsi="Times New Roman" w:cs="Times New Roman"/>
          <w:b/>
          <w:bCs/>
          <w:sz w:val="28"/>
        </w:rPr>
      </w:pPr>
      <w:r>
        <w:rPr>
          <w:rFonts w:ascii="Times New Roman" w:hAnsi="Times New Roman" w:cs="Times New Roman"/>
          <w:b/>
          <w:bCs/>
          <w:sz w:val="28"/>
        </w:rPr>
        <w:t>zo........ septembra 2004</w:t>
      </w:r>
    </w:p>
    <w:p w:rsidR="00BB6843" w:rsidP="00BB6843">
      <w:pPr>
        <w:jc w:val="center"/>
        <w:rPr>
          <w:rFonts w:ascii="Times New Roman" w:hAnsi="Times New Roman" w:cs="Times New Roman"/>
          <w:b/>
          <w:bCs/>
          <w:sz w:val="28"/>
        </w:rPr>
      </w:pPr>
    </w:p>
    <w:p w:rsidR="00BB6843" w:rsidP="00BB6843">
      <w:pPr>
        <w:rPr>
          <w:rFonts w:ascii="Times New Roman" w:hAnsi="Times New Roman" w:cs="Times New Roman"/>
        </w:rPr>
      </w:pPr>
    </w:p>
    <w:p w:rsidR="00BB6843" w:rsidP="00BB6843">
      <w:pPr>
        <w:jc w:val="both"/>
        <w:rPr>
          <w:rFonts w:ascii="Times New Roman" w:hAnsi="Times New Roman" w:cs="Times New Roman"/>
        </w:rPr>
      </w:pPr>
      <w:r>
        <w:rPr>
          <w:rFonts w:ascii="Times New Roman" w:hAnsi="Times New Roman" w:cs="Times New Roman"/>
          <w:bCs/>
        </w:rPr>
        <w:t>k vládnemu  návrhu zákona,  ktorým   sa   mení   a   dopĺňa  zákon Slovenskej národnej rady č. 30/1992 Zb. o   Slovenskej   poľnohospodárskej   a potravinárskej komore v znení zákona č. 448/2001 Z. z.</w:t>
      </w:r>
      <w:r>
        <w:rPr>
          <w:rFonts w:ascii="Times New Roman" w:hAnsi="Times New Roman" w:cs="Times New Roman"/>
        </w:rPr>
        <w:t xml:space="preserve"> (tlač 763)</w:t>
      </w:r>
    </w:p>
    <w:p w:rsidR="00BB6843" w:rsidP="00BB6843">
      <w:pPr>
        <w:rPr>
          <w:rFonts w:ascii="Times New Roman" w:hAnsi="Times New Roman" w:cs="Times New Roman"/>
        </w:rPr>
      </w:pPr>
    </w:p>
    <w:p w:rsidR="00BB6843" w:rsidP="00BB6843">
      <w:pPr>
        <w:jc w:val="both"/>
        <w:rPr>
          <w:rFonts w:ascii="Times New Roman" w:hAnsi="Times New Roman" w:cs="Times New Roman"/>
          <w:b/>
          <w:bCs/>
        </w:rPr>
      </w:pPr>
    </w:p>
    <w:p w:rsidR="00BB6843" w:rsidP="00BB6843">
      <w:pPr>
        <w:jc w:val="center"/>
        <w:rPr>
          <w:rFonts w:ascii="Times New Roman" w:hAnsi="Times New Roman" w:cs="Times New Roman"/>
          <w:b/>
          <w:bCs/>
        </w:rPr>
      </w:pPr>
      <w:r>
        <w:rPr>
          <w:rFonts w:ascii="Times New Roman" w:hAnsi="Times New Roman" w:cs="Times New Roman"/>
          <w:b/>
          <w:bCs/>
        </w:rPr>
        <w:t>Národná rada Slovenskej republiky</w:t>
      </w:r>
    </w:p>
    <w:p w:rsidR="00BB6843" w:rsidP="00BB6843">
      <w:pPr>
        <w:jc w:val="center"/>
        <w:rPr>
          <w:rFonts w:ascii="Times New Roman" w:hAnsi="Times New Roman" w:cs="Times New Roman"/>
          <w:b/>
          <w:bCs/>
        </w:rPr>
      </w:pPr>
    </w:p>
    <w:p w:rsidR="00BB6843" w:rsidP="00BB6843">
      <w:pPr>
        <w:jc w:val="both"/>
        <w:rPr>
          <w:rFonts w:ascii="Times New Roman" w:hAnsi="Times New Roman" w:cs="Times New Roman"/>
        </w:rPr>
      </w:pPr>
    </w:p>
    <w:p w:rsidR="00BB6843" w:rsidP="00BB6843">
      <w:pPr>
        <w:jc w:val="both"/>
        <w:rPr>
          <w:rFonts w:ascii="Times New Roman" w:hAnsi="Times New Roman" w:cs="Times New Roman"/>
        </w:rPr>
      </w:pPr>
      <w:r>
        <w:rPr>
          <w:rFonts w:ascii="Times New Roman" w:hAnsi="Times New Roman" w:cs="Times New Roman"/>
        </w:rPr>
        <w:tab/>
        <w:t xml:space="preserve">po prerokovaní </w:t>
      </w:r>
      <w:r>
        <w:rPr>
          <w:rFonts w:ascii="Times New Roman" w:hAnsi="Times New Roman" w:cs="Times New Roman"/>
          <w:bCs/>
        </w:rPr>
        <w:t>vládneho návrhu zákona, ktorým sa mení a dopĺňa zákon Slovenskej národnej rady č. 30/1992 Zb. o Slovenskej poľnohospodárskej a potravinárskej komore v znení zákona č. 448/2001 Z. z.</w:t>
      </w:r>
      <w:r>
        <w:rPr>
          <w:rFonts w:ascii="Times New Roman" w:hAnsi="Times New Roman" w:cs="Times New Roman"/>
        </w:rPr>
        <w:t xml:space="preserve"> (tlač 763) v druhom a treťom čítaní</w:t>
      </w:r>
    </w:p>
    <w:p w:rsidR="00BB6843" w:rsidP="00BB6843">
      <w:pPr>
        <w:jc w:val="both"/>
        <w:rPr>
          <w:rFonts w:ascii="Times New Roman" w:hAnsi="Times New Roman" w:cs="Times New Roman"/>
        </w:rPr>
      </w:pPr>
    </w:p>
    <w:p w:rsidR="00BB6843" w:rsidP="00BB6843">
      <w:pPr>
        <w:jc w:val="both"/>
        <w:rPr>
          <w:rFonts w:ascii="Times New Roman" w:hAnsi="Times New Roman" w:cs="Times New Roman"/>
        </w:rPr>
      </w:pPr>
    </w:p>
    <w:p w:rsidR="00BB6843" w:rsidP="00BB6843">
      <w:pPr>
        <w:jc w:val="both"/>
        <w:rPr>
          <w:rFonts w:ascii="Times New Roman" w:hAnsi="Times New Roman" w:cs="Times New Roman"/>
          <w:b/>
          <w:bCs/>
        </w:rPr>
      </w:pPr>
      <w:r>
        <w:rPr>
          <w:rFonts w:ascii="Times New Roman" w:hAnsi="Times New Roman" w:cs="Times New Roman"/>
          <w:b/>
          <w:bCs/>
        </w:rPr>
        <w:tab/>
        <w:t>s c h v a ľ u j e</w:t>
      </w:r>
    </w:p>
    <w:p w:rsidR="00BB6843" w:rsidP="00BB6843">
      <w:pPr>
        <w:ind w:firstLine="708"/>
        <w:jc w:val="both"/>
        <w:rPr>
          <w:rFonts w:ascii="Times New Roman" w:hAnsi="Times New Roman" w:cs="Times New Roman"/>
        </w:rPr>
      </w:pPr>
      <w:r>
        <w:rPr>
          <w:rFonts w:ascii="Times New Roman" w:hAnsi="Times New Roman" w:cs="Times New Roman"/>
          <w:bCs/>
        </w:rPr>
        <w:t>vládny návrh zákona,  ktorým   sa   mení  a   dopĺňa   zákon Slovenskej národnej rady č. 30/1992 Zb. o Slovenskej poľnohospodárskej  a   potravinárskej   komore  v znení zákona č. 448/2001 Z. z.</w:t>
      </w:r>
      <w:r>
        <w:rPr>
          <w:rFonts w:ascii="Times New Roman" w:hAnsi="Times New Roman" w:cs="Times New Roman"/>
        </w:rPr>
        <w:t xml:space="preserve"> (tlač 763) v znení pozmeňujúcich a doplňujúcich návrhov poslancov z rozpravy.</w:t>
      </w:r>
    </w:p>
    <w:p w:rsidR="00BB6843" w:rsidP="00BB6843">
      <w:pPr>
        <w:jc w:val="both"/>
        <w:rPr>
          <w:rFonts w:ascii="Times New Roman" w:hAnsi="Times New Roman" w:cs="Times New Roman"/>
        </w:rPr>
      </w:pPr>
    </w:p>
    <w:p w:rsidR="00BB6843" w:rsidP="00BB6843">
      <w:pPr>
        <w:jc w:val="both"/>
        <w:rPr>
          <w:rFonts w:ascii="Times New Roman" w:hAnsi="Times New Roman" w:cs="Times New Roman"/>
        </w:rPr>
      </w:pPr>
    </w:p>
    <w:p w:rsidR="00BB6843" w:rsidP="00BB6843">
      <w:pPr>
        <w:jc w:val="both"/>
        <w:rPr>
          <w:rFonts w:ascii="Times New Roman" w:hAnsi="Times New Roman" w:cs="Times New Roman"/>
        </w:rPr>
      </w:pPr>
    </w:p>
    <w:p w:rsidR="00BB6843" w:rsidP="00BB6843">
      <w:pPr>
        <w:jc w:val="both"/>
        <w:rPr>
          <w:rFonts w:ascii="Times New Roman" w:hAnsi="Times New Roman" w:cs="Times New Roman"/>
        </w:rPr>
      </w:pPr>
    </w:p>
    <w:p w:rsidR="00BB6843" w:rsidP="00BB6843">
      <w:pPr>
        <w:jc w:val="both"/>
        <w:rPr>
          <w:rFonts w:ascii="Times New Roman" w:hAnsi="Times New Roman" w:cs="Times New Roman"/>
        </w:rPr>
      </w:pPr>
    </w:p>
    <w:p w:rsidR="00BB6843" w:rsidP="00BB6843">
      <w:pPr>
        <w:jc w:val="both"/>
        <w:rPr>
          <w:rFonts w:ascii="Times New Roman" w:hAnsi="Times New Roman" w:cs="Times New Roman"/>
        </w:rPr>
      </w:pPr>
    </w:p>
    <w:p w:rsidR="00BB6843" w:rsidP="00BB6843">
      <w:pPr>
        <w:jc w:val="both"/>
        <w:rPr>
          <w:rFonts w:ascii="Times New Roman" w:hAnsi="Times New Roman" w:cs="Times New Roman"/>
        </w:rPr>
      </w:pPr>
    </w:p>
    <w:p w:rsidR="00BB6843" w:rsidP="00BB6843">
      <w:pPr>
        <w:jc w:val="both"/>
        <w:rPr>
          <w:rFonts w:ascii="Times New Roman" w:hAnsi="Times New Roman" w:cs="Times New Roman"/>
        </w:rPr>
      </w:pPr>
    </w:p>
    <w:p w:rsidR="00BB6843" w:rsidP="00BB6843">
      <w:pPr>
        <w:jc w:val="both"/>
        <w:rPr>
          <w:rFonts w:ascii="Times New Roman" w:hAnsi="Times New Roman" w:cs="Times New Roman"/>
        </w:rPr>
      </w:pPr>
    </w:p>
    <w:p w:rsidR="00BB6843" w:rsidP="00BB6843">
      <w:pPr>
        <w:jc w:val="both"/>
        <w:rPr>
          <w:rFonts w:ascii="Times New Roman" w:hAnsi="Times New Roman" w:cs="Times New Roman"/>
        </w:rPr>
      </w:pPr>
    </w:p>
    <w:p w:rsidR="00BB6843" w:rsidP="00BB6843">
      <w:pPr>
        <w:jc w:val="both"/>
        <w:rPr>
          <w:rFonts w:ascii="Times New Roman" w:hAnsi="Times New Roman" w:cs="Times New Roman"/>
        </w:rPr>
      </w:pPr>
    </w:p>
    <w:p w:rsidR="00BB6843" w:rsidP="00BB6843">
      <w:pPr>
        <w:jc w:val="both"/>
        <w:rPr>
          <w:rFonts w:ascii="Times New Roman" w:hAnsi="Times New Roman" w:cs="Times New Roman"/>
        </w:rPr>
      </w:pPr>
      <w:r>
        <w:rPr>
          <w:rFonts w:ascii="Times New Roman" w:hAnsi="Times New Roman" w:cs="Times New Roman"/>
        </w:rPr>
        <w:tab/>
        <w:tab/>
        <w:tab/>
        <w:tab/>
        <w:tab/>
        <w:tab/>
        <w:tab/>
        <w:tab/>
        <w:tab/>
        <w:t>Andrej Hajduk</w:t>
        <w:tab/>
        <w:tab/>
        <w:tab/>
        <w:tab/>
        <w:tab/>
        <w:tab/>
        <w:tab/>
        <w:tab/>
        <w:tab/>
        <w:t xml:space="preserve">    </w:t>
        <w:tab/>
        <w:t>(tlač 763)</w:t>
      </w:r>
    </w:p>
    <w:p w:rsidR="00BB6843" w:rsidP="00BB6843">
      <w:pPr>
        <w:jc w:val="both"/>
        <w:rPr>
          <w:rFonts w:ascii="Times New Roman" w:hAnsi="Times New Roman" w:cs="Times New Roman"/>
        </w:rPr>
      </w:pPr>
    </w:p>
    <w:p w:rsidR="00BB6843" w:rsidP="00BB6843">
      <w:pPr>
        <w:jc w:val="center"/>
        <w:rPr>
          <w:rFonts w:ascii="Times New Roman" w:hAnsi="Times New Roman" w:cs="Times New Roman"/>
          <w:b/>
          <w:bCs/>
        </w:rPr>
      </w:pPr>
      <w:r>
        <w:rPr>
          <w:rFonts w:ascii="Times New Roman" w:hAnsi="Times New Roman" w:cs="Times New Roman"/>
          <w:b/>
          <w:bCs/>
        </w:rPr>
        <w:t>(po ukončení rozpravy)</w:t>
      </w:r>
    </w:p>
    <w:p w:rsidR="00BB6843" w:rsidP="00BB6843">
      <w:pPr>
        <w:jc w:val="center"/>
        <w:rPr>
          <w:rFonts w:ascii="Times New Roman" w:hAnsi="Times New Roman" w:cs="Times New Roman"/>
          <w:b/>
          <w:bCs/>
        </w:rPr>
      </w:pPr>
    </w:p>
    <w:p w:rsidR="00BB6843" w:rsidP="00BB6843">
      <w:pPr>
        <w:jc w:val="both"/>
        <w:rPr>
          <w:rFonts w:ascii="Times New Roman" w:hAnsi="Times New Roman" w:cs="Times New Roman"/>
        </w:rPr>
      </w:pPr>
    </w:p>
    <w:p w:rsidR="00BB6843" w:rsidP="00BB6843">
      <w:pPr>
        <w:jc w:val="both"/>
        <w:rPr>
          <w:rFonts w:ascii="Times New Roman" w:hAnsi="Times New Roman" w:cs="Times New Roman"/>
        </w:rPr>
      </w:pPr>
    </w:p>
    <w:p w:rsidR="00BB6843" w:rsidP="00BB6843">
      <w:pPr>
        <w:jc w:val="both"/>
        <w:rPr>
          <w:rFonts w:ascii="Times New Roman" w:hAnsi="Times New Roman" w:cs="Times New Roman"/>
        </w:rPr>
      </w:pPr>
      <w:r>
        <w:rPr>
          <w:rFonts w:ascii="Times New Roman" w:hAnsi="Times New Roman" w:cs="Times New Roman"/>
        </w:rPr>
        <w:t>Vážený pán predsedajúci,</w:t>
      </w:r>
    </w:p>
    <w:p w:rsidR="00BB6843" w:rsidP="00BB6843">
      <w:pPr>
        <w:jc w:val="both"/>
        <w:rPr>
          <w:rFonts w:ascii="Times New Roman" w:hAnsi="Times New Roman" w:cs="Times New Roman"/>
        </w:rPr>
      </w:pPr>
    </w:p>
    <w:p w:rsidR="00BB6843" w:rsidP="00BB6843">
      <w:pPr>
        <w:jc w:val="both"/>
        <w:rPr>
          <w:rFonts w:ascii="Times New Roman" w:hAnsi="Times New Roman" w:cs="Times New Roman"/>
        </w:rPr>
      </w:pPr>
      <w:r>
        <w:rPr>
          <w:rFonts w:ascii="Times New Roman" w:hAnsi="Times New Roman" w:cs="Times New Roman"/>
        </w:rPr>
        <w:tab/>
        <w:t>v rozprave vystúpilo ......... poslancov, ktorí podali........  pozmeňujúcich návrhov. Najskôr však budeme hlasovať o bodoch spoločnej správy.</w:t>
      </w:r>
    </w:p>
    <w:p w:rsidR="00BB6843" w:rsidP="00BB6843">
      <w:pPr>
        <w:jc w:val="both"/>
        <w:rPr>
          <w:rFonts w:ascii="Times New Roman" w:hAnsi="Times New Roman" w:cs="Times New Roman"/>
        </w:rPr>
      </w:pPr>
    </w:p>
    <w:p w:rsidR="00BB6843" w:rsidP="00BB6843">
      <w:pPr>
        <w:pStyle w:val="BodyText"/>
        <w:rPr>
          <w:rFonts w:ascii="Times New Roman" w:hAnsi="Times New Roman" w:cs="Times New Roman"/>
        </w:rPr>
      </w:pPr>
      <w:r>
        <w:rPr>
          <w:rFonts w:ascii="Times New Roman" w:hAnsi="Times New Roman" w:cs="Times New Roman"/>
        </w:rPr>
        <w:tab/>
        <w:t>Pán predsedajúci dajte hlasovať o bodoch spoločnej správy č.</w:t>
      </w:r>
      <w:r w:rsidR="0048462A">
        <w:rPr>
          <w:rFonts w:ascii="Times New Roman" w:hAnsi="Times New Roman" w:cs="Times New Roman"/>
        </w:rPr>
        <w:t xml:space="preserve"> 2 až 7 </w:t>
      </w:r>
      <w:r>
        <w:rPr>
          <w:rFonts w:ascii="Times New Roman" w:hAnsi="Times New Roman" w:cs="Times New Roman"/>
        </w:rPr>
        <w:t>spoločne s návrhom gestorského výboru uvedené body schváliť.</w:t>
      </w:r>
    </w:p>
    <w:p w:rsidR="00BB6843" w:rsidP="00BB6843">
      <w:pPr>
        <w:pStyle w:val="BodyText"/>
        <w:rPr>
          <w:rFonts w:ascii="Times New Roman" w:hAnsi="Times New Roman" w:cs="Times New Roman"/>
        </w:rPr>
      </w:pPr>
    </w:p>
    <w:p w:rsidR="00BB6843" w:rsidP="00BB6843">
      <w:pPr>
        <w:pStyle w:val="BodyText"/>
        <w:jc w:val="center"/>
        <w:rPr>
          <w:rFonts w:ascii="Times New Roman" w:hAnsi="Times New Roman" w:cs="Times New Roman"/>
          <w:b/>
          <w:bCs/>
        </w:rPr>
      </w:pPr>
      <w:r>
        <w:rPr>
          <w:rFonts w:ascii="Times New Roman" w:hAnsi="Times New Roman" w:cs="Times New Roman"/>
          <w:b/>
          <w:bCs/>
        </w:rPr>
        <w:t>(hlasovanie)</w:t>
      </w:r>
    </w:p>
    <w:p w:rsidR="00BB6843" w:rsidP="00BB6843">
      <w:pPr>
        <w:jc w:val="both"/>
        <w:rPr>
          <w:rFonts w:ascii="Times New Roman" w:hAnsi="Times New Roman" w:cs="Times New Roman"/>
        </w:rPr>
      </w:pPr>
    </w:p>
    <w:p w:rsidR="00BB6843" w:rsidP="00BB6843">
      <w:pPr>
        <w:jc w:val="center"/>
        <w:rPr>
          <w:rFonts w:ascii="Times New Roman" w:hAnsi="Times New Roman" w:cs="Times New Roman"/>
          <w:b/>
          <w:bCs/>
        </w:rPr>
      </w:pPr>
    </w:p>
    <w:p w:rsidR="0048462A" w:rsidP="0048462A">
      <w:pPr>
        <w:jc w:val="both"/>
        <w:rPr>
          <w:rFonts w:ascii="Times New Roman" w:hAnsi="Times New Roman" w:cs="Times New Roman"/>
          <w:bCs/>
        </w:rPr>
      </w:pPr>
      <w:r>
        <w:rPr>
          <w:rFonts w:ascii="Times New Roman" w:hAnsi="Times New Roman" w:cs="Times New Roman"/>
          <w:b/>
          <w:bCs/>
        </w:rPr>
        <w:tab/>
      </w:r>
      <w:r>
        <w:rPr>
          <w:rFonts w:ascii="Times New Roman" w:hAnsi="Times New Roman" w:cs="Times New Roman"/>
          <w:bCs/>
        </w:rPr>
        <w:t>Prosím dajte hlasovať o bode č. 1 spoločnej správy s návrhom gestorského výboru neschváliť.</w:t>
      </w:r>
    </w:p>
    <w:p w:rsidR="0048462A" w:rsidP="0048462A">
      <w:pPr>
        <w:jc w:val="both"/>
        <w:rPr>
          <w:rFonts w:ascii="Times New Roman" w:hAnsi="Times New Roman" w:cs="Times New Roman"/>
          <w:bCs/>
        </w:rPr>
      </w:pPr>
    </w:p>
    <w:p w:rsidR="0048462A" w:rsidRPr="0048462A" w:rsidP="0048462A">
      <w:pPr>
        <w:jc w:val="center"/>
        <w:rPr>
          <w:rFonts w:ascii="Times New Roman" w:hAnsi="Times New Roman" w:cs="Times New Roman"/>
          <w:b/>
          <w:bCs/>
        </w:rPr>
      </w:pPr>
      <w:r>
        <w:rPr>
          <w:rFonts w:ascii="Times New Roman" w:hAnsi="Times New Roman" w:cs="Times New Roman"/>
          <w:b/>
          <w:bCs/>
        </w:rPr>
        <w:t>(hlasovanie)</w:t>
      </w:r>
    </w:p>
    <w:p w:rsidR="0048462A" w:rsidP="00BB6843">
      <w:pPr>
        <w:jc w:val="both"/>
        <w:rPr>
          <w:rFonts w:ascii="Times New Roman" w:hAnsi="Times New Roman" w:cs="Times New Roman"/>
          <w:b/>
        </w:rPr>
      </w:pPr>
    </w:p>
    <w:p w:rsidR="00BB6843" w:rsidP="00BB6843">
      <w:pPr>
        <w:jc w:val="both"/>
        <w:rPr>
          <w:rFonts w:ascii="Times New Roman" w:hAnsi="Times New Roman" w:cs="Times New Roman"/>
        </w:rPr>
      </w:pPr>
      <w:r>
        <w:rPr>
          <w:rFonts w:ascii="Times New Roman" w:hAnsi="Times New Roman" w:cs="Times New Roman"/>
        </w:rPr>
        <w:tab/>
        <w:t>Tým sme odhlasovali všetky body spoločnej správy.</w:t>
      </w:r>
    </w:p>
    <w:p w:rsidR="00BB6843" w:rsidP="00BB6843">
      <w:pPr>
        <w:jc w:val="both"/>
        <w:rPr>
          <w:rFonts w:ascii="Times New Roman" w:hAnsi="Times New Roman" w:cs="Times New Roman"/>
        </w:rPr>
      </w:pPr>
    </w:p>
    <w:p w:rsidR="00BB6843" w:rsidP="00BB6843">
      <w:pPr>
        <w:jc w:val="both"/>
        <w:rPr>
          <w:rFonts w:ascii="Times New Roman" w:hAnsi="Times New Roman" w:cs="Times New Roman"/>
        </w:rPr>
      </w:pPr>
      <w:r>
        <w:rPr>
          <w:rFonts w:ascii="Times New Roman" w:hAnsi="Times New Roman" w:cs="Times New Roman"/>
        </w:rPr>
        <w:tab/>
        <w:t>Teraz pristúpime k hlasovaniu o pozmeňujúcich návrhoch z rozpravy (ak budú, dať postupne hlasovať o pozmeňujúcich návrhoch).</w:t>
      </w:r>
    </w:p>
    <w:p w:rsidR="00BB6843" w:rsidP="00BB6843">
      <w:pPr>
        <w:jc w:val="both"/>
        <w:rPr>
          <w:rFonts w:ascii="Times New Roman" w:hAnsi="Times New Roman" w:cs="Times New Roman"/>
        </w:rPr>
      </w:pPr>
    </w:p>
    <w:p w:rsidR="00BB6843" w:rsidP="00BB6843">
      <w:pPr>
        <w:jc w:val="center"/>
        <w:rPr>
          <w:rFonts w:ascii="Times New Roman" w:hAnsi="Times New Roman" w:cs="Times New Roman"/>
          <w:b/>
          <w:bCs/>
        </w:rPr>
      </w:pPr>
      <w:r>
        <w:rPr>
          <w:rFonts w:ascii="Times New Roman" w:hAnsi="Times New Roman" w:cs="Times New Roman"/>
          <w:b/>
          <w:bCs/>
        </w:rPr>
        <w:t>(hlasovanie)</w:t>
      </w:r>
    </w:p>
    <w:p w:rsidR="00BB6843" w:rsidP="00BB6843">
      <w:pPr>
        <w:jc w:val="center"/>
        <w:rPr>
          <w:rFonts w:ascii="Times New Roman" w:hAnsi="Times New Roman" w:cs="Times New Roman"/>
          <w:b/>
          <w:bCs/>
        </w:rPr>
      </w:pPr>
    </w:p>
    <w:p w:rsidR="00BB6843" w:rsidP="00BB6843">
      <w:pPr>
        <w:jc w:val="both"/>
        <w:rPr>
          <w:rFonts w:ascii="Times New Roman" w:hAnsi="Times New Roman" w:cs="Times New Roman"/>
        </w:rPr>
      </w:pPr>
      <w:r>
        <w:rPr>
          <w:rFonts w:ascii="Times New Roman" w:hAnsi="Times New Roman" w:cs="Times New Roman"/>
        </w:rPr>
        <w:tab/>
        <w:t>Keďže sme hlasovali o všetkých bodoch spoločnej správy i o pripomienkach z rozpravy a mám splnomocnenie gestorského výboru, odporúčam hlasovať o tom, že prerokúvaný vládny návrh zákona prerokujeme v treťom čítaní ihneď.</w:t>
      </w:r>
    </w:p>
    <w:p w:rsidR="00BB6843" w:rsidP="00BB6843">
      <w:pPr>
        <w:jc w:val="both"/>
        <w:rPr>
          <w:rFonts w:ascii="Times New Roman" w:hAnsi="Times New Roman" w:cs="Times New Roman"/>
        </w:rPr>
      </w:pPr>
    </w:p>
    <w:p w:rsidR="00BB6843" w:rsidP="00BB6843">
      <w:pPr>
        <w:jc w:val="center"/>
        <w:rPr>
          <w:rFonts w:ascii="Times New Roman" w:hAnsi="Times New Roman" w:cs="Times New Roman"/>
          <w:b/>
          <w:bCs/>
        </w:rPr>
      </w:pPr>
      <w:r>
        <w:rPr>
          <w:rFonts w:ascii="Times New Roman" w:hAnsi="Times New Roman" w:cs="Times New Roman"/>
          <w:b/>
          <w:bCs/>
        </w:rPr>
        <w:t>(hlasovanie)</w:t>
      </w:r>
    </w:p>
    <w:p w:rsidR="00BB6843" w:rsidP="00BB6843">
      <w:pPr>
        <w:jc w:val="center"/>
        <w:rPr>
          <w:rFonts w:ascii="Times New Roman" w:hAnsi="Times New Roman" w:cs="Times New Roman"/>
          <w:b/>
          <w:bCs/>
        </w:rPr>
      </w:pPr>
    </w:p>
    <w:p w:rsidR="00BB6843" w:rsidP="00BB6843">
      <w:pPr>
        <w:jc w:val="both"/>
        <w:rPr>
          <w:rFonts w:ascii="Times New Roman" w:hAnsi="Times New Roman" w:cs="Times New Roman"/>
          <w:b/>
          <w:bCs/>
        </w:rPr>
      </w:pPr>
      <w:r>
        <w:rPr>
          <w:rFonts w:ascii="Times New Roman" w:hAnsi="Times New Roman" w:cs="Times New Roman"/>
        </w:rPr>
        <w:tab/>
        <w:t xml:space="preserve">Pán predsedajúci, dajte prosím hlasovať o uznesení Národnej rady Slovenskej republiky, ktorým Národná rada Slovenskej republiky uvedený vládny návrh zákona </w:t>
      </w:r>
      <w:r>
        <w:rPr>
          <w:rFonts w:ascii="Times New Roman" w:hAnsi="Times New Roman" w:cs="Times New Roman"/>
          <w:b/>
          <w:bCs/>
        </w:rPr>
        <w:t>schvaľuje.</w:t>
      </w:r>
    </w:p>
    <w:p w:rsidR="00BB6843" w:rsidP="00BB6843">
      <w:pPr>
        <w:jc w:val="both"/>
        <w:rPr>
          <w:rFonts w:ascii="Times New Roman" w:hAnsi="Times New Roman" w:cs="Times New Roman"/>
          <w:b/>
          <w:bCs/>
        </w:rPr>
      </w:pPr>
    </w:p>
    <w:p w:rsidR="00BB6843" w:rsidP="00BB6843">
      <w:pPr>
        <w:jc w:val="center"/>
        <w:rPr>
          <w:rFonts w:ascii="Times New Roman" w:hAnsi="Times New Roman" w:cs="Times New Roman"/>
          <w:b/>
          <w:bCs/>
        </w:rPr>
      </w:pPr>
      <w:r>
        <w:rPr>
          <w:rFonts w:ascii="Times New Roman" w:hAnsi="Times New Roman" w:cs="Times New Roman"/>
          <w:b/>
          <w:bCs/>
        </w:rPr>
        <w:t>* * *</w:t>
      </w:r>
    </w:p>
    <w:p w:rsidR="00BB6843" w:rsidP="00BB6843">
      <w:pPr>
        <w:jc w:val="center"/>
        <w:rPr>
          <w:rFonts w:ascii="Times New Roman" w:hAnsi="Times New Roman" w:cs="Times New Roman"/>
          <w:b/>
          <w:bCs/>
        </w:rPr>
      </w:pPr>
    </w:p>
    <w:p w:rsidR="00BB6843" w:rsidP="00BB6843">
      <w:pPr>
        <w:jc w:val="center"/>
        <w:rPr>
          <w:rFonts w:ascii="Times New Roman" w:hAnsi="Times New Roman" w:cs="Times New Roman"/>
          <w:b/>
          <w:bCs/>
        </w:rPr>
      </w:pPr>
    </w:p>
    <w:p w:rsidR="00BB6843" w:rsidP="00BB6843">
      <w:pPr>
        <w:jc w:val="center"/>
        <w:rPr>
          <w:rFonts w:ascii="Times New Roman" w:hAnsi="Times New Roman" w:cs="Times New Roman"/>
          <w:b/>
          <w:bCs/>
        </w:rPr>
      </w:pPr>
    </w:p>
    <w:p w:rsidR="00BB6843" w:rsidP="00BB6843">
      <w:pPr>
        <w:jc w:val="center"/>
        <w:rPr>
          <w:rFonts w:ascii="Times New Roman" w:hAnsi="Times New Roman" w:cs="Times New Roman"/>
          <w:b/>
          <w:bCs/>
        </w:rPr>
      </w:pPr>
      <w:r>
        <w:rPr>
          <w:rFonts w:ascii="Times New Roman" w:hAnsi="Times New Roman" w:cs="Times New Roman"/>
          <w:b/>
          <w:bCs/>
        </w:rPr>
        <w:t>(možnosti)</w:t>
      </w:r>
    </w:p>
    <w:p w:rsidR="00BB6843" w:rsidP="00BB6843">
      <w:pPr>
        <w:jc w:val="both"/>
        <w:rPr>
          <w:rFonts w:ascii="Times New Roman" w:hAnsi="Times New Roman" w:cs="Times New Roman"/>
        </w:rPr>
      </w:pPr>
    </w:p>
    <w:p w:rsidR="00BB6843" w:rsidP="00BB6843">
      <w:pPr>
        <w:jc w:val="both"/>
        <w:rPr>
          <w:rFonts w:ascii="Times New Roman" w:hAnsi="Times New Roman" w:cs="Times New Roman"/>
        </w:rPr>
      </w:pPr>
      <w:r>
        <w:rPr>
          <w:rFonts w:ascii="Times New Roman" w:hAnsi="Times New Roman" w:cs="Times New Roman"/>
        </w:rPr>
        <w:tab/>
        <w:t xml:space="preserve"> Ak v rozprave odznie návrh vrátiť návrh zákona na dopracovanie alebo odložiť rokovanie o ňom alebo nepokračovať v rokovaní o ňom, hlasuje sa najskôr o tomto návrhu</w:t>
      </w:r>
    </w:p>
    <w:p w:rsidR="00BB6843" w:rsidP="00BB6843">
      <w:pPr>
        <w:rPr>
          <w:rFonts w:ascii="Times New Roman" w:hAnsi="Times New Roman" w:cs="Times New Roman"/>
        </w:rPr>
      </w:pPr>
    </w:p>
    <w:p w:rsidR="00BB6843" w:rsidP="00BB6843">
      <w:pPr>
        <w:rPr>
          <w:rFonts w:ascii="Times New Roman" w:hAnsi="Times New Roman" w:cs="Times New Roman"/>
        </w:rPr>
      </w:pPr>
    </w:p>
    <w:p w:rsidR="00BB6843" w:rsidP="00BB6843">
      <w:pPr>
        <w:rPr>
          <w:rFonts w:ascii="Times New Roman" w:hAnsi="Times New Roman" w:cs="Times New Roman"/>
        </w:rPr>
      </w:pPr>
    </w:p>
    <w:p w:rsidR="00BB6843" w:rsidP="00BB6843">
      <w:pPr>
        <w:rPr>
          <w:rFonts w:ascii="Times New Roman" w:hAnsi="Times New Roman" w:cs="Times New Roman"/>
        </w:rPr>
      </w:pPr>
    </w:p>
    <w:p w:rsidR="00534FDE">
      <w:pPr>
        <w:rPr>
          <w:rFonts w:ascii="Times New Roman" w:hAnsi="Times New Roman" w:cs="Times New Roman"/>
        </w:rPr>
      </w:pPr>
    </w:p>
    <w:sectPr>
      <w:footerReference w:type="even" r:id="rId4"/>
      <w:footerReference w:type="default" r:id="rId5"/>
      <w:pgSz w:w="11906" w:h="16838"/>
      <w:pgMar w:top="1417" w:right="1417" w:bottom="1417" w:left="1417" w:header="708" w:footer="708" w:gutter="0"/>
      <w:cols w:space="708"/>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F1A" w:rsidP="008D6785">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A24F1A">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4F1A" w:rsidP="008D6785">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noProof/>
      </w:rPr>
      <w:t>12</w:t>
    </w:r>
    <w:r>
      <w:rPr>
        <w:rStyle w:val="PageNumber"/>
        <w:rFonts w:ascii="Times New Roman" w:hAnsi="Times New Roman" w:cs="Times New Roman"/>
      </w:rPr>
      <w:fldChar w:fldCharType="end"/>
    </w:r>
  </w:p>
  <w:p w:rsidR="00A24F1A">
    <w:pPr>
      <w:pStyle w:val="Footer"/>
      <w:rPr>
        <w:rFonts w:ascii="Times New Roman" w:hAnsi="Times New Roman" w:cs="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91A1E"/>
    <w:multiLevelType w:val="hybridMultilevel"/>
    <w:tmpl w:val="311EC2A4"/>
    <w:lvl w:ilvl="0">
      <w:start w:val="1"/>
      <w:numFmt w:val="decimal"/>
      <w:lvlText w:val="%1."/>
      <w:lvlJc w:val="left"/>
      <w:pPr>
        <w:tabs>
          <w:tab w:val="num" w:pos="360"/>
        </w:tabs>
        <w:ind w:left="340" w:hanging="3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21C251C8"/>
    <w:multiLevelType w:val="hybridMultilevel"/>
    <w:tmpl w:val="729C33C0"/>
    <w:lvl w:ilvl="0">
      <w:start w:val="1"/>
      <w:numFmt w:val="decimal"/>
      <w:lvlText w:val="%1."/>
      <w:lvlJc w:val="left"/>
      <w:pPr>
        <w:tabs>
          <w:tab w:val="num" w:pos="360"/>
        </w:tabs>
        <w:ind w:left="340" w:hanging="340"/>
      </w:pPr>
    </w:lvl>
    <w:lvl w:ilvl="1">
      <w:start w:val="1"/>
      <w:numFmt w:val="lowerLetter"/>
      <w:lvlText w:val="%2)"/>
      <w:lvlJc w:val="left"/>
      <w:pPr>
        <w:tabs>
          <w:tab w:val="num" w:pos="360"/>
        </w:tabs>
        <w:ind w:left="340" w:hanging="34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32B75CE0"/>
    <w:multiLevelType w:val="hybridMultilevel"/>
    <w:tmpl w:val="E45A07CE"/>
    <w:lvl w:ilvl="0">
      <w:start w:val="1"/>
      <w:numFmt w:val="decimal"/>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64997E2D"/>
    <w:multiLevelType w:val="hybridMultilevel"/>
    <w:tmpl w:val="B5B09F44"/>
    <w:lvl w:ilvl="0">
      <w:start w:val="1"/>
      <w:numFmt w:val="lowerLetter"/>
      <w:lvlText w:val="%1)"/>
      <w:lvlJc w:val="left"/>
      <w:pPr>
        <w:tabs>
          <w:tab w:val="num" w:pos="360"/>
        </w:tabs>
        <w:ind w:left="340" w:hanging="34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stylePaneFormatFilter w:val="3F01"/>
  <w:defaultTabStop w:val="708"/>
  <w:hyphenationZone w:val="425"/>
  <w:noPunctuationKerning/>
  <w:characterSpacingControl w:val="doNotCompress"/>
  <w:compat>
    <w:useWord2002TableStyleRules/>
    <w:growAutofit/>
    <w:doNotUseIndentAsNumberingTabStop/>
    <w:allowSpaceOfSameStyleInTable/>
    <w:splitPgBreakAndParaMark/>
    <w:useAnsiKerningPairs/>
  </w:compat>
  <w:rsids>
    <w:rsidRoot w:val="00000000"/>
    <w:rsid w:val="00262566"/>
    <w:rsid w:val="003757C6"/>
    <w:rsid w:val="0048462A"/>
    <w:rsid w:val="00534FDE"/>
    <w:rsid w:val="005B5D20"/>
    <w:rsid w:val="006B4106"/>
    <w:rsid w:val="008D6785"/>
    <w:rsid w:val="00A24F1A"/>
    <w:rsid w:val="00A80389"/>
    <w:rsid w:val="00AB403D"/>
    <w:rsid w:val="00BB6843"/>
    <w:rsid w:val="00CD0655"/>
    <w:rsid w:val="00FB2824"/>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6843"/>
    <w:pPr>
      <w:widowControl w:val="0"/>
      <w:autoSpaceDE w:val="0"/>
      <w:autoSpaceDN w:val="0"/>
      <w:bidi w:val="0"/>
      <w:adjustRightInd w:val="0"/>
      <w:ind w:left="0" w:right="0"/>
      <w:jc w:val="left"/>
      <w:textAlignment w:val="auto"/>
    </w:pPr>
    <w:rPr>
      <w:sz w:val="24"/>
      <w:szCs w:val="24"/>
      <w:rtl w:val="0"/>
      <w:lang w:val="sk-SK" w:bidi="ar-SA"/>
    </w:rPr>
  </w:style>
  <w:style w:type="paragraph" w:styleId="Heading1">
    <w:name w:val="heading 1"/>
    <w:basedOn w:val="Normal"/>
    <w:next w:val="Normal"/>
    <w:uiPriority w:val="9"/>
    <w:qFormat/>
    <w:rsid w:val="005B5D20"/>
    <w:pPr>
      <w:keepNext/>
      <w:spacing w:line="240" w:lineRule="atLeast"/>
      <w:jc w:val="both"/>
      <w:outlineLvl w:val="0"/>
    </w:pPr>
    <w:rPr>
      <w:b/>
    </w:rPr>
  </w:style>
  <w:style w:type="character" w:default="1" w:styleId="DefaultParagraphFont">
    <w:name w:val="Default Paragraph Font"/>
    <w:semiHidden/>
  </w:style>
  <w:style w:type="paragraph" w:styleId="Title">
    <w:name w:val="Title"/>
    <w:basedOn w:val="Normal"/>
    <w:uiPriority w:val="10"/>
    <w:qFormat/>
    <w:rsid w:val="00BB6843"/>
    <w:pPr>
      <w:jc w:val="center"/>
    </w:pPr>
    <w:rPr>
      <w:b/>
      <w:bCs/>
      <w:sz w:val="28"/>
    </w:rPr>
  </w:style>
  <w:style w:type="paragraph" w:styleId="BodyText">
    <w:name w:val="Body Text"/>
    <w:basedOn w:val="Normal"/>
    <w:rsid w:val="00BB6843"/>
    <w:pPr>
      <w:jc w:val="both"/>
    </w:pPr>
  </w:style>
  <w:style w:type="paragraph" w:styleId="BodyTextIndent">
    <w:name w:val="Body Text Indent"/>
    <w:basedOn w:val="Normal"/>
    <w:rsid w:val="00BB6843"/>
    <w:pPr>
      <w:ind w:firstLine="708"/>
      <w:jc w:val="both"/>
    </w:pPr>
  </w:style>
  <w:style w:type="paragraph" w:styleId="BodyText2">
    <w:name w:val="Body Text 2"/>
    <w:basedOn w:val="Normal"/>
    <w:rsid w:val="00BB6843"/>
    <w:pPr>
      <w:spacing w:after="120" w:line="480" w:lineRule="auto"/>
      <w:jc w:val="left"/>
    </w:pPr>
  </w:style>
  <w:style w:type="paragraph" w:styleId="BodyTextIndent2">
    <w:name w:val="Body Text Indent 2"/>
    <w:basedOn w:val="Normal"/>
    <w:rsid w:val="00BB6843"/>
    <w:pPr>
      <w:spacing w:after="120" w:line="480" w:lineRule="auto"/>
      <w:ind w:left="283"/>
      <w:jc w:val="left"/>
    </w:pPr>
  </w:style>
  <w:style w:type="paragraph" w:styleId="BodyTextIndent3">
    <w:name w:val="Body Text Indent 3"/>
    <w:basedOn w:val="Normal"/>
    <w:rsid w:val="00BB6843"/>
    <w:pPr>
      <w:spacing w:after="120"/>
      <w:ind w:left="283"/>
      <w:jc w:val="left"/>
    </w:pPr>
    <w:rPr>
      <w:sz w:val="16"/>
      <w:szCs w:val="16"/>
    </w:rPr>
  </w:style>
  <w:style w:type="paragraph" w:styleId="BodyText3">
    <w:name w:val="Body Text 3"/>
    <w:basedOn w:val="Normal"/>
    <w:rsid w:val="008D6785"/>
    <w:pPr>
      <w:spacing w:after="120"/>
      <w:jc w:val="left"/>
    </w:pPr>
    <w:rPr>
      <w:sz w:val="16"/>
      <w:szCs w:val="16"/>
    </w:rPr>
  </w:style>
  <w:style w:type="paragraph" w:styleId="Footer">
    <w:name w:val="footer"/>
    <w:basedOn w:val="Normal"/>
    <w:rsid w:val="008D6785"/>
    <w:pPr>
      <w:tabs>
        <w:tab w:val="center" w:pos="4536"/>
        <w:tab w:val="right" w:pos="9072"/>
      </w:tabs>
      <w:jc w:val="left"/>
    </w:pPr>
  </w:style>
  <w:style w:type="character" w:styleId="PageNumber">
    <w:name w:val="page number"/>
    <w:basedOn w:val="DefaultParagraphFont"/>
    <w:rsid w:val="008D6785"/>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48</TotalTime>
  <Pages>1</Pages>
  <Words>3539</Words>
  <Characters>20177</Characters>
  <Application>Microsoft Office Word</Application>
  <DocSecurity>0</DocSecurity>
  <Lines>0</Lines>
  <Paragraphs>0</Paragraphs>
  <ScaleCrop>false</ScaleCrop>
  <Company>KNRSR</Company>
  <LinksUpToDate>false</LinksUpToDate>
  <CharactersWithSpaces>23669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skvadrah</dc:creator>
  <cp:lastModifiedBy>skvadrah</cp:lastModifiedBy>
  <cp:revision>13</cp:revision>
  <cp:lastPrinted>2004-09-07T10:33:00Z</cp:lastPrinted>
  <dcterms:created xsi:type="dcterms:W3CDTF">2004-08-10T07:14:00Z</dcterms:created>
  <dcterms:modified xsi:type="dcterms:W3CDTF">2004-09-07T10:35:00Z</dcterms:modified>
</cp:coreProperties>
</file>