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4A2D" w:rsidP="00264A2D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rPr>
          <w:rFonts w:ascii="Times New Roman" w:hAnsi="Times New Roman" w:cs="Times New Roman"/>
          <w:b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707a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64A2D" w:rsidP="00264A2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vládneho návrhu zákona, ktorým sa mení a dopĺňa zákon Slovenskej národnej rady č. 330/1991 Zb. o pozemkových úpravách, usporiadaní pozemkového vlastníctva, pozemkových úradoch, pozemkovom fonde a o pozemkových spoločenstvách v znení neskorších predpisov (tlač 707) vo výboroch Národnej rady Slovenskej republiky v druhom čítaní</w:t>
      </w:r>
    </w:p>
    <w:p w:rsidR="00264A2D" w:rsidP="00264A2D">
      <w:pPr>
        <w:jc w:val="both"/>
        <w:rPr>
          <w:rFonts w:ascii="Times New Roman" w:hAnsi="Times New Roman" w:cs="Times New Roman"/>
          <w:b/>
          <w:bCs/>
        </w:rPr>
      </w:pPr>
    </w:p>
    <w:p w:rsidR="00264A2D" w:rsidP="00264A2D">
      <w:pPr>
        <w:jc w:val="both"/>
        <w:rPr>
          <w:rFonts w:ascii="Times New Roman" w:hAnsi="Times New Roman" w:cs="Times New Roman"/>
          <w:b/>
          <w:bCs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1019 z 18. júna 2004 pridelila </w:t>
      </w:r>
      <w:r>
        <w:rPr>
          <w:rFonts w:ascii="Times New Roman" w:hAnsi="Times New Roman" w:cs="Times New Roman"/>
          <w:bCs/>
        </w:rPr>
        <w:t xml:space="preserve">vládny návrh zákona, ktorým sa mení a dopĺňa zákon Slovenskej národnej rady č. 330/1991 Zb. o pozemkových úpravách, usporiadaní pozemkového vlastníctva, pozemkových úradoch, pozemkovom fonde a o pozemkových spoločenstvách v znení neskorších predpisov </w:t>
      </w:r>
      <w:r>
        <w:rPr>
          <w:rFonts w:ascii="Times New Roman" w:hAnsi="Times New Roman" w:cs="Times New Roman"/>
        </w:rPr>
        <w:t>(tlač 707) na prerokovanie týmto výborom: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Ústavnoprávnemu výboru Národ</w:t>
      </w:r>
      <w:r>
        <w:rPr>
          <w:rFonts w:ascii="Times New Roman" w:hAnsi="Times New Roman" w:cs="Times New Roman"/>
          <w:b/>
          <w:bCs/>
        </w:rPr>
        <w:t>nej rady Slovenskej republiky a</w:t>
      </w:r>
    </w:p>
    <w:p w:rsidR="00264A2D" w:rsidP="00264A2D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Národnej rady Slovenskej republiky pre pôdohospodárstvo </w:t>
      </w:r>
    </w:p>
    <w:p w:rsidR="00264A2D" w:rsidP="00264A2D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  <w:tab/>
        <w:t>Výboru Národnej rady Slovenskej republiky pre financie, rozpočet a menu a</w:t>
      </w:r>
    </w:p>
    <w:p w:rsidR="00264A2D" w:rsidP="00264A2D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</w:t>
      </w:r>
      <w:r w:rsidRPr="00264A2D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pre verejnú správu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vládnemu návrhu zákona  (§ 75 ods. 2 zákona Národnej rady Slovenskej republiky č. 350/996 Z. z. o rokovacom poriadku Národne</w:t>
      </w:r>
      <w:r>
        <w:rPr>
          <w:rFonts w:ascii="Times New Roman" w:hAnsi="Times New Roman" w:cs="Times New Roman"/>
        </w:rPr>
        <w:t>j rady Slovenskej republiky v znení neskorších predpisov).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6C3855" w:rsidP="00264A2D">
      <w:pPr>
        <w:pStyle w:val="BodyText"/>
        <w:rPr>
          <w:rFonts w:ascii="Times New Roman" w:hAnsi="Times New Roman" w:cs="Times New Roman"/>
        </w:rPr>
      </w:pPr>
    </w:p>
    <w:p w:rsidR="006C3855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pStyle w:val="BodyText"/>
        <w:rPr>
          <w:rFonts w:ascii="Times New Roman" w:hAnsi="Times New Roman" w:cs="Times New Roman"/>
          <w:b/>
          <w:bCs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vládny návrh zákona pridelený zaujali k nemu nasledovné stanoviská: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rady  Slovenskej   republiky </w:t>
      </w:r>
      <w:r w:rsidR="002301BC">
        <w:rPr>
          <w:rFonts w:ascii="Times New Roman" w:hAnsi="Times New Roman" w:cs="Times New Roman"/>
        </w:rPr>
        <w:t>ne</w:t>
      </w:r>
      <w:r w:rsidR="002301BC">
        <w:rPr>
          <w:rFonts w:ascii="Times New Roman" w:hAnsi="Times New Roman" w:cs="Times New Roman"/>
        </w:rPr>
        <w:t>prijal platné uznesenie, nakoľko návrh uznesenia nezískal podporu potrebnej nadpolovičnej väčšiny prítomných poslancov.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Národnej rady Slovenskej republiky pre pôdohospodárstvo uznesením č.</w:t>
      </w:r>
      <w:r w:rsidR="00C25E6C">
        <w:rPr>
          <w:rFonts w:ascii="Times New Roman" w:hAnsi="Times New Roman" w:cs="Times New Roman"/>
        </w:rPr>
        <w:t xml:space="preserve"> 229</w:t>
      </w:r>
      <w:r>
        <w:rPr>
          <w:rFonts w:ascii="Times New Roman" w:hAnsi="Times New Roman" w:cs="Times New Roman"/>
        </w:rPr>
        <w:t xml:space="preserve">   z</w:t>
      </w:r>
      <w:r w:rsidR="00C25E6C">
        <w:rPr>
          <w:rFonts w:ascii="Times New Roman" w:hAnsi="Times New Roman" w:cs="Times New Roman"/>
        </w:rPr>
        <w:t xml:space="preserve"> 31. augusta </w:t>
      </w:r>
      <w:r>
        <w:rPr>
          <w:rFonts w:ascii="Times New Roman" w:hAnsi="Times New Roman" w:cs="Times New Roman"/>
        </w:rPr>
        <w:t xml:space="preserve">2004 s vládnym 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financie, rozpočet a menu  uznesením č.</w:t>
      </w:r>
      <w:r w:rsidR="006C3855">
        <w:rPr>
          <w:rFonts w:ascii="Times New Roman" w:hAnsi="Times New Roman" w:cs="Times New Roman"/>
        </w:rPr>
        <w:t xml:space="preserve"> 420</w:t>
      </w:r>
      <w:r>
        <w:rPr>
          <w:rFonts w:ascii="Times New Roman" w:hAnsi="Times New Roman" w:cs="Times New Roman"/>
        </w:rPr>
        <w:t xml:space="preserve">  z</w:t>
      </w:r>
      <w:r w:rsidR="006C3855">
        <w:rPr>
          <w:rFonts w:ascii="Times New Roman" w:hAnsi="Times New Roman" w:cs="Times New Roman"/>
        </w:rPr>
        <w:t> 25. augusta</w:t>
      </w:r>
      <w:r>
        <w:rPr>
          <w:rFonts w:ascii="Times New Roman" w:hAnsi="Times New Roman" w:cs="Times New Roman"/>
        </w:rPr>
        <w:t xml:space="preserve">  2004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>a odporučil ho Národnej rade Slov</w:t>
      </w:r>
      <w:r>
        <w:rPr>
          <w:rFonts w:ascii="Times New Roman" w:hAnsi="Times New Roman" w:cs="Times New Roman"/>
        </w:rPr>
        <w:t xml:space="preserve">enskej republiky </w:t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s pripomienkami.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verejnú správu uznesením č.</w:t>
      </w:r>
      <w:r w:rsidR="009967A8">
        <w:rPr>
          <w:rFonts w:ascii="Times New Roman" w:hAnsi="Times New Roman" w:cs="Times New Roman"/>
        </w:rPr>
        <w:t>216</w:t>
      </w:r>
      <w:r>
        <w:rPr>
          <w:rFonts w:ascii="Times New Roman" w:hAnsi="Times New Roman" w:cs="Times New Roman"/>
        </w:rPr>
        <w:t xml:space="preserve">     z</w:t>
      </w:r>
      <w:r w:rsidR="009967A8">
        <w:rPr>
          <w:rFonts w:ascii="Times New Roman" w:hAnsi="Times New Roman" w:cs="Times New Roman"/>
        </w:rPr>
        <w:t> 25.augusta</w:t>
      </w:r>
      <w:r>
        <w:rPr>
          <w:rFonts w:ascii="Times New Roman" w:hAnsi="Times New Roman" w:cs="Times New Roman"/>
        </w:rPr>
        <w:t xml:space="preserve"> 2004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264A2D" w:rsidRP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6C3855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264A2D" w:rsidP="00264A2D">
      <w:pPr>
        <w:pStyle w:val="BodyTextIndent"/>
        <w:ind w:firstLine="0"/>
        <w:rPr>
          <w:rFonts w:ascii="Times New Roman" w:hAnsi="Times New Roman" w:cs="Times New Roman"/>
        </w:rPr>
      </w:pPr>
    </w:p>
    <w:p w:rsidR="00C25E6C" w:rsidP="00C25E6C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Názov predkladaného vládneho návrhu zákona upraviť takto: </w:t>
      </w:r>
    </w:p>
    <w:p w:rsidR="00C25E6C" w:rsidP="00C25E6C">
      <w:pPr>
        <w:jc w:val="center"/>
        <w:rPr>
          <w:rFonts w:ascii="Times New Roman" w:hAnsi="Times New Roman" w:cs="Times New Roman"/>
        </w:rPr>
      </w:pPr>
    </w:p>
    <w:p w:rsidR="00C25E6C" w:rsidP="00C25E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„Zákon, </w:t>
      </w:r>
    </w:p>
    <w:p w:rsidR="00C25E6C" w:rsidP="00C25E6C">
      <w:pPr>
        <w:jc w:val="center"/>
        <w:rPr>
          <w:rFonts w:ascii="Times New Roman" w:hAnsi="Times New Roman" w:cs="Times New Roman"/>
        </w:rPr>
      </w:pPr>
    </w:p>
    <w:p w:rsidR="00C25E6C" w:rsidP="00C25E6C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ktorým sa mení a dopĺňa zákon Slovenskej národnej rady </w:t>
        <w:br/>
        <w:t>č. 330/1991 Zb. o pozemkových úpravách, usporiadaní pozemkového vlastníctva, pozemkových úradoch, pozemkovom fonde a o pozemkových spoločenstvách v znení neskorších predpisov a o zmene a doplnení niektorý</w:t>
      </w:r>
      <w:r>
        <w:rPr>
          <w:rFonts w:ascii="Times New Roman" w:hAnsi="Times New Roman" w:cs="Times New Roman"/>
        </w:rPr>
        <w:t>ch zákonov“.</w:t>
      </w:r>
    </w:p>
    <w:p w:rsidR="00C25E6C" w:rsidP="00C25E6C">
      <w:pPr>
        <w:pStyle w:val="BodyText"/>
        <w:jc w:val="left"/>
        <w:rPr>
          <w:rFonts w:ascii="Times New Roman" w:hAnsi="Times New Roman" w:cs="Times New Roman"/>
        </w:rPr>
      </w:pPr>
    </w:p>
    <w:p w:rsidR="00C25E6C" w:rsidP="00C25E6C">
      <w:pPr>
        <w:pStyle w:val="BodyText"/>
        <w:ind w:left="35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Predložený návrh zákona sa dopĺňa o nové články II až VII.</w:t>
      </w:r>
    </w:p>
    <w:p w:rsidR="00C25E6C" w:rsidP="00C25E6C">
      <w:pPr>
        <w:pStyle w:val="BodyText"/>
        <w:jc w:val="left"/>
        <w:rPr>
          <w:rFonts w:ascii="Times New Roman" w:hAnsi="Times New Roman" w:cs="Times New Roman"/>
        </w:rPr>
      </w:pPr>
    </w:p>
    <w:p w:rsidR="00C25E6C" w:rsidP="00C25E6C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C25E6C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pôdohospodárstvo</w:t>
      </w:r>
    </w:p>
    <w:p w:rsidR="00C25E6C" w:rsidP="00C25E6C">
      <w:pPr>
        <w:pStyle w:val="BodyText"/>
        <w:jc w:val="center"/>
        <w:rPr>
          <w:rFonts w:ascii="Times New Roman" w:hAnsi="Times New Roman" w:cs="Times New Roman"/>
          <w:b/>
        </w:rPr>
      </w:pPr>
    </w:p>
    <w:p w:rsidR="00C25E6C" w:rsidRPr="00C25E6C" w:rsidP="00C25E6C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25E6C" w:rsidP="00C25E6C">
      <w:pPr>
        <w:pStyle w:val="BodyText"/>
        <w:jc w:val="lef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  <w:b/>
          <w:bCs/>
        </w:rPr>
      </w:pPr>
    </w:p>
    <w:p w:rsidR="006C3855" w:rsidRPr="00C25E6C" w:rsidP="006C3855">
      <w:pPr>
        <w:pStyle w:val="BodyText"/>
        <w:rPr>
          <w:rFonts w:ascii="Times New Roman" w:hAnsi="Times New Roman" w:cs="Times New Roman"/>
          <w:b/>
        </w:rPr>
      </w:pPr>
      <w:r w:rsidRPr="00C25E6C" w:rsidR="00C25E6C">
        <w:rPr>
          <w:rFonts w:ascii="Times New Roman" w:hAnsi="Times New Roman" w:cs="Times New Roman"/>
          <w:b/>
        </w:rPr>
        <w:t>2</w:t>
      </w:r>
      <w:r w:rsidRPr="00C25E6C">
        <w:rPr>
          <w:rFonts w:ascii="Times New Roman" w:hAnsi="Times New Roman" w:cs="Times New Roman"/>
          <w:b/>
        </w:rPr>
        <w:t>. K čl. I</w:t>
      </w:r>
    </w:p>
    <w:p w:rsidR="006C3855" w:rsidRPr="0055606C" w:rsidP="006C3855">
      <w:pPr>
        <w:pStyle w:val="BodyText"/>
        <w:rPr>
          <w:rFonts w:ascii="Times New Roman" w:hAnsi="Times New Roman" w:cs="Times New Roman"/>
        </w:rPr>
      </w:pPr>
      <w:r w:rsidRPr="0055606C">
        <w:rPr>
          <w:rFonts w:ascii="Times New Roman" w:hAnsi="Times New Roman" w:cs="Times New Roman"/>
        </w:rPr>
        <w:t xml:space="preserve">Piaty bod znie: </w:t>
      </w:r>
    </w:p>
    <w:p w:rsidR="006C3855" w:rsidRPr="0055606C" w:rsidP="006C3855">
      <w:pPr>
        <w:pStyle w:val="BodyText"/>
        <w:rPr>
          <w:rFonts w:ascii="Times New Roman" w:hAnsi="Times New Roman" w:cs="Times New Roman"/>
        </w:rPr>
      </w:pPr>
      <w:r w:rsidRPr="0055606C">
        <w:rPr>
          <w:rFonts w:ascii="Times New Roman" w:hAnsi="Times New Roman" w:cs="Times New Roman"/>
        </w:rPr>
        <w:t>„5. V § 2 ods. 1 písm. d/ sa vypúšťajú slová „k zmene h</w:t>
      </w:r>
      <w:r w:rsidRPr="0055606C">
        <w:rPr>
          <w:rFonts w:ascii="Times New Roman" w:hAnsi="Times New Roman" w:cs="Times New Roman"/>
        </w:rPr>
        <w:t xml:space="preserve">raníc zastavaného územia obce alebo“. </w:t>
      </w:r>
    </w:p>
    <w:p w:rsidR="006C3855" w:rsidRPr="0055606C" w:rsidP="006C3855">
      <w:pPr>
        <w:pStyle w:val="BodyText"/>
        <w:rPr>
          <w:rFonts w:ascii="Times New Roman" w:hAnsi="Times New Roman" w:cs="Times New Roman"/>
        </w:rPr>
      </w:pPr>
    </w:p>
    <w:p w:rsidR="006C3855" w:rsidRPr="0055606C" w:rsidP="006C3855">
      <w:pPr>
        <w:pStyle w:val="BodyText"/>
        <w:ind w:left="2340"/>
        <w:rPr>
          <w:rFonts w:ascii="Times New Roman" w:hAnsi="Times New Roman" w:cs="Times New Roman"/>
        </w:rPr>
      </w:pPr>
      <w:r w:rsidRPr="0055606C">
        <w:rPr>
          <w:rFonts w:ascii="Times New Roman" w:hAnsi="Times New Roman" w:cs="Times New Roman"/>
        </w:rPr>
        <w:t>Ide o úpravu normatívneho textu v nadväznosti na platný právny stav.</w:t>
      </w:r>
    </w:p>
    <w:p w:rsidR="006C3855" w:rsidRPr="0055606C" w:rsidP="006C3855">
      <w:pPr>
        <w:pStyle w:val="BodyText"/>
        <w:rPr>
          <w:rFonts w:ascii="Times New Roman" w:hAnsi="Times New Roman" w:cs="Times New Roman"/>
        </w:rPr>
      </w:pPr>
    </w:p>
    <w:p w:rsidR="006C3855" w:rsidP="006C3855">
      <w:pPr>
        <w:pStyle w:val="BodyText"/>
        <w:jc w:val="center"/>
        <w:rPr>
          <w:rFonts w:ascii="Times New Roman" w:hAnsi="Times New Roman" w:cs="Times New Roman"/>
          <w:b/>
        </w:rPr>
      </w:pPr>
      <w:r w:rsidRPr="006C3855">
        <w:rPr>
          <w:rFonts w:ascii="Times New Roman" w:hAnsi="Times New Roman" w:cs="Times New Roman"/>
          <w:b/>
        </w:rPr>
        <w:t>Výbor Národnej rady Slovenske</w:t>
      </w:r>
      <w:r>
        <w:rPr>
          <w:rFonts w:ascii="Times New Roman" w:hAnsi="Times New Roman" w:cs="Times New Roman"/>
          <w:b/>
        </w:rPr>
        <w:t>j republiky pre financie, rozpočet a menu</w:t>
      </w:r>
    </w:p>
    <w:p w:rsidR="006C3855" w:rsidP="006C3855">
      <w:pPr>
        <w:pStyle w:val="BodyText"/>
        <w:jc w:val="center"/>
        <w:rPr>
          <w:rFonts w:ascii="Times New Roman" w:hAnsi="Times New Roman" w:cs="Times New Roman"/>
          <w:b/>
        </w:rPr>
      </w:pPr>
      <w:r w:rsidR="009967A8">
        <w:rPr>
          <w:rFonts w:ascii="Times New Roman" w:hAnsi="Times New Roman" w:cs="Times New Roman"/>
          <w:b/>
        </w:rPr>
        <w:t xml:space="preserve">Výbor Národnej rady </w:t>
      </w:r>
      <w:r w:rsidRPr="009967A8" w:rsidR="009967A8">
        <w:rPr>
          <w:rFonts w:ascii="Times New Roman" w:hAnsi="Times New Roman" w:cs="Times New Roman"/>
          <w:b/>
        </w:rPr>
        <w:t>Slovenskej republiky</w:t>
      </w:r>
      <w:r w:rsidR="009967A8">
        <w:rPr>
          <w:rFonts w:ascii="Times New Roman" w:hAnsi="Times New Roman" w:cs="Times New Roman"/>
          <w:b/>
        </w:rPr>
        <w:t xml:space="preserve"> pre verejnú správu</w:t>
      </w:r>
    </w:p>
    <w:p w:rsidR="009967A8" w:rsidP="006C3855">
      <w:pPr>
        <w:pStyle w:val="BodyText"/>
        <w:jc w:val="center"/>
        <w:rPr>
          <w:rFonts w:ascii="Times New Roman" w:hAnsi="Times New Roman" w:cs="Times New Roman"/>
          <w:b/>
        </w:rPr>
      </w:pPr>
      <w:r w:rsidR="00C25E6C">
        <w:rPr>
          <w:rFonts w:ascii="Times New Roman" w:hAnsi="Times New Roman" w:cs="Times New Roman"/>
          <w:b/>
        </w:rPr>
        <w:t xml:space="preserve">Výbor </w:t>
      </w:r>
      <w:r w:rsidRPr="00C25E6C" w:rsidR="00C25E6C">
        <w:rPr>
          <w:rFonts w:ascii="Times New Roman" w:hAnsi="Times New Roman" w:cs="Times New Roman"/>
          <w:b/>
        </w:rPr>
        <w:t xml:space="preserve">Národnej </w:t>
      </w:r>
      <w:r w:rsidRPr="00C25E6C" w:rsidR="00C25E6C">
        <w:rPr>
          <w:rFonts w:ascii="Times New Roman" w:hAnsi="Times New Roman" w:cs="Times New Roman"/>
          <w:b/>
        </w:rPr>
        <w:t>rady Slovenskej republiky</w:t>
      </w:r>
      <w:r w:rsidR="00C25E6C">
        <w:rPr>
          <w:rFonts w:ascii="Times New Roman" w:hAnsi="Times New Roman" w:cs="Times New Roman"/>
          <w:b/>
        </w:rPr>
        <w:t xml:space="preserve"> pre pôdohospodárstvo</w:t>
      </w:r>
    </w:p>
    <w:p w:rsidR="00C25E6C" w:rsidP="006C3855">
      <w:pPr>
        <w:pStyle w:val="BodyText"/>
        <w:jc w:val="center"/>
        <w:rPr>
          <w:rFonts w:ascii="Times New Roman" w:hAnsi="Times New Roman" w:cs="Times New Roman"/>
          <w:b/>
        </w:rPr>
      </w:pPr>
    </w:p>
    <w:p w:rsidR="006C3855" w:rsidRPr="006C3855" w:rsidP="006C3855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25E6C">
        <w:rPr>
          <w:rFonts w:ascii="Times New Roman" w:hAnsi="Times New Roman" w:cs="Times New Roman"/>
          <w:b/>
        </w:rPr>
        <w:t xml:space="preserve"> schváliť</w:t>
      </w:r>
    </w:p>
    <w:p w:rsidR="006C3855" w:rsidP="006C3855">
      <w:pPr>
        <w:pStyle w:val="BodyText"/>
        <w:rPr>
          <w:rFonts w:ascii="Times New Roman" w:hAnsi="Times New Roman" w:cs="Times New Roman"/>
          <w:u w:val="single"/>
        </w:rPr>
      </w:pPr>
    </w:p>
    <w:p w:rsidR="006C3855" w:rsidP="006C3855">
      <w:pPr>
        <w:pStyle w:val="BodyText"/>
        <w:rPr>
          <w:rFonts w:ascii="Times New Roman" w:hAnsi="Times New Roman" w:cs="Times New Roman"/>
          <w:u w:val="single"/>
        </w:rPr>
      </w:pPr>
    </w:p>
    <w:p w:rsidR="00C25E6C" w:rsidP="00C25E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K čl. I. bodu 24</w:t>
      </w:r>
    </w:p>
    <w:p w:rsidR="00C25E6C" w:rsidP="00C25E6C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9 ods. 1 písm. c) sa písmeno „a“  za slovom „vlastníkov“ nahrádza čiarkou a za slová „užívateľov pozemkov“ sa vkladajú slová „a osôb podľa § 6 ods. </w:t>
      </w:r>
      <w:r>
        <w:rPr>
          <w:rFonts w:ascii="Times New Roman" w:hAnsi="Times New Roman" w:cs="Times New Roman"/>
        </w:rPr>
        <w:t>1 písm. d)“.</w:t>
      </w:r>
    </w:p>
    <w:p w:rsidR="00C25E6C" w:rsidP="00C25E6C">
      <w:pPr>
        <w:pStyle w:val="BodyTextIndent"/>
        <w:ind w:firstLine="0"/>
        <w:rPr>
          <w:rFonts w:ascii="Times New Roman" w:hAnsi="Times New Roman" w:cs="Times New Roman"/>
        </w:rPr>
      </w:pPr>
    </w:p>
    <w:p w:rsidR="00C25E6C" w:rsidP="00C25E6C">
      <w:pPr>
        <w:pStyle w:val="BodyTextIndent"/>
        <w:ind w:left="35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Rozširuje sa okruh účastníkov konania o pozemkových úpravách, ktorým sa bude doručovať výpis registra pôvodného stavu (napríklad peňažnému ústavu, ktorý poskytol úver vlastníkovi pozemku). </w:t>
      </w:r>
    </w:p>
    <w:p w:rsidR="00C25E6C" w:rsidP="00C25E6C">
      <w:pPr>
        <w:pStyle w:val="BodyTextIndent"/>
        <w:ind w:firstLine="0"/>
        <w:rPr>
          <w:rFonts w:ascii="Times New Roman" w:hAnsi="Times New Roman" w:cs="Times New Roman"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C25E6C">
        <w:rPr>
          <w:rFonts w:ascii="Times New Roman" w:hAnsi="Times New Roman" w:cs="Times New Roman"/>
          <w:b/>
        </w:rPr>
        <w:t>Výbor Národnej rady Slovenskej republiky pre pôdoho</w:t>
      </w:r>
      <w:r w:rsidRPr="00C25E6C">
        <w:rPr>
          <w:rFonts w:ascii="Times New Roman" w:hAnsi="Times New Roman" w:cs="Times New Roman"/>
          <w:b/>
        </w:rPr>
        <w:t>spodárstvo</w:t>
      </w: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25E6C" w:rsidRP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 K čl. I. bodu 24</w:t>
      </w:r>
    </w:p>
    <w:p w:rsidR="00C25E6C" w:rsidP="00C25E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9 ods. 5 sa slovo „neurčuje“ nahrádza slovami „nemusí určiť“. 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pStyle w:val="BodyText2"/>
        <w:spacing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spresnenie významu navrhovaného textu ustanovenia. </w:t>
      </w: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C25E6C">
        <w:rPr>
          <w:rFonts w:ascii="Times New Roman" w:hAnsi="Times New Roman" w:cs="Times New Roman"/>
          <w:b/>
        </w:rPr>
        <w:t>Výbor Národnej rady Slovenskej republiky pre pôdohospodárstvo</w:t>
      </w: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25E6C" w:rsidP="00C25E6C">
      <w:pPr>
        <w:jc w:val="both"/>
        <w:rPr>
          <w:rFonts w:ascii="Times New Roman" w:hAnsi="Times New Roman" w:cs="Times New Roman"/>
          <w:u w:val="single"/>
        </w:rPr>
      </w:pPr>
    </w:p>
    <w:p w:rsidR="00C25E6C" w:rsidP="00C25E6C">
      <w:pPr>
        <w:jc w:val="both"/>
        <w:rPr>
          <w:rFonts w:ascii="Times New Roman" w:hAnsi="Times New Roman" w:cs="Times New Roman"/>
          <w:u w:val="single"/>
        </w:rPr>
      </w:pPr>
    </w:p>
    <w:p w:rsidR="00C25E6C" w:rsidP="00C25E6C">
      <w:pPr>
        <w:jc w:val="both"/>
        <w:rPr>
          <w:rFonts w:ascii="Times New Roman" w:hAnsi="Times New Roman" w:cs="Times New Roman"/>
          <w:u w:val="single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 K čl. I. bodu 24</w:t>
      </w:r>
    </w:p>
    <w:p w:rsidR="00C25E6C" w:rsidP="00C25E6C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9 odsek 6 znie: </w:t>
      </w:r>
    </w:p>
    <w:p w:rsidR="00C25E6C" w:rsidP="00C25E6C">
      <w:pPr>
        <w:pStyle w:val="BodyTextIndent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„(6) Ak pri vyrovnaní v nových pozemkoch nie sú zachované druhy pozemkov, hodnota trvalých porastov, ktorá bude obsahom registra nového stavu (§ 12a) sa stanoví podľa § 43 ods. </w:t>
      </w:r>
      <w:r>
        <w:rPr>
          <w:rFonts w:ascii="Times New Roman" w:hAnsi="Times New Roman" w:cs="Times New Roman"/>
        </w:rPr>
        <w:t xml:space="preserve">2. </w:t>
      </w:r>
    </w:p>
    <w:p w:rsidR="00C25E6C" w:rsidP="00C25E6C">
      <w:pPr>
        <w:pStyle w:val="BodyTextInden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Zároveň sa vypúšťa poznámka pod čiarou k odkazu 6d.</w:t>
      </w:r>
    </w:p>
    <w:p w:rsidR="00C25E6C" w:rsidP="00C25E6C">
      <w:pPr>
        <w:pStyle w:val="BodyTextInden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Doterajšie poznámky pod čiarou k odkazom 6e až 6 h sa označujú ako poznámky pod čiarou k odkazom 6d až 6g. </w:t>
      </w:r>
    </w:p>
    <w:p w:rsidR="00C25E6C" w:rsidP="00C25E6C">
      <w:pPr>
        <w:pStyle w:val="BodyTextIndent"/>
        <w:ind w:firstLine="0"/>
        <w:rPr>
          <w:rFonts w:ascii="Times New Roman" w:hAnsi="Times New Roman" w:cs="Times New Roman"/>
        </w:rPr>
      </w:pPr>
    </w:p>
    <w:p w:rsidR="00C25E6C" w:rsidP="00C25E6C">
      <w:pPr>
        <w:pStyle w:val="BodyTextIndent"/>
        <w:ind w:left="35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Hodnota trvalých porastov sa bude stanovovať podľa všeobecne záväzného právneho predpisu, ktorý vydá na tento účel ministerstvo. </w:t>
      </w:r>
    </w:p>
    <w:p w:rsidR="00C25E6C" w:rsidP="00C25E6C">
      <w:pPr>
        <w:pStyle w:val="BodyTextIndent"/>
        <w:ind w:firstLine="0"/>
        <w:rPr>
          <w:rFonts w:ascii="Times New Roman" w:hAnsi="Times New Roman" w:cs="Times New Roman"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C25E6C">
        <w:rPr>
          <w:rFonts w:ascii="Times New Roman" w:hAnsi="Times New Roman" w:cs="Times New Roman"/>
          <w:b/>
        </w:rPr>
        <w:t>Výbor Národnej rady Slovenskej republiky pre pôdohospodárstvo</w:t>
      </w: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25E6C" w:rsidP="00C25E6C">
      <w:pPr>
        <w:pStyle w:val="BodyTextIndent"/>
        <w:ind w:firstLine="0"/>
        <w:rPr>
          <w:rFonts w:ascii="Times New Roman" w:hAnsi="Times New Roman" w:cs="Times New Roman"/>
        </w:rPr>
      </w:pPr>
    </w:p>
    <w:p w:rsidR="00C25E6C" w:rsidP="00C25E6C">
      <w:pPr>
        <w:pStyle w:val="BodyTextIndent"/>
        <w:ind w:firstLine="0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 K čl. I. bodu 24</w:t>
      </w:r>
    </w:p>
    <w:p w:rsidR="00C25E6C" w:rsidP="00C25E6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10 ods. 1 sa za slovo „úpravám“ vkladajú slová „okrem § 9 ods. 5“. 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doručovaní registr</w:t>
      </w:r>
      <w:r>
        <w:rPr>
          <w:rFonts w:ascii="Times New Roman" w:hAnsi="Times New Roman" w:cs="Times New Roman"/>
        </w:rPr>
        <w:t xml:space="preserve">a pôvodného stavu sa vo výpise ustanoví hodnota porastov na pozemku,  ak ide o prípad uvedený v § 9 ods. 5. 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C25E6C">
        <w:rPr>
          <w:rFonts w:ascii="Times New Roman" w:hAnsi="Times New Roman" w:cs="Times New Roman"/>
          <w:b/>
        </w:rPr>
        <w:t>Výbor Národnej rady Slovenskej republiky pre pôdohospodárstvo</w:t>
      </w: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 K čl. I. bodu 24</w:t>
      </w:r>
    </w:p>
    <w:p w:rsidR="00C25E6C" w:rsidP="00C25E6C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 ods. 7, 8 a 15 sa slová „patriaceho do poľnohospodárskeho pôdneho fondu“ nahrádzajú slovami „ktoré tvoria poľnohospodársku pôdu“.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Ide o zosúladenie pojmu podľa zákona č. 220/2004 Z. z. 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C25E6C">
        <w:rPr>
          <w:rFonts w:ascii="Times New Roman" w:hAnsi="Times New Roman" w:cs="Times New Roman"/>
          <w:b/>
        </w:rPr>
        <w:t>Výbor Národnej rady Slovenskej republiky pre pôdohospodárstvo</w:t>
      </w: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 K čl. I.  bodu 24 </w:t>
      </w:r>
    </w:p>
    <w:p w:rsidR="00C25E6C" w:rsidP="00C25E6C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 ods. 11  slová „finančné vyrovnanie“ nahradiť slovami „vyrovnanie v peniazoch“</w:t>
      </w:r>
    </w:p>
    <w:p w:rsidR="00C25E6C" w:rsidP="00C25E6C">
      <w:pPr>
        <w:ind w:firstLine="708"/>
        <w:jc w:val="both"/>
        <w:rPr>
          <w:rFonts w:ascii="Times New Roman" w:hAnsi="Times New Roman" w:cs="Times New Roman"/>
        </w:rPr>
      </w:pPr>
    </w:p>
    <w:p w:rsidR="00C25E6C" w:rsidP="00C25E6C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zjednotenie pojmov </w:t>
      </w:r>
    </w:p>
    <w:p w:rsidR="00C25E6C" w:rsidP="00C25E6C">
      <w:pPr>
        <w:ind w:firstLine="708"/>
        <w:jc w:val="both"/>
        <w:rPr>
          <w:rFonts w:ascii="Times New Roman" w:hAnsi="Times New Roman" w:cs="Times New Roman"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C25E6C">
        <w:rPr>
          <w:rFonts w:ascii="Times New Roman" w:hAnsi="Times New Roman" w:cs="Times New Roman"/>
          <w:b/>
        </w:rPr>
        <w:t>Výbor Národnej rady Slovenskej republiky pre pôdohospodárstvo</w:t>
      </w: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25E6C" w:rsidP="00C25E6C">
      <w:pPr>
        <w:ind w:firstLine="708"/>
        <w:jc w:val="both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9. K č</w:t>
      </w:r>
      <w:r>
        <w:rPr>
          <w:rFonts w:ascii="Times New Roman" w:hAnsi="Times New Roman" w:cs="Times New Roman"/>
          <w:b/>
          <w:bCs/>
        </w:rPr>
        <w:t>l. I. bodu 24</w:t>
      </w:r>
    </w:p>
    <w:p w:rsidR="00C25E6C" w:rsidP="00C25E6C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11 ods. 24 sa vypúšťajú slová „a určenie jeho hodnoty“ a za slovo „pred“ sa vkladá slovo „jeho“. </w:t>
      </w:r>
    </w:p>
    <w:p w:rsidR="00C25E6C" w:rsidP="00C25E6C">
      <w:pPr>
        <w:pStyle w:val="BodyTextIndent"/>
        <w:ind w:firstLine="0"/>
        <w:rPr>
          <w:rFonts w:ascii="Times New Roman" w:hAnsi="Times New Roman" w:cs="Times New Roman"/>
        </w:rPr>
      </w:pPr>
    </w:p>
    <w:p w:rsidR="00C25E6C" w:rsidP="00C25E6C">
      <w:pPr>
        <w:pStyle w:val="BodyTextIndent"/>
        <w:ind w:left="35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vypustenie nadbytočných slov a spresnenie významu textu. </w:t>
      </w:r>
    </w:p>
    <w:p w:rsidR="00C25E6C" w:rsidP="00C25E6C">
      <w:pPr>
        <w:pStyle w:val="BodyTextIndent"/>
        <w:rPr>
          <w:rFonts w:ascii="Times New Roman" w:hAnsi="Times New Roman" w:cs="Times New Roman"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C25E6C">
        <w:rPr>
          <w:rFonts w:ascii="Times New Roman" w:hAnsi="Times New Roman" w:cs="Times New Roman"/>
          <w:b/>
        </w:rPr>
        <w:t>Výbor Národnej rady Slovenskej republiky pre pôdohospodárstvo</w:t>
      </w: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C25E6C" w:rsidP="00C25E6C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25E6C" w:rsidP="00C25E6C">
      <w:pPr>
        <w:pStyle w:val="BodyTextIndent"/>
        <w:rPr>
          <w:rFonts w:ascii="Times New Roman" w:hAnsi="Times New Roman" w:cs="Times New Roman"/>
        </w:rPr>
      </w:pPr>
    </w:p>
    <w:p w:rsidR="00C25E6C" w:rsidP="00C25E6C">
      <w:pPr>
        <w:pStyle w:val="BodyTextIndent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10. </w:t>
      </w:r>
      <w:r w:rsidR="00FA56D1">
        <w:rPr>
          <w:rFonts w:ascii="Times New Roman" w:hAnsi="Times New Roman" w:cs="Times New Roman"/>
          <w:b/>
        </w:rPr>
        <w:t>K čl. I. z</w:t>
      </w:r>
      <w:r w:rsidRPr="002030EA">
        <w:rPr>
          <w:rFonts w:ascii="Times New Roman" w:hAnsi="Times New Roman" w:cs="Times New Roman"/>
          <w:b/>
        </w:rPr>
        <w:t>a bod 38 sa vkladá nový bod 39</w:t>
      </w:r>
      <w:r>
        <w:rPr>
          <w:rFonts w:ascii="Times New Roman" w:hAnsi="Times New Roman" w:cs="Times New Roman"/>
        </w:rPr>
        <w:t xml:space="preserve">, ktorý znie: </w:t>
      </w:r>
    </w:p>
    <w:p w:rsidR="00C25E6C" w:rsidP="00C25E6C"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„39. V § 14 ods. 5 sa slová „poľnohospodárskym pôdnym fondom“ nahrá</w:t>
      </w:r>
      <w:r w:rsidR="00331FC6">
        <w:rPr>
          <w:rFonts w:ascii="Times New Roman" w:hAnsi="Times New Roman" w:cs="Times New Roman"/>
        </w:rPr>
        <w:t>dzajú slovami „poľnohospodárskou pôdou</w:t>
      </w:r>
      <w:r>
        <w:rPr>
          <w:rFonts w:ascii="Times New Roman" w:hAnsi="Times New Roman" w:cs="Times New Roman"/>
        </w:rPr>
        <w:t>“.“.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Ide o zosúladenie pojmov podľa zákona č. 220/2004 Z. z. </w:t>
      </w: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31FC6">
        <w:rPr>
          <w:rFonts w:ascii="Times New Roman" w:hAnsi="Times New Roman" w:cs="Times New Roman"/>
        </w:rPr>
        <w:t xml:space="preserve">  Ďalšie  body sa prečíslujú</w:t>
      </w:r>
      <w:r>
        <w:rPr>
          <w:rFonts w:ascii="Times New Roman" w:hAnsi="Times New Roman" w:cs="Times New Roman"/>
        </w:rPr>
        <w:t xml:space="preserve">. 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C25E6C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FA56D1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11.  K</w:t>
      </w:r>
      <w:r w:rsidR="00FA56D1">
        <w:rPr>
          <w:rFonts w:ascii="Times New Roman" w:hAnsi="Times New Roman" w:cs="Times New Roman"/>
          <w:b/>
          <w:bCs/>
        </w:rPr>
        <w:t xml:space="preserve"> čl. I. </w:t>
      </w:r>
      <w:r>
        <w:rPr>
          <w:rFonts w:ascii="Times New Roman" w:hAnsi="Times New Roman" w:cs="Times New Roman"/>
          <w:b/>
          <w:bCs/>
        </w:rPr>
        <w:t> bodu 4</w:t>
      </w:r>
      <w:r w:rsidR="00331FC6">
        <w:rPr>
          <w:rFonts w:ascii="Times New Roman" w:hAnsi="Times New Roman" w:cs="Times New Roman"/>
          <w:b/>
          <w:bCs/>
        </w:rPr>
        <w:t>3</w:t>
      </w:r>
    </w:p>
    <w:p w:rsidR="00C25E6C" w:rsidP="00C25E6C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Slová „V § 16 ods. 7“ sa nahrádzajú slovami „V § 16 ods. 6“. 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Upresňuje sa umiestnenie odkazu 15a nad slovom „súd“, ktorý má byť uvedený v § 16 ods. 6.</w:t>
      </w: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C25E6C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25E6C" w:rsidP="00C25E6C">
      <w:pPr>
        <w:jc w:val="both"/>
        <w:rPr>
          <w:rFonts w:ascii="Times New Roman" w:hAnsi="Times New Roman" w:cs="Times New Roman"/>
          <w:u w:val="single"/>
        </w:rPr>
      </w:pPr>
    </w:p>
    <w:p w:rsidR="00FA56D1" w:rsidP="00C25E6C">
      <w:pPr>
        <w:jc w:val="both"/>
        <w:rPr>
          <w:rFonts w:ascii="Times New Roman" w:hAnsi="Times New Roman" w:cs="Times New Roman"/>
          <w:u w:val="single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12. </w:t>
      </w:r>
      <w:r w:rsidR="00FA56D1">
        <w:rPr>
          <w:rFonts w:ascii="Times New Roman" w:hAnsi="Times New Roman" w:cs="Times New Roman"/>
          <w:b/>
          <w:bCs/>
        </w:rPr>
        <w:t xml:space="preserve">K čl. I. </w:t>
      </w:r>
      <w:r>
        <w:rPr>
          <w:rFonts w:ascii="Times New Roman" w:hAnsi="Times New Roman" w:cs="Times New Roman"/>
          <w:b/>
          <w:bCs/>
        </w:rPr>
        <w:t xml:space="preserve"> bod</w:t>
      </w:r>
      <w:r w:rsidR="00331FC6"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  <w:b/>
          <w:bCs/>
        </w:rPr>
        <w:t xml:space="preserve"> 6</w:t>
      </w:r>
      <w:r w:rsidR="00331FC6">
        <w:rPr>
          <w:rFonts w:ascii="Times New Roman" w:hAnsi="Times New Roman" w:cs="Times New Roman"/>
          <w:b/>
          <w:bCs/>
        </w:rPr>
        <w:t>1</w:t>
      </w:r>
    </w:p>
    <w:p w:rsidR="00C25E6C" w:rsidP="00C25E6C">
      <w:pPr>
        <w:ind w:left="708"/>
        <w:jc w:val="both"/>
        <w:rPr>
          <w:rFonts w:ascii="Times New Roman" w:hAnsi="Times New Roman" w:cs="Times New Roman"/>
        </w:rPr>
      </w:pPr>
      <w:r w:rsidR="00331FC6">
        <w:rPr>
          <w:rFonts w:ascii="Times New Roman" w:hAnsi="Times New Roman" w:cs="Times New Roman"/>
        </w:rPr>
        <w:t xml:space="preserve">V bode 61 </w:t>
      </w:r>
      <w:r>
        <w:rPr>
          <w:rFonts w:ascii="Times New Roman" w:hAnsi="Times New Roman" w:cs="Times New Roman"/>
        </w:rPr>
        <w:t xml:space="preserve">§ 42e znie: </w:t>
      </w:r>
    </w:p>
    <w:p w:rsidR="00C25E6C" w:rsidP="00C25E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42e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Ak sa v obvode projektu pozemkových úprav nachádza pozemok, na ktorý bol uplatnený reštitučný nárok</w:t>
      </w:r>
      <w:r>
        <w:rPr>
          <w:rFonts w:ascii="Times New Roman" w:hAnsi="Times New Roman" w:cs="Times New Roman"/>
          <w:vertAlign w:val="superscript"/>
        </w:rPr>
        <w:t>56)</w:t>
      </w:r>
      <w:r>
        <w:rPr>
          <w:rFonts w:ascii="Times New Roman" w:hAnsi="Times New Roman" w:cs="Times New Roman"/>
        </w:rPr>
        <w:t xml:space="preserve"> po schválení vykonania projektu pozemkových úprav, rozhodnutie sa vydá postupom podľa osobitného predpisu</w:t>
      </w:r>
      <w:r>
        <w:rPr>
          <w:rFonts w:ascii="Times New Roman" w:hAnsi="Times New Roman" w:cs="Times New Roman"/>
          <w:vertAlign w:val="superscript"/>
        </w:rPr>
        <w:t>56)</w:t>
      </w:r>
      <w:r>
        <w:rPr>
          <w:rFonts w:ascii="Times New Roman" w:hAnsi="Times New Roman" w:cs="Times New Roman"/>
        </w:rPr>
        <w:t>.“.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FA56D1">
      <w:pPr>
        <w:pStyle w:val="BodyText2"/>
        <w:spacing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Spresňuje sa postup v prípade uplatnenia reštitučného nároku po schválení vykonania projektu pozemkových úprav a postup pri jeho riešení podľa osobitného predpisu. </w:t>
      </w: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C25E6C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A56D1" w:rsidP="00FA56D1">
      <w:pPr>
        <w:pStyle w:val="BodyText2"/>
        <w:spacing w:line="240" w:lineRule="auto"/>
        <w:ind w:left="3540"/>
        <w:rPr>
          <w:rFonts w:ascii="Times New Roman" w:hAnsi="Times New Roman" w:cs="Times New Roman"/>
        </w:rPr>
      </w:pPr>
    </w:p>
    <w:p w:rsidR="00C25E6C" w:rsidP="00FA56D1">
      <w:pPr>
        <w:jc w:val="both"/>
        <w:rPr>
          <w:rFonts w:ascii="Times New Roman" w:hAnsi="Times New Roman" w:cs="Times New Roman"/>
          <w:u w:val="single"/>
        </w:rPr>
      </w:pPr>
    </w:p>
    <w:p w:rsidR="00C25E6C" w:rsidP="00C25E6C">
      <w:pPr>
        <w:jc w:val="both"/>
        <w:rPr>
          <w:rFonts w:ascii="Times New Roman" w:hAnsi="Times New Roman" w:cs="Times New Roman"/>
          <w:u w:val="single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13. </w:t>
      </w:r>
      <w:r w:rsidR="00331FC6">
        <w:rPr>
          <w:rFonts w:ascii="Times New Roman" w:hAnsi="Times New Roman" w:cs="Times New Roman"/>
          <w:b/>
          <w:bCs/>
        </w:rPr>
        <w:t>Za bod 63</w:t>
      </w:r>
      <w:r>
        <w:rPr>
          <w:rFonts w:ascii="Times New Roman" w:hAnsi="Times New Roman" w:cs="Times New Roman"/>
          <w:b/>
          <w:bCs/>
        </w:rPr>
        <w:t xml:space="preserve"> </w:t>
      </w:r>
      <w:r w:rsidR="00331FC6">
        <w:rPr>
          <w:rFonts w:ascii="Times New Roman" w:hAnsi="Times New Roman" w:cs="Times New Roman"/>
        </w:rPr>
        <w:t>sa vkladá nový bod 64</w:t>
      </w:r>
      <w:r>
        <w:rPr>
          <w:rFonts w:ascii="Times New Roman" w:hAnsi="Times New Roman" w:cs="Times New Roman"/>
        </w:rPr>
        <w:t xml:space="preserve">, ktorý znie: </w:t>
      </w:r>
    </w:p>
    <w:p w:rsidR="00C25E6C" w:rsidP="00FA56D1">
      <w:pPr>
        <w:pStyle w:val="BodyTextIndent2"/>
        <w:spacing w:line="240" w:lineRule="auto"/>
        <w:jc w:val="both"/>
        <w:rPr>
          <w:rFonts w:ascii="Times New Roman" w:hAnsi="Times New Roman" w:cs="Times New Roman"/>
        </w:rPr>
      </w:pPr>
      <w:r w:rsidR="00331FC6">
        <w:rPr>
          <w:rFonts w:ascii="Times New Roman" w:hAnsi="Times New Roman" w:cs="Times New Roman"/>
        </w:rPr>
        <w:t>„64</w:t>
      </w:r>
      <w:r>
        <w:rPr>
          <w:rFonts w:ascii="Times New Roman" w:hAnsi="Times New Roman" w:cs="Times New Roman"/>
        </w:rPr>
        <w:t>. V § 43 ods. 2 sa slová „spôsobe oceňovania pozemkov“ nahrádzajú slovami „stanovení hodnoty pozemkov a porastov na nich“.</w:t>
      </w:r>
    </w:p>
    <w:p w:rsidR="00C25E6C" w:rsidP="00C25E6C"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31FC6">
        <w:rPr>
          <w:rFonts w:ascii="Times New Roman" w:hAnsi="Times New Roman" w:cs="Times New Roman"/>
        </w:rPr>
        <w:t>Ďalší</w:t>
      </w:r>
      <w:r>
        <w:rPr>
          <w:rFonts w:ascii="Times New Roman" w:hAnsi="Times New Roman" w:cs="Times New Roman"/>
        </w:rPr>
        <w:t xml:space="preserve"> bod  sa </w:t>
      </w:r>
      <w:r w:rsidR="00331FC6">
        <w:rPr>
          <w:rFonts w:ascii="Times New Roman" w:hAnsi="Times New Roman" w:cs="Times New Roman"/>
        </w:rPr>
        <w:t>následne prečísluje.</w:t>
      </w:r>
      <w:r>
        <w:rPr>
          <w:rFonts w:ascii="Times New Roman" w:hAnsi="Times New Roman" w:cs="Times New Roman"/>
        </w:rPr>
        <w:t xml:space="preserve">  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Spresňuje sa znenie splnomocňovacieho ustanovenia v pojme a obsahu. 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C25E6C">
        <w:rPr>
          <w:rFonts w:ascii="Times New Roman" w:hAnsi="Times New Roman" w:cs="Times New Roman"/>
          <w:b/>
        </w:rPr>
        <w:t>Výbor Národnej rady Slovenskej republiky pre pôd</w:t>
      </w:r>
      <w:r w:rsidRPr="00C25E6C">
        <w:rPr>
          <w:rFonts w:ascii="Times New Roman" w:hAnsi="Times New Roman" w:cs="Times New Roman"/>
          <w:b/>
        </w:rPr>
        <w:t>ohospodárstvo</w:t>
      </w: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FA56D1" w:rsidP="00FA56D1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EB641F" w:rsidP="00331FC6">
      <w:pPr>
        <w:pStyle w:val="Heading1"/>
        <w:jc w:val="both"/>
        <w:rPr>
          <w:rFonts w:ascii="Times New Roman" w:hAnsi="Times New Roman" w:cs="Times New Roman"/>
          <w:b/>
          <w:bCs/>
          <w:u w:val="none"/>
        </w:rPr>
      </w:pPr>
    </w:p>
    <w:p w:rsidR="009A5BD1" w:rsidRPr="009A5BD1" w:rsidP="009A5BD1">
      <w:pPr>
        <w:rPr>
          <w:rFonts w:ascii="Times New Roman" w:hAnsi="Times New Roman" w:cs="Times New Roman"/>
        </w:rPr>
      </w:pPr>
    </w:p>
    <w:p w:rsidR="00331FC6" w:rsidRPr="00331FC6" w:rsidP="00331F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 Za čl. I. sa vkladajú nové čl. II. až VII., ktoré znejú:</w:t>
      </w:r>
    </w:p>
    <w:p w:rsidR="00331FC6" w:rsidP="00C25E6C">
      <w:pPr>
        <w:pStyle w:val="Heading1"/>
        <w:rPr>
          <w:rFonts w:ascii="Times New Roman" w:hAnsi="Times New Roman" w:cs="Times New Roman"/>
          <w:b/>
          <w:bCs/>
          <w:u w:val="none"/>
        </w:rPr>
      </w:pPr>
    </w:p>
    <w:p w:rsidR="009A5BD1" w:rsidRPr="009A5BD1" w:rsidP="009A5BD1">
      <w:pPr>
        <w:rPr>
          <w:rFonts w:ascii="Times New Roman" w:hAnsi="Times New Roman" w:cs="Times New Roman"/>
        </w:rPr>
      </w:pPr>
    </w:p>
    <w:p w:rsidR="00C25E6C" w:rsidP="00C25E6C">
      <w:pPr>
        <w:pStyle w:val="Heading1"/>
        <w:rPr>
          <w:rFonts w:ascii="Times New Roman" w:hAnsi="Times New Roman" w:cs="Times New Roman"/>
          <w:b/>
          <w:bCs/>
          <w:u w:val="none"/>
        </w:rPr>
      </w:pPr>
      <w:r w:rsidR="00331FC6">
        <w:rPr>
          <w:rFonts w:ascii="Times New Roman" w:hAnsi="Times New Roman" w:cs="Times New Roman"/>
          <w:b/>
          <w:bCs/>
          <w:u w:val="none"/>
        </w:rPr>
        <w:t>„</w:t>
      </w:r>
      <w:r>
        <w:rPr>
          <w:rFonts w:ascii="Times New Roman" w:hAnsi="Times New Roman" w:cs="Times New Roman"/>
          <w:b/>
          <w:bCs/>
          <w:u w:val="none"/>
        </w:rPr>
        <w:t>Čl. II</w:t>
      </w:r>
    </w:p>
    <w:p w:rsidR="00C25E6C" w:rsidP="00C25E6C">
      <w:pPr>
        <w:rPr>
          <w:rFonts w:ascii="Times New Roman" w:hAnsi="Times New Roman" w:cs="Times New Roman"/>
        </w:rPr>
      </w:pPr>
    </w:p>
    <w:p w:rsidR="00C25E6C" w:rsidP="00DA2C9C">
      <w:pPr>
        <w:pStyle w:val="BodyText2"/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229/1991 Zb. o úprave vlastníckych vzťahov k pôde a inému poľnohospodárskemu majetku v znení zákona č. 559/1991 Zb., zákona č. 42/1992 Zb., zákona č. 93/1992 Zb. zákona Národnej rady Slovenskej republiky č. 186/1993 Z. z., zákona Národnej rady Slovenskej republiky  č. 205/1996 Z. z., zákona č. 64/1997 Z. z., zákona č. 80/1998 Z. z., zákona 72/1999 Z. z., zákona č. 175/1999 Z. z., zákona č. 456/2002 Z. z., zákona č. 172/2003 Z. z., zákona č. 504/2003 Z. z. a zákona č. 12/2004 Z. z. sa dopĺňa takto:</w:t>
      </w:r>
    </w:p>
    <w:p w:rsidR="00C25E6C" w:rsidP="00DA2C9C">
      <w:pPr>
        <w:jc w:val="both"/>
        <w:rPr>
          <w:rFonts w:ascii="Times New Roman" w:hAnsi="Times New Roman" w:cs="Times New Roman"/>
        </w:rPr>
      </w:pPr>
    </w:p>
    <w:p w:rsidR="00C25E6C" w:rsidP="00C25E6C">
      <w:pPr>
        <w:ind w:firstLine="708"/>
        <w:jc w:val="both"/>
        <w:rPr>
          <w:rFonts w:ascii="Times New Roman" w:hAnsi="Times New Roman" w:cs="Times New Roman"/>
        </w:rPr>
      </w:pPr>
      <w:r w:rsidR="00331FC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V § 11 sa odsek 1 dopĺňa písmenom h), ktoré znie:  </w:t>
      </w: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„h) pozemok sa nachádza v obvode projektu pozemkových úprav a jeho vykonanie</w:t>
      </w:r>
      <w:r>
        <w:rPr>
          <w:rFonts w:ascii="Times New Roman" w:hAnsi="Times New Roman" w:cs="Times New Roman"/>
        </w:rPr>
        <w:t xml:space="preserve"> bolo schválené</w:t>
      </w:r>
      <w:r>
        <w:rPr>
          <w:rFonts w:ascii="Times New Roman" w:hAnsi="Times New Roman" w:cs="Times New Roman"/>
          <w:vertAlign w:val="superscript"/>
        </w:rPr>
        <w:t>10c)</w:t>
      </w:r>
      <w:r>
        <w:rPr>
          <w:rFonts w:ascii="Times New Roman" w:hAnsi="Times New Roman" w:cs="Times New Roman"/>
        </w:rPr>
        <w:t>.“.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Poznámka pod čiarou k odkazu 10c znie: </w:t>
      </w:r>
    </w:p>
    <w:p w:rsidR="00C25E6C" w:rsidP="00C25E6C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„</w:t>
      </w:r>
      <w:r>
        <w:rPr>
          <w:rFonts w:ascii="Times New Roman" w:hAnsi="Times New Roman" w:cs="Times New Roman"/>
          <w:sz w:val="22"/>
          <w:vertAlign w:val="superscript"/>
        </w:rPr>
        <w:t>10c)</w:t>
      </w:r>
      <w:r>
        <w:rPr>
          <w:rFonts w:ascii="Times New Roman" w:hAnsi="Times New Roman" w:cs="Times New Roman"/>
          <w:sz w:val="22"/>
        </w:rPr>
        <w:t xml:space="preserve"> § 14 ods. 4 zákona Slovenskej národnej rady č. 330/1991 Zb. o pozemkových úpravách, usporiadaná pozemkového vlastníctva, pozemkových úradoch, pozemkovom fonde a o pozemkových spoločenst</w:t>
      </w:r>
      <w:r>
        <w:rPr>
          <w:rFonts w:ascii="Times New Roman" w:hAnsi="Times New Roman" w:cs="Times New Roman"/>
          <w:sz w:val="22"/>
        </w:rPr>
        <w:t xml:space="preserve">vách v znení neskorších predpisov.“. 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9A5BD1" w:rsidP="00C25E6C">
      <w:pPr>
        <w:ind w:left="3540"/>
        <w:jc w:val="both"/>
        <w:rPr>
          <w:rFonts w:ascii="Times New Roman" w:hAnsi="Times New Roman" w:cs="Times New Roman"/>
        </w:rPr>
      </w:pPr>
    </w:p>
    <w:p w:rsidR="00C25E6C" w:rsidP="00C25E6C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Rozširujú sa dôvody, kedy pozemok nemožno vydať a upravuje sa spôsob poskytnutia náhrady podľa § 14 ods. 4 zákona Slovenskej národnej rady č. 330/1991 Zb. </w:t>
      </w: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FA56D1" w:rsidP="00C25E6C">
      <w:pPr>
        <w:jc w:val="both"/>
        <w:rPr>
          <w:rFonts w:ascii="Times New Roman" w:hAnsi="Times New Roman" w:cs="Times New Roman"/>
        </w:rPr>
      </w:pPr>
    </w:p>
    <w:p w:rsidR="00331FC6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jc w:val="both"/>
        <w:rPr>
          <w:rFonts w:ascii="Times New Roman" w:hAnsi="Times New Roman" w:cs="Times New Roman"/>
        </w:rPr>
      </w:pPr>
    </w:p>
    <w:p w:rsidR="00C25E6C" w:rsidP="00C25E6C">
      <w:pPr>
        <w:ind w:left="340"/>
        <w:jc w:val="both"/>
        <w:rPr>
          <w:rFonts w:ascii="Times New Roman" w:hAnsi="Times New Roman" w:cs="Times New Roman"/>
        </w:rPr>
      </w:pPr>
      <w:r w:rsidR="00331FC6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Za § 34</w:t>
      </w:r>
      <w:r w:rsidR="00331FC6">
        <w:rPr>
          <w:rFonts w:ascii="Times New Roman" w:hAnsi="Times New Roman" w:cs="Times New Roman"/>
        </w:rPr>
        <w:t xml:space="preserve"> sa</w:t>
      </w:r>
      <w:r>
        <w:rPr>
          <w:rFonts w:ascii="Times New Roman" w:hAnsi="Times New Roman" w:cs="Times New Roman"/>
        </w:rPr>
        <w:t xml:space="preserve"> vkladá nový § 34</w:t>
      </w:r>
      <w:r w:rsidR="00EB641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, ktorý znie: </w:t>
      </w:r>
    </w:p>
    <w:p w:rsidR="00C25E6C" w:rsidP="00C25E6C">
      <w:pPr>
        <w:ind w:left="340"/>
        <w:jc w:val="both"/>
        <w:rPr>
          <w:rFonts w:ascii="Times New Roman" w:hAnsi="Times New Roman" w:cs="Times New Roman"/>
        </w:rPr>
      </w:pPr>
    </w:p>
    <w:p w:rsidR="00FA56D1" w:rsidP="00C25E6C">
      <w:pPr>
        <w:ind w:left="340"/>
        <w:jc w:val="center"/>
        <w:rPr>
          <w:rFonts w:ascii="Times New Roman" w:hAnsi="Times New Roman" w:cs="Times New Roman"/>
        </w:rPr>
      </w:pPr>
    </w:p>
    <w:p w:rsidR="009A5BD1" w:rsidP="00C25E6C">
      <w:pPr>
        <w:ind w:left="340"/>
        <w:jc w:val="center"/>
        <w:rPr>
          <w:rFonts w:ascii="Times New Roman" w:hAnsi="Times New Roman" w:cs="Times New Roman"/>
        </w:rPr>
      </w:pPr>
    </w:p>
    <w:p w:rsidR="00C25E6C" w:rsidP="00C25E6C">
      <w:pPr>
        <w:ind w:left="3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„34a </w:t>
      </w:r>
    </w:p>
    <w:p w:rsidR="00C25E6C" w:rsidP="00C25E6C">
      <w:pPr>
        <w:ind w:left="340"/>
        <w:rPr>
          <w:rFonts w:ascii="Times New Roman" w:hAnsi="Times New Roman" w:cs="Times New Roman"/>
        </w:rPr>
      </w:pPr>
    </w:p>
    <w:p w:rsidR="00C25E6C" w:rsidP="00C25E6C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Majetok podniku alebo tie časti majetku, ktoré nebolo možné z akýchkoľvek dôvodov privatizovať od dňa 19. augusta 1991 a podnik bol zrušený a vymazaný z obchodného registra</w:t>
      </w:r>
      <w:r>
        <w:rPr>
          <w:rFonts w:ascii="Times New Roman" w:hAnsi="Times New Roman" w:cs="Times New Roman"/>
          <w:vertAlign w:val="superscript"/>
        </w:rPr>
        <w:t>56)</w:t>
      </w:r>
      <w:r>
        <w:rPr>
          <w:rFonts w:ascii="Times New Roman" w:hAnsi="Times New Roman" w:cs="Times New Roman"/>
        </w:rPr>
        <w:t xml:space="preserve"> Ministerstvo hospodárstva Slovenskej republiky ho vráti do správy fondu.“.</w:t>
      </w:r>
    </w:p>
    <w:p w:rsidR="00C25E6C" w:rsidP="00C25E6C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C25E6C" w:rsidP="00C25E6C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Poznámka pod čiarou k odkazu 56 znie:</w:t>
      </w:r>
    </w:p>
    <w:p w:rsidR="00C25E6C" w:rsidP="00C25E6C">
      <w:pPr>
        <w:pStyle w:val="Footer"/>
        <w:tabs>
          <w:tab w:val="clear" w:pos="4536"/>
          <w:tab w:val="clear" w:pos="9072"/>
        </w:tabs>
        <w:ind w:left="720" w:hanging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„</w:t>
      </w:r>
      <w:r>
        <w:rPr>
          <w:rFonts w:ascii="Times New Roman" w:hAnsi="Times New Roman" w:cs="Times New Roman"/>
          <w:sz w:val="20"/>
          <w:vertAlign w:val="superscript"/>
        </w:rPr>
        <w:t>56)</w:t>
      </w:r>
      <w:r>
        <w:rPr>
          <w:rFonts w:ascii="Times New Roman" w:hAnsi="Times New Roman" w:cs="Times New Roman"/>
          <w:sz w:val="20"/>
        </w:rPr>
        <w:t xml:space="preserve"> § 47 ods. 1 zákona č. 92/1991 Zb. o podmienkach prevodu majetku štátu na iné osoby v znení neskorších prepisov.“.</w:t>
      </w:r>
    </w:p>
    <w:p w:rsidR="00C25E6C" w:rsidP="00C25E6C">
      <w:pPr>
        <w:pStyle w:val="Footer"/>
        <w:tabs>
          <w:tab w:val="clear" w:pos="4536"/>
          <w:tab w:val="clear" w:pos="9072"/>
        </w:tabs>
        <w:ind w:left="720" w:hanging="360"/>
        <w:jc w:val="both"/>
        <w:rPr>
          <w:rFonts w:ascii="Times New Roman" w:hAnsi="Times New Roman" w:cs="Times New Roman"/>
          <w:sz w:val="20"/>
        </w:rPr>
      </w:pPr>
    </w:p>
    <w:p w:rsidR="00C25E6C" w:rsidP="00C25E6C">
      <w:pPr>
        <w:pStyle w:val="Footer"/>
        <w:tabs>
          <w:tab w:val="clear" w:pos="4536"/>
          <w:tab w:val="clear" w:pos="9072"/>
        </w:tabs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to, že v praxi dochádza k polemike o tom, či nesprivatizovanú časť majetku spravuje min</w:t>
      </w:r>
      <w:r>
        <w:rPr>
          <w:rFonts w:ascii="Times New Roman" w:hAnsi="Times New Roman" w:cs="Times New Roman"/>
        </w:rPr>
        <w:t xml:space="preserve">isterstvo alebo Ministerstvo hospodárstva Slovenskej republiky je potrebné nadviazať na úpravu tejto otázky v zákone č. 92/1991 Zb. o podmienkach prevodu majetku štátu na iné osoby v znení neskorších prepisov a jednoznačne upraviť, že tento majetok bude vrátený do správy fondu, ktorý ho následne odpredá vo verejnej obchodnej súťaži podľa § 34 ods. 7 zákona. </w:t>
      </w:r>
    </w:p>
    <w:p w:rsidR="00C25E6C" w:rsidP="00C25E6C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9A5BD1" w:rsidP="00C25E6C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9A5BD1" w:rsidP="00C25E6C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FA56D1" w:rsidRPr="00FA56D1" w:rsidP="00FA56D1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FA56D1">
        <w:rPr>
          <w:rFonts w:ascii="Times New Roman" w:hAnsi="Times New Roman" w:cs="Times New Roman"/>
          <w:i w:val="0"/>
          <w:sz w:val="24"/>
          <w:szCs w:val="24"/>
        </w:rPr>
        <w:t>Čl. III</w:t>
      </w:r>
    </w:p>
    <w:p w:rsidR="00DA2C9C" w:rsidP="00DA2C9C">
      <w:pPr>
        <w:autoSpaceDE/>
        <w:autoSpaceDN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ab/>
        <w:t xml:space="preserve">Zákon č. 503/2003 Z. z. </w:t>
      </w:r>
      <w:r>
        <w:rPr>
          <w:rFonts w:ascii="Times New Roman" w:hAnsi="Times New Roman" w:cs="Times New Roman"/>
          <w:szCs w:val="21"/>
        </w:rPr>
        <w:t xml:space="preserve">o navrátení vlastníctva k pozemkom a o zmene a doplnení zákona Národnej rady Slovenskej republiky č. 180/1995 Z. z. o niektorých opatreniach na usporiadanie vlastníctva k pozemkom v znení neskorších predpisov v znení zákona č. 217/2004 Z. z. sa mení a dopĺňa takto: </w:t>
      </w:r>
    </w:p>
    <w:p w:rsidR="00FA56D1" w:rsidP="00FA56D1">
      <w:pPr>
        <w:rPr>
          <w:rFonts w:ascii="Times New Roman" w:hAnsi="Times New Roman" w:cs="Times New Roman"/>
        </w:rPr>
      </w:pPr>
    </w:p>
    <w:p w:rsidR="00FA56D1" w:rsidP="00FA56D1">
      <w:pPr>
        <w:autoSpaceDE/>
        <w:autoSpaceDN/>
        <w:jc w:val="both"/>
        <w:rPr>
          <w:rFonts w:ascii="Times New Roman" w:hAnsi="Times New Roman" w:cs="Times New Roman"/>
          <w:szCs w:val="21"/>
        </w:rPr>
      </w:pPr>
    </w:p>
    <w:p w:rsidR="00FA56D1" w:rsidP="00FA56D1">
      <w:pPr>
        <w:autoSpaceDE/>
        <w:autoSpaceDN/>
        <w:jc w:val="both"/>
        <w:rPr>
          <w:rFonts w:ascii="Times New Roman" w:hAnsi="Times New Roman" w:cs="Times New Roman"/>
          <w:szCs w:val="21"/>
        </w:rPr>
      </w:pPr>
      <w:r w:rsidR="00331FC6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.</w:t>
      </w:r>
      <w:r w:rsidR="00331FC6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V § 6 sa odsek 1 dopĺňa písmenom h), ktoré znie: </w:t>
      </w:r>
    </w:p>
    <w:p w:rsidR="00FA56D1" w:rsidP="00FA56D1">
      <w:pPr>
        <w:autoSpaceDE/>
        <w:autoSpaceDN/>
        <w:ind w:left="3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1"/>
        </w:rPr>
        <w:t>„h) pozemok sa nachádza v obvode projektu pozemkových úprav a jeho vykonanie bolo schválené</w:t>
      </w:r>
      <w:r>
        <w:rPr>
          <w:rFonts w:ascii="Times New Roman" w:hAnsi="Times New Roman" w:cs="Times New Roman"/>
          <w:szCs w:val="21"/>
          <w:vertAlign w:val="superscript"/>
        </w:rPr>
        <w:t>18a)</w:t>
      </w:r>
      <w:r>
        <w:rPr>
          <w:rFonts w:ascii="Times New Roman" w:hAnsi="Times New Roman" w:cs="Times New Roman"/>
          <w:szCs w:val="21"/>
        </w:rPr>
        <w:t>.“.</w:t>
      </w:r>
    </w:p>
    <w:p w:rsidR="00FA56D1" w:rsidP="00FA56D1">
      <w:pPr>
        <w:rPr>
          <w:rFonts w:ascii="Times New Roman" w:hAnsi="Times New Roman" w:cs="Times New Roman"/>
        </w:rPr>
      </w:pPr>
    </w:p>
    <w:p w:rsidR="00FA56D1" w:rsidP="00FA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Poznámka pod čiarou k odkazu 18a znie: </w:t>
      </w:r>
    </w:p>
    <w:p w:rsidR="00FA56D1" w:rsidP="00FA56D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„</w:t>
      </w:r>
      <w:r>
        <w:rPr>
          <w:rFonts w:ascii="Times New Roman" w:hAnsi="Times New Roman" w:cs="Times New Roman"/>
          <w:sz w:val="22"/>
          <w:vertAlign w:val="superscript"/>
        </w:rPr>
        <w:t>18a)</w:t>
      </w:r>
      <w:r>
        <w:rPr>
          <w:rFonts w:ascii="Times New Roman" w:hAnsi="Times New Roman" w:cs="Times New Roman"/>
          <w:sz w:val="22"/>
        </w:rPr>
        <w:t xml:space="preserve"> § 14 ods. 4 zákona Slovenskej národnej rady č. 330/1991 Zb.“. </w:t>
      </w:r>
    </w:p>
    <w:p w:rsidR="00FA56D1" w:rsidP="00FA56D1">
      <w:pPr>
        <w:rPr>
          <w:rFonts w:ascii="Times New Roman" w:hAnsi="Times New Roman" w:cs="Times New Roman"/>
        </w:rPr>
      </w:pPr>
    </w:p>
    <w:p w:rsidR="00FA56D1" w:rsidP="00FA56D1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Rozširuje sa dôvod, kedy nemožno pozemok navrátiť s odkazom na postup riešenia podľa osobitného predpisu. </w:t>
      </w:r>
    </w:p>
    <w:p w:rsidR="00FA56D1" w:rsidP="00FA56D1">
      <w:pPr>
        <w:rPr>
          <w:rFonts w:ascii="Times New Roman" w:hAnsi="Times New Roman" w:cs="Times New Roman"/>
        </w:rPr>
      </w:pPr>
    </w:p>
    <w:p w:rsidR="00EB641F" w:rsidP="009A5BD1">
      <w:pPr>
        <w:jc w:val="both"/>
        <w:rPr>
          <w:rFonts w:ascii="Times New Roman" w:hAnsi="Times New Roman" w:cs="Times New Roman"/>
        </w:rPr>
      </w:pPr>
    </w:p>
    <w:p w:rsidR="00FA56D1" w:rsidP="00FA56D1">
      <w:pPr>
        <w:ind w:left="360" w:hanging="360"/>
        <w:jc w:val="both"/>
        <w:rPr>
          <w:rFonts w:ascii="Times New Roman" w:hAnsi="Times New Roman" w:cs="Times New Roman"/>
        </w:rPr>
      </w:pPr>
      <w:r w:rsidR="00331FC6">
        <w:rPr>
          <w:rFonts w:ascii="Times New Roman" w:hAnsi="Times New Roman" w:cs="Times New Roman"/>
        </w:rPr>
        <w:t>2</w:t>
      </w:r>
      <w:r w:rsidR="00DA2C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V § 6 ods. 2 sa  vypúšťajú slová „vo výške ustanovenej podľa osobitného predpisu</w:t>
      </w:r>
      <w:r>
        <w:rPr>
          <w:rFonts w:ascii="Times New Roman" w:hAnsi="Times New Roman" w:cs="Times New Roman"/>
          <w:vertAlign w:val="superscript"/>
        </w:rPr>
        <w:t>18a)</w:t>
      </w:r>
      <w:r>
        <w:rPr>
          <w:rFonts w:ascii="Times New Roman" w:hAnsi="Times New Roman" w:cs="Times New Roman"/>
        </w:rPr>
        <w:t>“ vrátane poznámky pod čiarou k odkazu 18a.</w:t>
      </w:r>
    </w:p>
    <w:p w:rsidR="00FA56D1" w:rsidP="00FA56D1">
      <w:pPr>
        <w:pStyle w:val="BodyText2"/>
        <w:rPr>
          <w:rFonts w:ascii="Times New Roman" w:hAnsi="Times New Roman" w:cs="Times New Roman"/>
        </w:rPr>
      </w:pPr>
    </w:p>
    <w:p w:rsidR="00FA56D1" w:rsidP="00DA2C9C">
      <w:pPr>
        <w:pStyle w:val="BodyText2"/>
        <w:spacing w:line="24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Zosúlaďuje sa zabezpečenie rovnakých podmienok poskytnutia finančných náhrad reštituentom so zákonom č. 229/1991 Zb. v znení neskorších predpisov.</w:t>
      </w:r>
    </w:p>
    <w:p w:rsidR="00FA56D1" w:rsidP="00DA2C9C">
      <w:pPr>
        <w:ind w:left="360" w:hanging="360"/>
        <w:jc w:val="both"/>
        <w:rPr>
          <w:rFonts w:ascii="Times New Roman" w:hAnsi="Times New Roman" w:cs="Times New Roman"/>
        </w:rPr>
      </w:pPr>
    </w:p>
    <w:p w:rsidR="00DA2C9C" w:rsidP="00DA2C9C">
      <w:pPr>
        <w:jc w:val="center"/>
        <w:rPr>
          <w:rFonts w:ascii="Times New Roman" w:hAnsi="Times New Roman" w:cs="Times New Roman"/>
          <w:b/>
        </w:rPr>
      </w:pPr>
    </w:p>
    <w:p w:rsidR="00DA2C9C" w:rsidP="00FA56D1">
      <w:pPr>
        <w:rPr>
          <w:rFonts w:ascii="Times New Roman" w:hAnsi="Times New Roman" w:cs="Times New Roman"/>
        </w:rPr>
      </w:pPr>
    </w:p>
    <w:p w:rsidR="00FA56D1" w:rsidP="00FA56D1">
      <w:pPr>
        <w:rPr>
          <w:rFonts w:ascii="Times New Roman" w:hAnsi="Times New Roman" w:cs="Times New Roman"/>
        </w:rPr>
      </w:pPr>
      <w:r w:rsidR="00331FC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Za § 8 sa vkladá § 8a, ktorý znie:</w:t>
      </w:r>
    </w:p>
    <w:p w:rsidR="00FA56D1" w:rsidP="00FA56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8a</w:t>
      </w:r>
    </w:p>
    <w:p w:rsidR="00FA56D1" w:rsidP="00FA56D1">
      <w:pPr>
        <w:jc w:val="both"/>
        <w:rPr>
          <w:rFonts w:ascii="Times New Roman" w:hAnsi="Times New Roman" w:cs="Times New Roman"/>
        </w:rPr>
      </w:pPr>
    </w:p>
    <w:p w:rsidR="00FA56D1" w:rsidP="00FA56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Pri poskytnutí finančnej náhrady oprávnenej osobe podľa § 6 ods. 2 sa postupuje podľa </w:t>
      </w:r>
      <w:r w:rsidR="00FC76C0">
        <w:rPr>
          <w:rFonts w:ascii="Times New Roman" w:hAnsi="Times New Roman" w:cs="Times New Roman"/>
        </w:rPr>
        <w:t>ustanovenia cenového predpisu platného ku dňu účinnosti zákona č. 229/1991 Zb. o úprave vlastníckych vzťahov k pôde a inému poľnohospodárskemu majetku</w:t>
      </w:r>
    </w:p>
    <w:p w:rsidR="00FA56D1" w:rsidP="00FA56D1">
      <w:pPr>
        <w:jc w:val="both"/>
        <w:rPr>
          <w:rFonts w:ascii="Times New Roman" w:hAnsi="Times New Roman" w:cs="Times New Roman"/>
        </w:rPr>
      </w:pPr>
    </w:p>
    <w:p w:rsidR="00FA56D1" w:rsidP="00DA2C9C">
      <w:pPr>
        <w:pStyle w:val="BodyText2"/>
        <w:spacing w:line="24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Zosúlaďuje sa zabezpečenie rovnakých podmienok poskytnutia finančných náhrad reštituentom so zákonom č. 229/1991 Zb. v znení neskorších predpisov.</w:t>
      </w:r>
    </w:p>
    <w:p w:rsidR="00FA56D1" w:rsidP="00FA56D1">
      <w:pPr>
        <w:rPr>
          <w:rFonts w:ascii="Times New Roman" w:hAnsi="Times New Roman" w:cs="Times New Roman"/>
          <w:u w:val="single"/>
        </w:rPr>
      </w:pPr>
    </w:p>
    <w:p w:rsidR="00DA2C9C" w:rsidRPr="00DA2C9C" w:rsidP="009A5BD1">
      <w:pPr>
        <w:rPr>
          <w:rFonts w:ascii="Times New Roman" w:hAnsi="Times New Roman" w:cs="Times New Roman"/>
          <w:b/>
        </w:rPr>
      </w:pPr>
    </w:p>
    <w:p w:rsidR="006C3855" w:rsidP="00264A2D">
      <w:pPr>
        <w:pStyle w:val="BodyText"/>
        <w:rPr>
          <w:rFonts w:ascii="Times New Roman" w:hAnsi="Times New Roman" w:cs="Times New Roman"/>
          <w:b/>
          <w:bCs/>
        </w:rPr>
      </w:pPr>
    </w:p>
    <w:p w:rsidR="00DA2C9C" w:rsidRPr="00DA2C9C" w:rsidP="00DA2C9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2C9C">
        <w:rPr>
          <w:rFonts w:ascii="Times New Roman" w:hAnsi="Times New Roman" w:cs="Times New Roman"/>
          <w:i w:val="0"/>
          <w:sz w:val="24"/>
          <w:szCs w:val="24"/>
        </w:rPr>
        <w:t>Čl. IV</w:t>
      </w:r>
    </w:p>
    <w:p w:rsidR="00DA2C9C" w:rsidP="00DA2C9C">
      <w:pPr>
        <w:rPr>
          <w:rFonts w:ascii="Times New Roman" w:hAnsi="Times New Roman" w:cs="Times New Roman"/>
        </w:rPr>
      </w:pPr>
    </w:p>
    <w:p w:rsidR="00DA2C9C" w:rsidP="009A5BD1">
      <w:pPr>
        <w:pStyle w:val="BodyText2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Zákon č. 64/1997 Z. z. o užívaní pozemkov v zriadených záhradkových osadách a vyporiadaní vlastníctva k nim v znení zákona č. 224/2001Z. z. sa mení a dopĺňa takto: </w:t>
      </w:r>
    </w:p>
    <w:p w:rsidR="00DA2C9C" w:rsidP="00DA2C9C">
      <w:pPr>
        <w:jc w:val="both"/>
        <w:rPr>
          <w:rFonts w:ascii="Times New Roman" w:hAnsi="Times New Roman" w:cs="Times New Roman"/>
        </w:rPr>
      </w:pPr>
    </w:p>
    <w:p w:rsidR="00DA2C9C" w:rsidP="00DA2C9C">
      <w:pPr>
        <w:jc w:val="both"/>
        <w:rPr>
          <w:rFonts w:ascii="Times New Roman" w:hAnsi="Times New Roman" w:cs="Times New Roman"/>
        </w:rPr>
      </w:pPr>
      <w:r w:rsidR="00331FC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V § 4 odsek 1 sa vypú</w:t>
      </w:r>
      <w:r w:rsidR="00331FC6">
        <w:rPr>
          <w:rFonts w:ascii="Times New Roman" w:hAnsi="Times New Roman" w:cs="Times New Roman"/>
        </w:rPr>
        <w:t>šťajú slová „najmenej však 0,30</w:t>
      </w:r>
      <w:r>
        <w:rPr>
          <w:rFonts w:ascii="Times New Roman" w:hAnsi="Times New Roman" w:cs="Times New Roman"/>
        </w:rPr>
        <w:t xml:space="preserve"> Sk za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“ a poznámka pod čiarou k odkazu 10 znie: </w:t>
      </w:r>
    </w:p>
    <w:p w:rsidR="00DA2C9C" w:rsidP="00DA2C9C">
      <w:pPr>
        <w:ind w:left="720" w:hanging="38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„</w:t>
      </w:r>
      <w:r>
        <w:rPr>
          <w:rFonts w:ascii="Times New Roman" w:hAnsi="Times New Roman" w:cs="Times New Roman"/>
          <w:sz w:val="22"/>
          <w:vertAlign w:val="superscript"/>
        </w:rPr>
        <w:t>10)</w:t>
      </w:r>
      <w:r>
        <w:rPr>
          <w:rFonts w:ascii="Times New Roman" w:hAnsi="Times New Roman" w:cs="Times New Roman"/>
          <w:sz w:val="22"/>
        </w:rPr>
        <w:t xml:space="preserve"> § 43 ods. 2 zákona Slovenskej národnej rady č. 330/1991 Zb. v znení zákona </w:t>
        <w:br/>
        <w:t>č. .../2004 Z. z.“.</w:t>
      </w:r>
    </w:p>
    <w:p w:rsidR="00DA2C9C" w:rsidP="00DA2C9C">
      <w:pPr>
        <w:jc w:val="both"/>
        <w:rPr>
          <w:rFonts w:ascii="Times New Roman" w:hAnsi="Times New Roman" w:cs="Times New Roman"/>
        </w:rPr>
      </w:pPr>
    </w:p>
    <w:p w:rsidR="00331FC6" w:rsidP="00DA2C9C">
      <w:pPr>
        <w:jc w:val="both"/>
        <w:rPr>
          <w:rFonts w:ascii="Times New Roman" w:hAnsi="Times New Roman" w:cs="Times New Roman"/>
        </w:rPr>
      </w:pPr>
    </w:p>
    <w:p w:rsidR="00DA2C9C" w:rsidP="00DA2C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 § 11 ods. 2 sa na konci pripája táto veta: </w:t>
      </w:r>
    </w:p>
    <w:p w:rsidR="00DA2C9C" w:rsidP="00DA2C9C"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„Pri stanovení hodnoty pozemku a porastu na ňom sa postupuje podľa osobitného predpisu</w:t>
      </w:r>
      <w:r>
        <w:rPr>
          <w:rFonts w:ascii="Times New Roman" w:hAnsi="Times New Roman" w:cs="Times New Roman"/>
          <w:vertAlign w:val="superscript"/>
        </w:rPr>
        <w:t>10)</w:t>
      </w:r>
      <w:r>
        <w:rPr>
          <w:rFonts w:ascii="Times New Roman" w:hAnsi="Times New Roman" w:cs="Times New Roman"/>
        </w:rPr>
        <w:t>.</w:t>
      </w:r>
    </w:p>
    <w:p w:rsidR="00DA2C9C" w:rsidP="00DA2C9C">
      <w:pPr>
        <w:jc w:val="both"/>
        <w:rPr>
          <w:rFonts w:ascii="Times New Roman" w:hAnsi="Times New Roman" w:cs="Times New Roman"/>
        </w:rPr>
      </w:pPr>
    </w:p>
    <w:p w:rsidR="00DA2C9C" w:rsidP="00DA2C9C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Upravuje sa výška ročného nájomného, ktorá sa vypočíta podľa osobitného predpisu z dôvodu zrušenia vyhlášky Ministerstvo financií SR č. 465/1991 Zb. </w:t>
      </w:r>
    </w:p>
    <w:p w:rsidR="00DA2C9C" w:rsidP="00DA2C9C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tohto istého dôvodu sa dopĺňa ustanovenie § 11 ods. 2 pri stanovení hodnoty pozemku a porastov na ňom. </w:t>
      </w:r>
    </w:p>
    <w:p w:rsidR="00DA2C9C" w:rsidP="00DA2C9C">
      <w:pPr>
        <w:jc w:val="center"/>
        <w:rPr>
          <w:rFonts w:ascii="Times New Roman" w:hAnsi="Times New Roman" w:cs="Times New Roman"/>
          <w:b/>
        </w:rPr>
      </w:pPr>
    </w:p>
    <w:p w:rsidR="00DA2C9C" w:rsidP="00DA2C9C">
      <w:pPr>
        <w:pStyle w:val="Heading2"/>
        <w:jc w:val="both"/>
      </w:pPr>
    </w:p>
    <w:p w:rsidR="00DA2C9C" w:rsidP="00DA2C9C">
      <w:pPr>
        <w:rPr>
          <w:rFonts w:ascii="Times New Roman" w:hAnsi="Times New Roman" w:cs="Times New Roman"/>
        </w:rPr>
      </w:pPr>
      <w:r w:rsidR="00331FC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V § 11 ods. 5 písm. c) sa slovo „sú“ nahrádza slovami „boli do 31.12.2003“.</w:t>
      </w:r>
    </w:p>
    <w:p w:rsidR="00DA2C9C" w:rsidP="00DA2C9C">
      <w:pPr>
        <w:rPr>
          <w:rFonts w:ascii="Times New Roman" w:hAnsi="Times New Roman" w:cs="Times New Roman"/>
        </w:rPr>
      </w:pPr>
    </w:p>
    <w:p w:rsidR="00DA2C9C" w:rsidP="009A5B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Zrušenie okresných úradov.</w:t>
      </w:r>
    </w:p>
    <w:p w:rsidR="0097517B" w:rsidP="00DA2C9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A2C9C" w:rsidRPr="00DA2C9C" w:rsidP="00DA2C9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2C9C">
        <w:rPr>
          <w:rFonts w:ascii="Times New Roman" w:hAnsi="Times New Roman" w:cs="Times New Roman"/>
          <w:i w:val="0"/>
          <w:sz w:val="24"/>
          <w:szCs w:val="24"/>
        </w:rPr>
        <w:t>Čl. V</w:t>
      </w:r>
    </w:p>
    <w:p w:rsidR="00DA2C9C" w:rsidRPr="00DA2C9C" w:rsidP="00DA2C9C">
      <w:pPr>
        <w:rPr>
          <w:rFonts w:ascii="Times New Roman" w:hAnsi="Times New Roman" w:cs="Times New Roman"/>
        </w:rPr>
      </w:pPr>
    </w:p>
    <w:p w:rsidR="00DA2C9C" w:rsidP="00DA2C9C">
      <w:pPr>
        <w:rPr>
          <w:rFonts w:ascii="Times New Roman" w:hAnsi="Times New Roman" w:cs="Times New Roman"/>
        </w:rPr>
      </w:pPr>
    </w:p>
    <w:p w:rsidR="00DA2C9C" w:rsidP="00DA2C9C">
      <w:pPr>
        <w:autoSpaceDE/>
        <w:autoSpaceDN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ab/>
        <w:t xml:space="preserve">Zákon č. 504/2003 Z. z. </w:t>
      </w:r>
      <w:r>
        <w:rPr>
          <w:rFonts w:ascii="Times New Roman" w:hAnsi="Times New Roman" w:cs="Times New Roman"/>
          <w:szCs w:val="22"/>
        </w:rPr>
        <w:t xml:space="preserve">o nájme poľnohospodárskych pozemkov, poľnohospodárskeho podniku a lesných pozemkov a o zmene niektorých zákonov sa mení  takto: </w:t>
      </w:r>
    </w:p>
    <w:p w:rsidR="00DA2C9C" w:rsidP="00DA2C9C">
      <w:pPr>
        <w:autoSpaceDE/>
        <w:autoSpaceDN/>
        <w:jc w:val="both"/>
        <w:rPr>
          <w:rFonts w:ascii="Times New Roman" w:hAnsi="Times New Roman" w:cs="Times New Roman"/>
          <w:szCs w:val="22"/>
        </w:rPr>
      </w:pPr>
      <w:r w:rsidR="0097517B">
        <w:rPr>
          <w:rFonts w:ascii="Times New Roman" w:hAnsi="Times New Roman" w:cs="Times New Roman"/>
          <w:szCs w:val="22"/>
        </w:rPr>
        <w:t>1. V § 8 ods. 1 sa vypúšťajú slová „ak nie je dohodnuté inak“</w:t>
      </w:r>
    </w:p>
    <w:p w:rsidR="0097517B" w:rsidP="00DA2C9C">
      <w:pPr>
        <w:autoSpaceDE/>
        <w:autoSpaceDN/>
        <w:jc w:val="both"/>
        <w:rPr>
          <w:rFonts w:ascii="Times New Roman" w:hAnsi="Times New Roman" w:cs="Times New Roman"/>
          <w:szCs w:val="22"/>
        </w:rPr>
      </w:pPr>
    </w:p>
    <w:p w:rsidR="0097517B" w:rsidP="0097517B">
      <w:pPr>
        <w:autoSpaceDE/>
        <w:autoSpaceDN/>
        <w:ind w:left="3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Ide o garanciu podnikateľských zámerov podnikateľov na pôde</w:t>
      </w:r>
    </w:p>
    <w:p w:rsidR="0097517B" w:rsidP="00DA2C9C">
      <w:pPr>
        <w:autoSpaceDE/>
        <w:autoSpaceDN/>
        <w:jc w:val="both"/>
        <w:rPr>
          <w:rFonts w:ascii="Times New Roman" w:hAnsi="Times New Roman" w:cs="Times New Roman"/>
          <w:szCs w:val="20"/>
        </w:rPr>
      </w:pPr>
    </w:p>
    <w:p w:rsidR="00DA2C9C" w:rsidP="00DA2C9C">
      <w:pPr>
        <w:autoSpaceDE/>
        <w:autoSpaceDN/>
        <w:jc w:val="both"/>
        <w:rPr>
          <w:rFonts w:ascii="Times New Roman" w:hAnsi="Times New Roman" w:cs="Times New Roman"/>
          <w:szCs w:val="20"/>
        </w:rPr>
      </w:pPr>
      <w:r w:rsidR="0097517B">
        <w:rPr>
          <w:rFonts w:ascii="Times New Roman" w:hAnsi="Times New Roman" w:cs="Times New Roman"/>
          <w:szCs w:val="20"/>
        </w:rPr>
        <w:t>2</w:t>
      </w:r>
      <w:r>
        <w:rPr>
          <w:rFonts w:ascii="Times New Roman" w:hAnsi="Times New Roman" w:cs="Times New Roman"/>
          <w:szCs w:val="20"/>
        </w:rPr>
        <w:t>. V § 10 ods. 1 sa slová „ceny poľnohospodárskej pôdy určenej podľa bonitovanej pôdnoekologickej jednotky“ nahrádzajú slovami „hodnoty poľnohospodárskej pôdy stanovenej podľa osobitného predpisu</w:t>
      </w:r>
      <w:r>
        <w:rPr>
          <w:rFonts w:ascii="Times New Roman" w:hAnsi="Times New Roman" w:cs="Times New Roman"/>
          <w:szCs w:val="20"/>
          <w:vertAlign w:val="superscript"/>
        </w:rPr>
        <w:t>11a)</w:t>
      </w:r>
      <w:r>
        <w:rPr>
          <w:rFonts w:ascii="Times New Roman" w:hAnsi="Times New Roman" w:cs="Times New Roman"/>
          <w:szCs w:val="20"/>
        </w:rPr>
        <w:t>.“.</w:t>
      </w:r>
    </w:p>
    <w:p w:rsidR="00DA2C9C" w:rsidP="00DA2C9C">
      <w:pPr>
        <w:autoSpaceDE/>
        <w:autoSpaceDN/>
        <w:jc w:val="both"/>
        <w:rPr>
          <w:rFonts w:ascii="Times New Roman" w:hAnsi="Times New Roman" w:cs="Times New Roman"/>
          <w:szCs w:val="20"/>
        </w:rPr>
      </w:pPr>
    </w:p>
    <w:p w:rsidR="00DA2C9C" w:rsidP="00DA2C9C">
      <w:pPr>
        <w:autoSpaceDE/>
        <w:autoSpaceDN/>
        <w:ind w:left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Poznámka pod čiarou k odkazu 11a znie: </w:t>
      </w:r>
    </w:p>
    <w:p w:rsidR="00DA2C9C" w:rsidP="00DA2C9C">
      <w:pPr>
        <w:autoSpaceDE/>
        <w:autoSpaceDN/>
        <w:ind w:left="36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„</w:t>
      </w:r>
      <w:r>
        <w:rPr>
          <w:rFonts w:ascii="Times New Roman" w:hAnsi="Times New Roman" w:cs="Times New Roman"/>
          <w:sz w:val="22"/>
          <w:szCs w:val="20"/>
          <w:vertAlign w:val="superscript"/>
        </w:rPr>
        <w:t>11a)</w:t>
      </w:r>
      <w:r>
        <w:rPr>
          <w:rFonts w:ascii="Times New Roman" w:hAnsi="Times New Roman" w:cs="Times New Roman"/>
          <w:sz w:val="22"/>
          <w:szCs w:val="20"/>
        </w:rPr>
        <w:t xml:space="preserve"> § 43 ods. 2 zákona Slovenskej národnej rady č. 330/1991 Zb. v znení zákona č. .../2004 Z. z.“.</w:t>
      </w:r>
    </w:p>
    <w:p w:rsidR="00DA2C9C" w:rsidP="00DA2C9C">
      <w:pPr>
        <w:autoSpaceDE/>
        <w:autoSpaceDN/>
        <w:ind w:left="360"/>
        <w:jc w:val="both"/>
        <w:rPr>
          <w:rFonts w:ascii="Times New Roman" w:hAnsi="Times New Roman" w:cs="Times New Roman"/>
          <w:sz w:val="22"/>
          <w:szCs w:val="20"/>
        </w:rPr>
      </w:pPr>
    </w:p>
    <w:p w:rsidR="00DA2C9C" w:rsidP="00DA2C9C">
      <w:pPr>
        <w:autoSpaceDE/>
        <w:autoSpaceDN/>
        <w:jc w:val="both"/>
        <w:rPr>
          <w:rFonts w:ascii="Times New Roman" w:hAnsi="Times New Roman" w:cs="Times New Roman"/>
          <w:szCs w:val="20"/>
        </w:rPr>
      </w:pPr>
      <w:r w:rsidR="0097517B">
        <w:rPr>
          <w:rFonts w:ascii="Times New Roman" w:hAnsi="Times New Roman" w:cs="Times New Roman"/>
          <w:szCs w:val="20"/>
        </w:rPr>
        <w:t>3</w:t>
      </w:r>
      <w:r>
        <w:rPr>
          <w:rFonts w:ascii="Times New Roman" w:hAnsi="Times New Roman" w:cs="Times New Roman"/>
          <w:szCs w:val="20"/>
        </w:rPr>
        <w:t>. V § 23 sa slová „ceny poľnohospodárs</w:t>
      </w:r>
      <w:r w:rsidR="00331FC6">
        <w:rPr>
          <w:rFonts w:ascii="Times New Roman" w:hAnsi="Times New Roman" w:cs="Times New Roman"/>
          <w:szCs w:val="20"/>
        </w:rPr>
        <w:t>kej pôdy určenej podľa bonitovane</w:t>
      </w:r>
      <w:r>
        <w:rPr>
          <w:rFonts w:ascii="Times New Roman" w:hAnsi="Times New Roman" w:cs="Times New Roman"/>
          <w:szCs w:val="20"/>
        </w:rPr>
        <w:t>j pôdnoekologickej jednotky“ nahrádzajú slovami „hodnoty poľnohospodárskej pôdy stanovenej podľa osobitného predpisu</w:t>
      </w:r>
      <w:r>
        <w:rPr>
          <w:rFonts w:ascii="Times New Roman" w:hAnsi="Times New Roman" w:cs="Times New Roman"/>
          <w:szCs w:val="20"/>
          <w:vertAlign w:val="superscript"/>
        </w:rPr>
        <w:t>11a)</w:t>
      </w:r>
      <w:r>
        <w:rPr>
          <w:rFonts w:ascii="Times New Roman" w:hAnsi="Times New Roman" w:cs="Times New Roman"/>
          <w:szCs w:val="20"/>
        </w:rPr>
        <w:t>.“.</w:t>
      </w:r>
    </w:p>
    <w:p w:rsidR="00DA2C9C" w:rsidP="00DA2C9C">
      <w:pPr>
        <w:autoSpaceDE/>
        <w:autoSpaceDN/>
        <w:jc w:val="both"/>
        <w:rPr>
          <w:rFonts w:ascii="Times New Roman" w:hAnsi="Times New Roman" w:cs="Times New Roman"/>
          <w:szCs w:val="20"/>
        </w:rPr>
      </w:pPr>
    </w:p>
    <w:p w:rsidR="00DA2C9C" w:rsidP="00DA2C9C">
      <w:pPr>
        <w:pStyle w:val="BodyText2"/>
        <w:autoSpaceDE/>
        <w:autoSpaceDN/>
        <w:spacing w:line="240" w:lineRule="auto"/>
        <w:ind w:left="3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Ide o zosúladenie stanovenia výšky nájomného podľa osobitného predpisu o stanovení hodnoty pozemku a porastov na ňom. </w:t>
      </w:r>
    </w:p>
    <w:p w:rsidR="00DA2C9C" w:rsidP="00DA2C9C">
      <w:pPr>
        <w:pStyle w:val="BodyText2"/>
        <w:autoSpaceDE/>
        <w:autoSpaceDN/>
        <w:spacing w:line="240" w:lineRule="auto"/>
        <w:rPr>
          <w:rFonts w:ascii="Times New Roman" w:hAnsi="Times New Roman" w:cs="Times New Roman"/>
          <w:szCs w:val="20"/>
        </w:rPr>
      </w:pPr>
    </w:p>
    <w:p w:rsidR="009A5BD1" w:rsidP="00DA2C9C">
      <w:pPr>
        <w:pStyle w:val="Heading2"/>
        <w:autoSpaceDE/>
        <w:autoSpaceDN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A2C9C" w:rsidRPr="00DA2C9C" w:rsidP="00DA2C9C">
      <w:pPr>
        <w:pStyle w:val="Heading2"/>
        <w:autoSpaceDE/>
        <w:autoSpaceDN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2C9C">
        <w:rPr>
          <w:rFonts w:ascii="Times New Roman" w:hAnsi="Times New Roman" w:cs="Times New Roman"/>
          <w:i w:val="0"/>
          <w:sz w:val="24"/>
          <w:szCs w:val="24"/>
        </w:rPr>
        <w:t>Čl. VI</w:t>
      </w:r>
    </w:p>
    <w:p w:rsidR="00DA2C9C" w:rsidP="00DA2C9C">
      <w:pPr>
        <w:autoSpaceDE/>
        <w:autoSpaceDN/>
        <w:rPr>
          <w:rFonts w:ascii="Times New Roman" w:hAnsi="Times New Roman" w:cs="Times New Roman"/>
          <w:szCs w:val="20"/>
        </w:rPr>
      </w:pPr>
    </w:p>
    <w:p w:rsidR="00DA2C9C" w:rsidP="00EB641F">
      <w:pPr>
        <w:pStyle w:val="BodyText2"/>
        <w:autoSpaceDE/>
        <w:autoSpaceDN/>
        <w:spacing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 xml:space="preserve">Zákon Národnej rady Slovenskej republiky  č. 180/1995 Z. z. o niektorých opatreniach na usporiadanie vlastníctva k pozemkom v znení zákona Národnej rady Slovenskej republiky č. 131/1996 Z. z., zákona č. 80/1998 Z. z., zákona č. 219/2000 Z. z., zákona č. 193/2001 Z. z., zákona č. 419/2002 Z. z. a zákona č. 503/2003 Z. z. sa mení takto: </w:t>
      </w:r>
    </w:p>
    <w:p w:rsidR="00DA2C9C" w:rsidP="00DA2C9C">
      <w:pPr>
        <w:autoSpaceDE/>
        <w:autoSpaceDN/>
        <w:jc w:val="both"/>
        <w:rPr>
          <w:rFonts w:ascii="Times New Roman" w:hAnsi="Times New Roman" w:cs="Times New Roman"/>
          <w:szCs w:val="20"/>
        </w:rPr>
      </w:pPr>
    </w:p>
    <w:p w:rsidR="00DA2C9C" w:rsidP="00331FC6">
      <w:pPr>
        <w:autoSpaceDE/>
        <w:autoSpaceDN/>
        <w:ind w:firstLine="708"/>
        <w:jc w:val="both"/>
        <w:rPr>
          <w:rFonts w:ascii="Times New Roman" w:hAnsi="Times New Roman" w:cs="Times New Roman"/>
          <w:szCs w:val="20"/>
        </w:rPr>
      </w:pPr>
      <w:r w:rsidR="00EB641F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V § 22 ods. 1 písm. a) a b) sa slová „ceny pozemku“ nahrádzajú slovami „hodnoty poľnohospodárskej  pôdy stanovenej podľa osobitného predpisu</w:t>
      </w:r>
      <w:r>
        <w:rPr>
          <w:rFonts w:ascii="Times New Roman" w:hAnsi="Times New Roman" w:cs="Times New Roman"/>
          <w:szCs w:val="20"/>
          <w:vertAlign w:val="superscript"/>
        </w:rPr>
        <w:t>51)</w:t>
      </w:r>
      <w:r>
        <w:rPr>
          <w:rFonts w:ascii="Times New Roman" w:hAnsi="Times New Roman" w:cs="Times New Roman"/>
          <w:szCs w:val="20"/>
        </w:rPr>
        <w:t>.“.</w:t>
      </w:r>
    </w:p>
    <w:p w:rsidR="00DA2C9C" w:rsidP="00DA2C9C">
      <w:pPr>
        <w:autoSpaceDE/>
        <w:autoSpaceDN/>
        <w:jc w:val="both"/>
        <w:rPr>
          <w:rFonts w:ascii="Times New Roman" w:hAnsi="Times New Roman" w:cs="Times New Roman"/>
          <w:szCs w:val="20"/>
        </w:rPr>
      </w:pPr>
    </w:p>
    <w:p w:rsidR="00DA2C9C" w:rsidP="00DA2C9C">
      <w:pPr>
        <w:autoSpaceDE/>
        <w:autoSpaceDN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 xml:space="preserve">Poznámka pod čiarou k odkazu 51 znie: </w:t>
      </w:r>
    </w:p>
    <w:p w:rsidR="00DA2C9C" w:rsidRPr="002030EA" w:rsidP="00DA2C9C">
      <w:pPr>
        <w:autoSpaceDE/>
        <w:autoSpaceDN/>
        <w:ind w:left="36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„</w:t>
      </w:r>
      <w:r>
        <w:rPr>
          <w:rFonts w:ascii="Times New Roman" w:hAnsi="Times New Roman" w:cs="Times New Roman"/>
          <w:sz w:val="22"/>
          <w:szCs w:val="20"/>
          <w:vertAlign w:val="superscript"/>
        </w:rPr>
        <w:t>51)</w:t>
      </w:r>
      <w:r>
        <w:rPr>
          <w:rFonts w:ascii="Times New Roman" w:hAnsi="Times New Roman" w:cs="Times New Roman"/>
          <w:sz w:val="22"/>
          <w:szCs w:val="20"/>
        </w:rPr>
        <w:t xml:space="preserve"> § 43 ods. 2 zákona Slovenskej národnej rady č. 330/1991 Zb. v znení zákona č. .../2004 Z. z.“. </w:t>
      </w:r>
    </w:p>
    <w:p w:rsidR="00EB641F" w:rsidP="00DA2C9C">
      <w:pPr>
        <w:autoSpaceDE/>
        <w:autoSpaceDN/>
        <w:ind w:left="3540"/>
        <w:jc w:val="both"/>
        <w:rPr>
          <w:rFonts w:ascii="Times New Roman" w:hAnsi="Times New Roman" w:cs="Times New Roman"/>
          <w:szCs w:val="20"/>
        </w:rPr>
      </w:pPr>
    </w:p>
    <w:p w:rsidR="00DA2C9C" w:rsidP="00DA2C9C">
      <w:pPr>
        <w:autoSpaceDE/>
        <w:autoSpaceDN/>
        <w:ind w:left="3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Ustanovujú sa výška odvodov za drobenie pozemkov podľa osobitného predpisu o stanovení hodnoty pozemkov a porastov na nich. </w:t>
      </w:r>
    </w:p>
    <w:p w:rsidR="00DA2C9C" w:rsidP="00DA2C9C">
      <w:pPr>
        <w:rPr>
          <w:rFonts w:ascii="Times New Roman" w:hAnsi="Times New Roman" w:cs="Times New Roman"/>
        </w:rPr>
      </w:pPr>
    </w:p>
    <w:p w:rsidR="00DA2C9C" w:rsidP="00DA2C9C">
      <w:pPr>
        <w:rPr>
          <w:rFonts w:ascii="Times New Roman" w:hAnsi="Times New Roman" w:cs="Times New Roman"/>
        </w:rPr>
      </w:pPr>
    </w:p>
    <w:p w:rsidR="00DA2C9C" w:rsidRPr="00EB641F" w:rsidP="00EB641F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B641F">
        <w:rPr>
          <w:rFonts w:ascii="Times New Roman" w:hAnsi="Times New Roman" w:cs="Times New Roman"/>
          <w:i w:val="0"/>
          <w:sz w:val="24"/>
          <w:szCs w:val="24"/>
        </w:rPr>
        <w:t>Čl. VII</w:t>
      </w:r>
    </w:p>
    <w:p w:rsidR="00DA2C9C" w:rsidP="00DA2C9C">
      <w:pPr>
        <w:rPr>
          <w:rFonts w:ascii="Times New Roman" w:hAnsi="Times New Roman" w:cs="Times New Roman"/>
        </w:rPr>
      </w:pPr>
    </w:p>
    <w:p w:rsidR="00DA2C9C" w:rsidP="00DA2C9C"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Zákon Národnej rady Slovenskej republiky č. 181/1995 Z. z. o pozemkových spoločenstvách v znení zákona č.217/2004 Z. z sa mení a dopĺňa takto:</w:t>
      </w:r>
    </w:p>
    <w:p w:rsidR="00DA2C9C" w:rsidP="00DA2C9C">
      <w:pPr>
        <w:pStyle w:val="BodyTextIndent"/>
        <w:rPr>
          <w:rFonts w:ascii="Times New Roman" w:hAnsi="Times New Roman" w:cs="Times New Roman"/>
          <w:bCs/>
        </w:rPr>
      </w:pPr>
    </w:p>
    <w:p w:rsidR="00DA2C9C" w:rsidP="00EB641F">
      <w:pPr>
        <w:pStyle w:val="BodyTextIndent"/>
        <w:ind w:firstLine="0"/>
        <w:rPr>
          <w:rFonts w:ascii="Times New Roman" w:hAnsi="Times New Roman" w:cs="Times New Roman"/>
          <w:bCs/>
        </w:rPr>
      </w:pPr>
      <w:r w:rsidR="00331FC6">
        <w:rPr>
          <w:rFonts w:ascii="Times New Roman" w:hAnsi="Times New Roman" w:cs="Times New Roman"/>
          <w:bCs/>
        </w:rPr>
        <w:t>1</w:t>
      </w:r>
      <w:r w:rsidR="00EB641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 § 10 ods.2 sa  za slovo „obvodnému“ vkladá slovo „lesnému“, čiarka za slovom „spoloč</w:t>
      </w:r>
      <w:r w:rsidR="00331FC6">
        <w:rPr>
          <w:rFonts w:ascii="Times New Roman" w:hAnsi="Times New Roman" w:cs="Times New Roman"/>
          <w:bCs/>
        </w:rPr>
        <w:t>enstiev</w:t>
      </w:r>
      <w:r>
        <w:rPr>
          <w:rFonts w:ascii="Times New Roman" w:hAnsi="Times New Roman" w:cs="Times New Roman"/>
          <w:bCs/>
        </w:rPr>
        <w:t>“ sa nahrádza bodkou a vypúšťajú sa slová „a príslušnému lesnému úradu“.</w:t>
      </w:r>
    </w:p>
    <w:p w:rsidR="00DA2C9C" w:rsidP="00DA2C9C">
      <w:pPr>
        <w:pStyle w:val="BodyTextIndent"/>
        <w:ind w:firstLine="0"/>
        <w:rPr>
          <w:rFonts w:ascii="Times New Roman" w:hAnsi="Times New Roman" w:cs="Times New Roman"/>
          <w:bCs/>
        </w:rPr>
      </w:pPr>
    </w:p>
    <w:p w:rsidR="00DA2C9C" w:rsidP="00EB641F">
      <w:pPr>
        <w:pStyle w:val="BodyTextIndent"/>
        <w:ind w:firstLine="0"/>
        <w:rPr>
          <w:rFonts w:ascii="Times New Roman" w:hAnsi="Times New Roman" w:cs="Times New Roman"/>
        </w:rPr>
      </w:pPr>
      <w:r w:rsidR="00331FC6">
        <w:rPr>
          <w:rFonts w:ascii="Times New Roman" w:hAnsi="Times New Roman" w:cs="Times New Roman"/>
          <w:bCs/>
        </w:rPr>
        <w:t>2</w:t>
      </w:r>
      <w:r w:rsidR="00EB641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 §11 ods.2  sa vypúšťa druhá veta.</w:t>
      </w:r>
    </w:p>
    <w:p w:rsidR="00DA2C9C" w:rsidP="00DA2C9C">
      <w:pPr>
        <w:pStyle w:val="BodyTextIndent"/>
        <w:ind w:firstLine="0"/>
        <w:rPr>
          <w:rFonts w:ascii="Times New Roman" w:hAnsi="Times New Roman" w:cs="Times New Roman"/>
        </w:rPr>
      </w:pPr>
    </w:p>
    <w:p w:rsidR="00DA2C9C" w:rsidP="00EB641F">
      <w:pPr>
        <w:pStyle w:val="BodyTextIndent"/>
        <w:ind w:firstLine="0"/>
        <w:rPr>
          <w:rFonts w:ascii="Times New Roman" w:hAnsi="Times New Roman" w:cs="Times New Roman"/>
        </w:rPr>
      </w:pPr>
      <w:r w:rsidR="00331FC6">
        <w:rPr>
          <w:rFonts w:ascii="Times New Roman" w:hAnsi="Times New Roman" w:cs="Times New Roman"/>
        </w:rPr>
        <w:t>3</w:t>
      </w:r>
      <w:r w:rsidR="00EB641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 § 27 ods. 1 sa za slovo  „obvodný“ vkladá slovo „lesný“.</w:t>
      </w:r>
      <w:r w:rsidR="008D295E">
        <w:rPr>
          <w:rFonts w:ascii="Times New Roman" w:hAnsi="Times New Roman" w:cs="Times New Roman"/>
        </w:rPr>
        <w:t>“</w:t>
      </w:r>
    </w:p>
    <w:p w:rsidR="00DA2C9C" w:rsidP="00DA2C9C">
      <w:pPr>
        <w:pStyle w:val="BodyTextIndent"/>
        <w:ind w:firstLine="0"/>
        <w:rPr>
          <w:rFonts w:ascii="Times New Roman" w:hAnsi="Times New Roman" w:cs="Times New Roman"/>
        </w:rPr>
      </w:pPr>
    </w:p>
    <w:p w:rsidR="00DA2C9C" w:rsidP="00DA2C9C">
      <w:pPr>
        <w:autoSpaceDE/>
        <w:autoSpaceDN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>Doterajšie články II a</w:t>
      </w:r>
      <w:r w:rsidR="00EB641F">
        <w:rPr>
          <w:rFonts w:ascii="Times New Roman" w:hAnsi="Times New Roman" w:cs="Times New Roman"/>
          <w:szCs w:val="20"/>
        </w:rPr>
        <w:t> </w:t>
      </w:r>
      <w:r>
        <w:rPr>
          <w:rFonts w:ascii="Times New Roman" w:hAnsi="Times New Roman" w:cs="Times New Roman"/>
          <w:szCs w:val="20"/>
        </w:rPr>
        <w:t>III sa označujú ako články VIII a</w:t>
      </w:r>
      <w:r w:rsidR="00EB641F">
        <w:rPr>
          <w:rFonts w:ascii="Times New Roman" w:hAnsi="Times New Roman" w:cs="Times New Roman"/>
          <w:szCs w:val="20"/>
        </w:rPr>
        <w:t> </w:t>
      </w:r>
      <w:r>
        <w:rPr>
          <w:rFonts w:ascii="Times New Roman" w:hAnsi="Times New Roman" w:cs="Times New Roman"/>
          <w:szCs w:val="20"/>
        </w:rPr>
        <w:t xml:space="preserve">IX. </w:t>
      </w:r>
    </w:p>
    <w:p w:rsidR="00DA2C9C" w:rsidP="00DA2C9C">
      <w:pPr>
        <w:pStyle w:val="BodyTextIndent"/>
        <w:ind w:firstLine="0"/>
        <w:rPr>
          <w:rFonts w:ascii="Times New Roman" w:hAnsi="Times New Roman" w:cs="Times New Roman"/>
        </w:rPr>
      </w:pPr>
    </w:p>
    <w:p w:rsidR="00DA2C9C" w:rsidP="00DA2C9C">
      <w:pPr>
        <w:pStyle w:val="BodyTextIndent"/>
        <w:ind w:left="35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Upresňuje sa oznamovanie vzniku spoločenstva bez právnej subjektivity obvodnému lesnému úradu a</w:t>
      </w:r>
      <w:r w:rsidR="00EB641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vydanie registra poverených spoločenstiev obvodným lesným úradom z</w:t>
      </w:r>
      <w:r w:rsidR="00EB641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dôvodu reorganizácie štátnej správy. </w:t>
      </w:r>
    </w:p>
    <w:p w:rsidR="00DA2C9C" w:rsidP="00DA2C9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A2C9C" w:rsidP="00EB641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 w:rsidRPr="00EB641F" w:rsidR="00EB641F">
        <w:rPr>
          <w:rFonts w:ascii="Times New Roman" w:hAnsi="Times New Roman" w:cs="Times New Roman"/>
          <w:b/>
        </w:rPr>
        <w:t>Výbor Národnej rady Slovenskej republiky pre pôdohospodárstvo</w:t>
      </w:r>
    </w:p>
    <w:p w:rsidR="00EB641F" w:rsidP="00EB641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EB641F" w:rsidRPr="00EB641F" w:rsidP="00EB641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DA2C9C" w:rsidP="00DA2C9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C3855" w:rsidP="00264A2D">
      <w:pPr>
        <w:pStyle w:val="BodyText"/>
        <w:rPr>
          <w:rFonts w:ascii="Times New Roman" w:hAnsi="Times New Roman" w:cs="Times New Roman"/>
          <w:b/>
          <w:bCs/>
        </w:rPr>
      </w:pPr>
    </w:p>
    <w:p w:rsidR="00331FC6" w:rsidRPr="00331FC6" w:rsidP="00331FC6">
      <w:pPr>
        <w:rPr>
          <w:rFonts w:ascii="Times New Roman" w:hAnsi="Times New Roman" w:cs="Times New Roman"/>
          <w:b/>
        </w:rPr>
      </w:pPr>
      <w:r w:rsidRPr="00331FC6">
        <w:rPr>
          <w:rFonts w:ascii="Times New Roman" w:hAnsi="Times New Roman" w:cs="Times New Roman"/>
          <w:b/>
        </w:rPr>
        <w:t>15. K čl. III.</w:t>
      </w:r>
    </w:p>
    <w:p w:rsidR="00331FC6" w:rsidP="00331F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 čl. III. sa slová „1. septembra“ nahrádzajú slovami „1. novembra“.</w:t>
      </w:r>
    </w:p>
    <w:p w:rsidR="00331FC6" w:rsidP="00331FC6">
      <w:pPr>
        <w:rPr>
          <w:rFonts w:ascii="Times New Roman" w:hAnsi="Times New Roman" w:cs="Times New Roman"/>
        </w:rPr>
      </w:pPr>
    </w:p>
    <w:p w:rsidR="00331FC6" w:rsidRPr="00DA2C9C" w:rsidP="00331FC6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ohľadom na priebeh legislatívneho procesu navrhujeme v súlade s čl. 6 ods. 7 a 8 Legislatívnych pravidiel tvorby zákonov termín účinnosti ustanoviť 1. novembra 2004.</w:t>
      </w:r>
      <w:r>
        <w:rPr>
          <w:rFonts w:ascii="Times New Roman" w:hAnsi="Times New Roman" w:cs="Times New Roman"/>
          <w:sz w:val="28"/>
        </w:rPr>
        <w:t xml:space="preserve"> </w:t>
      </w:r>
    </w:p>
    <w:p w:rsidR="00331FC6" w:rsidP="00331FC6">
      <w:pPr>
        <w:rPr>
          <w:rFonts w:ascii="Times New Roman" w:hAnsi="Times New Roman" w:cs="Times New Roman"/>
        </w:rPr>
      </w:pPr>
    </w:p>
    <w:p w:rsidR="00331FC6" w:rsidP="00331FC6">
      <w:pPr>
        <w:pStyle w:val="BodyText"/>
        <w:jc w:val="center"/>
        <w:rPr>
          <w:rFonts w:ascii="Times New Roman" w:hAnsi="Times New Roman" w:cs="Times New Roman"/>
          <w:b/>
        </w:rPr>
      </w:pPr>
      <w:r w:rsidRPr="006C3855">
        <w:rPr>
          <w:rFonts w:ascii="Times New Roman" w:hAnsi="Times New Roman" w:cs="Times New Roman"/>
          <w:b/>
        </w:rPr>
        <w:t>Výbor Národnej rady Slovenske</w:t>
      </w:r>
      <w:r>
        <w:rPr>
          <w:rFonts w:ascii="Times New Roman" w:hAnsi="Times New Roman" w:cs="Times New Roman"/>
          <w:b/>
        </w:rPr>
        <w:t>j republiky pre financie, rozpočet a menu</w:t>
      </w:r>
    </w:p>
    <w:p w:rsidR="00331FC6" w:rsidP="00331FC6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9967A8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</w:t>
      </w:r>
    </w:p>
    <w:p w:rsidR="00331FC6" w:rsidP="00331FC6">
      <w:pPr>
        <w:pStyle w:val="BodyText"/>
        <w:jc w:val="center"/>
        <w:rPr>
          <w:rFonts w:ascii="Times New Roman" w:hAnsi="Times New Roman" w:cs="Times New Roman"/>
          <w:b/>
        </w:rPr>
      </w:pPr>
      <w:r w:rsidRPr="00DA2C9C">
        <w:rPr>
          <w:rFonts w:ascii="Times New Roman" w:hAnsi="Times New Roman" w:cs="Times New Roman"/>
          <w:b/>
        </w:rPr>
        <w:t>Výbor Národnej rady Slovenskej republiky pre pôdohospodárstvo</w:t>
      </w:r>
    </w:p>
    <w:p w:rsidR="00331FC6" w:rsidP="00331FC6">
      <w:pPr>
        <w:pStyle w:val="BodyText"/>
        <w:jc w:val="center"/>
        <w:rPr>
          <w:rFonts w:ascii="Times New Roman" w:hAnsi="Times New Roman" w:cs="Times New Roman"/>
          <w:b/>
        </w:rPr>
      </w:pPr>
    </w:p>
    <w:p w:rsidR="00331FC6" w:rsidRPr="006C3855" w:rsidP="00331FC6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C3855" w:rsidP="00264A2D">
      <w:pPr>
        <w:pStyle w:val="BodyText"/>
        <w:rPr>
          <w:rFonts w:ascii="Times New Roman" w:hAnsi="Times New Roman" w:cs="Times New Roman"/>
          <w:b/>
          <w:bCs/>
        </w:rPr>
      </w:pPr>
    </w:p>
    <w:p w:rsidR="00331FC6" w:rsidP="00264A2D">
      <w:pPr>
        <w:pStyle w:val="BodyText"/>
        <w:rPr>
          <w:rFonts w:ascii="Times New Roman" w:hAnsi="Times New Roman" w:cs="Times New Roman"/>
          <w:b/>
          <w:bCs/>
        </w:rPr>
      </w:pP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9A5BD1">
        <w:rPr>
          <w:rFonts w:ascii="Times New Roman" w:hAnsi="Times New Roman" w:cs="Times New Roman"/>
        </w:rPr>
        <w:t xml:space="preserve"> 1 až 15 </w:t>
      </w:r>
      <w:r>
        <w:rPr>
          <w:rFonts w:ascii="Times New Roman" w:hAnsi="Times New Roman" w:cs="Times New Roman"/>
        </w:rPr>
        <w:t>hlasovať spoločne s návrhom gestorského výboru uvedené body schváliť.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87ECC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</w:t>
      </w:r>
      <w:r>
        <w:rPr>
          <w:rFonts w:ascii="Times New Roman" w:hAnsi="Times New Roman" w:cs="Times New Roman"/>
          <w:bCs/>
        </w:rPr>
        <w:t>vládny návrh zákona, ktorým sa mení a dopĺňa zákon Slovenskej národnej rady č. 330/1991 Zb. o pozemkových úpravách, usporiadaní pozemkového vlastníctva, pozemkových úradoch, pozemkovom fonde a o pozemkových spoločenstvách v znení neskorších predpisov</w:t>
      </w:r>
      <w:r>
        <w:rPr>
          <w:rFonts w:ascii="Times New Roman" w:hAnsi="Times New Roman" w:cs="Times New Roman"/>
        </w:rPr>
        <w:t xml:space="preserve"> (tlač 707)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</w:t>
      </w:r>
      <w:r>
        <w:rPr>
          <w:rFonts w:ascii="Times New Roman" w:hAnsi="Times New Roman" w:cs="Times New Roman"/>
          <w:bCs/>
        </w:rPr>
        <w:t>vládneho návrhu zákona, ktorým sa mení a dopĺňa zákon Slovenskej národnej rady č. 330/1991 Zb. o pozemkových úpravách, usporiadaní pozemkového vlastníctva, pozemkových úradoch, pozemkovom fonde a o pozemkových spoločenstvách v znení neskorších predpisov</w:t>
      </w:r>
      <w:r>
        <w:rPr>
          <w:rFonts w:ascii="Times New Roman" w:hAnsi="Times New Roman" w:cs="Times New Roman"/>
        </w:rPr>
        <w:t xml:space="preserve"> (tlač 707) vo výboroch Národnej rady Slovenskej republiky v druhom čítaní  bola s</w:t>
      </w:r>
      <w:r w:rsidR="00795B3D">
        <w:rPr>
          <w:rFonts w:ascii="Times New Roman" w:hAnsi="Times New Roman" w:cs="Times New Roman"/>
        </w:rPr>
        <w:t xml:space="preserve">chválená   uznesením   Výboru  </w:t>
      </w:r>
      <w:r>
        <w:rPr>
          <w:rFonts w:ascii="Times New Roman" w:hAnsi="Times New Roman" w:cs="Times New Roman"/>
        </w:rPr>
        <w:t xml:space="preserve">Národnej rady Slovenskej republiky pre pôdohospodárstvo č. </w:t>
      </w:r>
      <w:r w:rsidR="00795B3D">
        <w:rPr>
          <w:rFonts w:ascii="Times New Roman" w:hAnsi="Times New Roman" w:cs="Times New Roman"/>
        </w:rPr>
        <w:t>234</w:t>
      </w:r>
      <w:r>
        <w:rPr>
          <w:rFonts w:ascii="Times New Roman" w:hAnsi="Times New Roman" w:cs="Times New Roman"/>
        </w:rPr>
        <w:t xml:space="preserve">  zo</w:t>
      </w:r>
      <w:r w:rsidR="00795B3D">
        <w:rPr>
          <w:rFonts w:ascii="Times New Roman" w:hAnsi="Times New Roman" w:cs="Times New Roman"/>
        </w:rPr>
        <w:t xml:space="preserve"> 7. septembra</w:t>
      </w:r>
      <w:r>
        <w:rPr>
          <w:rFonts w:ascii="Times New Roman" w:hAnsi="Times New Roman" w:cs="Times New Roman"/>
        </w:rPr>
        <w:t xml:space="preserve">   2004.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264A2D" w:rsidP="00264A2D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481C8F" w:rsidP="00264A2D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481C8F" w:rsidP="00264A2D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481C8F" w:rsidP="00264A2D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481C8F" w:rsidP="00264A2D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481C8F" w:rsidRPr="00D2317F" w:rsidP="00264A2D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Ing. Miroslav  </w:t>
      </w:r>
      <w:r>
        <w:rPr>
          <w:rFonts w:ascii="Times New Roman" w:hAnsi="Times New Roman" w:cs="Times New Roman"/>
          <w:b/>
          <w:bCs/>
        </w:rPr>
        <w:t xml:space="preserve"> M a x o</w:t>
      </w:r>
      <w:r w:rsidR="00D2317F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n</w:t>
      </w:r>
      <w:r w:rsidR="00D2317F">
        <w:rPr>
          <w:rFonts w:ascii="Times New Roman" w:hAnsi="Times New Roman" w:cs="Times New Roman"/>
          <w:b/>
          <w:bCs/>
        </w:rPr>
        <w:t xml:space="preserve">  </w:t>
      </w:r>
      <w:r w:rsidR="00D2317F">
        <w:rPr>
          <w:rFonts w:ascii="Times New Roman" w:hAnsi="Times New Roman" w:cs="Times New Roman"/>
          <w:bCs/>
        </w:rPr>
        <w:t>v. r.</w:t>
      </w:r>
    </w:p>
    <w:p w:rsidR="00481C8F" w:rsidRPr="00481C8F" w:rsidP="00264A2D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264A2D" w:rsidP="00264A2D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264A2D" w:rsidP="00264A2D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264A2D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9A5BD1" w:rsidP="00EB641F">
      <w:pPr>
        <w:pStyle w:val="BodyText"/>
        <w:rPr>
          <w:rFonts w:ascii="Times New Roman" w:hAnsi="Times New Roman" w:cs="Times New Roman"/>
          <w:bCs/>
        </w:rPr>
      </w:pPr>
    </w:p>
    <w:p w:rsidR="00264A2D" w:rsidP="00264A2D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  <w:sz w:val="28"/>
        </w:rPr>
      </w:pPr>
    </w:p>
    <w:p w:rsidR="00264A2D" w:rsidP="00264A2D">
      <w:pPr>
        <w:jc w:val="both"/>
        <w:rPr>
          <w:rFonts w:ascii="Times New Roman" w:hAnsi="Times New Roman" w:cs="Times New Roman"/>
          <w:sz w:val="28"/>
        </w:rPr>
      </w:pPr>
    </w:p>
    <w:p w:rsidR="00264A2D" w:rsidP="00264A2D">
      <w:pPr>
        <w:jc w:val="both"/>
        <w:rPr>
          <w:rFonts w:ascii="Times New Roman" w:hAnsi="Times New Roman" w:cs="Times New Roman"/>
          <w:sz w:val="28"/>
        </w:rPr>
      </w:pPr>
    </w:p>
    <w:p w:rsidR="00264A2D" w:rsidP="00264A2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264A2D" w:rsidP="00264A2D">
      <w:pPr>
        <w:jc w:val="center"/>
        <w:rPr>
          <w:rFonts w:ascii="Times New Roman" w:hAnsi="Times New Roman" w:cs="Times New Roman"/>
          <w:sz w:val="28"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zo........ septembra 2004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64A2D" w:rsidP="00264A2D">
      <w:pPr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 vládnemu návrhu zákona, ktorým sa mení a dopĺňa zákon Slovenskej národnej rady č. 330/1991 Zb. o pozemkových úpravách, usporiadaní pozemkového vlastníctva, pozemkových úradoch, pozemkovom fonde a o pozemkových spoločenstvách v znení neskorších predpisov</w:t>
      </w:r>
      <w:r>
        <w:rPr>
          <w:rFonts w:ascii="Times New Roman" w:hAnsi="Times New Roman" w:cs="Times New Roman"/>
        </w:rPr>
        <w:t xml:space="preserve"> (tlač 707)</w:t>
      </w:r>
    </w:p>
    <w:p w:rsidR="00264A2D" w:rsidP="00264A2D">
      <w:pPr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  <w:b/>
          <w:bCs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</w:t>
      </w:r>
      <w:r>
        <w:rPr>
          <w:rFonts w:ascii="Times New Roman" w:hAnsi="Times New Roman" w:cs="Times New Roman"/>
          <w:bCs/>
        </w:rPr>
        <w:t>vládneho návrhu zákona, ktorým sa mení a dopĺňa zákon Slovenskej národnej rady č. 330/1991 Zb. o pozemkových úpravách, usporiadaní pozemkového vlastníctva, pozemkových úradoch, pozemkovom fonde a o pozemkových spoločenstvách v znení neskorších predpisov</w:t>
      </w:r>
      <w:r>
        <w:rPr>
          <w:rFonts w:ascii="Times New Roman" w:hAnsi="Times New Roman" w:cs="Times New Roman"/>
        </w:rPr>
        <w:t xml:space="preserve"> (tlač 707) v druhom a treťom čítaní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264A2D" w:rsidP="00264A2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vládny návrh zákona, ktorým sa mení a dopĺňa zákon Slovenskej národnej rady č. 330/1991 Zb. o pozemkových úpravách, usporiadaní pozemkového vlastníctva, pozemkových úradoch, pozemkovom fonde a o pozemkových spoločenstvách v znení neskorších predpisov</w:t>
      </w:r>
      <w:r>
        <w:rPr>
          <w:rFonts w:ascii="Times New Roman" w:hAnsi="Times New Roman" w:cs="Times New Roman"/>
        </w:rPr>
        <w:t xml:space="preserve"> (tlač 707) v znení pozmeňujúcich a doplňujúcich návrhov poslancov z rozpravy.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9A5BD1" w:rsidP="00264A2D">
      <w:pPr>
        <w:jc w:val="both"/>
        <w:rPr>
          <w:rFonts w:ascii="Times New Roman" w:hAnsi="Times New Roman" w:cs="Times New Roman"/>
        </w:rPr>
      </w:pPr>
    </w:p>
    <w:p w:rsidR="009A5BD1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Richárd Hamerlik</w:t>
        <w:tab/>
        <w:tab/>
        <w:tab/>
        <w:tab/>
        <w:tab/>
        <w:tab/>
        <w:tab/>
        <w:tab/>
        <w:tab/>
        <w:t xml:space="preserve">    </w:t>
        <w:tab/>
        <w:t>(tlač 707)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 pozmeňujúcich návrhov. Najskôr však budeme hlasovať o bodoch spoločnej správy.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bodoch spoločnej správy č.</w:t>
      </w:r>
      <w:r w:rsidR="009A5BD1">
        <w:rPr>
          <w:rFonts w:ascii="Times New Roman" w:hAnsi="Times New Roman" w:cs="Times New Roman"/>
        </w:rPr>
        <w:t xml:space="preserve"> 1 až 15 </w:t>
      </w:r>
      <w:r>
        <w:rPr>
          <w:rFonts w:ascii="Times New Roman" w:hAnsi="Times New Roman" w:cs="Times New Roman"/>
        </w:rPr>
        <w:t xml:space="preserve"> spoločne s návrhom gestorského výboru uvedené body schváliť.</w:t>
      </w:r>
    </w:p>
    <w:p w:rsidR="00264A2D" w:rsidP="00264A2D">
      <w:pPr>
        <w:pStyle w:val="BodyText"/>
        <w:rPr>
          <w:rFonts w:ascii="Times New Roman" w:hAnsi="Times New Roman" w:cs="Times New Roman"/>
        </w:rPr>
      </w:pPr>
    </w:p>
    <w:p w:rsidR="00264A2D" w:rsidP="00264A2D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jc w:val="center"/>
        <w:rPr>
          <w:rFonts w:ascii="Times New Roman" w:hAnsi="Times New Roman" w:cs="Times New Roman"/>
          <w:b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264A2D" w:rsidP="00264A2D">
      <w:pPr>
        <w:jc w:val="both"/>
        <w:rPr>
          <w:rFonts w:ascii="Times New Roman" w:hAnsi="Times New Roman" w:cs="Times New Roman"/>
          <w:b/>
          <w:bCs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</w:p>
    <w:p w:rsidR="00264A2D" w:rsidP="00264A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(možnosti)</w:t>
      </w:r>
    </w:p>
    <w:p w:rsidR="00264A2D" w:rsidP="00264A2D">
      <w:pPr>
        <w:jc w:val="both"/>
        <w:rPr>
          <w:rFonts w:ascii="Times New Roman" w:hAnsi="Times New Roman" w:cs="Times New Roman"/>
        </w:rPr>
      </w:pPr>
    </w:p>
    <w:p w:rsidR="00264A2D" w:rsidP="00264A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Ak v rozprave odznie návrh vrátiť návrh zákona na dopracovanie alebo odložiť rokovanie o ňom alebo nepokračovať v rokovaní o ňom, hlasuje sa najskôr o tomto návrhu</w:t>
      </w:r>
    </w:p>
    <w:p w:rsidR="00264A2D" w:rsidP="00264A2D">
      <w:pPr>
        <w:rPr>
          <w:rFonts w:ascii="Times New Roman" w:hAnsi="Times New Roman" w:cs="Times New Roman"/>
        </w:rPr>
      </w:pPr>
    </w:p>
    <w:p w:rsidR="00264A2D" w:rsidP="00264A2D">
      <w:pPr>
        <w:rPr>
          <w:rFonts w:ascii="Times New Roman" w:hAnsi="Times New Roman" w:cs="Times New Roman"/>
        </w:rPr>
      </w:pPr>
    </w:p>
    <w:p w:rsidR="00264A2D" w:rsidP="00264A2D">
      <w:pPr>
        <w:rPr>
          <w:rFonts w:ascii="Times New Roman" w:hAnsi="Times New Roman" w:cs="Times New Roman"/>
        </w:rPr>
      </w:pPr>
    </w:p>
    <w:p w:rsidR="00264A2D" w:rsidP="00264A2D">
      <w:pPr>
        <w:rPr>
          <w:rFonts w:ascii="Times New Roman" w:hAnsi="Times New Roman" w:cs="Times New Roman"/>
        </w:rPr>
      </w:pPr>
    </w:p>
    <w:p w:rsidR="00264A2D" w:rsidP="00264A2D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7F" w:rsidP="00EB641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2317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7F" w:rsidP="00EB641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11</w:t>
    </w:r>
    <w:r>
      <w:rPr>
        <w:rStyle w:val="PageNumber"/>
        <w:rFonts w:ascii="Times New Roman" w:hAnsi="Times New Roman" w:cs="Times New Roman"/>
      </w:rPr>
      <w:fldChar w:fldCharType="end"/>
    </w:r>
  </w:p>
  <w:p w:rsidR="00D2317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5CCC"/>
    <w:multiLevelType w:val="hybridMultilevel"/>
    <w:tmpl w:val="B04028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A37E4C"/>
    <w:multiLevelType w:val="hybridMultilevel"/>
    <w:tmpl w:val="EE142F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D02B0E"/>
    <w:multiLevelType w:val="hybridMultilevel"/>
    <w:tmpl w:val="D9542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030EA"/>
    <w:rsid w:val="002301BC"/>
    <w:rsid w:val="00264A2D"/>
    <w:rsid w:val="00287ECC"/>
    <w:rsid w:val="00331FC6"/>
    <w:rsid w:val="00481C8F"/>
    <w:rsid w:val="00534FDE"/>
    <w:rsid w:val="0055606C"/>
    <w:rsid w:val="006C3855"/>
    <w:rsid w:val="00795B3D"/>
    <w:rsid w:val="008D295E"/>
    <w:rsid w:val="0097517B"/>
    <w:rsid w:val="009967A8"/>
    <w:rsid w:val="009A5BD1"/>
    <w:rsid w:val="00C25E6C"/>
    <w:rsid w:val="00D2317F"/>
    <w:rsid w:val="00DA2C9C"/>
    <w:rsid w:val="00EB641F"/>
    <w:rsid w:val="00FA56D1"/>
    <w:rsid w:val="00FC76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2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C25E6C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uiPriority w:val="9"/>
    <w:qFormat/>
    <w:rsid w:val="00FA56D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264A2D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264A2D"/>
    <w:pPr>
      <w:jc w:val="both"/>
    </w:pPr>
  </w:style>
  <w:style w:type="paragraph" w:styleId="BodyTextIndent">
    <w:name w:val="Body Text Indent"/>
    <w:basedOn w:val="Normal"/>
    <w:rsid w:val="00264A2D"/>
    <w:pPr>
      <w:ind w:firstLine="708"/>
      <w:jc w:val="both"/>
    </w:pPr>
  </w:style>
  <w:style w:type="paragraph" w:styleId="BodyTextIndent2">
    <w:name w:val="Body Text Indent 2"/>
    <w:basedOn w:val="Normal"/>
    <w:rsid w:val="00C25E6C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C25E6C"/>
    <w:pPr>
      <w:spacing w:after="120" w:line="480" w:lineRule="auto"/>
      <w:jc w:val="left"/>
    </w:pPr>
  </w:style>
  <w:style w:type="paragraph" w:styleId="Footer">
    <w:name w:val="footer"/>
    <w:basedOn w:val="Normal"/>
    <w:rsid w:val="00C25E6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B64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1</Pages>
  <Words>2975</Words>
  <Characters>16962</Characters>
  <Application>Microsoft Office Word</Application>
  <DocSecurity>0</DocSecurity>
  <Lines>0</Lines>
  <Paragraphs>0</Paragraphs>
  <ScaleCrop>false</ScaleCrop>
  <Company>KNRSR</Company>
  <LinksUpToDate>false</LinksUpToDate>
  <CharactersWithSpaces>19898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15</cp:revision>
  <cp:lastPrinted>2004-09-07T10:25:00Z</cp:lastPrinted>
  <dcterms:created xsi:type="dcterms:W3CDTF">2004-08-10T07:43:00Z</dcterms:created>
  <dcterms:modified xsi:type="dcterms:W3CDTF">2004-09-07T10:27:00Z</dcterms:modified>
</cp:coreProperties>
</file>