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165a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Spoločná správa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2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výsledku prerokovania návrhu na vyslovenie súhlasu Národnej rady Slovenskej republiky s Protokolom upravujúcim obchodné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(tlač 165) vo výboroch Národnej rady Slovenskej republiky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Návrh na vyslovenie súhlasu Národnej rady Slovenskej republiky s Protokolom upravujúcim obchodné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(tlač 165) pridelil predseda Národnej rady Slovenskej r</w:t>
      </w:r>
      <w:r>
        <w:rPr>
          <w:rFonts w:ascii="Times New Roman" w:hAnsi="Times New Roman" w:cs="Times New Roman"/>
        </w:rPr>
        <w:t xml:space="preserve">epubliky svojím rozhodnutím č. 146 zo 17. februára 2003 na prerokovanie: 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Výboru Národnej rady Slovenskej republiky pre hospodárstvo, privatizáciu  a podnikanie a</w:t>
      </w:r>
    </w:p>
    <w:p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Výboru Národnej rady Slovenskej republiky pre pôdohospodárstvo.</w:t>
      </w:r>
    </w:p>
    <w:p>
      <w:pPr>
        <w:ind w:left="705"/>
        <w:jc w:val="both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 Výbor Národnej rady Slovenskej republiky pre pôdohospodárstvo s tým, že podá správu o výsledku prerokovania uvedeného materiálu vo výboroch a návrh na uznesenie Národnej rady Slovenskej republiky.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Oba výbory ho prerokovali v určenej lehote. 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</w:t>
      </w:r>
      <w:r>
        <w:rPr>
          <w:rFonts w:ascii="Times New Roman" w:hAnsi="Times New Roman" w:cs="Times New Roman"/>
        </w:rPr>
        <w:t>y, ktorým bol uvedený návrh pridelený na prerokovanie, zaujali k nemu tieto stanoviská: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 podnikanie prerokoval návrh  18. februára 2003 a uznesením č. 68 vyjadril s návrhom súhlas a odporučil Národnej rade Slovenskej republiky vysloviť podľa čl. 86 písm. e) Ústavy Slovenskej republiky s návrhom súhlas.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prerokoval návrh 18. februára 2003 a uznesením č. 11 odporučil Národnej rade Slovenskej republiky vysloviť podľa čl. 86 písm. e) Ústavy Slovenskej republiky s návrhom súhlas.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gestorský výbor prerokoval a schválil 25. februára 2003 uznesením č. 17. Súčasne  určil poslankyňu Jarmilu Tkáčovú za spoločnú spravodajkyňu výborov a splnomocnil ju predložiť Národnej rade Slovenskej republiky spoločnú správu výborov a návrh na uznesenie Národnej rady Slovenskej republiky.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na základe rokovaní určených výborov Národnej rady Slovenskej republiky v súlade s § 88 ods. 3 zákona o rokovacom poriadku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86 písm. d) Ústavy Slovenskej republiky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uzatvorením Protokolu upravujúcim obchod</w:t>
      </w:r>
      <w:r>
        <w:rPr>
          <w:rFonts w:ascii="Times New Roman" w:hAnsi="Times New Roman" w:cs="Times New Roman"/>
        </w:rPr>
        <w:t>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a prijať uznesenie, ktoré je v prílohe tejto spoločnej správy.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 á v r h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NÁRODNEJ RADY SLOVENSKEJ REPUBLIKY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z ........ feb</w:t>
      </w:r>
      <w:r>
        <w:rPr>
          <w:rFonts w:ascii="Times New Roman" w:hAnsi="Times New Roman" w:cs="Times New Roman"/>
          <w:b/>
          <w:bCs/>
          <w:sz w:val="32"/>
        </w:rPr>
        <w:t>ruára 2003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na vyslovenie súhlasu Národnej rady Slovenskej republiky s Protokolom upravujúcim obchodné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(tlač 165)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na vyslovenie súhlasu Národnej rady Slovensk</w:t>
      </w:r>
      <w:r>
        <w:rPr>
          <w:rFonts w:ascii="Times New Roman" w:hAnsi="Times New Roman" w:cs="Times New Roman"/>
        </w:rPr>
        <w:t>ej republiky s Protokolom upravujúcim obchodné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(tlač 165) v druhom a treťom čítaní</w:t>
      </w: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čl. 86 písm. d) Ústavy Slovenskej republiky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vyslovuje súhlas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 Protokolom upravujúcim obchodné aspekty Európskej dohody o pridružení uzatvorenej medzi Európskymi spoločenstvami a ich členských štátmi na strane jednej a Slovenskou republikou na strane druhej, berúc do úvahy výsledky rokovaní medzi zmluvnými stranami o nových vzájomných poľnohospodárskych obchodných výhodách (tlač 165)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caps/>
          <w:sz w:val="32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705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1</Pages>
  <Words>674</Words>
  <Characters>3845</Characters>
  <Application>Microsoft Office Word</Application>
  <DocSecurity>0</DocSecurity>
  <Lines>0</Lines>
  <Paragraphs>0</Paragraphs>
  <ScaleCrop>false</ScaleCrop>
  <Company>Kancelária NR SR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Drahoslava Škvareninová</cp:lastModifiedBy>
  <cp:revision>8</cp:revision>
  <cp:lastPrinted>2003-02-24T09:46:00Z</cp:lastPrinted>
  <dcterms:created xsi:type="dcterms:W3CDTF">2003-02-18T09:38:00Z</dcterms:created>
  <dcterms:modified xsi:type="dcterms:W3CDTF">2003-02-24T11:48:00Z</dcterms:modified>
</cp:coreProperties>
</file>