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AFF" w:rsidP="00D14AFF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1030a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14AFF" w:rsidP="00D14AF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 o výrobe, uvádzaní na trh a používaní krmív (krmivársky zákon) – tlač 1030 vo výboroch Národnej rady Slovenskej republiky v druhom čítaní</w:t>
      </w:r>
    </w:p>
    <w:p w:rsidR="00D14AFF" w:rsidP="00D14AFF">
      <w:pPr>
        <w:jc w:val="both"/>
        <w:rPr>
          <w:rFonts w:ascii="Times New Roman" w:hAnsi="Times New Roman" w:cs="Times New Roman"/>
          <w:b/>
          <w:bCs/>
        </w:rPr>
      </w:pPr>
    </w:p>
    <w:p w:rsidR="00D14AFF" w:rsidP="00D14AFF">
      <w:pPr>
        <w:jc w:val="both"/>
        <w:rPr>
          <w:rFonts w:ascii="Times New Roman" w:hAnsi="Times New Roman" w:cs="Times New Roman"/>
          <w:b/>
          <w:bCs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</w:t>
      </w:r>
      <w:r w:rsidR="003B37E7">
        <w:rPr>
          <w:rFonts w:ascii="Times New Roman" w:hAnsi="Times New Roman" w:cs="Times New Roman"/>
        </w:rPr>
        <w:t xml:space="preserve"> 1509 </w:t>
      </w:r>
      <w:r>
        <w:rPr>
          <w:rFonts w:ascii="Times New Roman" w:hAnsi="Times New Roman" w:cs="Times New Roman"/>
        </w:rPr>
        <w:t>z</w:t>
      </w:r>
      <w:r w:rsidR="003B37E7">
        <w:rPr>
          <w:rFonts w:ascii="Times New Roman" w:hAnsi="Times New Roman" w:cs="Times New Roman"/>
        </w:rPr>
        <w:t> 15.</w:t>
      </w:r>
      <w:r w:rsidR="003B37E7">
        <w:rPr>
          <w:rFonts w:ascii="Times New Roman" w:hAnsi="Times New Roman" w:cs="Times New Roman"/>
        </w:rPr>
        <w:t xml:space="preserve"> marca </w:t>
      </w:r>
      <w:r>
        <w:rPr>
          <w:rFonts w:ascii="Times New Roman" w:hAnsi="Times New Roman" w:cs="Times New Roman"/>
        </w:rPr>
        <w:t>2005 pridelila vládny návrh zákona o výrobe, uvádzaní na trh a používaní krmív (krmivársky zákon) - tlač 1030 na prerokovanie týmto výborom: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D14AFF" w:rsidP="00D14AFF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z</w:t>
      </w:r>
      <w:r>
        <w:rPr>
          <w:rFonts w:ascii="Times New Roman" w:hAnsi="Times New Roman" w:cs="Times New Roman"/>
          <w:b/>
          <w:bCs/>
        </w:rPr>
        <w:t>dravotníctvo</w:t>
      </w:r>
    </w:p>
    <w:p w:rsidR="00D14AFF" w:rsidP="00D14AFF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 a</w:t>
      </w:r>
    </w:p>
    <w:p w:rsidR="00D14AFF" w:rsidP="00D14AFF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D14AF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životné prostredie a ochranu prírody</w:t>
      </w:r>
    </w:p>
    <w:p w:rsidR="00D14AFF" w:rsidP="00D14AFF">
      <w:pPr>
        <w:pStyle w:val="BodyText"/>
        <w:ind w:left="708"/>
        <w:rPr>
          <w:rFonts w:ascii="Times New Roman" w:hAnsi="Times New Roman" w:cs="Times New Roman"/>
          <w:b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</w:t>
      </w:r>
      <w:r>
        <w:rPr>
          <w:rFonts w:ascii="Times New Roman" w:hAnsi="Times New Roman" w:cs="Times New Roman"/>
        </w:rPr>
        <w:t>bory Národnej rady Slovenskej republiky, ktorým bol vládny návrh zákona pridelený zaujali k nemu nasledovné stanoviská: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 výbor  Národnej  rady  Slovenskej   republiky neprijal platné uznesenie, nakoľko návrh uznesenia nezískal podporu potrebnej nadpolovičnej väčšiny prítomných poslancov.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</w:t>
      </w:r>
      <w:r w:rsidR="00A050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Národnej </w:t>
      </w:r>
      <w:r w:rsidR="00A050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rady Slovenskej republiky pre zdravotníctvo  uznesením č.</w:t>
      </w:r>
      <w:r w:rsidR="00A05083">
        <w:rPr>
          <w:rFonts w:ascii="Times New Roman" w:hAnsi="Times New Roman" w:cs="Times New Roman"/>
        </w:rPr>
        <w:t xml:space="preserve"> 207</w:t>
      </w:r>
      <w:r>
        <w:rPr>
          <w:rFonts w:ascii="Times New Roman" w:hAnsi="Times New Roman" w:cs="Times New Roman"/>
        </w:rPr>
        <w:t xml:space="preserve"> z </w:t>
      </w:r>
      <w:r w:rsidR="00A05083">
        <w:rPr>
          <w:rFonts w:ascii="Times New Roman" w:hAnsi="Times New Roman" w:cs="Times New Roman"/>
        </w:rPr>
        <w:t>20. apríla</w:t>
      </w:r>
      <w:r>
        <w:rPr>
          <w:rFonts w:ascii="Times New Roman" w:hAnsi="Times New Roman" w:cs="Times New Roman"/>
        </w:rPr>
        <w:t xml:space="preserve"> 2005 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 w:rsidR="00A05083">
        <w:rPr>
          <w:rFonts w:ascii="Times New Roman" w:hAnsi="Times New Roman" w:cs="Times New Roman"/>
        </w:rPr>
        <w:t>v predloženom</w:t>
      </w:r>
      <w:r w:rsidR="00A05083">
        <w:rPr>
          <w:rFonts w:ascii="Times New Roman" w:hAnsi="Times New Roman" w:cs="Times New Roman"/>
        </w:rPr>
        <w:t xml:space="preserve"> znení</w:t>
      </w:r>
      <w:r>
        <w:rPr>
          <w:rFonts w:ascii="Times New Roman" w:hAnsi="Times New Roman" w:cs="Times New Roman"/>
        </w:rPr>
        <w:t>.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RPr="00D14AFF" w:rsidP="00D14AF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 Národnej rady Slovenskej republiky pre pôdohospodárstvo uznesením č. </w:t>
      </w:r>
      <w:r w:rsidR="00ED119D">
        <w:rPr>
          <w:rFonts w:ascii="Times New Roman" w:hAnsi="Times New Roman" w:cs="Times New Roman"/>
        </w:rPr>
        <w:t>329</w:t>
      </w:r>
      <w:r>
        <w:rPr>
          <w:rFonts w:ascii="Times New Roman" w:hAnsi="Times New Roman" w:cs="Times New Roman"/>
        </w:rPr>
        <w:t xml:space="preserve"> z</w:t>
      </w:r>
      <w:r w:rsidR="00ED119D">
        <w:rPr>
          <w:rFonts w:ascii="Times New Roman" w:hAnsi="Times New Roman" w:cs="Times New Roman"/>
        </w:rPr>
        <w:t>o 4. mája 2005</w:t>
      </w:r>
      <w:r>
        <w:rPr>
          <w:rFonts w:ascii="Times New Roman" w:hAnsi="Times New Roman" w:cs="Times New Roman"/>
        </w:rPr>
        <w:t xml:space="preserve"> 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RPr="00D14AFF" w:rsidP="00D14AF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životné  prostredie a ochranu prírody uznesením č.</w:t>
      </w:r>
      <w:r w:rsidR="00BE4365">
        <w:rPr>
          <w:rFonts w:ascii="Times New Roman" w:hAnsi="Times New Roman" w:cs="Times New Roman"/>
        </w:rPr>
        <w:t xml:space="preserve"> 205</w:t>
      </w:r>
      <w:r w:rsidR="009C16E2">
        <w:rPr>
          <w:rFonts w:ascii="Times New Roman" w:hAnsi="Times New Roman" w:cs="Times New Roman"/>
        </w:rPr>
        <w:t xml:space="preserve"> z 26. apríla 2005</w:t>
      </w:r>
      <w:r>
        <w:rPr>
          <w:rFonts w:ascii="Times New Roman" w:hAnsi="Times New Roman" w:cs="Times New Roman"/>
        </w:rPr>
        <w:t xml:space="preserve">  z 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 xml:space="preserve"> </w:t>
      </w:r>
      <w:r w:rsidR="009C16E2">
        <w:rPr>
          <w:rFonts w:ascii="Times New Roman" w:hAnsi="Times New Roman" w:cs="Times New Roman"/>
        </w:rPr>
        <w:t>v predloženom znení.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D14AFF" w:rsidP="00D14AFF">
      <w:pPr>
        <w:pStyle w:val="BodyTextIndent"/>
        <w:ind w:firstLine="0"/>
        <w:rPr>
          <w:rFonts w:ascii="Times New Roman" w:hAnsi="Times New Roman" w:cs="Times New Roman"/>
        </w:rPr>
      </w:pP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1. K § 1 ods. 1 písm. a)</w:t>
      </w: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Písmeno a) vrátane poznámky znie: „a) podmienky registrácie fyzických osôb a právnických osôb, ktoré krmiv</w:t>
      </w:r>
      <w:r>
        <w:rPr>
          <w:rFonts w:ascii="Times New Roman" w:hAnsi="Times New Roman" w:cs="Times New Roman"/>
          <w:bCs/>
        </w:rPr>
        <w:t>o vyrábajú, vrátane prvovýroby</w:t>
      </w:r>
      <w:r>
        <w:rPr>
          <w:rFonts w:ascii="Times New Roman" w:hAnsi="Times New Roman" w:cs="Times New Roman"/>
          <w:bCs/>
          <w:vertAlign w:val="superscript"/>
        </w:rPr>
        <w:t>1)</w:t>
      </w:r>
      <w:r>
        <w:rPr>
          <w:rFonts w:ascii="Times New Roman" w:hAnsi="Times New Roman" w:cs="Times New Roman"/>
          <w:bCs/>
        </w:rPr>
        <w:t>, spracúvajú alebo uvádzajú na trh (ďalej len „krmivársky podnik“),“.</w:t>
      </w: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Poznámka pod čiarou k odkazu 1 znie:</w:t>
      </w: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„1)</w:t>
      </w:r>
      <w:r>
        <w:rPr>
          <w:rFonts w:ascii="Times New Roman" w:hAnsi="Times New Roman" w:cs="Times New Roman"/>
          <w:bCs/>
        </w:rPr>
        <w:t xml:space="preserve"> Čl. 3 písm. f) nariadenia Európskeho parlamentu a Rady (ES) č. 183/2005 z 12. januára 2005, ktorým sa stanovujú požiadavky na hygienu krmív (Ú. v .EÚ L 35, 8.2.2005).“.</w:t>
      </w: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Číslovanie doterajších odkazov pod čiarou upraviť.</w:t>
      </w: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Nakoľko nariadenie 183/2005 sa vzťahuje na všetky krmivárske podniky, vrátane prvovýroby (t. j. pestovanie plodín, chov zvierat, zber úrody a pod.) odporúčame doplniť do písm. a) za slovom „vyrábajú“ slová „vrátane prvovýroby“. Aby bolo jasné, aké činnosti zahŕňa prvovýroba, je vhodné dať odkaz pod čiarou k tomu pojmu.</w:t>
      </w: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RP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2. K § 1 ods. 1 písm. b) 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písmene b) sa číslovka „7“ nahrádza číslovkou „8“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ab/>
        <w:tab/>
        <w:t>Úprava v dôsledku správnosti vnútorného odkazu.</w:t>
      </w: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8C0D17" w:rsidP="008C0D17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8C0D17" w:rsidP="008C0D17">
      <w:pPr>
        <w:jc w:val="center"/>
        <w:rPr>
          <w:rFonts w:ascii="Times New Roman" w:hAnsi="Times New Roman" w:cs="Times New Roman"/>
          <w:b/>
        </w:rPr>
      </w:pPr>
    </w:p>
    <w:p w:rsidR="008C0D17" w:rsidP="008C0D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C0D17" w:rsidP="00A07415">
      <w:pPr>
        <w:jc w:val="both"/>
        <w:rPr>
          <w:rFonts w:ascii="Times New Roman" w:hAnsi="Times New Roman" w:cs="Times New Roman"/>
          <w:u w:val="single"/>
        </w:rPr>
      </w:pPr>
    </w:p>
    <w:p w:rsidR="008C0D17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 K § 1 ods. 1 písm. c), k poznámke pod čiarou k odkazu 1</w:t>
      </w:r>
    </w:p>
    <w:p w:rsidR="00A07415" w:rsidP="00A0741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V písmene c) sa v poznámke pod čiarou k odkazu 1 vypúšťa bodka na konci vety a dopĺňajú sa slová: „v znení Nariadenia Európskeho parlamentu a Rady (ES) č. 1642/2003 zo dňa 22. júla 2003 </w:t>
      </w:r>
      <w:r>
        <w:rPr>
          <w:rFonts w:ascii="Times New Roman" w:hAnsi="Times New Roman" w:cs="Times New Roman"/>
          <w:color w:val="000000"/>
        </w:rPr>
        <w:t>(Ú. v.</w:t>
      </w:r>
      <w:r>
        <w:rPr>
          <w:rFonts w:ascii="Times New Roman" w:hAnsi="Times New Roman" w:cs="Times New Roman"/>
          <w:color w:val="000000"/>
        </w:rPr>
        <w:t xml:space="preserve"> EÚ L 245, 29.9.2003).“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ind w:left="2124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zohľadňuje zjednotenie uvádzania názvu právnych aktov Európskych spoločenstiev v ich platnom znení.</w:t>
      </w: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4. K § 1 ods. 1 písm. g), k poznámke pod čiarou k odkazu 2</w:t>
      </w:r>
    </w:p>
    <w:p w:rsidR="00A07415" w:rsidP="00A0741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Poznámka pod čiarou k  odkazu 2 znie:</w:t>
      </w:r>
    </w:p>
    <w:p w:rsidR="00A07415" w:rsidP="00A07415">
      <w:pPr>
        <w:ind w:left="708" w:firstLine="708"/>
        <w:rPr>
          <w:rFonts w:ascii="Times New Roman" w:hAnsi="Times New Roman" w:cs="Times New Roman"/>
          <w:color w:val="000000"/>
        </w:rPr>
      </w:pPr>
    </w:p>
    <w:p w:rsidR="00A07415" w:rsidP="00A07415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„2) Napríklad Nariadenie Európskeho parlamentu a Rady (ES) č. 178/2002 v platnom znení, Nariadenie Európskeho parlamentu a Rady (ES)č. 1831/2003 zo dňa 22. septembra 2003 o doplnkových látkach pre používanie vo výžive zvierat (Ú. v. EÚ L 268, 18.10.2003) v znení Nariadenia Komisie (ES) č. 378/2005 zo dňa 4. marca 2005 (Ú. v. EÚ L 059, 5.3. 2005), Nariadenie Európskeho parlamentu a Rady (ES) č.1829/2003  zo dňa 18. októbra 2003 o geneticky modifikovaných potravinách a krmivách (Ú. v. EÚ L 268, 18.10.2003) , Nariadenie Európskeho parlamentu a Rady (ES) č. 1830/2003 zo dňa 22. septembra 2003 o vysledovateľnosti a označovaní geneticky modifikovaných organizmov a vysledovateľnosti  potravín a krmív vyrobených z geneticky modifikovaných organizmov, a ktorým sa mení a dopĺňa smernica 2001/18/ES (Ú. v. EÚ L 268, 18.10.2003) a Nariadenie Európskeho Parlamentu a Rady (ES) č. 183/2005 (Ú.v. EÚ L 35, z 8.2.2005).“</w:t>
      </w:r>
    </w:p>
    <w:p w:rsidR="00A07415" w:rsidP="00A07415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A07415" w:rsidP="00A07415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zohľadňuje zjednotenie uvádzania názvu právnych aktov Európskych spoločenstiev.</w:t>
      </w:r>
    </w:p>
    <w:p w:rsidR="00A07415" w:rsidP="00A07415">
      <w:pPr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RP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C0D17" w:rsidP="00A07415">
      <w:pPr>
        <w:jc w:val="both"/>
        <w:rPr>
          <w:rFonts w:ascii="Times New Roman" w:hAnsi="Times New Roman" w:cs="Times New Roman"/>
          <w:u w:val="single"/>
        </w:rPr>
      </w:pPr>
    </w:p>
    <w:p w:rsidR="008C0D17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5. K § 1 ods. 2 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 sa vypúšťa ods. 2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Následne upraviť členenie §1.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v odseku 2 odporúčame vypustiť, pretože článok 12 nariadenia 178/2002 túto oblasť upravuje.</w:t>
      </w: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6. K § 2 ods. 1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1 sa spojka „a“  nahrádza spojkou „alebo“ a vypúšťajú slová „na účely uvádzania krmiva na trh.“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Ide o upresnenie textu vzhľadom na Nariadenie (ES) 183/2005.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7. K § 2 ods. 4 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4 úvodná veta znie: „(4) Žiadateľ podľa odseku 3, okrem prvovýrobcov, k žiadosti priloží“.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Nové Nariadenie 183/2005 o hygiene krmív sa vzťahuje na všetky krmivárske podniky počnúc prvovýrobou. Na výrobcov v prvovýrobe však nie sú kladené také isté požiadavky ako na ostatné krmivárske podniky (viď. článok 5 nariadenia 183/2005). Preto odporúčame z požiadaviek podľa odseku 4 vyňať prvovýrobcov. Súčasne odporúčame do § 2 vložiť nový odsek, ktorý by obsahoval povinnosti prvovýrobcov pri podávaní žiadosti o registráciu.</w:t>
      </w: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</w:t>
      </w:r>
      <w:r w:rsidRPr="00A07415">
        <w:rPr>
          <w:rFonts w:ascii="Times New Roman" w:hAnsi="Times New Roman" w:cs="Times New Roman"/>
          <w:b/>
        </w:rPr>
        <w:t>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8C0D17" w:rsidP="00A07415">
      <w:pPr>
        <w:jc w:val="both"/>
        <w:rPr>
          <w:rFonts w:ascii="Times New Roman" w:hAnsi="Times New Roman" w:cs="Times New Roman"/>
          <w:u w:val="single"/>
        </w:rPr>
      </w:pPr>
    </w:p>
    <w:p w:rsidR="008C0D17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8. K § 2 ods. 4 písm. b)</w:t>
      </w: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V písmene b) poznámka pod čiarou k odkazu 5 znie: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„5) Čl. 6 Nariadenia Európskeho parlamentu a Rady (ES) č. 183/2005 z 12. januára 2005, ktorým sa stanovujú požiadavky na hygienu krmív (Ú.v. EÚ L 35, 8.2.2005).“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7415" w:rsidP="00A07415">
      <w:pPr>
        <w:pStyle w:val="Header"/>
        <w:tabs>
          <w:tab w:val="left" w:pos="540"/>
        </w:tabs>
        <w:ind w:left="212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Problematika je upravená v citovanom nariadení.</w:t>
      </w:r>
    </w:p>
    <w:p w:rsidR="00A07415" w:rsidP="00A07415">
      <w:pPr>
        <w:pStyle w:val="Header"/>
        <w:tabs>
          <w:tab w:val="left" w:pos="540"/>
        </w:tabs>
        <w:ind w:left="720" w:hanging="720"/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C0D17" w:rsidP="00A07415">
      <w:pPr>
        <w:pStyle w:val="Header"/>
        <w:tabs>
          <w:tab w:val="left" w:pos="540"/>
        </w:tabs>
        <w:ind w:left="720" w:hanging="720"/>
        <w:jc w:val="both"/>
        <w:rPr>
          <w:rFonts w:ascii="Times New Roman" w:hAnsi="Times New Roman" w:cs="Times New Roman"/>
          <w:szCs w:val="24"/>
          <w:u w:val="single"/>
        </w:rPr>
      </w:pPr>
    </w:p>
    <w:p w:rsidR="00A07415" w:rsidP="00A07415">
      <w:pPr>
        <w:pStyle w:val="Header"/>
        <w:tabs>
          <w:tab w:val="left" w:pos="540"/>
        </w:tabs>
        <w:ind w:left="720" w:hanging="720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9. K § 2 ods. 4 písm. i) 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písmene i)</w:t>
      </w:r>
      <w:r>
        <w:rPr>
          <w:rFonts w:ascii="Times New Roman" w:hAnsi="Times New Roman" w:cs="Times New Roman"/>
          <w:szCs w:val="24"/>
        </w:rPr>
        <w:t xml:space="preserve"> sa slová „zodpovednej osoby“ nahrádzajú slovami „zodpovednej fyzickej osoby“, rovnako v § 5 ods. 2 písm. a) a § 5 ods. 3.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pStyle w:val="Header"/>
        <w:tabs>
          <w:tab w:val="left" w:pos="540"/>
        </w:tabs>
        <w:ind w:left="2124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Pripomienka v záujme zjednotenia pojmov. </w:t>
      </w:r>
    </w:p>
    <w:p w:rsidR="00A07415" w:rsidP="00A07415">
      <w:pPr>
        <w:pStyle w:val="Header"/>
        <w:tabs>
          <w:tab w:val="left" w:pos="540"/>
        </w:tabs>
        <w:ind w:left="720"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10. K § 2 ods. 5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5 sa vypúšťajú slová „g)a“ a slová „informácie o krmive, ktoré chce uvádzať na trh“.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Následne upraviť označenie písmen.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z dôvodu nariadenia Európskej únie a zrozumiteľnosti textu návrhu. </w:t>
      </w: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 xml:space="preserve">Výbor Národnej </w:t>
      </w:r>
      <w:r w:rsidRPr="00A07415">
        <w:rPr>
          <w:rFonts w:ascii="Times New Roman" w:hAnsi="Times New Roman" w:cs="Times New Roman"/>
          <w:b/>
        </w:rPr>
        <w:t>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11. K § 2 ods. 6 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odsek 6 sa vkladá nový odsek 7, ktorý znie: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„(7) Žiadateľ podľa odseku 3, ak ide o prvovýrobcu, k žiadosti priloží čestné prehlásenie, že spĺňa požiadavky na správnu výrobnú prax a kópiu písomných opatrení, ktoré má zavedené na dodržanie požiadaviek správnej výrobnej praxe</w:t>
      </w:r>
      <w:r>
        <w:rPr>
          <w:rFonts w:ascii="Times New Roman" w:hAnsi="Times New Roman" w:cs="Times New Roman"/>
          <w:vertAlign w:val="superscript"/>
        </w:rPr>
        <w:t>7)</w:t>
      </w:r>
      <w:r>
        <w:rPr>
          <w:rFonts w:ascii="Times New Roman" w:hAnsi="Times New Roman" w:cs="Times New Roman"/>
        </w:rPr>
        <w:t>.“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Následne upraviť číslovanie odsekov.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 odkazu 7 znie: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„7) Príloha Nariadenia (ES) č. 183/2005.“.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z dôvodu nariadenia Európskej únie a zrozumiteľnosti textu návrhu. Nadväzuje na úpravu v bode 8.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RPr="008C0D17" w:rsidP="008C0D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12. K § 2 ods. 8 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8 sa nad slová „niektoré doplnkové látky“ vkladá poznámka pod čiarou k odkazu 7.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7 znie: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„7) Čl. 3 písm. c) Nariadenia Európskeho parlamentu a Rady (ES) č. 1831/2003 zo dňa 22. septembra 2003, o doplnkových látkach určených na používanie vo výžive zvierat (Ú.</w:t>
      </w:r>
      <w:r>
        <w:rPr>
          <w:rFonts w:ascii="Times New Roman" w:hAnsi="Times New Roman" w:cs="Times New Roman"/>
        </w:rPr>
        <w:t>v. EÚ  L 268, 8.10. 2003).“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Následne prečíslovať poznámky pod čiarou</w:t>
      </w:r>
    </w:p>
    <w:p w:rsidR="00A07415" w:rsidP="00A07415">
      <w:pPr>
        <w:ind w:left="2124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zohľadňuje skutočnosť, že pojem „doplnkové látky“ je definovaný v citovanom nariadení.</w:t>
      </w:r>
    </w:p>
    <w:p w:rsidR="00A07415" w:rsidP="00A07415">
      <w:pPr>
        <w:ind w:left="2124"/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13. K § 3 ods. 2 písm. b) 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Písmeno b) znie: „b) druh činností, na ktoré bolo schvaľovacie číslo alebo registračné číslo pridelené,“.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pStyle w:val="Header"/>
        <w:tabs>
          <w:tab w:val="left" w:pos="540"/>
        </w:tabs>
        <w:ind w:left="21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Podľa nariadenia (ES) 183/2005 nejde o kód činnosti, ale druh činnosti.</w:t>
        <w:tab/>
        <w:tab/>
        <w:tab/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</w:t>
      </w:r>
      <w:r w:rsidRPr="00A07415">
        <w:rPr>
          <w:rFonts w:ascii="Times New Roman" w:hAnsi="Times New Roman" w:cs="Times New Roman"/>
          <w:b/>
        </w:rPr>
        <w:t>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14. K § 5 ods. 1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odseku 1 sa slová „inom zmluvnom vzťahu“ nahrádzajú slovami „inom obdobnom zmluvnom vzťahu“.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pStyle w:val="Header"/>
        <w:tabs>
          <w:tab w:val="left" w:pos="-900"/>
        </w:tabs>
        <w:ind w:left="212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Pripomienka v záujme spresnenia a zvýraznenia povinnosti byť v zmluvnom vzťahu podobnom pracovnoprávnemu.  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15. K § 7 ods. 1</w:t>
      </w:r>
      <w:r>
        <w:rPr>
          <w:rFonts w:ascii="Times New Roman" w:hAnsi="Times New Roman" w:cs="Times New Roman"/>
          <w:szCs w:val="24"/>
        </w:rPr>
        <w:t xml:space="preserve"> 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odseku 1 sa slová „zložiek kŕmnych produktov a kŕmnych produktov“ nahrádzajú slovami „krmív a zložiek krmív“.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pStyle w:val="Header"/>
        <w:tabs>
          <w:tab w:val="right" w:pos="162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>Navrhuje sa z dôvodu zjednotenia terminológie návrhu zákona.</w:t>
        <w:tab/>
        <w:tab/>
      </w:r>
    </w:p>
    <w:p w:rsidR="00A07415" w:rsidP="00A07415">
      <w:pPr>
        <w:pStyle w:val="Header"/>
        <w:tabs>
          <w:tab w:val="left" w:pos="540"/>
          <w:tab w:val="clear" w:pos="4536"/>
        </w:tabs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8C0D17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16. K § 7 ods. 4 písm. b)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písmene b) sa slová „</w:t>
      </w:r>
      <w:r>
        <w:rPr>
          <w:rFonts w:ascii="Times New Roman" w:hAnsi="Times New Roman" w:cs="Times New Roman"/>
          <w:szCs w:val="24"/>
          <w:lang w:eastAsia="cs-CZ"/>
        </w:rPr>
        <w:t xml:space="preserve">v tretej krajine je zastúpený registrovaným krmivárskym podnikom </w:t>
      </w:r>
      <w:r>
        <w:rPr>
          <w:rFonts w:ascii="Times New Roman" w:hAnsi="Times New Roman" w:cs="Times New Roman"/>
          <w:szCs w:val="24"/>
        </w:rPr>
        <w:t xml:space="preserve"> aspoň v jednom členskom štáte“ sa nahrádzajú slovami „</w:t>
      </w:r>
      <w:r>
        <w:rPr>
          <w:rFonts w:ascii="Times New Roman" w:hAnsi="Times New Roman" w:cs="Times New Roman"/>
          <w:szCs w:val="24"/>
          <w:lang w:eastAsia="cs-CZ"/>
        </w:rPr>
        <w:t>je zastúpený  krmivárskym podnikom registrovaným</w:t>
      </w:r>
      <w:r>
        <w:rPr>
          <w:rFonts w:ascii="Times New Roman" w:hAnsi="Times New Roman" w:cs="Times New Roman"/>
          <w:szCs w:val="24"/>
        </w:rPr>
        <w:t xml:space="preserve"> aspoň v jednom členskom štáte“.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pStyle w:val="Header"/>
        <w:tabs>
          <w:tab w:val="center" w:pos="-1080"/>
        </w:tabs>
        <w:ind w:left="212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Pripomienka v záujme zrozumiteľnosti; to že ide o krmivo vyrobené v treťom štáte vyplýva z úvodnej vety odseku 4; ďalej právne relevantnou je </w:t>
      </w:r>
      <w:r>
        <w:rPr>
          <w:rFonts w:ascii="Times New Roman" w:hAnsi="Times New Roman" w:cs="Times New Roman"/>
          <w:szCs w:val="24"/>
          <w:u w:val="single"/>
        </w:rPr>
        <w:t>registrácia</w:t>
      </w:r>
      <w:r>
        <w:rPr>
          <w:rFonts w:ascii="Times New Roman" w:hAnsi="Times New Roman" w:cs="Times New Roman"/>
          <w:szCs w:val="24"/>
        </w:rPr>
        <w:t xml:space="preserve"> podniku, ktorý zastupuje krmivársky podnik, nie jeho  </w:t>
      </w:r>
      <w:r>
        <w:rPr>
          <w:rFonts w:ascii="Times New Roman" w:hAnsi="Times New Roman" w:cs="Times New Roman"/>
          <w:szCs w:val="24"/>
          <w:u w:val="single"/>
        </w:rPr>
        <w:t>zastúpenie</w:t>
      </w:r>
      <w:r>
        <w:rPr>
          <w:rFonts w:ascii="Times New Roman" w:hAnsi="Times New Roman" w:cs="Times New Roman"/>
          <w:szCs w:val="24"/>
        </w:rPr>
        <w:t xml:space="preserve"> v členskom štáte. 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</w:p>
    <w:p w:rsidR="008C0D17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8C0D17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17. K § 9 ods. 2 písm. f)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písmene f) sa slová „vestníku ministerstva (ďalej len „vestník“)“ nahrádzajú slovami „Vestníku Ministerstva  pôdohospodárstva Slovenskej republiky (ďalej len "vestník“)“ a slová „zmeny a doplnky v registri“ nahrádzajú slovami „zmeny v registri“.</w:t>
      </w:r>
    </w:p>
    <w:p w:rsidR="00A07415" w:rsidP="00A07415">
      <w:pPr>
        <w:pStyle w:val="Header"/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</w:p>
    <w:p w:rsidR="00A07415" w:rsidP="00A07415">
      <w:pPr>
        <w:pStyle w:val="Header"/>
        <w:tabs>
          <w:tab w:val="left" w:pos="-540"/>
          <w:tab w:val="right" w:pos="-180"/>
        </w:tabs>
        <w:ind w:left="212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Legislatívna pripomienka, ktorou sa dopĺňa celý názov publikačného orgánu ministerstva, čím sa opodstatňuje zavedenie legislatívnej skratky.</w:t>
      </w:r>
    </w:p>
    <w:p w:rsidR="00A07415" w:rsidP="00A07415">
      <w:pPr>
        <w:pStyle w:val="Header"/>
        <w:tabs>
          <w:tab w:val="center" w:pos="-540"/>
        </w:tabs>
        <w:ind w:left="2124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V §4 sa uvádza povinnosť krmivárskeho  podniku oznamovať kontrolnému ústavu všetky zmeny a kontrolný ústav na základe zápisu zmien  vydá nové osvedčenie. Inštitút „doplnkov“ sa v návrhu zákona vyskytuje len na tomto mieste a keďže nemá iné dôsledky ako zmeny, predpokladá sa, že i doplnok bude akceptovaný v rovnakom režime ako zmena, a to vydaním nového povolenia.</w:t>
      </w: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8C0D17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18. K § 9 ods. 2 písm. h)</w:t>
      </w:r>
    </w:p>
    <w:p w:rsidR="00A07415" w:rsidP="00A07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písmene h) sa slovo „vyškrtne“ nahrádza slovom „vyčiarkne“.</w:t>
      </w:r>
    </w:p>
    <w:p w:rsidR="00A07415" w:rsidP="00A07415">
      <w:pPr>
        <w:rPr>
          <w:rFonts w:ascii="Times New Roman" w:hAnsi="Times New Roman" w:cs="Times New Roman"/>
        </w:rPr>
      </w:pPr>
    </w:p>
    <w:p w:rsidR="00A07415" w:rsidP="00A07415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v záujme zachovania jednoty pojmov, rešpektujúca pojem inštitútu „vyčiarknutia registra“  a následkov s tým spojených v zmysle § 4 ods. 3 a 4.</w:t>
      </w: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8C0D17" w:rsidP="00A07415">
      <w:pPr>
        <w:jc w:val="both"/>
        <w:rPr>
          <w:rFonts w:ascii="Times New Roman" w:hAnsi="Times New Roman" w:cs="Times New Roman"/>
          <w:u w:val="single"/>
        </w:rPr>
      </w:pPr>
    </w:p>
    <w:p w:rsidR="008C0D17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19. K § 9 ods. 2 písm. n)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písmene n) sa za slovo „a“ vkladajú slová „na základe“.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ind w:left="2124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reflektuje na skutočnosť, že právne záväzné akty Európskeho spoločenstva neobsahujú právnu úpravu reglementujúcu ukladanie pokút, ale ukladajú členským štátom stanoviť sankcie a legislatívny rámec na ich ukladanie (napr. čl. 30 nariadenia 183/2005/ES)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RP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C0D17" w:rsidP="00A07415">
      <w:pPr>
        <w:rPr>
          <w:rFonts w:ascii="Times New Roman" w:hAnsi="Times New Roman" w:cs="Times New Roman"/>
          <w:u w:val="single"/>
        </w:rPr>
      </w:pPr>
    </w:p>
    <w:p w:rsidR="008C0D17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20. K § 9 ods. 3 písm. a)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písmene a) sa vypúšťa slovo „krmív“; zároveň sa nad slová „národného plánu kontroly“ vkladá  odkaz 10 a nad slová „pohotovostného plánu“ vkladá  odkaz 11. Rovnako v § 9 ods. 2 písm. a) a v § 13 ods. 1. </w:t>
      </w:r>
    </w:p>
    <w:p w:rsidR="00A07415" w:rsidP="00A07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Následne upraviť číslovanie odkazov.</w:t>
      </w:r>
    </w:p>
    <w:p w:rsidR="00A07415" w:rsidP="00A07415">
      <w:pPr>
        <w:rPr>
          <w:rFonts w:ascii="Times New Roman" w:hAnsi="Times New Roman" w:cs="Times New Roman"/>
        </w:rPr>
      </w:pPr>
    </w:p>
    <w:p w:rsidR="00A07415" w:rsidP="00A07415">
      <w:pPr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v záujme jednoty pojmov a ich konkretizácie, vychádzajúca z ustanovenia  § 9 ods. 1 písm. c).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21. K§ 12 ods. 8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odsek 8 sa vkladá nový odsek 9, ktorý znie: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„9) Štátna veterinárna a potravinová správa pri ukladaní pokút za porušovanie povinností v oblasti krmív a výživy zvierat postupuje podľa osobitného predpisu </w:t>
      </w:r>
      <w:r>
        <w:rPr>
          <w:rFonts w:ascii="Times New Roman" w:hAnsi="Times New Roman" w:cs="Times New Roman"/>
          <w:vertAlign w:val="superscript"/>
        </w:rPr>
        <w:t>19)</w:t>
      </w:r>
      <w:r>
        <w:rPr>
          <w:rFonts w:ascii="Times New Roman" w:hAnsi="Times New Roman" w:cs="Times New Roman"/>
        </w:rPr>
        <w:t>.“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 odkazu 19 znie: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„19) Zákon č. 488/2002 Z. z.“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Následne upraviť číslovanie odkazov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to, že predložený návrh zákona neobsahuje ustanovenia o ukladaní opatrení a sankcií za nesplnenie uložených opatrení orgánmi Štátnej veterinárnej a potravinovej správy SR, preto je potrebné, aby tieto orgány postupovali podľa osobitného predpisu, ktorým je zákon č. 488/2002 Z. z., v ktorom sú podrobne rozpracované ukladania opatrení pri zistení alebo podozrení z vážneho alebo bezprostredného ohrozenia zdravia zvierat alebo zdravia ľudí krmivami a rovnako aj uloženie sankcií za nesplnenie uvedených opatrení.</w:t>
      </w: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22. K § 12 ods. 1 písm. a)</w:t>
      </w:r>
      <w:r>
        <w:rPr>
          <w:rFonts w:ascii="Times New Roman" w:hAnsi="Times New Roman" w:cs="Times New Roman"/>
        </w:rPr>
        <w:t xml:space="preserve"> 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písmene a) sa vypúšťa číslovka „100 000 Sk“.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Následne gramaticky upraviť text.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skutočnosť, ktorú prinies</w:t>
      </w:r>
      <w:r w:rsidR="008C0D17">
        <w:rPr>
          <w:rFonts w:ascii="Times New Roman" w:hAnsi="Times New Roman" w:cs="Times New Roman"/>
        </w:rPr>
        <w:t xml:space="preserve">lo nariadenie (ES) 183/2005 do </w:t>
      </w:r>
      <w:r>
        <w:rPr>
          <w:rFonts w:ascii="Times New Roman" w:hAnsi="Times New Roman" w:cs="Times New Roman"/>
        </w:rPr>
        <w:t>tejto oblasti s ohľadom na rozšírenie okruhu o prvovýrobcov je potrebné predísť situáciám, aby za drobné nedostatky ukladal kontrolný ústav pokuty.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rPr>
          <w:rFonts w:ascii="Times New Roman" w:hAnsi="Times New Roman" w:cs="Times New Roman"/>
          <w:u w:val="single"/>
        </w:rPr>
      </w:pPr>
    </w:p>
    <w:p w:rsidR="00F75E95" w:rsidP="00A07415">
      <w:pPr>
        <w:rPr>
          <w:rFonts w:ascii="Times New Roman" w:hAnsi="Times New Roman" w:cs="Times New Roman"/>
          <w:u w:val="single"/>
        </w:rPr>
      </w:pPr>
    </w:p>
    <w:p w:rsidR="00F75E95" w:rsidP="00A07415">
      <w:pPr>
        <w:rPr>
          <w:rFonts w:ascii="Times New Roman" w:hAnsi="Times New Roman" w:cs="Times New Roman"/>
          <w:u w:val="single"/>
        </w:rPr>
      </w:pPr>
    </w:p>
    <w:p w:rsidR="00A07415" w:rsidP="00A0741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23. K § 17 </w:t>
      </w:r>
    </w:p>
    <w:p w:rsidR="00A07415" w:rsidP="00A07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§ 17 sa vypúšťa odsek 1. Doterajšie odseky 2 a 3  sa označujú ako odseky 1 a 2 a odsek 1 znie: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„1)  Všeobecný záväzný právny predpis, ktorý vydá ministerstvo, upraví podrobnosti o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výrobe krmív, ich členení a uvádzaní na trh,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označovaní, balení, preprave, skladovaní, dovoze a používaní krmív,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ukazovateľoch výživnej hodnoty, bezpečnosti a použiteľnosti krmív,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požiadavkách na kŕmne suroviny a na hospodárske krmivá,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požiadavkách na kŕmne zmesi a na diétne krmivá,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úradnom odbere vzoriek krmív, skúšaní krmív a hodnotení krmív,</w:t>
      </w:r>
    </w:p>
    <w:p w:rsidR="00A07415" w:rsidP="00A07415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registrácii krmivárskych podnikov, ich  schvaľovaní a vydávaní osvedčenia  o registrácii,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náležitostiach osvedčenia  o odbornej spôsobilosti.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nadväzujúca na všeobecnú časť stanoviska z hľadiska formy splnomocňovacieho ustanovenia.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07415" w:rsidP="00A0741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24. K § 17 ods. 3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 sa ods. 3 vypúšťa.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ind w:left="2124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úprava vychádza z odôvodnenia vo všeobecnej časti B tohto stanoviska. Právne záväzný akt EÚ nemôže splnomocniť konkrétny vnútroštátny orgán na vydanie vykonávacích predpisov, nakoľko by išlo o porušenie princípu subsidiarity.</w:t>
      </w:r>
    </w:p>
    <w:p w:rsidR="00A07415" w:rsidP="00A0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jc w:val="both"/>
        <w:rPr>
          <w:rFonts w:ascii="Times New Roman" w:hAnsi="Times New Roman" w:cs="Times New Roman"/>
        </w:rPr>
      </w:pPr>
    </w:p>
    <w:p w:rsidR="00F75E95" w:rsidP="00A07415">
      <w:pPr>
        <w:jc w:val="both"/>
        <w:rPr>
          <w:rFonts w:ascii="Times New Roman" w:hAnsi="Times New Roman" w:cs="Times New Roman"/>
        </w:rPr>
      </w:pP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 xml:space="preserve">25. K § 18 </w:t>
      </w:r>
      <w:r>
        <w:rPr>
          <w:rFonts w:ascii="Times New Roman" w:hAnsi="Times New Roman" w:cs="Times New Roman"/>
          <w:bCs/>
        </w:rPr>
        <w:t xml:space="preserve"> </w:t>
      </w: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 § 18 sa slová „do 30. júna 2006“ nahrádzajú slovami „do 1. januára 2006“ a slovo „spotrebovateľa“ nahrádza slovom „sprostredkovateľa“</w:t>
      </w: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ab/>
        <w:tab/>
        <w:tab/>
        <w:t>Úprava sa navrhuje vzhľadom na účinnosť Nariadenia (ES) 183/2005.</w:t>
      </w: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V ďalšom sa jedná o gramatickú úpravu preklepu.</w:t>
      </w:r>
    </w:p>
    <w:p w:rsidR="00A07415" w:rsidP="00A074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  <w:r w:rsidRPr="00A0741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07415" w:rsidP="00A07415">
      <w:pPr>
        <w:jc w:val="center"/>
        <w:rPr>
          <w:rFonts w:ascii="Times New Roman" w:hAnsi="Times New Roman" w:cs="Times New Roman"/>
          <w:b/>
        </w:rPr>
      </w:pPr>
    </w:p>
    <w:p w:rsidR="00A07415" w:rsidP="00A074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A07415" w:rsidP="00D14AFF">
      <w:pPr>
        <w:pStyle w:val="BodyTextIndent"/>
        <w:ind w:firstLine="0"/>
        <w:rPr>
          <w:rFonts w:ascii="Times New Roman" w:hAnsi="Times New Roman" w:cs="Times New Roman"/>
        </w:rPr>
      </w:pPr>
    </w:p>
    <w:p w:rsidR="00A07415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5E95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A07415">
        <w:rPr>
          <w:rFonts w:ascii="Times New Roman" w:hAnsi="Times New Roman" w:cs="Times New Roman"/>
        </w:rPr>
        <w:t xml:space="preserve"> 1 až 25</w:t>
      </w:r>
      <w:r>
        <w:rPr>
          <w:rFonts w:ascii="Times New Roman" w:hAnsi="Times New Roman" w:cs="Times New Roman"/>
        </w:rPr>
        <w:t xml:space="preserve">  hlasovať spoločne s návrhom gestorského výboru uvedené body schváliť.</w:t>
      </w: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 o výrobe, uvádzaní na trh a používaní krmív (krmivársky zákon) - tlač 1030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vládneho návrhu zákona o výrobe, uvádzaní na trh a používaní krmív (krmivársky zákon) - tlač 1030 vo výboroch Národnej rady Slovenskej republiky v druhom čítaní  bola schválená   uznesením   Výboru   Národnej rady Slovenskej republiky pre pôdohospodárstvo č. </w:t>
      </w:r>
      <w:r w:rsidR="00F75E95">
        <w:rPr>
          <w:rFonts w:ascii="Times New Roman" w:hAnsi="Times New Roman" w:cs="Times New Roman"/>
        </w:rPr>
        <w:t>339</w:t>
      </w:r>
      <w:r>
        <w:rPr>
          <w:rFonts w:ascii="Times New Roman" w:hAnsi="Times New Roman" w:cs="Times New Roman"/>
        </w:rPr>
        <w:t xml:space="preserve">  z</w:t>
      </w:r>
      <w:r w:rsidR="00F75E95">
        <w:rPr>
          <w:rFonts w:ascii="Times New Roman" w:hAnsi="Times New Roman" w:cs="Times New Roman"/>
        </w:rPr>
        <w:t xml:space="preserve"> 10. mája </w:t>
      </w:r>
      <w:r>
        <w:rPr>
          <w:rFonts w:ascii="Times New Roman" w:hAnsi="Times New Roman" w:cs="Times New Roman"/>
        </w:rPr>
        <w:t xml:space="preserve">2005.   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22E1B" w:rsidRPr="00D93EDC" w:rsidP="00D14AFF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Ing. Miroslav   </w:t>
      </w:r>
      <w:r>
        <w:rPr>
          <w:rFonts w:ascii="Times New Roman" w:hAnsi="Times New Roman" w:cs="Times New Roman"/>
          <w:b/>
          <w:bCs/>
        </w:rPr>
        <w:t>M a x o n</w:t>
      </w:r>
      <w:r w:rsidR="00D93EDC">
        <w:rPr>
          <w:rFonts w:ascii="Times New Roman" w:hAnsi="Times New Roman" w:cs="Times New Roman"/>
          <w:b/>
          <w:bCs/>
        </w:rPr>
        <w:t xml:space="preserve">  </w:t>
      </w:r>
      <w:r w:rsidR="00D93EDC">
        <w:rPr>
          <w:rFonts w:ascii="Times New Roman" w:hAnsi="Times New Roman" w:cs="Times New Roman"/>
          <w:bCs/>
        </w:rPr>
        <w:t xml:space="preserve"> </w:t>
      </w:r>
    </w:p>
    <w:p w:rsidR="00D14AFF" w:rsidRPr="008C0D17" w:rsidP="00D14AFF">
      <w:pPr>
        <w:pStyle w:val="BodyText"/>
        <w:jc w:val="center"/>
        <w:rPr>
          <w:rFonts w:ascii="Times New Roman" w:hAnsi="Times New Roman" w:cs="Times New Roman"/>
          <w:bCs/>
        </w:rPr>
      </w:pPr>
      <w:r w:rsidR="00122E1B">
        <w:rPr>
          <w:rFonts w:ascii="Times New Roman" w:hAnsi="Times New Roman" w:cs="Times New Roman"/>
          <w:bCs/>
        </w:rPr>
        <w:t xml:space="preserve">predseda výboru   </w:t>
      </w: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  <w:sz w:val="28"/>
        </w:rPr>
      </w:pPr>
    </w:p>
    <w:p w:rsidR="00D14AFF" w:rsidP="00D14AFF">
      <w:pPr>
        <w:jc w:val="both"/>
        <w:rPr>
          <w:rFonts w:ascii="Times New Roman" w:hAnsi="Times New Roman" w:cs="Times New Roman"/>
          <w:sz w:val="28"/>
        </w:rPr>
      </w:pPr>
    </w:p>
    <w:p w:rsidR="00D14AFF" w:rsidP="00D14AFF">
      <w:pPr>
        <w:jc w:val="both"/>
        <w:rPr>
          <w:rFonts w:ascii="Times New Roman" w:hAnsi="Times New Roman" w:cs="Times New Roman"/>
          <w:sz w:val="28"/>
        </w:rPr>
      </w:pPr>
    </w:p>
    <w:p w:rsidR="00D14AFF" w:rsidP="00D14AF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D14AFF" w:rsidP="00D14AFF">
      <w:pPr>
        <w:jc w:val="center"/>
        <w:rPr>
          <w:rFonts w:ascii="Times New Roman" w:hAnsi="Times New Roman" w:cs="Times New Roman"/>
          <w:sz w:val="28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D14AFF" w:rsidP="00D14AFF">
      <w:pPr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 vládnemu návrhu zákona o výrobe, uvádzaní na trh a používaní krmív (krmivársky zákon) - </w:t>
      </w:r>
      <w:r>
        <w:rPr>
          <w:rFonts w:ascii="Times New Roman" w:hAnsi="Times New Roman" w:cs="Times New Roman"/>
        </w:rPr>
        <w:t>tlač 1030</w:t>
      </w:r>
    </w:p>
    <w:p w:rsidR="00D14AFF" w:rsidP="00D14AFF">
      <w:pPr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  <w:b/>
          <w:bCs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 o výrobe, uvádzaní na trh a používaní krmív (krmivársky zákon) - tlač 1030 v druhom a treťom čítaní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D14AFF" w:rsidP="00D14AF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výrobe, uvádzaní na trh a používaní krmív (krmivársky </w:t>
      </w:r>
      <w:r w:rsidR="00C607A2">
        <w:rPr>
          <w:rFonts w:ascii="Times New Roman" w:hAnsi="Times New Roman" w:cs="Times New Roman"/>
        </w:rPr>
        <w:t>zákon)</w:t>
      </w:r>
      <w:r>
        <w:rPr>
          <w:rFonts w:ascii="Times New Roman" w:hAnsi="Times New Roman" w:cs="Times New Roman"/>
        </w:rPr>
        <w:t xml:space="preserve"> </w:t>
      </w:r>
      <w:r w:rsidR="00C607A2">
        <w:rPr>
          <w:rFonts w:ascii="Times New Roman" w:hAnsi="Times New Roman" w:cs="Times New Roman"/>
        </w:rPr>
        <w:t>- tlač 1030</w:t>
      </w:r>
      <w:r>
        <w:rPr>
          <w:rFonts w:ascii="Times New Roman" w:hAnsi="Times New Roman" w:cs="Times New Roman"/>
        </w:rPr>
        <w:t xml:space="preserve"> v znení pozmeňujúcich a doplňujúcich návrhov poslancov z rozpravy.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C607A2" w:rsidP="00D14AFF">
      <w:pPr>
        <w:jc w:val="both"/>
        <w:rPr>
          <w:rFonts w:ascii="Times New Roman" w:hAnsi="Times New Roman" w:cs="Times New Roman"/>
        </w:rPr>
      </w:pPr>
      <w:r w:rsidR="00D14AFF">
        <w:rPr>
          <w:rFonts w:ascii="Times New Roman" w:hAnsi="Times New Roman" w:cs="Times New Roman"/>
        </w:rPr>
        <w:tab/>
      </w:r>
    </w:p>
    <w:p w:rsidR="00C607A2" w:rsidP="00D14AFF">
      <w:pPr>
        <w:jc w:val="both"/>
        <w:rPr>
          <w:rFonts w:ascii="Times New Roman" w:hAnsi="Times New Roman" w:cs="Times New Roman"/>
        </w:rPr>
      </w:pPr>
    </w:p>
    <w:p w:rsidR="00C607A2" w:rsidP="00D14AFF">
      <w:pPr>
        <w:jc w:val="both"/>
        <w:rPr>
          <w:rFonts w:ascii="Times New Roman" w:hAnsi="Times New Roman" w:cs="Times New Roman"/>
        </w:rPr>
      </w:pPr>
    </w:p>
    <w:p w:rsidR="00C607A2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  <w:r w:rsidR="00C607A2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Richárd Hamerlik</w:t>
        <w:tab/>
      </w:r>
      <w:r>
        <w:rPr>
          <w:rFonts w:ascii="Times New Roman" w:hAnsi="Times New Roman" w:cs="Times New Roman"/>
        </w:rPr>
        <w:tab/>
      </w:r>
      <w:r w:rsidR="00C607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C607A2">
        <w:rPr>
          <w:rFonts w:ascii="Times New Roman" w:hAnsi="Times New Roman" w:cs="Times New Roman"/>
        </w:rPr>
        <w:tab/>
        <w:t>(tlač 1030</w:t>
      </w:r>
      <w:r>
        <w:rPr>
          <w:rFonts w:ascii="Times New Roman" w:hAnsi="Times New Roman" w:cs="Times New Roman"/>
        </w:rPr>
        <w:t>)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</w:t>
      </w:r>
      <w:r w:rsidR="00C031E8">
        <w:rPr>
          <w:rFonts w:ascii="Times New Roman" w:hAnsi="Times New Roman" w:cs="Times New Roman"/>
        </w:rPr>
        <w:t xml:space="preserve"> 1 až 25</w:t>
      </w:r>
      <w:r>
        <w:rPr>
          <w:rFonts w:ascii="Times New Roman" w:hAnsi="Times New Roman" w:cs="Times New Roman"/>
        </w:rPr>
        <w:t xml:space="preserve">  spoločne s návrhom gestorského výboru uvedené body schváliť.</w:t>
      </w:r>
    </w:p>
    <w:p w:rsidR="00D14AFF" w:rsidP="00D14AFF">
      <w:pPr>
        <w:pStyle w:val="BodyText"/>
        <w:rPr>
          <w:rFonts w:ascii="Times New Roman" w:hAnsi="Times New Roman" w:cs="Times New Roman"/>
        </w:rPr>
      </w:pPr>
    </w:p>
    <w:p w:rsidR="00D14AFF" w:rsidP="00D14A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jc w:val="center"/>
        <w:rPr>
          <w:rFonts w:ascii="Times New Roman" w:hAnsi="Times New Roman" w:cs="Times New Roman"/>
          <w:b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D14AFF" w:rsidP="00D14AFF">
      <w:pPr>
        <w:jc w:val="both"/>
        <w:rPr>
          <w:rFonts w:ascii="Times New Roman" w:hAnsi="Times New Roman" w:cs="Times New Roman"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D14AFF" w:rsidP="00D14AFF">
      <w:pPr>
        <w:jc w:val="both"/>
        <w:rPr>
          <w:rFonts w:ascii="Times New Roman" w:hAnsi="Times New Roman" w:cs="Times New Roman"/>
          <w:b/>
          <w:bCs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jc w:val="center"/>
        <w:rPr>
          <w:rFonts w:ascii="Times New Roman" w:hAnsi="Times New Roman" w:cs="Times New Roman"/>
          <w:b/>
          <w:bCs/>
        </w:rPr>
      </w:pPr>
    </w:p>
    <w:p w:rsidR="00D14AFF" w:rsidP="00D14AFF">
      <w:pPr>
        <w:rPr>
          <w:rFonts w:ascii="Times New Roman" w:hAnsi="Times New Roman" w:cs="Times New Roman"/>
        </w:rPr>
      </w:pPr>
    </w:p>
    <w:p w:rsidR="00D14AFF" w:rsidP="00D14AFF">
      <w:pPr>
        <w:rPr>
          <w:rFonts w:ascii="Times New Roman" w:hAnsi="Times New Roman" w:cs="Times New Roman"/>
        </w:rPr>
      </w:pPr>
    </w:p>
    <w:p w:rsidR="00D14AFF" w:rsidP="00D14AFF">
      <w:pPr>
        <w:rPr>
          <w:rFonts w:ascii="Times New Roman" w:hAnsi="Times New Roman" w:cs="Times New Roman"/>
        </w:rPr>
      </w:pPr>
    </w:p>
    <w:p w:rsidR="00D14AFF" w:rsidP="00D14AFF">
      <w:pPr>
        <w:rPr>
          <w:rFonts w:ascii="Times New Roman" w:hAnsi="Times New Roman" w:cs="Times New Roman"/>
        </w:rPr>
      </w:pPr>
    </w:p>
    <w:p w:rsidR="00D14AFF" w:rsidP="00D14AFF">
      <w:pPr>
        <w:rPr>
          <w:rFonts w:ascii="Times New Roman" w:hAnsi="Times New Roman" w:cs="Times New Roman"/>
        </w:rPr>
      </w:pPr>
    </w:p>
    <w:p w:rsidR="00D14AFF" w:rsidP="00D14AFF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FF" w:rsidP="001B139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83DF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FF" w:rsidP="001B139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11</w:t>
    </w:r>
    <w:r>
      <w:rPr>
        <w:rStyle w:val="PageNumber"/>
        <w:rFonts w:ascii="Times New Roman" w:hAnsi="Times New Roman" w:cs="Times New Roman"/>
      </w:rPr>
      <w:fldChar w:fldCharType="end"/>
    </w:r>
  </w:p>
  <w:p w:rsidR="00483DF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83B67"/>
    <w:multiLevelType w:val="hybridMultilevel"/>
    <w:tmpl w:val="54DC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2E1B"/>
    <w:rsid w:val="001B139E"/>
    <w:rsid w:val="003B37E7"/>
    <w:rsid w:val="00483DFF"/>
    <w:rsid w:val="00534FDE"/>
    <w:rsid w:val="008C0D17"/>
    <w:rsid w:val="009C16E2"/>
    <w:rsid w:val="00A05083"/>
    <w:rsid w:val="00A07415"/>
    <w:rsid w:val="00BE4365"/>
    <w:rsid w:val="00C031E8"/>
    <w:rsid w:val="00C607A2"/>
    <w:rsid w:val="00D14AFF"/>
    <w:rsid w:val="00D93EDC"/>
    <w:rsid w:val="00ED119D"/>
    <w:rsid w:val="00F75E9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AF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D14AFF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D14AFF"/>
    <w:pPr>
      <w:jc w:val="both"/>
    </w:pPr>
  </w:style>
  <w:style w:type="paragraph" w:styleId="BodyTextIndent">
    <w:name w:val="Body Text Indent"/>
    <w:basedOn w:val="Normal"/>
    <w:rsid w:val="00D14AFF"/>
    <w:pPr>
      <w:ind w:firstLine="708"/>
      <w:jc w:val="both"/>
    </w:pPr>
  </w:style>
  <w:style w:type="paragraph" w:styleId="BodyText2">
    <w:name w:val="Body Text 2"/>
    <w:basedOn w:val="Normal"/>
    <w:rsid w:val="00D14AFF"/>
    <w:pPr>
      <w:spacing w:after="120" w:line="480" w:lineRule="auto"/>
      <w:jc w:val="left"/>
    </w:pPr>
    <w:rPr>
      <w:bCs/>
    </w:rPr>
  </w:style>
  <w:style w:type="paragraph" w:styleId="Header">
    <w:name w:val="header"/>
    <w:basedOn w:val="Normal"/>
    <w:rsid w:val="00A0741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styleId="Footer">
    <w:name w:val="footer"/>
    <w:basedOn w:val="Normal"/>
    <w:rsid w:val="0039001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900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2870</Words>
  <Characters>16361</Characters>
  <Application>Microsoft Office Word</Application>
  <DocSecurity>0</DocSecurity>
  <Lines>0</Lines>
  <Paragraphs>0</Paragraphs>
  <ScaleCrop>false</ScaleCrop>
  <Company>KNRSR</Company>
  <LinksUpToDate>false</LinksUpToDate>
  <CharactersWithSpaces>19193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Škvareninová Drahoslava</cp:lastModifiedBy>
  <cp:revision>17</cp:revision>
  <cp:lastPrinted>2005-05-10T11:42:00Z</cp:lastPrinted>
  <dcterms:created xsi:type="dcterms:W3CDTF">2005-03-16T13:40:00Z</dcterms:created>
  <dcterms:modified xsi:type="dcterms:W3CDTF">2005-05-10T11:43:00Z</dcterms:modified>
</cp:coreProperties>
</file>