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0EAD" w:rsidP="00260EAD">
      <w:pPr>
        <w:pStyle w:val="Title"/>
        <w:rPr>
          <w:rFonts w:ascii="Times New Roman" w:hAnsi="Times New Roman" w:cs="Times New Roman"/>
        </w:rPr>
      </w:pPr>
      <w:r>
        <w:rPr>
          <w:rFonts w:ascii="Times New Roman" w:hAnsi="Times New Roman" w:cs="Times New Roman"/>
        </w:rPr>
        <w:t>NÁRODNÁ  RADA  SLOVENSKEJ  REPUBLIKY</w:t>
      </w:r>
    </w:p>
    <w:p w:rsidR="00260EAD" w:rsidP="00260EAD">
      <w:pPr>
        <w:jc w:val="center"/>
        <w:rPr>
          <w:rFonts w:ascii="Times New Roman" w:hAnsi="Times New Roman" w:cs="Times New Roman"/>
        </w:rPr>
      </w:pPr>
      <w:r>
        <w:rPr>
          <w:rFonts w:ascii="Times New Roman" w:hAnsi="Times New Roman" w:cs="Times New Roman"/>
          <w:b/>
          <w:sz w:val="32"/>
        </w:rPr>
        <w:t>III. volebné obdobie</w:t>
      </w:r>
    </w:p>
    <w:p w:rsidR="00260EAD" w:rsidP="00260EAD">
      <w:pPr>
        <w:jc w:val="center"/>
        <w:rPr>
          <w:rFonts w:ascii="Times New Roman" w:hAnsi="Times New Roman" w:cs="Times New Roman"/>
        </w:rPr>
      </w:pPr>
      <w:r>
        <w:rPr>
          <w:rFonts w:ascii="Times New Roman" w:hAnsi="Times New Roman" w:cs="Times New Roman"/>
        </w:rPr>
        <w:t>_____________________________________________________________________</w:t>
      </w:r>
    </w:p>
    <w:p w:rsidR="00260EAD" w:rsidP="00260EAD">
      <w:pPr>
        <w:spacing w:line="360" w:lineRule="auto"/>
        <w:rPr>
          <w:rFonts w:ascii="Times New Roman" w:hAnsi="Times New Roman" w:cs="Times New Roman"/>
        </w:rPr>
      </w:pPr>
    </w:p>
    <w:p w:rsidR="00260EAD" w:rsidP="00260EAD">
      <w:pPr>
        <w:spacing w:before="120"/>
        <w:rPr>
          <w:rFonts w:ascii="Times New Roman" w:hAnsi="Times New Roman" w:cs="Times New Roman"/>
          <w:b/>
        </w:rPr>
      </w:pPr>
      <w:r>
        <w:rPr>
          <w:rFonts w:ascii="Times New Roman" w:hAnsi="Times New Roman" w:cs="Times New Roman"/>
        </w:rPr>
        <w:t>Číslo: 8</w:t>
      </w:r>
      <w:r w:rsidR="0074284B">
        <w:rPr>
          <w:rFonts w:ascii="Times New Roman" w:hAnsi="Times New Roman" w:cs="Times New Roman"/>
        </w:rPr>
        <w:t>16</w:t>
      </w:r>
      <w:r>
        <w:rPr>
          <w:rFonts w:ascii="Times New Roman" w:hAnsi="Times New Roman" w:cs="Times New Roman"/>
        </w:rPr>
        <w:t>/2005</w:t>
      </w:r>
    </w:p>
    <w:p w:rsidR="00260EAD" w:rsidP="00260EAD">
      <w:pPr>
        <w:spacing w:before="120"/>
        <w:jc w:val="center"/>
        <w:rPr>
          <w:rFonts w:ascii="Times New Roman" w:hAnsi="Times New Roman" w:cs="Times New Roman"/>
        </w:rPr>
      </w:pPr>
      <w:r>
        <w:rPr>
          <w:rFonts w:ascii="Times New Roman" w:hAnsi="Times New Roman" w:cs="Times New Roman"/>
        </w:rPr>
        <w:tab/>
        <w:tab/>
        <w:tab/>
        <w:tab/>
      </w:r>
    </w:p>
    <w:p w:rsidR="00260EAD" w:rsidP="00260EAD">
      <w:pPr>
        <w:spacing w:before="120"/>
        <w:jc w:val="center"/>
        <w:rPr>
          <w:rFonts w:ascii="Times New Roman" w:hAnsi="Times New Roman" w:cs="Times New Roman"/>
          <w:b/>
          <w:bCs/>
          <w:sz w:val="36"/>
        </w:rPr>
      </w:pPr>
      <w:r>
        <w:rPr>
          <w:rFonts w:ascii="Times New Roman" w:hAnsi="Times New Roman" w:cs="Times New Roman"/>
          <w:b/>
          <w:bCs/>
          <w:sz w:val="36"/>
        </w:rPr>
        <w:t>1178a</w:t>
      </w:r>
    </w:p>
    <w:p w:rsidR="00260EAD" w:rsidP="00260EAD">
      <w:pPr>
        <w:spacing w:before="120"/>
        <w:jc w:val="center"/>
        <w:rPr>
          <w:rFonts w:ascii="Times New Roman" w:hAnsi="Times New Roman" w:cs="Times New Roman"/>
          <w:b/>
        </w:rPr>
      </w:pPr>
    </w:p>
    <w:p w:rsidR="00260EAD" w:rsidP="00260EAD">
      <w:pPr>
        <w:pStyle w:val="Heading3"/>
        <w:spacing w:line="360" w:lineRule="auto"/>
        <w:rPr>
          <w:rFonts w:ascii="Times New Roman" w:hAnsi="Times New Roman" w:cs="Times New Roman"/>
          <w:bCs/>
          <w:sz w:val="28"/>
        </w:rPr>
      </w:pPr>
      <w:r>
        <w:rPr>
          <w:rFonts w:ascii="Times New Roman" w:hAnsi="Times New Roman" w:cs="Times New Roman"/>
          <w:bCs/>
          <w:sz w:val="28"/>
        </w:rPr>
        <w:t>S p o l o č n  á     s p r á v a</w:t>
      </w:r>
    </w:p>
    <w:p w:rsidR="00260EAD" w:rsidP="00260EAD">
      <w:pPr>
        <w:tabs>
          <w:tab w:val="left" w:pos="0"/>
        </w:tabs>
        <w:spacing w:line="360" w:lineRule="auto"/>
        <w:jc w:val="both"/>
        <w:rPr>
          <w:rFonts w:ascii="Times New Roman" w:hAnsi="Times New Roman" w:cs="Times New Roman"/>
          <w:b/>
        </w:rPr>
      </w:pPr>
    </w:p>
    <w:p w:rsidR="00260EAD" w:rsidRPr="00260EAD" w:rsidP="00260EAD">
      <w:pPr>
        <w:tabs>
          <w:tab w:val="left" w:pos="0"/>
        </w:tabs>
        <w:spacing w:line="360" w:lineRule="auto"/>
        <w:jc w:val="both"/>
        <w:rPr>
          <w:rFonts w:ascii="Times New Roman" w:hAnsi="Times New Roman" w:cs="Times New Roman"/>
          <w:b/>
        </w:rPr>
      </w:pPr>
      <w:r w:rsidRPr="001E40F7">
        <w:rPr>
          <w:rFonts w:ascii="Times New Roman" w:hAnsi="Times New Roman" w:cs="Times New Roman"/>
          <w:b/>
        </w:rPr>
        <w:t xml:space="preserve">výborov Národnej rady Slovenskej republiky o prerokovaní </w:t>
      </w:r>
      <w:r w:rsidRPr="00260EAD">
        <w:rPr>
          <w:rFonts w:ascii="Times New Roman" w:hAnsi="Times New Roman" w:cs="Times New Roman"/>
          <w:b/>
        </w:rPr>
        <w:t>návrhu n</w:t>
      </w:r>
      <w:r w:rsidRPr="00260EAD">
        <w:rPr>
          <w:rFonts w:ascii="Times New Roman" w:hAnsi="Times New Roman" w:cs="Times New Roman"/>
          <w:b/>
        </w:rPr>
        <w:t>a vyslovenie súhlasu</w:t>
      </w:r>
      <w:r w:rsidRPr="00260EAD">
        <w:rPr>
          <w:rFonts w:ascii="Times New Roman" w:hAnsi="Times New Roman" w:cs="Times New Roman"/>
          <w:b/>
          <w:i/>
        </w:rPr>
        <w:t xml:space="preserve"> </w:t>
      </w:r>
      <w:r w:rsidRPr="00260EAD">
        <w:rPr>
          <w:rFonts w:ascii="Times New Roman" w:hAnsi="Times New Roman" w:cs="Times New Roman"/>
          <w:b/>
        </w:rPr>
        <w:t>so</w:t>
      </w:r>
      <w:r w:rsidRPr="00260EAD">
        <w:rPr>
          <w:rFonts w:ascii="Times New Roman" w:hAnsi="Times New Roman" w:cs="Times New Roman"/>
          <w:b/>
          <w:i/>
        </w:rPr>
        <w:t xml:space="preserve"> </w:t>
      </w:r>
      <w:r w:rsidRPr="00260EAD">
        <w:rPr>
          <w:rFonts w:ascii="Times New Roman" w:hAnsi="Times New Roman" w:cs="Times New Roman"/>
          <w:b/>
        </w:rPr>
        <w:t>Zmluvou medzi Belgickým kráľovstvom, Českou republikou, Dánskym kráľovstvom, Spolkovou republikou Nemecko, Estónskou republikou, Helénskou republikou, Španielskym kráľovstvom, Francúzskou republikou, Írskom, Talianskou republikou, Cyperskou republikou, Lotyšskou republikou, Litovskou republikou, Luxemburským veľkovojvodstvom, Maďarskou republikou, Maltskou republikou, Holandským kráľovstvom, Rakúskou republikou, Poľskou republikou, Portugalskou republikou, Slovinskou republikou, Slovenskou republikou, Fínskou republikou, Švédskym kráľovstvom a Spojeným kráľovstvom Veľkej Británie a Severného Írska (členské štáty Európskej únie) a Bulharskou republikou, Rumunskom o pristúpení Bulharskej republiky a Rumunska k Európskej únii  (tlač 1178</w:t>
      </w:r>
      <w:r w:rsidRPr="00260EAD">
        <w:rPr>
          <w:rFonts w:ascii="Times New Roman" w:hAnsi="Times New Roman" w:cs="Times New Roman"/>
          <w:b/>
        </w:rPr>
        <w:t xml:space="preserve">); </w:t>
      </w:r>
    </w:p>
    <w:p w:rsidR="00260EAD" w:rsidP="00260EAD">
      <w:pPr>
        <w:spacing w:before="12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260EAD" w:rsidP="00260EAD">
      <w:pPr>
        <w:pStyle w:val="BodyText3"/>
        <w:rPr>
          <w:rFonts w:ascii="Times New Roman" w:hAnsi="Times New Roman" w:cs="Times New Roman"/>
          <w:b/>
          <w:bCs/>
        </w:rPr>
      </w:pPr>
    </w:p>
    <w:p w:rsidR="00260EAD" w:rsidP="00260EAD">
      <w:pPr>
        <w:pStyle w:val="BodyText3"/>
        <w:rPr>
          <w:rFonts w:ascii="Times New Roman" w:hAnsi="Times New Roman" w:cs="Times New Roman"/>
          <w:b/>
          <w:bCs/>
        </w:rPr>
      </w:pPr>
    </w:p>
    <w:p w:rsidR="00260EAD" w:rsidRPr="00E330D5" w:rsidP="00260EAD">
      <w:pPr>
        <w:pStyle w:val="BodyText3"/>
        <w:spacing w:line="360" w:lineRule="auto"/>
        <w:jc w:val="both"/>
        <w:rPr>
          <w:rFonts w:ascii="Times New Roman" w:hAnsi="Times New Roman" w:cs="Times New Roman"/>
          <w:bCs/>
          <w:sz w:val="24"/>
          <w:szCs w:val="24"/>
        </w:rPr>
      </w:pPr>
      <w:r w:rsidRPr="00E330D5">
        <w:rPr>
          <w:rFonts w:ascii="Times New Roman" w:hAnsi="Times New Roman" w:cs="Times New Roman"/>
          <w:bCs/>
          <w:sz w:val="24"/>
          <w:szCs w:val="24"/>
        </w:rPr>
        <w:t xml:space="preserve">Výbor Národnej rady Slovenskej republiky pre európske záležitosti ako </w:t>
      </w:r>
      <w:r w:rsidRPr="00E330D5">
        <w:rPr>
          <w:rFonts w:ascii="Times New Roman" w:hAnsi="Times New Roman" w:cs="Times New Roman"/>
          <w:b/>
          <w:sz w:val="24"/>
          <w:szCs w:val="24"/>
        </w:rPr>
        <w:t>gestorský</w:t>
      </w:r>
      <w:r w:rsidRPr="00E330D5">
        <w:rPr>
          <w:rFonts w:ascii="Times New Roman" w:hAnsi="Times New Roman" w:cs="Times New Roman"/>
          <w:b/>
          <w:bCs/>
          <w:sz w:val="24"/>
          <w:szCs w:val="24"/>
        </w:rPr>
        <w:t xml:space="preserve"> </w:t>
      </w:r>
      <w:r w:rsidRPr="00E330D5">
        <w:rPr>
          <w:rFonts w:ascii="Times New Roman" w:hAnsi="Times New Roman" w:cs="Times New Roman"/>
          <w:bCs/>
          <w:sz w:val="24"/>
          <w:szCs w:val="24"/>
        </w:rPr>
        <w:t>výbor k</w:t>
      </w:r>
      <w:r>
        <w:rPr>
          <w:rFonts w:ascii="Times New Roman" w:hAnsi="Times New Roman" w:cs="Times New Roman"/>
          <w:bCs/>
          <w:sz w:val="24"/>
          <w:szCs w:val="24"/>
        </w:rPr>
        <w:t> </w:t>
      </w:r>
      <w:r w:rsidRPr="0074284B" w:rsidR="0074284B">
        <w:rPr>
          <w:rFonts w:ascii="Times New Roman" w:hAnsi="Times New Roman" w:cs="Times New Roman"/>
          <w:b/>
          <w:sz w:val="24"/>
          <w:szCs w:val="24"/>
        </w:rPr>
        <w:t>Zmluv</w:t>
      </w:r>
      <w:r w:rsidR="0074284B">
        <w:rPr>
          <w:rFonts w:ascii="Times New Roman" w:hAnsi="Times New Roman" w:cs="Times New Roman"/>
          <w:b/>
          <w:sz w:val="24"/>
          <w:szCs w:val="24"/>
        </w:rPr>
        <w:t>e</w:t>
      </w:r>
      <w:r w:rsidRPr="0074284B" w:rsidR="0074284B">
        <w:rPr>
          <w:rFonts w:ascii="Times New Roman" w:hAnsi="Times New Roman" w:cs="Times New Roman"/>
          <w:b/>
          <w:sz w:val="24"/>
          <w:szCs w:val="24"/>
        </w:rPr>
        <w:t xml:space="preserve"> o pristúpení Bulharskej republiky a Rumunska k Európskej únii</w:t>
      </w:r>
      <w:r w:rsidRPr="009E7B0D" w:rsidR="0074284B">
        <w:rPr>
          <w:rFonts w:ascii="Times New Roman" w:hAnsi="Times New Roman" w:cs="Times New Roman"/>
          <w:b/>
          <w:sz w:val="24"/>
          <w:szCs w:val="24"/>
        </w:rPr>
        <w:t xml:space="preserve"> </w:t>
      </w:r>
      <w:r w:rsidR="0074284B">
        <w:rPr>
          <w:rFonts w:ascii="Times New Roman" w:hAnsi="Times New Roman" w:cs="Times New Roman"/>
          <w:b/>
          <w:sz w:val="24"/>
          <w:szCs w:val="24"/>
        </w:rPr>
        <w:t>(</w:t>
      </w:r>
      <w:r w:rsidRPr="009E7B0D">
        <w:rPr>
          <w:rFonts w:ascii="Times New Roman" w:hAnsi="Times New Roman" w:cs="Times New Roman"/>
          <w:b/>
          <w:sz w:val="24"/>
          <w:szCs w:val="24"/>
        </w:rPr>
        <w:t>tlač 117</w:t>
      </w:r>
      <w:r w:rsidR="0074284B">
        <w:rPr>
          <w:rFonts w:ascii="Times New Roman" w:hAnsi="Times New Roman" w:cs="Times New Roman"/>
          <w:b/>
          <w:sz w:val="24"/>
          <w:szCs w:val="24"/>
        </w:rPr>
        <w:t>8</w:t>
      </w:r>
      <w:r>
        <w:rPr>
          <w:rFonts w:ascii="Times New Roman" w:hAnsi="Times New Roman" w:cs="Times New Roman"/>
          <w:b/>
          <w:sz w:val="24"/>
          <w:szCs w:val="24"/>
        </w:rPr>
        <w:t xml:space="preserve">) </w:t>
      </w:r>
      <w:r w:rsidRPr="00E330D5">
        <w:rPr>
          <w:rFonts w:ascii="Times New Roman" w:hAnsi="Times New Roman" w:cs="Times New Roman"/>
          <w:bCs/>
          <w:sz w:val="24"/>
          <w:szCs w:val="24"/>
        </w:rPr>
        <w:t xml:space="preserve">(ďalej len „gestorský výbor“) podáva Národnej rade Slovenskej republiky  v súlade so zákonom Národnej rady Slovenskej republiky č. 350/1996 Z. z. o  rokovacom poriadku Národnej rady Slovenskej republiky v znení neskorších predpisov a podľa rozhodnutia predsedu </w:t>
      </w:r>
      <w:r w:rsidRPr="00E330D5">
        <w:rPr>
          <w:rFonts w:ascii="Times New Roman" w:hAnsi="Times New Roman" w:cs="Times New Roman"/>
          <w:bCs/>
          <w:sz w:val="24"/>
          <w:szCs w:val="24"/>
        </w:rPr>
        <w:t xml:space="preserve">Národnej rady Slovenskej republiky </w:t>
      </w:r>
      <w:r w:rsidRPr="00E330D5">
        <w:rPr>
          <w:rFonts w:ascii="Times New Roman" w:hAnsi="Times New Roman" w:cs="Times New Roman"/>
          <w:sz w:val="24"/>
          <w:szCs w:val="24"/>
        </w:rPr>
        <w:t>č. 1</w:t>
      </w:r>
      <w:r w:rsidR="0074284B">
        <w:rPr>
          <w:rFonts w:ascii="Times New Roman" w:hAnsi="Times New Roman" w:cs="Times New Roman"/>
          <w:sz w:val="24"/>
          <w:szCs w:val="24"/>
        </w:rPr>
        <w:t>204</w:t>
      </w:r>
      <w:r w:rsidRPr="00E330D5">
        <w:rPr>
          <w:rFonts w:ascii="Times New Roman" w:hAnsi="Times New Roman" w:cs="Times New Roman"/>
          <w:sz w:val="24"/>
          <w:szCs w:val="24"/>
        </w:rPr>
        <w:t xml:space="preserve"> </w:t>
      </w:r>
      <w:r w:rsidRPr="00E330D5">
        <w:rPr>
          <w:rFonts w:ascii="Times New Roman" w:hAnsi="Times New Roman" w:cs="Times New Roman"/>
          <w:bCs/>
          <w:sz w:val="24"/>
          <w:szCs w:val="24"/>
        </w:rPr>
        <w:t xml:space="preserve">z </w:t>
      </w:r>
      <w:r>
        <w:rPr>
          <w:rFonts w:ascii="Times New Roman" w:hAnsi="Times New Roman" w:cs="Times New Roman"/>
          <w:bCs/>
          <w:sz w:val="24"/>
          <w:szCs w:val="24"/>
        </w:rPr>
        <w:t>3</w:t>
      </w:r>
      <w:r w:rsidRPr="00E330D5">
        <w:rPr>
          <w:rFonts w:ascii="Times New Roman" w:hAnsi="Times New Roman" w:cs="Times New Roman"/>
          <w:bCs/>
          <w:sz w:val="24"/>
          <w:szCs w:val="24"/>
        </w:rPr>
        <w:t xml:space="preserve">. </w:t>
      </w:r>
      <w:r>
        <w:rPr>
          <w:rFonts w:ascii="Times New Roman" w:hAnsi="Times New Roman" w:cs="Times New Roman"/>
          <w:bCs/>
          <w:sz w:val="24"/>
          <w:szCs w:val="24"/>
        </w:rPr>
        <w:t>júna 2005</w:t>
      </w:r>
      <w:r w:rsidRPr="00E330D5">
        <w:rPr>
          <w:rFonts w:ascii="Times New Roman" w:hAnsi="Times New Roman" w:cs="Times New Roman"/>
          <w:bCs/>
          <w:sz w:val="24"/>
          <w:szCs w:val="24"/>
        </w:rPr>
        <w:t xml:space="preserve"> </w:t>
      </w:r>
      <w:r>
        <w:rPr>
          <w:rFonts w:ascii="Times New Roman" w:hAnsi="Times New Roman" w:cs="Times New Roman"/>
          <w:bCs/>
          <w:sz w:val="24"/>
          <w:szCs w:val="24"/>
        </w:rPr>
        <w:t xml:space="preserve">túto </w:t>
      </w:r>
      <w:r w:rsidRPr="00E330D5">
        <w:rPr>
          <w:rFonts w:ascii="Times New Roman" w:hAnsi="Times New Roman" w:cs="Times New Roman"/>
          <w:sz w:val="24"/>
          <w:szCs w:val="24"/>
        </w:rPr>
        <w:t>spoločnú správu</w:t>
      </w:r>
      <w:r w:rsidRPr="00E330D5">
        <w:rPr>
          <w:rFonts w:ascii="Times New Roman" w:hAnsi="Times New Roman" w:cs="Times New Roman"/>
          <w:bCs/>
          <w:sz w:val="24"/>
          <w:szCs w:val="24"/>
        </w:rPr>
        <w:t xml:space="preserve"> výborov.</w:t>
      </w:r>
    </w:p>
    <w:p w:rsidR="00260EAD" w:rsidP="00260EAD">
      <w:pPr>
        <w:spacing w:before="120" w:line="360" w:lineRule="auto"/>
        <w:jc w:val="center"/>
        <w:rPr>
          <w:rFonts w:ascii="Times New Roman" w:hAnsi="Times New Roman" w:cs="Times New Roman"/>
        </w:rPr>
      </w:pPr>
    </w:p>
    <w:p w:rsidR="00260EAD" w:rsidP="00260EAD">
      <w:pPr>
        <w:spacing w:before="120" w:line="360" w:lineRule="auto"/>
        <w:jc w:val="center"/>
        <w:rPr>
          <w:rFonts w:ascii="Times New Roman" w:hAnsi="Times New Roman" w:cs="Times New Roman"/>
        </w:rPr>
      </w:pPr>
    </w:p>
    <w:p w:rsidR="00260EAD" w:rsidP="00260EAD">
      <w:pPr>
        <w:spacing w:before="120" w:line="360" w:lineRule="auto"/>
        <w:jc w:val="center"/>
        <w:rPr>
          <w:rFonts w:ascii="Times New Roman" w:hAnsi="Times New Roman" w:cs="Times New Roman"/>
        </w:rPr>
      </w:pPr>
      <w:r>
        <w:rPr>
          <w:rFonts w:ascii="Times New Roman" w:hAnsi="Times New Roman" w:cs="Times New Roman"/>
        </w:rPr>
        <w:t xml:space="preserve">I. </w:t>
      </w:r>
    </w:p>
    <w:p w:rsidR="00260EAD" w:rsidRPr="002F54D3" w:rsidP="00260EAD">
      <w:pPr>
        <w:pStyle w:val="BodyTextIndent3"/>
        <w:spacing w:before="0" w:after="120" w:line="360" w:lineRule="auto"/>
        <w:ind w:firstLine="709"/>
        <w:rPr>
          <w:rFonts w:ascii="Times New Roman" w:hAnsi="Times New Roman" w:cs="Times New Roman"/>
          <w:szCs w:val="24"/>
        </w:rPr>
      </w:pPr>
      <w:r>
        <w:rPr>
          <w:rFonts w:ascii="Times New Roman" w:hAnsi="Times New Roman" w:cs="Times New Roman"/>
          <w:szCs w:val="24"/>
        </w:rPr>
        <w:t>P</w:t>
      </w:r>
      <w:r w:rsidRPr="001E40F7">
        <w:rPr>
          <w:rFonts w:ascii="Times New Roman" w:hAnsi="Times New Roman" w:cs="Times New Roman"/>
          <w:szCs w:val="24"/>
        </w:rPr>
        <w:t>redseda Národnej rady Slovenskej republiky</w:t>
      </w:r>
      <w:r w:rsidRPr="001E40F7">
        <w:rPr>
          <w:rFonts w:ascii="Times New Roman" w:hAnsi="Times New Roman" w:cs="Times New Roman"/>
          <w:b/>
          <w:szCs w:val="24"/>
        </w:rPr>
        <w:t xml:space="preserve"> </w:t>
      </w:r>
      <w:r>
        <w:rPr>
          <w:rFonts w:cs="Times New Roman"/>
        </w:rPr>
        <w:t xml:space="preserve">uvedeným </w:t>
      </w:r>
      <w:r w:rsidRPr="002F54D3">
        <w:rPr>
          <w:rFonts w:cs="Times New Roman"/>
          <w:bCs/>
        </w:rPr>
        <w:t>rozhodnutím pridelil</w:t>
      </w:r>
      <w:r w:rsidRPr="002F54D3">
        <w:rPr>
          <w:rFonts w:cs="Times New Roman"/>
        </w:rPr>
        <w:t xml:space="preserve"> </w:t>
      </w:r>
      <w:r w:rsidRPr="002F54D3" w:rsidR="0074284B">
        <w:rPr>
          <w:rFonts w:cs="Times New Roman"/>
          <w:szCs w:val="24"/>
        </w:rPr>
        <w:t xml:space="preserve">Zmluvu o pristúpení Bulharskej republiky a Rumunska k Európskej únii (tlač 1178) </w:t>
      </w:r>
      <w:r w:rsidRPr="002F54D3">
        <w:rPr>
          <w:rFonts w:ascii="Times New Roman" w:hAnsi="Times New Roman" w:cs="Times New Roman"/>
          <w:szCs w:val="24"/>
        </w:rPr>
        <w:t>na prer</w:t>
      </w:r>
      <w:r w:rsidRPr="002F54D3">
        <w:rPr>
          <w:rFonts w:ascii="Times New Roman" w:hAnsi="Times New Roman" w:cs="Times New Roman"/>
          <w:szCs w:val="24"/>
        </w:rPr>
        <w:t xml:space="preserve">okovanie: </w:t>
      </w:r>
    </w:p>
    <w:p w:rsidR="0074284B" w:rsidP="00260EAD">
      <w:pPr>
        <w:pStyle w:val="BodyTextIndent3"/>
        <w:spacing w:before="0" w:after="120" w:line="360" w:lineRule="auto"/>
        <w:ind w:firstLine="709"/>
        <w:rPr>
          <w:rFonts w:ascii="Times New Roman" w:hAnsi="Times New Roman" w:cs="Times New Roman"/>
          <w:szCs w:val="24"/>
        </w:rPr>
      </w:pPr>
      <w:r w:rsidRPr="0074284B">
        <w:rPr>
          <w:rFonts w:ascii="Times New Roman" w:hAnsi="Times New Roman" w:cs="Times New Roman"/>
          <w:b/>
          <w:szCs w:val="24"/>
        </w:rPr>
        <w:t>Ústavnoprávnemu výboru</w:t>
      </w:r>
      <w:r>
        <w:rPr>
          <w:rFonts w:ascii="Times New Roman" w:hAnsi="Times New Roman" w:cs="Times New Roman"/>
          <w:szCs w:val="24"/>
        </w:rPr>
        <w:t xml:space="preserve"> Národnej rady Slovenskej republiky</w:t>
      </w:r>
    </w:p>
    <w:p w:rsidR="0074284B" w:rsidP="00260EAD">
      <w:pPr>
        <w:pStyle w:val="BodyTextIndent3"/>
        <w:spacing w:before="0" w:after="120" w:line="360" w:lineRule="auto"/>
        <w:ind w:firstLine="709"/>
        <w:rPr>
          <w:rFonts w:ascii="Times New Roman" w:hAnsi="Times New Roman" w:cs="Times New Roman"/>
          <w:szCs w:val="24"/>
        </w:rPr>
      </w:pPr>
      <w:r w:rsidRPr="0074284B">
        <w:rPr>
          <w:rFonts w:ascii="Times New Roman" w:hAnsi="Times New Roman" w:cs="Times New Roman"/>
          <w:b/>
          <w:szCs w:val="24"/>
        </w:rPr>
        <w:t>Zahraničnému výboru</w:t>
      </w:r>
      <w:r>
        <w:rPr>
          <w:rFonts w:ascii="Times New Roman" w:hAnsi="Times New Roman" w:cs="Times New Roman"/>
          <w:szCs w:val="24"/>
        </w:rPr>
        <w:t xml:space="preserve"> Národnej rady Slovenskej republiky a</w:t>
      </w:r>
    </w:p>
    <w:p w:rsidR="0074284B" w:rsidRPr="001E40F7" w:rsidP="00260EAD">
      <w:pPr>
        <w:pStyle w:val="BodyTextIndent3"/>
        <w:spacing w:before="0" w:after="120" w:line="360" w:lineRule="auto"/>
        <w:ind w:firstLine="709"/>
        <w:rPr>
          <w:rFonts w:ascii="Times New Roman" w:hAnsi="Times New Roman" w:cs="Times New Roman"/>
          <w:szCs w:val="24"/>
        </w:rPr>
      </w:pPr>
      <w:r w:rsidRPr="0074284B">
        <w:rPr>
          <w:rFonts w:ascii="Times New Roman" w:hAnsi="Times New Roman" w:cs="Times New Roman"/>
          <w:b/>
          <w:szCs w:val="24"/>
        </w:rPr>
        <w:t>Výboru</w:t>
      </w:r>
      <w:r>
        <w:rPr>
          <w:rFonts w:ascii="Times New Roman" w:hAnsi="Times New Roman" w:cs="Times New Roman"/>
          <w:szCs w:val="24"/>
        </w:rPr>
        <w:t xml:space="preserve"> </w:t>
      </w:r>
      <w:r w:rsidRPr="00E330D5">
        <w:rPr>
          <w:rFonts w:cs="Times New Roman"/>
          <w:bCs/>
          <w:szCs w:val="24"/>
        </w:rPr>
        <w:t xml:space="preserve">Národnej rady Slovenskej republiky </w:t>
      </w:r>
      <w:r w:rsidRPr="0074284B">
        <w:rPr>
          <w:rFonts w:cs="Times New Roman"/>
          <w:b/>
          <w:bCs/>
          <w:szCs w:val="24"/>
        </w:rPr>
        <w:t>pre európske záležitosti</w:t>
      </w:r>
      <w:r>
        <w:rPr>
          <w:rFonts w:cs="Times New Roman"/>
          <w:b/>
          <w:bCs/>
          <w:szCs w:val="24"/>
        </w:rPr>
        <w:t>.</w:t>
      </w:r>
    </w:p>
    <w:p w:rsidR="0074284B" w:rsidP="00260EAD">
      <w:pPr>
        <w:pStyle w:val="BodyTextIndent3"/>
        <w:spacing w:before="0" w:after="120"/>
        <w:rPr>
          <w:rFonts w:ascii="Times New Roman" w:hAnsi="Times New Roman" w:cs="Times New Roman"/>
          <w:szCs w:val="24"/>
        </w:rPr>
      </w:pPr>
    </w:p>
    <w:p w:rsidR="00260EAD" w:rsidRPr="0074284B" w:rsidP="00260EAD">
      <w:pPr>
        <w:pStyle w:val="BodyTextIndent3"/>
        <w:spacing w:before="0" w:after="120"/>
        <w:rPr>
          <w:rFonts w:ascii="Times New Roman" w:hAnsi="Times New Roman" w:cs="Times New Roman"/>
          <w:bCs/>
          <w:szCs w:val="24"/>
        </w:rPr>
      </w:pPr>
      <w:r w:rsidRPr="001E40F7">
        <w:rPr>
          <w:rFonts w:ascii="Times New Roman" w:hAnsi="Times New Roman" w:cs="Times New Roman"/>
          <w:szCs w:val="24"/>
        </w:rPr>
        <w:t xml:space="preserve">Zároveň </w:t>
      </w:r>
      <w:r w:rsidRPr="0074284B">
        <w:rPr>
          <w:rFonts w:ascii="Times New Roman" w:hAnsi="Times New Roman" w:cs="Times New Roman"/>
          <w:bCs/>
          <w:szCs w:val="24"/>
        </w:rPr>
        <w:t>určil</w:t>
      </w:r>
      <w:r w:rsidRPr="0074284B">
        <w:rPr>
          <w:rFonts w:ascii="Times New Roman" w:hAnsi="Times New Roman" w:cs="Times New Roman"/>
          <w:szCs w:val="24"/>
        </w:rPr>
        <w:t xml:space="preserve"> </w:t>
      </w:r>
      <w:r w:rsidRPr="0074284B">
        <w:rPr>
          <w:rFonts w:ascii="Times New Roman" w:hAnsi="Times New Roman" w:cs="Times New Roman"/>
          <w:b/>
          <w:szCs w:val="24"/>
        </w:rPr>
        <w:t>Výbor Národnej rady Slovenskej republiky pre európske záležitosti</w:t>
      </w:r>
      <w:r w:rsidRPr="001E40F7">
        <w:rPr>
          <w:rFonts w:ascii="Times New Roman" w:hAnsi="Times New Roman" w:cs="Times New Roman"/>
          <w:szCs w:val="24"/>
        </w:rPr>
        <w:t xml:space="preserve"> </w:t>
      </w:r>
      <w:r w:rsidRPr="0074284B">
        <w:rPr>
          <w:rFonts w:ascii="Times New Roman" w:hAnsi="Times New Roman" w:cs="Times New Roman"/>
          <w:bCs/>
          <w:szCs w:val="24"/>
        </w:rPr>
        <w:t>za</w:t>
      </w:r>
      <w:r w:rsidRPr="0074284B">
        <w:rPr>
          <w:rFonts w:ascii="Times New Roman" w:hAnsi="Times New Roman" w:cs="Times New Roman"/>
          <w:szCs w:val="24"/>
        </w:rPr>
        <w:t xml:space="preserve"> </w:t>
      </w:r>
      <w:r w:rsidRPr="0074284B">
        <w:rPr>
          <w:rFonts w:ascii="Times New Roman" w:hAnsi="Times New Roman" w:cs="Times New Roman"/>
          <w:bCs/>
          <w:szCs w:val="24"/>
        </w:rPr>
        <w:t>gestorský výbor.</w:t>
      </w:r>
    </w:p>
    <w:p w:rsidR="00260EAD" w:rsidP="00260EAD">
      <w:pPr>
        <w:pStyle w:val="BodyTextIndent3"/>
        <w:spacing w:before="0" w:after="120"/>
        <w:rPr>
          <w:rFonts w:ascii="Times New Roman" w:hAnsi="Times New Roman" w:cs="Times New Roman"/>
          <w:szCs w:val="24"/>
        </w:rPr>
      </w:pPr>
    </w:p>
    <w:p w:rsidR="00260EAD" w:rsidP="00260EAD">
      <w:pPr>
        <w:pStyle w:val="BodyTextIndent3"/>
        <w:spacing w:before="0" w:after="120" w:line="360" w:lineRule="auto"/>
        <w:ind w:left="4247" w:firstLine="1"/>
        <w:rPr>
          <w:rFonts w:ascii="Times New Roman" w:hAnsi="Times New Roman" w:cs="Times New Roman"/>
          <w:szCs w:val="24"/>
        </w:rPr>
      </w:pPr>
      <w:r>
        <w:rPr>
          <w:rFonts w:ascii="Times New Roman" w:hAnsi="Times New Roman" w:cs="Times New Roman"/>
          <w:szCs w:val="24"/>
        </w:rPr>
        <w:t xml:space="preserve">   II.</w:t>
      </w:r>
    </w:p>
    <w:p w:rsidR="00260EAD" w:rsidP="00260EAD">
      <w:pPr>
        <w:pStyle w:val="BodyText2"/>
        <w:spacing w:line="360" w:lineRule="auto"/>
        <w:ind w:firstLine="708"/>
        <w:jc w:val="both"/>
        <w:rPr>
          <w:rFonts w:ascii="Times New Roman" w:hAnsi="Times New Roman" w:cs="Times New Roman"/>
        </w:rPr>
      </w:pPr>
      <w:r>
        <w:rPr>
          <w:rFonts w:ascii="Times New Roman" w:hAnsi="Times New Roman" w:cs="Times New Roman"/>
        </w:rPr>
        <w:t>Výbory rokovali o </w:t>
      </w:r>
      <w:r w:rsidRPr="0074284B" w:rsidR="0074284B">
        <w:rPr>
          <w:rFonts w:ascii="Times New Roman" w:hAnsi="Times New Roman" w:cs="Times New Roman"/>
        </w:rPr>
        <w:t>Zmluve o pristúpení Bulharskej republiky a Rumunska k Európskej únii (tlač 1178)</w:t>
      </w:r>
      <w:r w:rsidR="0074284B">
        <w:rPr>
          <w:rFonts w:ascii="Times New Roman" w:hAnsi="Times New Roman" w:cs="Times New Roman"/>
          <w:b/>
        </w:rPr>
        <w:t xml:space="preserve"> </w:t>
      </w:r>
      <w:r>
        <w:rPr>
          <w:rFonts w:ascii="Times New Roman" w:hAnsi="Times New Roman" w:cs="Times New Roman"/>
        </w:rPr>
        <w:t>v lehote</w:t>
      </w:r>
      <w:r w:rsidRPr="00265CE2">
        <w:rPr>
          <w:rFonts w:ascii="Times New Roman" w:hAnsi="Times New Roman" w:cs="Times New Roman"/>
        </w:rPr>
        <w:t xml:space="preserve"> </w:t>
      </w:r>
      <w:r>
        <w:rPr>
          <w:rFonts w:ascii="Times New Roman" w:hAnsi="Times New Roman" w:cs="Times New Roman"/>
        </w:rPr>
        <w:t>určenej rozhodnutím predsedu NR SR nasledovne:</w:t>
      </w:r>
    </w:p>
    <w:p w:rsidR="00260EAD" w:rsidRPr="003016D8" w:rsidP="00260EAD">
      <w:pPr>
        <w:spacing w:after="120"/>
        <w:ind w:firstLine="708"/>
        <w:jc w:val="both"/>
        <w:rPr>
          <w:rFonts w:ascii="Times New Roman" w:hAnsi="Times New Roman" w:cs="Times New Roman"/>
          <w:bCs/>
        </w:rPr>
      </w:pPr>
      <w:r w:rsidR="0074284B">
        <w:rPr>
          <w:rFonts w:ascii="Times New Roman" w:hAnsi="Times New Roman" w:cs="Times New Roman"/>
          <w:bCs/>
        </w:rPr>
        <w:t>Ústavnoprávny v</w:t>
      </w:r>
      <w:r w:rsidRPr="003016D8">
        <w:rPr>
          <w:rFonts w:ascii="Times New Roman" w:hAnsi="Times New Roman" w:cs="Times New Roman"/>
          <w:bCs/>
        </w:rPr>
        <w:t>ýbor Národnej rady Slovenskej republiky</w:t>
      </w:r>
      <w:r w:rsidRPr="003016D8">
        <w:rPr>
          <w:rFonts w:ascii="Times New Roman" w:hAnsi="Times New Roman" w:cs="Times New Roman"/>
          <w:bCs/>
        </w:rPr>
        <w:t xml:space="preserve"> </w:t>
      </w:r>
      <w:r w:rsidRPr="003016D8" w:rsidR="0074284B">
        <w:rPr>
          <w:rFonts w:ascii="Times New Roman" w:hAnsi="Times New Roman" w:cs="Times New Roman"/>
        </w:rPr>
        <w:t xml:space="preserve">uznesením č. </w:t>
      </w:r>
      <w:r w:rsidR="0074284B">
        <w:rPr>
          <w:rFonts w:ascii="Times New Roman" w:hAnsi="Times New Roman" w:cs="Times New Roman"/>
          <w:bCs/>
        </w:rPr>
        <w:t xml:space="preserve">823 zo </w:t>
      </w:r>
      <w:r w:rsidRPr="001E40F7">
        <w:rPr>
          <w:rFonts w:ascii="Times New Roman" w:hAnsi="Times New Roman" w:cs="Times New Roman"/>
        </w:rPr>
        <w:t>dňa</w:t>
      </w:r>
      <w:r w:rsidRPr="003016D8">
        <w:rPr>
          <w:rFonts w:ascii="Times New Roman" w:hAnsi="Times New Roman" w:cs="Times New Roman"/>
          <w:bCs/>
        </w:rPr>
        <w:t xml:space="preserve"> </w:t>
      </w:r>
      <w:r w:rsidR="0074284B">
        <w:rPr>
          <w:rFonts w:ascii="Times New Roman" w:hAnsi="Times New Roman" w:cs="Times New Roman"/>
          <w:bCs/>
        </w:rPr>
        <w:t>14</w:t>
      </w:r>
      <w:r w:rsidRPr="003016D8">
        <w:rPr>
          <w:rFonts w:ascii="Times New Roman" w:hAnsi="Times New Roman" w:cs="Times New Roman"/>
          <w:bCs/>
        </w:rPr>
        <w:t>. júna 200</w:t>
      </w:r>
      <w:r w:rsidR="0074284B">
        <w:rPr>
          <w:rFonts w:ascii="Times New Roman" w:hAnsi="Times New Roman" w:cs="Times New Roman"/>
          <w:bCs/>
        </w:rPr>
        <w:t>5</w:t>
      </w:r>
      <w:r>
        <w:rPr>
          <w:rFonts w:ascii="Times New Roman" w:hAnsi="Times New Roman" w:cs="Times New Roman"/>
          <w:bCs/>
        </w:rPr>
        <w:t>,</w:t>
      </w:r>
    </w:p>
    <w:p w:rsidR="00260EAD" w:rsidP="00260EAD">
      <w:pPr>
        <w:spacing w:after="120" w:line="240" w:lineRule="atLeast"/>
        <w:ind w:firstLine="708"/>
        <w:jc w:val="both"/>
        <w:rPr>
          <w:rFonts w:ascii="Times New Roman" w:hAnsi="Times New Roman" w:cs="Times New Roman"/>
        </w:rPr>
      </w:pPr>
      <w:r w:rsidR="0074284B">
        <w:rPr>
          <w:rFonts w:ascii="Times New Roman" w:hAnsi="Times New Roman" w:cs="Times New Roman"/>
        </w:rPr>
        <w:t xml:space="preserve">Zahraničný výbor </w:t>
      </w:r>
      <w:r w:rsidRPr="003016D8" w:rsidR="0074284B">
        <w:rPr>
          <w:rFonts w:ascii="Times New Roman" w:hAnsi="Times New Roman" w:cs="Times New Roman"/>
          <w:bCs/>
        </w:rPr>
        <w:t xml:space="preserve">Národnej rady Slovenskej republiky </w:t>
      </w:r>
      <w:r w:rsidRPr="003016D8">
        <w:rPr>
          <w:rFonts w:ascii="Times New Roman" w:hAnsi="Times New Roman" w:cs="Times New Roman"/>
        </w:rPr>
        <w:t xml:space="preserve">uznesením č. </w:t>
      </w:r>
      <w:r w:rsidR="0074284B">
        <w:rPr>
          <w:rFonts w:ascii="Times New Roman" w:hAnsi="Times New Roman" w:cs="Times New Roman"/>
        </w:rPr>
        <w:t>184</w:t>
      </w:r>
      <w:r w:rsidRPr="003016D8">
        <w:rPr>
          <w:rFonts w:ascii="Times New Roman" w:hAnsi="Times New Roman" w:cs="Times New Roman"/>
        </w:rPr>
        <w:t xml:space="preserve"> </w:t>
      </w:r>
      <w:r w:rsidRPr="001E40F7">
        <w:rPr>
          <w:rFonts w:ascii="Times New Roman" w:hAnsi="Times New Roman" w:cs="Times New Roman"/>
        </w:rPr>
        <w:t xml:space="preserve">zo dňa </w:t>
      </w:r>
      <w:r w:rsidR="0074284B">
        <w:rPr>
          <w:rFonts w:ascii="Times New Roman" w:hAnsi="Times New Roman" w:cs="Times New Roman"/>
        </w:rPr>
        <w:t>15</w:t>
      </w:r>
      <w:r w:rsidRPr="003016D8">
        <w:rPr>
          <w:rFonts w:ascii="Times New Roman" w:hAnsi="Times New Roman" w:cs="Times New Roman"/>
        </w:rPr>
        <w:t>. júna 2005</w:t>
      </w:r>
      <w:r>
        <w:rPr>
          <w:rFonts w:ascii="Times New Roman" w:hAnsi="Times New Roman" w:cs="Times New Roman"/>
        </w:rPr>
        <w:t>,</w:t>
      </w:r>
    </w:p>
    <w:p w:rsidR="0074284B" w:rsidRPr="0074284B" w:rsidP="00260EAD">
      <w:pPr>
        <w:spacing w:after="120" w:line="240" w:lineRule="atLeast"/>
        <w:ind w:firstLine="708"/>
        <w:jc w:val="both"/>
        <w:rPr>
          <w:rFonts w:ascii="Times New Roman" w:hAnsi="Times New Roman" w:cs="Times New Roman"/>
        </w:rPr>
      </w:pPr>
      <w:r>
        <w:rPr>
          <w:rFonts w:ascii="Times New Roman" w:hAnsi="Times New Roman" w:cs="Times New Roman"/>
        </w:rPr>
        <w:t xml:space="preserve">Výbor </w:t>
      </w:r>
      <w:r w:rsidRPr="0074284B">
        <w:rPr>
          <w:rFonts w:ascii="Times New Roman" w:hAnsi="Times New Roman" w:cs="Times New Roman"/>
        </w:rPr>
        <w:t>Národnej rady Slovenskej republiky pre európske záležitosti</w:t>
      </w:r>
      <w:r>
        <w:rPr>
          <w:rFonts w:ascii="Times New Roman" w:hAnsi="Times New Roman" w:cs="Times New Roman"/>
        </w:rPr>
        <w:t xml:space="preserve"> uznesením č. 102 zo dňa 20. júna 2005</w:t>
      </w:r>
    </w:p>
    <w:p w:rsidR="0074284B" w:rsidP="00260EAD">
      <w:pPr>
        <w:pStyle w:val="BodyText2"/>
        <w:spacing w:after="0" w:line="360" w:lineRule="auto"/>
        <w:ind w:firstLine="709"/>
        <w:jc w:val="both"/>
        <w:rPr>
          <w:rFonts w:ascii="Times New Roman" w:hAnsi="Times New Roman" w:cs="Times New Roman"/>
        </w:rPr>
      </w:pPr>
    </w:p>
    <w:p w:rsidR="00260EAD" w:rsidP="00260EAD">
      <w:pPr>
        <w:pStyle w:val="BodyText2"/>
        <w:spacing w:after="0" w:line="360" w:lineRule="auto"/>
        <w:ind w:firstLine="709"/>
        <w:jc w:val="both"/>
        <w:rPr>
          <w:rFonts w:ascii="Times New Roman" w:hAnsi="Times New Roman" w:cs="Times New Roman"/>
          <w:bCs/>
        </w:rPr>
      </w:pPr>
      <w:r w:rsidRPr="002F54D3" w:rsidR="00FD3177">
        <w:rPr>
          <w:rFonts w:ascii="Times New Roman" w:hAnsi="Times New Roman" w:cs="Times New Roman"/>
          <w:b/>
          <w:bCs/>
        </w:rPr>
        <w:t>Ústavnoprávny výbor</w:t>
      </w:r>
      <w:r w:rsidRPr="003016D8" w:rsidR="00FD3177">
        <w:rPr>
          <w:rFonts w:ascii="Times New Roman" w:hAnsi="Times New Roman" w:cs="Times New Roman"/>
          <w:bCs/>
        </w:rPr>
        <w:t xml:space="preserve"> </w:t>
      </w:r>
      <w:r w:rsidRPr="003016D8" w:rsidR="00FD3177">
        <w:rPr>
          <w:rFonts w:ascii="Times New Roman" w:hAnsi="Times New Roman" w:cs="Times New Roman"/>
          <w:bCs/>
        </w:rPr>
        <w:t>Národnej rady Slovenskej republiky</w:t>
      </w:r>
      <w:r w:rsidR="00FD3177">
        <w:rPr>
          <w:rFonts w:ascii="Times New Roman" w:hAnsi="Times New Roman" w:cs="Times New Roman"/>
          <w:bCs/>
        </w:rPr>
        <w:t xml:space="preserve">, </w:t>
      </w:r>
      <w:r w:rsidRPr="002F54D3" w:rsidR="00FD3177">
        <w:rPr>
          <w:rFonts w:ascii="Times New Roman" w:hAnsi="Times New Roman" w:cs="Times New Roman"/>
          <w:b/>
        </w:rPr>
        <w:t>Zahraničný výbor</w:t>
      </w:r>
      <w:r w:rsidR="00FD3177">
        <w:rPr>
          <w:rFonts w:ascii="Times New Roman" w:hAnsi="Times New Roman" w:cs="Times New Roman"/>
        </w:rPr>
        <w:t xml:space="preserve"> </w:t>
      </w:r>
      <w:r w:rsidRPr="003016D8" w:rsidR="00FD3177">
        <w:rPr>
          <w:rFonts w:ascii="Times New Roman" w:hAnsi="Times New Roman" w:cs="Times New Roman"/>
          <w:bCs/>
        </w:rPr>
        <w:t>Národnej rady Slovenskej republiky</w:t>
      </w:r>
      <w:r w:rsidR="00FD3177">
        <w:rPr>
          <w:rFonts w:ascii="Times New Roman" w:hAnsi="Times New Roman" w:cs="Times New Roman"/>
          <w:bCs/>
        </w:rPr>
        <w:t xml:space="preserve"> a </w:t>
      </w:r>
      <w:r w:rsidRPr="002F54D3" w:rsidR="00FD3177">
        <w:rPr>
          <w:rFonts w:ascii="Times New Roman" w:hAnsi="Times New Roman" w:cs="Times New Roman"/>
          <w:b/>
        </w:rPr>
        <w:t>Výbor</w:t>
      </w:r>
      <w:r w:rsidR="00FD3177">
        <w:rPr>
          <w:rFonts w:ascii="Times New Roman" w:hAnsi="Times New Roman" w:cs="Times New Roman"/>
        </w:rPr>
        <w:t xml:space="preserve"> </w:t>
      </w:r>
      <w:r w:rsidRPr="0074284B" w:rsidR="00FD3177">
        <w:rPr>
          <w:rFonts w:ascii="Times New Roman" w:hAnsi="Times New Roman" w:cs="Times New Roman"/>
        </w:rPr>
        <w:t xml:space="preserve">Národnej rady Slovenskej republiky </w:t>
      </w:r>
      <w:r w:rsidRPr="002F54D3" w:rsidR="00FD3177">
        <w:rPr>
          <w:rFonts w:ascii="Times New Roman" w:hAnsi="Times New Roman" w:cs="Times New Roman"/>
          <w:b/>
        </w:rPr>
        <w:t>pre európske záležitosti</w:t>
      </w:r>
      <w:r w:rsidRPr="002F54D3" w:rsidR="00FD3177">
        <w:rPr>
          <w:rFonts w:ascii="Times New Roman" w:hAnsi="Times New Roman" w:cs="Times New Roman"/>
          <w:b/>
          <w:bCs/>
        </w:rPr>
        <w:t xml:space="preserve"> </w:t>
      </w:r>
      <w:r w:rsidRPr="002F54D3">
        <w:rPr>
          <w:rFonts w:ascii="Times New Roman" w:hAnsi="Times New Roman" w:cs="Times New Roman"/>
          <w:b/>
        </w:rPr>
        <w:t xml:space="preserve">odporúčajú </w:t>
      </w:r>
      <w:r w:rsidRPr="002F54D3">
        <w:rPr>
          <w:rFonts w:ascii="Times New Roman" w:hAnsi="Times New Roman" w:cs="Times New Roman"/>
          <w:b/>
          <w:bCs/>
        </w:rPr>
        <w:t>Národnej rade Slovenskej republiky</w:t>
      </w:r>
      <w:r>
        <w:rPr>
          <w:rFonts w:ascii="Times New Roman" w:hAnsi="Times New Roman" w:cs="Times New Roman"/>
          <w:bCs/>
        </w:rPr>
        <w:t xml:space="preserve"> </w:t>
      </w:r>
    </w:p>
    <w:p w:rsidR="00FD3177" w:rsidP="00FD3177">
      <w:pPr>
        <w:jc w:val="both"/>
        <w:rPr>
          <w:rFonts w:ascii="Times New Roman" w:hAnsi="Times New Roman" w:cs="Times New Roman"/>
        </w:rPr>
      </w:pPr>
    </w:p>
    <w:p w:rsidR="00FD3177" w:rsidRPr="00FD3177" w:rsidP="00FD3177">
      <w:pPr>
        <w:ind w:firstLine="708"/>
        <w:jc w:val="both"/>
        <w:rPr>
          <w:rFonts w:ascii="Times New Roman" w:hAnsi="Times New Roman" w:cs="Times New Roman"/>
          <w:b/>
        </w:rPr>
      </w:pPr>
      <w:r w:rsidRPr="00FD3177">
        <w:rPr>
          <w:rFonts w:ascii="Times New Roman" w:hAnsi="Times New Roman" w:cs="Times New Roman"/>
          <w:b/>
        </w:rPr>
        <w:t>podľa článku 86 písm. d) Ústavy Slovenskej republiky</w:t>
      </w:r>
      <w:r w:rsidRPr="00FD3177">
        <w:rPr>
          <w:rFonts w:ascii="Times New Roman" w:hAnsi="Times New Roman" w:cs="Times New Roman"/>
          <w:b/>
        </w:rPr>
        <w:t xml:space="preserve"> </w:t>
      </w:r>
    </w:p>
    <w:p w:rsidR="00FD3177" w:rsidRPr="00FD3177" w:rsidP="00FD3177">
      <w:pPr>
        <w:jc w:val="both"/>
        <w:rPr>
          <w:rFonts w:ascii="Times New Roman" w:hAnsi="Times New Roman" w:cs="Times New Roman"/>
          <w:b/>
        </w:rPr>
      </w:pPr>
    </w:p>
    <w:p w:rsidR="00FD3177" w:rsidRPr="00FD3177" w:rsidP="00FD3177">
      <w:pPr>
        <w:ind w:firstLine="708"/>
        <w:jc w:val="both"/>
        <w:rPr>
          <w:rFonts w:ascii="Times New Roman" w:hAnsi="Times New Roman" w:cs="Times New Roman"/>
          <w:b/>
        </w:rPr>
      </w:pPr>
      <w:r w:rsidRPr="00FD3177">
        <w:rPr>
          <w:rFonts w:ascii="Times New Roman" w:hAnsi="Times New Roman" w:cs="Times New Roman"/>
          <w:b/>
        </w:rPr>
        <w:t>1.  v y s l o v i ť  s ú h l a s</w:t>
      </w:r>
    </w:p>
    <w:p w:rsidR="00FD3177" w:rsidRPr="00FD3177" w:rsidP="00FD3177">
      <w:pPr>
        <w:ind w:firstLine="708"/>
        <w:jc w:val="both"/>
        <w:rPr>
          <w:rFonts w:ascii="Times New Roman" w:hAnsi="Times New Roman" w:cs="Times New Roman"/>
          <w:b/>
        </w:rPr>
      </w:pPr>
    </w:p>
    <w:p w:rsidR="00FD3177" w:rsidRPr="00FD3177" w:rsidP="00FD3177">
      <w:pPr>
        <w:ind w:firstLine="708"/>
        <w:jc w:val="both"/>
        <w:rPr>
          <w:rFonts w:ascii="Times New Roman" w:hAnsi="Times New Roman" w:cs="Times New Roman"/>
          <w:b/>
        </w:rPr>
      </w:pPr>
      <w:r w:rsidRPr="00FD3177">
        <w:rPr>
          <w:rFonts w:ascii="Times New Roman" w:hAnsi="Times New Roman" w:cs="Times New Roman"/>
          <w:b/>
        </w:rPr>
        <w:t>so Zmluvou o pristúpení Bulharskej republiky a Rumunska k Európskej únii;</w:t>
      </w:r>
    </w:p>
    <w:p w:rsidR="00FD3177" w:rsidRPr="00FD3177" w:rsidP="00FD3177">
      <w:pPr>
        <w:ind w:firstLine="708"/>
        <w:jc w:val="both"/>
        <w:rPr>
          <w:rFonts w:ascii="Times New Roman" w:hAnsi="Times New Roman" w:cs="Times New Roman"/>
          <w:b/>
        </w:rPr>
      </w:pPr>
    </w:p>
    <w:p w:rsidR="00FD3177" w:rsidRPr="00FD3177" w:rsidP="00FD3177">
      <w:pPr>
        <w:ind w:firstLine="708"/>
        <w:jc w:val="both"/>
        <w:rPr>
          <w:rFonts w:ascii="Times New Roman" w:hAnsi="Times New Roman" w:cs="Times New Roman"/>
          <w:b/>
          <w:sz w:val="23"/>
          <w:szCs w:val="23"/>
        </w:rPr>
      </w:pPr>
      <w:r w:rsidRPr="00FD3177">
        <w:rPr>
          <w:rFonts w:ascii="Times New Roman" w:hAnsi="Times New Roman" w:cs="Times New Roman"/>
          <w:b/>
        </w:rPr>
        <w:t xml:space="preserve">2. r o z h o d n ú ť  </w:t>
      </w:r>
    </w:p>
    <w:p w:rsidR="00FD3177" w:rsidP="00FD3177">
      <w:pPr>
        <w:pStyle w:val="Heading1"/>
        <w:tabs>
          <w:tab w:val="left" w:pos="720"/>
        </w:tabs>
        <w:spacing w:before="0" w:after="0"/>
        <w:jc w:val="both"/>
        <w:rPr>
          <w:rFonts w:ascii="Times New Roman" w:hAnsi="Times New Roman" w:cs="Times New Roman"/>
          <w:bCs w:val="0"/>
          <w:sz w:val="23"/>
          <w:szCs w:val="23"/>
        </w:rPr>
      </w:pPr>
      <w:r w:rsidRPr="00FD3177">
        <w:rPr>
          <w:rFonts w:ascii="Times New Roman" w:hAnsi="Times New Roman" w:cs="Times New Roman"/>
          <w:bCs w:val="0"/>
          <w:sz w:val="23"/>
          <w:szCs w:val="23"/>
        </w:rPr>
        <w:tab/>
      </w:r>
    </w:p>
    <w:p w:rsidR="00FD3177" w:rsidRPr="00FD3177" w:rsidP="00FD3177">
      <w:pPr>
        <w:pStyle w:val="Heading1"/>
        <w:tabs>
          <w:tab w:val="left" w:pos="720"/>
        </w:tabs>
        <w:spacing w:before="0" w:after="0"/>
        <w:jc w:val="both"/>
        <w:rPr>
          <w:rFonts w:ascii="Times New Roman" w:hAnsi="Times New Roman" w:cs="Times New Roman"/>
          <w:bCs w:val="0"/>
          <w:sz w:val="20"/>
          <w:szCs w:val="20"/>
        </w:rPr>
      </w:pPr>
      <w:r w:rsidR="00B45F95">
        <w:rPr>
          <w:rFonts w:ascii="Times New Roman" w:hAnsi="Times New Roman" w:cs="Times New Roman"/>
          <w:bCs w:val="0"/>
          <w:sz w:val="23"/>
          <w:szCs w:val="23"/>
        </w:rPr>
        <w:tab/>
      </w:r>
      <w:r w:rsidRPr="00FD3177">
        <w:rPr>
          <w:rFonts w:ascii="Times New Roman" w:hAnsi="Times New Roman" w:cs="Times New Roman"/>
          <w:bCs w:val="0"/>
          <w:sz w:val="23"/>
          <w:szCs w:val="23"/>
        </w:rPr>
        <w:t xml:space="preserve">o tom, že </w:t>
      </w:r>
      <w:r w:rsidRPr="00FD3177">
        <w:rPr>
          <w:rFonts w:ascii="Times New Roman" w:hAnsi="Times New Roman" w:cs="Times New Roman"/>
          <w:sz w:val="24"/>
          <w:szCs w:val="24"/>
        </w:rPr>
        <w:t xml:space="preserve">Zmluva o pristúpení Bulharskej republiky a Rumunska k Európskej únii </w:t>
      </w:r>
      <w:r w:rsidRPr="00FD3177">
        <w:rPr>
          <w:rFonts w:ascii="Times New Roman" w:hAnsi="Times New Roman" w:cs="Times New Roman"/>
          <w:sz w:val="24"/>
          <w:szCs w:val="24"/>
        </w:rPr>
        <w:t>je medzinárodnou zmluvou podľa čl. 7 ods. 5 Ústavy Slovenskej republiky a táto zmluva má prednosť pred zákonmi</w:t>
      </w:r>
      <w:r w:rsidR="00B45F95">
        <w:rPr>
          <w:rFonts w:ascii="Times New Roman" w:hAnsi="Times New Roman" w:cs="Times New Roman"/>
          <w:sz w:val="24"/>
          <w:szCs w:val="24"/>
        </w:rPr>
        <w:t>.</w:t>
      </w:r>
    </w:p>
    <w:p w:rsidR="00FD3177" w:rsidP="00260EAD">
      <w:pPr>
        <w:pStyle w:val="BodyText2"/>
        <w:spacing w:after="0" w:line="360" w:lineRule="auto"/>
        <w:ind w:firstLine="709"/>
        <w:jc w:val="both"/>
        <w:rPr>
          <w:rFonts w:ascii="Times New Roman" w:hAnsi="Times New Roman" w:cs="Times New Roman"/>
        </w:rPr>
      </w:pPr>
    </w:p>
    <w:p w:rsidR="00260EAD" w:rsidP="00260EAD">
      <w:pPr>
        <w:pStyle w:val="BodyText"/>
        <w:spacing w:before="0" w:after="120"/>
        <w:ind w:firstLine="709"/>
        <w:rPr>
          <w:rFonts w:ascii="Times New Roman" w:hAnsi="Times New Roman" w:cs="Times New Roman"/>
          <w:szCs w:val="24"/>
        </w:rPr>
      </w:pPr>
    </w:p>
    <w:p w:rsidR="00260EAD" w:rsidP="00260EAD">
      <w:pPr>
        <w:pStyle w:val="BodyText"/>
        <w:spacing w:before="0" w:after="120"/>
        <w:ind w:firstLine="709"/>
        <w:rPr>
          <w:rFonts w:cs="Times New Roman"/>
          <w:b/>
        </w:rPr>
      </w:pPr>
      <w:r>
        <w:rPr>
          <w:rFonts w:cs="Times New Roman"/>
          <w:b/>
          <w:bCs/>
        </w:rPr>
        <w:t>Gestorský výbor</w:t>
      </w:r>
      <w:r>
        <w:rPr>
          <w:rFonts w:cs="Times New Roman"/>
        </w:rPr>
        <w:t xml:space="preserve"> na základe stanovísk výborov a stanovísk poslancov gestorského výboru </w:t>
      </w:r>
      <w:r>
        <w:rPr>
          <w:rFonts w:cs="Times New Roman"/>
          <w:b/>
          <w:bCs/>
        </w:rPr>
        <w:t>odporúča Národnej rade Slovenskej republiky</w:t>
      </w:r>
      <w:r>
        <w:rPr>
          <w:rFonts w:cs="Times New Roman"/>
          <w:b/>
        </w:rPr>
        <w:t xml:space="preserve"> </w:t>
      </w:r>
    </w:p>
    <w:p w:rsidR="00B45DBE" w:rsidP="00260EAD">
      <w:pPr>
        <w:pStyle w:val="BodyText"/>
        <w:spacing w:before="0" w:after="120"/>
        <w:ind w:firstLine="709"/>
        <w:rPr>
          <w:rFonts w:cs="Times New Roman"/>
          <w:b/>
        </w:rPr>
      </w:pPr>
      <w:r w:rsidRPr="00FD3177">
        <w:rPr>
          <w:rFonts w:ascii="Times New Roman" w:hAnsi="Times New Roman" w:cs="Times New Roman"/>
          <w:b/>
        </w:rPr>
        <w:t>podľa článku 86 písm. d) Ústavy Slovenskej republiky</w:t>
      </w:r>
    </w:p>
    <w:p w:rsidR="00FD3177" w:rsidRPr="00FD3177" w:rsidP="00FD3177">
      <w:pPr>
        <w:ind w:firstLine="708"/>
        <w:jc w:val="both"/>
        <w:rPr>
          <w:rFonts w:ascii="Times New Roman" w:hAnsi="Times New Roman" w:cs="Times New Roman"/>
          <w:b/>
        </w:rPr>
      </w:pPr>
      <w:r w:rsidRPr="00FD3177">
        <w:rPr>
          <w:rFonts w:ascii="Times New Roman" w:hAnsi="Times New Roman" w:cs="Times New Roman"/>
          <w:b/>
        </w:rPr>
        <w:t>1.  v y s l o v i ť  s ú h l a s</w:t>
      </w:r>
    </w:p>
    <w:p w:rsidR="00B45F95" w:rsidP="00FD3177">
      <w:pPr>
        <w:ind w:firstLine="708"/>
        <w:jc w:val="both"/>
        <w:rPr>
          <w:rFonts w:ascii="Times New Roman" w:hAnsi="Times New Roman" w:cs="Times New Roman"/>
          <w:b/>
        </w:rPr>
      </w:pPr>
    </w:p>
    <w:p w:rsidR="00FD3177" w:rsidRPr="00FD3177" w:rsidP="00FD3177">
      <w:pPr>
        <w:ind w:firstLine="708"/>
        <w:jc w:val="both"/>
        <w:rPr>
          <w:rFonts w:ascii="Times New Roman" w:hAnsi="Times New Roman" w:cs="Times New Roman"/>
          <w:b/>
        </w:rPr>
      </w:pPr>
      <w:r w:rsidRPr="00FD3177">
        <w:rPr>
          <w:rFonts w:ascii="Times New Roman" w:hAnsi="Times New Roman" w:cs="Times New Roman"/>
          <w:b/>
        </w:rPr>
        <w:t>so Zmluvou o pristúpení Bulharskej republiky a Rumunska k Európskej únii;</w:t>
      </w:r>
    </w:p>
    <w:p w:rsidR="00FD3177" w:rsidRPr="00FD3177" w:rsidP="00FD3177">
      <w:pPr>
        <w:ind w:firstLine="708"/>
        <w:jc w:val="both"/>
        <w:rPr>
          <w:rFonts w:ascii="Times New Roman" w:hAnsi="Times New Roman" w:cs="Times New Roman"/>
          <w:b/>
        </w:rPr>
      </w:pPr>
    </w:p>
    <w:p w:rsidR="00FD3177" w:rsidRPr="00FD3177" w:rsidP="00FD3177">
      <w:pPr>
        <w:ind w:firstLine="708"/>
        <w:jc w:val="both"/>
        <w:rPr>
          <w:rFonts w:ascii="Times New Roman" w:hAnsi="Times New Roman" w:cs="Times New Roman"/>
          <w:b/>
          <w:sz w:val="23"/>
          <w:szCs w:val="23"/>
        </w:rPr>
      </w:pPr>
      <w:r w:rsidRPr="00FD3177">
        <w:rPr>
          <w:rFonts w:ascii="Times New Roman" w:hAnsi="Times New Roman" w:cs="Times New Roman"/>
          <w:b/>
        </w:rPr>
        <w:t xml:space="preserve">2. r o z h o d n ú ť  </w:t>
      </w:r>
    </w:p>
    <w:p w:rsidR="00B45F95" w:rsidP="00FD3177">
      <w:pPr>
        <w:pStyle w:val="Heading1"/>
        <w:tabs>
          <w:tab w:val="left" w:pos="720"/>
        </w:tabs>
        <w:spacing w:before="0" w:after="0"/>
        <w:jc w:val="both"/>
        <w:rPr>
          <w:rFonts w:ascii="Times New Roman" w:hAnsi="Times New Roman" w:cs="Times New Roman"/>
          <w:bCs w:val="0"/>
          <w:sz w:val="23"/>
          <w:szCs w:val="23"/>
        </w:rPr>
      </w:pPr>
      <w:r w:rsidRPr="00FD3177" w:rsidR="00FD3177">
        <w:rPr>
          <w:rFonts w:ascii="Times New Roman" w:hAnsi="Times New Roman" w:cs="Times New Roman"/>
          <w:bCs w:val="0"/>
          <w:sz w:val="23"/>
          <w:szCs w:val="23"/>
        </w:rPr>
        <w:tab/>
      </w:r>
    </w:p>
    <w:p w:rsidR="00FD3177" w:rsidRPr="00FD3177" w:rsidP="00FD3177">
      <w:pPr>
        <w:pStyle w:val="Heading1"/>
        <w:tabs>
          <w:tab w:val="left" w:pos="720"/>
        </w:tabs>
        <w:spacing w:before="0" w:after="0"/>
        <w:jc w:val="both"/>
        <w:rPr>
          <w:rFonts w:ascii="Times New Roman" w:hAnsi="Times New Roman" w:cs="Times New Roman"/>
          <w:bCs w:val="0"/>
          <w:sz w:val="20"/>
          <w:szCs w:val="20"/>
        </w:rPr>
      </w:pPr>
      <w:r w:rsidR="00B45F95">
        <w:rPr>
          <w:rFonts w:ascii="Times New Roman" w:hAnsi="Times New Roman" w:cs="Times New Roman"/>
          <w:bCs w:val="0"/>
          <w:sz w:val="23"/>
          <w:szCs w:val="23"/>
        </w:rPr>
        <w:tab/>
      </w:r>
      <w:r w:rsidRPr="00FD3177">
        <w:rPr>
          <w:rFonts w:ascii="Times New Roman" w:hAnsi="Times New Roman" w:cs="Times New Roman"/>
          <w:bCs w:val="0"/>
          <w:sz w:val="23"/>
          <w:szCs w:val="23"/>
        </w:rPr>
        <w:t xml:space="preserve">o tom, že </w:t>
      </w:r>
      <w:r w:rsidRPr="00FD3177">
        <w:rPr>
          <w:rFonts w:ascii="Times New Roman" w:hAnsi="Times New Roman" w:cs="Times New Roman"/>
          <w:sz w:val="24"/>
          <w:szCs w:val="24"/>
        </w:rPr>
        <w:t>Zmluva o pristúpení Bulharskej republiky a Rumunska k Európskej únii je medzinárodnou zmluvou podľa čl. 7 ods. 5 Ústavy Slovenskej republiky a táto zmluva má prednosť pred zákonmi</w:t>
      </w:r>
      <w:r w:rsidR="00B45F95">
        <w:rPr>
          <w:rFonts w:ascii="Times New Roman" w:hAnsi="Times New Roman" w:cs="Times New Roman"/>
          <w:sz w:val="24"/>
          <w:szCs w:val="24"/>
        </w:rPr>
        <w:t>.</w:t>
      </w:r>
    </w:p>
    <w:p w:rsidR="00260EAD" w:rsidP="00151818">
      <w:pPr>
        <w:pStyle w:val="BodyTextIndent3"/>
        <w:spacing w:before="0" w:after="120" w:line="360" w:lineRule="auto"/>
        <w:ind w:firstLine="0"/>
        <w:jc w:val="center"/>
        <w:rPr>
          <w:rFonts w:ascii="Times New Roman" w:hAnsi="Times New Roman" w:cs="Times New Roman"/>
          <w:bCs/>
          <w:szCs w:val="24"/>
        </w:rPr>
      </w:pPr>
    </w:p>
    <w:p w:rsidR="00260EAD" w:rsidRPr="00FD3177" w:rsidP="00151818">
      <w:pPr>
        <w:pStyle w:val="BodyTextIndent3"/>
        <w:spacing w:before="0" w:after="120" w:line="360" w:lineRule="auto"/>
        <w:ind w:firstLine="0"/>
        <w:jc w:val="center"/>
        <w:rPr>
          <w:rFonts w:ascii="Times New Roman" w:hAnsi="Times New Roman" w:cs="Times New Roman"/>
          <w:bCs/>
          <w:szCs w:val="24"/>
        </w:rPr>
      </w:pPr>
      <w:r w:rsidRPr="00FD3177">
        <w:rPr>
          <w:rFonts w:ascii="Times New Roman" w:hAnsi="Times New Roman" w:cs="Times New Roman"/>
          <w:bCs/>
          <w:szCs w:val="24"/>
        </w:rPr>
        <w:t>III.</w:t>
      </w:r>
    </w:p>
    <w:p w:rsidR="00260EAD" w:rsidP="00260EAD">
      <w:pPr>
        <w:tabs>
          <w:tab w:val="left" w:pos="0"/>
        </w:tabs>
        <w:spacing w:line="360" w:lineRule="auto"/>
        <w:jc w:val="both"/>
        <w:rPr>
          <w:rFonts w:ascii="Times New Roman" w:hAnsi="Times New Roman" w:cs="Times New Roman"/>
          <w:bCs/>
        </w:rPr>
      </w:pPr>
      <w:r w:rsidRPr="00FD3177">
        <w:rPr>
          <w:rFonts w:ascii="Times New Roman" w:hAnsi="Times New Roman" w:cs="Times New Roman"/>
        </w:rPr>
        <w:tab/>
      </w:r>
      <w:r w:rsidRPr="00FD3177">
        <w:rPr>
          <w:rFonts w:ascii="Times New Roman" w:hAnsi="Times New Roman" w:cs="Times New Roman"/>
          <w:b/>
        </w:rPr>
        <w:t>Spoločná správa</w:t>
      </w:r>
      <w:r w:rsidRPr="00FD3177" w:rsidR="00FD3177">
        <w:rPr>
          <w:rFonts w:ascii="Times New Roman" w:hAnsi="Times New Roman" w:cs="Times New Roman"/>
          <w:b/>
        </w:rPr>
        <w:t xml:space="preserve"> výborov</w:t>
      </w:r>
      <w:r w:rsidRPr="00FD3177">
        <w:rPr>
          <w:rFonts w:ascii="Times New Roman" w:hAnsi="Times New Roman" w:cs="Times New Roman"/>
        </w:rPr>
        <w:t xml:space="preserve"> </w:t>
      </w:r>
      <w:r w:rsidRPr="00FD3177" w:rsidR="00FD3177">
        <w:rPr>
          <w:rFonts w:ascii="Times New Roman" w:hAnsi="Times New Roman" w:cs="Times New Roman"/>
        </w:rPr>
        <w:t xml:space="preserve">Národnej rady Slovenskej republiky </w:t>
      </w:r>
      <w:r w:rsidR="00FD3177">
        <w:rPr>
          <w:rFonts w:ascii="Times New Roman" w:hAnsi="Times New Roman" w:cs="Times New Roman"/>
        </w:rPr>
        <w:t>o prerokovaní návrhu na vyslovenie súhlasu Národnej rady Slovenskej republiky so</w:t>
      </w:r>
      <w:r w:rsidRPr="00FD3177">
        <w:rPr>
          <w:rFonts w:ascii="Times New Roman" w:hAnsi="Times New Roman" w:cs="Times New Roman"/>
        </w:rPr>
        <w:t xml:space="preserve"> </w:t>
      </w:r>
      <w:r w:rsidRPr="00FD3177" w:rsidR="00FD3177">
        <w:rPr>
          <w:rFonts w:ascii="Times New Roman" w:hAnsi="Times New Roman" w:cs="Times New Roman"/>
        </w:rPr>
        <w:t>Zmluv</w:t>
      </w:r>
      <w:r w:rsidR="00FD3177">
        <w:rPr>
          <w:rFonts w:ascii="Times New Roman" w:hAnsi="Times New Roman" w:cs="Times New Roman"/>
        </w:rPr>
        <w:t>ou</w:t>
      </w:r>
      <w:r w:rsidRPr="00FD3177" w:rsidR="00FD3177">
        <w:rPr>
          <w:rFonts w:ascii="Times New Roman" w:hAnsi="Times New Roman" w:cs="Times New Roman"/>
        </w:rPr>
        <w:t xml:space="preserve"> o pristúpení Bulharskej republiky a Rumunska k Európskej únii </w:t>
      </w:r>
      <w:r w:rsidRPr="00FD3177">
        <w:rPr>
          <w:rFonts w:ascii="Times New Roman" w:hAnsi="Times New Roman" w:cs="Times New Roman"/>
        </w:rPr>
        <w:t>(tlač 117</w:t>
      </w:r>
      <w:r w:rsidRPr="00FD3177" w:rsidR="00FD3177">
        <w:rPr>
          <w:rFonts w:ascii="Times New Roman" w:hAnsi="Times New Roman" w:cs="Times New Roman"/>
        </w:rPr>
        <w:t>8</w:t>
      </w:r>
      <w:r w:rsidRPr="00FD3177">
        <w:rPr>
          <w:rFonts w:ascii="Times New Roman" w:hAnsi="Times New Roman" w:cs="Times New Roman"/>
        </w:rPr>
        <w:t xml:space="preserve">) </w:t>
      </w:r>
      <w:r w:rsidRPr="00FD3177">
        <w:rPr>
          <w:rFonts w:ascii="Times New Roman" w:hAnsi="Times New Roman" w:cs="Times New Roman"/>
          <w:bCs/>
        </w:rPr>
        <w:t xml:space="preserve">bola </w:t>
      </w:r>
      <w:r w:rsidRPr="00FD3177">
        <w:rPr>
          <w:rFonts w:ascii="Times New Roman" w:hAnsi="Times New Roman" w:cs="Times New Roman"/>
          <w:b/>
          <w:bCs/>
        </w:rPr>
        <w:t>schválená</w:t>
      </w:r>
      <w:r w:rsidRPr="00FD3177">
        <w:rPr>
          <w:rFonts w:ascii="Times New Roman" w:hAnsi="Times New Roman" w:cs="Times New Roman"/>
          <w:bCs/>
        </w:rPr>
        <w:t xml:space="preserve"> uznesením</w:t>
      </w:r>
      <w:r>
        <w:rPr>
          <w:rFonts w:ascii="Times New Roman" w:hAnsi="Times New Roman" w:cs="Times New Roman"/>
          <w:b/>
          <w:bCs/>
        </w:rPr>
        <w:t xml:space="preserve"> </w:t>
      </w:r>
      <w:r>
        <w:rPr>
          <w:rFonts w:ascii="Times New Roman" w:hAnsi="Times New Roman" w:cs="Times New Roman"/>
        </w:rPr>
        <w:t xml:space="preserve">Výboru Národnej rady Slovenskej republiky pre európske záležitosti </w:t>
      </w:r>
      <w:r>
        <w:rPr>
          <w:rFonts w:ascii="Times New Roman" w:hAnsi="Times New Roman" w:cs="Times New Roman"/>
          <w:b/>
          <w:bCs/>
        </w:rPr>
        <w:t>č. 10</w:t>
      </w:r>
      <w:r w:rsidR="00151818">
        <w:rPr>
          <w:rFonts w:ascii="Times New Roman" w:hAnsi="Times New Roman" w:cs="Times New Roman"/>
          <w:b/>
          <w:bCs/>
        </w:rPr>
        <w:t>8</w:t>
      </w:r>
      <w:r>
        <w:rPr>
          <w:rFonts w:ascii="Times New Roman" w:hAnsi="Times New Roman" w:cs="Times New Roman"/>
          <w:b/>
          <w:bCs/>
        </w:rPr>
        <w:t xml:space="preserve"> dňa 20. júna 2005. </w:t>
      </w:r>
      <w:r>
        <w:rPr>
          <w:rFonts w:ascii="Times New Roman" w:hAnsi="Times New Roman" w:cs="Times New Roman"/>
          <w:bCs/>
        </w:rPr>
        <w:t xml:space="preserve">Výbor zároveň poveril poslanca </w:t>
      </w:r>
      <w:r w:rsidR="00FD3177">
        <w:rPr>
          <w:rFonts w:ascii="Times New Roman" w:hAnsi="Times New Roman" w:cs="Times New Roman"/>
          <w:b/>
          <w:bCs/>
        </w:rPr>
        <w:t>Pavla Kuboviča</w:t>
      </w:r>
      <w:r>
        <w:rPr>
          <w:rFonts w:ascii="Times New Roman" w:hAnsi="Times New Roman" w:cs="Times New Roman"/>
          <w:b/>
          <w:bCs/>
        </w:rPr>
        <w:t xml:space="preserve">, </w:t>
      </w:r>
      <w:r>
        <w:rPr>
          <w:rFonts w:ascii="Times New Roman" w:hAnsi="Times New Roman" w:cs="Times New Roman"/>
          <w:bCs/>
        </w:rPr>
        <w:t xml:space="preserve">aby informoval o výsledku prerokovania uvedeného materiálu vo  výboroch a navrhol uznesenie Národnej rady Slovenskej republiky.   </w:t>
      </w:r>
    </w:p>
    <w:p w:rsidR="00260EAD" w:rsidP="00260EAD">
      <w:pPr>
        <w:pStyle w:val="BodyTextIndent3"/>
        <w:spacing w:before="0" w:after="120" w:line="360" w:lineRule="auto"/>
        <w:ind w:firstLine="709"/>
        <w:rPr>
          <w:rFonts w:cs="Times New Roman"/>
        </w:rPr>
      </w:pPr>
      <w:r w:rsidRPr="001E40F7">
        <w:rPr>
          <w:rFonts w:cs="Times New Roman"/>
        </w:rPr>
        <w:tab/>
      </w:r>
    </w:p>
    <w:p w:rsidR="00260EAD" w:rsidP="00260EAD">
      <w:pPr>
        <w:spacing w:line="360" w:lineRule="auto"/>
        <w:jc w:val="both"/>
        <w:rPr>
          <w:rFonts w:ascii="Times New Roman" w:hAnsi="Times New Roman" w:cs="Times New Roman"/>
        </w:rPr>
      </w:pPr>
    </w:p>
    <w:p w:rsidR="00B45F95" w:rsidP="00260EAD">
      <w:pPr>
        <w:spacing w:line="360" w:lineRule="auto"/>
        <w:jc w:val="both"/>
        <w:rPr>
          <w:rFonts w:ascii="Times New Roman" w:hAnsi="Times New Roman" w:cs="Times New Roman"/>
        </w:rPr>
      </w:pPr>
    </w:p>
    <w:p w:rsidR="00B45F95" w:rsidRPr="001E40F7" w:rsidP="00260EAD">
      <w:pPr>
        <w:spacing w:line="360" w:lineRule="auto"/>
        <w:jc w:val="both"/>
        <w:rPr>
          <w:rFonts w:ascii="Times New Roman" w:hAnsi="Times New Roman" w:cs="Times New Roman"/>
        </w:rPr>
      </w:pPr>
    </w:p>
    <w:p w:rsidR="00260EAD" w:rsidRPr="001E40F7" w:rsidP="00260EAD">
      <w:pPr>
        <w:pStyle w:val="Heading4"/>
        <w:spacing w:after="120" w:line="240" w:lineRule="auto"/>
        <w:rPr>
          <w:rFonts w:ascii="Times New Roman" w:hAnsi="Times New Roman" w:cs="Times New Roman"/>
          <w:b/>
          <w:szCs w:val="24"/>
        </w:rPr>
      </w:pPr>
      <w:r w:rsidRPr="001E40F7">
        <w:rPr>
          <w:rFonts w:ascii="Times New Roman" w:hAnsi="Times New Roman" w:cs="Times New Roman"/>
          <w:b/>
          <w:szCs w:val="24"/>
        </w:rPr>
        <w:t xml:space="preserve">Bratislava  </w:t>
      </w:r>
      <w:r>
        <w:rPr>
          <w:rFonts w:ascii="Times New Roman" w:hAnsi="Times New Roman" w:cs="Times New Roman"/>
          <w:b/>
          <w:szCs w:val="24"/>
        </w:rPr>
        <w:t>20</w:t>
      </w:r>
      <w:r w:rsidRPr="001E40F7">
        <w:rPr>
          <w:rFonts w:ascii="Times New Roman" w:hAnsi="Times New Roman" w:cs="Times New Roman"/>
          <w:b/>
          <w:szCs w:val="24"/>
        </w:rPr>
        <w:t xml:space="preserve">. </w:t>
      </w:r>
      <w:r>
        <w:rPr>
          <w:rFonts w:ascii="Times New Roman" w:hAnsi="Times New Roman" w:cs="Times New Roman"/>
          <w:b/>
          <w:szCs w:val="24"/>
        </w:rPr>
        <w:t>jún</w:t>
      </w:r>
      <w:r w:rsidRPr="001E40F7">
        <w:rPr>
          <w:rFonts w:ascii="Times New Roman" w:hAnsi="Times New Roman" w:cs="Times New Roman"/>
          <w:b/>
          <w:szCs w:val="24"/>
        </w:rPr>
        <w:t xml:space="preserve"> 200</w:t>
      </w:r>
      <w:r>
        <w:rPr>
          <w:rFonts w:ascii="Times New Roman" w:hAnsi="Times New Roman" w:cs="Times New Roman"/>
          <w:b/>
          <w:szCs w:val="24"/>
        </w:rPr>
        <w:t>5</w:t>
      </w:r>
    </w:p>
    <w:p w:rsidR="00260EAD" w:rsidRPr="001E40F7" w:rsidP="00260EAD">
      <w:pPr>
        <w:spacing w:after="120"/>
        <w:jc w:val="center"/>
        <w:rPr>
          <w:rFonts w:ascii="Times New Roman" w:hAnsi="Times New Roman" w:cs="Times New Roman"/>
          <w:b/>
        </w:rPr>
      </w:pPr>
    </w:p>
    <w:p w:rsidR="00260EAD" w:rsidRPr="001E40F7" w:rsidP="00260EAD">
      <w:pPr>
        <w:spacing w:after="120"/>
        <w:jc w:val="center"/>
        <w:rPr>
          <w:rFonts w:ascii="Times New Roman" w:hAnsi="Times New Roman" w:cs="Times New Roman"/>
          <w:b/>
        </w:rPr>
      </w:pPr>
      <w:r w:rsidRPr="001E40F7">
        <w:rPr>
          <w:rFonts w:ascii="Times New Roman" w:hAnsi="Times New Roman" w:cs="Times New Roman"/>
          <w:b/>
        </w:rPr>
        <w:t>Tibor Mikuš, v.r.</w:t>
      </w:r>
    </w:p>
    <w:p w:rsidR="00260EAD" w:rsidRPr="001E40F7" w:rsidP="00260EAD">
      <w:pPr>
        <w:spacing w:after="120"/>
        <w:jc w:val="center"/>
        <w:rPr>
          <w:rFonts w:ascii="Times New Roman" w:hAnsi="Times New Roman" w:cs="Times New Roman"/>
          <w:b/>
        </w:rPr>
      </w:pPr>
      <w:r w:rsidRPr="001E40F7">
        <w:rPr>
          <w:rFonts w:ascii="Times New Roman" w:hAnsi="Times New Roman" w:cs="Times New Roman"/>
          <w:b/>
        </w:rPr>
        <w:t>predseda výboru</w:t>
      </w:r>
    </w:p>
    <w:p w:rsidR="00260EAD" w:rsidRPr="001E40F7" w:rsidP="00260EAD">
      <w:pPr>
        <w:jc w:val="center"/>
        <w:rPr>
          <w:rFonts w:ascii="Times New Roman" w:hAnsi="Times New Roman" w:cs="Times New Roman"/>
        </w:rPr>
        <w:sectPr>
          <w:footerReference w:type="even" r:id="rId4"/>
          <w:footerReference w:type="default" r:id="rId5"/>
          <w:pgSz w:w="11906" w:h="16838"/>
          <w:pgMar w:top="1258" w:right="1417" w:bottom="1417" w:left="1417" w:header="708" w:footer="708" w:gutter="0"/>
          <w:pgNumType w:start="1"/>
          <w:cols w:space="708"/>
          <w:bidi w:val="0"/>
        </w:sectPr>
      </w:pPr>
    </w:p>
    <w:p w:rsidR="00260EAD" w:rsidP="00260EAD">
      <w:pPr>
        <w:pStyle w:val="Heading5"/>
        <w:rPr>
          <w:rFonts w:ascii="Times New Roman" w:hAnsi="Times New Roman" w:cs="Times New Roman"/>
        </w:rPr>
      </w:pPr>
      <w:r>
        <w:rPr>
          <w:rFonts w:ascii="Times New Roman" w:hAnsi="Times New Roman" w:cs="Times New Roman"/>
        </w:rPr>
        <w:t>NÁRODNÁ  RADA  SLOVENSKEJ  REPUBLIKY</w:t>
      </w:r>
    </w:p>
    <w:p w:rsidR="00260EAD" w:rsidP="00260EAD">
      <w:pPr>
        <w:spacing w:line="360" w:lineRule="auto"/>
        <w:jc w:val="center"/>
        <w:rPr>
          <w:rFonts w:ascii="Times New Roman" w:hAnsi="Times New Roman" w:cs="Times New Roman"/>
          <w:bCs/>
          <w:sz w:val="32"/>
        </w:rPr>
      </w:pPr>
      <w:r>
        <w:rPr>
          <w:rFonts w:ascii="Times New Roman" w:hAnsi="Times New Roman" w:cs="Times New Roman"/>
          <w:bCs/>
          <w:sz w:val="32"/>
        </w:rPr>
        <w:t>III. volebné obdobie</w:t>
      </w:r>
    </w:p>
    <w:p w:rsidR="00260EAD" w:rsidP="00260EAD">
      <w:pPr>
        <w:jc w:val="center"/>
        <w:rPr>
          <w:rFonts w:ascii="Times New Roman" w:hAnsi="Times New Roman" w:cs="Times New Roman"/>
          <w:bCs/>
          <w:sz w:val="32"/>
        </w:rPr>
      </w:pPr>
      <w:r>
        <w:rPr>
          <w:rFonts w:ascii="Times New Roman" w:hAnsi="Times New Roman" w:cs="Times New Roman"/>
          <w:bCs/>
          <w:sz w:val="32"/>
        </w:rPr>
        <w:t>____________________________________</w:t>
      </w:r>
    </w:p>
    <w:p w:rsidR="00260EAD" w:rsidP="00260EAD">
      <w:pPr>
        <w:spacing w:before="120"/>
        <w:rPr>
          <w:rFonts w:ascii="Times New Roman" w:hAnsi="Times New Roman" w:cs="Times New Roman"/>
        </w:rPr>
      </w:pPr>
    </w:p>
    <w:p w:rsidR="00260EAD" w:rsidP="00260EAD">
      <w:pPr>
        <w:spacing w:before="120"/>
        <w:rPr>
          <w:rFonts w:ascii="Times New Roman" w:hAnsi="Times New Roman" w:cs="Times New Roman"/>
          <w:b/>
          <w:sz w:val="28"/>
        </w:rPr>
      </w:pPr>
      <w:r>
        <w:rPr>
          <w:rFonts w:ascii="Times New Roman" w:hAnsi="Times New Roman" w:cs="Times New Roman"/>
        </w:rPr>
        <w:t>Číslo: 8</w:t>
      </w:r>
      <w:r w:rsidR="00B45DBE">
        <w:rPr>
          <w:rFonts w:ascii="Times New Roman" w:hAnsi="Times New Roman" w:cs="Times New Roman"/>
        </w:rPr>
        <w:t>16</w:t>
      </w:r>
      <w:r>
        <w:rPr>
          <w:rFonts w:ascii="Times New Roman" w:hAnsi="Times New Roman" w:cs="Times New Roman"/>
        </w:rPr>
        <w:t>/2005</w:t>
      </w:r>
    </w:p>
    <w:p w:rsidR="00260EAD" w:rsidP="00260EAD">
      <w:pPr>
        <w:pStyle w:val="Heading2"/>
        <w:jc w:val="center"/>
        <w:rPr>
          <w:rFonts w:ascii="Times New Roman" w:hAnsi="Times New Roman" w:cs="Times New Roman"/>
          <w:sz w:val="32"/>
        </w:rPr>
      </w:pPr>
    </w:p>
    <w:p w:rsidR="00260EAD" w:rsidP="00260EAD">
      <w:pPr>
        <w:pStyle w:val="Heading2"/>
        <w:jc w:val="center"/>
        <w:rPr>
          <w:rFonts w:ascii="Times New Roman" w:hAnsi="Times New Roman" w:cs="Times New Roman"/>
          <w:sz w:val="32"/>
        </w:rPr>
      </w:pPr>
    </w:p>
    <w:p w:rsidR="00260EAD" w:rsidP="00260EAD">
      <w:pPr>
        <w:pStyle w:val="Heading2"/>
        <w:jc w:val="center"/>
        <w:rPr>
          <w:rFonts w:ascii="Times New Roman" w:hAnsi="Times New Roman" w:cs="Times New Roman"/>
          <w:sz w:val="32"/>
        </w:rPr>
      </w:pPr>
      <w:r>
        <w:rPr>
          <w:rFonts w:ascii="Times New Roman" w:hAnsi="Times New Roman" w:cs="Times New Roman"/>
          <w:sz w:val="32"/>
        </w:rPr>
        <w:t>Návrh</w:t>
      </w:r>
    </w:p>
    <w:p w:rsidR="00260EAD" w:rsidP="00260EAD">
      <w:pPr>
        <w:jc w:val="both"/>
        <w:rPr>
          <w:rFonts w:ascii="Times New Roman" w:hAnsi="Times New Roman" w:cs="Times New Roman"/>
        </w:rPr>
      </w:pPr>
    </w:p>
    <w:p w:rsidR="00260EAD" w:rsidP="00260EAD">
      <w:pPr>
        <w:jc w:val="center"/>
        <w:rPr>
          <w:rFonts w:ascii="Times New Roman" w:hAnsi="Times New Roman" w:cs="Times New Roman"/>
          <w:sz w:val="32"/>
        </w:rPr>
      </w:pPr>
      <w:r>
        <w:rPr>
          <w:rFonts w:ascii="Times New Roman" w:hAnsi="Times New Roman" w:cs="Times New Roman"/>
          <w:sz w:val="32"/>
        </w:rPr>
        <w:t>UZNESENIE</w:t>
      </w:r>
    </w:p>
    <w:p w:rsidR="00260EAD" w:rsidP="00260EAD">
      <w:pPr>
        <w:jc w:val="center"/>
        <w:rPr>
          <w:rFonts w:ascii="Times New Roman" w:hAnsi="Times New Roman" w:cs="Times New Roman"/>
          <w:sz w:val="32"/>
        </w:rPr>
      </w:pPr>
      <w:r>
        <w:rPr>
          <w:rFonts w:ascii="Times New Roman" w:hAnsi="Times New Roman" w:cs="Times New Roman"/>
          <w:sz w:val="32"/>
        </w:rPr>
        <w:t>NÁRODNEJ RADY SLOVENSKEJ REPUBLIKY</w:t>
      </w:r>
    </w:p>
    <w:p w:rsidR="00260EAD" w:rsidP="00260EAD">
      <w:pPr>
        <w:spacing w:before="120"/>
        <w:jc w:val="center"/>
        <w:rPr>
          <w:rFonts w:ascii="Times New Roman" w:hAnsi="Times New Roman" w:cs="Times New Roman"/>
          <w:sz w:val="36"/>
        </w:rPr>
      </w:pPr>
      <w:r>
        <w:rPr>
          <w:rFonts w:ascii="Times New Roman" w:hAnsi="Times New Roman" w:cs="Times New Roman"/>
          <w:sz w:val="36"/>
        </w:rPr>
        <w:t xml:space="preserve">z ................. </w:t>
      </w:r>
    </w:p>
    <w:p w:rsidR="00260EAD" w:rsidP="00260EAD">
      <w:pPr>
        <w:tabs>
          <w:tab w:val="left" w:pos="993"/>
        </w:tabs>
        <w:jc w:val="both"/>
        <w:rPr>
          <w:rFonts w:ascii="Times New Roman" w:hAnsi="Times New Roman" w:cs="Times New Roman"/>
          <w:b/>
          <w:bCs/>
        </w:rPr>
      </w:pPr>
      <w:r>
        <w:rPr>
          <w:rFonts w:ascii="Times New Roman" w:hAnsi="Times New Roman" w:cs="Times New Roman"/>
          <w:b/>
          <w:bCs/>
        </w:rPr>
        <w:tab/>
      </w:r>
    </w:p>
    <w:p w:rsidR="00B45DBE" w:rsidRPr="00B45DBE" w:rsidP="00B45DBE">
      <w:pPr>
        <w:jc w:val="both"/>
        <w:rPr>
          <w:rFonts w:ascii="Times New Roman" w:hAnsi="Times New Roman" w:cs="Times New Roman"/>
          <w:bCs/>
        </w:rPr>
      </w:pPr>
      <w:r w:rsidRPr="00B45DBE">
        <w:rPr>
          <w:rFonts w:ascii="Times New Roman" w:hAnsi="Times New Roman" w:cs="Times New Roman"/>
          <w:bCs/>
        </w:rPr>
        <w:t xml:space="preserve">po prerokovaní </w:t>
      </w:r>
      <w:r w:rsidRPr="00B45DBE">
        <w:rPr>
          <w:rFonts w:ascii="Times New Roman" w:hAnsi="Times New Roman" w:cs="Times New Roman"/>
        </w:rPr>
        <w:t>návrhu na vyslovenie súhlasu Národnej rady Slovenskej republiky so</w:t>
      </w:r>
      <w:r w:rsidRPr="00B45DBE">
        <w:rPr>
          <w:rFonts w:ascii="Times New Roman" w:hAnsi="Times New Roman" w:cs="Times New Roman"/>
          <w:i/>
        </w:rPr>
        <w:t xml:space="preserve"> </w:t>
      </w:r>
      <w:r w:rsidRPr="00B45DBE">
        <w:rPr>
          <w:rFonts w:ascii="Times New Roman" w:hAnsi="Times New Roman" w:cs="Times New Roman"/>
        </w:rPr>
        <w:t xml:space="preserve">Zmluvou medzi Belgickým kráľovstvom, Českou republikou, Dánskym kráľovstvom, Spolkovou republikou Nemecko, Estónskou republikou, Helénskou republikou, Španielskym kráľovstvom, Francúzskou republikou, Írskom, Talianskou republikou, Cyperskou republikou, Lotyšskou republikou, Litovskou republikou, Luxemburským veľkovojvodstvom, Maďarskou republikou, Maltskou republikou, Holandským kráľovstvom, Rakúskou republikou, Poľskou republikou, Portugalskou republikou, Slovinskou republikou, Slovenskou republikou, Fínskou republikou, Švédskym kráľovstvom a Spojeným kráľovstvom Veľkej Británie a Severného Írska (členské štáty Európskej únie) a Bulharskou republikou, Rumunskom o pristúpení Bulharskej republiky a Rumunska k Európskej únii  (tlač 1178) </w:t>
      </w:r>
    </w:p>
    <w:p w:rsidR="00B45DBE" w:rsidP="00B45DBE">
      <w:pPr>
        <w:jc w:val="both"/>
        <w:rPr>
          <w:rFonts w:ascii="Times New Roman" w:hAnsi="Times New Roman" w:cs="Times New Roman"/>
          <w:bCs/>
        </w:rPr>
      </w:pPr>
    </w:p>
    <w:p w:rsidR="00B45DBE" w:rsidP="00B45DBE">
      <w:pPr>
        <w:jc w:val="both"/>
        <w:rPr>
          <w:rFonts w:ascii="Times New Roman" w:hAnsi="Times New Roman" w:cs="Times New Roman"/>
          <w:b/>
          <w:bCs/>
        </w:rPr>
      </w:pPr>
      <w:r>
        <w:rPr>
          <w:rFonts w:ascii="Times New Roman" w:hAnsi="Times New Roman" w:cs="Times New Roman"/>
          <w:b/>
          <w:bCs/>
        </w:rPr>
        <w:t>podľa článku 86 písm. d) Ústavy Slovenskej republiky</w:t>
      </w:r>
    </w:p>
    <w:p w:rsidR="00B45DBE" w:rsidP="00B45DBE">
      <w:pPr>
        <w:spacing w:line="360" w:lineRule="auto"/>
        <w:jc w:val="both"/>
        <w:rPr>
          <w:rFonts w:ascii="Times New Roman" w:hAnsi="Times New Roman" w:cs="Times New Roman"/>
          <w:b/>
          <w:bCs/>
        </w:rPr>
      </w:pPr>
    </w:p>
    <w:p w:rsidR="00B45DBE" w:rsidP="00B45DBE">
      <w:pPr>
        <w:spacing w:line="360" w:lineRule="auto"/>
        <w:jc w:val="both"/>
        <w:rPr>
          <w:rFonts w:ascii="Times New Roman" w:hAnsi="Times New Roman" w:cs="Times New Roman"/>
          <w:b/>
          <w:bCs/>
        </w:rPr>
      </w:pPr>
      <w:r>
        <w:rPr>
          <w:rFonts w:ascii="Times New Roman" w:hAnsi="Times New Roman" w:cs="Times New Roman"/>
          <w:b/>
          <w:bCs/>
        </w:rPr>
        <w:t>v y s l o v u j e   s ú h l a s</w:t>
      </w:r>
    </w:p>
    <w:p w:rsidR="00B45DBE" w:rsidRPr="00B45DBE" w:rsidP="00B45DBE">
      <w:pPr>
        <w:pStyle w:val="BodyText2"/>
        <w:spacing w:line="360" w:lineRule="auto"/>
        <w:jc w:val="both"/>
        <w:rPr>
          <w:rFonts w:ascii="Times New Roman" w:hAnsi="Times New Roman" w:cs="Times New Roman"/>
        </w:rPr>
      </w:pPr>
      <w:r w:rsidRPr="00B45DBE">
        <w:rPr>
          <w:rFonts w:ascii="Times New Roman" w:hAnsi="Times New Roman" w:cs="Times New Roman"/>
        </w:rPr>
        <w:t>so Zmluvou o pristúpení Bulharskej republiky a Rumunska k Európskej únii</w:t>
      </w:r>
      <w:r>
        <w:rPr>
          <w:rFonts w:ascii="Times New Roman" w:hAnsi="Times New Roman" w:cs="Times New Roman"/>
        </w:rPr>
        <w:t xml:space="preserve"> a</w:t>
      </w:r>
    </w:p>
    <w:p w:rsidR="00B45DBE" w:rsidRPr="00B45DBE" w:rsidP="00B45DBE">
      <w:pPr>
        <w:pStyle w:val="BodyText2"/>
        <w:spacing w:line="360" w:lineRule="auto"/>
        <w:ind w:left="540" w:hanging="540"/>
        <w:jc w:val="both"/>
        <w:rPr>
          <w:rFonts w:ascii="Times New Roman" w:hAnsi="Times New Roman" w:cs="Times New Roman"/>
          <w:b/>
        </w:rPr>
      </w:pPr>
      <w:r w:rsidRPr="00B45DBE">
        <w:rPr>
          <w:rFonts w:ascii="Times New Roman" w:hAnsi="Times New Roman" w:cs="Times New Roman"/>
          <w:b/>
        </w:rPr>
        <w:t xml:space="preserve">r o z h o d l a,  ž e  </w:t>
      </w:r>
    </w:p>
    <w:p w:rsidR="00B45DBE" w:rsidP="00B45DBE">
      <w:pPr>
        <w:pStyle w:val="BodyText"/>
        <w:rPr>
          <w:rFonts w:cs="Times New Roman"/>
        </w:rPr>
      </w:pPr>
      <w:r w:rsidRPr="00B45DBE">
        <w:rPr>
          <w:rFonts w:ascii="Times New Roman" w:hAnsi="Times New Roman" w:cs="Times New Roman"/>
        </w:rPr>
        <w:t>Zmluv</w:t>
      </w:r>
      <w:r>
        <w:rPr>
          <w:rFonts w:ascii="Times New Roman" w:hAnsi="Times New Roman" w:cs="Times New Roman"/>
        </w:rPr>
        <w:t>a</w:t>
      </w:r>
      <w:r w:rsidRPr="00B45DBE">
        <w:rPr>
          <w:rFonts w:ascii="Times New Roman" w:hAnsi="Times New Roman" w:cs="Times New Roman"/>
        </w:rPr>
        <w:t xml:space="preserve"> o pristúpení Bulharskej republiky a Rumunska k Európskej únii</w:t>
      </w:r>
      <w:r>
        <w:rPr>
          <w:rFonts w:ascii="Times New Roman" w:hAnsi="Times New Roman" w:cs="Times New Roman"/>
        </w:rPr>
        <w:t xml:space="preserve"> </w:t>
      </w:r>
      <w:r>
        <w:rPr>
          <w:rFonts w:cs="Times New Roman"/>
        </w:rPr>
        <w:t>je medzinárodná zmluva podľa článku 7 ods. 5 Ústavy Slovenskej republiky, ktorá má prednosť pred zákonmi.</w:t>
      </w:r>
    </w:p>
    <w:p w:rsidR="00B45DBE" w:rsidP="00B45DBE">
      <w:pPr>
        <w:pStyle w:val="BodyText"/>
        <w:ind w:left="540"/>
        <w:rPr>
          <w:rFonts w:cs="Times New Roman"/>
        </w:rPr>
      </w:pPr>
    </w:p>
    <w:p w:rsidR="00260EAD" w:rsidP="00260EAD">
      <w:pPr>
        <w:jc w:val="both"/>
        <w:rPr>
          <w:rFonts w:ascii="Times New Roman" w:hAnsi="Times New Roman" w:cs="Times New Roman"/>
          <w:bCs/>
        </w:rPr>
      </w:pPr>
    </w:p>
    <w:p w:rsidR="00260EAD" w:rsidP="00260EAD">
      <w:pPr>
        <w:jc w:val="both"/>
        <w:rPr>
          <w:rFonts w:ascii="Times New Roman" w:hAnsi="Times New Roman" w:cs="Times New Roman"/>
        </w:rPr>
      </w:pPr>
    </w:p>
    <w:p w:rsidR="00260EAD" w:rsidP="00260EAD">
      <w:pPr>
        <w:jc w:val="both"/>
        <w:rPr>
          <w:rFonts w:ascii="Times New Roman" w:hAnsi="Times New Roman" w:cs="Times New Roman"/>
        </w:rPr>
      </w:pPr>
    </w:p>
    <w:p w:rsidR="00260EAD" w:rsidP="00260EAD">
      <w:pPr>
        <w:jc w:val="both"/>
        <w:rPr>
          <w:rFonts w:ascii="Times New Roman" w:hAnsi="Times New Roman" w:cs="Times New Roman"/>
        </w:rPr>
      </w:pPr>
      <w:r>
        <w:rPr>
          <w:rFonts w:ascii="Times New Roman" w:hAnsi="Times New Roman" w:cs="Times New Roman"/>
        </w:rPr>
        <w:tab/>
        <w:tab/>
        <w:tab/>
        <w:tab/>
        <w:tab/>
        <w:tab/>
        <w:tab/>
        <w:tab/>
      </w:r>
    </w:p>
    <w:p w:rsidR="00260EAD" w:rsidP="00151818">
      <w:pPr>
        <w:jc w:val="both"/>
        <w:rPr>
          <w:rFonts w:ascii="Times New Roman" w:hAnsi="Times New Roman" w:cs="Times New Roman"/>
        </w:rPr>
      </w:pPr>
      <w:r>
        <w:rPr>
          <w:rFonts w:ascii="Times New Roman" w:hAnsi="Times New Roman" w:cs="Times New Roman"/>
        </w:rPr>
        <w:t>Bratislava, ... jún 2005</w:t>
      </w:r>
    </w:p>
    <w:sectPr>
      <w:footerReference w:type="even" r:id="rId6"/>
      <w:footerReference w:type="default" r:id="rId7"/>
      <w:pgSz w:w="11906" w:h="16838"/>
      <w:pgMar w:top="1417" w:right="1417" w:bottom="1417" w:left="1417" w:header="708" w:footer="708" w:gutter="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2F54D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3">
    <w:pPr>
      <w:pStyle w:val="Footer"/>
      <w:framePr w:vAnchor="text" w:hAnchor="margin" w:xAlign="center" w:y="1"/>
      <w:jc w:val="center"/>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51818">
      <w:rPr>
        <w:rStyle w:val="PageNumber"/>
        <w:rFonts w:ascii="Times New Roman" w:hAnsi="Times New Roman" w:cs="Times New Roman"/>
        <w:noProof/>
      </w:rPr>
      <w:t>3</w:t>
    </w:r>
    <w:r>
      <w:rPr>
        <w:rStyle w:val="PageNumber"/>
        <w:rFonts w:ascii="Times New Roman" w:hAnsi="Times New Roman" w:cs="Times New Roman"/>
      </w:rPr>
      <w:fldChar w:fldCharType="end"/>
    </w:r>
  </w:p>
  <w:p w:rsidR="002F54D3">
    <w:pPr>
      <w:pStyle w:val="Footer"/>
      <w:framePr w:vAnchor="text" w:hAnchor="margin" w:xAlign="center" w:y="1"/>
      <w:rPr>
        <w:rStyle w:val="PageNumber"/>
        <w:rFonts w:ascii="Times New Roman" w:hAnsi="Times New Roman" w:cs="Times New Roman"/>
      </w:rPr>
    </w:pPr>
  </w:p>
  <w:p w:rsidR="002F54D3">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2F54D3">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51818">
      <w:rPr>
        <w:rStyle w:val="PageNumber"/>
        <w:rFonts w:ascii="Times New Roman" w:hAnsi="Times New Roman" w:cs="Times New Roman"/>
        <w:noProof/>
      </w:rPr>
      <w:t>2</w:t>
    </w:r>
    <w:r>
      <w:rPr>
        <w:rStyle w:val="PageNumber"/>
        <w:rFonts w:ascii="Times New Roman" w:hAnsi="Times New Roman" w:cs="Times New Roman"/>
      </w:rPr>
      <w:fldChar w:fldCharType="end"/>
    </w:r>
  </w:p>
  <w:p w:rsidR="002F54D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07DE"/>
    <w:multiLevelType w:val="hybridMultilevel"/>
    <w:tmpl w:val="F1145266"/>
    <w:lvl w:ilvl="0">
      <w:start w:val="2"/>
      <w:numFmt w:val="upp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524F5A6B"/>
    <w:multiLevelType w:val="hybridMultilevel"/>
    <w:tmpl w:val="7AE04D70"/>
    <w:lvl w:ilvl="0">
      <w:start w:val="1"/>
      <w:numFmt w:val="decimal"/>
      <w:lvlText w:val="%1."/>
      <w:lvlJc w:val="left"/>
      <w:pPr>
        <w:tabs>
          <w:tab w:val="num" w:pos="1657"/>
        </w:tabs>
        <w:ind w:left="1657" w:hanging="948"/>
      </w:pPr>
      <w:rPr>
        <w:b w:val="0"/>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51818"/>
    <w:rsid w:val="001E40F7"/>
    <w:rsid w:val="00260EAD"/>
    <w:rsid w:val="00265CE2"/>
    <w:rsid w:val="002F54D3"/>
    <w:rsid w:val="003016D8"/>
    <w:rsid w:val="0074284B"/>
    <w:rsid w:val="009E7B0D"/>
    <w:rsid w:val="00B45DBE"/>
    <w:rsid w:val="00B45F95"/>
    <w:rsid w:val="00E330D5"/>
    <w:rsid w:val="00FD317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A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FD3177"/>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
    <w:qFormat/>
    <w:rsid w:val="00260EAD"/>
    <w:pPr>
      <w:keepNext/>
      <w:jc w:val="both"/>
      <w:outlineLvl w:val="1"/>
    </w:pPr>
    <w:rPr>
      <w:b/>
      <w:bCs/>
    </w:rPr>
  </w:style>
  <w:style w:type="paragraph" w:styleId="Heading3">
    <w:name w:val="heading 3"/>
    <w:basedOn w:val="Normal"/>
    <w:next w:val="Normal"/>
    <w:uiPriority w:val="9"/>
    <w:qFormat/>
    <w:rsid w:val="00260EAD"/>
    <w:pPr>
      <w:keepNext/>
      <w:spacing w:before="120"/>
      <w:jc w:val="center"/>
      <w:outlineLvl w:val="2"/>
    </w:pPr>
    <w:rPr>
      <w:rFonts w:ascii="AT*Toronto" w:hAnsi="AT*Toronto"/>
      <w:b/>
      <w:sz w:val="36"/>
      <w:szCs w:val="20"/>
    </w:rPr>
  </w:style>
  <w:style w:type="paragraph" w:styleId="Heading4">
    <w:name w:val="heading 4"/>
    <w:basedOn w:val="Normal"/>
    <w:next w:val="Normal"/>
    <w:uiPriority w:val="9"/>
    <w:qFormat/>
    <w:rsid w:val="00260EAD"/>
    <w:pPr>
      <w:keepNext/>
      <w:spacing w:line="360" w:lineRule="auto"/>
      <w:jc w:val="center"/>
      <w:outlineLvl w:val="3"/>
    </w:pPr>
    <w:rPr>
      <w:szCs w:val="20"/>
    </w:rPr>
  </w:style>
  <w:style w:type="paragraph" w:styleId="Heading5">
    <w:name w:val="heading 5"/>
    <w:basedOn w:val="Normal"/>
    <w:next w:val="Normal"/>
    <w:uiPriority w:val="9"/>
    <w:qFormat/>
    <w:rsid w:val="00260EAD"/>
    <w:pPr>
      <w:keepNext/>
      <w:spacing w:line="360" w:lineRule="auto"/>
      <w:ind w:left="708" w:hanging="708"/>
      <w:jc w:val="center"/>
      <w:outlineLvl w:val="4"/>
    </w:pPr>
    <w:rPr>
      <w:rFonts w:ascii="Arial" w:hAnsi="Arial" w:cs="Arial"/>
      <w:bCs/>
      <w:sz w:val="32"/>
    </w:rPr>
  </w:style>
  <w:style w:type="character" w:default="1" w:styleId="DefaultParagraphFont">
    <w:name w:val="Default Paragraph Font"/>
    <w:semiHidden/>
  </w:style>
  <w:style w:type="paragraph" w:styleId="BodyTextIndent3">
    <w:name w:val="Body Text Indent 3"/>
    <w:basedOn w:val="Normal"/>
    <w:rsid w:val="00260EAD"/>
    <w:pPr>
      <w:spacing w:before="120"/>
      <w:ind w:firstLine="708"/>
      <w:jc w:val="both"/>
    </w:pPr>
    <w:rPr>
      <w:rFonts w:ascii="AT*Toronto" w:hAnsi="AT*Toronto"/>
      <w:szCs w:val="20"/>
    </w:rPr>
  </w:style>
  <w:style w:type="paragraph" w:styleId="BodyText">
    <w:name w:val="Body Text"/>
    <w:basedOn w:val="Normal"/>
    <w:rsid w:val="00260EAD"/>
    <w:pPr>
      <w:spacing w:before="120" w:line="360" w:lineRule="auto"/>
      <w:jc w:val="both"/>
    </w:pPr>
    <w:rPr>
      <w:rFonts w:ascii="AT*Toronto" w:hAnsi="AT*Toronto"/>
      <w:szCs w:val="20"/>
    </w:rPr>
  </w:style>
  <w:style w:type="character" w:styleId="PageNumber">
    <w:name w:val="page number"/>
    <w:basedOn w:val="DefaultParagraphFont"/>
    <w:rsid w:val="00260EAD"/>
  </w:style>
  <w:style w:type="paragraph" w:styleId="Footer">
    <w:name w:val="footer"/>
    <w:basedOn w:val="Normal"/>
    <w:rsid w:val="00260EAD"/>
    <w:pPr>
      <w:tabs>
        <w:tab w:val="center" w:pos="4536"/>
        <w:tab w:val="right" w:pos="9072"/>
      </w:tabs>
      <w:jc w:val="left"/>
    </w:pPr>
    <w:rPr>
      <w:szCs w:val="20"/>
    </w:rPr>
  </w:style>
  <w:style w:type="paragraph" w:styleId="Title">
    <w:name w:val="Title"/>
    <w:basedOn w:val="Normal"/>
    <w:uiPriority w:val="10"/>
    <w:qFormat/>
    <w:rsid w:val="00260EAD"/>
    <w:pPr>
      <w:spacing w:line="360" w:lineRule="auto"/>
      <w:jc w:val="center"/>
    </w:pPr>
    <w:rPr>
      <w:b/>
      <w:sz w:val="32"/>
    </w:rPr>
  </w:style>
  <w:style w:type="paragraph" w:styleId="BodyText3">
    <w:name w:val="Body Text 3"/>
    <w:basedOn w:val="Normal"/>
    <w:rsid w:val="00260EAD"/>
    <w:pPr>
      <w:spacing w:after="120"/>
      <w:jc w:val="left"/>
    </w:pPr>
    <w:rPr>
      <w:sz w:val="16"/>
      <w:szCs w:val="16"/>
    </w:rPr>
  </w:style>
  <w:style w:type="paragraph" w:styleId="BodyText2">
    <w:name w:val="Body Text 2"/>
    <w:basedOn w:val="Normal"/>
    <w:rsid w:val="00260EAD"/>
    <w:pPr>
      <w:spacing w:after="120" w:line="480" w:lineRule="auto"/>
      <w:jc w:val="left"/>
    </w:pPr>
  </w:style>
  <w:style w:type="character" w:styleId="Hyperlink">
    <w:name w:val="Hyperlink"/>
    <w:basedOn w:val="DefaultParagraphFont"/>
    <w:rsid w:val="00260EAD"/>
    <w:rPr>
      <w:color w:val="00000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1</Pages>
  <Words>845</Words>
  <Characters>4820</Characters>
  <Application>Microsoft Office Word</Application>
  <DocSecurity>0</DocSecurity>
  <Lines>0</Lines>
  <Paragraphs>0</Paragraphs>
  <ScaleCrop>false</ScaleCrop>
  <Company>Kancelaria NRSR</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Uzivatel</dc:creator>
  <cp:lastModifiedBy>Uzivatel</cp:lastModifiedBy>
  <cp:revision>3</cp:revision>
  <dcterms:created xsi:type="dcterms:W3CDTF">2005-06-17T12:35:00Z</dcterms:created>
  <dcterms:modified xsi:type="dcterms:W3CDTF">2005-06-21T10:24:00Z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-1673047556</vt:i4>
  </property>
  <property fmtid="{D5CDD505-2E9C-101B-9397-08002B2CF9AE}" pid="3" name="_AuthorEmail">
    <vt:lpwstr>KicinEva@nrsr.sk</vt:lpwstr>
  </property>
  <property fmtid="{D5CDD505-2E9C-101B-9397-08002B2CF9AE}" pid="4" name="_AuthorEmailDisplayName">
    <vt:lpwstr>Kičinová Eva</vt:lpwstr>
  </property>
  <property fmtid="{D5CDD505-2E9C-101B-9397-08002B2CF9AE}" pid="5" name="_EmailSubject">
    <vt:lpwstr>spoločné správy</vt:lpwstr>
  </property>
</Properties>
</file>