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7FA8" w:rsidP="00D47FA8">
      <w:pPr>
        <w:pStyle w:val="Heading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D47FA8" w:rsidP="00D47FA8">
      <w:pPr>
        <w:pStyle w:val="Heading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 VOLEBNÉ OBDOBIE</w:t>
      </w: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</w:t>
      </w:r>
      <w:r w:rsidR="0035668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/2005</w:t>
      </w: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118</w:t>
      </w:r>
      <w:r w:rsidR="0035668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a</w:t>
      </w: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Spoločná správa</w:t>
      </w: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pStyle w:val="BodyText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výborov Národnej rady Slovenskej republiky o prerokovaní návrhu na vyslovenie súhlasu Národnej rady Slovenskej republiky s</w:t>
      </w:r>
      <w:r w:rsidR="00356685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Do</w:t>
      </w:r>
      <w:r w:rsidR="00356685">
        <w:rPr>
          <w:rFonts w:ascii="Times New Roman" w:hAnsi="Times New Roman" w:cs="Times New Roman"/>
          <w:b/>
          <w:sz w:val="28"/>
          <w:szCs w:val="28"/>
        </w:rPr>
        <w:t>datkom k Zmluve medzi Slovens</w:t>
      </w:r>
      <w:r w:rsidR="00356685">
        <w:rPr>
          <w:rFonts w:ascii="Times New Roman" w:hAnsi="Times New Roman" w:cs="Times New Roman"/>
          <w:b/>
          <w:sz w:val="28"/>
          <w:szCs w:val="28"/>
        </w:rPr>
        <w:t xml:space="preserve">kou republikou a Medzinárodným vyšehradským fondom </w:t>
      </w:r>
    </w:p>
    <w:p w:rsidR="00D47FA8" w:rsidP="00D47FA8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spacing w:line="360" w:lineRule="auto"/>
        <w:rPr>
          <w:rFonts w:ascii="Times New Roman" w:hAnsi="Times New Roman" w:cs="Times New Roman"/>
        </w:rPr>
      </w:pPr>
    </w:p>
    <w:p w:rsidR="00D47FA8" w:rsidP="00D47F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Predkladá: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D47FA8" w:rsidP="00D47F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Zahraničný výbor                                                                  </w:t>
      </w:r>
    </w:p>
    <w:p w:rsidR="00D47FA8" w:rsidP="00D47F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</w:t>
      </w:r>
      <w:r>
        <w:rPr>
          <w:rFonts w:ascii="Times New Roman" w:hAnsi="Times New Roman" w:cs="Times New Roman"/>
        </w:rPr>
        <w:t>enskej republiky</w:t>
        <w:tab/>
        <w:t xml:space="preserve">                                    </w:t>
      </w:r>
    </w:p>
    <w:p w:rsidR="00D47FA8" w:rsidP="00D47FA8">
      <w:pPr>
        <w:spacing w:line="360" w:lineRule="auto"/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Bratislava, september  2005</w:t>
      </w:r>
    </w:p>
    <w:p w:rsidR="00D47FA8" w:rsidP="00D47FA8">
      <w:pPr>
        <w:jc w:val="center"/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</w:p>
    <w:p w:rsidR="00D47FA8" w:rsidP="00D47FA8">
      <w:pPr>
        <w:ind w:left="360"/>
        <w:jc w:val="center"/>
        <w:rPr>
          <w:rFonts w:ascii="Times New Roman" w:hAnsi="Times New Roman" w:cs="Times New Roman"/>
        </w:rPr>
      </w:pPr>
    </w:p>
    <w:p w:rsidR="00D47FA8" w:rsidP="00D47FA8">
      <w:pPr>
        <w:pStyle w:val="Heading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D47FA8" w:rsidP="00D47FA8">
      <w:pPr>
        <w:pStyle w:val="Heading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VOLEBNÉ OBDOBIE</w:t>
      </w: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NÁVRH</w:t>
      </w: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UZNESENIE</w:t>
      </w: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RADY SLOVENSKEJ REPUBLIKY</w:t>
      </w: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   . septembra  2005</w:t>
      </w:r>
    </w:p>
    <w:p w:rsidR="00D47FA8" w:rsidP="00D47FA8">
      <w:pPr>
        <w:pStyle w:val="BodyText3"/>
        <w:rPr>
          <w:rFonts w:ascii="Times New Roman" w:hAnsi="Times New Roman" w:cs="Times New Roman"/>
          <w:b/>
          <w:bCs/>
        </w:rPr>
      </w:pPr>
    </w:p>
    <w:p w:rsidR="00D47FA8" w:rsidP="00D47FA8">
      <w:pPr>
        <w:pStyle w:val="BodyText3"/>
        <w:rPr>
          <w:rFonts w:ascii="Times New Roman" w:hAnsi="Times New Roman" w:cs="Times New Roman"/>
          <w:b/>
          <w:bCs/>
        </w:rPr>
      </w:pPr>
    </w:p>
    <w:p w:rsidR="00D47FA8" w:rsidRPr="00D47FA8" w:rsidP="00D47FA8">
      <w:pPr>
        <w:pStyle w:val="BodyText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k  </w:t>
      </w:r>
      <w:r w:rsidRPr="00D47FA8">
        <w:rPr>
          <w:rFonts w:ascii="Times New Roman" w:hAnsi="Times New Roman" w:cs="Times New Roman"/>
          <w:b/>
        </w:rPr>
        <w:t>návrhu na vyslovenie súhlasu Národnej rady Slovenskej republiky s</w:t>
      </w:r>
      <w:r w:rsidR="00356685">
        <w:rPr>
          <w:rFonts w:ascii="Times New Roman" w:hAnsi="Times New Roman" w:cs="Times New Roman"/>
          <w:b/>
        </w:rPr>
        <w:t> </w:t>
      </w:r>
      <w:r w:rsidRPr="00D47FA8">
        <w:rPr>
          <w:rFonts w:ascii="Times New Roman" w:hAnsi="Times New Roman" w:cs="Times New Roman"/>
          <w:b/>
        </w:rPr>
        <w:t>Do</w:t>
      </w:r>
      <w:r w:rsidR="00356685">
        <w:rPr>
          <w:rFonts w:ascii="Times New Roman" w:hAnsi="Times New Roman" w:cs="Times New Roman"/>
          <w:b/>
        </w:rPr>
        <w:t xml:space="preserve">datkom k Zmluve medzi Slovenskou republikou a Medzinárodným vyšehradským fondom </w:t>
      </w:r>
      <w:r>
        <w:rPr>
          <w:rFonts w:ascii="Times New Roman" w:hAnsi="Times New Roman" w:cs="Times New Roman"/>
          <w:b/>
        </w:rPr>
        <w:t>(tlač 118</w:t>
      </w:r>
      <w:r w:rsidR="00356685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)</w:t>
      </w:r>
      <w:r w:rsidRPr="00D47FA8">
        <w:rPr>
          <w:rFonts w:ascii="Times New Roman" w:hAnsi="Times New Roman" w:cs="Times New Roman"/>
          <w:b/>
        </w:rPr>
        <w:t>.</w:t>
      </w:r>
    </w:p>
    <w:p w:rsidR="00D47FA8" w:rsidP="00D47FA8">
      <w:pPr>
        <w:pStyle w:val="BodyText3"/>
        <w:rPr>
          <w:rFonts w:ascii="Times New Roman" w:hAnsi="Times New Roman" w:cs="Times New Roman"/>
          <w:b/>
          <w:bCs/>
        </w:rPr>
      </w:pPr>
    </w:p>
    <w:p w:rsidR="00D47FA8" w:rsidP="00D47F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356685" w:rsidP="00356685">
      <w:pPr>
        <w:pStyle w:val="BodyText2"/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podľa čl. 86 písmena d) Ústavy Slovenskej republiky </w:t>
      </w:r>
    </w:p>
    <w:p w:rsidR="00356685" w:rsidP="00356685">
      <w:pPr>
        <w:pStyle w:val="BodyText2"/>
        <w:tabs>
          <w:tab w:val="left" w:pos="720"/>
        </w:tabs>
        <w:rPr>
          <w:rFonts w:ascii="Times New Roman" w:hAnsi="Times New Roman" w:cs="Times New Roman"/>
        </w:rPr>
      </w:pPr>
    </w:p>
    <w:p w:rsidR="00356685" w:rsidRPr="00356685" w:rsidP="00356685">
      <w:pPr>
        <w:pStyle w:val="BodyText2"/>
        <w:tabs>
          <w:tab w:val="left" w:pos="720"/>
        </w:tabs>
        <w:rPr>
          <w:rFonts w:ascii="Times New Roman" w:hAnsi="Times New Roman" w:cs="Times New Roman"/>
          <w:b/>
          <w:szCs w:val="24"/>
        </w:rPr>
      </w:pPr>
      <w:r w:rsidRPr="00356685">
        <w:rPr>
          <w:rFonts w:ascii="Times New Roman" w:hAnsi="Times New Roman" w:cs="Times New Roman"/>
          <w:b/>
          <w:szCs w:val="24"/>
        </w:rPr>
        <w:t xml:space="preserve">A.    v y s l o v u j e    s ú h l a s </w:t>
      </w:r>
    </w:p>
    <w:p w:rsidR="00356685" w:rsidP="00356685">
      <w:pPr>
        <w:pStyle w:val="BodyText2"/>
        <w:tabs>
          <w:tab w:val="left" w:pos="720"/>
        </w:tabs>
        <w:rPr>
          <w:rFonts w:ascii="Times New Roman" w:hAnsi="Times New Roman" w:cs="Times New Roman"/>
          <w:b/>
          <w:i/>
          <w:szCs w:val="24"/>
        </w:rPr>
      </w:pPr>
    </w:p>
    <w:p w:rsidR="00356685" w:rsidRPr="00135736" w:rsidP="00356685">
      <w:pPr>
        <w:pStyle w:val="BodyText"/>
        <w:tabs>
          <w:tab w:val="left" w:pos="360"/>
        </w:tabs>
        <w:ind w:left="23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  <w:iCs/>
        </w:rPr>
        <w:t>s Dodatkom k Zmluve medzi Slovenskou republikou a Medzinárodným vyšehradským fondom</w:t>
      </w:r>
      <w:r w:rsidR="00352665">
        <w:rPr>
          <w:rFonts w:ascii="Times New Roman" w:hAnsi="Times New Roman" w:cs="Times New Roman"/>
          <w:iCs/>
        </w:rPr>
        <w:t>;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356685" w:rsidRPr="00356685" w:rsidP="00356685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356685">
        <w:rPr>
          <w:rFonts w:ascii="Times New Roman" w:hAnsi="Times New Roman" w:cs="Times New Roman"/>
          <w:sz w:val="24"/>
          <w:szCs w:val="24"/>
        </w:rPr>
        <w:t xml:space="preserve">B. </w:t>
      </w:r>
      <w:r w:rsidR="00906098">
        <w:rPr>
          <w:rFonts w:ascii="Times New Roman" w:hAnsi="Times New Roman" w:cs="Times New Roman"/>
          <w:sz w:val="24"/>
          <w:szCs w:val="24"/>
        </w:rPr>
        <w:t xml:space="preserve">     </w:t>
      </w:r>
      <w:r w:rsidRPr="00356685">
        <w:rPr>
          <w:rFonts w:ascii="Times New Roman" w:hAnsi="Times New Roman" w:cs="Times New Roman"/>
          <w:sz w:val="24"/>
          <w:szCs w:val="24"/>
        </w:rPr>
        <w:t>r o</w:t>
      </w:r>
      <w:r w:rsidRPr="00356685">
        <w:rPr>
          <w:rFonts w:ascii="Times New Roman" w:hAnsi="Times New Roman" w:cs="Times New Roman"/>
          <w:sz w:val="24"/>
          <w:szCs w:val="24"/>
        </w:rPr>
        <w:t xml:space="preserve"> z h o d l a, </w:t>
      </w:r>
    </w:p>
    <w:p w:rsidR="00356685" w:rsidP="00356685">
      <w:pPr>
        <w:rPr>
          <w:rFonts w:ascii="Times New Roman" w:hAnsi="Times New Roman" w:cs="Times New Roman"/>
          <w:lang w:val="de-DE"/>
        </w:rPr>
      </w:pPr>
    </w:p>
    <w:p w:rsidR="00356685" w:rsidRPr="004E0119" w:rsidP="00356685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        </w:t>
      </w:r>
      <w:r w:rsidR="00352665">
        <w:rPr>
          <w:rFonts w:ascii="Times New Roman" w:hAnsi="Times New Roman" w:cs="Times New Roman"/>
          <w:lang w:val="de-DE"/>
        </w:rPr>
        <w:t>o tom, že</w:t>
      </w:r>
      <w:r>
        <w:rPr>
          <w:rFonts w:ascii="Times New Roman" w:hAnsi="Times New Roman" w:cs="Times New Roman"/>
          <w:lang w:val="de-DE"/>
        </w:rPr>
        <w:t xml:space="preserve"> Dodatok k Zmluve medzi Slovenskou republikou a Medzinárodným vyšehradským fondom je medzinárodnou zmluvou podľa článku 7 ods. 5 Ústavy Slovenskej republiky, ktorá má prednosť pred zákonmi</w:t>
      </w:r>
      <w:r w:rsidR="00352665">
        <w:rPr>
          <w:rFonts w:ascii="Times New Roman" w:hAnsi="Times New Roman" w:cs="Times New Roman"/>
          <w:lang w:val="de-DE"/>
        </w:rPr>
        <w:t>.</w:t>
      </w:r>
    </w:p>
    <w:p w:rsidR="00356685" w:rsidP="00356685">
      <w:pPr>
        <w:rPr>
          <w:rFonts w:ascii="Times New Roman" w:hAnsi="Times New Roman" w:cs="Times New Roman"/>
          <w:lang w:val="de-DE"/>
        </w:rPr>
      </w:pPr>
    </w:p>
    <w:p w:rsidR="00D47FA8" w:rsidP="00D47FA8">
      <w:pPr>
        <w:rPr>
          <w:rFonts w:ascii="Times New Roman" w:hAnsi="Times New Roman" w:cs="Times New Roman"/>
          <w:b/>
          <w:bCs/>
        </w:rPr>
      </w:pPr>
    </w:p>
    <w:p w:rsidR="00356685" w:rsidP="00D47FA8">
      <w:pPr>
        <w:pStyle w:val="Heading6"/>
        <w:jc w:val="center"/>
        <w:rPr>
          <w:rFonts w:ascii="Times New Roman" w:hAnsi="Times New Roman" w:cs="Times New Roman"/>
        </w:rPr>
      </w:pPr>
    </w:p>
    <w:p w:rsidR="00352665" w:rsidRPr="00352665" w:rsidP="00352665">
      <w:pPr>
        <w:rPr>
          <w:rFonts w:ascii="Times New Roman" w:hAnsi="Times New Roman" w:cs="Times New Roman"/>
        </w:rPr>
      </w:pPr>
    </w:p>
    <w:p w:rsidR="00D47FA8" w:rsidP="00D47FA8">
      <w:pPr>
        <w:pStyle w:val="Heading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</w:t>
      </w:r>
      <w:r>
        <w:rPr>
          <w:rFonts w:ascii="Times New Roman" w:hAnsi="Times New Roman" w:cs="Times New Roman"/>
        </w:rPr>
        <w:t>REPUBLIKY</w:t>
      </w:r>
    </w:p>
    <w:p w:rsidR="00D47FA8" w:rsidP="00D47FA8">
      <w:pPr>
        <w:pStyle w:val="Heading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VOLEBNÉ OBDOBIE</w:t>
      </w: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spacing w:line="360" w:lineRule="auto"/>
        <w:rPr>
          <w:rFonts w:ascii="Times New Roman" w:hAnsi="Times New Roman" w:cs="Times New Roman"/>
        </w:rPr>
      </w:pPr>
      <w:r w:rsidR="0050738F">
        <w:rPr>
          <w:rFonts w:ascii="Times New Roman" w:hAnsi="Times New Roman" w:cs="Times New Roman"/>
        </w:rPr>
        <w:t>86</w:t>
      </w:r>
      <w:r w:rsidR="0035668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/2005</w:t>
      </w:r>
    </w:p>
    <w:p w:rsidR="00D47FA8" w:rsidP="00D47FA8">
      <w:pPr>
        <w:spacing w:line="360" w:lineRule="auto"/>
        <w:rPr>
          <w:rFonts w:ascii="Times New Roman" w:hAnsi="Times New Roman" w:cs="Times New Roman"/>
        </w:rPr>
      </w:pPr>
    </w:p>
    <w:p w:rsidR="00D47FA8" w:rsidP="00D47FA8">
      <w:pPr>
        <w:spacing w:line="360" w:lineRule="auto"/>
        <w:rPr>
          <w:rFonts w:ascii="Times New Roman" w:hAnsi="Times New Roman" w:cs="Times New Roman"/>
        </w:rPr>
      </w:pPr>
    </w:p>
    <w:p w:rsidR="00D47FA8" w:rsidP="00D47FA8">
      <w:pPr>
        <w:pStyle w:val="Heading1"/>
        <w:spacing w:line="360" w:lineRule="auto"/>
        <w:jc w:val="center"/>
      </w:pPr>
      <w:r>
        <w:t>Správa o výsledku prerokovania</w:t>
      </w:r>
    </w:p>
    <w:p w:rsidR="00D47FA8" w:rsidP="0050738F">
      <w:pPr>
        <w:pStyle w:val="BodyText3"/>
        <w:ind w:firstLine="708"/>
        <w:jc w:val="both"/>
        <w:rPr>
          <w:rFonts w:ascii="Times New Roman" w:hAnsi="Times New Roman" w:cs="Times New Roman"/>
          <w:b/>
        </w:rPr>
      </w:pPr>
      <w:r w:rsidRPr="00D47FA8" w:rsidR="0050738F">
        <w:rPr>
          <w:rFonts w:ascii="Times New Roman" w:hAnsi="Times New Roman" w:cs="Times New Roman"/>
          <w:b/>
        </w:rPr>
        <w:t>návrhu na vyslovenie súhlasu Národnej rady Slovenskej republiky s</w:t>
      </w:r>
      <w:r w:rsidR="000F5828">
        <w:rPr>
          <w:rFonts w:ascii="Times New Roman" w:hAnsi="Times New Roman" w:cs="Times New Roman"/>
          <w:b/>
        </w:rPr>
        <w:t> </w:t>
      </w:r>
      <w:r w:rsidRPr="00D47FA8" w:rsidR="0050738F">
        <w:rPr>
          <w:rFonts w:ascii="Times New Roman" w:hAnsi="Times New Roman" w:cs="Times New Roman"/>
          <w:b/>
        </w:rPr>
        <w:t>Do</w:t>
      </w:r>
      <w:r w:rsidR="000F5828">
        <w:rPr>
          <w:rFonts w:ascii="Times New Roman" w:hAnsi="Times New Roman" w:cs="Times New Roman"/>
          <w:b/>
        </w:rPr>
        <w:t xml:space="preserve">datkom k Zmluve medzi Slovenskou republikou a Medzinárodným vyšehradským fondom </w:t>
      </w:r>
      <w:r w:rsidR="0050738F">
        <w:rPr>
          <w:rFonts w:ascii="Times New Roman" w:hAnsi="Times New Roman" w:cs="Times New Roman"/>
          <w:b/>
        </w:rPr>
        <w:t xml:space="preserve"> (tlač 118</w:t>
      </w:r>
      <w:r w:rsidR="000F5828">
        <w:rPr>
          <w:rFonts w:ascii="Times New Roman" w:hAnsi="Times New Roman" w:cs="Times New Roman"/>
          <w:b/>
        </w:rPr>
        <w:t>3</w:t>
      </w:r>
      <w:r w:rsidR="0050738F">
        <w:rPr>
          <w:rFonts w:ascii="Times New Roman" w:hAnsi="Times New Roman" w:cs="Times New Roman"/>
          <w:b/>
        </w:rPr>
        <w:t>) Ústavnoprávnym výbo</w:t>
      </w:r>
      <w:r w:rsidR="0050738F">
        <w:rPr>
          <w:rFonts w:ascii="Times New Roman" w:hAnsi="Times New Roman" w:cs="Times New Roman"/>
          <w:b/>
        </w:rPr>
        <w:t xml:space="preserve">rom Národnej rady Slovenskej republiky </w:t>
      </w:r>
      <w:r>
        <w:rPr>
          <w:rFonts w:ascii="Times New Roman" w:hAnsi="Times New Roman" w:cs="Times New Roman"/>
          <w:b/>
        </w:rPr>
        <w:t>a Zahraničným výborom Národnej rady Slovenskej republiky</w:t>
      </w:r>
    </w:p>
    <w:p w:rsidR="00D47FA8" w:rsidP="0050738F">
      <w:pPr>
        <w:ind w:left="360"/>
        <w:jc w:val="both"/>
        <w:rPr>
          <w:rFonts w:ascii="Times New Roman" w:hAnsi="Times New Roman" w:cs="Times New Roman"/>
        </w:rPr>
      </w:pPr>
    </w:p>
    <w:p w:rsidR="00D47FA8" w:rsidP="00D47FA8">
      <w:pPr>
        <w:rPr>
          <w:rFonts w:ascii="Times New Roman" w:hAnsi="Times New Roman" w:cs="Times New Roman"/>
        </w:rPr>
      </w:pPr>
    </w:p>
    <w:p w:rsidR="00D47FA8" w:rsidP="00D47FA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D47FA8" w:rsidP="00D47FA8">
      <w:pPr>
        <w:spacing w:line="360" w:lineRule="auto"/>
        <w:rPr>
          <w:rFonts w:ascii="Times New Roman" w:hAnsi="Times New Roman" w:cs="Times New Roman"/>
        </w:rPr>
      </w:pPr>
    </w:p>
    <w:p w:rsidR="00D47FA8" w:rsidP="00352665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="0050738F">
        <w:rPr>
          <w:rFonts w:ascii="Times New Roman" w:hAnsi="Times New Roman" w:cs="Times New Roman"/>
        </w:rPr>
        <w:t>N</w:t>
      </w:r>
      <w:r w:rsidRPr="0050738F" w:rsidR="0050738F">
        <w:rPr>
          <w:rFonts w:ascii="Times New Roman" w:hAnsi="Times New Roman" w:cs="Times New Roman"/>
        </w:rPr>
        <w:t>ávrh na vyslovenie súhlasu Národnej rady Slovenskej republiky s </w:t>
      </w:r>
      <w:r w:rsidR="000F5828">
        <w:rPr>
          <w:rFonts w:ascii="Times New Roman" w:hAnsi="Times New Roman" w:cs="Times New Roman"/>
        </w:rPr>
        <w:t>d</w:t>
      </w:r>
      <w:r w:rsidRPr="000F5828" w:rsidR="000F5828">
        <w:rPr>
          <w:rFonts w:ascii="Times New Roman" w:hAnsi="Times New Roman" w:cs="Times New Roman"/>
        </w:rPr>
        <w:t>odatkom k Zmluve medzi Slovenskou republikou a Medzinárodným vyšehradským fondom  (tlač 1183)</w:t>
      </w:r>
      <w:r>
        <w:rPr>
          <w:rFonts w:ascii="Times New Roman" w:hAnsi="Times New Roman" w:cs="Times New Roman"/>
        </w:rPr>
        <w:t xml:space="preserve"> pridelil predseda Národnej rady Slovenskej republiky svojím rozhodnutím č. </w:t>
      </w:r>
      <w:r w:rsidR="0050738F">
        <w:rPr>
          <w:rFonts w:ascii="Times New Roman" w:hAnsi="Times New Roman" w:cs="Times New Roman"/>
        </w:rPr>
        <w:t>12</w:t>
      </w:r>
      <w:r w:rsidR="000F582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zo dňa </w:t>
      </w:r>
      <w:r w:rsidR="0050738F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r w:rsidR="0050738F">
        <w:rPr>
          <w:rFonts w:ascii="Times New Roman" w:hAnsi="Times New Roman" w:cs="Times New Roman"/>
        </w:rPr>
        <w:t>júna</w:t>
      </w:r>
      <w:r>
        <w:rPr>
          <w:rFonts w:ascii="Times New Roman" w:hAnsi="Times New Roman" w:cs="Times New Roman"/>
        </w:rPr>
        <w:t xml:space="preserve"> 2005 na prerokovanie:</w:t>
      </w:r>
    </w:p>
    <w:p w:rsidR="0050738F" w:rsidRPr="0050738F" w:rsidP="00352665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    </w:t>
      </w:r>
      <w:r>
        <w:rPr>
          <w:rFonts w:ascii="Times New Roman" w:hAnsi="Times New Roman" w:cs="Times New Roman"/>
          <w:b/>
        </w:rPr>
        <w:t xml:space="preserve">Ústavnoprávnemu výboru </w:t>
      </w:r>
      <w:r>
        <w:rPr>
          <w:rFonts w:ascii="Times New Roman" w:hAnsi="Times New Roman" w:cs="Times New Roman"/>
        </w:rPr>
        <w:t>Národnej rady Slovensk</w:t>
      </w:r>
      <w:r>
        <w:rPr>
          <w:rFonts w:ascii="Times New Roman" w:hAnsi="Times New Roman" w:cs="Times New Roman"/>
        </w:rPr>
        <w:t>ej republiky</w:t>
      </w:r>
    </w:p>
    <w:p w:rsidR="00D47FA8" w:rsidP="00352665">
      <w:pPr>
        <w:pStyle w:val="BodyText3"/>
        <w:numPr>
          <w:ilvl w:val="0"/>
          <w:numId w:val="1"/>
        </w:numPr>
        <w:tabs>
          <w:tab w:val="left" w:pos="160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Zahraničnému výboru</w:t>
      </w:r>
      <w:r>
        <w:rPr>
          <w:rFonts w:ascii="Times New Roman" w:hAnsi="Times New Roman" w:cs="Times New Roman"/>
        </w:rPr>
        <w:t xml:space="preserve"> Národnej rady Slovenskej republiky  </w:t>
      </w:r>
    </w:p>
    <w:p w:rsidR="00352665" w:rsidP="00352665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D47FA8" w:rsidP="00352665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Vo svojom rozhodnutí zároveň ako gestorský výbor určil </w:t>
      </w:r>
      <w:r>
        <w:rPr>
          <w:rFonts w:ascii="Times New Roman" w:hAnsi="Times New Roman" w:cs="Times New Roman"/>
          <w:b/>
        </w:rPr>
        <w:t xml:space="preserve">Zahraničný výbor </w:t>
      </w:r>
      <w:r>
        <w:rPr>
          <w:rFonts w:ascii="Times New Roman" w:hAnsi="Times New Roman" w:cs="Times New Roman"/>
        </w:rPr>
        <w:t>Národnej rady Slovenskej republiky</w:t>
      </w:r>
      <w:r>
        <w:rPr>
          <w:rFonts w:ascii="Times New Roman" w:hAnsi="Times New Roman" w:cs="Times New Roman"/>
          <w:b/>
        </w:rPr>
        <w:t>.</w:t>
      </w:r>
    </w:p>
    <w:p w:rsidR="00D47FA8" w:rsidP="00D47FA8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Výbory prerokovali predmetný materiál v lehote určenej rozhodnutím predsedu Národnej rady Slovenskej republiky. </w:t>
      </w:r>
    </w:p>
    <w:p w:rsidR="0050738F" w:rsidP="00D47FA8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>
        <w:rPr>
          <w:rFonts w:ascii="Times New Roman" w:hAnsi="Times New Roman" w:cs="Times New Roman"/>
        </w:rPr>
        <w:t>Národnej rady Slovenskej republiky uznesením č.</w:t>
      </w:r>
      <w:r w:rsidR="00B92EB3">
        <w:rPr>
          <w:rFonts w:ascii="Times New Roman" w:hAnsi="Times New Roman" w:cs="Times New Roman"/>
        </w:rPr>
        <w:t xml:space="preserve"> 856</w:t>
      </w:r>
      <w:r>
        <w:rPr>
          <w:rFonts w:ascii="Times New Roman" w:hAnsi="Times New Roman" w:cs="Times New Roman"/>
        </w:rPr>
        <w:t xml:space="preserve">  zo 6. septembra 2005.</w:t>
      </w:r>
    </w:p>
    <w:p w:rsidR="00D47FA8" w:rsidP="00D47FA8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="0050738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Zahraničný výbor</w:t>
      </w:r>
      <w:r>
        <w:rPr>
          <w:rFonts w:ascii="Times New Roman" w:hAnsi="Times New Roman" w:cs="Times New Roman"/>
        </w:rPr>
        <w:t xml:space="preserve"> Národnej rady Slovenskej republiky  uznesením č.</w:t>
      </w:r>
      <w:r w:rsidR="00656E12">
        <w:rPr>
          <w:rFonts w:ascii="Times New Roman" w:hAnsi="Times New Roman" w:cs="Times New Roman"/>
        </w:rPr>
        <w:t xml:space="preserve"> </w:t>
      </w:r>
      <w:r w:rsidR="00F5499D">
        <w:rPr>
          <w:rFonts w:ascii="Times New Roman" w:hAnsi="Times New Roman" w:cs="Times New Roman"/>
        </w:rPr>
        <w:t>19</w:t>
      </w:r>
      <w:r w:rsidR="000F582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z</w:t>
      </w:r>
      <w:r w:rsidR="002C79E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2C79EB">
        <w:rPr>
          <w:rFonts w:ascii="Times New Roman" w:hAnsi="Times New Roman" w:cs="Times New Roman"/>
        </w:rPr>
        <w:t>6. septembra</w:t>
      </w:r>
      <w:r>
        <w:rPr>
          <w:rFonts w:ascii="Times New Roman" w:hAnsi="Times New Roman" w:cs="Times New Roman"/>
        </w:rPr>
        <w:t xml:space="preserve"> 2005.</w:t>
      </w:r>
    </w:p>
    <w:p w:rsidR="00D47FA8" w:rsidP="00D47FA8">
      <w:pPr>
        <w:pStyle w:val="BodyText"/>
        <w:spacing w:line="360" w:lineRule="auto"/>
        <w:jc w:val="both"/>
        <w:rPr>
          <w:rFonts w:ascii="Times New Roman" w:hAnsi="Times New Roman" w:cs="Times New Roman"/>
          <w:b/>
        </w:rPr>
      </w:pPr>
      <w:r w:rsidR="002C79EB">
        <w:rPr>
          <w:rFonts w:ascii="Times New Roman" w:hAnsi="Times New Roman" w:cs="Times New Roman"/>
          <w:b/>
        </w:rPr>
        <w:t xml:space="preserve">Ústavnoprávny výbor </w:t>
      </w:r>
      <w:r w:rsidRPr="002C79EB" w:rsidR="002C79EB">
        <w:rPr>
          <w:rFonts w:ascii="Times New Roman" w:hAnsi="Times New Roman" w:cs="Times New Roman"/>
        </w:rPr>
        <w:t>Národnej rady Slovenskej republiky</w:t>
      </w:r>
      <w:r w:rsidR="002C79EB">
        <w:rPr>
          <w:rFonts w:ascii="Times New Roman" w:hAnsi="Times New Roman" w:cs="Times New Roman"/>
        </w:rPr>
        <w:t xml:space="preserve"> a </w:t>
      </w:r>
      <w:r w:rsidRPr="002C79EB" w:rsidR="002C79EB">
        <w:rPr>
          <w:rFonts w:ascii="Times New Roman" w:hAnsi="Times New Roman" w:cs="Times New Roman"/>
          <w:b/>
        </w:rPr>
        <w:t>Zahraničný výbor</w:t>
      </w:r>
      <w:r w:rsidR="002C79EB">
        <w:rPr>
          <w:rFonts w:ascii="Times New Roman" w:hAnsi="Times New Roman" w:cs="Times New Roman"/>
        </w:rPr>
        <w:t xml:space="preserve"> Národnej rady Slovenskej republiky </w:t>
      </w:r>
      <w:r>
        <w:rPr>
          <w:rFonts w:ascii="Times New Roman" w:hAnsi="Times New Roman" w:cs="Times New Roman"/>
          <w:b/>
        </w:rPr>
        <w:t>odporučil</w:t>
      </w:r>
      <w:r w:rsidR="002C79EB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Národnej rade Slovenskej republiky</w:t>
      </w:r>
    </w:p>
    <w:p w:rsidR="002C79EB" w:rsidP="002C79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Podľa článku 86 písmeno d) Ústavy Slovenskej republiky</w:t>
      </w:r>
    </w:p>
    <w:p w:rsidR="00F5499D" w:rsidP="002C79EB">
      <w:pPr>
        <w:jc w:val="both"/>
        <w:rPr>
          <w:rFonts w:ascii="Times New Roman" w:hAnsi="Times New Roman" w:cs="Times New Roman"/>
          <w:b/>
          <w:bCs/>
        </w:rPr>
      </w:pPr>
      <w:r w:rsidR="002C79EB">
        <w:rPr>
          <w:rFonts w:ascii="Times New Roman" w:hAnsi="Times New Roman" w:cs="Times New Roman"/>
          <w:b/>
          <w:bCs/>
        </w:rPr>
        <w:t xml:space="preserve"> </w:t>
      </w:r>
    </w:p>
    <w:p w:rsidR="002C79EB" w:rsidP="002C79E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A. v y s l o v i ť   s ú h l a s </w:t>
      </w:r>
    </w:p>
    <w:p w:rsidR="002C79EB" w:rsidP="002C79EB">
      <w:pPr>
        <w:jc w:val="both"/>
        <w:rPr>
          <w:rFonts w:ascii="Times New Roman" w:hAnsi="Times New Roman" w:cs="Times New Roman"/>
          <w:b/>
          <w:bCs/>
        </w:rPr>
      </w:pPr>
    </w:p>
    <w:p w:rsidR="002C79EB" w:rsidP="00352665">
      <w:pPr>
        <w:pStyle w:val="BodyText3"/>
        <w:spacing w:line="360" w:lineRule="auto"/>
        <w:jc w:val="both"/>
        <w:rPr>
          <w:rFonts w:ascii="Times New Roman" w:hAnsi="Times New Roman" w:cs="Times New Roman"/>
          <w:b/>
        </w:rPr>
      </w:pPr>
      <w:r w:rsidR="00656E12">
        <w:rPr>
          <w:rFonts w:ascii="Times New Roman" w:hAnsi="Times New Roman" w:cs="Times New Roman"/>
        </w:rPr>
        <w:t xml:space="preserve">     </w:t>
      </w:r>
      <w:r w:rsidRPr="00F5499D">
        <w:rPr>
          <w:rFonts w:ascii="Times New Roman" w:hAnsi="Times New Roman" w:cs="Times New Roman"/>
        </w:rPr>
        <w:t>s </w:t>
      </w:r>
      <w:r w:rsidR="00656E12">
        <w:rPr>
          <w:rFonts w:ascii="Times New Roman" w:hAnsi="Times New Roman" w:cs="Times New Roman"/>
        </w:rPr>
        <w:t>D</w:t>
      </w:r>
      <w:r w:rsidRPr="000F5828" w:rsidR="000F5828">
        <w:rPr>
          <w:rFonts w:ascii="Times New Roman" w:hAnsi="Times New Roman" w:cs="Times New Roman"/>
        </w:rPr>
        <w:t>odatkom k Zmluve medzi Slovenskou republikou a Medzinárodným vyšehradským fondom</w:t>
      </w:r>
      <w:r w:rsidR="00352665">
        <w:rPr>
          <w:rFonts w:ascii="Times New Roman" w:hAnsi="Times New Roman" w:cs="Times New Roman"/>
        </w:rPr>
        <w:t>;</w:t>
      </w:r>
      <w:r w:rsidR="000F5828">
        <w:rPr>
          <w:rFonts w:ascii="Times New Roman" w:hAnsi="Times New Roman" w:cs="Times New Roman"/>
          <w:b/>
        </w:rPr>
        <w:t xml:space="preserve">  </w:t>
      </w:r>
    </w:p>
    <w:p w:rsidR="00352665" w:rsidP="002C79EB">
      <w:pPr>
        <w:pStyle w:val="BodyText3"/>
        <w:jc w:val="left"/>
        <w:rPr>
          <w:rFonts w:ascii="Times New Roman" w:hAnsi="Times New Roman" w:cs="Times New Roman"/>
          <w:b/>
        </w:rPr>
      </w:pPr>
    </w:p>
    <w:p w:rsidR="002C79EB" w:rsidP="002C79EB">
      <w:pPr>
        <w:pStyle w:val="BodyText3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r o z h o d n ú ť, </w:t>
      </w:r>
    </w:p>
    <w:p w:rsidR="002C79EB" w:rsidP="002C79EB">
      <w:pPr>
        <w:pStyle w:val="BodyText3"/>
        <w:jc w:val="left"/>
        <w:rPr>
          <w:rFonts w:ascii="Times New Roman" w:hAnsi="Times New Roman" w:cs="Times New Roman"/>
          <w:b/>
        </w:rPr>
      </w:pPr>
    </w:p>
    <w:p w:rsidR="002C79EB" w:rsidRPr="00F5499D" w:rsidP="00352665">
      <w:pPr>
        <w:pStyle w:val="BodyText3"/>
        <w:spacing w:line="360" w:lineRule="auto"/>
        <w:jc w:val="both"/>
        <w:rPr>
          <w:rFonts w:ascii="Times New Roman" w:hAnsi="Times New Roman" w:cs="Times New Roman"/>
        </w:rPr>
      </w:pPr>
      <w:r w:rsidR="00656E12">
        <w:rPr>
          <w:rFonts w:ascii="Times New Roman" w:hAnsi="Times New Roman" w:cs="Times New Roman"/>
        </w:rPr>
        <w:t xml:space="preserve">     </w:t>
      </w:r>
      <w:r w:rsidR="00352665">
        <w:rPr>
          <w:rFonts w:ascii="Times New Roman" w:hAnsi="Times New Roman" w:cs="Times New Roman"/>
        </w:rPr>
        <w:t xml:space="preserve">o tom, že </w:t>
      </w:r>
      <w:r w:rsidR="00656E12">
        <w:rPr>
          <w:rFonts w:ascii="Times New Roman" w:hAnsi="Times New Roman" w:cs="Times New Roman"/>
        </w:rPr>
        <w:t>D</w:t>
      </w:r>
      <w:r w:rsidRPr="000F5828" w:rsidR="000F5828">
        <w:rPr>
          <w:rFonts w:ascii="Times New Roman" w:hAnsi="Times New Roman" w:cs="Times New Roman"/>
        </w:rPr>
        <w:t>odatok k Zmluve medzi Slovenskou republikou a Medzinárodným vyšehradským fondom  (tlač 1183)</w:t>
      </w:r>
      <w:r w:rsidR="000F5828">
        <w:rPr>
          <w:rFonts w:ascii="Times New Roman" w:hAnsi="Times New Roman" w:cs="Times New Roman"/>
          <w:b/>
        </w:rPr>
        <w:t xml:space="preserve"> </w:t>
      </w:r>
      <w:r w:rsidRPr="00F5499D">
        <w:rPr>
          <w:rFonts w:ascii="Times New Roman" w:hAnsi="Times New Roman" w:cs="Times New Roman"/>
        </w:rPr>
        <w:t>je medzinárodnou zmluvou podľa článku 7 ods. 5 Ústavy Slovenskej republiky, ktorá má prednosť pred zákonmi</w:t>
      </w:r>
      <w:r w:rsidR="00352665">
        <w:rPr>
          <w:rFonts w:ascii="Times New Roman" w:hAnsi="Times New Roman" w:cs="Times New Roman"/>
        </w:rPr>
        <w:t>.</w:t>
      </w:r>
    </w:p>
    <w:p w:rsidR="00D47FA8" w:rsidP="00656E12">
      <w:pPr>
        <w:pStyle w:val="BodyText2"/>
        <w:tabs>
          <w:tab w:val="left" w:pos="360"/>
        </w:tabs>
        <w:ind w:left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</w:rPr>
        <w:t xml:space="preserve">               </w:t>
      </w:r>
    </w:p>
    <w:p w:rsidR="00D47FA8" w:rsidP="00D47FA8">
      <w:pPr>
        <w:tabs>
          <w:tab w:val="left" w:pos="360"/>
          <w:tab w:val="left" w:pos="180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Gestorský výbor na základe stanovísk výborov vyjadrených v ich uzneseniach a stanovísk poslancov gestorského výboru odporúča Národnej rade Slovenskej republiky: </w:t>
      </w:r>
    </w:p>
    <w:p w:rsidR="00D47FA8" w:rsidP="00D47FA8">
      <w:pPr>
        <w:pStyle w:val="BodyText3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0F5828" w:rsidP="000F582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A. </w:t>
      </w:r>
      <w:r w:rsidR="00352665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v y s l o v i ť   s ú h l a s </w:t>
      </w:r>
    </w:p>
    <w:p w:rsidR="000F5828" w:rsidP="00352665">
      <w:pPr>
        <w:tabs>
          <w:tab w:val="left" w:pos="1380"/>
        </w:tabs>
        <w:jc w:val="both"/>
        <w:rPr>
          <w:rFonts w:ascii="Times New Roman" w:hAnsi="Times New Roman" w:cs="Times New Roman"/>
          <w:b/>
          <w:bCs/>
        </w:rPr>
      </w:pPr>
      <w:r w:rsidR="00352665">
        <w:rPr>
          <w:rFonts w:ascii="Times New Roman" w:hAnsi="Times New Roman" w:cs="Times New Roman"/>
          <w:b/>
          <w:bCs/>
        </w:rPr>
        <w:tab/>
      </w:r>
    </w:p>
    <w:p w:rsidR="000F5828" w:rsidP="00352665">
      <w:pPr>
        <w:pStyle w:val="BodyText3"/>
        <w:spacing w:line="360" w:lineRule="auto"/>
        <w:jc w:val="both"/>
        <w:rPr>
          <w:rFonts w:ascii="Times New Roman" w:hAnsi="Times New Roman" w:cs="Times New Roman"/>
          <w:b/>
        </w:rPr>
      </w:pPr>
      <w:r w:rsidR="00656E12">
        <w:rPr>
          <w:rFonts w:ascii="Times New Roman" w:hAnsi="Times New Roman" w:cs="Times New Roman"/>
        </w:rPr>
        <w:t xml:space="preserve">     </w:t>
      </w:r>
      <w:r w:rsidRPr="00F5499D">
        <w:rPr>
          <w:rFonts w:ascii="Times New Roman" w:hAnsi="Times New Roman" w:cs="Times New Roman"/>
        </w:rPr>
        <w:t>s </w:t>
      </w:r>
      <w:r w:rsidR="00656E12">
        <w:rPr>
          <w:rFonts w:ascii="Times New Roman" w:hAnsi="Times New Roman" w:cs="Times New Roman"/>
        </w:rPr>
        <w:t>D</w:t>
      </w:r>
      <w:r w:rsidRPr="000F5828">
        <w:rPr>
          <w:rFonts w:ascii="Times New Roman" w:hAnsi="Times New Roman" w:cs="Times New Roman"/>
        </w:rPr>
        <w:t>odatkom k Zmluve medzi Slovenskou republikou a Medzinárodným vyšehradským fondom</w:t>
      </w:r>
      <w:r w:rsidR="0035266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b/>
        </w:rPr>
        <w:t xml:space="preserve">  </w:t>
      </w:r>
    </w:p>
    <w:p w:rsidR="000F5828" w:rsidP="000F5828">
      <w:pPr>
        <w:pStyle w:val="BodyText3"/>
        <w:jc w:val="left"/>
        <w:rPr>
          <w:rFonts w:ascii="Times New Roman" w:hAnsi="Times New Roman" w:cs="Times New Roman"/>
          <w:b/>
        </w:rPr>
      </w:pPr>
    </w:p>
    <w:p w:rsidR="000F5828" w:rsidP="000F5828">
      <w:pPr>
        <w:pStyle w:val="BodyText3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352665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r o z h o d n ú ť,  </w:t>
      </w:r>
    </w:p>
    <w:p w:rsidR="000F5828" w:rsidP="000F5828">
      <w:pPr>
        <w:pStyle w:val="BodyText3"/>
        <w:jc w:val="left"/>
        <w:rPr>
          <w:rFonts w:ascii="Times New Roman" w:hAnsi="Times New Roman" w:cs="Times New Roman"/>
          <w:b/>
        </w:rPr>
      </w:pPr>
    </w:p>
    <w:p w:rsidR="000F5828" w:rsidRPr="00F5499D" w:rsidP="00352665">
      <w:pPr>
        <w:pStyle w:val="BodyText3"/>
        <w:spacing w:line="360" w:lineRule="auto"/>
        <w:jc w:val="both"/>
        <w:rPr>
          <w:rFonts w:ascii="Times New Roman" w:hAnsi="Times New Roman" w:cs="Times New Roman"/>
        </w:rPr>
      </w:pPr>
      <w:r w:rsidR="00656E12">
        <w:rPr>
          <w:rFonts w:ascii="Times New Roman" w:hAnsi="Times New Roman" w:cs="Times New Roman"/>
        </w:rPr>
        <w:t xml:space="preserve">     </w:t>
      </w:r>
      <w:r w:rsidR="00352665">
        <w:rPr>
          <w:rFonts w:ascii="Times New Roman" w:hAnsi="Times New Roman" w:cs="Times New Roman"/>
        </w:rPr>
        <w:t xml:space="preserve">o tom, že </w:t>
      </w:r>
      <w:r w:rsidR="00656E12">
        <w:rPr>
          <w:rFonts w:ascii="Times New Roman" w:hAnsi="Times New Roman" w:cs="Times New Roman"/>
        </w:rPr>
        <w:t>D</w:t>
      </w:r>
      <w:r w:rsidRPr="000F5828">
        <w:rPr>
          <w:rFonts w:ascii="Times New Roman" w:hAnsi="Times New Roman" w:cs="Times New Roman"/>
        </w:rPr>
        <w:t>odatok k Zmluve medzi Slovenskou republikou a Medzinárodným vyšehradským fondom  (tlač 1183)</w:t>
      </w:r>
      <w:r>
        <w:rPr>
          <w:rFonts w:ascii="Times New Roman" w:hAnsi="Times New Roman" w:cs="Times New Roman"/>
          <w:b/>
        </w:rPr>
        <w:t xml:space="preserve"> </w:t>
      </w:r>
      <w:r w:rsidRPr="00F5499D">
        <w:rPr>
          <w:rFonts w:ascii="Times New Roman" w:hAnsi="Times New Roman" w:cs="Times New Roman"/>
        </w:rPr>
        <w:t>je medzinárodnou zmluvou podľa článku 7 ods. 5 Ústavy Slovenskej republiky, ktorá má prednosť pred zákonmi</w:t>
      </w:r>
      <w:r w:rsidR="00352665">
        <w:rPr>
          <w:rFonts w:ascii="Times New Roman" w:hAnsi="Times New Roman" w:cs="Times New Roman"/>
        </w:rPr>
        <w:t>.</w:t>
      </w:r>
    </w:p>
    <w:p w:rsidR="00D47FA8" w:rsidRPr="00F5499D" w:rsidP="00D47FA8">
      <w:pPr>
        <w:tabs>
          <w:tab w:val="left" w:pos="360"/>
          <w:tab w:val="left" w:pos="1800"/>
        </w:tabs>
        <w:jc w:val="both"/>
        <w:rPr>
          <w:rFonts w:ascii="Times New Roman" w:hAnsi="Times New Roman" w:cs="Times New Roman"/>
          <w:b w:val="0"/>
          <w:bCs w:val="0"/>
        </w:rPr>
      </w:pPr>
      <w:r w:rsidRPr="00F5499D">
        <w:rPr>
          <w:rFonts w:ascii="Times New Roman" w:hAnsi="Times New Roman" w:cs="Times New Roman"/>
          <w:b w:val="0"/>
          <w:bCs/>
        </w:rPr>
        <w:tab/>
      </w:r>
      <w:r w:rsidRPr="00F5499D">
        <w:rPr>
          <w:rFonts w:ascii="Times New Roman" w:hAnsi="Times New Roman" w:cs="Times New Roman"/>
          <w:b w:val="0"/>
          <w:bCs w:val="0"/>
        </w:rPr>
        <w:t xml:space="preserve"> </w:t>
      </w:r>
    </w:p>
    <w:p w:rsidR="00D47FA8" w:rsidP="00D47FA8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Spoločná správa výborov Národnej rady Slovenskej republiky o prerokovaní </w:t>
      </w:r>
      <w:r w:rsidR="00656E12">
        <w:rPr>
          <w:rFonts w:ascii="Times New Roman" w:hAnsi="Times New Roman" w:cs="Times New Roman"/>
        </w:rPr>
        <w:t>D</w:t>
      </w:r>
      <w:r w:rsidR="00592D1F">
        <w:rPr>
          <w:rFonts w:ascii="Times New Roman" w:hAnsi="Times New Roman" w:cs="Times New Roman"/>
        </w:rPr>
        <w:t xml:space="preserve">odatku k Zmluve medzi Slovenskou republikou a Medzinárodným vyšehradským fondom </w:t>
      </w:r>
      <w:r>
        <w:rPr>
          <w:rFonts w:ascii="Times New Roman" w:hAnsi="Times New Roman" w:cs="Times New Roman"/>
        </w:rPr>
        <w:t xml:space="preserve">(tlač </w:t>
      </w:r>
      <w:r w:rsidR="00F5499D">
        <w:rPr>
          <w:rFonts w:ascii="Times New Roman" w:hAnsi="Times New Roman" w:cs="Times New Roman"/>
        </w:rPr>
        <w:t>118</w:t>
      </w:r>
      <w:r w:rsidR="000F582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a) bola schválená uznesením Zahraničného výboru Národnej rady Slovenskej republiky č. </w:t>
      </w:r>
      <w:r w:rsidR="00F5499D">
        <w:rPr>
          <w:rFonts w:ascii="Times New Roman" w:hAnsi="Times New Roman" w:cs="Times New Roman"/>
        </w:rPr>
        <w:t>20</w:t>
      </w:r>
      <w:r w:rsidR="000F582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dňa </w:t>
      </w:r>
      <w:r w:rsidR="00F5499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F5499D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2005. Výbor zároveň poveril predsedu výboru Pavla Pašku, aby na schôdzi Národnej rady vykonával funkciu spoločného spravodajcu.  </w:t>
      </w:r>
    </w:p>
    <w:p w:rsidR="00771742" w:rsidP="00D47FA8">
      <w:pPr>
        <w:spacing w:line="360" w:lineRule="auto"/>
        <w:jc w:val="both"/>
        <w:rPr>
          <w:rFonts w:ascii="Times New Roman" w:hAnsi="Times New Roman" w:cs="Times New Roman"/>
        </w:rPr>
      </w:pPr>
    </w:p>
    <w:p w:rsidR="00771742" w:rsidP="00D47FA8">
      <w:pPr>
        <w:spacing w:line="360" w:lineRule="auto"/>
        <w:jc w:val="both"/>
        <w:rPr>
          <w:rFonts w:ascii="Times New Roman" w:hAnsi="Times New Roman" w:cs="Times New Roman"/>
        </w:rPr>
      </w:pPr>
    </w:p>
    <w:p w:rsidR="00D47FA8" w:rsidP="00D47F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F5499D">
        <w:rPr>
          <w:rFonts w:ascii="Times New Roman" w:hAnsi="Times New Roman" w:cs="Times New Roman"/>
        </w:rPr>
        <w:t>6. september</w:t>
      </w:r>
      <w:r>
        <w:rPr>
          <w:rFonts w:ascii="Times New Roman" w:hAnsi="Times New Roman" w:cs="Times New Roman"/>
        </w:rPr>
        <w:t xml:space="preserve"> 2005</w:t>
      </w:r>
    </w:p>
    <w:p w:rsidR="00D47FA8" w:rsidP="00D47F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Pavol Paška  v. r.</w:t>
      </w:r>
    </w:p>
    <w:p w:rsidR="00D47FA8" w:rsidP="00D47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predseda</w:t>
      </w:r>
    </w:p>
    <w:p w:rsidR="00D47FA8" w:rsidP="00D47FA8">
      <w:pPr>
        <w:jc w:val="center"/>
        <w:rPr>
          <w:rFonts w:ascii="Times New Roman" w:hAnsi="Times New Roman" w:cs="Times New Roman"/>
        </w:rPr>
      </w:pPr>
    </w:p>
    <w:p w:rsidR="00D47FA8" w:rsidP="00D47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Zahraničného výboru </w:t>
      </w:r>
    </w:p>
    <w:p w:rsidR="00D47FA8" w:rsidP="00D47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Národnej rady Slovenskej republiky</w:t>
      </w:r>
    </w:p>
    <w:p w:rsidR="00D47FA8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2F9E"/>
    <w:multiLevelType w:val="hybridMultilevel"/>
    <w:tmpl w:val="0350559C"/>
    <w:lvl w:ilvl="0">
      <w:start w:val="0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5828"/>
    <w:rsid w:val="00135736"/>
    <w:rsid w:val="002C79EB"/>
    <w:rsid w:val="00352665"/>
    <w:rsid w:val="00356685"/>
    <w:rsid w:val="004E0119"/>
    <w:rsid w:val="0050738F"/>
    <w:rsid w:val="00592D1F"/>
    <w:rsid w:val="00656E12"/>
    <w:rsid w:val="00771742"/>
    <w:rsid w:val="00906098"/>
    <w:rsid w:val="00B92EB3"/>
    <w:rsid w:val="00D47FA8"/>
    <w:rsid w:val="00F5499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FA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47FA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356685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D47FA8"/>
    <w:pPr>
      <w:keepNext/>
      <w:jc w:val="left"/>
      <w:outlineLvl w:val="5"/>
    </w:pPr>
    <w:rPr>
      <w:b/>
      <w:bCs/>
      <w:sz w:val="40"/>
      <w:u w:val="single"/>
    </w:rPr>
  </w:style>
  <w:style w:type="paragraph" w:styleId="Heading7">
    <w:name w:val="heading 7"/>
    <w:basedOn w:val="Normal"/>
    <w:next w:val="Normal"/>
    <w:qFormat/>
    <w:rsid w:val="00D47FA8"/>
    <w:pPr>
      <w:keepNext/>
      <w:jc w:val="center"/>
      <w:outlineLvl w:val="6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47FA8"/>
    <w:pPr>
      <w:spacing w:after="120"/>
      <w:jc w:val="left"/>
    </w:pPr>
  </w:style>
  <w:style w:type="paragraph" w:styleId="BodyText3">
    <w:name w:val="Body Text 3"/>
    <w:basedOn w:val="Normal"/>
    <w:rsid w:val="00D47FA8"/>
    <w:pPr>
      <w:jc w:val="center"/>
    </w:pPr>
  </w:style>
  <w:style w:type="paragraph" w:styleId="BodyText2">
    <w:name w:val="Body Text 2"/>
    <w:basedOn w:val="Normal"/>
    <w:rsid w:val="00D47FA8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B92EB3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656</Words>
  <Characters>3743</Characters>
  <Application>Microsoft Office Word</Application>
  <DocSecurity>0</DocSecurity>
  <Lines>0</Lines>
  <Paragraphs>0</Paragraphs>
  <ScaleCrop>false</ScaleCrop>
  <Company>Kancelaria NRSR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marcolga</dc:creator>
  <cp:lastModifiedBy>Barbora Bruteničová</cp:lastModifiedBy>
  <cp:revision>8</cp:revision>
  <cp:lastPrinted>2005-09-06T10:38:00Z</cp:lastPrinted>
  <dcterms:created xsi:type="dcterms:W3CDTF">2005-08-30T13:47:00Z</dcterms:created>
  <dcterms:modified xsi:type="dcterms:W3CDTF">2005-09-07T13:07:00Z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1515195886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