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7FA8" w:rsidP="00D47FA8">
      <w:pPr>
        <w:pStyle w:val="Heading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D47FA8" w:rsidP="00D47FA8">
      <w:pPr>
        <w:pStyle w:val="Heading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 VOLEBNÉ OBDOBIE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863/2005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1180a</w:t>
      </w: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Spoločná správa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pStyle w:val="BodyText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výborov Národnej rady Slovenskej republiky o prerokovaní návrhu na vyslovenie súhlasu Národnej rady Slovenskej republiky s Dohodou o partnerstve a spolupráci medzi Európskym spoločenstvom a Európskym spoločenstvom pre atómovú energiu a ich členskými štátmi na jednej strane a Tadžickou republikou na strane druhej.</w:t>
      </w:r>
    </w:p>
    <w:p w:rsidR="00D47FA8" w:rsidP="00D47FA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Predkladá: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                                                                 </w:t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  <w:tab/>
        <w:t xml:space="preserve">                                    </w:t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Bratislava, september  2005</w:t>
      </w:r>
    </w:p>
    <w:p w:rsidR="00D47FA8" w:rsidP="00D47FA8">
      <w:pPr>
        <w:jc w:val="center"/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:rsidR="00D47FA8" w:rsidP="00D47FA8">
      <w:pPr>
        <w:ind w:left="360"/>
        <w:jc w:val="center"/>
        <w:rPr>
          <w:rFonts w:ascii="Times New Roman" w:hAnsi="Times New Roman" w:cs="Times New Roman"/>
        </w:rPr>
      </w:pPr>
    </w:p>
    <w:p w:rsidR="00D47FA8" w:rsidP="00D47FA8">
      <w:pPr>
        <w:pStyle w:val="Heading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D47FA8" w:rsidP="00D47FA8">
      <w:pPr>
        <w:pStyle w:val="Heading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VOLEBNÉ OBDOB</w:t>
      </w:r>
      <w:r>
        <w:rPr>
          <w:rFonts w:ascii="Times New Roman" w:hAnsi="Times New Roman" w:cs="Times New Roman"/>
        </w:rPr>
        <w:t>IE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NÁVRH</w:t>
      </w: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UZNESENIE</w:t>
      </w: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   . septembra  2005</w:t>
      </w:r>
    </w:p>
    <w:p w:rsidR="00D47FA8" w:rsidP="00D47FA8">
      <w:pPr>
        <w:pStyle w:val="BodyText3"/>
        <w:rPr>
          <w:rFonts w:ascii="Times New Roman" w:hAnsi="Times New Roman" w:cs="Times New Roman"/>
          <w:b/>
          <w:bCs/>
        </w:rPr>
      </w:pPr>
    </w:p>
    <w:p w:rsidR="00D47FA8" w:rsidP="00D47FA8">
      <w:pPr>
        <w:pStyle w:val="BodyText3"/>
        <w:rPr>
          <w:rFonts w:ascii="Times New Roman" w:hAnsi="Times New Roman" w:cs="Times New Roman"/>
          <w:b/>
          <w:bCs/>
        </w:rPr>
      </w:pPr>
    </w:p>
    <w:p w:rsidR="00D47FA8" w:rsidRPr="00D47FA8" w:rsidP="00D47FA8">
      <w:pPr>
        <w:pStyle w:val="BodyText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k  </w:t>
      </w:r>
      <w:r w:rsidRPr="00D47FA8">
        <w:rPr>
          <w:rFonts w:ascii="Times New Roman" w:hAnsi="Times New Roman" w:cs="Times New Roman"/>
          <w:b/>
        </w:rPr>
        <w:t>návrhu na vyslovenie súhlasu Národnej rady Slovenskej republiky s Dohodou o partnerstve a spolupráci medzi Európskym spoločenstvom a Európskym spoločenstvom pre atómovú energiu a ich členskými štátmi na jednej strane a Tadžickou republikou na strane druhej</w:t>
      </w:r>
      <w:r>
        <w:rPr>
          <w:rFonts w:ascii="Times New Roman" w:hAnsi="Times New Roman" w:cs="Times New Roman"/>
          <w:b/>
        </w:rPr>
        <w:t xml:space="preserve"> (tlač 1180)</w:t>
      </w:r>
      <w:r w:rsidRPr="00D47FA8">
        <w:rPr>
          <w:rFonts w:ascii="Times New Roman" w:hAnsi="Times New Roman" w:cs="Times New Roman"/>
          <w:b/>
        </w:rPr>
        <w:t>.</w:t>
      </w:r>
    </w:p>
    <w:p w:rsidR="00D47FA8" w:rsidP="00D47FA8">
      <w:pPr>
        <w:pStyle w:val="BodyText3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Podľa článku 86 písmeno d) Ústavy Slovenskej republiky</w:t>
      </w:r>
    </w:p>
    <w:p w:rsidR="00D47FA8" w:rsidP="00D47FA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BE372C" w:rsidP="00D47FA8">
      <w:pPr>
        <w:jc w:val="both"/>
        <w:rPr>
          <w:rFonts w:ascii="Times New Roman" w:hAnsi="Times New Roman" w:cs="Times New Roman"/>
          <w:b/>
          <w:bCs/>
        </w:rPr>
      </w:pPr>
    </w:p>
    <w:p w:rsidR="00D47FA8" w:rsidP="00D47FA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 w:rsidR="00926960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v y s l o v u j e   s ú h l a s </w:t>
      </w:r>
    </w:p>
    <w:p w:rsidR="00D47FA8" w:rsidP="00D47FA8">
      <w:pPr>
        <w:jc w:val="both"/>
        <w:rPr>
          <w:rFonts w:ascii="Times New Roman" w:hAnsi="Times New Roman" w:cs="Times New Roman"/>
          <w:b/>
          <w:bCs/>
        </w:rPr>
      </w:pPr>
    </w:p>
    <w:p w:rsidR="00D47FA8" w:rsidRPr="00926960" w:rsidP="00926960">
      <w:pPr>
        <w:pStyle w:val="BodyText3"/>
        <w:jc w:val="both"/>
        <w:rPr>
          <w:rFonts w:ascii="Times New Roman" w:hAnsi="Times New Roman" w:cs="Times New Roman"/>
        </w:rPr>
      </w:pPr>
      <w:r w:rsidR="00926960">
        <w:rPr>
          <w:rFonts w:ascii="Times New Roman" w:hAnsi="Times New Roman" w:cs="Times New Roman"/>
        </w:rPr>
        <w:t xml:space="preserve">     </w:t>
      </w:r>
      <w:r w:rsidRPr="00926960" w:rsidR="0050738F">
        <w:rPr>
          <w:rFonts w:ascii="Times New Roman" w:hAnsi="Times New Roman" w:cs="Times New Roman"/>
        </w:rPr>
        <w:t>s Doh</w:t>
      </w:r>
      <w:r w:rsidRPr="00926960" w:rsidR="0050738F">
        <w:rPr>
          <w:rFonts w:ascii="Times New Roman" w:hAnsi="Times New Roman" w:cs="Times New Roman"/>
        </w:rPr>
        <w:t xml:space="preserve">odou </w:t>
      </w:r>
      <w:r w:rsidRPr="00926960">
        <w:rPr>
          <w:rFonts w:ascii="Times New Roman" w:hAnsi="Times New Roman" w:cs="Times New Roman"/>
        </w:rPr>
        <w:t>o partnerstve a spolupráci medzi Európskym spoločenstvom a Európskym spoločenstvom pre atómovú energiu a ich členskými štátmi na jednej strane a Tadžickou republikou na strane druhej</w:t>
      </w:r>
      <w:r w:rsidR="00926960">
        <w:rPr>
          <w:rFonts w:ascii="Times New Roman" w:hAnsi="Times New Roman" w:cs="Times New Roman"/>
        </w:rPr>
        <w:t>;</w:t>
      </w:r>
    </w:p>
    <w:p w:rsidR="0050738F" w:rsidP="00926960">
      <w:pPr>
        <w:pStyle w:val="BodyText3"/>
        <w:jc w:val="left"/>
        <w:rPr>
          <w:rFonts w:ascii="Times New Roman" w:hAnsi="Times New Roman" w:cs="Times New Roman"/>
          <w:b/>
        </w:rPr>
      </w:pPr>
    </w:p>
    <w:p w:rsidR="0050738F" w:rsidP="00926960">
      <w:pPr>
        <w:pStyle w:val="BodyText3"/>
        <w:jc w:val="left"/>
        <w:rPr>
          <w:rFonts w:ascii="Times New Roman" w:hAnsi="Times New Roman" w:cs="Times New Roman"/>
          <w:b/>
        </w:rPr>
      </w:pPr>
    </w:p>
    <w:p w:rsidR="0050738F" w:rsidP="00D47FA8">
      <w:pPr>
        <w:pStyle w:val="BodyText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926960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r o z h o d l a, </w:t>
      </w:r>
    </w:p>
    <w:p w:rsidR="00926960" w:rsidP="00D47FA8">
      <w:pPr>
        <w:pStyle w:val="BodyText3"/>
        <w:jc w:val="left"/>
        <w:rPr>
          <w:rFonts w:ascii="Times New Roman" w:hAnsi="Times New Roman" w:cs="Times New Roman"/>
          <w:b/>
        </w:rPr>
      </w:pPr>
    </w:p>
    <w:p w:rsidR="0050738F" w:rsidRPr="00926960" w:rsidP="00B07FBA">
      <w:pPr>
        <w:pStyle w:val="BodyText3"/>
        <w:jc w:val="both"/>
        <w:rPr>
          <w:rFonts w:ascii="Times New Roman" w:hAnsi="Times New Roman" w:cs="Times New Roman"/>
        </w:rPr>
      </w:pPr>
      <w:r w:rsidR="00926960">
        <w:rPr>
          <w:rFonts w:ascii="Times New Roman" w:hAnsi="Times New Roman" w:cs="Times New Roman"/>
        </w:rPr>
        <w:t xml:space="preserve">     o tom, že </w:t>
      </w:r>
      <w:r w:rsidRPr="00926960">
        <w:rPr>
          <w:rFonts w:ascii="Times New Roman" w:hAnsi="Times New Roman" w:cs="Times New Roman"/>
        </w:rPr>
        <w:t>Dohoda o partnerstve a spolupráci medzi Európskym spoločenstvom a Európskym spoločenstvom pre atómovú energiu a ich členskými štátmi na jednej strane a Tadžickou republikou na strane druhej je medzinárodnou zmluvou podľa článku 7 ods. 5 Ústavy Slovenskej republiky, ktorá má prednosť pred zákonmi</w:t>
      </w:r>
      <w:r w:rsidR="00926960">
        <w:rPr>
          <w:rFonts w:ascii="Times New Roman" w:hAnsi="Times New Roman" w:cs="Times New Roman"/>
        </w:rPr>
        <w:t>.</w:t>
      </w:r>
    </w:p>
    <w:p w:rsidR="00D47FA8" w:rsidP="00D47FA8">
      <w:pPr>
        <w:pStyle w:val="Heading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D47FA8" w:rsidP="00D47FA8">
      <w:pPr>
        <w:pStyle w:val="Heading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VOLEBNÉ OBDOBIE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rPr>
          <w:rFonts w:ascii="Times New Roman" w:hAnsi="Times New Roman" w:cs="Times New Roman"/>
        </w:rPr>
      </w:pPr>
      <w:r w:rsidR="0050738F">
        <w:rPr>
          <w:rFonts w:ascii="Times New Roman" w:hAnsi="Times New Roman" w:cs="Times New Roman"/>
        </w:rPr>
        <w:t>863</w:t>
      </w:r>
      <w:r>
        <w:rPr>
          <w:rFonts w:ascii="Times New Roman" w:hAnsi="Times New Roman" w:cs="Times New Roman"/>
        </w:rPr>
        <w:t>/2005</w:t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D47FA8">
      <w:pPr>
        <w:pStyle w:val="Heading1"/>
        <w:spacing w:line="360" w:lineRule="auto"/>
        <w:jc w:val="center"/>
      </w:pPr>
      <w:r>
        <w:t>Správa o výsledku prerokovania</w:t>
      </w:r>
    </w:p>
    <w:p w:rsidR="00D47FA8" w:rsidP="0050738F">
      <w:pPr>
        <w:pStyle w:val="BodyText3"/>
        <w:ind w:firstLine="708"/>
        <w:jc w:val="both"/>
        <w:rPr>
          <w:rFonts w:ascii="Times New Roman" w:hAnsi="Times New Roman" w:cs="Times New Roman"/>
          <w:b/>
        </w:rPr>
      </w:pPr>
      <w:r w:rsidRPr="00D47FA8" w:rsidR="0050738F">
        <w:rPr>
          <w:rFonts w:ascii="Times New Roman" w:hAnsi="Times New Roman" w:cs="Times New Roman"/>
          <w:b/>
        </w:rPr>
        <w:t>návrhu na vyslovenie súhlasu Národnej rady Slovenskej republiky s Dohodou o partnerstve a spolupráci medzi Európskym spoločenstvom a Európskym spoločenstvom pre atómovú energiu a ich členskými štátmi na jednej strane a Tadžickou republikou na strane druhej</w:t>
      </w:r>
      <w:r w:rsidR="0050738F">
        <w:rPr>
          <w:rFonts w:ascii="Times New Roman" w:hAnsi="Times New Roman" w:cs="Times New Roman"/>
          <w:b/>
        </w:rPr>
        <w:t xml:space="preserve"> (tlač 1180) Ústavnoprávnym výborom Národnej rady Slovenskej republiky, </w:t>
      </w:r>
      <w:r>
        <w:rPr>
          <w:rFonts w:ascii="Times New Roman" w:hAnsi="Times New Roman" w:cs="Times New Roman"/>
          <w:b/>
        </w:rPr>
        <w:t>Výborom Národnej rady Slovenskej republiky pre európske záležitosti a Zahraničným výborom Národnej rady Slovenskej republiky</w:t>
      </w:r>
    </w:p>
    <w:p w:rsidR="00D47FA8" w:rsidP="0050738F">
      <w:pPr>
        <w:ind w:left="360"/>
        <w:jc w:val="both"/>
        <w:rPr>
          <w:rFonts w:ascii="Times New Roman" w:hAnsi="Times New Roman" w:cs="Times New Roman"/>
        </w:rPr>
      </w:pPr>
    </w:p>
    <w:p w:rsidR="00D47FA8" w:rsidP="00BE372C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926960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50738F">
        <w:rPr>
          <w:rFonts w:ascii="Times New Roman" w:hAnsi="Times New Roman" w:cs="Times New Roman"/>
        </w:rPr>
        <w:t>N</w:t>
      </w:r>
      <w:r w:rsidRPr="0050738F" w:rsidR="0050738F">
        <w:rPr>
          <w:rFonts w:ascii="Times New Roman" w:hAnsi="Times New Roman" w:cs="Times New Roman"/>
        </w:rPr>
        <w:t>ávrhu na vyslovenie súhlasu Národnej rady Slovenskej republiky s Dohodou o partnerstve a spolupráci medzi Európskym spoločenstvom a Európskym spoločenstvom pre atómovú energiu a ich členskými štátmi na jednej strane a Tadžickou republikou na strane druhej (tlač 1180)</w:t>
      </w:r>
      <w:r>
        <w:rPr>
          <w:rFonts w:ascii="Times New Roman" w:hAnsi="Times New Roman" w:cs="Times New Roman"/>
        </w:rPr>
        <w:t xml:space="preserve"> pridelil predseda Národnej rady Slovenskej republiky svojím rozhodnutím č. </w:t>
      </w:r>
      <w:r w:rsidR="0050738F">
        <w:rPr>
          <w:rFonts w:ascii="Times New Roman" w:hAnsi="Times New Roman" w:cs="Times New Roman"/>
        </w:rPr>
        <w:t>1209</w:t>
      </w:r>
      <w:r>
        <w:rPr>
          <w:rFonts w:ascii="Times New Roman" w:hAnsi="Times New Roman" w:cs="Times New Roman"/>
        </w:rPr>
        <w:t xml:space="preserve"> zo dňa </w:t>
      </w:r>
      <w:r w:rsidR="0050738F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="0050738F">
        <w:rPr>
          <w:rFonts w:ascii="Times New Roman" w:hAnsi="Times New Roman" w:cs="Times New Roman"/>
        </w:rPr>
        <w:t>júna</w:t>
      </w:r>
      <w:r>
        <w:rPr>
          <w:rFonts w:ascii="Times New Roman" w:hAnsi="Times New Roman" w:cs="Times New Roman"/>
        </w:rPr>
        <w:t xml:space="preserve"> 2005 na prer</w:t>
      </w:r>
      <w:r>
        <w:rPr>
          <w:rFonts w:ascii="Times New Roman" w:hAnsi="Times New Roman" w:cs="Times New Roman"/>
        </w:rPr>
        <w:t>okovanie:</w:t>
      </w:r>
    </w:p>
    <w:p w:rsidR="0050738F" w:rsidRPr="0050738F" w:rsidP="00926960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  </w:t>
      </w:r>
      <w:r>
        <w:rPr>
          <w:rFonts w:ascii="Times New Roman" w:hAnsi="Times New Roman" w:cs="Times New Roman"/>
          <w:b/>
        </w:rPr>
        <w:t xml:space="preserve">Ústavnoprávnemu výboru </w:t>
      </w:r>
      <w:r>
        <w:rPr>
          <w:rFonts w:ascii="Times New Roman" w:hAnsi="Times New Roman" w:cs="Times New Roman"/>
        </w:rPr>
        <w:t>Národnej rady Slovenskej republiky</w:t>
      </w:r>
    </w:p>
    <w:p w:rsidR="00D47FA8" w:rsidP="00926960">
      <w:pPr>
        <w:pStyle w:val="BodyText3"/>
        <w:numPr>
          <w:ilvl w:val="0"/>
          <w:numId w:val="1"/>
        </w:numPr>
        <w:tabs>
          <w:tab w:val="left" w:pos="1608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</w:rPr>
        <w:t xml:space="preserve">pre európske záležitosti </w:t>
      </w:r>
    </w:p>
    <w:p w:rsidR="00D47FA8" w:rsidP="00926960">
      <w:pPr>
        <w:pStyle w:val="BodyText3"/>
        <w:numPr>
          <w:ilvl w:val="0"/>
          <w:numId w:val="1"/>
        </w:numPr>
        <w:tabs>
          <w:tab w:val="left" w:pos="160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Zahraničnému výboru</w:t>
      </w:r>
      <w:r>
        <w:rPr>
          <w:rFonts w:ascii="Times New Roman" w:hAnsi="Times New Roman" w:cs="Times New Roman"/>
        </w:rPr>
        <w:t xml:space="preserve"> Národnej rady Slovenskej republiky  </w:t>
      </w:r>
    </w:p>
    <w:p w:rsidR="00BE372C" w:rsidP="00D47FA8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47FA8" w:rsidP="00D47FA8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Vo svojom rozhodnutí zároveň ako gestorský výbor určil </w:t>
      </w:r>
      <w:r>
        <w:rPr>
          <w:rFonts w:ascii="Times New Roman" w:hAnsi="Times New Roman" w:cs="Times New Roman"/>
          <w:b/>
        </w:rPr>
        <w:t xml:space="preserve">Zahraničný výbor </w:t>
      </w:r>
      <w:r>
        <w:rPr>
          <w:rFonts w:ascii="Times New Roman" w:hAnsi="Times New Roman" w:cs="Times New Roman"/>
        </w:rPr>
        <w:t>Národnej rady Slovenskej republiky</w:t>
      </w:r>
      <w:r>
        <w:rPr>
          <w:rFonts w:ascii="Times New Roman" w:hAnsi="Times New Roman" w:cs="Times New Roman"/>
          <w:b/>
        </w:rPr>
        <w:t>.</w:t>
      </w:r>
    </w:p>
    <w:p w:rsidR="00D47FA8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Výbory prerokovali predmetný materiál v lehote určenej rozhodnutím predsedu Národnej rady Slovenskej republiky. </w:t>
      </w:r>
    </w:p>
    <w:p w:rsidR="0050738F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>
        <w:rPr>
          <w:rFonts w:ascii="Times New Roman" w:hAnsi="Times New Roman" w:cs="Times New Roman"/>
        </w:rPr>
        <w:t>Národnej rady Slovenskej republiky uznesením č.</w:t>
      </w:r>
      <w:r w:rsidR="00C66A23">
        <w:rPr>
          <w:rFonts w:ascii="Times New Roman" w:hAnsi="Times New Roman" w:cs="Times New Roman"/>
        </w:rPr>
        <w:t xml:space="preserve"> 855</w:t>
      </w:r>
      <w:r>
        <w:rPr>
          <w:rFonts w:ascii="Times New Roman" w:hAnsi="Times New Roman" w:cs="Times New Roman"/>
        </w:rPr>
        <w:t xml:space="preserve">  zo 6. septembra 2005.</w:t>
      </w:r>
    </w:p>
    <w:p w:rsidR="00D47FA8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5073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Výbor</w:t>
      </w:r>
      <w:r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</w:rPr>
        <w:t>pre európske záležitosti</w:t>
      </w:r>
      <w:r>
        <w:rPr>
          <w:rFonts w:ascii="Times New Roman" w:hAnsi="Times New Roman" w:cs="Times New Roman"/>
        </w:rPr>
        <w:t xml:space="preserve"> uznesením č. </w:t>
      </w:r>
      <w:r w:rsidR="005D371A">
        <w:rPr>
          <w:rFonts w:ascii="Times New Roman" w:hAnsi="Times New Roman" w:cs="Times New Roman"/>
        </w:rPr>
        <w:t>112</w:t>
      </w:r>
      <w:r w:rsidR="0050738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z</w:t>
      </w:r>
      <w:r w:rsidR="0050738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  </w:t>
      </w:r>
      <w:r w:rsidR="0050738F">
        <w:rPr>
          <w:rFonts w:ascii="Times New Roman" w:hAnsi="Times New Roman" w:cs="Times New Roman"/>
        </w:rPr>
        <w:t>6. septembra</w:t>
      </w:r>
      <w:r>
        <w:rPr>
          <w:rFonts w:ascii="Times New Roman" w:hAnsi="Times New Roman" w:cs="Times New Roman"/>
        </w:rPr>
        <w:t xml:space="preserve"> 2005. </w:t>
      </w:r>
    </w:p>
    <w:p w:rsidR="00D47FA8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Zahraničný výbor</w:t>
      </w:r>
      <w:r>
        <w:rPr>
          <w:rFonts w:ascii="Times New Roman" w:hAnsi="Times New Roman" w:cs="Times New Roman"/>
        </w:rPr>
        <w:t xml:space="preserve"> Národnej rady Slovenskej republiky  uznesením č.</w:t>
      </w:r>
      <w:r w:rsidR="00B07FBA">
        <w:rPr>
          <w:rFonts w:ascii="Times New Roman" w:hAnsi="Times New Roman" w:cs="Times New Roman"/>
        </w:rPr>
        <w:t xml:space="preserve"> </w:t>
      </w:r>
      <w:r w:rsidR="00F5499D">
        <w:rPr>
          <w:rFonts w:ascii="Times New Roman" w:hAnsi="Times New Roman" w:cs="Times New Roman"/>
        </w:rPr>
        <w:t>194</w:t>
      </w:r>
      <w:r>
        <w:rPr>
          <w:rFonts w:ascii="Times New Roman" w:hAnsi="Times New Roman" w:cs="Times New Roman"/>
        </w:rPr>
        <w:t xml:space="preserve">  z</w:t>
      </w:r>
      <w:r w:rsidR="002C79E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2C79EB">
        <w:rPr>
          <w:rFonts w:ascii="Times New Roman" w:hAnsi="Times New Roman" w:cs="Times New Roman"/>
        </w:rPr>
        <w:t>6. septembra</w:t>
      </w:r>
      <w:r>
        <w:rPr>
          <w:rFonts w:ascii="Times New Roman" w:hAnsi="Times New Roman" w:cs="Times New Roman"/>
        </w:rPr>
        <w:t xml:space="preserve"> 2005.</w:t>
      </w:r>
    </w:p>
    <w:p w:rsidR="00D47FA8" w:rsidP="00D47FA8">
      <w:pPr>
        <w:pStyle w:val="BodyText"/>
        <w:spacing w:line="360" w:lineRule="auto"/>
        <w:jc w:val="both"/>
        <w:rPr>
          <w:rFonts w:ascii="Times New Roman" w:hAnsi="Times New Roman" w:cs="Times New Roman"/>
          <w:b/>
        </w:rPr>
      </w:pPr>
      <w:r w:rsidR="002C79EB">
        <w:rPr>
          <w:rFonts w:ascii="Times New Roman" w:hAnsi="Times New Roman" w:cs="Times New Roman"/>
          <w:b/>
        </w:rPr>
        <w:t xml:space="preserve">Ústavnoprávny výbor </w:t>
      </w:r>
      <w:r w:rsidRPr="002C79EB" w:rsidR="002C79EB">
        <w:rPr>
          <w:rFonts w:ascii="Times New Roman" w:hAnsi="Times New Roman" w:cs="Times New Roman"/>
        </w:rPr>
        <w:t>Národnej rady Slovenskej republiky</w:t>
      </w:r>
      <w:r w:rsidR="002C79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</w:rPr>
        <w:t>pre európske záležitosti</w:t>
      </w:r>
      <w:r>
        <w:rPr>
          <w:rFonts w:ascii="Times New Roman" w:hAnsi="Times New Roman" w:cs="Times New Roman"/>
        </w:rPr>
        <w:t xml:space="preserve"> </w:t>
      </w:r>
      <w:r w:rsidR="002C79EB">
        <w:rPr>
          <w:rFonts w:ascii="Times New Roman" w:hAnsi="Times New Roman" w:cs="Times New Roman"/>
        </w:rPr>
        <w:t>a </w:t>
      </w:r>
      <w:r w:rsidRPr="002C79EB" w:rsidR="002C79EB">
        <w:rPr>
          <w:rFonts w:ascii="Times New Roman" w:hAnsi="Times New Roman" w:cs="Times New Roman"/>
          <w:b/>
        </w:rPr>
        <w:t>Zahraničný výbor</w:t>
      </w:r>
      <w:r w:rsidR="002C79EB"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</w:rPr>
        <w:t>odporučil</w:t>
      </w:r>
      <w:r w:rsidR="002C79E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Národnej rade Slovenskej republiky</w:t>
      </w:r>
    </w:p>
    <w:p w:rsidR="002C79EB" w:rsidP="002C79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Podľa článku 86 písmeno d) Ústavy Slovenskej republiky</w:t>
      </w:r>
    </w:p>
    <w:p w:rsidR="00F5499D" w:rsidP="002C79EB">
      <w:pPr>
        <w:jc w:val="both"/>
        <w:rPr>
          <w:rFonts w:ascii="Times New Roman" w:hAnsi="Times New Roman" w:cs="Times New Roman"/>
          <w:b/>
          <w:bCs/>
        </w:rPr>
      </w:pPr>
      <w:r w:rsidR="002C79EB">
        <w:rPr>
          <w:rFonts w:ascii="Times New Roman" w:hAnsi="Times New Roman" w:cs="Times New Roman"/>
          <w:b/>
          <w:bCs/>
        </w:rPr>
        <w:t xml:space="preserve"> </w:t>
      </w:r>
    </w:p>
    <w:p w:rsidR="00926960" w:rsidP="002C79EB">
      <w:pPr>
        <w:jc w:val="both"/>
        <w:rPr>
          <w:rFonts w:ascii="Times New Roman" w:hAnsi="Times New Roman" w:cs="Times New Roman"/>
          <w:b/>
          <w:bCs/>
        </w:rPr>
      </w:pPr>
    </w:p>
    <w:p w:rsidR="002C79EB" w:rsidP="002C79E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 w:rsidR="00926960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v y s l o v i ť   s ú h l a s </w:t>
      </w:r>
    </w:p>
    <w:p w:rsidR="002C79EB" w:rsidP="002C79EB">
      <w:pPr>
        <w:jc w:val="both"/>
        <w:rPr>
          <w:rFonts w:ascii="Times New Roman" w:hAnsi="Times New Roman" w:cs="Times New Roman"/>
          <w:b/>
          <w:bCs/>
        </w:rPr>
      </w:pPr>
    </w:p>
    <w:p w:rsidR="002C79EB" w:rsidRPr="00926960" w:rsidP="00926960">
      <w:pPr>
        <w:pStyle w:val="BodyText3"/>
        <w:spacing w:line="360" w:lineRule="auto"/>
        <w:jc w:val="both"/>
        <w:rPr>
          <w:rFonts w:ascii="Times New Roman" w:hAnsi="Times New Roman" w:cs="Times New Roman"/>
        </w:rPr>
      </w:pPr>
      <w:r w:rsidR="00B07FBA">
        <w:rPr>
          <w:rFonts w:ascii="Times New Roman" w:hAnsi="Times New Roman" w:cs="Times New Roman"/>
        </w:rPr>
        <w:t xml:space="preserve">      </w:t>
      </w:r>
      <w:r w:rsidRPr="00F5499D">
        <w:rPr>
          <w:rFonts w:ascii="Times New Roman" w:hAnsi="Times New Roman" w:cs="Times New Roman"/>
        </w:rPr>
        <w:t>s Dohodou o partnerstve a spolupráci medzi Európskym spoločenstvom a Európskym spoločenstvom pre atómovú energiu a ich členskými štátmi na jednej strane a Tadžickou republikou na strane druhej</w:t>
      </w:r>
      <w:r w:rsidR="00926960">
        <w:rPr>
          <w:rFonts w:ascii="Times New Roman" w:hAnsi="Times New Roman" w:cs="Times New Roman"/>
        </w:rPr>
        <w:t>;</w:t>
      </w:r>
    </w:p>
    <w:p w:rsidR="002C79EB" w:rsidP="002C79EB">
      <w:pPr>
        <w:pStyle w:val="BodyText3"/>
        <w:jc w:val="left"/>
        <w:rPr>
          <w:rFonts w:ascii="Times New Roman" w:hAnsi="Times New Roman" w:cs="Times New Roman"/>
          <w:b/>
        </w:rPr>
      </w:pPr>
    </w:p>
    <w:p w:rsidR="002C79EB" w:rsidP="002C79EB">
      <w:pPr>
        <w:pStyle w:val="BodyText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926960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r o z h o d n ú ť,  </w:t>
      </w:r>
    </w:p>
    <w:p w:rsidR="002C79EB" w:rsidP="002C79EB">
      <w:pPr>
        <w:pStyle w:val="BodyText3"/>
        <w:jc w:val="left"/>
        <w:rPr>
          <w:rFonts w:ascii="Times New Roman" w:hAnsi="Times New Roman" w:cs="Times New Roman"/>
          <w:b/>
        </w:rPr>
      </w:pPr>
    </w:p>
    <w:p w:rsidR="002C79EB" w:rsidRPr="00F5499D" w:rsidP="00926960">
      <w:pPr>
        <w:pStyle w:val="BodyText3"/>
        <w:spacing w:line="360" w:lineRule="auto"/>
        <w:jc w:val="both"/>
        <w:rPr>
          <w:rFonts w:ascii="Times New Roman" w:hAnsi="Times New Roman" w:cs="Times New Roman"/>
        </w:rPr>
      </w:pPr>
      <w:r w:rsidR="00B07FBA">
        <w:rPr>
          <w:rFonts w:ascii="Times New Roman" w:hAnsi="Times New Roman" w:cs="Times New Roman"/>
        </w:rPr>
        <w:t xml:space="preserve">     </w:t>
      </w:r>
      <w:r w:rsidR="00926960">
        <w:rPr>
          <w:rFonts w:ascii="Times New Roman" w:hAnsi="Times New Roman" w:cs="Times New Roman"/>
        </w:rPr>
        <w:t xml:space="preserve">o tom, že </w:t>
      </w:r>
      <w:r w:rsidRPr="00F5499D">
        <w:rPr>
          <w:rFonts w:ascii="Times New Roman" w:hAnsi="Times New Roman" w:cs="Times New Roman"/>
        </w:rPr>
        <w:t>Dohoda o partnerstve a spolupráci medzi Európskym spoločenstvom a Európskym spoločenstvom pre atómovú energiu a ich členskými štátmi na jednej strane a Tadžickou republikou na strane druhej je medzinárodnou zmluvou podľa článku 7 ods. 5 Ústavy Slovenskej republiky, ktorá má prednosť pred zákonmi</w:t>
      </w:r>
      <w:r w:rsidR="00926960">
        <w:rPr>
          <w:rFonts w:ascii="Times New Roman" w:hAnsi="Times New Roman" w:cs="Times New Roman"/>
        </w:rPr>
        <w:t>.</w:t>
      </w:r>
    </w:p>
    <w:p w:rsidR="00D47FA8" w:rsidP="00926960">
      <w:pPr>
        <w:pStyle w:val="BodyText2"/>
        <w:tabs>
          <w:tab w:val="left" w:pos="360"/>
        </w:tabs>
        <w:spacing w:line="360" w:lineRule="auto"/>
        <w:ind w:left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</w:rPr>
        <w:t xml:space="preserve">               </w:t>
      </w:r>
    </w:p>
    <w:p w:rsidR="00D47FA8" w:rsidP="00D47FA8">
      <w:pPr>
        <w:tabs>
          <w:tab w:val="left" w:pos="360"/>
          <w:tab w:val="left" w:pos="180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Gestorský výbor na základe stanovísk výborov vyjadrených v ich uzneseniach a stanovísk poslancov gestorského výboru odporúča Národnej rade Slovenskej republiky: </w:t>
      </w:r>
    </w:p>
    <w:p w:rsidR="00D47FA8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2C79EB" w:rsidP="002C79E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 w:rsidR="00926960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v y s l o v i ť   s ú h l a s </w:t>
      </w:r>
    </w:p>
    <w:p w:rsidR="002C79EB" w:rsidP="002C79EB">
      <w:pPr>
        <w:jc w:val="both"/>
        <w:rPr>
          <w:rFonts w:ascii="Times New Roman" w:hAnsi="Times New Roman" w:cs="Times New Roman"/>
          <w:b/>
          <w:bCs/>
        </w:rPr>
      </w:pPr>
    </w:p>
    <w:p w:rsidR="002C79EB" w:rsidRPr="00F5499D" w:rsidP="00926960">
      <w:pPr>
        <w:pStyle w:val="BodyText3"/>
        <w:spacing w:line="360" w:lineRule="auto"/>
        <w:jc w:val="both"/>
        <w:rPr>
          <w:rFonts w:ascii="Times New Roman" w:hAnsi="Times New Roman" w:cs="Times New Roman"/>
        </w:rPr>
      </w:pPr>
      <w:r w:rsidR="00B07FBA">
        <w:rPr>
          <w:rFonts w:ascii="Times New Roman" w:hAnsi="Times New Roman" w:cs="Times New Roman"/>
        </w:rPr>
        <w:t xml:space="preserve">     </w:t>
      </w:r>
      <w:r w:rsidRPr="00F5499D">
        <w:rPr>
          <w:rFonts w:ascii="Times New Roman" w:hAnsi="Times New Roman" w:cs="Times New Roman"/>
        </w:rPr>
        <w:t>s Dohodou o partnerstve a spolupráci medzi Európskym spoločenstvom a Európskym spoločenstvom pre atómovú energiu a ich členskými štátmi na jednej strane a Tadžickou republikou na strane druhej</w:t>
      </w:r>
      <w:r w:rsidR="00926960">
        <w:rPr>
          <w:rFonts w:ascii="Times New Roman" w:hAnsi="Times New Roman" w:cs="Times New Roman"/>
        </w:rPr>
        <w:t>;</w:t>
      </w:r>
    </w:p>
    <w:p w:rsidR="002C79EB" w:rsidP="002C79EB">
      <w:pPr>
        <w:pStyle w:val="BodyText3"/>
        <w:jc w:val="left"/>
        <w:rPr>
          <w:rFonts w:ascii="Times New Roman" w:hAnsi="Times New Roman" w:cs="Times New Roman"/>
          <w:b/>
        </w:rPr>
      </w:pPr>
    </w:p>
    <w:p w:rsidR="002C79EB" w:rsidP="002C79EB">
      <w:pPr>
        <w:pStyle w:val="BodyText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926960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r o z h o d n ú ť, </w:t>
      </w:r>
    </w:p>
    <w:p w:rsidR="002C79EB" w:rsidP="002C79EB">
      <w:pPr>
        <w:pStyle w:val="BodyText3"/>
        <w:jc w:val="left"/>
        <w:rPr>
          <w:rFonts w:ascii="Times New Roman" w:hAnsi="Times New Roman" w:cs="Times New Roman"/>
          <w:b/>
        </w:rPr>
      </w:pPr>
    </w:p>
    <w:p w:rsidR="002C79EB" w:rsidRPr="00F5499D" w:rsidP="00926960">
      <w:pPr>
        <w:pStyle w:val="BodyText3"/>
        <w:spacing w:line="360" w:lineRule="auto"/>
        <w:jc w:val="both"/>
        <w:rPr>
          <w:rFonts w:ascii="Times New Roman" w:hAnsi="Times New Roman" w:cs="Times New Roman"/>
        </w:rPr>
      </w:pPr>
      <w:r w:rsidR="00B07FBA">
        <w:rPr>
          <w:rFonts w:ascii="Times New Roman" w:hAnsi="Times New Roman" w:cs="Times New Roman"/>
        </w:rPr>
        <w:t xml:space="preserve">     </w:t>
      </w:r>
      <w:r w:rsidR="00926960">
        <w:rPr>
          <w:rFonts w:ascii="Times New Roman" w:hAnsi="Times New Roman" w:cs="Times New Roman"/>
        </w:rPr>
        <w:t xml:space="preserve">o tom, že </w:t>
      </w:r>
      <w:r w:rsidRPr="00F5499D">
        <w:rPr>
          <w:rFonts w:ascii="Times New Roman" w:hAnsi="Times New Roman" w:cs="Times New Roman"/>
        </w:rPr>
        <w:t>Dohoda o partnerstve a spolupráci medzi Európskym spoločenstvom a Európskym spoločenstvom pre atómovú energiu a ich členskými štátmi na jednej strane a Tadžickou republikou na strane druhej je medzinárodnou zmluvou podľa článku 7 ods. 5 Ústavy Slovenskej republiky, ktorá má prednosť pred zákonmi</w:t>
      </w:r>
      <w:r w:rsidR="00926960">
        <w:rPr>
          <w:rFonts w:ascii="Times New Roman" w:hAnsi="Times New Roman" w:cs="Times New Roman"/>
        </w:rPr>
        <w:t>.</w:t>
      </w:r>
    </w:p>
    <w:p w:rsidR="00F5499D" w:rsidP="00B07FBA">
      <w:pPr>
        <w:tabs>
          <w:tab w:val="left" w:pos="360"/>
          <w:tab w:val="left" w:pos="1800"/>
        </w:tabs>
        <w:jc w:val="both"/>
        <w:rPr>
          <w:rFonts w:ascii="Times New Roman" w:hAnsi="Times New Roman" w:cs="Times New Roman"/>
          <w:b w:val="0"/>
          <w:bCs/>
        </w:rPr>
      </w:pPr>
    </w:p>
    <w:p w:rsidR="00D47FA8" w:rsidRPr="00F5499D" w:rsidP="00D47FA8">
      <w:pPr>
        <w:tabs>
          <w:tab w:val="left" w:pos="360"/>
          <w:tab w:val="left" w:pos="1800"/>
        </w:tabs>
        <w:jc w:val="both"/>
        <w:rPr>
          <w:rFonts w:ascii="Times New Roman" w:hAnsi="Times New Roman" w:cs="Times New Roman"/>
          <w:b w:val="0"/>
          <w:bCs w:val="0"/>
        </w:rPr>
      </w:pPr>
      <w:r w:rsidRPr="00F5499D">
        <w:rPr>
          <w:rFonts w:ascii="Times New Roman" w:hAnsi="Times New Roman" w:cs="Times New Roman"/>
          <w:b w:val="0"/>
          <w:bCs w:val="0"/>
        </w:rPr>
        <w:t xml:space="preserve"> </w:t>
      </w:r>
    </w:p>
    <w:p w:rsidR="00D47FA8" w:rsidP="00D47FA8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Spoločná správa výborov Národnej rady Slovenskej republiky o prerokovaní (tlač </w:t>
      </w:r>
      <w:r w:rsidR="00F5499D">
        <w:rPr>
          <w:rFonts w:ascii="Times New Roman" w:hAnsi="Times New Roman" w:cs="Times New Roman"/>
        </w:rPr>
        <w:t>1180</w:t>
      </w:r>
      <w:r>
        <w:rPr>
          <w:rFonts w:ascii="Times New Roman" w:hAnsi="Times New Roman" w:cs="Times New Roman"/>
        </w:rPr>
        <w:t xml:space="preserve">a) bola schválená uznesením Zahraničného výboru Národnej rady Slovenskej republiky č. </w:t>
      </w:r>
      <w:r w:rsidR="00F5499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 dňa </w:t>
      </w:r>
      <w:r w:rsidR="00F5499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F5499D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2005. Výbor zároveň poveril predsedu výboru Pavla Pašku, aby na schôdzi Národnej rady vykonával funkciu spoločného spravodajcu.  </w:t>
      </w:r>
    </w:p>
    <w:p w:rsidR="00D47FA8" w:rsidP="00D47FA8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F5499D">
        <w:rPr>
          <w:rFonts w:ascii="Times New Roman" w:hAnsi="Times New Roman" w:cs="Times New Roman"/>
        </w:rPr>
        <w:t>6. september</w:t>
      </w:r>
      <w:r>
        <w:rPr>
          <w:rFonts w:ascii="Times New Roman" w:hAnsi="Times New Roman" w:cs="Times New Roman"/>
        </w:rPr>
        <w:t xml:space="preserve"> 2005</w:t>
      </w:r>
    </w:p>
    <w:p w:rsidR="00D47FA8" w:rsidP="00D47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Pavol Paška  v. r.</w:t>
      </w:r>
    </w:p>
    <w:p w:rsidR="00D47FA8" w:rsidP="00D47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predseda</w:t>
      </w:r>
    </w:p>
    <w:p w:rsidR="00D47FA8" w:rsidP="00D47FA8">
      <w:pPr>
        <w:jc w:val="center"/>
        <w:rPr>
          <w:rFonts w:ascii="Times New Roman" w:hAnsi="Times New Roman" w:cs="Times New Roman"/>
        </w:rPr>
      </w:pPr>
    </w:p>
    <w:p w:rsidR="00D47FA8" w:rsidP="00D47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Zahraničného výboru </w:t>
      </w:r>
    </w:p>
    <w:p w:rsidR="00D47FA8" w:rsidP="00D47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Národnej rady Slovenskej republiky</w:t>
      </w:r>
    </w:p>
    <w:p w:rsidR="00D47FA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2F9E"/>
    <w:multiLevelType w:val="hybridMultilevel"/>
    <w:tmpl w:val="0350559C"/>
    <w:lvl w:ilvl="0">
      <w:start w:val="0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79EB"/>
    <w:rsid w:val="0050738F"/>
    <w:rsid w:val="005D371A"/>
    <w:rsid w:val="00926960"/>
    <w:rsid w:val="00B07FBA"/>
    <w:rsid w:val="00BE372C"/>
    <w:rsid w:val="00C66A23"/>
    <w:rsid w:val="00D47FA8"/>
    <w:rsid w:val="00F549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FA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47FA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D47FA8"/>
    <w:pPr>
      <w:keepNext/>
      <w:jc w:val="left"/>
      <w:outlineLvl w:val="5"/>
    </w:pPr>
    <w:rPr>
      <w:b/>
      <w:bCs/>
      <w:sz w:val="40"/>
      <w:u w:val="single"/>
    </w:rPr>
  </w:style>
  <w:style w:type="paragraph" w:styleId="Heading7">
    <w:name w:val="heading 7"/>
    <w:basedOn w:val="Normal"/>
    <w:next w:val="Normal"/>
    <w:qFormat/>
    <w:rsid w:val="00D47FA8"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47FA8"/>
    <w:pPr>
      <w:spacing w:after="120"/>
      <w:jc w:val="left"/>
    </w:pPr>
  </w:style>
  <w:style w:type="paragraph" w:styleId="BodyText3">
    <w:name w:val="Body Text 3"/>
    <w:basedOn w:val="Normal"/>
    <w:rsid w:val="00D47FA8"/>
    <w:pPr>
      <w:jc w:val="center"/>
    </w:pPr>
  </w:style>
  <w:style w:type="paragraph" w:styleId="BodyText2">
    <w:name w:val="Body Text 2"/>
    <w:basedOn w:val="Normal"/>
    <w:rsid w:val="00D47FA8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847</Words>
  <Characters>4834</Characters>
  <Application>Microsoft Office Word</Application>
  <DocSecurity>0</DocSecurity>
  <Lines>0</Lines>
  <Paragraphs>0</Paragraphs>
  <ScaleCrop>false</ScaleCrop>
  <Company>Kancelaria NRSR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Barbora Bruteničová</cp:lastModifiedBy>
  <cp:revision>8</cp:revision>
  <dcterms:created xsi:type="dcterms:W3CDTF">2005-08-30T13:28:00Z</dcterms:created>
  <dcterms:modified xsi:type="dcterms:W3CDTF">2005-09-07T13:17:00Z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1063271905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