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6FD2" w:rsidP="00B36FD2">
      <w:pPr>
        <w:pStyle w:val="Heading1"/>
        <w:bidi w:val="0"/>
        <w:spacing w:before="0"/>
      </w:pPr>
      <w:r>
        <w:t>PREDSEDA NÁRODNEJ RADY SLOVENSKEJ REPUBLIKY</w:t>
      </w:r>
    </w:p>
    <w:p w:rsidR="00B36FD2" w:rsidP="00B36FD2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EB06E0">
        <w:rPr>
          <w:sz w:val="22"/>
          <w:szCs w:val="22"/>
        </w:rPr>
        <w:t>1447</w:t>
      </w:r>
      <w:r w:rsidR="00CE6D32">
        <w:rPr>
          <w:sz w:val="22"/>
          <w:szCs w:val="22"/>
        </w:rPr>
        <w:t>/201</w:t>
      </w:r>
      <w:r w:rsidR="00024F10">
        <w:rPr>
          <w:sz w:val="22"/>
          <w:szCs w:val="22"/>
        </w:rPr>
        <w:t>7</w:t>
      </w:r>
    </w:p>
    <w:p w:rsidR="00B36FD2" w:rsidP="00B36FD2">
      <w:pPr>
        <w:pStyle w:val="Protokoln"/>
        <w:bidi w:val="0"/>
        <w:rPr>
          <w:sz w:val="22"/>
          <w:szCs w:val="22"/>
        </w:rPr>
      </w:pPr>
    </w:p>
    <w:p w:rsidR="00B36FD2" w:rsidP="00B36FD2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3.08pt;visibility:visible" filled="f" stroked="f">
            <v:fill o:detectmouseclick="f"/>
            <v:imagedata r:id="rId4" o:title=""/>
            <o:lock v:ext="edit" aspectratio="t"/>
          </v:shape>
        </w:pict>
      </w:r>
    </w:p>
    <w:p w:rsidR="00B36FD2" w:rsidP="00B36FD2">
      <w:pPr>
        <w:pStyle w:val="rozhodnutia"/>
        <w:bidi w:val="0"/>
      </w:pPr>
      <w:r w:rsidR="00EB06E0">
        <w:t>646</w:t>
      </w:r>
    </w:p>
    <w:p w:rsidR="00B36FD2" w:rsidP="00B36FD2">
      <w:pPr>
        <w:pStyle w:val="Heading1"/>
        <w:bidi w:val="0"/>
      </w:pPr>
      <w:r>
        <w:t>ROZHODNUTIE</w:t>
      </w:r>
    </w:p>
    <w:p w:rsidR="00B36FD2" w:rsidP="00B36FD2">
      <w:pPr>
        <w:pStyle w:val="Heading1"/>
        <w:bidi w:val="0"/>
      </w:pPr>
      <w:r>
        <w:t>PREDSEDU NÁRODNEJ RADY SLOVENSKEJ REPUBLIKY</w:t>
      </w:r>
    </w:p>
    <w:p w:rsidR="00B36FD2" w:rsidP="00B36FD2">
      <w:pPr>
        <w:bidi w:val="0"/>
      </w:pPr>
    </w:p>
    <w:p w:rsidR="00B36FD2" w:rsidP="00B36FD2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24CE">
        <w:rPr>
          <w:rFonts w:cs="Arial"/>
          <w:sz w:val="22"/>
          <w:szCs w:val="22"/>
        </w:rPr>
        <w:t> </w:t>
      </w:r>
      <w:r w:rsidR="00EB06E0">
        <w:rPr>
          <w:rFonts w:cs="Arial"/>
          <w:sz w:val="22"/>
          <w:szCs w:val="22"/>
        </w:rPr>
        <w:t>19</w:t>
      </w:r>
      <w:r w:rsidR="005924CE">
        <w:rPr>
          <w:rFonts w:cs="Arial"/>
          <w:sz w:val="22"/>
          <w:szCs w:val="22"/>
        </w:rPr>
        <w:t xml:space="preserve">. </w:t>
      </w:r>
      <w:r w:rsidR="00A24022">
        <w:rPr>
          <w:rFonts w:cs="Arial"/>
          <w:sz w:val="22"/>
          <w:szCs w:val="22"/>
        </w:rPr>
        <w:t>j</w:t>
      </w:r>
      <w:r w:rsidR="00EB06E0">
        <w:rPr>
          <w:rFonts w:cs="Arial"/>
          <w:sz w:val="22"/>
          <w:szCs w:val="22"/>
        </w:rPr>
        <w:t>úl</w:t>
      </w:r>
      <w:r w:rsidR="00A24022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024F10">
        <w:rPr>
          <w:rFonts w:cs="Arial"/>
          <w:sz w:val="22"/>
          <w:szCs w:val="22"/>
        </w:rPr>
        <w:t>7</w:t>
      </w:r>
    </w:p>
    <w:p w:rsidR="00B36FD2" w:rsidP="00B36FD2">
      <w:pPr>
        <w:bidi w:val="0"/>
      </w:pPr>
    </w:p>
    <w:p w:rsidR="00B36FD2" w:rsidP="00B36FD2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sz w:val="22"/>
          <w:szCs w:val="22"/>
          <w:lang w:val="sk-SK"/>
        </w:rPr>
        <w:t>o</w:t>
      </w:r>
      <w:r w:rsidR="00225B7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pridelení</w:t>
      </w:r>
      <w:r w:rsidR="00225B72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</w:t>
      </w:r>
      <w:r>
        <w:rPr>
          <w:rFonts w:cs="Arial"/>
          <w:sz w:val="22"/>
          <w:lang w:val="sk-SK"/>
        </w:rPr>
        <w:t>informácie o vydaných aproximačných nariadeniach</w:t>
      </w:r>
      <w:r w:rsidR="00CE6D32">
        <w:rPr>
          <w:rFonts w:cs="Arial"/>
          <w:sz w:val="22"/>
          <w:lang w:val="sk-SK"/>
        </w:rPr>
        <w:t xml:space="preserve"> vlády Slovenskej republiky v </w:t>
      </w:r>
      <w:r w:rsidR="00A24022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201</w:t>
      </w:r>
      <w:r w:rsidR="00EB06E0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a o zámere prijímania aproximačných nariadení vlády Slovenskej republiky</w:t>
      </w:r>
      <w:r w:rsidR="00327E22">
        <w:rPr>
          <w:rFonts w:cs="Arial"/>
          <w:sz w:val="22"/>
          <w:lang w:val="sk-SK"/>
        </w:rPr>
        <w:br/>
      </w:r>
      <w:r>
        <w:rPr>
          <w:rFonts w:cs="Arial"/>
          <w:sz w:val="22"/>
          <w:lang w:val="sk-SK"/>
        </w:rPr>
        <w:t>v </w:t>
      </w:r>
      <w:r w:rsidR="00EB06E0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I. polroku 201</w:t>
      </w:r>
      <w:r w:rsidR="00024F10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 r i d e ľ u j e m</w:t>
      </w:r>
    </w:p>
    <w:p w:rsidR="00B36FD2" w:rsidP="00B36FD2">
      <w:pPr>
        <w:bidi w:val="0"/>
        <w:jc w:val="both"/>
        <w:rPr>
          <w:rFonts w:cs="Arial"/>
          <w:b/>
          <w:bCs/>
          <w:sz w:val="22"/>
        </w:rPr>
      </w:pPr>
    </w:p>
    <w:p w:rsidR="00B36FD2" w:rsidP="00B36FD2">
      <w:pPr>
        <w:tabs>
          <w:tab w:val="left" w:pos="-1980"/>
        </w:tabs>
        <w:bidi w:val="0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informáciu</w:t>
      </w:r>
      <w:r>
        <w:rPr>
          <w:rFonts w:cs="Arial"/>
          <w:sz w:val="22"/>
        </w:rPr>
        <w:t xml:space="preserve"> o vydaných aproximačných nariadeniach vlády Slovenskej republiky </w:t>
        <w:br/>
        <w:t>v </w:t>
      </w:r>
      <w:r w:rsidR="003B612B">
        <w:rPr>
          <w:rFonts w:cs="Arial"/>
          <w:sz w:val="22"/>
        </w:rPr>
        <w:t>I</w:t>
      </w:r>
      <w:r>
        <w:rPr>
          <w:rFonts w:cs="Arial"/>
          <w:sz w:val="22"/>
        </w:rPr>
        <w:t>. polroku 201</w:t>
      </w:r>
      <w:r w:rsidR="00EB06E0">
        <w:rPr>
          <w:rFonts w:cs="Arial"/>
          <w:sz w:val="22"/>
        </w:rPr>
        <w:t>7</w:t>
      </w:r>
      <w:r>
        <w:rPr>
          <w:rFonts w:cs="Arial"/>
          <w:sz w:val="22"/>
        </w:rPr>
        <w:t xml:space="preserve"> a o zámere prijímania aproximačných nariadení vlády Slovenskej republiky v </w:t>
      </w:r>
      <w:r w:rsidR="00EB06E0">
        <w:rPr>
          <w:rFonts w:cs="Arial"/>
          <w:sz w:val="22"/>
        </w:rPr>
        <w:t>I</w:t>
      </w:r>
      <w:r w:rsidR="00CE6D32">
        <w:rPr>
          <w:rFonts w:cs="Arial"/>
          <w:sz w:val="22"/>
        </w:rPr>
        <w:t>I</w:t>
      </w:r>
      <w:r>
        <w:rPr>
          <w:rFonts w:cs="Arial"/>
          <w:sz w:val="22"/>
        </w:rPr>
        <w:t>. polroku 201</w:t>
      </w:r>
      <w:r w:rsidR="00024F10">
        <w:rPr>
          <w:rFonts w:cs="Arial"/>
          <w:sz w:val="22"/>
        </w:rPr>
        <w:t>7</w:t>
      </w:r>
      <w:r>
        <w:rPr>
          <w:rFonts w:cs="Arial"/>
          <w:sz w:val="22"/>
        </w:rPr>
        <w:t xml:space="preserve"> (tlač </w:t>
      </w:r>
      <w:r w:rsidR="00EB06E0">
        <w:rPr>
          <w:rFonts w:cs="Arial"/>
          <w:sz w:val="22"/>
        </w:rPr>
        <w:t>623</w:t>
      </w:r>
      <w:r>
        <w:rPr>
          <w:rFonts w:cs="Arial"/>
          <w:sz w:val="22"/>
        </w:rPr>
        <w:t xml:space="preserve">), doručenú </w:t>
      </w:r>
      <w:r w:rsidR="00EB06E0">
        <w:rPr>
          <w:rFonts w:cs="Arial"/>
          <w:sz w:val="22"/>
        </w:rPr>
        <w:t>19</w:t>
      </w:r>
      <w:r w:rsidR="005924CE">
        <w:rPr>
          <w:rFonts w:cs="Arial"/>
          <w:sz w:val="22"/>
        </w:rPr>
        <w:t xml:space="preserve">. </w:t>
      </w:r>
      <w:r w:rsidR="00A24022">
        <w:rPr>
          <w:rFonts w:cs="Arial"/>
          <w:sz w:val="22"/>
        </w:rPr>
        <w:t>j</w:t>
      </w:r>
      <w:r w:rsidR="00EB06E0">
        <w:rPr>
          <w:rFonts w:cs="Arial"/>
          <w:sz w:val="22"/>
        </w:rPr>
        <w:t>úl</w:t>
      </w:r>
      <w:r w:rsidR="00A24022">
        <w:rPr>
          <w:rFonts w:cs="Arial"/>
          <w:sz w:val="22"/>
        </w:rPr>
        <w:t>a</w:t>
      </w:r>
      <w:r>
        <w:rPr>
          <w:rFonts w:cs="Arial"/>
          <w:sz w:val="22"/>
        </w:rPr>
        <w:t xml:space="preserve"> 201</w:t>
      </w:r>
      <w:r w:rsidR="00024F10">
        <w:rPr>
          <w:rFonts w:cs="Arial"/>
          <w:sz w:val="22"/>
        </w:rPr>
        <w:t>7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Ústavnoprávnemu výboru Národnej rady Slovenskej republiky</w:t>
      </w:r>
    </w:p>
    <w:p w:rsidR="00B36FD2" w:rsidP="00B36FD2">
      <w:pPr>
        <w:bidi w:val="0"/>
        <w:ind w:firstLine="708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  <w:r>
        <w:rPr>
          <w:rFonts w:cs="Arial"/>
          <w:b/>
          <w:sz w:val="22"/>
          <w:u w:val="single"/>
        </w:rPr>
        <w:t xml:space="preserve"> do </w:t>
      </w:r>
      <w:r w:rsidR="00EB06E0">
        <w:rPr>
          <w:rFonts w:cs="Arial"/>
          <w:b/>
          <w:sz w:val="22"/>
          <w:u w:val="single"/>
        </w:rPr>
        <w:t>4</w:t>
      </w:r>
      <w:r w:rsidR="00A24022">
        <w:rPr>
          <w:rFonts w:cs="Arial"/>
          <w:b/>
          <w:sz w:val="22"/>
          <w:u w:val="single"/>
        </w:rPr>
        <w:t xml:space="preserve">. </w:t>
      </w:r>
      <w:r w:rsidR="00EB06E0">
        <w:rPr>
          <w:rFonts w:cs="Arial"/>
          <w:b/>
          <w:sz w:val="22"/>
          <w:u w:val="single"/>
        </w:rPr>
        <w:t>septembr</w:t>
      </w:r>
      <w:r w:rsidR="00DD2B9E">
        <w:rPr>
          <w:rFonts w:cs="Arial"/>
          <w:b/>
          <w:sz w:val="22"/>
          <w:u w:val="single"/>
        </w:rPr>
        <w:t>a</w:t>
      </w:r>
      <w:r>
        <w:rPr>
          <w:rFonts w:cs="Arial"/>
          <w:b/>
          <w:sz w:val="22"/>
          <w:u w:val="single"/>
        </w:rPr>
        <w:t xml:space="preserve"> 201</w:t>
      </w:r>
      <w:r w:rsidR="00024F10">
        <w:rPr>
          <w:rFonts w:cs="Arial"/>
          <w:b/>
          <w:sz w:val="22"/>
          <w:u w:val="single"/>
        </w:rPr>
        <w:t>7</w:t>
      </w:r>
    </w:p>
    <w:p w:rsidR="00B36FD2" w:rsidP="00B36FD2">
      <w:pPr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s tým, že Národnú radu Slovenskej republiky bude informovať o výsledku prerokovania uvedeného materiálu vo výbore.</w:t>
      </w:r>
    </w:p>
    <w:p w:rsidR="00B36FD2" w:rsidP="00B36FD2">
      <w:pPr>
        <w:tabs>
          <w:tab w:val="left" w:pos="1080"/>
        </w:tabs>
        <w:bidi w:val="0"/>
        <w:jc w:val="both"/>
        <w:rPr>
          <w:rFonts w:cs="Arial"/>
          <w:sz w:val="22"/>
        </w:rPr>
      </w:pPr>
    </w:p>
    <w:p w:rsidR="00B36FD2" w:rsidP="00B36FD2">
      <w:pPr>
        <w:bidi w:val="0"/>
        <w:jc w:val="both"/>
        <w:rPr>
          <w:sz w:val="22"/>
          <w:szCs w:val="22"/>
        </w:rPr>
      </w:pPr>
    </w:p>
    <w:p w:rsidR="00CE6D32" w:rsidP="00CE6D32">
      <w:pPr>
        <w:bidi w:val="0"/>
        <w:jc w:val="both"/>
        <w:rPr>
          <w:sz w:val="22"/>
          <w:szCs w:val="22"/>
        </w:rPr>
      </w:pPr>
    </w:p>
    <w:p w:rsidR="00EB06E0" w:rsidP="00CE6D32">
      <w:pPr>
        <w:bidi w:val="0"/>
        <w:jc w:val="both"/>
        <w:rPr>
          <w:sz w:val="22"/>
          <w:szCs w:val="22"/>
        </w:rPr>
      </w:pPr>
    </w:p>
    <w:p w:rsidR="00EB06E0" w:rsidP="00EB06E0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z. Béla   B u g á r   v. r.</w:t>
      </w:r>
    </w:p>
    <w:p w:rsidR="00B36FD2" w:rsidP="00B36FD2">
      <w:pPr>
        <w:bidi w:val="0"/>
        <w:jc w:val="both"/>
        <w:rPr>
          <w:sz w:val="22"/>
          <w:szCs w:val="22"/>
        </w:rPr>
      </w:pPr>
    </w:p>
    <w:p w:rsidR="00B36FD2" w:rsidP="00B36FD2">
      <w:pPr>
        <w:bidi w:val="0"/>
      </w:pPr>
    </w:p>
    <w:p w:rsidR="00B36FD2" w:rsidP="00B36FD2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6FD2"/>
    <w:rsid w:val="00014622"/>
    <w:rsid w:val="000240BA"/>
    <w:rsid w:val="00024F10"/>
    <w:rsid w:val="000260AA"/>
    <w:rsid w:val="00031893"/>
    <w:rsid w:val="00034B81"/>
    <w:rsid w:val="00036878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166F7"/>
    <w:rsid w:val="00127621"/>
    <w:rsid w:val="00131038"/>
    <w:rsid w:val="00142EA7"/>
    <w:rsid w:val="001A0AA1"/>
    <w:rsid w:val="001A0F2D"/>
    <w:rsid w:val="001A6A53"/>
    <w:rsid w:val="001B1BC7"/>
    <w:rsid w:val="001D499E"/>
    <w:rsid w:val="001D6AB0"/>
    <w:rsid w:val="001E19AC"/>
    <w:rsid w:val="001E673C"/>
    <w:rsid w:val="002125C1"/>
    <w:rsid w:val="00225B72"/>
    <w:rsid w:val="00226B04"/>
    <w:rsid w:val="002426A0"/>
    <w:rsid w:val="00255DBE"/>
    <w:rsid w:val="002721F0"/>
    <w:rsid w:val="002844E2"/>
    <w:rsid w:val="002E5913"/>
    <w:rsid w:val="002F0065"/>
    <w:rsid w:val="002F0A48"/>
    <w:rsid w:val="002F320C"/>
    <w:rsid w:val="002F4C3A"/>
    <w:rsid w:val="003043D3"/>
    <w:rsid w:val="0030582B"/>
    <w:rsid w:val="00327E22"/>
    <w:rsid w:val="003324C6"/>
    <w:rsid w:val="00335B09"/>
    <w:rsid w:val="003463A4"/>
    <w:rsid w:val="00356579"/>
    <w:rsid w:val="00393633"/>
    <w:rsid w:val="003971B3"/>
    <w:rsid w:val="003B3A15"/>
    <w:rsid w:val="003B612B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977B9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924CE"/>
    <w:rsid w:val="005961E9"/>
    <w:rsid w:val="005B650B"/>
    <w:rsid w:val="005D17ED"/>
    <w:rsid w:val="005D5D98"/>
    <w:rsid w:val="005F2061"/>
    <w:rsid w:val="005F5F83"/>
    <w:rsid w:val="00604F0E"/>
    <w:rsid w:val="0060513E"/>
    <w:rsid w:val="00630157"/>
    <w:rsid w:val="00673DA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7E0D35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4772"/>
    <w:rsid w:val="008E6337"/>
    <w:rsid w:val="009054A3"/>
    <w:rsid w:val="00932A4C"/>
    <w:rsid w:val="00940FBC"/>
    <w:rsid w:val="00942C89"/>
    <w:rsid w:val="00943A86"/>
    <w:rsid w:val="00955D21"/>
    <w:rsid w:val="00987DC9"/>
    <w:rsid w:val="009A5BD6"/>
    <w:rsid w:val="009C0308"/>
    <w:rsid w:val="009C3C90"/>
    <w:rsid w:val="009C4B75"/>
    <w:rsid w:val="009D294A"/>
    <w:rsid w:val="00A07F93"/>
    <w:rsid w:val="00A22AB0"/>
    <w:rsid w:val="00A24022"/>
    <w:rsid w:val="00A257DD"/>
    <w:rsid w:val="00A41C20"/>
    <w:rsid w:val="00A57A9F"/>
    <w:rsid w:val="00A60A61"/>
    <w:rsid w:val="00A6109C"/>
    <w:rsid w:val="00A95677"/>
    <w:rsid w:val="00AA7986"/>
    <w:rsid w:val="00B36FD2"/>
    <w:rsid w:val="00B64A2C"/>
    <w:rsid w:val="00BA3333"/>
    <w:rsid w:val="00BC2F24"/>
    <w:rsid w:val="00BD0D95"/>
    <w:rsid w:val="00BE35D8"/>
    <w:rsid w:val="00BF4D4E"/>
    <w:rsid w:val="00BF5EE5"/>
    <w:rsid w:val="00BF7DEC"/>
    <w:rsid w:val="00C22624"/>
    <w:rsid w:val="00C40352"/>
    <w:rsid w:val="00C47889"/>
    <w:rsid w:val="00C47D16"/>
    <w:rsid w:val="00C578EE"/>
    <w:rsid w:val="00C649DC"/>
    <w:rsid w:val="00C86D99"/>
    <w:rsid w:val="00CC6CBE"/>
    <w:rsid w:val="00CE6D32"/>
    <w:rsid w:val="00D149D3"/>
    <w:rsid w:val="00D5260A"/>
    <w:rsid w:val="00D53443"/>
    <w:rsid w:val="00D75425"/>
    <w:rsid w:val="00D929EC"/>
    <w:rsid w:val="00DB3D38"/>
    <w:rsid w:val="00DC0547"/>
    <w:rsid w:val="00DC386F"/>
    <w:rsid w:val="00DD2B9E"/>
    <w:rsid w:val="00E52142"/>
    <w:rsid w:val="00EA091A"/>
    <w:rsid w:val="00EA3622"/>
    <w:rsid w:val="00EB06E0"/>
    <w:rsid w:val="00EB24B1"/>
    <w:rsid w:val="00EB57C8"/>
    <w:rsid w:val="00EC11AE"/>
    <w:rsid w:val="00EC791A"/>
    <w:rsid w:val="00EF6121"/>
    <w:rsid w:val="00F427C1"/>
    <w:rsid w:val="00F65846"/>
    <w:rsid w:val="00F7502F"/>
    <w:rsid w:val="00FA4D84"/>
    <w:rsid w:val="00FC7E47"/>
    <w:rsid w:val="00FD0B3E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D2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36FD2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36FD2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36FD2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6FD2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B36FD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B36FD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6FD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6FD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134</Words>
  <Characters>769</Characters>
  <Application>Microsoft Office Word</Application>
  <DocSecurity>0</DocSecurity>
  <Lines>0</Lines>
  <Paragraphs>0</Paragraphs>
  <ScaleCrop>false</ScaleCrop>
  <Company>Kancelaria NR SR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3</cp:revision>
  <cp:lastPrinted>2017-01-30T11:18:00Z</cp:lastPrinted>
  <dcterms:created xsi:type="dcterms:W3CDTF">2017-07-19T11:37:00Z</dcterms:created>
  <dcterms:modified xsi:type="dcterms:W3CDTF">2017-07-19T11:42:00Z</dcterms:modified>
</cp:coreProperties>
</file>