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E544E" w:rsidP="00FF5937">
      <w:pPr>
        <w:pStyle w:val="Heading1"/>
        <w:widowControl/>
        <w:bidi w:val="0"/>
        <w:spacing w:before="0"/>
      </w:pPr>
      <w:r>
        <w:t>PREDSEDA NÁRODNEJ RADY SLOVENSKEJ REPUBLIKY</w:t>
      </w:r>
    </w:p>
    <w:p w:rsidR="00FF5937" w:rsidP="00FF5937">
      <w:pPr>
        <w:pStyle w:val="Protokoln"/>
        <w:widowControl/>
        <w:bidi w:val="0"/>
        <w:spacing w:before="0"/>
        <w:rPr>
          <w:sz w:val="22"/>
          <w:szCs w:val="22"/>
        </w:rPr>
      </w:pPr>
    </w:p>
    <w:p w:rsidR="00CE544E" w:rsidP="00FF5937">
      <w:pPr>
        <w:pStyle w:val="Protokoln"/>
        <w:widowControl/>
        <w:bidi w:val="0"/>
        <w:spacing w:before="0"/>
        <w:rPr>
          <w:sz w:val="22"/>
          <w:szCs w:val="22"/>
        </w:rPr>
      </w:pPr>
      <w:r>
        <w:rPr>
          <w:sz w:val="22"/>
          <w:szCs w:val="22"/>
        </w:rPr>
        <w:t>Číslo:</w:t>
      </w:r>
      <w:r w:rsidR="00EA6134">
        <w:rPr>
          <w:sz w:val="22"/>
          <w:szCs w:val="22"/>
        </w:rPr>
        <w:t xml:space="preserve"> </w:t>
      </w:r>
      <w:r>
        <w:rPr>
          <w:sz w:val="22"/>
          <w:szCs w:val="22"/>
        </w:rPr>
        <w:t>CRD-</w:t>
      </w:r>
      <w:r w:rsidR="00F85BC5">
        <w:rPr>
          <w:sz w:val="22"/>
          <w:szCs w:val="22"/>
        </w:rPr>
        <w:t>1136</w:t>
      </w:r>
      <w:r>
        <w:rPr>
          <w:sz w:val="22"/>
          <w:szCs w:val="22"/>
        </w:rPr>
        <w:t>/201</w:t>
      </w:r>
      <w:r w:rsidR="00FA3826">
        <w:rPr>
          <w:sz w:val="22"/>
          <w:szCs w:val="22"/>
        </w:rPr>
        <w:t>7</w:t>
      </w:r>
      <w:r w:rsidR="002A38AC">
        <w:rPr>
          <w:sz w:val="22"/>
          <w:szCs w:val="22"/>
        </w:rPr>
        <w:t>, 1165/2017</w:t>
      </w:r>
    </w:p>
    <w:p w:rsidR="00CE544E" w:rsidP="00FF5937">
      <w:pPr>
        <w:pStyle w:val="Protokoln"/>
        <w:widowControl/>
        <w:bidi w:val="0"/>
        <w:spacing w:before="0"/>
        <w:rPr>
          <w:sz w:val="22"/>
          <w:szCs w:val="22"/>
        </w:rPr>
      </w:pPr>
    </w:p>
    <w:p w:rsidR="00CE544E" w:rsidP="00CE544E">
      <w:pPr>
        <w:pStyle w:val="Protokoln"/>
        <w:widowControl/>
        <w:bidi w:val="0"/>
        <w:rPr>
          <w:sz w:val="22"/>
          <w:szCs w:val="22"/>
        </w:rPr>
      </w:pPr>
    </w:p>
    <w:p w:rsidR="00CE544E" w:rsidP="00CE544E">
      <w:pPr>
        <w:widowControl/>
        <w:bidi w:val="0"/>
        <w:rPr>
          <w:b/>
          <w:spacing w:val="20"/>
          <w:sz w:val="28"/>
        </w:rPr>
      </w:pPr>
      <w:r>
        <w:rPr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2.33pt;visibility:visible" filled="f" stroked="f">
            <v:imagedata r:id="rId4" o:title=""/>
            <o:lock v:ext="edit" aspectratio="t"/>
          </v:shape>
        </w:pict>
      </w:r>
    </w:p>
    <w:p w:rsidR="00CE544E" w:rsidP="00CE544E">
      <w:pPr>
        <w:pStyle w:val="rozhodnutia"/>
        <w:widowControl/>
        <w:bidi w:val="0"/>
      </w:pPr>
      <w:r w:rsidR="00682ABE">
        <w:t>633</w:t>
      </w:r>
    </w:p>
    <w:p w:rsidR="00CE544E" w:rsidP="00CE544E">
      <w:pPr>
        <w:pStyle w:val="Heading1"/>
        <w:widowControl/>
        <w:bidi w:val="0"/>
      </w:pPr>
      <w:r>
        <w:t>ROZHODNUTIE</w:t>
      </w:r>
    </w:p>
    <w:p w:rsidR="00CE544E" w:rsidP="00CE544E">
      <w:pPr>
        <w:pStyle w:val="Heading1"/>
        <w:widowControl/>
        <w:bidi w:val="0"/>
      </w:pPr>
      <w:r>
        <w:t>PREDSEDU NÁRODNEJ RADY SLOVENSKEJ REPUBLIKY</w:t>
      </w:r>
    </w:p>
    <w:p w:rsidR="00CE544E" w:rsidP="00CE544E">
      <w:pPr>
        <w:widowControl/>
        <w:bidi w:val="0"/>
      </w:pPr>
    </w:p>
    <w:p w:rsidR="00CE544E" w:rsidP="00CE544E">
      <w:pPr>
        <w:widowControl/>
        <w:bidi w:val="0"/>
        <w:rPr>
          <w:sz w:val="22"/>
          <w:szCs w:val="22"/>
        </w:rPr>
      </w:pPr>
      <w:r>
        <w:rPr>
          <w:sz w:val="22"/>
          <w:szCs w:val="22"/>
        </w:rPr>
        <w:t>z</w:t>
      </w:r>
      <w:r w:rsidR="0005758C">
        <w:rPr>
          <w:sz w:val="22"/>
          <w:szCs w:val="22"/>
        </w:rPr>
        <w:t> </w:t>
      </w:r>
      <w:r w:rsidR="00682ABE">
        <w:rPr>
          <w:sz w:val="22"/>
          <w:szCs w:val="22"/>
        </w:rPr>
        <w:t>19</w:t>
      </w:r>
      <w:r w:rsidR="0005758C">
        <w:rPr>
          <w:sz w:val="22"/>
          <w:szCs w:val="22"/>
        </w:rPr>
        <w:t>. júna</w:t>
      </w:r>
      <w:r w:rsidR="00B449E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201</w:t>
      </w:r>
      <w:r w:rsidR="00FA3826">
        <w:rPr>
          <w:sz w:val="22"/>
          <w:szCs w:val="22"/>
        </w:rPr>
        <w:t>7</w:t>
      </w:r>
    </w:p>
    <w:p w:rsidR="00CE544E" w:rsidP="00CE544E">
      <w:pPr>
        <w:widowControl/>
        <w:bidi w:val="0"/>
        <w:rPr>
          <w:sz w:val="22"/>
          <w:szCs w:val="22"/>
        </w:rPr>
      </w:pPr>
    </w:p>
    <w:p w:rsidR="00CE544E" w:rsidP="00CE544E">
      <w:pPr>
        <w:widowControl/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 pozmenení </w:t>
      </w:r>
      <w:r w:rsidR="00FF5937">
        <w:rPr>
          <w:sz w:val="22"/>
          <w:szCs w:val="22"/>
        </w:rPr>
        <w:t>lehoty n</w:t>
      </w:r>
      <w:r>
        <w:rPr>
          <w:sz w:val="22"/>
          <w:szCs w:val="22"/>
        </w:rPr>
        <w:t xml:space="preserve">a pridelenie </w:t>
      </w:r>
      <w:r w:rsidR="00B449E4">
        <w:rPr>
          <w:sz w:val="22"/>
          <w:szCs w:val="22"/>
        </w:rPr>
        <w:t>návrh</w:t>
      </w:r>
      <w:r w:rsidR="002A38AC">
        <w:rPr>
          <w:sz w:val="22"/>
          <w:szCs w:val="22"/>
        </w:rPr>
        <w:t>ov</w:t>
      </w:r>
      <w:r w:rsidR="00B449E4">
        <w:rPr>
          <w:sz w:val="22"/>
          <w:szCs w:val="22"/>
        </w:rPr>
        <w:t xml:space="preserve"> zákon</w:t>
      </w:r>
      <w:r w:rsidR="002A38AC">
        <w:rPr>
          <w:sz w:val="22"/>
          <w:szCs w:val="22"/>
        </w:rPr>
        <w:t>ov</w:t>
      </w:r>
      <w:r w:rsidR="00B449E4">
        <w:rPr>
          <w:sz w:val="22"/>
          <w:szCs w:val="22"/>
        </w:rPr>
        <w:t xml:space="preserve"> </w:t>
      </w:r>
      <w:r w:rsidR="00613B62">
        <w:rPr>
          <w:sz w:val="22"/>
          <w:szCs w:val="22"/>
        </w:rPr>
        <w:t>výborom Národnej rady Slovenskej republiky</w:t>
      </w:r>
    </w:p>
    <w:p w:rsidR="00CE544E" w:rsidP="00CE544E">
      <w:pPr>
        <w:widowControl/>
        <w:bidi w:val="0"/>
        <w:jc w:val="both"/>
        <w:rPr>
          <w:sz w:val="22"/>
          <w:szCs w:val="22"/>
        </w:rPr>
      </w:pPr>
    </w:p>
    <w:p w:rsidR="00CE544E" w:rsidP="00CE544E">
      <w:pPr>
        <w:widowControl/>
        <w:bidi w:val="0"/>
        <w:jc w:val="both"/>
        <w:rPr>
          <w:sz w:val="22"/>
          <w:szCs w:val="22"/>
        </w:rPr>
      </w:pPr>
    </w:p>
    <w:p w:rsidR="00CE544E" w:rsidP="00CE544E">
      <w:pPr>
        <w:widowControl/>
        <w:bidi w:val="0"/>
        <w:jc w:val="both"/>
        <w:rPr>
          <w:sz w:val="28"/>
          <w:szCs w:val="28"/>
        </w:rPr>
      </w:pPr>
      <w:r>
        <w:rPr>
          <w:sz w:val="22"/>
          <w:szCs w:val="22"/>
        </w:rPr>
        <w:tab/>
      </w:r>
      <w:r>
        <w:rPr>
          <w:b/>
          <w:sz w:val="28"/>
          <w:szCs w:val="28"/>
        </w:rPr>
        <w:t>P o z m e ň u j e m</w:t>
      </w:r>
    </w:p>
    <w:p w:rsidR="00CE544E" w:rsidP="00CE544E">
      <w:pPr>
        <w:widowControl/>
        <w:bidi w:val="0"/>
        <w:jc w:val="both"/>
        <w:rPr>
          <w:sz w:val="22"/>
          <w:szCs w:val="22"/>
        </w:rPr>
      </w:pPr>
    </w:p>
    <w:p w:rsidR="005E761C" w:rsidP="00FF5937">
      <w:pPr>
        <w:widowControl/>
        <w:bidi w:val="0"/>
        <w:jc w:val="both"/>
        <w:rPr>
          <w:sz w:val="22"/>
          <w:szCs w:val="22"/>
        </w:rPr>
      </w:pPr>
      <w:r w:rsidR="00CE544E">
        <w:rPr>
          <w:sz w:val="22"/>
          <w:szCs w:val="22"/>
        </w:rPr>
        <w:tab/>
        <w:t>svoje rozhodnuti</w:t>
      </w:r>
      <w:r w:rsidR="006A09F1">
        <w:rPr>
          <w:sz w:val="22"/>
          <w:szCs w:val="22"/>
        </w:rPr>
        <w:t>a</w:t>
      </w:r>
      <w:r w:rsidR="0005758C">
        <w:rPr>
          <w:sz w:val="22"/>
          <w:szCs w:val="22"/>
        </w:rPr>
        <w:t xml:space="preserve"> </w:t>
      </w:r>
      <w:r w:rsidR="00CE544E">
        <w:rPr>
          <w:sz w:val="22"/>
          <w:szCs w:val="22"/>
        </w:rPr>
        <w:t>z</w:t>
      </w:r>
      <w:r w:rsidR="0005758C">
        <w:rPr>
          <w:sz w:val="22"/>
          <w:szCs w:val="22"/>
        </w:rPr>
        <w:t> </w:t>
      </w:r>
      <w:r w:rsidR="00F85BC5">
        <w:rPr>
          <w:sz w:val="22"/>
          <w:szCs w:val="22"/>
        </w:rPr>
        <w:t>2</w:t>
      </w:r>
      <w:r w:rsidR="0005758C">
        <w:rPr>
          <w:sz w:val="22"/>
          <w:szCs w:val="22"/>
        </w:rPr>
        <w:t xml:space="preserve">9. </w:t>
      </w:r>
      <w:r w:rsidR="00F85BC5">
        <w:rPr>
          <w:sz w:val="22"/>
          <w:szCs w:val="22"/>
        </w:rPr>
        <w:t>mája</w:t>
      </w:r>
      <w:r w:rsidR="0005758C">
        <w:rPr>
          <w:sz w:val="22"/>
          <w:szCs w:val="22"/>
        </w:rPr>
        <w:t xml:space="preserve"> </w:t>
      </w:r>
      <w:r w:rsidR="00CE544E">
        <w:rPr>
          <w:sz w:val="22"/>
          <w:szCs w:val="22"/>
        </w:rPr>
        <w:t>201</w:t>
      </w:r>
      <w:r w:rsidR="00FA3826">
        <w:rPr>
          <w:sz w:val="22"/>
          <w:szCs w:val="22"/>
        </w:rPr>
        <w:t>7</w:t>
      </w:r>
      <w:r w:rsidR="006A09F1">
        <w:rPr>
          <w:sz w:val="22"/>
          <w:szCs w:val="22"/>
        </w:rPr>
        <w:t xml:space="preserve"> č. 604</w:t>
      </w:r>
      <w:r w:rsidR="00250007">
        <w:rPr>
          <w:sz w:val="22"/>
          <w:szCs w:val="22"/>
        </w:rPr>
        <w:t xml:space="preserve"> </w:t>
      </w:r>
      <w:r w:rsidR="006A09F1">
        <w:rPr>
          <w:sz w:val="22"/>
          <w:szCs w:val="22"/>
        </w:rPr>
        <w:t>(tlač 586) a č. 620 (tlač 602)</w:t>
      </w:r>
      <w:r w:rsidR="00136ABB">
        <w:rPr>
          <w:sz w:val="22"/>
          <w:szCs w:val="22"/>
        </w:rPr>
        <w:t>,</w:t>
      </w:r>
      <w:r w:rsidR="002A38AC">
        <w:rPr>
          <w:sz w:val="22"/>
          <w:szCs w:val="22"/>
        </w:rPr>
        <w:t xml:space="preserve"> </w:t>
      </w:r>
      <w:r w:rsidR="00136ABB">
        <w:rPr>
          <w:sz w:val="22"/>
          <w:szCs w:val="22"/>
        </w:rPr>
        <w:t xml:space="preserve"> </w:t>
      </w:r>
      <w:r w:rsidR="0005758C">
        <w:rPr>
          <w:sz w:val="22"/>
          <w:szCs w:val="22"/>
        </w:rPr>
        <w:t xml:space="preserve">a to </w:t>
      </w:r>
      <w:r w:rsidR="00CE544E">
        <w:rPr>
          <w:sz w:val="22"/>
          <w:szCs w:val="22"/>
        </w:rPr>
        <w:t xml:space="preserve">v časti </w:t>
      </w:r>
      <w:r w:rsidR="006A09F1">
        <w:rPr>
          <w:sz w:val="22"/>
          <w:szCs w:val="22"/>
        </w:rPr>
        <w:br/>
      </w:r>
      <w:r w:rsidR="00B449E4">
        <w:rPr>
          <w:sz w:val="22"/>
          <w:szCs w:val="22"/>
        </w:rPr>
        <w:t>B</w:t>
      </w:r>
      <w:r>
        <w:rPr>
          <w:sz w:val="22"/>
          <w:szCs w:val="22"/>
        </w:rPr>
        <w:t xml:space="preserve"> tak, </w:t>
      </w:r>
      <w:r w:rsidR="00B449E4">
        <w:rPr>
          <w:sz w:val="22"/>
          <w:szCs w:val="22"/>
        </w:rPr>
        <w:t xml:space="preserve">že </w:t>
      </w:r>
    </w:p>
    <w:p w:rsidR="005E761C" w:rsidP="00FF5937">
      <w:pPr>
        <w:widowControl/>
        <w:bidi w:val="0"/>
        <w:jc w:val="both"/>
        <w:rPr>
          <w:sz w:val="22"/>
          <w:szCs w:val="22"/>
        </w:rPr>
      </w:pPr>
    </w:p>
    <w:p w:rsidR="00FF5937" w:rsidP="005E761C">
      <w:pPr>
        <w:widowControl/>
        <w:bidi w:val="0"/>
        <w:ind w:firstLine="360"/>
        <w:jc w:val="both"/>
        <w:rPr>
          <w:sz w:val="22"/>
          <w:szCs w:val="22"/>
        </w:rPr>
      </w:pPr>
      <w:r w:rsidR="005E761C">
        <w:rPr>
          <w:b/>
          <w:sz w:val="22"/>
          <w:szCs w:val="22"/>
        </w:rPr>
        <w:t xml:space="preserve">     </w:t>
      </w:r>
      <w:r w:rsidRPr="00FF5937">
        <w:rPr>
          <w:b/>
          <w:sz w:val="22"/>
          <w:szCs w:val="22"/>
        </w:rPr>
        <w:t>u</w:t>
      </w:r>
      <w:r w:rsidR="005E761C">
        <w:rPr>
          <w:b/>
          <w:sz w:val="22"/>
          <w:szCs w:val="22"/>
        </w:rPr>
        <w:t> </w:t>
      </w:r>
      <w:r w:rsidRPr="00FF5937">
        <w:rPr>
          <w:b/>
          <w:sz w:val="22"/>
          <w:szCs w:val="22"/>
        </w:rPr>
        <w:t>r</w:t>
      </w:r>
      <w:r w:rsidR="005E761C">
        <w:rPr>
          <w:b/>
          <w:sz w:val="22"/>
          <w:szCs w:val="22"/>
        </w:rPr>
        <w:t xml:space="preserve"> </w:t>
      </w:r>
      <w:r w:rsidRPr="00FF5937">
        <w:rPr>
          <w:b/>
          <w:sz w:val="22"/>
          <w:szCs w:val="22"/>
        </w:rPr>
        <w:t>č</w:t>
      </w:r>
      <w:r w:rsidR="005E761C">
        <w:rPr>
          <w:b/>
          <w:sz w:val="22"/>
          <w:szCs w:val="22"/>
        </w:rPr>
        <w:t xml:space="preserve"> </w:t>
      </w:r>
      <w:r w:rsidRPr="00FF5937">
        <w:rPr>
          <w:b/>
          <w:sz w:val="22"/>
          <w:szCs w:val="22"/>
        </w:rPr>
        <w:t>u</w:t>
      </w:r>
      <w:r w:rsidR="005E761C">
        <w:rPr>
          <w:b/>
          <w:sz w:val="22"/>
          <w:szCs w:val="22"/>
        </w:rPr>
        <w:t> </w:t>
      </w:r>
      <w:r w:rsidRPr="00FF5937">
        <w:rPr>
          <w:b/>
          <w:sz w:val="22"/>
          <w:szCs w:val="22"/>
        </w:rPr>
        <w:t>j</w:t>
      </w:r>
      <w:r w:rsidR="005E761C">
        <w:rPr>
          <w:b/>
          <w:sz w:val="22"/>
          <w:szCs w:val="22"/>
        </w:rPr>
        <w:t xml:space="preserve"> </w:t>
      </w:r>
      <w:r w:rsidRPr="00FF5937">
        <w:rPr>
          <w:b/>
          <w:sz w:val="22"/>
          <w:szCs w:val="22"/>
        </w:rPr>
        <w:t>e</w:t>
      </w:r>
      <w:r w:rsidR="005E761C">
        <w:rPr>
          <w:b/>
          <w:sz w:val="22"/>
          <w:szCs w:val="22"/>
        </w:rPr>
        <w:t xml:space="preserve"> </w:t>
      </w:r>
      <w:r w:rsidRPr="00FF5937">
        <w:rPr>
          <w:b/>
          <w:sz w:val="22"/>
          <w:szCs w:val="22"/>
        </w:rPr>
        <w:t>m</w:t>
      </w:r>
      <w:r w:rsidR="005E761C">
        <w:rPr>
          <w:b/>
          <w:sz w:val="22"/>
          <w:szCs w:val="22"/>
        </w:rPr>
        <w:t xml:space="preserve"> </w:t>
      </w:r>
      <w:r w:rsidRPr="00FF5937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lehotu na prerokovanie </w:t>
      </w:r>
      <w:r w:rsidR="005E761C">
        <w:rPr>
          <w:sz w:val="22"/>
          <w:szCs w:val="22"/>
        </w:rPr>
        <w:t>návrh</w:t>
      </w:r>
      <w:r w:rsidR="006A09F1">
        <w:rPr>
          <w:sz w:val="22"/>
          <w:szCs w:val="22"/>
        </w:rPr>
        <w:t>ov</w:t>
      </w:r>
      <w:r w:rsidR="005E761C">
        <w:rPr>
          <w:sz w:val="22"/>
          <w:szCs w:val="22"/>
        </w:rPr>
        <w:t xml:space="preserve"> zákon</w:t>
      </w:r>
      <w:r w:rsidR="006A09F1">
        <w:rPr>
          <w:sz w:val="22"/>
          <w:szCs w:val="22"/>
        </w:rPr>
        <w:t>ov</w:t>
      </w:r>
    </w:p>
    <w:p w:rsidR="00B449E4" w:rsidP="00CE544E">
      <w:pPr>
        <w:widowControl/>
        <w:bidi w:val="0"/>
        <w:ind w:left="705"/>
        <w:jc w:val="both"/>
        <w:rPr>
          <w:sz w:val="22"/>
          <w:szCs w:val="22"/>
        </w:rPr>
      </w:pPr>
    </w:p>
    <w:p w:rsidR="00CE544E" w:rsidRPr="00F85BC5" w:rsidP="00FF5937">
      <w:pPr>
        <w:widowControl/>
        <w:bidi w:val="0"/>
        <w:ind w:firstLine="360"/>
        <w:jc w:val="both"/>
        <w:rPr>
          <w:sz w:val="22"/>
          <w:szCs w:val="22"/>
        </w:rPr>
      </w:pPr>
      <w:r w:rsidR="00FF5937">
        <w:rPr>
          <w:sz w:val="22"/>
          <w:szCs w:val="22"/>
        </w:rPr>
        <w:t xml:space="preserve">     </w:t>
      </w:r>
      <w:r w:rsidRPr="00FF5937" w:rsidR="00FF5937">
        <w:rPr>
          <w:sz w:val="22"/>
          <w:szCs w:val="22"/>
        </w:rPr>
        <w:t>v druhom čítaní vo výbor</w:t>
      </w:r>
      <w:r w:rsidR="006A09F1">
        <w:rPr>
          <w:sz w:val="22"/>
          <w:szCs w:val="22"/>
        </w:rPr>
        <w:t>och</w:t>
      </w:r>
      <w:r w:rsidRPr="00FF5937" w:rsidR="00FF5937">
        <w:rPr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 xml:space="preserve">do </w:t>
      </w:r>
      <w:r w:rsidRPr="00F50053" w:rsidR="0005758C">
        <w:rPr>
          <w:b/>
          <w:sz w:val="22"/>
          <w:szCs w:val="22"/>
          <w:u w:val="single"/>
        </w:rPr>
        <w:t>3</w:t>
      </w:r>
      <w:r w:rsidRPr="00F50053" w:rsidR="00F85BC5">
        <w:rPr>
          <w:b/>
          <w:sz w:val="22"/>
          <w:szCs w:val="22"/>
          <w:u w:val="single"/>
        </w:rPr>
        <w:t>0 dní</w:t>
      </w:r>
      <w:r w:rsidR="006A09F1">
        <w:rPr>
          <w:sz w:val="22"/>
          <w:szCs w:val="22"/>
        </w:rPr>
        <w:t xml:space="preserve"> </w:t>
      </w:r>
      <w:r w:rsidRPr="006A09F1" w:rsidR="00FF5937">
        <w:rPr>
          <w:sz w:val="22"/>
          <w:szCs w:val="22"/>
        </w:rPr>
        <w:t>a</w:t>
      </w:r>
      <w:r w:rsidR="00FF5937">
        <w:rPr>
          <w:sz w:val="22"/>
          <w:szCs w:val="22"/>
        </w:rPr>
        <w:t xml:space="preserve"> v gestorskom výbore </w:t>
      </w:r>
      <w:r w:rsidRPr="00250007" w:rsidR="00FF5937">
        <w:rPr>
          <w:b/>
          <w:sz w:val="22"/>
          <w:szCs w:val="22"/>
          <w:u w:val="single"/>
        </w:rPr>
        <w:t xml:space="preserve">do </w:t>
      </w:r>
      <w:r w:rsidR="00F85BC5">
        <w:rPr>
          <w:b/>
          <w:sz w:val="22"/>
          <w:szCs w:val="22"/>
          <w:u w:val="single"/>
        </w:rPr>
        <w:t>32 dní</w:t>
      </w:r>
      <w:r w:rsidR="00F85BC5">
        <w:rPr>
          <w:sz w:val="22"/>
          <w:szCs w:val="22"/>
        </w:rPr>
        <w:t xml:space="preserve"> od prerokovania návrhu zákona v Národnej rade Slovenskej republiky v prvom čítaní.</w:t>
      </w:r>
    </w:p>
    <w:p w:rsidR="00CE544E" w:rsidP="00CE544E">
      <w:pPr>
        <w:widowControl/>
        <w:bidi w:val="0"/>
        <w:ind w:left="705"/>
        <w:jc w:val="both"/>
        <w:rPr>
          <w:sz w:val="22"/>
          <w:szCs w:val="22"/>
          <w:u w:val="single"/>
        </w:rPr>
      </w:pPr>
    </w:p>
    <w:p w:rsidR="00CE544E" w:rsidP="00CE544E">
      <w:pPr>
        <w:widowControl/>
        <w:bidi w:val="0"/>
        <w:jc w:val="both"/>
        <w:rPr>
          <w:sz w:val="22"/>
          <w:szCs w:val="22"/>
        </w:rPr>
      </w:pPr>
    </w:p>
    <w:p w:rsidR="00CE544E" w:rsidP="00CE544E">
      <w:pPr>
        <w:widowControl/>
        <w:bidi w:val="0"/>
        <w:jc w:val="both"/>
        <w:rPr>
          <w:sz w:val="22"/>
          <w:szCs w:val="22"/>
        </w:rPr>
      </w:pPr>
    </w:p>
    <w:p w:rsidR="00BF44D8" w:rsidP="00CE544E">
      <w:pPr>
        <w:widowControl/>
        <w:bidi w:val="0"/>
        <w:jc w:val="both"/>
        <w:rPr>
          <w:sz w:val="22"/>
          <w:szCs w:val="22"/>
        </w:rPr>
      </w:pPr>
    </w:p>
    <w:p w:rsidR="00BF44D8" w:rsidP="00CE544E">
      <w:pPr>
        <w:widowControl/>
        <w:bidi w:val="0"/>
        <w:jc w:val="both"/>
        <w:rPr>
          <w:sz w:val="22"/>
          <w:szCs w:val="22"/>
        </w:rPr>
      </w:pPr>
    </w:p>
    <w:p w:rsidR="00CE544E" w:rsidP="00CE544E">
      <w:pPr>
        <w:widowControl/>
        <w:bidi w:val="0"/>
        <w:rPr>
          <w:sz w:val="22"/>
          <w:szCs w:val="22"/>
        </w:rPr>
      </w:pPr>
    </w:p>
    <w:p w:rsidR="00CC6628" w:rsidP="00CC6628">
      <w:pPr>
        <w:bidi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Andrej   D a n k o   v. r.</w:t>
      </w:r>
    </w:p>
    <w:p w:rsidR="00CE544E" w:rsidP="00CE544E">
      <w:pPr>
        <w:widowControl/>
        <w:bidi w:val="0"/>
        <w:jc w:val="both"/>
        <w:rPr>
          <w:sz w:val="22"/>
          <w:szCs w:val="22"/>
        </w:rPr>
      </w:pPr>
    </w:p>
    <w:p w:rsidR="00CE544E" w:rsidP="00CE544E">
      <w:pPr>
        <w:widowControl/>
        <w:bidi w:val="0"/>
        <w:jc w:val="both"/>
        <w:rPr>
          <w:sz w:val="22"/>
          <w:szCs w:val="22"/>
        </w:rPr>
      </w:pPr>
    </w:p>
    <w:p w:rsidR="00CE544E" w:rsidP="00CE544E">
      <w:pPr>
        <w:bidi w:val="0"/>
        <w:rPr>
          <w:sz w:val="22"/>
          <w:szCs w:val="22"/>
        </w:rPr>
      </w:pPr>
    </w:p>
    <w:p w:rsidR="00CE544E" w:rsidP="00CE544E">
      <w:pPr>
        <w:bidi w:val="0"/>
      </w:pPr>
    </w:p>
    <w:p w:rsidR="00BA3333">
      <w:pPr>
        <w:bidi w:val="0"/>
      </w:pPr>
    </w:p>
    <w:sectPr w:rsidSect="00DC386F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618D4"/>
    <w:multiLevelType w:val="hybridMultilevel"/>
    <w:tmpl w:val="108C422E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E544E"/>
    <w:rsid w:val="00014622"/>
    <w:rsid w:val="000260AA"/>
    <w:rsid w:val="00031893"/>
    <w:rsid w:val="00034B81"/>
    <w:rsid w:val="00043B06"/>
    <w:rsid w:val="000553C5"/>
    <w:rsid w:val="0005758C"/>
    <w:rsid w:val="00057D0D"/>
    <w:rsid w:val="00061DA6"/>
    <w:rsid w:val="00070399"/>
    <w:rsid w:val="00070895"/>
    <w:rsid w:val="000762CB"/>
    <w:rsid w:val="000831EE"/>
    <w:rsid w:val="000851FF"/>
    <w:rsid w:val="00095CCD"/>
    <w:rsid w:val="000A046C"/>
    <w:rsid w:val="000A78BC"/>
    <w:rsid w:val="000B0377"/>
    <w:rsid w:val="000C2B91"/>
    <w:rsid w:val="000D5CB4"/>
    <w:rsid w:val="000F217E"/>
    <w:rsid w:val="00107EB8"/>
    <w:rsid w:val="00127621"/>
    <w:rsid w:val="00131038"/>
    <w:rsid w:val="00136ABB"/>
    <w:rsid w:val="00142EA7"/>
    <w:rsid w:val="00146FB4"/>
    <w:rsid w:val="001A0AA1"/>
    <w:rsid w:val="001A6A53"/>
    <w:rsid w:val="001B1BC7"/>
    <w:rsid w:val="001D499E"/>
    <w:rsid w:val="001D6AB0"/>
    <w:rsid w:val="001E19AC"/>
    <w:rsid w:val="001E673C"/>
    <w:rsid w:val="002125C1"/>
    <w:rsid w:val="00226B04"/>
    <w:rsid w:val="002426A0"/>
    <w:rsid w:val="00250007"/>
    <w:rsid w:val="00255DBE"/>
    <w:rsid w:val="002721F0"/>
    <w:rsid w:val="002844E2"/>
    <w:rsid w:val="002A38AC"/>
    <w:rsid w:val="002E5913"/>
    <w:rsid w:val="002F0065"/>
    <w:rsid w:val="002F4C3A"/>
    <w:rsid w:val="003043D3"/>
    <w:rsid w:val="0030582B"/>
    <w:rsid w:val="003324C6"/>
    <w:rsid w:val="00335B09"/>
    <w:rsid w:val="003463A4"/>
    <w:rsid w:val="00356579"/>
    <w:rsid w:val="00393633"/>
    <w:rsid w:val="003971B3"/>
    <w:rsid w:val="003B3A15"/>
    <w:rsid w:val="003C688C"/>
    <w:rsid w:val="003E36DE"/>
    <w:rsid w:val="003F6729"/>
    <w:rsid w:val="0040080C"/>
    <w:rsid w:val="00404931"/>
    <w:rsid w:val="00417449"/>
    <w:rsid w:val="00425218"/>
    <w:rsid w:val="00441FD9"/>
    <w:rsid w:val="0045687D"/>
    <w:rsid w:val="00463680"/>
    <w:rsid w:val="00463CFD"/>
    <w:rsid w:val="00470AD1"/>
    <w:rsid w:val="00473DDB"/>
    <w:rsid w:val="00476C51"/>
    <w:rsid w:val="004976F3"/>
    <w:rsid w:val="004A1A38"/>
    <w:rsid w:val="004E319C"/>
    <w:rsid w:val="005008A8"/>
    <w:rsid w:val="00513B24"/>
    <w:rsid w:val="0051401E"/>
    <w:rsid w:val="00524C8F"/>
    <w:rsid w:val="00526664"/>
    <w:rsid w:val="005325FD"/>
    <w:rsid w:val="0053310C"/>
    <w:rsid w:val="0055722C"/>
    <w:rsid w:val="005805DF"/>
    <w:rsid w:val="005B650B"/>
    <w:rsid w:val="005D17ED"/>
    <w:rsid w:val="005E761C"/>
    <w:rsid w:val="005F2061"/>
    <w:rsid w:val="00604F0E"/>
    <w:rsid w:val="006054F3"/>
    <w:rsid w:val="00613B62"/>
    <w:rsid w:val="00644913"/>
    <w:rsid w:val="00682ABE"/>
    <w:rsid w:val="00690A15"/>
    <w:rsid w:val="00690C7A"/>
    <w:rsid w:val="006A09F1"/>
    <w:rsid w:val="006A0EA3"/>
    <w:rsid w:val="006A2FB8"/>
    <w:rsid w:val="006A5FEC"/>
    <w:rsid w:val="00700385"/>
    <w:rsid w:val="00742C9D"/>
    <w:rsid w:val="00743E95"/>
    <w:rsid w:val="0076177F"/>
    <w:rsid w:val="00781AB6"/>
    <w:rsid w:val="007879F8"/>
    <w:rsid w:val="007B0248"/>
    <w:rsid w:val="007B0ABF"/>
    <w:rsid w:val="007D5F2A"/>
    <w:rsid w:val="00824FD3"/>
    <w:rsid w:val="0083214F"/>
    <w:rsid w:val="00844BCF"/>
    <w:rsid w:val="00847F91"/>
    <w:rsid w:val="0085146E"/>
    <w:rsid w:val="00866501"/>
    <w:rsid w:val="00875922"/>
    <w:rsid w:val="00880620"/>
    <w:rsid w:val="00895225"/>
    <w:rsid w:val="008B516C"/>
    <w:rsid w:val="008E319F"/>
    <w:rsid w:val="008E6337"/>
    <w:rsid w:val="009054A3"/>
    <w:rsid w:val="00932A4C"/>
    <w:rsid w:val="00940FBC"/>
    <w:rsid w:val="00942C89"/>
    <w:rsid w:val="00943A86"/>
    <w:rsid w:val="00987DC9"/>
    <w:rsid w:val="009A5BD6"/>
    <w:rsid w:val="009C0308"/>
    <w:rsid w:val="009C3C90"/>
    <w:rsid w:val="009C4B75"/>
    <w:rsid w:val="009D294A"/>
    <w:rsid w:val="00A07F93"/>
    <w:rsid w:val="00A22AB0"/>
    <w:rsid w:val="00A257DD"/>
    <w:rsid w:val="00A36CB2"/>
    <w:rsid w:val="00A41C20"/>
    <w:rsid w:val="00A57A9F"/>
    <w:rsid w:val="00A60A61"/>
    <w:rsid w:val="00A6109C"/>
    <w:rsid w:val="00A8711A"/>
    <w:rsid w:val="00A95677"/>
    <w:rsid w:val="00AA7986"/>
    <w:rsid w:val="00B449E4"/>
    <w:rsid w:val="00B64A2C"/>
    <w:rsid w:val="00BA3333"/>
    <w:rsid w:val="00BC2F24"/>
    <w:rsid w:val="00BD0D95"/>
    <w:rsid w:val="00BE35D8"/>
    <w:rsid w:val="00BF44D8"/>
    <w:rsid w:val="00BF5EE5"/>
    <w:rsid w:val="00BF7DEC"/>
    <w:rsid w:val="00C22624"/>
    <w:rsid w:val="00C40352"/>
    <w:rsid w:val="00C47889"/>
    <w:rsid w:val="00C47D16"/>
    <w:rsid w:val="00C578EE"/>
    <w:rsid w:val="00C649DC"/>
    <w:rsid w:val="00CC6628"/>
    <w:rsid w:val="00CC6CBE"/>
    <w:rsid w:val="00CD5CEF"/>
    <w:rsid w:val="00CE544E"/>
    <w:rsid w:val="00D149D3"/>
    <w:rsid w:val="00D5260A"/>
    <w:rsid w:val="00D53443"/>
    <w:rsid w:val="00D75425"/>
    <w:rsid w:val="00D929EC"/>
    <w:rsid w:val="00DB3D38"/>
    <w:rsid w:val="00DC386F"/>
    <w:rsid w:val="00EA091A"/>
    <w:rsid w:val="00EA6134"/>
    <w:rsid w:val="00EC11AE"/>
    <w:rsid w:val="00EC791A"/>
    <w:rsid w:val="00EF05C7"/>
    <w:rsid w:val="00EF6121"/>
    <w:rsid w:val="00F2024C"/>
    <w:rsid w:val="00F34BE4"/>
    <w:rsid w:val="00F427C1"/>
    <w:rsid w:val="00F50053"/>
    <w:rsid w:val="00F65846"/>
    <w:rsid w:val="00F7502F"/>
    <w:rsid w:val="00F85BC5"/>
    <w:rsid w:val="00FA3826"/>
    <w:rsid w:val="00FA4D84"/>
    <w:rsid w:val="00FC7E47"/>
    <w:rsid w:val="00FF0C4D"/>
    <w:rsid w:val="00FF593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44E"/>
    <w:pPr>
      <w:framePr w:wrap="auto"/>
      <w:widowControl w:val="0"/>
      <w:autoSpaceDE w:val="0"/>
      <w:autoSpaceDN w:val="0"/>
      <w:adjustRightInd w:val="0"/>
      <w:ind w:left="0" w:right="0"/>
      <w:jc w:val="center"/>
      <w:textAlignment w:val="auto"/>
    </w:pPr>
    <w:rPr>
      <w:rFonts w:ascii="Arial" w:hAnsi="Arial" w:cs="Times New Roman"/>
      <w:sz w:val="24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CE544E"/>
    <w:pPr>
      <w:keepNext/>
      <w:spacing w:before="120"/>
      <w:jc w:val="center"/>
      <w:outlineLvl w:val="0"/>
    </w:pPr>
    <w:rPr>
      <w:rFonts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CE544E"/>
    <w:rPr>
      <w:rFonts w:ascii="Arial" w:hAnsi="Arial" w:cs="Arial"/>
      <w:spacing w:val="8"/>
      <w:kern w:val="32"/>
      <w:sz w:val="32"/>
      <w:szCs w:val="32"/>
      <w:rtl w:val="0"/>
      <w:cs w:val="0"/>
      <w:lang w:val="x-none" w:eastAsia="sk-SK"/>
    </w:rPr>
  </w:style>
  <w:style w:type="paragraph" w:customStyle="1" w:styleId="Protokoln">
    <w:name w:val="Protokolné č."/>
    <w:basedOn w:val="Normal"/>
    <w:rsid w:val="00CE544E"/>
    <w:pPr>
      <w:spacing w:before="360"/>
      <w:jc w:val="left"/>
    </w:pPr>
    <w:rPr>
      <w:spacing w:val="20"/>
    </w:rPr>
  </w:style>
  <w:style w:type="paragraph" w:customStyle="1" w:styleId="rozhodnutia">
    <w:name w:val="Č.rozhodnutia"/>
    <w:basedOn w:val="Normal"/>
    <w:rsid w:val="00CE544E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CE544E"/>
    <w:pPr>
      <w:jc w:val="center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CE544E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B449E4"/>
    <w:pPr>
      <w:ind w:left="720"/>
      <w:contextualSpacing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94</Words>
  <Characters>539</Characters>
  <Application>Microsoft Office Word</Application>
  <DocSecurity>0</DocSecurity>
  <Lines>0</Lines>
  <Paragraphs>0</Paragraphs>
  <ScaleCrop>false</ScaleCrop>
  <Company>Kancelaria NR SR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VeseSlav</dc:creator>
  <cp:lastModifiedBy>Veselá, Slavomíra</cp:lastModifiedBy>
  <cp:revision>2</cp:revision>
  <cp:lastPrinted>2017-06-19T08:22:00Z</cp:lastPrinted>
  <dcterms:created xsi:type="dcterms:W3CDTF">2017-06-21T16:30:00Z</dcterms:created>
  <dcterms:modified xsi:type="dcterms:W3CDTF">2017-06-21T16:30:00Z</dcterms:modified>
</cp:coreProperties>
</file>