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FA01EB">
        <w:rPr>
          <w:sz w:val="22"/>
          <w:szCs w:val="22"/>
        </w:rPr>
        <w:t>568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A60400">
        <w:rPr>
          <w:sz w:val="22"/>
          <w:szCs w:val="22"/>
        </w:rPr>
        <w:t>7</w:t>
      </w:r>
      <w:r w:rsidR="0083260C">
        <w:rPr>
          <w:sz w:val="22"/>
          <w:szCs w:val="22"/>
        </w:rPr>
        <w:tab/>
        <w:tab/>
        <w:tab/>
        <w:tab/>
        <w:tab/>
        <w:tab/>
        <w:tab/>
      </w:r>
    </w:p>
    <w:p w:rsidR="00BD5FD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FA01EB">
        <w:t>502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732D7">
        <w:rPr>
          <w:rFonts w:ascii="Arial" w:hAnsi="Arial" w:cs="Arial"/>
          <w:sz w:val="22"/>
        </w:rPr>
        <w:t> 15.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A60400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</w:t>
      </w:r>
      <w:r w:rsidR="003732D7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zákona na prerokovanie výbor</w:t>
      </w:r>
      <w:r w:rsidR="00BD5FD9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BD5FD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BD5FD9">
        <w:rPr>
          <w:rFonts w:cs="Arial"/>
          <w:noProof/>
          <w:sz w:val="22"/>
          <w:lang w:val="sk-SK"/>
        </w:rPr>
        <w:t xml:space="preserve"> ktorým sa mení a dopĺňa </w:t>
      </w:r>
      <w:r w:rsidR="007201AD">
        <w:rPr>
          <w:rFonts w:cs="Arial"/>
          <w:noProof/>
          <w:sz w:val="22"/>
          <w:lang w:val="sk-SK"/>
        </w:rPr>
        <w:t xml:space="preserve">zákon Národnej rady Slovenskej republiky č. 38/1993 Z. z. o organizácii Ústavného sudu Slovenskej republiky, o konaní pred ním a  o  postavení jeho sudcov </w:t>
      </w:r>
      <w:r w:rsidR="003732D7">
        <w:rPr>
          <w:rFonts w:cs="Arial"/>
          <w:noProof/>
          <w:sz w:val="22"/>
          <w:lang w:val="sk-SK"/>
        </w:rPr>
        <w:t xml:space="preserve"> v </w:t>
      </w:r>
      <w:r w:rsidR="007201AD">
        <w:rPr>
          <w:rFonts w:cs="Arial"/>
          <w:noProof/>
          <w:sz w:val="22"/>
          <w:lang w:val="sk-SK"/>
        </w:rPr>
        <w:t xml:space="preserve"> </w:t>
      </w:r>
      <w:r w:rsidR="003732D7">
        <w:rPr>
          <w:rFonts w:cs="Arial"/>
          <w:noProof/>
          <w:sz w:val="22"/>
          <w:lang w:val="sk-SK"/>
        </w:rPr>
        <w:t>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732D7">
        <w:rPr>
          <w:rFonts w:cs="Arial"/>
          <w:sz w:val="22"/>
          <w:lang w:val="sk-SK"/>
        </w:rPr>
        <w:t>48</w:t>
      </w:r>
      <w:r w:rsidR="007201AD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201AD">
        <w:rPr>
          <w:rFonts w:cs="Arial"/>
          <w:sz w:val="22"/>
          <w:lang w:val="sk-SK"/>
        </w:rPr>
        <w:br/>
      </w:r>
      <w:r w:rsidR="00C27C31">
        <w:rPr>
          <w:rFonts w:cs="Arial"/>
          <w:sz w:val="22"/>
          <w:lang w:val="sk-SK"/>
        </w:rPr>
        <w:t>15.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A60400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 w:rsidR="003732D7">
        <w:rPr>
          <w:rFonts w:ascii="Arial" w:hAnsi="Arial" w:cs="Arial"/>
          <w:sz w:val="22"/>
          <w:szCs w:val="22"/>
        </w:rPr>
        <w:t>Ústavnoprávnemu v</w:t>
      </w:r>
      <w:r>
        <w:rPr>
          <w:rFonts w:ascii="Arial" w:hAnsi="Arial" w:cs="Arial"/>
          <w:sz w:val="22"/>
          <w:szCs w:val="22"/>
        </w:rPr>
        <w:t>ýboru Národnej rady Slovenskej republiky</w:t>
      </w:r>
    </w:p>
    <w:p w:rsidR="00CE0BFD" w:rsidP="00BD5FD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</w:r>
    </w:p>
    <w:p w:rsidR="0083260C" w:rsidP="0083260C">
      <w:pPr>
        <w:bidi w:val="0"/>
        <w:rPr>
          <w:rFonts w:ascii="Arial" w:hAnsi="Arial" w:cs="Arial"/>
          <w:sz w:val="22"/>
          <w:szCs w:val="22"/>
        </w:rPr>
      </w:pPr>
    </w:p>
    <w:p w:rsidR="0083260C" w:rsidRPr="0083260C" w:rsidP="0083260C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</w:rPr>
      </w:pPr>
      <w:r w:rsidRPr="0083260C">
        <w:rPr>
          <w:rFonts w:ascii="Arial" w:hAnsi="Arial" w:cs="Arial"/>
          <w:b/>
        </w:rPr>
        <w:t xml:space="preserve"> u r č i ť</w:t>
      </w:r>
    </w:p>
    <w:p w:rsidR="0083260C" w:rsidP="0083260C">
      <w:pPr>
        <w:bidi w:val="0"/>
        <w:jc w:val="both"/>
        <w:rPr>
          <w:rFonts w:ascii="Arial" w:hAnsi="Arial" w:cs="Arial"/>
          <w:b/>
          <w:sz w:val="22"/>
        </w:rPr>
      </w:pPr>
    </w:p>
    <w:p w:rsidR="0083260C" w:rsidP="008326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</w:t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k vládnemu návrhu zákona ako gestorský </w:t>
      </w:r>
      <w:r w:rsidR="003732D7">
        <w:rPr>
          <w:rFonts w:ascii="Arial" w:hAnsi="Arial" w:cs="Arial"/>
          <w:sz w:val="22"/>
          <w:szCs w:val="22"/>
        </w:rPr>
        <w:t>Ústavnoprávny v</w:t>
      </w:r>
      <w:r>
        <w:rPr>
          <w:rFonts w:ascii="Arial" w:hAnsi="Arial" w:cs="Arial"/>
          <w:sz w:val="22"/>
          <w:szCs w:val="22"/>
        </w:rPr>
        <w:t>ýbor Národnej rady Slovenskej republiky, ktorý navrhne lehotu na prerokovanie návrhu</w:t>
      </w:r>
      <w:r w:rsidR="00373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zákona v druhom čítaní.</w:t>
      </w:r>
    </w:p>
    <w:p w:rsidR="0083260C" w:rsidP="0083260C">
      <w:pPr>
        <w:bidi w:val="0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55F61" w:rsidP="00955F6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DB683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2557FA4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53C10"/>
    <w:rsid w:val="00162815"/>
    <w:rsid w:val="00182B46"/>
    <w:rsid w:val="001B78D3"/>
    <w:rsid w:val="002321B2"/>
    <w:rsid w:val="00294C70"/>
    <w:rsid w:val="00295705"/>
    <w:rsid w:val="00321530"/>
    <w:rsid w:val="00324863"/>
    <w:rsid w:val="003259C0"/>
    <w:rsid w:val="00364139"/>
    <w:rsid w:val="003732D7"/>
    <w:rsid w:val="00394735"/>
    <w:rsid w:val="003F1D5F"/>
    <w:rsid w:val="00412182"/>
    <w:rsid w:val="00416DA7"/>
    <w:rsid w:val="00456E33"/>
    <w:rsid w:val="00472700"/>
    <w:rsid w:val="004C4CC4"/>
    <w:rsid w:val="004D13AE"/>
    <w:rsid w:val="004E46B7"/>
    <w:rsid w:val="005D4ABF"/>
    <w:rsid w:val="005E1310"/>
    <w:rsid w:val="0062408A"/>
    <w:rsid w:val="006247EE"/>
    <w:rsid w:val="006562EE"/>
    <w:rsid w:val="00656763"/>
    <w:rsid w:val="006B015A"/>
    <w:rsid w:val="006F2807"/>
    <w:rsid w:val="00713F18"/>
    <w:rsid w:val="007201AD"/>
    <w:rsid w:val="00723AE1"/>
    <w:rsid w:val="00803DD5"/>
    <w:rsid w:val="0083260C"/>
    <w:rsid w:val="008869B9"/>
    <w:rsid w:val="008A61D7"/>
    <w:rsid w:val="008A7F9E"/>
    <w:rsid w:val="008B7C2F"/>
    <w:rsid w:val="008C04D2"/>
    <w:rsid w:val="00955F61"/>
    <w:rsid w:val="009701A7"/>
    <w:rsid w:val="009A3380"/>
    <w:rsid w:val="009E1556"/>
    <w:rsid w:val="009E435D"/>
    <w:rsid w:val="009F05BB"/>
    <w:rsid w:val="009F6A8A"/>
    <w:rsid w:val="00A57007"/>
    <w:rsid w:val="00A60400"/>
    <w:rsid w:val="00A60981"/>
    <w:rsid w:val="00AD1D2C"/>
    <w:rsid w:val="00B21800"/>
    <w:rsid w:val="00B83C0F"/>
    <w:rsid w:val="00BD5FD9"/>
    <w:rsid w:val="00BE641C"/>
    <w:rsid w:val="00C27C31"/>
    <w:rsid w:val="00CB72C4"/>
    <w:rsid w:val="00CC164C"/>
    <w:rsid w:val="00CE0BFD"/>
    <w:rsid w:val="00CE3CC7"/>
    <w:rsid w:val="00D24572"/>
    <w:rsid w:val="00D57473"/>
    <w:rsid w:val="00D62C4B"/>
    <w:rsid w:val="00D77292"/>
    <w:rsid w:val="00D95736"/>
    <w:rsid w:val="00DB6834"/>
    <w:rsid w:val="00DF45FE"/>
    <w:rsid w:val="00DF5E34"/>
    <w:rsid w:val="00E40DC8"/>
    <w:rsid w:val="00F33F47"/>
    <w:rsid w:val="00FA01EB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B683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B683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DB683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B683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D5FD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D5FD9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83260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132</Words>
  <Characters>753</Characters>
  <Application>Microsoft Office Word</Application>
  <DocSecurity>0</DocSecurity>
  <Lines>0</Lines>
  <Paragraphs>0</Paragraphs>
  <ScaleCrop>false</ScaleCrop>
  <Company>Kancelária NR SR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2017-03-15T16:09:00Z</cp:lastPrinted>
  <dcterms:created xsi:type="dcterms:W3CDTF">2017-03-17T06:44:00Z</dcterms:created>
  <dcterms:modified xsi:type="dcterms:W3CDTF">2017-03-17T06:44:00Z</dcterms:modified>
</cp:coreProperties>
</file>