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47F8D" w:rsidRPr="00826B19" w:rsidP="00B47F8D">
      <w:pPr>
        <w:bidi w:val="0"/>
        <w:jc w:val="center"/>
        <w:outlineLvl w:val="0"/>
        <w:rPr>
          <w:rFonts w:ascii="Times New Roman" w:hAnsi="Times New Roman"/>
          <w:b/>
          <w:sz w:val="28"/>
          <w:szCs w:val="28"/>
          <w:lang w:eastAsia="en-US"/>
        </w:rPr>
      </w:pPr>
      <w:r w:rsidRPr="00826B19">
        <w:rPr>
          <w:rFonts w:ascii="Times New Roman" w:hAnsi="Times New Roman"/>
          <w:b/>
          <w:sz w:val="28"/>
          <w:szCs w:val="28"/>
          <w:lang w:eastAsia="en-US"/>
        </w:rPr>
        <w:t>Súhlas dotknutej osoby so spracúvaním osobných údajov</w:t>
      </w:r>
    </w:p>
    <w:p w:rsidR="00B47F8D" w:rsidP="00B47F8D">
      <w:pPr>
        <w:bidi w:val="0"/>
        <w:jc w:val="center"/>
        <w:outlineLvl w:val="0"/>
        <w:rPr>
          <w:rFonts w:ascii="Times New Roman" w:hAnsi="Times New Roman"/>
        </w:rPr>
      </w:pPr>
    </w:p>
    <w:p w:rsidR="00B47F8D" w:rsidP="00B47F8D">
      <w:pPr>
        <w:bidi w:val="0"/>
        <w:jc w:val="center"/>
        <w:outlineLvl w:val="0"/>
        <w:rPr>
          <w:rFonts w:ascii="Times New Roman" w:hAnsi="Times New Roman"/>
        </w:rPr>
      </w:pPr>
      <w:r w:rsidRPr="00E16FAF">
        <w:rPr>
          <w:rFonts w:ascii="Times New Roman" w:hAnsi="Times New Roman"/>
          <w:sz w:val="28"/>
          <w:szCs w:val="28"/>
        </w:rPr>
        <w:t xml:space="preserve">podľa § 11 ods. 4 zákona č. 122/2013 Z. z. o ochrane osobných údajov  </w:t>
      </w:r>
    </w:p>
    <w:p w:rsidR="00B47F8D" w:rsidP="00B47F8D">
      <w:pPr>
        <w:bidi w:val="0"/>
        <w:jc w:val="both"/>
        <w:rPr>
          <w:rFonts w:ascii="Times New Roman" w:hAnsi="Times New Roman"/>
          <w:b/>
        </w:rPr>
      </w:pPr>
    </w:p>
    <w:p w:rsidR="00B47F8D" w:rsidP="00B47F8D">
      <w:pPr>
        <w:bidi w:val="0"/>
        <w:jc w:val="both"/>
        <w:rPr>
          <w:rFonts w:ascii="Times New Roman" w:hAnsi="Times New Roman"/>
          <w:b/>
        </w:rPr>
      </w:pPr>
    </w:p>
    <w:p w:rsidR="00B47F8D" w:rsidP="00B47F8D">
      <w:pPr>
        <w:bidi w:val="0"/>
        <w:jc w:val="both"/>
        <w:rPr>
          <w:rFonts w:ascii="Times New Roman" w:hAnsi="Times New Roman"/>
          <w:b/>
        </w:rPr>
      </w:pPr>
    </w:p>
    <w:p w:rsidR="00B47F8D" w:rsidRPr="00826B19" w:rsidP="00B47F8D">
      <w:pPr>
        <w:bidi w:val="0"/>
        <w:jc w:val="both"/>
        <w:rPr>
          <w:rFonts w:ascii="Times New Roman" w:hAnsi="Times New Roman"/>
          <w:sz w:val="28"/>
          <w:szCs w:val="28"/>
        </w:rPr>
      </w:pPr>
      <w:r>
        <w:rPr>
          <w:rFonts w:ascii="Times New Roman" w:hAnsi="Times New Roman"/>
          <w:sz w:val="28"/>
          <w:szCs w:val="28"/>
        </w:rPr>
        <w:t>Meno a priezvisko...........................................................................</w:t>
      </w:r>
    </w:p>
    <w:p w:rsidR="00B47F8D" w:rsidRPr="00826B19" w:rsidP="00B47F8D">
      <w:pPr>
        <w:bidi w:val="0"/>
        <w:jc w:val="both"/>
        <w:rPr>
          <w:rFonts w:ascii="Times New Roman" w:hAnsi="Times New Roman"/>
          <w:sz w:val="28"/>
          <w:szCs w:val="28"/>
        </w:rPr>
      </w:pPr>
      <w:r w:rsidRPr="00826B19">
        <w:rPr>
          <w:rFonts w:ascii="Times New Roman" w:hAnsi="Times New Roman"/>
          <w:sz w:val="28"/>
          <w:szCs w:val="28"/>
        </w:rPr>
        <w:tab/>
        <w:tab/>
      </w:r>
    </w:p>
    <w:p w:rsidR="00B47F8D" w:rsidRPr="00826B19" w:rsidP="00B47F8D">
      <w:pPr>
        <w:bidi w:val="0"/>
        <w:jc w:val="both"/>
        <w:rPr>
          <w:rFonts w:ascii="Times New Roman" w:hAnsi="Times New Roman"/>
          <w:sz w:val="28"/>
          <w:szCs w:val="28"/>
        </w:rPr>
      </w:pPr>
      <w:r>
        <w:rPr>
          <w:rFonts w:ascii="Times New Roman" w:hAnsi="Times New Roman"/>
          <w:sz w:val="28"/>
          <w:szCs w:val="28"/>
        </w:rPr>
        <w:t>Dátum narodenia ............................................................................</w:t>
      </w:r>
      <w:r w:rsidRPr="00826B19">
        <w:rPr>
          <w:rFonts w:ascii="Times New Roman" w:hAnsi="Times New Roman"/>
          <w:sz w:val="28"/>
          <w:szCs w:val="28"/>
        </w:rPr>
        <w:tab/>
        <w:tab/>
      </w:r>
    </w:p>
    <w:p w:rsidR="00B47F8D" w:rsidRPr="00826B19" w:rsidP="00B47F8D">
      <w:pPr>
        <w:bidi w:val="0"/>
        <w:jc w:val="both"/>
        <w:rPr>
          <w:rFonts w:ascii="Times New Roman" w:hAnsi="Times New Roman"/>
          <w:sz w:val="28"/>
          <w:szCs w:val="28"/>
        </w:rPr>
      </w:pPr>
    </w:p>
    <w:p w:rsidR="00B47F8D" w:rsidRPr="00826B19" w:rsidP="00B47F8D">
      <w:pPr>
        <w:bidi w:val="0"/>
        <w:jc w:val="both"/>
        <w:rPr>
          <w:rFonts w:ascii="Times New Roman" w:hAnsi="Times New Roman"/>
          <w:sz w:val="28"/>
          <w:szCs w:val="28"/>
        </w:rPr>
      </w:pPr>
      <w:r w:rsidRPr="00826B19">
        <w:rPr>
          <w:rFonts w:ascii="Times New Roman" w:hAnsi="Times New Roman"/>
          <w:sz w:val="28"/>
          <w:szCs w:val="28"/>
        </w:rPr>
        <w:t>Bydlisko</w:t>
      </w:r>
      <w:r>
        <w:rPr>
          <w:rFonts w:ascii="Times New Roman" w:hAnsi="Times New Roman"/>
          <w:sz w:val="28"/>
          <w:szCs w:val="28"/>
        </w:rPr>
        <w:t xml:space="preserve"> ..........................................................................................</w:t>
      </w:r>
      <w:r w:rsidRPr="00826B19">
        <w:rPr>
          <w:rFonts w:ascii="Times New Roman" w:hAnsi="Times New Roman"/>
          <w:sz w:val="28"/>
          <w:szCs w:val="28"/>
        </w:rPr>
        <w:tab/>
        <w:tab/>
        <w:tab/>
        <w:tab/>
      </w:r>
    </w:p>
    <w:p w:rsidR="00B47F8D" w:rsidP="00B47F8D">
      <w:pPr>
        <w:bidi w:val="0"/>
        <w:jc w:val="both"/>
        <w:rPr>
          <w:rFonts w:ascii="Times New Roman" w:hAnsi="Times New Roman"/>
        </w:rPr>
      </w:pPr>
    </w:p>
    <w:p w:rsidR="00B47F8D" w:rsidP="00B47F8D">
      <w:pPr>
        <w:bidi w:val="0"/>
        <w:jc w:val="both"/>
        <w:rPr>
          <w:rFonts w:ascii="Times New Roman" w:hAnsi="Times New Roman"/>
        </w:rPr>
      </w:pPr>
    </w:p>
    <w:p w:rsidR="00B47F8D" w:rsidRPr="00826B19" w:rsidP="00B47F8D">
      <w:pPr>
        <w:bidi w:val="0"/>
        <w:jc w:val="center"/>
        <w:rPr>
          <w:rFonts w:ascii="Times New Roman" w:hAnsi="Times New Roman"/>
          <w:b/>
          <w:sz w:val="28"/>
          <w:szCs w:val="28"/>
        </w:rPr>
      </w:pPr>
      <w:r w:rsidRPr="00826B19">
        <w:rPr>
          <w:rFonts w:ascii="Times New Roman" w:hAnsi="Times New Roman"/>
          <w:b/>
          <w:sz w:val="28"/>
          <w:szCs w:val="28"/>
        </w:rPr>
        <w:t>p o s k y t u j e m    s ú h l a s</w:t>
      </w:r>
    </w:p>
    <w:p w:rsidR="00B47F8D" w:rsidP="00B47F8D">
      <w:pPr>
        <w:bidi w:val="0"/>
        <w:jc w:val="center"/>
        <w:rPr>
          <w:rFonts w:ascii="Times New Roman" w:hAnsi="Times New Roman"/>
        </w:rPr>
      </w:pPr>
    </w:p>
    <w:p w:rsidR="00B47F8D" w:rsidP="00B47F8D">
      <w:pPr>
        <w:bidi w:val="0"/>
        <w:jc w:val="center"/>
        <w:rPr>
          <w:rFonts w:ascii="Times New Roman" w:hAnsi="Times New Roman"/>
        </w:rPr>
      </w:pPr>
    </w:p>
    <w:p w:rsidR="00B47F8D" w:rsidP="005C67A2">
      <w:pPr>
        <w:bidi w:val="0"/>
        <w:jc w:val="both"/>
        <w:rPr>
          <w:rFonts w:ascii="Times New Roman" w:hAnsi="Times New Roman"/>
        </w:rPr>
      </w:pPr>
      <w:r>
        <w:rPr>
          <w:rFonts w:ascii="Times New Roman" w:hAnsi="Times New Roman"/>
        </w:rPr>
        <w:t>Kancelárii  Národnej rady Slovenskej republiky, so sídlom Námestie Alexandra Dubčeka č. 1, 812 80 Bratislava</w:t>
      </w:r>
    </w:p>
    <w:p w:rsidR="00B47F8D" w:rsidP="005C67A2">
      <w:pPr>
        <w:bidi w:val="0"/>
        <w:jc w:val="both"/>
        <w:rPr>
          <w:rFonts w:ascii="Times New Roman" w:hAnsi="Times New Roman"/>
        </w:rPr>
      </w:pPr>
    </w:p>
    <w:p w:rsidR="00B47F8D" w:rsidP="005C67A2">
      <w:pPr>
        <w:pStyle w:val="ListParagraph"/>
        <w:bidi w:val="0"/>
        <w:ind w:left="360"/>
        <w:jc w:val="both"/>
        <w:rPr>
          <w:rFonts w:ascii="Times New Roman" w:hAnsi="Times New Roman"/>
        </w:rPr>
      </w:pPr>
      <w:r>
        <w:rPr>
          <w:rFonts w:ascii="Times New Roman" w:hAnsi="Times New Roman"/>
        </w:rPr>
        <w:t xml:space="preserve">so spracúvaním  a sprístupňovaním  osobných údajov v rozsahu meno, </w:t>
      </w:r>
      <w:r w:rsidR="005C67A2">
        <w:rPr>
          <w:rFonts w:ascii="Times New Roman" w:hAnsi="Times New Roman"/>
        </w:rPr>
        <w:t>akademický titul a vedecké hodnosti</w:t>
      </w:r>
      <w:r>
        <w:rPr>
          <w:rFonts w:ascii="Times New Roman" w:hAnsi="Times New Roman"/>
        </w:rPr>
        <w:t xml:space="preserve">, </w:t>
      </w:r>
      <w:r w:rsidR="005C67A2">
        <w:rPr>
          <w:rFonts w:ascii="Times New Roman" w:hAnsi="Times New Roman"/>
        </w:rPr>
        <w:t>bezúhonnosť, telefónny kontakt, e-mail, najvyššie dosiahnuté vzdelanie, životopisné údaje</w:t>
      </w:r>
      <w:r>
        <w:rPr>
          <w:rFonts w:ascii="Times New Roman" w:hAnsi="Times New Roman"/>
        </w:rPr>
        <w:t>;</w:t>
      </w:r>
    </w:p>
    <w:p w:rsidR="00B54AD1" w:rsidP="005C67A2">
      <w:pPr>
        <w:pStyle w:val="ListParagraph"/>
        <w:bidi w:val="0"/>
        <w:ind w:left="360"/>
        <w:jc w:val="both"/>
        <w:rPr>
          <w:rFonts w:ascii="Times New Roman" w:hAnsi="Times New Roman"/>
        </w:rPr>
      </w:pPr>
    </w:p>
    <w:p w:rsidR="00B47F8D" w:rsidP="005C67A2">
      <w:pPr>
        <w:bidi w:val="0"/>
        <w:jc w:val="both"/>
        <w:rPr>
          <w:rFonts w:ascii="Times New Roman" w:hAnsi="Times New Roman"/>
        </w:rPr>
      </w:pPr>
    </w:p>
    <w:p w:rsidR="005C67A2" w:rsidP="005C67A2">
      <w:pPr>
        <w:bidi w:val="0"/>
        <w:jc w:val="both"/>
        <w:rPr>
          <w:rFonts w:ascii="Times New Roman" w:hAnsi="Times New Roman"/>
        </w:rPr>
      </w:pPr>
      <w:r>
        <w:rPr>
          <w:rFonts w:ascii="Times New Roman" w:hAnsi="Times New Roman"/>
        </w:rPr>
        <w:t xml:space="preserve">       </w:t>
      </w:r>
      <w:r w:rsidR="00B47F8D">
        <w:rPr>
          <w:rFonts w:ascii="Times New Roman" w:hAnsi="Times New Roman"/>
        </w:rPr>
        <w:t xml:space="preserve">Uvedený súhlas poskytujem na účel </w:t>
      </w:r>
      <w:r>
        <w:rPr>
          <w:rFonts w:ascii="Times New Roman" w:hAnsi="Times New Roman"/>
        </w:rPr>
        <w:t>Voľba generálneho riaditeľa RTVS v zmysle zákona č. 532/2010 Z. z. o Rozhlase a televízii Slovenska a o zmene a doplnení niektorých zákonov v znení neskorších predpisov.</w:t>
      </w:r>
    </w:p>
    <w:p w:rsidR="00B47F8D" w:rsidP="005C67A2">
      <w:pPr>
        <w:bidi w:val="0"/>
        <w:jc w:val="both"/>
        <w:rPr>
          <w:rFonts w:ascii="Times New Roman" w:hAnsi="Times New Roman"/>
        </w:rPr>
      </w:pPr>
    </w:p>
    <w:p w:rsidR="00B47F8D" w:rsidP="005C67A2">
      <w:pPr>
        <w:bidi w:val="0"/>
        <w:ind w:firstLine="708"/>
        <w:jc w:val="both"/>
        <w:rPr>
          <w:rFonts w:ascii="Times New Roman" w:hAnsi="Times New Roman"/>
        </w:rPr>
      </w:pPr>
    </w:p>
    <w:p w:rsidR="00B47F8D" w:rsidRPr="005C67A2" w:rsidP="005C67A2">
      <w:pPr>
        <w:bidi w:val="0"/>
        <w:jc w:val="both"/>
        <w:rPr>
          <w:rFonts w:ascii="Times New Roman" w:hAnsi="Times New Roman"/>
          <w:bCs/>
        </w:rPr>
      </w:pPr>
      <w:r>
        <w:rPr>
          <w:rFonts w:ascii="Times New Roman" w:hAnsi="Times New Roman"/>
        </w:rPr>
        <w:t xml:space="preserve">Tento súhlas udeľujem na dobu nevyhnutnú na splnenie účelu podľa predchádzajúcej vety. Svojím podpisom potvrdzujem, že som bola/bol poučená/ý o svojich právach a povinnostiach pri spracúvaní osobných údajov. </w:t>
      </w:r>
      <w:r w:rsidRPr="00971568" w:rsidR="005C67A2">
        <w:rPr>
          <w:rFonts w:ascii="Times New Roman" w:hAnsi="Times New Roman"/>
        </w:rPr>
        <w:t>Beriem na vedomie, že moje osobné údaje budú spracúvané zmluvne povereným sprostredkovateľom (§ 8 zákona</w:t>
      </w:r>
      <w:r w:rsidR="005C67A2">
        <w:rPr>
          <w:rFonts w:ascii="Times New Roman" w:hAnsi="Times New Roman"/>
        </w:rPr>
        <w:t xml:space="preserve">) firmou </w:t>
      </w:r>
      <w:r w:rsidR="005C67A2">
        <w:rPr>
          <w:rFonts w:ascii="Times New Roman" w:hAnsi="Times New Roman"/>
          <w:bCs/>
        </w:rPr>
        <w:t>BSP Applications, spol. s r. o., K Železnej studienke 27, 811 04 Bratislava.</w:t>
      </w:r>
      <w:r w:rsidRPr="00971568" w:rsidR="005C67A2">
        <w:rPr>
          <w:rFonts w:ascii="Times New Roman" w:hAnsi="Times New Roman"/>
        </w:rPr>
        <w:t xml:space="preserve"> </w:t>
      </w:r>
      <w:r>
        <w:rPr>
          <w:rFonts w:ascii="Times New Roman" w:hAnsi="Times New Roman"/>
        </w:rPr>
        <w:t>Zároveň som si vedomá/vedomý, že spracúvané údaje budú archivované a likvidované v súlade s platnými predpismi Slovenskej republiky.</w:t>
      </w:r>
    </w:p>
    <w:p w:rsidR="00B47F8D" w:rsidP="00B47F8D">
      <w:pPr>
        <w:bidi w:val="0"/>
        <w:jc w:val="both"/>
        <w:rPr>
          <w:rFonts w:ascii="Times New Roman" w:hAnsi="Times New Roman"/>
        </w:rPr>
      </w:pPr>
    </w:p>
    <w:p w:rsidR="00B47F8D" w:rsidP="00B47F8D">
      <w:pPr>
        <w:bidi w:val="0"/>
        <w:jc w:val="both"/>
        <w:rPr>
          <w:rFonts w:ascii="Times New Roman" w:hAnsi="Times New Roman"/>
        </w:rPr>
      </w:pPr>
      <w:r>
        <w:rPr>
          <w:rFonts w:ascii="Times New Roman" w:hAnsi="Times New Roman"/>
        </w:rPr>
        <w:tab/>
        <w:tab/>
        <w:tab/>
        <w:tab/>
        <w:tab/>
      </w:r>
    </w:p>
    <w:p w:rsidR="00B47F8D" w:rsidP="00B47F8D">
      <w:pPr>
        <w:pStyle w:val="ZkladntextIMP"/>
        <w:bidi w:val="0"/>
        <w:jc w:val="both"/>
        <w:rPr>
          <w:rFonts w:ascii="Times New Roman" w:hAnsi="Times New Roman" w:cs="Times New Roman"/>
        </w:rPr>
      </w:pPr>
    </w:p>
    <w:p w:rsidR="00B47F8D" w:rsidP="00B47F8D">
      <w:pPr>
        <w:pStyle w:val="ZkladntextIMP"/>
        <w:bidi w:val="0"/>
        <w:rPr>
          <w:rFonts w:ascii="Times New Roman" w:hAnsi="Times New Roman" w:cs="Times New Roman"/>
        </w:rPr>
      </w:pPr>
      <w:r>
        <w:rPr>
          <w:rFonts w:ascii="Times New Roman" w:hAnsi="Times New Roman" w:cs="Times New Roman"/>
        </w:rPr>
        <w:t>V .............................. dňa ................... 20..                         .................................................</w:t>
      </w:r>
    </w:p>
    <w:p w:rsidR="00B47F8D" w:rsidP="00B47F8D">
      <w:pPr>
        <w:pStyle w:val="ZkladntextIMP"/>
        <w:bidi w:val="0"/>
        <w:rPr>
          <w:rFonts w:ascii="Times New Roman" w:hAnsi="Times New Roman" w:cs="Times New Roman"/>
        </w:rPr>
      </w:pPr>
    </w:p>
    <w:p w:rsidR="00B47F8D" w:rsidP="00B47F8D">
      <w:pPr>
        <w:pStyle w:val="ZkladntextIMP"/>
        <w:bidi w:val="0"/>
        <w:ind w:left="5928"/>
        <w:rPr>
          <w:rFonts w:ascii="Times New Roman" w:hAnsi="Times New Roman" w:cs="Times New Roman"/>
        </w:rPr>
      </w:pPr>
      <w:r>
        <w:rPr>
          <w:rFonts w:ascii="Times New Roman" w:hAnsi="Times New Roman" w:cs="Times New Roman"/>
        </w:rPr>
        <w:t xml:space="preserve">    vlastnoručný podpis</w:t>
      </w:r>
    </w:p>
    <w:p w:rsidR="00B47F8D" w:rsidP="00B47F8D">
      <w:pPr>
        <w:pStyle w:val="ZkladntextIMP"/>
        <w:bidi w:val="0"/>
        <w:ind w:left="5928"/>
        <w:rPr>
          <w:rFonts w:ascii="Times New Roman" w:hAnsi="Times New Roman" w:cs="Times New Roman"/>
        </w:rPr>
      </w:pPr>
    </w:p>
    <w:p w:rsidR="00B47F8D" w:rsidP="00B47F8D">
      <w:pPr>
        <w:pStyle w:val="ZkladntextIMP"/>
        <w:bidi w:val="0"/>
        <w:ind w:left="5928"/>
        <w:rPr>
          <w:rFonts w:ascii="Times New Roman" w:hAnsi="Times New Roman" w:cs="Times New Roman"/>
        </w:rPr>
      </w:pPr>
    </w:p>
    <w:p w:rsidR="005C67A2" w:rsidP="00B47F8D">
      <w:pPr>
        <w:pStyle w:val="ZkladntextIMP"/>
        <w:bidi w:val="0"/>
        <w:ind w:left="5928"/>
        <w:rPr>
          <w:rFonts w:ascii="Times New Roman" w:hAnsi="Times New Roman" w:cs="Times New Roman"/>
        </w:rPr>
      </w:pPr>
    </w:p>
    <w:p w:rsidR="005C67A2" w:rsidP="00B47F8D">
      <w:pPr>
        <w:pStyle w:val="ZkladntextIMP"/>
        <w:bidi w:val="0"/>
        <w:ind w:left="5928"/>
        <w:rPr>
          <w:rFonts w:ascii="Times New Roman" w:hAnsi="Times New Roman" w:cs="Times New Roman"/>
        </w:rPr>
      </w:pPr>
    </w:p>
    <w:p w:rsidR="00B47F8D" w:rsidP="00B47F8D">
      <w:pPr>
        <w:bidi w:val="0"/>
        <w:spacing w:after="120"/>
        <w:jc w:val="center"/>
        <w:rPr>
          <w:rFonts w:ascii="Times New Roman" w:hAnsi="Times New Roman"/>
          <w:b/>
          <w:u w:val="single"/>
        </w:rPr>
      </w:pPr>
    </w:p>
    <w:p w:rsidR="00B47F8D" w:rsidRPr="00533B3E" w:rsidP="00B47F8D">
      <w:pPr>
        <w:bidi w:val="0"/>
        <w:spacing w:after="120"/>
        <w:jc w:val="center"/>
        <w:rPr>
          <w:rFonts w:ascii="Times New Roman" w:hAnsi="Times New Roman"/>
          <w:b/>
          <w:u w:val="single"/>
        </w:rPr>
      </w:pPr>
      <w:r w:rsidRPr="00533B3E">
        <w:rPr>
          <w:rFonts w:ascii="Times New Roman" w:hAnsi="Times New Roman"/>
          <w:b/>
          <w:u w:val="single"/>
        </w:rPr>
        <w:t>Poučenie dotk</w:t>
      </w:r>
      <w:r>
        <w:rPr>
          <w:rFonts w:ascii="Times New Roman" w:hAnsi="Times New Roman"/>
          <w:b/>
          <w:u w:val="single"/>
        </w:rPr>
        <w:t>nutej osoby -</w:t>
      </w:r>
      <w:r w:rsidRPr="00533B3E">
        <w:rPr>
          <w:rFonts w:ascii="Times New Roman" w:hAnsi="Times New Roman"/>
          <w:b/>
          <w:u w:val="single"/>
        </w:rPr>
        <w:t xml:space="preserve"> spracúvanie osobných údajov</w:t>
      </w:r>
    </w:p>
    <w:p w:rsidR="00A7655D" w:rsidP="00417988">
      <w:pPr>
        <w:widowControl/>
        <w:numPr>
          <w:numId w:val="2"/>
        </w:numPr>
        <w:tabs>
          <w:tab w:val="clear" w:pos="720"/>
        </w:tabs>
        <w:autoSpaceDE/>
        <w:autoSpaceDN/>
        <w:bidi w:val="0"/>
        <w:adjustRightInd/>
        <w:spacing w:after="120"/>
        <w:ind w:left="426" w:hanging="426"/>
        <w:jc w:val="both"/>
        <w:rPr>
          <w:rFonts w:ascii="Times New Roman" w:hAnsi="Times New Roman"/>
          <w:b/>
          <w:sz w:val="22"/>
          <w:szCs w:val="22"/>
          <w:u w:val="single"/>
        </w:rPr>
      </w:pPr>
      <w:r w:rsidRPr="00A7655D" w:rsidR="00B47F8D">
        <w:rPr>
          <w:rFonts w:ascii="Times New Roman" w:hAnsi="Times New Roman"/>
          <w:b/>
          <w:sz w:val="22"/>
          <w:szCs w:val="22"/>
          <w:u w:val="single"/>
        </w:rPr>
        <w:t>Práva dotknutej osoby pri spracúvaní osobných údajov v informačnom systéme</w:t>
      </w:r>
    </w:p>
    <w:p w:rsidR="00B47F8D" w:rsidRPr="00A7655D" w:rsidP="00A7655D">
      <w:pPr>
        <w:widowControl/>
        <w:autoSpaceDE/>
        <w:autoSpaceDN/>
        <w:bidi w:val="0"/>
        <w:adjustRightInd/>
        <w:spacing w:after="120"/>
        <w:ind w:left="426"/>
        <w:jc w:val="both"/>
        <w:rPr>
          <w:rFonts w:ascii="Times New Roman" w:hAnsi="Times New Roman"/>
          <w:b/>
          <w:sz w:val="22"/>
          <w:szCs w:val="22"/>
          <w:u w:val="single"/>
        </w:rPr>
      </w:pPr>
      <w:r w:rsidRPr="00A7655D">
        <w:rPr>
          <w:rFonts w:ascii="Times New Roman" w:hAnsi="Times New Roman"/>
          <w:b/>
          <w:sz w:val="22"/>
          <w:szCs w:val="22"/>
          <w:u w:val="single"/>
        </w:rPr>
        <w:t xml:space="preserve"> </w:t>
      </w:r>
    </w:p>
    <w:p w:rsidR="00B47F8D" w:rsidP="00F06A5A">
      <w:pPr>
        <w:bidi w:val="0"/>
        <w:jc w:val="both"/>
        <w:rPr>
          <w:rFonts w:ascii="Times New Roman" w:hAnsi="Times New Roman"/>
          <w:sz w:val="22"/>
          <w:szCs w:val="22"/>
        </w:rPr>
      </w:pPr>
      <w:r w:rsidRPr="00F06A5A">
        <w:rPr>
          <w:rFonts w:ascii="Times New Roman" w:hAnsi="Times New Roman"/>
          <w:sz w:val="22"/>
          <w:szCs w:val="22"/>
        </w:rPr>
        <w:t xml:space="preserve">Prevádzkovateľ informačného systému </w:t>
      </w:r>
      <w:r w:rsidRPr="00F06A5A" w:rsidR="00F06A5A">
        <w:rPr>
          <w:rFonts w:ascii="Times New Roman" w:hAnsi="Times New Roman"/>
          <w:bCs/>
          <w:sz w:val="22"/>
          <w:szCs w:val="22"/>
        </w:rPr>
        <w:t>IS 36: Voľba generálneho riaditeľa Rozhlasu a televízie Slovenska</w:t>
      </w:r>
      <w:r w:rsidRPr="00F06A5A" w:rsidR="00F06A5A">
        <w:rPr>
          <w:rFonts w:ascii="Times New Roman" w:hAnsi="Times New Roman"/>
          <w:sz w:val="22"/>
          <w:szCs w:val="22"/>
        </w:rPr>
        <w:t xml:space="preserve"> </w:t>
      </w:r>
      <w:r w:rsidRPr="00F06A5A">
        <w:rPr>
          <w:rFonts w:ascii="Times New Roman" w:hAnsi="Times New Roman"/>
          <w:sz w:val="22"/>
          <w:szCs w:val="22"/>
        </w:rPr>
        <w:t>Kancelária Národnej rady Slovenskej republiky, Nám. Alexandra Dubčeka č. 1, Bratislava (ďalej len „prevádzkovateľ“), získava osobné údaje v súlade so zákonom č. 122/2013 Z. z. o ochrane osobných údajov v znení neskorších predpisov, ktorý podrobne upravuje vzťah medzi prevádzkovateľom a dotknutou osobou.</w:t>
      </w:r>
    </w:p>
    <w:p w:rsidR="00F06A5A" w:rsidRPr="00F06A5A" w:rsidP="00F06A5A">
      <w:pPr>
        <w:bidi w:val="0"/>
        <w:jc w:val="both"/>
        <w:rPr>
          <w:rFonts w:ascii="Times New Roman" w:hAnsi="Times New Roman"/>
          <w:bCs/>
          <w:sz w:val="22"/>
          <w:szCs w:val="22"/>
        </w:rPr>
      </w:pPr>
    </w:p>
    <w:p w:rsidR="00B47F8D" w:rsidRPr="00EE0E80" w:rsidP="00B47F8D">
      <w:pPr>
        <w:bidi w:val="0"/>
        <w:spacing w:after="120"/>
        <w:jc w:val="both"/>
        <w:rPr>
          <w:rFonts w:ascii="Times New Roman" w:hAnsi="Times New Roman"/>
          <w:sz w:val="22"/>
          <w:szCs w:val="22"/>
        </w:rPr>
      </w:pPr>
      <w:r w:rsidRPr="00EE0E80">
        <w:rPr>
          <w:rFonts w:ascii="Times New Roman" w:hAnsi="Times New Roman"/>
          <w:color w:val="000000"/>
          <w:sz w:val="22"/>
          <w:szCs w:val="22"/>
        </w:rPr>
        <w:t>Dotknutá osoba:</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(1) má právo</w:t>
      </w:r>
      <w:r w:rsidRPr="00533B3E">
        <w:rPr>
          <w:rFonts w:ascii="Times New Roman" w:hAnsi="Times New Roman"/>
          <w:color w:val="000000"/>
          <w:sz w:val="22"/>
          <w:szCs w:val="22"/>
        </w:rPr>
        <w:t xml:space="preserve"> </w:t>
      </w:r>
      <w:r w:rsidRPr="00533B3E">
        <w:rPr>
          <w:rFonts w:ascii="Times New Roman" w:hAnsi="Times New Roman"/>
          <w:color w:val="000000"/>
          <w:sz w:val="22"/>
          <w:szCs w:val="22"/>
        </w:rPr>
        <w:t>na základe písomnej žiadosti od prevádzkovateľa vyžadovať</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a)  </w:t>
      </w:r>
      <w:r w:rsidRPr="00533B3E">
        <w:rPr>
          <w:rFonts w:ascii="Times New Roman" w:hAnsi="Times New Roman"/>
          <w:b/>
          <w:color w:val="000000"/>
          <w:sz w:val="22"/>
          <w:szCs w:val="22"/>
        </w:rPr>
        <w:t>potvrdenie</w:t>
      </w:r>
      <w:r w:rsidRPr="00533B3E">
        <w:rPr>
          <w:rFonts w:ascii="Times New Roman" w:hAnsi="Times New Roman"/>
          <w:color w:val="000000"/>
          <w:sz w:val="22"/>
          <w:szCs w:val="22"/>
        </w:rPr>
        <w:t xml:space="preserve">, či sú alebo nie sú osobné údaje o nej spracúvané, </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b) vo všeobecne zrozumiteľnej forme </w:t>
      </w:r>
      <w:r w:rsidRPr="00533B3E">
        <w:rPr>
          <w:rFonts w:ascii="Times New Roman" w:hAnsi="Times New Roman"/>
          <w:b/>
          <w:color w:val="000000"/>
          <w:sz w:val="22"/>
          <w:szCs w:val="22"/>
        </w:rPr>
        <w:t xml:space="preserve">informácie o spracúvaní osobných údajov </w:t>
      </w:r>
      <w:r w:rsidRPr="00533B3E">
        <w:rPr>
          <w:rFonts w:ascii="Times New Roman" w:hAnsi="Times New Roman"/>
          <w:color w:val="000000"/>
          <w:sz w:val="22"/>
          <w:szCs w:val="22"/>
        </w:rPr>
        <w:t>v informačnom systéme; pri vydaní rozhodnutia podľa odseku 2 je dotknutá osoba oprávnená oboznámiť sa s postupom spracúvania a vyhodnocovania operácií,</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c)  vo všeobecne zrozumiteľnej forme presné </w:t>
      </w:r>
      <w:r w:rsidRPr="00533B3E">
        <w:rPr>
          <w:rFonts w:ascii="Times New Roman" w:hAnsi="Times New Roman"/>
          <w:b/>
          <w:color w:val="000000"/>
          <w:sz w:val="22"/>
          <w:szCs w:val="22"/>
        </w:rPr>
        <w:t>informácie o zdroji</w:t>
      </w:r>
      <w:r w:rsidRPr="00533B3E">
        <w:rPr>
          <w:rFonts w:ascii="Times New Roman" w:hAnsi="Times New Roman"/>
          <w:color w:val="000000"/>
          <w:sz w:val="22"/>
          <w:szCs w:val="22"/>
        </w:rPr>
        <w:t>, z ktorého získal jej osobné údaje na spracúvanie,</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d) vo všeobecne zrozumiteľnej forme </w:t>
      </w:r>
      <w:r w:rsidRPr="00533B3E">
        <w:rPr>
          <w:rFonts w:ascii="Times New Roman" w:hAnsi="Times New Roman"/>
          <w:b/>
          <w:color w:val="000000"/>
          <w:sz w:val="22"/>
          <w:szCs w:val="22"/>
        </w:rPr>
        <w:t>zoznam jej osobných údajov</w:t>
      </w:r>
      <w:r w:rsidRPr="00533B3E">
        <w:rPr>
          <w:rFonts w:ascii="Times New Roman" w:hAnsi="Times New Roman"/>
          <w:color w:val="000000"/>
          <w:sz w:val="22"/>
          <w:szCs w:val="22"/>
        </w:rPr>
        <w:t>, ktoré sú predmetom spracúvania,</w:t>
      </w:r>
    </w:p>
    <w:p w:rsidR="00B47F8D" w:rsidRPr="00533B3E" w:rsidP="00B47F8D">
      <w:pPr>
        <w:tabs>
          <w:tab w:val="left" w:pos="284"/>
        </w:tabs>
        <w:bidi w:val="0"/>
        <w:jc w:val="both"/>
        <w:rPr>
          <w:rFonts w:ascii="Times New Roman" w:hAnsi="Times New Roman"/>
          <w:color w:val="000000"/>
          <w:sz w:val="22"/>
          <w:szCs w:val="22"/>
        </w:rPr>
      </w:pPr>
      <w:r w:rsidRPr="00533B3E">
        <w:rPr>
          <w:rFonts w:ascii="Times New Roman" w:hAnsi="Times New Roman"/>
          <w:color w:val="000000"/>
          <w:sz w:val="22"/>
          <w:szCs w:val="22"/>
        </w:rPr>
        <w:t xml:space="preserve">e) </w:t>
      </w:r>
      <w:r w:rsidRPr="00533B3E">
        <w:rPr>
          <w:rFonts w:ascii="Times New Roman" w:hAnsi="Times New Roman"/>
          <w:b/>
          <w:color w:val="000000"/>
          <w:sz w:val="22"/>
          <w:szCs w:val="22"/>
        </w:rPr>
        <w:t>opravu</w:t>
      </w:r>
      <w:r w:rsidRPr="00533B3E">
        <w:rPr>
          <w:rFonts w:ascii="Times New Roman" w:hAnsi="Times New Roman"/>
          <w:color w:val="000000"/>
          <w:sz w:val="22"/>
          <w:szCs w:val="22"/>
        </w:rPr>
        <w:t xml:space="preserve"> jej nesprávnych, neúplných alebo neaktuálnych osobných údajov, ktoré sú predmetom spracúvania,</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f)   </w:t>
      </w:r>
      <w:r w:rsidRPr="00533B3E">
        <w:rPr>
          <w:rFonts w:ascii="Times New Roman" w:hAnsi="Times New Roman"/>
          <w:b/>
          <w:color w:val="000000"/>
          <w:sz w:val="22"/>
          <w:szCs w:val="22"/>
        </w:rPr>
        <w:t>likvidáciu jej osobných údajov</w:t>
      </w:r>
      <w:r w:rsidRPr="00533B3E">
        <w:rPr>
          <w:rFonts w:ascii="Times New Roman" w:hAnsi="Times New Roman"/>
          <w:color w:val="000000"/>
          <w:sz w:val="22"/>
          <w:szCs w:val="22"/>
        </w:rPr>
        <w:t xml:space="preserve">, ak bol splnený účel ich spracúvania, </w:t>
      </w:r>
    </w:p>
    <w:p w:rsidR="00B47F8D" w:rsidRPr="00533B3E" w:rsidP="00B47F8D">
      <w:pPr>
        <w:tabs>
          <w:tab w:val="left" w:pos="284"/>
        </w:tabs>
        <w:bidi w:val="0"/>
        <w:jc w:val="both"/>
        <w:rPr>
          <w:rFonts w:ascii="Times New Roman" w:hAnsi="Times New Roman"/>
          <w:color w:val="000000"/>
          <w:sz w:val="22"/>
          <w:szCs w:val="22"/>
        </w:rPr>
      </w:pPr>
      <w:r w:rsidRPr="00533B3E">
        <w:rPr>
          <w:rFonts w:ascii="Times New Roman" w:hAnsi="Times New Roman"/>
          <w:color w:val="000000"/>
          <w:sz w:val="22"/>
          <w:szCs w:val="22"/>
        </w:rPr>
        <w:t xml:space="preserve">g)  </w:t>
      </w:r>
      <w:r w:rsidRPr="00533B3E">
        <w:rPr>
          <w:rFonts w:ascii="Times New Roman" w:hAnsi="Times New Roman"/>
          <w:b/>
          <w:color w:val="000000"/>
          <w:sz w:val="22"/>
          <w:szCs w:val="22"/>
        </w:rPr>
        <w:t>likvidáciu jej osobných údajov</w:t>
      </w:r>
      <w:r w:rsidRPr="00533B3E">
        <w:rPr>
          <w:rFonts w:ascii="Times New Roman" w:hAnsi="Times New Roman"/>
          <w:color w:val="000000"/>
          <w:sz w:val="22"/>
          <w:szCs w:val="22"/>
        </w:rPr>
        <w:t>, ktoré sú predmetom spracúvania, ak došlo k porušeniu zákona,</w:t>
      </w:r>
    </w:p>
    <w:p w:rsidR="00B47F8D" w:rsidRPr="00533B3E" w:rsidP="00B47F8D">
      <w:pPr>
        <w:bidi w:val="0"/>
        <w:jc w:val="both"/>
        <w:rPr>
          <w:rFonts w:ascii="Times New Roman" w:hAnsi="Times New Roman"/>
          <w:color w:val="000000"/>
          <w:sz w:val="22"/>
          <w:szCs w:val="22"/>
        </w:rPr>
      </w:pPr>
      <w:r w:rsidRPr="00533B3E">
        <w:rPr>
          <w:rFonts w:ascii="Times New Roman" w:hAnsi="Times New Roman"/>
          <w:color w:val="000000"/>
          <w:sz w:val="22"/>
          <w:szCs w:val="22"/>
        </w:rPr>
        <w:t xml:space="preserve">h) </w:t>
      </w:r>
      <w:r w:rsidRPr="00533B3E">
        <w:rPr>
          <w:rFonts w:ascii="Times New Roman" w:hAnsi="Times New Roman"/>
          <w:b/>
          <w:color w:val="000000"/>
          <w:sz w:val="22"/>
          <w:szCs w:val="22"/>
        </w:rPr>
        <w:t>blokovanie jej osobných údajov</w:t>
      </w:r>
      <w:r w:rsidRPr="00533B3E">
        <w:rPr>
          <w:rFonts w:ascii="Times New Roman" w:hAnsi="Times New Roman"/>
          <w:color w:val="000000"/>
          <w:sz w:val="22"/>
          <w:szCs w:val="22"/>
        </w:rPr>
        <w:t xml:space="preserve"> z dôvodu odvolania súhlasu pred uplynutím platnosti, ak prevádzkovateľ spracúva osobné údaje na základe súhlasu dotknutej osoby;</w:t>
      </w:r>
    </w:p>
    <w:p w:rsidR="00B47F8D" w:rsidRPr="00533B3E" w:rsidP="00B47F8D">
      <w:pPr>
        <w:bidi w:val="0"/>
        <w:jc w:val="both"/>
        <w:rPr>
          <w:rFonts w:ascii="Times New Roman" w:hAnsi="Times New Roman"/>
          <w:color w:val="000000"/>
          <w:sz w:val="22"/>
          <w:szCs w:val="22"/>
        </w:rPr>
      </w:pPr>
    </w:p>
    <w:p w:rsidR="00B47F8D" w:rsidRPr="00533B3E" w:rsidP="00B47F8D">
      <w:pPr>
        <w:bidi w:val="0"/>
        <w:spacing w:after="120"/>
        <w:jc w:val="both"/>
        <w:rPr>
          <w:rFonts w:ascii="Times New Roman" w:hAnsi="Times New Roman"/>
          <w:color w:val="000000"/>
          <w:sz w:val="22"/>
          <w:szCs w:val="22"/>
        </w:rPr>
      </w:pPr>
      <w:r w:rsidRPr="00533B3E">
        <w:rPr>
          <w:rFonts w:ascii="Times New Roman" w:hAnsi="Times New Roman"/>
          <w:color w:val="000000"/>
          <w:sz w:val="22"/>
          <w:szCs w:val="22"/>
        </w:rPr>
        <w:t xml:space="preserve">(2) má právo na základe písomnej žiadosti alebo osobne, ak vec neznesie odklad, u prevádzkovateľa kedykoľvek </w:t>
      </w:r>
      <w:r w:rsidRPr="00533B3E">
        <w:rPr>
          <w:rFonts w:ascii="Times New Roman" w:hAnsi="Times New Roman"/>
          <w:b/>
          <w:color w:val="000000"/>
          <w:sz w:val="22"/>
          <w:szCs w:val="22"/>
        </w:rPr>
        <w:t xml:space="preserve">namietať </w:t>
      </w:r>
      <w:r w:rsidRPr="00533B3E">
        <w:rPr>
          <w:rFonts w:ascii="Times New Roman" w:hAnsi="Times New Roman"/>
          <w:color w:val="000000"/>
          <w:sz w:val="22"/>
          <w:szCs w:val="22"/>
        </w:rPr>
        <w:t>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30 dní;</w:t>
      </w:r>
    </w:p>
    <w:p w:rsidR="00B47F8D" w:rsidRPr="00533B3E" w:rsidP="00B47F8D">
      <w:pPr>
        <w:bidi w:val="0"/>
        <w:spacing w:after="120"/>
        <w:jc w:val="both"/>
        <w:rPr>
          <w:rFonts w:ascii="Times New Roman" w:hAnsi="Times New Roman"/>
          <w:color w:val="000000"/>
          <w:sz w:val="22"/>
          <w:szCs w:val="22"/>
        </w:rPr>
      </w:pPr>
      <w:r w:rsidRPr="00533B3E">
        <w:rPr>
          <w:rFonts w:ascii="Times New Roman" w:hAnsi="Times New Roman"/>
          <w:color w:val="000000"/>
          <w:sz w:val="22"/>
          <w:szCs w:val="22"/>
        </w:rPr>
        <w:t xml:space="preserve">(3) </w:t>
      </w:r>
      <w:r w:rsidRPr="00533B3E">
        <w:rPr>
          <w:rFonts w:ascii="Times New Roman" w:hAnsi="Times New Roman"/>
          <w:b/>
          <w:color w:val="000000"/>
          <w:sz w:val="22"/>
          <w:szCs w:val="22"/>
        </w:rPr>
        <w:t>môže podať návrh na začatie konania o ochrane osobných údajov</w:t>
      </w:r>
      <w:r w:rsidRPr="00533B3E">
        <w:rPr>
          <w:rFonts w:ascii="Times New Roman" w:hAnsi="Times New Roman"/>
          <w:color w:val="000000"/>
          <w:sz w:val="22"/>
          <w:szCs w:val="22"/>
        </w:rPr>
        <w:t xml:space="preserve"> Úradu na ochranu osobných údajov SR pri podozrení, že jej osobné údaje sa neoprávnene spracúvajú;</w:t>
      </w:r>
    </w:p>
    <w:p w:rsidR="00B47F8D" w:rsidRPr="00533B3E" w:rsidP="00B47F8D">
      <w:pPr>
        <w:bidi w:val="0"/>
        <w:spacing w:after="120"/>
        <w:jc w:val="both"/>
        <w:rPr>
          <w:rFonts w:ascii="Times New Roman" w:hAnsi="Times New Roman"/>
          <w:color w:val="000000"/>
          <w:sz w:val="22"/>
          <w:szCs w:val="22"/>
        </w:rPr>
      </w:pPr>
      <w:r w:rsidRPr="00533B3E">
        <w:rPr>
          <w:rFonts w:ascii="Times New Roman" w:hAnsi="Times New Roman"/>
          <w:color w:val="000000"/>
          <w:sz w:val="22"/>
          <w:szCs w:val="22"/>
        </w:rPr>
        <w:t>(4) ak nemá spôsobilosť na právne úkony v plnom rozsahu, jej práva môže uplatniť zákonný zástupca;</w:t>
      </w:r>
    </w:p>
    <w:p w:rsidR="00B47F8D" w:rsidRPr="00533B3E" w:rsidP="00B47F8D">
      <w:pPr>
        <w:bidi w:val="0"/>
        <w:spacing w:after="120"/>
        <w:jc w:val="both"/>
        <w:rPr>
          <w:rFonts w:ascii="Times New Roman" w:hAnsi="Times New Roman"/>
          <w:color w:val="000000"/>
          <w:sz w:val="22"/>
          <w:szCs w:val="22"/>
        </w:rPr>
      </w:pPr>
      <w:r w:rsidRPr="00533B3E">
        <w:rPr>
          <w:rFonts w:ascii="Times New Roman" w:hAnsi="Times New Roman"/>
          <w:color w:val="000000"/>
          <w:sz w:val="22"/>
          <w:szCs w:val="22"/>
        </w:rPr>
        <w:t>(5) ak nežije, jej práva, ktoré mala podľa tohto zákona, môže uplatniť blízka osoba,</w:t>
      </w:r>
    </w:p>
    <w:p w:rsidR="00A7655D" w:rsidP="00B47F8D">
      <w:pPr>
        <w:bidi w:val="0"/>
        <w:spacing w:after="120"/>
        <w:jc w:val="both"/>
        <w:rPr>
          <w:rFonts w:ascii="Times New Roman" w:hAnsi="Times New Roman"/>
          <w:color w:val="000000"/>
          <w:sz w:val="22"/>
          <w:szCs w:val="22"/>
        </w:rPr>
      </w:pPr>
      <w:r w:rsidRPr="00533B3E" w:rsidR="00B47F8D">
        <w:rPr>
          <w:rFonts w:ascii="Times New Roman" w:hAnsi="Times New Roman"/>
          <w:color w:val="000000"/>
          <w:sz w:val="22"/>
          <w:szCs w:val="22"/>
        </w:rPr>
        <w:t>(6) má povinnosť poskytnúť úplné a pravdivé osobné údaje a v prípade ich zmien je povinná o tom neodkladne informovať prevádzkovateľa.</w:t>
      </w:r>
    </w:p>
    <w:p w:rsidR="00B47F8D" w:rsidRPr="00533B3E" w:rsidP="00B47F8D">
      <w:pPr>
        <w:bidi w:val="0"/>
        <w:spacing w:after="120"/>
        <w:jc w:val="both"/>
        <w:rPr>
          <w:rFonts w:ascii="Times New Roman" w:hAnsi="Times New Roman"/>
          <w:b/>
          <w:sz w:val="22"/>
          <w:szCs w:val="22"/>
        </w:rPr>
      </w:pPr>
      <w:r w:rsidRPr="00533B3E">
        <w:rPr>
          <w:rFonts w:ascii="Times New Roman" w:hAnsi="Times New Roman"/>
          <w:color w:val="000000"/>
          <w:sz w:val="22"/>
          <w:szCs w:val="22"/>
        </w:rPr>
        <w:t xml:space="preserve">  </w:t>
      </w:r>
    </w:p>
    <w:p w:rsidR="00B47F8D" w:rsidRPr="00533B3E" w:rsidP="00B47F8D">
      <w:pPr>
        <w:widowControl/>
        <w:numPr>
          <w:numId w:val="2"/>
        </w:numPr>
        <w:tabs>
          <w:tab w:val="left" w:pos="426"/>
          <w:tab w:val="clear" w:pos="720"/>
        </w:tabs>
        <w:autoSpaceDE/>
        <w:autoSpaceDN/>
        <w:bidi w:val="0"/>
        <w:adjustRightInd/>
        <w:spacing w:after="120"/>
        <w:ind w:left="0" w:firstLine="0"/>
        <w:rPr>
          <w:rFonts w:ascii="Times New Roman" w:hAnsi="Times New Roman"/>
          <w:b/>
          <w:sz w:val="22"/>
          <w:szCs w:val="22"/>
          <w:u w:val="single"/>
        </w:rPr>
      </w:pPr>
      <w:r w:rsidRPr="00533B3E">
        <w:rPr>
          <w:rFonts w:ascii="Times New Roman" w:hAnsi="Times New Roman"/>
          <w:b/>
          <w:sz w:val="22"/>
          <w:szCs w:val="22"/>
          <w:u w:val="single"/>
        </w:rPr>
        <w:t>Informácie o účele, spôsobe a rozsahu spracúvania osobných údajov</w:t>
      </w:r>
    </w:p>
    <w:p w:rsidR="00B47F8D" w:rsidRPr="00533B3E" w:rsidP="00B47F8D">
      <w:pPr>
        <w:bidi w:val="0"/>
        <w:jc w:val="both"/>
        <w:rPr>
          <w:rFonts w:ascii="Times New Roman" w:hAnsi="Times New Roman"/>
          <w:sz w:val="22"/>
          <w:szCs w:val="22"/>
        </w:rPr>
      </w:pPr>
    </w:p>
    <w:p w:rsidR="00B47F8D" w:rsidRPr="0021468C" w:rsidP="00B47F8D">
      <w:pPr>
        <w:bidi w:val="0"/>
        <w:ind w:firstLine="708"/>
        <w:jc w:val="both"/>
        <w:rPr>
          <w:rFonts w:ascii="Times New Roman" w:hAnsi="Times New Roman"/>
          <w:sz w:val="22"/>
          <w:szCs w:val="22"/>
        </w:rPr>
      </w:pPr>
      <w:r w:rsidRPr="00F06A5A" w:rsidR="00F06A5A">
        <w:rPr>
          <w:rFonts w:ascii="Times New Roman" w:hAnsi="Times New Roman"/>
          <w:sz w:val="22"/>
          <w:szCs w:val="22"/>
        </w:rPr>
        <w:t xml:space="preserve">Prevádzkovateľ informačného systému </w:t>
      </w:r>
      <w:r w:rsidRPr="00F06A5A" w:rsidR="00F06A5A">
        <w:rPr>
          <w:rFonts w:ascii="Times New Roman" w:hAnsi="Times New Roman"/>
          <w:bCs/>
          <w:sz w:val="22"/>
          <w:szCs w:val="22"/>
        </w:rPr>
        <w:t>IS 36: Voľba generálneho riaditeľa Rozhlasu a televízie Slovenska</w:t>
      </w:r>
      <w:r w:rsidRPr="0021468C" w:rsidR="00F06A5A">
        <w:rPr>
          <w:rFonts w:ascii="Times New Roman" w:hAnsi="Times New Roman"/>
          <w:sz w:val="22"/>
          <w:szCs w:val="22"/>
        </w:rPr>
        <w:t xml:space="preserve"> </w:t>
      </w:r>
      <w:r w:rsidRPr="0021468C">
        <w:rPr>
          <w:rFonts w:ascii="Times New Roman" w:hAnsi="Times New Roman"/>
          <w:sz w:val="22"/>
          <w:szCs w:val="22"/>
        </w:rPr>
        <w:t>spracúva poskytnuté osobné údaje automa</w:t>
      </w:r>
      <w:r w:rsidR="00F61BA3">
        <w:rPr>
          <w:rFonts w:ascii="Times New Roman" w:hAnsi="Times New Roman"/>
          <w:sz w:val="22"/>
          <w:szCs w:val="22"/>
        </w:rPr>
        <w:t xml:space="preserve">tizovaným aj neautomatizovaným </w:t>
      </w:r>
      <w:r w:rsidRPr="0021468C">
        <w:rPr>
          <w:rFonts w:ascii="Times New Roman" w:hAnsi="Times New Roman"/>
          <w:sz w:val="22"/>
          <w:szCs w:val="22"/>
        </w:rPr>
        <w:t xml:space="preserve">spôsobom v rozsahu, v akom jej boli dotknutou osobou poskytnuté výlučne na účel </w:t>
      </w:r>
      <w:r w:rsidR="00455A64">
        <w:rPr>
          <w:rFonts w:ascii="Times New Roman" w:hAnsi="Times New Roman"/>
          <w:sz w:val="22"/>
          <w:szCs w:val="22"/>
        </w:rPr>
        <w:t>Voľba generálneho riaditeľa Rozhlasu a televízie Slovenska.</w:t>
      </w:r>
    </w:p>
    <w:p w:rsidR="00B47F8D" w:rsidRPr="0021468C" w:rsidP="00B47F8D">
      <w:pPr>
        <w:bidi w:val="0"/>
        <w:spacing w:after="120"/>
        <w:jc w:val="both"/>
        <w:rPr>
          <w:rFonts w:ascii="Times New Roman" w:hAnsi="Times New Roman"/>
          <w:sz w:val="22"/>
          <w:szCs w:val="22"/>
        </w:rPr>
      </w:pPr>
      <w:r w:rsidRPr="0021468C">
        <w:rPr>
          <w:rFonts w:ascii="Times New Roman" w:hAnsi="Times New Roman"/>
          <w:sz w:val="22"/>
          <w:szCs w:val="22"/>
        </w:rPr>
        <w:t xml:space="preserve">             V priebehu spracúvania budú osobné údaje zverejnené, sprístupnené a poskytnuté len za podmienok, ktoré upravuje osobitný právny predpis. </w:t>
      </w:r>
    </w:p>
    <w:p w:rsidR="00E83F73">
      <w:pPr>
        <w:bidi w:val="0"/>
        <w:rPr>
          <w:rFonts w:ascii="Times New Roman" w:hAnsi="Times New Roman"/>
        </w:rPr>
      </w:pPr>
    </w:p>
    <w:sectPr>
      <w:footerReference w:type="even" r:id="rId4"/>
      <w:footerReference w:type="default" r:id="rId5"/>
      <w:pgSz w:w="11906" w:h="16838"/>
      <w:pgMar w:top="1417" w:right="1417" w:bottom="1417" w:left="1417" w:header="708" w:footer="708" w:gutter="0"/>
      <w:lnNumType w:distance="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5A" w:rsidP="00FC6771">
    <w:pPr>
      <w:pStyle w:val="Footer"/>
      <w:framePr w:vAnchor="text" w:hAnchor="margin" w:xAlign="right" w:y="1"/>
      <w:widowControl/>
      <w:bidi w:val="0"/>
      <w:rPr>
        <w:rStyle w:val="PageNumber"/>
        <w:rFonts w:ascii="Times New Roman" w:hAnsi="Times New Roman"/>
      </w:rPr>
    </w:pPr>
    <w:r w:rsidR="00B47F8D">
      <w:rPr>
        <w:rStyle w:val="PageNumber"/>
        <w:rFonts w:ascii="Times New Roman" w:hAnsi="Times New Roman"/>
      </w:rPr>
      <w:fldChar w:fldCharType="begin"/>
    </w:r>
    <w:r w:rsidR="00B47F8D">
      <w:rPr>
        <w:rStyle w:val="PageNumber"/>
        <w:rFonts w:ascii="Times New Roman" w:hAnsi="Times New Roman"/>
      </w:rPr>
      <w:instrText xml:space="preserve">PAGE  </w:instrText>
    </w:r>
    <w:r w:rsidR="00B47F8D">
      <w:rPr>
        <w:rStyle w:val="PageNumber"/>
        <w:rFonts w:ascii="Times New Roman" w:hAnsi="Times New Roman"/>
      </w:rPr>
      <w:fldChar w:fldCharType="separate"/>
    </w:r>
    <w:r w:rsidR="00B47F8D">
      <w:rPr>
        <w:rStyle w:val="PageNumber"/>
        <w:rFonts w:ascii="Times New Roman" w:hAnsi="Times New Roman"/>
      </w:rPr>
      <w:fldChar w:fldCharType="end"/>
    </w:r>
  </w:p>
  <w:p w:rsidR="001B075A" w:rsidP="00565892">
    <w:pPr>
      <w:pStyle w:val="Footer"/>
      <w:widowControl/>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75A" w:rsidP="00FC6771">
    <w:pPr>
      <w:pStyle w:val="Footer"/>
      <w:framePr w:vAnchor="text" w:hAnchor="margin" w:xAlign="right" w:y="1"/>
      <w:widowControl/>
      <w:bidi w:val="0"/>
      <w:rPr>
        <w:rStyle w:val="PageNumber"/>
        <w:rFonts w:ascii="Times New Roman" w:hAnsi="Times New Roman"/>
      </w:rPr>
    </w:pPr>
    <w:r w:rsidR="00B47F8D">
      <w:rPr>
        <w:rStyle w:val="PageNumber"/>
        <w:rFonts w:ascii="Times New Roman" w:hAnsi="Times New Roman"/>
      </w:rPr>
      <w:fldChar w:fldCharType="begin"/>
    </w:r>
    <w:r w:rsidR="00B47F8D">
      <w:rPr>
        <w:rStyle w:val="PageNumber"/>
        <w:rFonts w:ascii="Times New Roman" w:hAnsi="Times New Roman"/>
      </w:rPr>
      <w:instrText xml:space="preserve">PAGE  </w:instrText>
    </w:r>
    <w:r w:rsidR="00B47F8D">
      <w:rPr>
        <w:rStyle w:val="PageNumber"/>
        <w:rFonts w:ascii="Times New Roman" w:hAnsi="Times New Roman"/>
      </w:rPr>
      <w:fldChar w:fldCharType="separate"/>
    </w:r>
    <w:r w:rsidR="00097AC2">
      <w:rPr>
        <w:rStyle w:val="PageNumber"/>
        <w:rFonts w:ascii="Times New Roman" w:hAnsi="Times New Roman"/>
        <w:noProof/>
      </w:rPr>
      <w:t>2</w:t>
    </w:r>
    <w:r w:rsidR="00B47F8D">
      <w:rPr>
        <w:rStyle w:val="PageNumber"/>
        <w:rFonts w:ascii="Times New Roman" w:hAnsi="Times New Roman"/>
      </w:rPr>
      <w:fldChar w:fldCharType="end"/>
    </w:r>
  </w:p>
  <w:p w:rsidR="001B075A" w:rsidP="00565892">
    <w:pPr>
      <w:pStyle w:val="Footer"/>
      <w:widowControl/>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03E3C"/>
    <w:multiLevelType w:val="hybridMultilevel"/>
    <w:tmpl w:val="DE18E254"/>
    <w:lvl w:ilvl="0">
      <w:start w:val="1"/>
      <w:numFmt w:val="decimal"/>
      <w:lvlText w:val="%1."/>
      <w:lvlJc w:val="left"/>
      <w:pPr>
        <w:tabs>
          <w:tab w:val="num" w:pos="720"/>
        </w:tabs>
        <w:ind w:left="720" w:hanging="360"/>
      </w:pPr>
      <w:rPr>
        <w:rFonts w:cs="Times New Roman" w:hint="default"/>
        <w:rtl w:val="0"/>
        <w:cs w:val="0"/>
      </w:rPr>
    </w:lvl>
    <w:lvl w:ilvl="1">
      <w:start w:val="0"/>
      <w:numFmt w:val="none"/>
      <w:lvlJc w:val="left"/>
      <w:pPr>
        <w:tabs>
          <w:tab w:val="num" w:pos="360"/>
        </w:tabs>
      </w:pPr>
      <w:rPr>
        <w:rFonts w:cs="Times New Roman"/>
        <w:rtl w:val="0"/>
        <w:cs w:val="0"/>
      </w:rPr>
    </w:lvl>
    <w:lvl w:ilvl="2">
      <w:start w:val="0"/>
      <w:numFmt w:val="none"/>
      <w:lvlJc w:val="left"/>
      <w:pPr>
        <w:tabs>
          <w:tab w:val="num" w:pos="360"/>
        </w:tabs>
      </w:pPr>
      <w:rPr>
        <w:rFonts w:cs="Times New Roman"/>
        <w:rtl w:val="0"/>
        <w:cs w:val="0"/>
      </w:rPr>
    </w:lvl>
    <w:lvl w:ilvl="3">
      <w:start w:val="0"/>
      <w:numFmt w:val="none"/>
      <w:lvlJc w:val="left"/>
      <w:pPr>
        <w:tabs>
          <w:tab w:val="num" w:pos="360"/>
        </w:tabs>
      </w:pPr>
      <w:rPr>
        <w:rFonts w:cs="Times New Roman"/>
        <w:rtl w:val="0"/>
        <w:cs w:val="0"/>
      </w:rPr>
    </w:lvl>
    <w:lvl w:ilvl="4">
      <w:start w:val="0"/>
      <w:numFmt w:val="none"/>
      <w:lvlJc w:val="left"/>
      <w:pPr>
        <w:tabs>
          <w:tab w:val="num" w:pos="360"/>
        </w:tabs>
      </w:pPr>
      <w:rPr>
        <w:rFonts w:cs="Times New Roman"/>
        <w:rtl w:val="0"/>
        <w:cs w:val="0"/>
      </w:rPr>
    </w:lvl>
    <w:lvl w:ilvl="5">
      <w:start w:val="0"/>
      <w:numFmt w:val="none"/>
      <w:lvlJc w:val="left"/>
      <w:pPr>
        <w:tabs>
          <w:tab w:val="num" w:pos="360"/>
        </w:tabs>
      </w:pPr>
      <w:rPr>
        <w:rFonts w:cs="Times New Roman"/>
        <w:rtl w:val="0"/>
        <w:cs w:val="0"/>
      </w:rPr>
    </w:lvl>
    <w:lvl w:ilvl="6">
      <w:start w:val="0"/>
      <w:numFmt w:val="none"/>
      <w:lvlJc w:val="left"/>
      <w:pPr>
        <w:tabs>
          <w:tab w:val="num" w:pos="360"/>
        </w:tabs>
      </w:pPr>
      <w:rPr>
        <w:rFonts w:cs="Times New Roman"/>
        <w:rtl w:val="0"/>
        <w:cs w:val="0"/>
      </w:rPr>
    </w:lvl>
    <w:lvl w:ilvl="7">
      <w:start w:val="0"/>
      <w:numFmt w:val="none"/>
      <w:lvlJc w:val="left"/>
      <w:pPr>
        <w:tabs>
          <w:tab w:val="num" w:pos="360"/>
        </w:tabs>
      </w:pPr>
      <w:rPr>
        <w:rFonts w:cs="Times New Roman"/>
        <w:rtl w:val="0"/>
        <w:cs w:val="0"/>
      </w:rPr>
    </w:lvl>
    <w:lvl w:ilvl="8">
      <w:start w:val="0"/>
      <w:numFmt w:val="none"/>
      <w:lvlJc w:val="left"/>
      <w:pPr>
        <w:tabs>
          <w:tab w:val="num" w:pos="360"/>
        </w:tabs>
      </w:pPr>
      <w:rPr>
        <w:rFonts w:cs="Times New Roman"/>
        <w:rtl w:val="0"/>
        <w:cs w:val="0"/>
      </w:rPr>
    </w:lvl>
  </w:abstractNum>
  <w:abstractNum w:abstractNumId="1">
    <w:nsid w:val="49DC2F76"/>
    <w:multiLevelType w:val="hybridMultilevel"/>
    <w:tmpl w:val="E27E8188"/>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8"/>
  <w:hyphenationZone w:val="425"/>
  <w:characterSpacingControl w:val="doNotCompress"/>
  <w:compat/>
  <w:rsids>
    <w:rsidRoot w:val="00B47F8D"/>
    <w:rsid w:val="00097AC2"/>
    <w:rsid w:val="001B075A"/>
    <w:rsid w:val="0021468C"/>
    <w:rsid w:val="003A4F11"/>
    <w:rsid w:val="00417988"/>
    <w:rsid w:val="00455A64"/>
    <w:rsid w:val="00533B3E"/>
    <w:rsid w:val="00565892"/>
    <w:rsid w:val="005C67A2"/>
    <w:rsid w:val="00646754"/>
    <w:rsid w:val="00826B19"/>
    <w:rsid w:val="00971568"/>
    <w:rsid w:val="009B5ECC"/>
    <w:rsid w:val="00A7655D"/>
    <w:rsid w:val="00B23DF2"/>
    <w:rsid w:val="00B47F8D"/>
    <w:rsid w:val="00B54AD1"/>
    <w:rsid w:val="00CE5C91"/>
    <w:rsid w:val="00E16FAF"/>
    <w:rsid w:val="00E83F73"/>
    <w:rsid w:val="00EE0E80"/>
    <w:rsid w:val="00F06A5A"/>
    <w:rsid w:val="00F61BA3"/>
    <w:rsid w:val="00FC677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8D"/>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link w:val="PtaChar"/>
    <w:uiPriority w:val="99"/>
    <w:rsid w:val="00B47F8D"/>
    <w:pPr>
      <w:tabs>
        <w:tab w:val="center" w:pos="4536"/>
        <w:tab w:val="right" w:pos="9072"/>
      </w:tabs>
      <w:jc w:val="left"/>
    </w:pPr>
  </w:style>
  <w:style w:type="character" w:customStyle="1" w:styleId="PtaChar">
    <w:name w:val="Päta Char"/>
    <w:basedOn w:val="DefaultParagraphFont"/>
    <w:link w:val="Footer"/>
    <w:uiPriority w:val="99"/>
    <w:locked/>
    <w:rsid w:val="00B47F8D"/>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B47F8D"/>
    <w:rPr>
      <w:rFonts w:cs="Times New Roman"/>
      <w:rtl w:val="0"/>
      <w:cs w:val="0"/>
    </w:rPr>
  </w:style>
  <w:style w:type="paragraph" w:customStyle="1" w:styleId="ZkladntextIMP">
    <w:name w:val="Základní text_IMP"/>
    <w:basedOn w:val="Normal"/>
    <w:uiPriority w:val="99"/>
    <w:rsid w:val="00B47F8D"/>
    <w:pPr>
      <w:widowControl/>
      <w:suppressAutoHyphens/>
      <w:autoSpaceDE/>
      <w:autoSpaceDN/>
      <w:adjustRightInd/>
      <w:spacing w:line="276" w:lineRule="auto"/>
      <w:jc w:val="left"/>
    </w:pPr>
    <w:rPr>
      <w:rFonts w:ascii="Arial" w:hAnsi="Arial" w:cs="Arial"/>
    </w:rPr>
  </w:style>
  <w:style w:type="paragraph" w:styleId="ListParagraph">
    <w:name w:val="List Paragraph"/>
    <w:basedOn w:val="Normal"/>
    <w:uiPriority w:val="34"/>
    <w:qFormat/>
    <w:rsid w:val="00B47F8D"/>
    <w:pPr>
      <w:widowControl/>
      <w:autoSpaceDE/>
      <w:autoSpaceDN/>
      <w:adjustRightInd/>
      <w:ind w:left="720"/>
      <w:contextualSpacing/>
      <w:jc w:val="left"/>
    </w:pPr>
  </w:style>
  <w:style w:type="paragraph" w:customStyle="1" w:styleId="CharChar">
    <w:name w:val="Char Char"/>
    <w:basedOn w:val="Normal"/>
    <w:rsid w:val="0021468C"/>
    <w:pPr>
      <w:autoSpaceDE/>
      <w:autoSpaceDN/>
      <w:spacing w:after="160" w:line="240" w:lineRule="exact"/>
      <w:jc w:val="both"/>
      <w:textAlignment w:val="baseline"/>
    </w:pPr>
    <w:rPr>
      <w:rFonts w:ascii="Tahoma" w:hAnsi="Tahoma" w:cs="Tahoma"/>
      <w:sz w:val="20"/>
      <w:szCs w:val="20"/>
      <w:lang w:eastAsia="en-US"/>
    </w:rPr>
  </w:style>
  <w:style w:type="paragraph" w:styleId="CommentText">
    <w:name w:val="annotation text"/>
    <w:basedOn w:val="Normal"/>
    <w:link w:val="TextkomentraChar"/>
    <w:uiPriority w:val="99"/>
    <w:semiHidden/>
    <w:unhideWhenUsed/>
    <w:rsid w:val="005C67A2"/>
    <w:pPr>
      <w:widowControl/>
      <w:autoSpaceDE/>
      <w:autoSpaceDN/>
      <w:adjustRightInd/>
      <w:jc w:val="left"/>
    </w:pPr>
    <w:rPr>
      <w:sz w:val="20"/>
      <w:szCs w:val="20"/>
    </w:rPr>
  </w:style>
  <w:style w:type="character" w:customStyle="1" w:styleId="TextkomentraChar">
    <w:name w:val="Text komentára Char"/>
    <w:basedOn w:val="DefaultParagraphFont"/>
    <w:link w:val="CommentText"/>
    <w:uiPriority w:val="99"/>
    <w:semiHidden/>
    <w:locked/>
    <w:rsid w:val="005C67A2"/>
    <w:rPr>
      <w:rFonts w:ascii="Times New Roman" w:hAnsi="Times New Roman" w:cs="Times New Roman"/>
      <w:sz w:val="20"/>
      <w:szCs w:val="20"/>
      <w:rtl w:val="0"/>
      <w:cs w:val="0"/>
      <w:lang w:val="x-none" w:eastAsia="sk-SK"/>
    </w:rPr>
  </w:style>
  <w:style w:type="character" w:styleId="CommentReference">
    <w:name w:val="annotation reference"/>
    <w:uiPriority w:val="99"/>
    <w:semiHidden/>
    <w:unhideWhenUsed/>
    <w:rsid w:val="005C67A2"/>
    <w:rPr>
      <w:rFonts w:ascii="Times New Roman" w:hAnsi="Times New Roman" w:cs="Times New Roman"/>
      <w:sz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2</Pages>
  <Words>745</Words>
  <Characters>4249</Characters>
  <Application>Microsoft Office Word</Application>
  <DocSecurity>0</DocSecurity>
  <Lines>0</Lines>
  <Paragraphs>0</Paragraphs>
  <ScaleCrop>false</ScaleCrop>
  <Company>Kancelaria NRSR</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Valachová, Jana, Mgr.</dc:creator>
  <cp:lastModifiedBy>Gašparíková, Jarmila</cp:lastModifiedBy>
  <cp:revision>2</cp:revision>
  <dcterms:created xsi:type="dcterms:W3CDTF">2017-04-07T10:08:00Z</dcterms:created>
  <dcterms:modified xsi:type="dcterms:W3CDTF">2017-04-07T10:08:00Z</dcterms:modified>
</cp:coreProperties>
</file>