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AC5" w:rsidRPr="00421D15" w:rsidP="00930AC5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930AC5" w:rsidRPr="00421D15" w:rsidP="00930AC5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930AC5" w:rsidP="00930AC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66B6" w:rsidRPr="00421D15" w:rsidP="00930AC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30AC5" w:rsidRPr="00513F09" w:rsidP="00930AC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930AC5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6B6" w:rsidRPr="00513F09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0AC5" w:rsidRPr="00513F09" w:rsidP="00930AC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930AC5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6B6" w:rsidRPr="00513F09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0AC5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2016,</w:t>
      </w:r>
    </w:p>
    <w:p w:rsidR="00F066B6" w:rsidP="00930AC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0AC5" w:rsidP="00930AC5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zákon č. 377/2004 Z. z. o ochrane nefajčiarov a o zmene a doplnení niektorých zákonov v znení neskorších predpisov</w:t>
      </w:r>
    </w:p>
    <w:p w:rsidR="00F066B6" w:rsidP="00930AC5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</w:p>
    <w:p w:rsidR="00930AC5" w:rsidP="00930AC5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930AC5" w:rsidP="00930AC5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F066B6" w:rsidP="00930AC5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930AC5" w:rsidP="00930AC5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930AC5" w:rsidP="00930AC5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930AC5" w:rsidP="00930AC5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377/2004 Z. z. o ochrane nefajčiarov a o zmene a doplnení niektorých zákonov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465/2005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>z., zákona č. 378/2008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>z., zákona č. 461/2008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>z., zákona č. 87/2009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>z., zákona č. 547/2010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>z., zákona č. 142/2013 Z.</w:t>
      </w:r>
      <w:r>
        <w:rPr>
          <w:rFonts w:ascii="Times New Roman" w:hAnsi="Times New Roman" w:cs="Times New Roman"/>
          <w:lang w:eastAsia="en-US" w:bidi="ar-SA"/>
        </w:rPr>
        <w:t xml:space="preserve"> z.,</w:t>
      </w:r>
      <w:r w:rsidRPr="00764C69">
        <w:rPr>
          <w:rFonts w:ascii="Times New Roman" w:hAnsi="Times New Roman" w:cs="Times New Roman"/>
          <w:lang w:eastAsia="en-US" w:bidi="ar-SA"/>
        </w:rPr>
        <w:t xml:space="preserve"> zákona č. 241/2015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>a zákona č. 89/2016 Z. z. sa mení a dopĺňa takto:</w:t>
      </w:r>
    </w:p>
    <w:p w:rsidR="00930AC5" w:rsidRPr="00935536" w:rsidP="00930AC5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930AC5" w:rsidP="00930AC5">
      <w:pPr>
        <w:pStyle w:val="ListParagraph"/>
        <w:numPr>
          <w:numId w:val="1"/>
        </w:numPr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V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>8 odsek 3 znie:</w:t>
      </w:r>
    </w:p>
    <w:p w:rsidR="00930AC5" w:rsidP="00930AC5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„(3) Fyzická osoba - </w:t>
      </w: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>podnikateľ a právnická osoba, ktoré prevádzkujú zariadenia spoločného stravovania, sú povinní v priestore vyhradenom pre nefajčiarov podľa § 7 ods. 1 písm. h) upozorniť verejnosť na zákaz fajčenia bezpečnostným a zdravotným označením</w:t>
      </w:r>
      <w:r w:rsidRPr="00764C69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3a</w:t>
      </w: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>), ktoré musí byť umiestnené na viditeľnom mieste.“</w:t>
      </w:r>
      <w:r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930AC5" w:rsidP="00930AC5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30AC5" w:rsidP="00930AC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8 sa vypúšťa odsek 4.</w:t>
      </w:r>
    </w:p>
    <w:p w:rsidR="00930AC5" w:rsidP="00930AC5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30AC5" w:rsidP="00930AC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10 ods. 4 sa slová „až 4“ nahrádzajú slovami „a 3“.</w:t>
      </w:r>
    </w:p>
    <w:p w:rsidR="00930AC5" w:rsidRPr="00944CF5" w:rsidP="00930AC5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30AC5" w:rsidRPr="00944CF5" w:rsidP="00930AC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Za § 12b sa vkladá § 12c, ktorý vrátane nadpisu znie:</w:t>
      </w:r>
    </w:p>
    <w:p w:rsidR="00930AC5" w:rsidP="00930AC5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12c</w:t>
      </w:r>
    </w:p>
    <w:p w:rsidR="00930AC5" w:rsidP="00930AC5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930AC5" w:rsidRPr="00944CF5" w:rsidP="00930AC5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30AC5" w:rsidP="00930AC5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Konania o uložení pokuty začaté a právoplatne neukončené do 31. decembra 2016 sa dokončia podľa predpisov účinných do 31. decembra 2016.“.</w:t>
      </w:r>
    </w:p>
    <w:p w:rsidR="00930AC5" w:rsidRPr="006C0A4A" w:rsidP="00930AC5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930AC5" w:rsidP="00930AC5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sectPr w:rsidSect="00930AC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30AC5"/>
    <w:rsid w:val="00207304"/>
    <w:rsid w:val="00224597"/>
    <w:rsid w:val="00342BC1"/>
    <w:rsid w:val="00421D15"/>
    <w:rsid w:val="00510D8A"/>
    <w:rsid w:val="00513F09"/>
    <w:rsid w:val="005527B4"/>
    <w:rsid w:val="005E2159"/>
    <w:rsid w:val="006C0A4A"/>
    <w:rsid w:val="00764C69"/>
    <w:rsid w:val="00930AC5"/>
    <w:rsid w:val="00935536"/>
    <w:rsid w:val="00944CF5"/>
    <w:rsid w:val="00A37626"/>
    <w:rsid w:val="00A43788"/>
    <w:rsid w:val="00F066B6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C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30AC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930AC5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30AC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1147</Characters>
  <Application>Microsoft Office Word</Application>
  <DocSecurity>0</DocSecurity>
  <Lines>0</Lines>
  <Paragraphs>0</Paragraphs>
  <ScaleCrop>false</ScaleCrop>
  <Company>Kancelaria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2016-04-29T12:14:00Z</dcterms:created>
  <dcterms:modified xsi:type="dcterms:W3CDTF">2016-04-29T12:14:00Z</dcterms:modified>
</cp:coreProperties>
</file>