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442EDA" w:rsidRPr="00BD6B8C" w:rsidP="002436F2">
      <w:pPr>
        <w:pStyle w:val="BodyText"/>
        <w:bidi w:val="0"/>
        <w:jc w:val="center"/>
        <w:rPr>
          <w:rFonts w:ascii="Arial Narrow" w:hAnsi="Arial Narrow"/>
          <w:b/>
          <w:bCs/>
        </w:rPr>
      </w:pPr>
      <w:r w:rsidRPr="00BD6B8C">
        <w:rPr>
          <w:rFonts w:ascii="Arial Narrow" w:hAnsi="Arial Narrow"/>
          <w:b/>
          <w:bCs/>
        </w:rPr>
        <w:t>TABUĽKA   ZHODY</w:t>
      </w:r>
    </w:p>
    <w:p w:rsidR="004173BA" w:rsidRPr="00BD6B8C" w:rsidP="004173BA">
      <w:pPr>
        <w:tabs>
          <w:tab w:val="left" w:pos="720"/>
        </w:tabs>
        <w:autoSpaceDE w:val="0"/>
        <w:autoSpaceDN w:val="0"/>
        <w:bidi w:val="0"/>
        <w:spacing w:after="0"/>
        <w:jc w:val="center"/>
        <w:rPr>
          <w:b/>
          <w:bCs/>
        </w:rPr>
      </w:pPr>
      <w:r w:rsidRPr="00BD6B8C" w:rsidR="00442EDA">
        <w:rPr>
          <w:b/>
          <w:bCs/>
        </w:rPr>
        <w:t xml:space="preserve">návrhu zákona </w:t>
      </w:r>
      <w:r w:rsidRPr="00BD6B8C">
        <w:rPr>
          <w:b/>
          <w:bCs/>
        </w:rPr>
        <w:t>o riešení krízových situácií na finančnom trhu a o zmene a doplnení niektorých zákonov</w:t>
      </w:r>
    </w:p>
    <w:p w:rsidR="00442EDA" w:rsidRPr="004173BA" w:rsidP="00C52813">
      <w:pPr>
        <w:pStyle w:val="BodyText"/>
        <w:bidi w:val="0"/>
        <w:jc w:val="center"/>
        <w:rPr>
          <w:rFonts w:ascii="Times New Roman" w:hAnsi="Times New Roman"/>
        </w:rPr>
      </w:pPr>
      <w:r w:rsidRPr="00BD6B8C">
        <w:rPr>
          <w:rFonts w:ascii="Arial Narrow" w:hAnsi="Arial Narrow"/>
          <w:b/>
          <w:bCs/>
        </w:rPr>
        <w:t>s právom Európskej únie</w:t>
      </w:r>
    </w:p>
    <w:tbl>
      <w:tblPr>
        <w:tblStyle w:val="TableNormal"/>
        <w:tblW w:w="14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
      <w:tblGrid>
        <w:gridCol w:w="568"/>
        <w:gridCol w:w="6521"/>
        <w:gridCol w:w="425"/>
        <w:gridCol w:w="70"/>
        <w:gridCol w:w="497"/>
        <w:gridCol w:w="709"/>
        <w:gridCol w:w="5386"/>
        <w:gridCol w:w="284"/>
        <w:gridCol w:w="425"/>
      </w:tblGrid>
      <w:tr>
        <w:tblPrEx>
          <w:tblW w:w="14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Ex>
        <w:trPr>
          <w:cantSplit/>
        </w:trPr>
        <w:tc>
          <w:tcPr>
            <w:tcW w:w="7584" w:type="dxa"/>
            <w:gridSpan w:val="4"/>
            <w:tcBorders>
              <w:top w:val="single" w:sz="4" w:space="0" w:color="auto"/>
              <w:left w:val="single" w:sz="4" w:space="0" w:color="auto"/>
              <w:bottom w:val="single" w:sz="4" w:space="0" w:color="auto"/>
              <w:right w:val="single" w:sz="4" w:space="0" w:color="auto"/>
            </w:tcBorders>
            <w:textDirection w:val="lrTb"/>
            <w:vAlign w:val="top"/>
          </w:tcPr>
          <w:p w:rsidR="003B1DC7" w:rsidRPr="00813939" w:rsidP="00DF77B0">
            <w:pPr>
              <w:pStyle w:val="Heading2"/>
              <w:bidi w:val="0"/>
              <w:rPr>
                <w:b/>
                <w:bCs/>
                <w:sz w:val="20"/>
              </w:rPr>
            </w:pPr>
            <w:r w:rsidRPr="00813939">
              <w:rPr>
                <w:b/>
                <w:bCs/>
                <w:sz w:val="20"/>
              </w:rPr>
              <w:t xml:space="preserve">Právny akt EÚ </w:t>
            </w:r>
          </w:p>
          <w:p w:rsidR="003B1DC7" w:rsidRPr="00813939" w:rsidP="00DF77B0">
            <w:pPr>
              <w:pStyle w:val="Default"/>
              <w:bidi w:val="0"/>
              <w:rPr>
                <w:rFonts w:ascii="Arial Narrow" w:hAnsi="Arial Narrow" w:cs="Times New Roman"/>
                <w:sz w:val="20"/>
                <w:szCs w:val="20"/>
              </w:rPr>
            </w:pPr>
          </w:p>
          <w:p w:rsidR="003B1DC7" w:rsidRPr="00813939" w:rsidP="00DF77B0">
            <w:pPr>
              <w:pStyle w:val="CM4"/>
              <w:bidi w:val="0"/>
              <w:spacing w:before="60" w:after="60"/>
              <w:rPr>
                <w:rFonts w:ascii="Arial Narrow" w:hAnsi="Arial Narrow"/>
                <w:color w:val="000000"/>
                <w:sz w:val="20"/>
                <w:szCs w:val="20"/>
              </w:rPr>
            </w:pPr>
            <w:r w:rsidRPr="00813939">
              <w:rPr>
                <w:rFonts w:ascii="Arial Narrow" w:hAnsi="Arial Narrow"/>
                <w:b/>
                <w:bCs/>
                <w:color w:val="000000"/>
                <w:sz w:val="20"/>
                <w:szCs w:val="20"/>
              </w:rPr>
              <w:t xml:space="preserve">SMERNICA EURÓPSKEHO PARLAMENTU A RADY </w:t>
            </w:r>
            <w:r w:rsidRPr="00813939">
              <w:rPr>
                <w:rFonts w:ascii="Arial Narrow" w:hAnsi="Arial Narrow"/>
                <w:b/>
                <w:bCs/>
                <w:color w:val="000000"/>
                <w:sz w:val="20"/>
                <w:szCs w:val="20"/>
                <w:u w:val="single"/>
              </w:rPr>
              <w:t>2014/59/EÚ</w:t>
            </w:r>
            <w:r w:rsidRPr="00813939">
              <w:rPr>
                <w:rFonts w:ascii="Arial Narrow" w:hAnsi="Arial Narrow"/>
                <w:b/>
                <w:bCs/>
                <w:color w:val="000000"/>
                <w:sz w:val="20"/>
                <w:szCs w:val="20"/>
              </w:rPr>
              <w:t xml:space="preserve"> </w:t>
            </w:r>
          </w:p>
          <w:p w:rsidR="003B1DC7" w:rsidRPr="00813939" w:rsidP="00DF77B0">
            <w:pPr>
              <w:tabs>
                <w:tab w:val="left" w:pos="720"/>
              </w:tabs>
              <w:autoSpaceDE w:val="0"/>
              <w:autoSpaceDN w:val="0"/>
              <w:bidi w:val="0"/>
              <w:spacing w:after="0" w:line="240" w:lineRule="auto"/>
              <w:rPr>
                <w:b/>
                <w:bCs/>
              </w:rPr>
            </w:pPr>
            <w:r w:rsidRPr="00813939">
              <w:rPr>
                <w:b/>
                <w:bCs/>
                <w:color w:val="000000"/>
              </w:rPr>
              <w:t>z 15. mája 2014,  ktorou sa stanovuje rámec pre ozdravenie a riešenie krízových situácií úverových inštitúcií a investičných spoločností a ktorou sa mení smernica Rady 82/891/EHS a smernice Európskeho parlamentu a Rady 2001/24/ES, 2002/47/ES, 2004/25/ES, 2005/56/ES, 2007/36/ES, 2011/35/EÚ, 2012/30/EÚ a 2013/36/EÚ a nariadenia Európskeho parlamentu a Rady (EÚ) č. 1093/2010 a (EÚ) č. 648/2012  (Text s významom pre EHP)</w:t>
            </w:r>
          </w:p>
        </w:tc>
        <w:tc>
          <w:tcPr>
            <w:tcW w:w="7301" w:type="dxa"/>
            <w:gridSpan w:val="5"/>
            <w:tcBorders>
              <w:top w:val="single" w:sz="4" w:space="0" w:color="auto"/>
              <w:left w:val="single" w:sz="4" w:space="0" w:color="auto"/>
              <w:bottom w:val="single" w:sz="4" w:space="0" w:color="auto"/>
              <w:right w:val="single" w:sz="4" w:space="0" w:color="auto"/>
            </w:tcBorders>
            <w:textDirection w:val="lrTb"/>
            <w:vAlign w:val="top"/>
          </w:tcPr>
          <w:p w:rsidR="003B1DC7" w:rsidRPr="00813939" w:rsidP="00DF77B0">
            <w:pPr>
              <w:pStyle w:val="Heading3"/>
              <w:bidi w:val="0"/>
              <w:spacing w:before="0" w:line="240" w:lineRule="auto"/>
              <w:rPr>
                <w:b/>
                <w:bCs/>
                <w:iCs/>
                <w:sz w:val="20"/>
              </w:rPr>
            </w:pPr>
            <w:r w:rsidRPr="00813939">
              <w:rPr>
                <w:b/>
                <w:bCs/>
                <w:iCs/>
                <w:sz w:val="20"/>
              </w:rPr>
              <w:t>Všeobecne záväzné právne predpisy SR</w:t>
            </w:r>
          </w:p>
          <w:p w:rsidR="003B1DC7" w:rsidRPr="00813939" w:rsidP="00DF77B0">
            <w:pPr>
              <w:tabs>
                <w:tab w:val="left" w:pos="720"/>
              </w:tabs>
              <w:autoSpaceDE w:val="0"/>
              <w:autoSpaceDN w:val="0"/>
              <w:bidi w:val="0"/>
              <w:spacing w:after="0" w:line="240" w:lineRule="auto"/>
            </w:pPr>
          </w:p>
          <w:p w:rsidR="00DE4AC9" w:rsidRPr="00D93A6B" w:rsidP="00DF77B0">
            <w:pPr>
              <w:pStyle w:val="Zkladntext"/>
              <w:bidi w:val="0"/>
              <w:rPr>
                <w:rFonts w:ascii="Arial Narrow" w:hAnsi="Arial Narrow"/>
                <w:sz w:val="20"/>
                <w:szCs w:val="20"/>
              </w:rPr>
            </w:pPr>
            <w:r>
              <w:rPr>
                <w:rFonts w:ascii="Arial Narrow" w:hAnsi="Arial Narrow"/>
                <w:b/>
                <w:sz w:val="20"/>
                <w:szCs w:val="20"/>
              </w:rPr>
              <w:t>Návr</w:t>
            </w:r>
            <w:r w:rsidRPr="00813939" w:rsidR="003B1DC7">
              <w:rPr>
                <w:rFonts w:ascii="Arial Narrow" w:hAnsi="Arial Narrow"/>
                <w:b/>
                <w:sz w:val="20"/>
                <w:szCs w:val="20"/>
              </w:rPr>
              <w:t>h z</w:t>
            </w:r>
            <w:r w:rsidRPr="00813939" w:rsidR="003B1DC7">
              <w:rPr>
                <w:rFonts w:ascii="Arial Narrow" w:hAnsi="Arial Narrow"/>
                <w:b/>
                <w:bCs/>
                <w:sz w:val="20"/>
                <w:szCs w:val="20"/>
              </w:rPr>
              <w:t>ákona o riešení krízových situácií na finančnom trhu a o zmene a doplnení niektorých zákonov</w:t>
            </w:r>
            <w:r>
              <w:rPr>
                <w:rFonts w:ascii="Arial Narrow" w:hAnsi="Arial Narrow"/>
                <w:b/>
                <w:bCs/>
                <w:sz w:val="20"/>
                <w:szCs w:val="20"/>
              </w:rPr>
              <w:t xml:space="preserve"> </w:t>
            </w:r>
            <w:r w:rsidR="004C7DEF">
              <w:rPr>
                <w:rFonts w:ascii="Arial Narrow" w:hAnsi="Arial Narrow"/>
                <w:b/>
                <w:sz w:val="20"/>
                <w:szCs w:val="20"/>
              </w:rPr>
              <w:t>(ďalej „</w:t>
            </w:r>
            <w:r>
              <w:rPr>
                <w:rFonts w:ascii="Arial Narrow" w:hAnsi="Arial Narrow"/>
                <w:b/>
                <w:sz w:val="20"/>
                <w:szCs w:val="20"/>
              </w:rPr>
              <w:t>Čl.I“ , „Čl.II“</w:t>
            </w:r>
            <w:r w:rsidR="007E236C">
              <w:rPr>
                <w:rFonts w:ascii="Arial Narrow" w:hAnsi="Arial Narrow"/>
                <w:b/>
                <w:sz w:val="20"/>
                <w:szCs w:val="20"/>
              </w:rPr>
              <w:t xml:space="preserve">, </w:t>
            </w:r>
            <w:r>
              <w:rPr>
                <w:rFonts w:ascii="Arial Narrow" w:hAnsi="Arial Narrow"/>
                <w:b/>
                <w:sz w:val="20"/>
                <w:szCs w:val="20"/>
              </w:rPr>
              <w:t>„Čl.III“</w:t>
            </w:r>
            <w:r w:rsidR="00887478">
              <w:rPr>
                <w:rFonts w:ascii="Arial Narrow" w:hAnsi="Arial Narrow"/>
                <w:b/>
                <w:sz w:val="20"/>
                <w:szCs w:val="20"/>
              </w:rPr>
              <w:t xml:space="preserve">, </w:t>
            </w:r>
            <w:r w:rsidR="00291C91">
              <w:rPr>
                <w:rFonts w:ascii="Arial Narrow" w:hAnsi="Arial Narrow"/>
                <w:b/>
                <w:sz w:val="20"/>
                <w:szCs w:val="20"/>
              </w:rPr>
              <w:t>„</w:t>
            </w:r>
            <w:r w:rsidR="00887478">
              <w:rPr>
                <w:rFonts w:ascii="Arial Narrow" w:hAnsi="Arial Narrow"/>
                <w:b/>
                <w:sz w:val="20"/>
                <w:szCs w:val="20"/>
              </w:rPr>
              <w:t>Čl.IV“</w:t>
            </w:r>
            <w:r w:rsidR="007E236C">
              <w:rPr>
                <w:rFonts w:ascii="Arial Narrow" w:hAnsi="Arial Narrow"/>
                <w:b/>
                <w:sz w:val="20"/>
                <w:szCs w:val="20"/>
              </w:rPr>
              <w:t xml:space="preserve"> alebo „Čl.VI</w:t>
            </w:r>
            <w:r w:rsidR="00887478">
              <w:rPr>
                <w:rFonts w:ascii="Arial Narrow" w:hAnsi="Arial Narrow"/>
                <w:b/>
                <w:sz w:val="20"/>
                <w:szCs w:val="20"/>
              </w:rPr>
              <w:t>I</w:t>
            </w:r>
            <w:r w:rsidR="007E236C">
              <w:rPr>
                <w:rFonts w:ascii="Arial Narrow" w:hAnsi="Arial Narrow"/>
                <w:b/>
                <w:sz w:val="20"/>
                <w:szCs w:val="20"/>
              </w:rPr>
              <w:t>“</w:t>
            </w:r>
            <w:r>
              <w:rPr>
                <w:rFonts w:ascii="Arial Narrow" w:hAnsi="Arial Narrow"/>
                <w:b/>
                <w:sz w:val="20"/>
                <w:szCs w:val="20"/>
              </w:rPr>
              <w:t>)</w:t>
            </w:r>
          </w:p>
          <w:p w:rsidR="003B1DC7" w:rsidRPr="00813939" w:rsidP="00DF77B0">
            <w:pPr>
              <w:autoSpaceDE w:val="0"/>
              <w:autoSpaceDN w:val="0"/>
              <w:bidi w:val="0"/>
              <w:spacing w:after="0" w:line="240" w:lineRule="auto"/>
            </w:pPr>
          </w:p>
          <w:p w:rsidR="003B1DC7" w:rsidRPr="00813939" w:rsidP="00DF77B0">
            <w:pPr>
              <w:autoSpaceDE w:val="0"/>
              <w:autoSpaceDN w:val="0"/>
              <w:bidi w:val="0"/>
              <w:spacing w:after="0" w:line="240" w:lineRule="auto"/>
            </w:pPr>
            <w:r w:rsidR="001565A1">
              <w:t xml:space="preserve">Zákon č. </w:t>
            </w:r>
            <w:r w:rsidRPr="00813939">
              <w:t>483/2001</w:t>
            </w:r>
            <w:r w:rsidR="001565A1">
              <w:t xml:space="preserve"> Z.z. </w:t>
            </w:r>
            <w:r w:rsidRPr="001565A1" w:rsidR="001565A1">
              <w:t>o bankách a o zmene a doplnení niektorých zákonov</w:t>
            </w:r>
            <w:r w:rsidR="001565A1">
              <w:t xml:space="preserve"> v znení neskorších predpisov (ďalej len „483/2001“)</w:t>
            </w:r>
          </w:p>
          <w:p w:rsidR="001565A1" w:rsidP="00DF77B0">
            <w:pPr>
              <w:autoSpaceDE w:val="0"/>
              <w:autoSpaceDN w:val="0"/>
              <w:bidi w:val="0"/>
              <w:spacing w:after="0" w:line="240" w:lineRule="auto"/>
            </w:pPr>
            <w:r>
              <w:t xml:space="preserve">Zákon č. </w:t>
            </w:r>
            <w:r w:rsidRPr="00813939" w:rsidR="003B1DC7">
              <w:t>566/2001</w:t>
            </w:r>
            <w:r>
              <w:t xml:space="preserve"> Z.z. </w:t>
            </w:r>
            <w:r w:rsidRPr="001565A1">
              <w:t xml:space="preserve">o cenných papieroch a investičných službách a o zmene a doplnení niektorých zákonov (zákon o cenných papieroch) </w:t>
            </w:r>
            <w:r w:rsidR="00692BA2">
              <w:t xml:space="preserve">v znení neskorších predpisov </w:t>
            </w:r>
            <w:r>
              <w:t>(ďalej len „566/2001“)</w:t>
            </w:r>
          </w:p>
          <w:p w:rsidR="003B1DC7" w:rsidP="00DF77B0">
            <w:pPr>
              <w:autoSpaceDE w:val="0"/>
              <w:autoSpaceDN w:val="0"/>
              <w:bidi w:val="0"/>
              <w:spacing w:after="0" w:line="240" w:lineRule="auto"/>
            </w:pPr>
            <w:r w:rsidR="00692BA2">
              <w:t xml:space="preserve">Zákon č. 118/1996 Z.z. </w:t>
            </w:r>
            <w:r w:rsidRPr="00692BA2" w:rsidR="00692BA2">
              <w:t>o ochrane vkladov a o zmene a doplnení niektorých zákonov</w:t>
            </w:r>
            <w:r w:rsidR="00692BA2">
              <w:t xml:space="preserve"> v znení neskorších predpisov (ďalej len „118/1996“)</w:t>
            </w:r>
          </w:p>
          <w:p w:rsidR="00707070" w:rsidRPr="00813939" w:rsidP="00DF77B0">
            <w:pPr>
              <w:autoSpaceDE w:val="0"/>
              <w:autoSpaceDN w:val="0"/>
              <w:bidi w:val="0"/>
              <w:spacing w:after="0" w:line="240" w:lineRule="auto"/>
            </w:pPr>
          </w:p>
        </w:tc>
      </w:tr>
      <w:tr>
        <w:tblPrEx>
          <w:tblW w:w="14885"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F85889" w:rsidRPr="00813939" w:rsidP="00DF77B0">
            <w:pPr>
              <w:autoSpaceDE w:val="0"/>
              <w:autoSpaceDN w:val="0"/>
              <w:bidi w:val="0"/>
              <w:spacing w:after="0" w:line="240" w:lineRule="auto"/>
            </w:pPr>
            <w:r w:rsidRPr="00813939">
              <w:t>1</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F85889" w:rsidRPr="00813939" w:rsidP="00DF77B0">
            <w:pPr>
              <w:autoSpaceDE w:val="0"/>
              <w:autoSpaceDN w:val="0"/>
              <w:bidi w:val="0"/>
              <w:spacing w:after="0" w:line="240" w:lineRule="auto"/>
            </w:pPr>
            <w:r w:rsidRPr="00813939">
              <w:t>2</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F85889" w:rsidRPr="00813939" w:rsidP="00DF77B0">
            <w:pPr>
              <w:autoSpaceDE w:val="0"/>
              <w:autoSpaceDN w:val="0"/>
              <w:bidi w:val="0"/>
              <w:spacing w:after="0" w:line="240" w:lineRule="auto"/>
            </w:pPr>
            <w:r w:rsidRPr="00813939">
              <w:t>3</w:t>
            </w:r>
          </w:p>
        </w:tc>
        <w:tc>
          <w:tcPr>
            <w:tcW w:w="567" w:type="dxa"/>
            <w:gridSpan w:val="2"/>
            <w:tcBorders>
              <w:top w:val="single" w:sz="4" w:space="0" w:color="auto"/>
              <w:left w:val="single" w:sz="4" w:space="0" w:color="auto"/>
              <w:bottom w:val="single" w:sz="4" w:space="0" w:color="auto"/>
              <w:right w:val="single" w:sz="4" w:space="0" w:color="auto"/>
            </w:tcBorders>
            <w:textDirection w:val="lrTb"/>
            <w:vAlign w:val="top"/>
          </w:tcPr>
          <w:p w:rsidR="00F85889" w:rsidRPr="00813939" w:rsidP="00DF77B0">
            <w:pPr>
              <w:autoSpaceDE w:val="0"/>
              <w:autoSpaceDN w:val="0"/>
              <w:bidi w:val="0"/>
              <w:spacing w:after="0" w:line="240" w:lineRule="auto"/>
            </w:pPr>
            <w:r w:rsidRPr="00813939">
              <w:t>4</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F85889" w:rsidRPr="00813939" w:rsidP="00DF77B0">
            <w:pPr>
              <w:autoSpaceDE w:val="0"/>
              <w:autoSpaceDN w:val="0"/>
              <w:bidi w:val="0"/>
              <w:spacing w:after="0" w:line="240" w:lineRule="auto"/>
            </w:pPr>
            <w:r w:rsidRPr="00813939">
              <w:t>5</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F85889" w:rsidRPr="00813939" w:rsidP="00DF77B0">
            <w:pPr>
              <w:autoSpaceDE w:val="0"/>
              <w:autoSpaceDN w:val="0"/>
              <w:bidi w:val="0"/>
              <w:spacing w:after="0" w:line="240" w:lineRule="auto"/>
            </w:pPr>
            <w:r w:rsidRPr="00813939">
              <w:t>6</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F85889" w:rsidRPr="00813939" w:rsidP="00DF77B0">
            <w:pPr>
              <w:autoSpaceDE w:val="0"/>
              <w:autoSpaceDN w:val="0"/>
              <w:bidi w:val="0"/>
              <w:spacing w:after="0" w:line="240" w:lineRule="auto"/>
            </w:pPr>
            <w:r w:rsidRPr="00813939">
              <w:t>7</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F85889" w:rsidRPr="00813939" w:rsidP="00DF77B0">
            <w:pPr>
              <w:autoSpaceDE w:val="0"/>
              <w:autoSpaceDN w:val="0"/>
              <w:bidi w:val="0"/>
              <w:spacing w:after="0" w:line="240" w:lineRule="auto"/>
            </w:pPr>
            <w:r w:rsidRPr="00813939">
              <w:t>8</w:t>
            </w:r>
          </w:p>
        </w:tc>
      </w:tr>
      <w:tr>
        <w:tblPrEx>
          <w:tblW w:w="14885"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F85889" w:rsidRPr="00813939" w:rsidP="00DF77B0">
            <w:pPr>
              <w:pStyle w:val="Normlny"/>
              <w:bidi w:val="0"/>
              <w:spacing w:line="240" w:lineRule="auto"/>
            </w:pPr>
            <w:r w:rsidRPr="00813939">
              <w:t>Článok</w:t>
            </w:r>
          </w:p>
          <w:p w:rsidR="00F85889" w:rsidRPr="00813939" w:rsidP="00DF77B0">
            <w:pPr>
              <w:pStyle w:val="Normlny"/>
              <w:bidi w:val="0"/>
              <w:spacing w:line="240" w:lineRule="auto"/>
            </w:pPr>
            <w:r w:rsidRPr="00813939">
              <w:t>(Č, O,</w:t>
            </w:r>
          </w:p>
          <w:p w:rsidR="00F85889" w:rsidRPr="00813939" w:rsidP="00DF77B0">
            <w:pPr>
              <w:autoSpaceDE w:val="0"/>
              <w:autoSpaceDN w:val="0"/>
              <w:bidi w:val="0"/>
              <w:spacing w:after="0" w:line="240" w:lineRule="auto"/>
              <w:rPr>
                <w:b/>
              </w:rPr>
            </w:pPr>
            <w:r w:rsidRPr="00813939">
              <w:t>V, P)</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F85889" w:rsidRPr="00813939" w:rsidP="00DF77B0">
            <w:pPr>
              <w:autoSpaceDE w:val="0"/>
              <w:autoSpaceDN w:val="0"/>
              <w:bidi w:val="0"/>
              <w:spacing w:after="0" w:line="240" w:lineRule="auto"/>
            </w:pPr>
            <w:r w:rsidRPr="00813939">
              <w:t>Text</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F85889" w:rsidRPr="00813939" w:rsidP="00DF77B0">
            <w:pPr>
              <w:autoSpaceDE w:val="0"/>
              <w:autoSpaceDN w:val="0"/>
              <w:bidi w:val="0"/>
              <w:spacing w:after="0" w:line="240" w:lineRule="auto"/>
            </w:pPr>
            <w:r w:rsidRPr="00813939">
              <w:t>Spôsob transpozície</w:t>
            </w:r>
          </w:p>
        </w:tc>
        <w:tc>
          <w:tcPr>
            <w:tcW w:w="567" w:type="dxa"/>
            <w:gridSpan w:val="2"/>
            <w:tcBorders>
              <w:top w:val="single" w:sz="4" w:space="0" w:color="auto"/>
              <w:left w:val="single" w:sz="4" w:space="0" w:color="auto"/>
              <w:bottom w:val="single" w:sz="4" w:space="0" w:color="auto"/>
              <w:right w:val="single" w:sz="4" w:space="0" w:color="auto"/>
            </w:tcBorders>
            <w:textDirection w:val="lrTb"/>
            <w:vAlign w:val="top"/>
          </w:tcPr>
          <w:p w:rsidR="00F85889" w:rsidRPr="00813939" w:rsidP="00DF77B0">
            <w:pPr>
              <w:autoSpaceDE w:val="0"/>
              <w:autoSpaceDN w:val="0"/>
              <w:bidi w:val="0"/>
              <w:spacing w:after="0" w:line="240" w:lineRule="auto"/>
            </w:pPr>
            <w:r w:rsidRPr="00813939">
              <w:t>Číslo</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F85889" w:rsidRPr="00813939" w:rsidP="00DF77B0">
            <w:pPr>
              <w:autoSpaceDE w:val="0"/>
              <w:autoSpaceDN w:val="0"/>
              <w:bidi w:val="0"/>
              <w:spacing w:after="0" w:line="240" w:lineRule="auto"/>
            </w:pPr>
            <w:r w:rsidRPr="00813939">
              <w:t>Článok(Č, O, V, P)</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F85889" w:rsidRPr="00813939" w:rsidP="00DF77B0">
            <w:pPr>
              <w:autoSpaceDE w:val="0"/>
              <w:autoSpaceDN w:val="0"/>
              <w:bidi w:val="0"/>
              <w:spacing w:after="0" w:line="240" w:lineRule="auto"/>
            </w:pPr>
            <w:r w:rsidRPr="00813939">
              <w:t>Text</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F85889" w:rsidRPr="00813939" w:rsidP="00DF77B0">
            <w:pPr>
              <w:autoSpaceDE w:val="0"/>
              <w:autoSpaceDN w:val="0"/>
              <w:bidi w:val="0"/>
              <w:spacing w:after="0" w:line="240" w:lineRule="auto"/>
            </w:pPr>
            <w:r w:rsidRPr="00813939">
              <w:t>Zhoda</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F85889" w:rsidRPr="00813939" w:rsidP="00DF77B0">
            <w:pPr>
              <w:autoSpaceDE w:val="0"/>
              <w:autoSpaceDN w:val="0"/>
              <w:bidi w:val="0"/>
              <w:spacing w:after="0" w:line="240" w:lineRule="auto"/>
            </w:pPr>
            <w:r w:rsidRPr="00813939">
              <w:t>Poznámky</w:t>
            </w:r>
          </w:p>
        </w:tc>
      </w:tr>
      <w:tr>
        <w:tblPrEx>
          <w:tblW w:w="14885"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F85889" w:rsidRPr="00813939" w:rsidP="00DF77B0">
            <w:pPr>
              <w:autoSpaceDE w:val="0"/>
              <w:autoSpaceDN w:val="0"/>
              <w:bidi w:val="0"/>
              <w:spacing w:after="0" w:line="240" w:lineRule="auto"/>
              <w:rPr>
                <w:b/>
              </w:rPr>
            </w:pPr>
            <w:r w:rsidRPr="00813939">
              <w:rPr>
                <w:b/>
              </w:rPr>
              <w:t>Č.1 O.1</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F85889" w:rsidRPr="00813939" w:rsidP="00DF77B0">
            <w:pPr>
              <w:autoSpaceDE w:val="0"/>
              <w:autoSpaceDN w:val="0"/>
              <w:bidi w:val="0"/>
              <w:spacing w:after="0" w:line="240" w:lineRule="auto"/>
            </w:pPr>
            <w:r w:rsidRPr="00813939">
              <w:t>HLAVA I</w:t>
            </w:r>
          </w:p>
          <w:p w:rsidR="00F85889" w:rsidRPr="00813939" w:rsidP="00DF77B0">
            <w:pPr>
              <w:autoSpaceDE w:val="0"/>
              <w:autoSpaceDN w:val="0"/>
              <w:bidi w:val="0"/>
              <w:spacing w:after="0" w:line="240" w:lineRule="auto"/>
            </w:pPr>
            <w:r w:rsidRPr="00813939">
              <w:t>ROZSAH PÔSOBNOSTI, VYMEDZENIE POJMOV A ORGÁNY</w:t>
            </w:r>
          </w:p>
          <w:p w:rsidR="00F85889" w:rsidRPr="00813939" w:rsidP="00DF77B0">
            <w:pPr>
              <w:autoSpaceDE w:val="0"/>
              <w:autoSpaceDN w:val="0"/>
              <w:bidi w:val="0"/>
              <w:spacing w:after="0" w:line="240" w:lineRule="auto"/>
              <w:rPr>
                <w:b/>
                <w:bCs/>
              </w:rPr>
            </w:pPr>
            <w:r w:rsidRPr="00813939">
              <w:rPr>
                <w:b/>
                <w:bCs/>
              </w:rPr>
              <w:t>Predmet úpravy a rozsah pôsobnosti</w:t>
            </w:r>
          </w:p>
          <w:p w:rsidR="00F85889" w:rsidRPr="00813939" w:rsidP="00DF77B0">
            <w:pPr>
              <w:autoSpaceDE w:val="0"/>
              <w:autoSpaceDN w:val="0"/>
              <w:bidi w:val="0"/>
              <w:spacing w:after="0" w:line="240" w:lineRule="auto"/>
            </w:pPr>
          </w:p>
          <w:p w:rsidR="00F85889" w:rsidRPr="00813939" w:rsidP="00DF77B0">
            <w:pPr>
              <w:autoSpaceDE w:val="0"/>
              <w:autoSpaceDN w:val="0"/>
              <w:bidi w:val="0"/>
              <w:spacing w:after="0" w:line="240" w:lineRule="auto"/>
            </w:pPr>
            <w:r w:rsidRPr="00813939">
              <w:t xml:space="preserve">V tejto smernici sa stanovujú pravidlá a postupy týkajúce sa ozdravenia a riešenia krízových situácií týchto subjektov: </w:t>
            </w:r>
          </w:p>
          <w:p w:rsidR="00F85889" w:rsidRPr="00813939" w:rsidP="00DF77B0">
            <w:pPr>
              <w:autoSpaceDE w:val="0"/>
              <w:autoSpaceDN w:val="0"/>
              <w:bidi w:val="0"/>
              <w:spacing w:after="0" w:line="240" w:lineRule="auto"/>
            </w:pPr>
            <w:r w:rsidRPr="00813939">
              <w:t xml:space="preserve">a) inštitúcií, ktoré sú usadené v Únii; </w:t>
            </w:r>
          </w:p>
          <w:p w:rsidR="00F85889" w:rsidRPr="00813939" w:rsidP="00DF77B0">
            <w:pPr>
              <w:autoSpaceDE w:val="0"/>
              <w:autoSpaceDN w:val="0"/>
              <w:bidi w:val="0"/>
              <w:spacing w:after="0" w:line="240" w:lineRule="auto"/>
            </w:pPr>
            <w:r w:rsidRPr="00813939">
              <w:t xml:space="preserve">b) finančných inštitúcií, ktoré sú usadené v Únii a sú dcérskymi spoločnosťami úverových inštitúcií alebo investičných spoločností alebo spoločností podľa písmena c) alebo d) a na ktoré sa vzťahuje dohľad materskej spoločnosti na konsolidovanom základe v súlade s článkami 6 až 17 nariadenia (EÚ) č. 575/2013; </w:t>
            </w:r>
          </w:p>
          <w:p w:rsidR="00F85889" w:rsidRPr="00813939" w:rsidP="00DF77B0">
            <w:pPr>
              <w:autoSpaceDE w:val="0"/>
              <w:autoSpaceDN w:val="0"/>
              <w:bidi w:val="0"/>
              <w:spacing w:after="0" w:line="240" w:lineRule="auto"/>
            </w:pPr>
            <w:r w:rsidRPr="00813939">
              <w:t xml:space="preserve">c) finančných holdingových spoločností, zmiešaných finančných holdingových spoločností a holdingových spoločností so zmiešanou činnosťou, ktoré sú usadené v Únii; </w:t>
            </w:r>
          </w:p>
          <w:p w:rsidR="00F85889" w:rsidRPr="00813939" w:rsidP="00DF77B0">
            <w:pPr>
              <w:autoSpaceDE w:val="0"/>
              <w:autoSpaceDN w:val="0"/>
              <w:bidi w:val="0"/>
              <w:spacing w:after="0" w:line="240" w:lineRule="auto"/>
            </w:pPr>
            <w:r w:rsidRPr="00813939">
              <w:t xml:space="preserve">d) materských finančných holdingových spoločností v členskom štáte, materských finančných holdingových spoločností v Únii, materských zmiešaných finančných holdingových spoločností v členskom štáte, materských zmiešaných finančných holdingových spoločností v Únii; </w:t>
            </w:r>
          </w:p>
          <w:p w:rsidR="00F85889" w:rsidRPr="00813939" w:rsidP="00DF77B0">
            <w:pPr>
              <w:autoSpaceDE w:val="0"/>
              <w:autoSpaceDN w:val="0"/>
              <w:bidi w:val="0"/>
              <w:spacing w:after="0" w:line="240" w:lineRule="auto"/>
              <w:rPr>
                <w:highlight w:val="yellow"/>
              </w:rPr>
            </w:pPr>
          </w:p>
          <w:p w:rsidR="00F85889" w:rsidRPr="00813939" w:rsidP="00DF77B0">
            <w:pPr>
              <w:autoSpaceDE w:val="0"/>
              <w:autoSpaceDN w:val="0"/>
              <w:bidi w:val="0"/>
              <w:spacing w:after="0" w:line="240" w:lineRule="auto"/>
            </w:pPr>
            <w:r w:rsidRPr="00813939">
              <w:t xml:space="preserve">e) pobočiek inštitúcií, ktoré sú usadené mimo územia Únie v súlade s osobitnými podmienkami stanovenými v tejto smernici. </w:t>
            </w:r>
          </w:p>
          <w:p w:rsidR="00F85889" w:rsidRPr="00813939" w:rsidP="00DF77B0">
            <w:pPr>
              <w:autoSpaceDE w:val="0"/>
              <w:autoSpaceDN w:val="0"/>
              <w:bidi w:val="0"/>
              <w:spacing w:after="0" w:line="240" w:lineRule="auto"/>
            </w:pPr>
          </w:p>
          <w:p w:rsidR="00F85889" w:rsidRPr="00813939" w:rsidP="00DF77B0">
            <w:pPr>
              <w:autoSpaceDE w:val="0"/>
              <w:autoSpaceDN w:val="0"/>
              <w:bidi w:val="0"/>
              <w:spacing w:after="0" w:line="240" w:lineRule="auto"/>
            </w:pPr>
            <w:r w:rsidRPr="00813939">
              <w:t>Pri stanovovaní a uplatňovaní požiadaviek podľa tejto smernice a pri používaní rôznych nástrojov, ktoré majú k dispozícii v súvislosti so subjektom uvedeným v prvom pododseku, s výhradou špecifických ustanovení, orgány pre riešenie krízových situácií a príslušné orgány zohľadnia povahu jeho podnikania, jeho akcionársku štruktúru, jeho právnu formu, jeho rizikový profil, veľkosť, právny štatút, jeho vzájomné prepojenie s ďalšími inštitúciami alebo všeobecne s finančným systémom, rozsah a zložitosť jeho činností, jeho členstvo v systéme inštitucionálneho zabezpečenia (IPS), ktorý spĺňa požiadavky podľa článku 113 ods. 7 nariadenia (EÚ) č. 575/2013 alebo iných kooperačných systémoch vzájomnej solidarity, ako je stanovené v článku 113 ods. 6 uvedeného nariadenia, a či vykonáva akékoľvek investičné služby alebo činnosti, ako je vymedzené v článku 4 ods. 1 bod 2 smernice 2014/65/EÚ.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F85889" w:rsidRPr="00813939" w:rsidP="00DF77B0">
            <w:pPr>
              <w:autoSpaceDE w:val="0"/>
              <w:autoSpaceDN w:val="0"/>
              <w:bidi w:val="0"/>
              <w:spacing w:after="0" w:line="240" w:lineRule="auto"/>
            </w:pPr>
          </w:p>
          <w:p w:rsidR="00F85889" w:rsidRPr="00813939" w:rsidP="00DF77B0">
            <w:pPr>
              <w:autoSpaceDE w:val="0"/>
              <w:autoSpaceDN w:val="0"/>
              <w:bidi w:val="0"/>
              <w:spacing w:after="0" w:line="240" w:lineRule="auto"/>
            </w:pPr>
          </w:p>
          <w:p w:rsidR="00F85889" w:rsidRPr="00813939" w:rsidP="00DF77B0">
            <w:pPr>
              <w:autoSpaceDE w:val="0"/>
              <w:autoSpaceDN w:val="0"/>
              <w:bidi w:val="0"/>
              <w:spacing w:after="0" w:line="240" w:lineRule="auto"/>
            </w:pPr>
          </w:p>
          <w:p w:rsidR="00F85889" w:rsidRPr="00813939" w:rsidP="00DF77B0">
            <w:pPr>
              <w:autoSpaceDE w:val="0"/>
              <w:autoSpaceDN w:val="0"/>
              <w:bidi w:val="0"/>
              <w:spacing w:after="0" w:line="240" w:lineRule="auto"/>
            </w:pPr>
          </w:p>
          <w:p w:rsidR="00F85889" w:rsidRPr="00813939" w:rsidP="00DF77B0">
            <w:pPr>
              <w:autoSpaceDE w:val="0"/>
              <w:autoSpaceDN w:val="0"/>
              <w:bidi w:val="0"/>
              <w:spacing w:after="0" w:line="240" w:lineRule="auto"/>
            </w:pPr>
            <w:r w:rsidRPr="00813939">
              <w:t>N</w:t>
            </w:r>
          </w:p>
        </w:tc>
        <w:tc>
          <w:tcPr>
            <w:tcW w:w="567" w:type="dxa"/>
            <w:gridSpan w:val="2"/>
            <w:tcBorders>
              <w:top w:val="single" w:sz="4" w:space="0" w:color="auto"/>
              <w:left w:val="single" w:sz="4" w:space="0" w:color="auto"/>
              <w:bottom w:val="single" w:sz="4" w:space="0" w:color="auto"/>
              <w:right w:val="single" w:sz="4" w:space="0" w:color="auto"/>
            </w:tcBorders>
            <w:textDirection w:val="lrTb"/>
            <w:vAlign w:val="top"/>
          </w:tcPr>
          <w:p w:rsidR="00F85889" w:rsidP="00DF77B0">
            <w:pPr>
              <w:autoSpaceDE w:val="0"/>
              <w:autoSpaceDN w:val="0"/>
              <w:bidi w:val="0"/>
              <w:spacing w:after="0" w:line="240" w:lineRule="auto"/>
            </w:pPr>
          </w:p>
          <w:p w:rsidR="00DE4AC9" w:rsidP="00DF77B0">
            <w:pPr>
              <w:autoSpaceDE w:val="0"/>
              <w:autoSpaceDN w:val="0"/>
              <w:bidi w:val="0"/>
              <w:spacing w:after="0" w:line="240" w:lineRule="auto"/>
            </w:pPr>
          </w:p>
          <w:p w:rsidR="00DE4AC9" w:rsidP="00DF77B0">
            <w:pPr>
              <w:autoSpaceDE w:val="0"/>
              <w:autoSpaceDN w:val="0"/>
              <w:bidi w:val="0"/>
              <w:spacing w:after="0" w:line="240" w:lineRule="auto"/>
            </w:pPr>
          </w:p>
          <w:p w:rsidR="00DE4AC9" w:rsidP="00DF77B0">
            <w:pPr>
              <w:autoSpaceDE w:val="0"/>
              <w:autoSpaceDN w:val="0"/>
              <w:bidi w:val="0"/>
              <w:spacing w:after="0" w:line="240" w:lineRule="auto"/>
            </w:pPr>
          </w:p>
          <w:p w:rsidR="00DE4AC9" w:rsidRPr="00813939" w:rsidP="00DF77B0">
            <w:pPr>
              <w:autoSpaceDE w:val="0"/>
              <w:autoSpaceDN w:val="0"/>
              <w:bidi w:val="0"/>
              <w:spacing w:after="0" w:line="240" w:lineRule="auto"/>
            </w:pPr>
            <w: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F85889" w:rsidRPr="00813939" w:rsidP="00DF77B0">
            <w:pPr>
              <w:autoSpaceDE w:val="0"/>
              <w:autoSpaceDN w:val="0"/>
              <w:bidi w:val="0"/>
              <w:spacing w:after="0" w:line="240" w:lineRule="auto"/>
            </w:pPr>
          </w:p>
          <w:p w:rsidR="00F85889" w:rsidRPr="00813939" w:rsidP="00DF77B0">
            <w:pPr>
              <w:autoSpaceDE w:val="0"/>
              <w:autoSpaceDN w:val="0"/>
              <w:bidi w:val="0"/>
              <w:spacing w:after="0" w:line="240" w:lineRule="auto"/>
            </w:pPr>
          </w:p>
          <w:p w:rsidR="00F85889" w:rsidRPr="00813939" w:rsidP="00DF77B0">
            <w:pPr>
              <w:autoSpaceDE w:val="0"/>
              <w:autoSpaceDN w:val="0"/>
              <w:bidi w:val="0"/>
              <w:spacing w:after="0" w:line="240" w:lineRule="auto"/>
            </w:pPr>
          </w:p>
          <w:p w:rsidR="00F85889" w:rsidRPr="00813939" w:rsidP="00DF77B0">
            <w:pPr>
              <w:autoSpaceDE w:val="0"/>
              <w:autoSpaceDN w:val="0"/>
              <w:bidi w:val="0"/>
              <w:spacing w:after="0" w:line="240" w:lineRule="auto"/>
            </w:pPr>
          </w:p>
          <w:p w:rsidR="00F85889" w:rsidRPr="00813939" w:rsidP="00DF77B0">
            <w:pPr>
              <w:autoSpaceDE w:val="0"/>
              <w:autoSpaceDN w:val="0"/>
              <w:bidi w:val="0"/>
              <w:spacing w:after="0" w:line="240" w:lineRule="auto"/>
            </w:pPr>
            <w:r w:rsidRPr="00813939">
              <w:t>§ 1</w:t>
            </w:r>
          </w:p>
          <w:p w:rsidR="00F85889" w:rsidRPr="00813939" w:rsidP="00DF77B0">
            <w:pPr>
              <w:autoSpaceDE w:val="0"/>
              <w:autoSpaceDN w:val="0"/>
              <w:bidi w:val="0"/>
              <w:spacing w:after="0" w:line="240" w:lineRule="auto"/>
            </w:pPr>
            <w:r w:rsidRPr="00813939">
              <w:t>ods.3</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F85889" w:rsidRPr="00813939" w:rsidP="00DF77B0">
            <w:pPr>
              <w:autoSpaceDE w:val="0"/>
              <w:autoSpaceDN w:val="0"/>
              <w:bidi w:val="0"/>
              <w:spacing w:after="0" w:line="240" w:lineRule="auto"/>
            </w:pPr>
          </w:p>
          <w:p w:rsidR="00F85889" w:rsidRPr="00813939" w:rsidP="00DF77B0">
            <w:pPr>
              <w:autoSpaceDE w:val="0"/>
              <w:autoSpaceDN w:val="0"/>
              <w:bidi w:val="0"/>
              <w:spacing w:after="0" w:line="240" w:lineRule="auto"/>
            </w:pPr>
          </w:p>
          <w:p w:rsidR="00F85889" w:rsidRPr="00813939" w:rsidP="00DF77B0">
            <w:pPr>
              <w:autoSpaceDE w:val="0"/>
              <w:autoSpaceDN w:val="0"/>
              <w:bidi w:val="0"/>
              <w:spacing w:after="0" w:line="240" w:lineRule="auto"/>
            </w:pPr>
          </w:p>
          <w:p w:rsidR="00F85889" w:rsidRPr="00813939" w:rsidP="00DF77B0">
            <w:pPr>
              <w:autoSpaceDE w:val="0"/>
              <w:autoSpaceDN w:val="0"/>
              <w:bidi w:val="0"/>
              <w:spacing w:after="0" w:line="240" w:lineRule="auto"/>
            </w:pPr>
          </w:p>
          <w:p w:rsidR="00F85889" w:rsidRPr="00813939" w:rsidP="00DF77B0">
            <w:pPr>
              <w:autoSpaceDE w:val="0"/>
              <w:autoSpaceDN w:val="0"/>
              <w:bidi w:val="0"/>
              <w:spacing w:after="0" w:line="240" w:lineRule="auto"/>
            </w:pPr>
            <w:r w:rsidRPr="00813939">
              <w:t>Tento zákon sa vzťahuje na</w:t>
            </w:r>
          </w:p>
          <w:p w:rsidR="00F85889" w:rsidRPr="00813939" w:rsidP="00DF77B0">
            <w:pPr>
              <w:autoSpaceDE w:val="0"/>
              <w:autoSpaceDN w:val="0"/>
              <w:bidi w:val="0"/>
              <w:spacing w:after="0" w:line="240" w:lineRule="auto"/>
            </w:pPr>
            <w:r w:rsidRPr="00813939" w:rsidR="003B1DC7">
              <w:t xml:space="preserve">a) </w:t>
            </w:r>
            <w:r w:rsidRPr="00813939">
              <w:t>vybranú inštitúciu, ktorou je banka1) alebo obchodník s cennými papiermi 2) so základným imaním podľa osobitného predpisu,3)</w:t>
            </w:r>
          </w:p>
          <w:p w:rsidR="00F85889" w:rsidRPr="00813939" w:rsidP="00DF77B0">
            <w:pPr>
              <w:autoSpaceDE w:val="0"/>
              <w:autoSpaceDN w:val="0"/>
              <w:bidi w:val="0"/>
              <w:spacing w:after="0" w:line="240" w:lineRule="auto"/>
            </w:pPr>
            <w:r w:rsidRPr="00813939" w:rsidR="003B1DC7">
              <w:t xml:space="preserve">b) </w:t>
            </w:r>
            <w:r w:rsidRPr="00813939">
              <w:t>finančnú inštitúciu4) so sídlom v Slovenskej republike, ktorá je dcérskou spoločnosťou vybranej  inštitúcie alebo spoločností podľa písmena c) alebo písmena d) nad ktorou sa vykonáva dohľad na konsolidovanom základe v súlade s osobitným predpisom,5)</w:t>
            </w:r>
          </w:p>
          <w:p w:rsidR="00F85889" w:rsidRPr="00813939" w:rsidP="00DF77B0">
            <w:pPr>
              <w:autoSpaceDE w:val="0"/>
              <w:autoSpaceDN w:val="0"/>
              <w:bidi w:val="0"/>
              <w:spacing w:after="0" w:line="240" w:lineRule="auto"/>
            </w:pPr>
            <w:r w:rsidRPr="00813939" w:rsidR="003B1DC7">
              <w:t xml:space="preserve">c) </w:t>
            </w:r>
            <w:r w:rsidRPr="00813939">
              <w:t>finančnú holdingovú spoločnosť,6) zmiešanú finančnú holdingovú spoločnosť7) a holdingovú spoločnosť so zmiešanou činnosťou,8) so sídlom v Slovenskej republike,</w:t>
            </w:r>
          </w:p>
          <w:p w:rsidR="00F85889" w:rsidRPr="00813939" w:rsidP="00DF77B0">
            <w:pPr>
              <w:autoSpaceDE w:val="0"/>
              <w:autoSpaceDN w:val="0"/>
              <w:bidi w:val="0"/>
              <w:spacing w:after="0" w:line="240" w:lineRule="auto"/>
            </w:pPr>
            <w:r w:rsidRPr="00813939" w:rsidR="003B1DC7">
              <w:t xml:space="preserve">d) </w:t>
            </w:r>
            <w:r w:rsidRPr="00813939">
              <w:t>materskú finančnú holdingovú spoločnosť,9)materskú finančnú holdingovú spoločnosť v E</w:t>
            </w:r>
            <w:r w:rsidR="009A4866">
              <w:t>urópskej ú</w:t>
            </w:r>
            <w:r w:rsidRPr="00813939">
              <w:t xml:space="preserve">nii,10) materskú zmiešanú finančnú holdingovú spoločnosť,11) materskú zmiešanú finančnú holdingovú spoločnosť v Európskej </w:t>
            </w:r>
            <w:r w:rsidR="009A4866">
              <w:t>ú</w:t>
            </w:r>
            <w:r w:rsidRPr="00813939">
              <w:t>nii.12)</w:t>
            </w:r>
          </w:p>
          <w:p w:rsidR="00F85889" w:rsidRPr="00813939" w:rsidP="00DF77B0">
            <w:pPr>
              <w:autoSpaceDE w:val="0"/>
              <w:autoSpaceDN w:val="0"/>
              <w:bidi w:val="0"/>
              <w:spacing w:after="0" w:line="240" w:lineRule="auto"/>
            </w:pP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F85889" w:rsidP="00DF77B0">
            <w:pPr>
              <w:autoSpaceDE w:val="0"/>
              <w:autoSpaceDN w:val="0"/>
              <w:bidi w:val="0"/>
              <w:spacing w:after="0" w:line="240" w:lineRule="auto"/>
            </w:pPr>
          </w:p>
          <w:p w:rsidR="001565A1" w:rsidP="00DF77B0">
            <w:pPr>
              <w:autoSpaceDE w:val="0"/>
              <w:autoSpaceDN w:val="0"/>
              <w:bidi w:val="0"/>
              <w:spacing w:after="0" w:line="240" w:lineRule="auto"/>
            </w:pPr>
          </w:p>
          <w:p w:rsidR="001565A1" w:rsidP="00DF77B0">
            <w:pPr>
              <w:autoSpaceDE w:val="0"/>
              <w:autoSpaceDN w:val="0"/>
              <w:bidi w:val="0"/>
              <w:spacing w:after="0" w:line="240" w:lineRule="auto"/>
            </w:pPr>
          </w:p>
          <w:p w:rsidR="001565A1" w:rsidP="00DF77B0">
            <w:pPr>
              <w:autoSpaceDE w:val="0"/>
              <w:autoSpaceDN w:val="0"/>
              <w:bidi w:val="0"/>
              <w:spacing w:after="0" w:line="240" w:lineRule="auto"/>
            </w:pPr>
          </w:p>
          <w:p w:rsidR="001565A1" w:rsidRPr="00813939" w:rsidP="00DF77B0">
            <w:pPr>
              <w:autoSpaceDE w:val="0"/>
              <w:autoSpaceDN w:val="0"/>
              <w:bidi w:val="0"/>
              <w:spacing w:after="0" w:line="240" w:lineRule="auto"/>
            </w:pPr>
            <w: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F85889" w:rsidRPr="00813939" w:rsidP="00DF77B0">
            <w:pPr>
              <w:autoSpaceDE w:val="0"/>
              <w:autoSpaceDN w:val="0"/>
              <w:bidi w:val="0"/>
              <w:spacing w:after="0" w:line="240" w:lineRule="auto"/>
            </w:pPr>
          </w:p>
        </w:tc>
      </w:tr>
      <w:tr>
        <w:tblPrEx>
          <w:tblW w:w="14885"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F85889" w:rsidRPr="00813939" w:rsidP="00DF77B0">
            <w:pPr>
              <w:autoSpaceDE w:val="0"/>
              <w:autoSpaceDN w:val="0"/>
              <w:bidi w:val="0"/>
              <w:spacing w:after="0" w:line="240" w:lineRule="auto"/>
              <w:rPr>
                <w:b/>
              </w:rPr>
            </w:pPr>
            <w:r w:rsidRPr="00813939">
              <w:rPr>
                <w:b/>
              </w:rPr>
              <w:t>Č.1 O.2</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F85889" w:rsidRPr="00813939" w:rsidP="00DF77B0">
            <w:pPr>
              <w:autoSpaceDE w:val="0"/>
              <w:autoSpaceDN w:val="0"/>
              <w:bidi w:val="0"/>
              <w:spacing w:after="0" w:line="240" w:lineRule="auto"/>
            </w:pPr>
            <w:r w:rsidRPr="00813939">
              <w:t>Členské štáty môžu prijať alebo si ponechať prísnejšie alebo dodatočné pravidlá v porovnaní s pravidlami stanovenými v tejto smernici a v delegovaných a vykonávacích aktoch prijatých na základe tejto smernice, a to pod podmienkou, že majú všeobecnú platnosť a nie sú v rozpore s touto smernicou a s delegovanými a vykonávacími aktmi prijatými na základe tejto smernice.</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F85889" w:rsidRPr="00813939" w:rsidP="00DF77B0">
            <w:pPr>
              <w:autoSpaceDE w:val="0"/>
              <w:autoSpaceDN w:val="0"/>
              <w:bidi w:val="0"/>
              <w:spacing w:after="0" w:line="240" w:lineRule="auto"/>
            </w:pPr>
            <w:r w:rsidRPr="00813939">
              <w:t>D</w:t>
            </w:r>
            <w:r w:rsidRPr="00813939" w:rsidR="003B1DC7">
              <w:t xml:space="preserve"> </w:t>
            </w:r>
          </w:p>
        </w:tc>
        <w:tc>
          <w:tcPr>
            <w:tcW w:w="567" w:type="dxa"/>
            <w:gridSpan w:val="2"/>
            <w:tcBorders>
              <w:top w:val="single" w:sz="4" w:space="0" w:color="auto"/>
              <w:left w:val="single" w:sz="4" w:space="0" w:color="auto"/>
              <w:bottom w:val="single" w:sz="4" w:space="0" w:color="auto"/>
              <w:right w:val="single" w:sz="4" w:space="0" w:color="auto"/>
            </w:tcBorders>
            <w:textDirection w:val="lrTb"/>
            <w:vAlign w:val="top"/>
          </w:tcPr>
          <w:p w:rsidR="00F85889" w:rsidRPr="00813939" w:rsidP="00DF77B0">
            <w:pPr>
              <w:autoSpaceDE w:val="0"/>
              <w:autoSpaceDN w:val="0"/>
              <w:bidi w:val="0"/>
              <w:spacing w:after="0" w:line="240" w:lineRule="auto"/>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F85889" w:rsidRPr="00813939" w:rsidP="00DF77B0">
            <w:pPr>
              <w:autoSpaceDE w:val="0"/>
              <w:autoSpaceDN w:val="0"/>
              <w:bidi w:val="0"/>
              <w:spacing w:after="0" w:line="240" w:lineRule="auto"/>
              <w:rPr>
                <w:highlight w:val="yellow"/>
              </w:rPr>
            </w:pP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F85889" w:rsidRPr="00813939" w:rsidP="00DF77B0">
            <w:pPr>
              <w:autoSpaceDE w:val="0"/>
              <w:autoSpaceDN w:val="0"/>
              <w:bidi w:val="0"/>
              <w:spacing w:after="0" w:line="240" w:lineRule="auto"/>
              <w:rPr>
                <w:highlight w:val="yellow"/>
              </w:rPr>
            </w:pP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F85889" w:rsidRPr="00813939" w:rsidP="00DF77B0">
            <w:pPr>
              <w:autoSpaceDE w:val="0"/>
              <w:autoSpaceDN w:val="0"/>
              <w:bidi w:val="0"/>
              <w:spacing w:after="0" w:line="240" w:lineRule="auto"/>
            </w:pPr>
            <w:r w:rsidRPr="00813939" w:rsidR="003B1DC7">
              <w:t>n</w:t>
            </w:r>
            <w:r w:rsidR="001565A1">
              <w:t>.</w:t>
            </w:r>
            <w:r w:rsidRPr="00813939" w:rsidR="003B1DC7">
              <w:t>a</w:t>
            </w:r>
            <w:r w:rsidR="001565A1">
              <w:t>.</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F85889" w:rsidRPr="00813939" w:rsidP="00DF77B0">
            <w:pPr>
              <w:autoSpaceDE w:val="0"/>
              <w:autoSpaceDN w:val="0"/>
              <w:bidi w:val="0"/>
              <w:spacing w:after="0" w:line="240" w:lineRule="auto"/>
            </w:pPr>
          </w:p>
        </w:tc>
      </w:tr>
      <w:tr>
        <w:tblPrEx>
          <w:tblW w:w="14885"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F85889" w:rsidRPr="00813939" w:rsidP="00DF77B0">
            <w:pPr>
              <w:autoSpaceDE w:val="0"/>
              <w:autoSpaceDN w:val="0"/>
              <w:bidi w:val="0"/>
              <w:spacing w:after="0" w:line="240" w:lineRule="auto"/>
              <w:rPr>
                <w:b/>
              </w:rPr>
            </w:pPr>
            <w:r w:rsidRPr="00813939">
              <w:rPr>
                <w:b/>
              </w:rPr>
              <w:t>Č.2</w:t>
            </w:r>
          </w:p>
          <w:p w:rsidR="00F85889" w:rsidRPr="00813939" w:rsidP="00DF77B0">
            <w:pPr>
              <w:autoSpaceDE w:val="0"/>
              <w:autoSpaceDN w:val="0"/>
              <w:bidi w:val="0"/>
              <w:spacing w:after="0" w:line="240" w:lineRule="auto"/>
              <w:rPr>
                <w:b/>
              </w:rPr>
            </w:pPr>
            <w:r w:rsidRPr="00813939">
              <w:rPr>
                <w:b/>
              </w:rPr>
              <w:t>O.1</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F85889" w:rsidRPr="00813939" w:rsidP="00DF77B0">
            <w:pPr>
              <w:autoSpaceDE w:val="0"/>
              <w:autoSpaceDN w:val="0"/>
              <w:bidi w:val="0"/>
              <w:spacing w:after="0" w:line="240" w:lineRule="auto"/>
            </w:pPr>
          </w:p>
          <w:p w:rsidR="00F85889" w:rsidRPr="00813939" w:rsidP="00DF77B0">
            <w:pPr>
              <w:autoSpaceDE w:val="0"/>
              <w:autoSpaceDN w:val="0"/>
              <w:bidi w:val="0"/>
              <w:spacing w:after="0" w:line="240" w:lineRule="auto"/>
              <w:rPr>
                <w:b/>
                <w:bCs/>
              </w:rPr>
            </w:pPr>
            <w:r w:rsidRPr="00813939">
              <w:rPr>
                <w:b/>
                <w:bCs/>
              </w:rPr>
              <w:t>Vymedzenia pojmov</w:t>
            </w:r>
          </w:p>
          <w:p w:rsidR="00F85889" w:rsidRPr="00813939" w:rsidP="00DF77B0">
            <w:pPr>
              <w:autoSpaceDE w:val="0"/>
              <w:autoSpaceDN w:val="0"/>
              <w:bidi w:val="0"/>
              <w:spacing w:after="0" w:line="240" w:lineRule="auto"/>
            </w:pPr>
            <w:r w:rsidRPr="00813939">
              <w:t>Na účely tejto smernice sa uplatňujú tieto vymedzenia pojmov:</w:t>
            </w:r>
          </w:p>
          <w:p w:rsidR="00F85889" w:rsidRPr="00813939" w:rsidP="00DF77B0">
            <w:pPr>
              <w:autoSpaceDE w:val="0"/>
              <w:autoSpaceDN w:val="0"/>
              <w:bidi w:val="0"/>
              <w:spacing w:after="0" w:line="240" w:lineRule="auto"/>
            </w:pPr>
            <w:r w:rsidRPr="00813939">
              <w:t>1.</w:t>
            </w:r>
          </w:p>
          <w:p w:rsidR="00F85889" w:rsidRPr="00813939" w:rsidP="00DF77B0">
            <w:pPr>
              <w:autoSpaceDE w:val="0"/>
              <w:autoSpaceDN w:val="0"/>
              <w:bidi w:val="0"/>
              <w:spacing w:after="0" w:line="240" w:lineRule="auto"/>
            </w:pPr>
            <w:r w:rsidRPr="00813939">
              <w:t>„riešenie krízovej situácie“ je uplatnenie nástroja riešenia krízovej situácie alebo nástroja uvedeného v článku 37 ods. 9 s cieľom dosiahnuť jeden alebo viaceré ciele riešenia krízovej situácie uvedené v článku 31 ods. 2;</w:t>
            </w:r>
          </w:p>
          <w:p w:rsidR="00F85889" w:rsidRPr="00813939" w:rsidP="00DF77B0">
            <w:pPr>
              <w:autoSpaceDE w:val="0"/>
              <w:autoSpaceDN w:val="0"/>
              <w:bidi w:val="0"/>
              <w:spacing w:after="0" w:line="240" w:lineRule="auto"/>
            </w:pPr>
            <w:r w:rsidRPr="00813939">
              <w:t>2.</w:t>
            </w:r>
          </w:p>
          <w:p w:rsidR="00F85889" w:rsidP="00DF77B0">
            <w:pPr>
              <w:autoSpaceDE w:val="0"/>
              <w:autoSpaceDN w:val="0"/>
              <w:bidi w:val="0"/>
              <w:spacing w:after="0" w:line="240" w:lineRule="auto"/>
            </w:pPr>
            <w:r w:rsidRPr="00813939">
              <w:t>„úverová inštitúcia“ je úverová inštitúcia podľa vymedzenia uvedeného v článku 4 ods. 1 bod 1 nariadenia (EÚ) č. 575/2013 s výnimkou subjektov uvedených v článku 2 ods. 5 smernice 2013/36/EÚ;</w:t>
            </w:r>
          </w:p>
          <w:p w:rsidR="008648AB" w:rsidP="00DF77B0">
            <w:pPr>
              <w:autoSpaceDE w:val="0"/>
              <w:autoSpaceDN w:val="0"/>
              <w:bidi w:val="0"/>
              <w:spacing w:after="0" w:line="240" w:lineRule="auto"/>
            </w:pPr>
          </w:p>
          <w:p w:rsidR="008648AB" w:rsidP="00DF77B0">
            <w:pPr>
              <w:autoSpaceDE w:val="0"/>
              <w:autoSpaceDN w:val="0"/>
              <w:bidi w:val="0"/>
              <w:spacing w:after="0" w:line="240" w:lineRule="auto"/>
            </w:pPr>
          </w:p>
          <w:p w:rsidR="008648AB" w:rsidP="00DF77B0">
            <w:pPr>
              <w:autoSpaceDE w:val="0"/>
              <w:autoSpaceDN w:val="0"/>
              <w:bidi w:val="0"/>
              <w:spacing w:after="0" w:line="240" w:lineRule="auto"/>
            </w:pPr>
          </w:p>
          <w:p w:rsidR="008648AB" w:rsidP="00DF77B0">
            <w:pPr>
              <w:autoSpaceDE w:val="0"/>
              <w:autoSpaceDN w:val="0"/>
              <w:bidi w:val="0"/>
              <w:spacing w:after="0" w:line="240" w:lineRule="auto"/>
            </w:pPr>
          </w:p>
          <w:p w:rsidR="008648AB" w:rsidRPr="00813939" w:rsidP="00DF77B0">
            <w:pPr>
              <w:autoSpaceDE w:val="0"/>
              <w:autoSpaceDN w:val="0"/>
              <w:bidi w:val="0"/>
              <w:spacing w:after="0" w:line="240" w:lineRule="auto"/>
            </w:pPr>
          </w:p>
          <w:p w:rsidR="00F85889" w:rsidRPr="00813939" w:rsidP="00DF77B0">
            <w:pPr>
              <w:autoSpaceDE w:val="0"/>
              <w:autoSpaceDN w:val="0"/>
              <w:bidi w:val="0"/>
              <w:spacing w:after="0" w:line="240" w:lineRule="auto"/>
            </w:pPr>
            <w:r w:rsidRPr="00813939">
              <w:t>3.</w:t>
            </w:r>
          </w:p>
          <w:p w:rsidR="00F85889" w:rsidP="00DF77B0">
            <w:pPr>
              <w:autoSpaceDE w:val="0"/>
              <w:autoSpaceDN w:val="0"/>
              <w:bidi w:val="0"/>
              <w:spacing w:after="0" w:line="240" w:lineRule="auto"/>
            </w:pPr>
            <w:r w:rsidRPr="00813939">
              <w:t>„investičná spoločnosť“ je investičná spoločnosť podľa vymedzenia v článku 4 ods. 1 bod 2 nariadenia (EÚ) č. 575/2013, na ktorú sa vzťahuje požiadavka na počiatočný kapitál stanovená v článku 28 ods. 2 smernice 2013/36/EÚ;</w:t>
            </w:r>
          </w:p>
          <w:p w:rsidR="008648AB" w:rsidP="00DF77B0">
            <w:pPr>
              <w:autoSpaceDE w:val="0"/>
              <w:autoSpaceDN w:val="0"/>
              <w:bidi w:val="0"/>
              <w:spacing w:after="0" w:line="240" w:lineRule="auto"/>
            </w:pPr>
          </w:p>
          <w:p w:rsidR="008648AB" w:rsidP="00DF77B0">
            <w:pPr>
              <w:autoSpaceDE w:val="0"/>
              <w:autoSpaceDN w:val="0"/>
              <w:bidi w:val="0"/>
              <w:spacing w:after="0" w:line="240" w:lineRule="auto"/>
            </w:pPr>
          </w:p>
          <w:p w:rsidR="008648AB" w:rsidRPr="00813939" w:rsidP="00DF77B0">
            <w:pPr>
              <w:autoSpaceDE w:val="0"/>
              <w:autoSpaceDN w:val="0"/>
              <w:bidi w:val="0"/>
              <w:spacing w:after="0" w:line="240" w:lineRule="auto"/>
            </w:pPr>
          </w:p>
          <w:p w:rsidR="00F85889" w:rsidRPr="00813939" w:rsidP="00DF77B0">
            <w:pPr>
              <w:autoSpaceDE w:val="0"/>
              <w:autoSpaceDN w:val="0"/>
              <w:bidi w:val="0"/>
              <w:spacing w:after="0" w:line="240" w:lineRule="auto"/>
            </w:pPr>
            <w:r w:rsidRPr="00813939">
              <w:t>4.</w:t>
            </w:r>
          </w:p>
          <w:p w:rsidR="00F85889" w:rsidRPr="00813939" w:rsidP="00DF77B0">
            <w:pPr>
              <w:autoSpaceDE w:val="0"/>
              <w:autoSpaceDN w:val="0"/>
              <w:bidi w:val="0"/>
              <w:spacing w:after="0" w:line="240" w:lineRule="auto"/>
            </w:pPr>
            <w:r w:rsidRPr="00932D2C">
              <w:t>„finančná inštitúcia“ je finančná inštitúcia podľa vymedzenia uvedeného v článku 4 ods. 1 bode 26 nariadenia (EÚ) č. 575/2013;</w:t>
            </w:r>
          </w:p>
          <w:p w:rsidR="00F85889" w:rsidRPr="00813939" w:rsidP="00DF77B0">
            <w:pPr>
              <w:autoSpaceDE w:val="0"/>
              <w:autoSpaceDN w:val="0"/>
              <w:bidi w:val="0"/>
              <w:spacing w:after="0" w:line="240" w:lineRule="auto"/>
            </w:pPr>
            <w:r w:rsidRPr="00813939">
              <w:t>5.</w:t>
            </w:r>
          </w:p>
          <w:p w:rsidR="00F85889" w:rsidRPr="00813939" w:rsidP="00DF77B0">
            <w:pPr>
              <w:autoSpaceDE w:val="0"/>
              <w:autoSpaceDN w:val="0"/>
              <w:bidi w:val="0"/>
              <w:spacing w:after="0" w:line="240" w:lineRule="auto"/>
            </w:pPr>
            <w:r w:rsidRPr="00813939">
              <w:t>„dcérska spoločnosť“ je dcérska spoločnosť podľa vymedzenia uvedeného v článku 4 ods. 1 bode 16 nariadenia (EÚ) č. 575/2013;</w:t>
            </w:r>
          </w:p>
          <w:p w:rsidR="00F85889" w:rsidRPr="00813939" w:rsidP="00DF77B0">
            <w:pPr>
              <w:autoSpaceDE w:val="0"/>
              <w:autoSpaceDN w:val="0"/>
              <w:bidi w:val="0"/>
              <w:spacing w:after="0" w:line="240" w:lineRule="auto"/>
            </w:pPr>
            <w:r w:rsidRPr="00813939">
              <w:t>6.</w:t>
            </w:r>
          </w:p>
          <w:p w:rsidR="00F85889" w:rsidRPr="00813939" w:rsidP="00DF77B0">
            <w:pPr>
              <w:autoSpaceDE w:val="0"/>
              <w:autoSpaceDN w:val="0"/>
              <w:bidi w:val="0"/>
              <w:spacing w:after="0" w:line="240" w:lineRule="auto"/>
            </w:pPr>
            <w:r w:rsidRPr="00813939">
              <w:t>„materská spoločnosť“ je materská spoločnosť podľa vymedzenia uvedeného v článku 4 ods. 1 bode 15 písm. a) nariadenia (EÚ) č. 575/2013;</w:t>
            </w:r>
          </w:p>
          <w:p w:rsidR="00F85889" w:rsidRPr="00813939" w:rsidP="00DF77B0">
            <w:pPr>
              <w:autoSpaceDE w:val="0"/>
              <w:autoSpaceDN w:val="0"/>
              <w:bidi w:val="0"/>
              <w:spacing w:after="0" w:line="240" w:lineRule="auto"/>
            </w:pPr>
            <w:r w:rsidRPr="00813939">
              <w:t>7.</w:t>
            </w:r>
          </w:p>
          <w:p w:rsidR="00F85889" w:rsidRPr="00813939" w:rsidP="00DF77B0">
            <w:pPr>
              <w:autoSpaceDE w:val="0"/>
              <w:autoSpaceDN w:val="0"/>
              <w:bidi w:val="0"/>
              <w:spacing w:after="0" w:line="240" w:lineRule="auto"/>
            </w:pPr>
            <w:r w:rsidRPr="00813939">
              <w:t>„konsolidovaný základ“ znamená základ konsolidovanej situácie podľa vymedzenia uvedeného v článku 4 ods. 1 bode 47 nariadenia (EÚ) č. 575/2013;</w:t>
            </w:r>
          </w:p>
          <w:p w:rsidR="003C7819" w:rsidP="00DF77B0">
            <w:pPr>
              <w:autoSpaceDE w:val="0"/>
              <w:autoSpaceDN w:val="0"/>
              <w:bidi w:val="0"/>
              <w:spacing w:after="0" w:line="240" w:lineRule="auto"/>
            </w:pPr>
          </w:p>
          <w:p w:rsidR="003C7819" w:rsidP="00DF77B0">
            <w:pPr>
              <w:autoSpaceDE w:val="0"/>
              <w:autoSpaceDN w:val="0"/>
              <w:bidi w:val="0"/>
              <w:spacing w:after="0" w:line="240" w:lineRule="auto"/>
            </w:pPr>
          </w:p>
          <w:p w:rsidR="003C7819" w:rsidP="00DF77B0">
            <w:pPr>
              <w:autoSpaceDE w:val="0"/>
              <w:autoSpaceDN w:val="0"/>
              <w:bidi w:val="0"/>
              <w:spacing w:after="0" w:line="240" w:lineRule="auto"/>
            </w:pPr>
          </w:p>
          <w:p w:rsidR="003C7819" w:rsidP="00DF77B0">
            <w:pPr>
              <w:autoSpaceDE w:val="0"/>
              <w:autoSpaceDN w:val="0"/>
              <w:bidi w:val="0"/>
              <w:spacing w:after="0" w:line="240" w:lineRule="auto"/>
            </w:pPr>
          </w:p>
          <w:p w:rsidR="003C7819" w:rsidP="00DF77B0">
            <w:pPr>
              <w:autoSpaceDE w:val="0"/>
              <w:autoSpaceDN w:val="0"/>
              <w:bidi w:val="0"/>
              <w:spacing w:after="0" w:line="240" w:lineRule="auto"/>
            </w:pPr>
          </w:p>
          <w:p w:rsidR="003C7819" w:rsidP="00DF77B0">
            <w:pPr>
              <w:autoSpaceDE w:val="0"/>
              <w:autoSpaceDN w:val="0"/>
              <w:bidi w:val="0"/>
              <w:spacing w:after="0" w:line="240" w:lineRule="auto"/>
            </w:pPr>
          </w:p>
          <w:p w:rsidR="003C7819" w:rsidP="00DF77B0">
            <w:pPr>
              <w:autoSpaceDE w:val="0"/>
              <w:autoSpaceDN w:val="0"/>
              <w:bidi w:val="0"/>
              <w:spacing w:after="0" w:line="240" w:lineRule="auto"/>
            </w:pPr>
          </w:p>
          <w:p w:rsidR="003C7819" w:rsidP="00DF77B0">
            <w:pPr>
              <w:autoSpaceDE w:val="0"/>
              <w:autoSpaceDN w:val="0"/>
              <w:bidi w:val="0"/>
              <w:spacing w:after="0" w:line="240" w:lineRule="auto"/>
            </w:pPr>
          </w:p>
          <w:p w:rsidR="003C7819" w:rsidP="00DF77B0">
            <w:pPr>
              <w:autoSpaceDE w:val="0"/>
              <w:autoSpaceDN w:val="0"/>
              <w:bidi w:val="0"/>
              <w:spacing w:after="0" w:line="240" w:lineRule="auto"/>
            </w:pPr>
          </w:p>
          <w:p w:rsidR="003C7819" w:rsidP="00DF77B0">
            <w:pPr>
              <w:autoSpaceDE w:val="0"/>
              <w:autoSpaceDN w:val="0"/>
              <w:bidi w:val="0"/>
              <w:spacing w:after="0" w:line="240" w:lineRule="auto"/>
            </w:pPr>
          </w:p>
          <w:p w:rsidR="003C7819" w:rsidP="00DF77B0">
            <w:pPr>
              <w:autoSpaceDE w:val="0"/>
              <w:autoSpaceDN w:val="0"/>
              <w:bidi w:val="0"/>
              <w:spacing w:after="0" w:line="240" w:lineRule="auto"/>
            </w:pPr>
          </w:p>
          <w:p w:rsidR="003C7819" w:rsidP="00DF77B0">
            <w:pPr>
              <w:autoSpaceDE w:val="0"/>
              <w:autoSpaceDN w:val="0"/>
              <w:bidi w:val="0"/>
              <w:spacing w:after="0" w:line="240" w:lineRule="auto"/>
            </w:pPr>
          </w:p>
          <w:p w:rsidR="003C7819" w:rsidP="00DF77B0">
            <w:pPr>
              <w:autoSpaceDE w:val="0"/>
              <w:autoSpaceDN w:val="0"/>
              <w:bidi w:val="0"/>
              <w:spacing w:after="0" w:line="240" w:lineRule="auto"/>
            </w:pPr>
          </w:p>
          <w:p w:rsidR="003C7819" w:rsidP="00DF77B0">
            <w:pPr>
              <w:autoSpaceDE w:val="0"/>
              <w:autoSpaceDN w:val="0"/>
              <w:bidi w:val="0"/>
              <w:spacing w:after="0" w:line="240" w:lineRule="auto"/>
            </w:pPr>
          </w:p>
          <w:p w:rsidR="003C7819" w:rsidP="00DF77B0">
            <w:pPr>
              <w:autoSpaceDE w:val="0"/>
              <w:autoSpaceDN w:val="0"/>
              <w:bidi w:val="0"/>
              <w:spacing w:after="0" w:line="240" w:lineRule="auto"/>
            </w:pPr>
          </w:p>
          <w:p w:rsidR="003C7819" w:rsidP="00DF77B0">
            <w:pPr>
              <w:autoSpaceDE w:val="0"/>
              <w:autoSpaceDN w:val="0"/>
              <w:bidi w:val="0"/>
              <w:spacing w:after="0" w:line="240" w:lineRule="auto"/>
            </w:pPr>
          </w:p>
          <w:p w:rsidR="00F85889" w:rsidRPr="00813939" w:rsidP="00DF77B0">
            <w:pPr>
              <w:autoSpaceDE w:val="0"/>
              <w:autoSpaceDN w:val="0"/>
              <w:bidi w:val="0"/>
              <w:spacing w:after="0" w:line="240" w:lineRule="auto"/>
            </w:pPr>
            <w:r w:rsidRPr="00813939">
              <w:t>8.</w:t>
            </w:r>
          </w:p>
          <w:p w:rsidR="00F85889" w:rsidP="00DF77B0">
            <w:pPr>
              <w:autoSpaceDE w:val="0"/>
              <w:autoSpaceDN w:val="0"/>
              <w:bidi w:val="0"/>
              <w:spacing w:after="0" w:line="240" w:lineRule="auto"/>
            </w:pPr>
            <w:r w:rsidRPr="00813939">
              <w:t>„</w:t>
            </w:r>
            <w:r w:rsidRPr="00932D2C">
              <w:t>systém inštitucionálneho zabezpečenia“ alebo „IPS“ je opatrenie spĺňajúce požiadavky stanovené v článku 113 ods. 7 nariadenia (EÚ) č. 575/2013;</w:t>
            </w:r>
          </w:p>
          <w:p w:rsidR="000226D3" w:rsidP="00DF77B0">
            <w:pPr>
              <w:autoSpaceDE w:val="0"/>
              <w:autoSpaceDN w:val="0"/>
              <w:bidi w:val="0"/>
              <w:spacing w:after="0" w:line="240" w:lineRule="auto"/>
            </w:pPr>
          </w:p>
          <w:p w:rsidR="000226D3" w:rsidRPr="00813939" w:rsidP="00DF77B0">
            <w:pPr>
              <w:autoSpaceDE w:val="0"/>
              <w:autoSpaceDN w:val="0"/>
              <w:bidi w:val="0"/>
              <w:spacing w:after="0" w:line="240" w:lineRule="auto"/>
            </w:pPr>
          </w:p>
          <w:p w:rsidR="00F85889" w:rsidRPr="00813939" w:rsidP="00DF77B0">
            <w:pPr>
              <w:autoSpaceDE w:val="0"/>
              <w:autoSpaceDN w:val="0"/>
              <w:bidi w:val="0"/>
              <w:spacing w:after="0" w:line="240" w:lineRule="auto"/>
            </w:pPr>
            <w:r w:rsidRPr="00813939">
              <w:t>9.</w:t>
            </w:r>
          </w:p>
          <w:p w:rsidR="00F85889" w:rsidRPr="00813939" w:rsidP="00DF77B0">
            <w:pPr>
              <w:autoSpaceDE w:val="0"/>
              <w:autoSpaceDN w:val="0"/>
              <w:bidi w:val="0"/>
              <w:spacing w:after="0" w:line="240" w:lineRule="auto"/>
            </w:pPr>
            <w:r w:rsidRPr="00813939">
              <w:t>„finančná holdingová spoločnosť“ je finančná inštitúcia podľa vymedzenia uvedeného v článku 4 ods. 1 bode 20 nariadenia (EÚ) č. 575/2013;</w:t>
            </w:r>
          </w:p>
          <w:p w:rsidR="00F85889" w:rsidRPr="00813939" w:rsidP="00DF77B0">
            <w:pPr>
              <w:autoSpaceDE w:val="0"/>
              <w:autoSpaceDN w:val="0"/>
              <w:bidi w:val="0"/>
              <w:spacing w:after="0" w:line="240" w:lineRule="auto"/>
            </w:pPr>
            <w:r w:rsidRPr="00813939">
              <w:t>10.</w:t>
            </w:r>
          </w:p>
          <w:p w:rsidR="00F85889" w:rsidP="00DF77B0">
            <w:pPr>
              <w:autoSpaceDE w:val="0"/>
              <w:autoSpaceDN w:val="0"/>
              <w:bidi w:val="0"/>
              <w:spacing w:after="0" w:line="240" w:lineRule="auto"/>
            </w:pPr>
            <w:r w:rsidRPr="00813939">
              <w:t>„zmiešaná finančná holdingová spoločnosť“ je zmiešaná finančná holdingová spoločnosť podľa vymedzenia uvedeného v článku 4 ods. 1 bode 21 nariadenia (EÚ) č. 575/2013;</w:t>
            </w:r>
          </w:p>
          <w:p w:rsidR="00F94A1F" w:rsidRPr="00813939" w:rsidP="00DF77B0">
            <w:pPr>
              <w:autoSpaceDE w:val="0"/>
              <w:autoSpaceDN w:val="0"/>
              <w:bidi w:val="0"/>
              <w:spacing w:after="0" w:line="240" w:lineRule="auto"/>
            </w:pPr>
          </w:p>
          <w:p w:rsidR="00F85889" w:rsidRPr="00813939" w:rsidP="00DF77B0">
            <w:pPr>
              <w:autoSpaceDE w:val="0"/>
              <w:autoSpaceDN w:val="0"/>
              <w:bidi w:val="0"/>
              <w:spacing w:after="0" w:line="240" w:lineRule="auto"/>
            </w:pPr>
            <w:r w:rsidRPr="00813939">
              <w:t>11.</w:t>
            </w:r>
          </w:p>
          <w:p w:rsidR="00F85889" w:rsidRPr="00813939" w:rsidP="00DF77B0">
            <w:pPr>
              <w:autoSpaceDE w:val="0"/>
              <w:autoSpaceDN w:val="0"/>
              <w:bidi w:val="0"/>
              <w:spacing w:after="0" w:line="240" w:lineRule="auto"/>
            </w:pPr>
            <w:r w:rsidRPr="00813939">
              <w:t>„holdingová spoločnosť so zmiešanou činnosťou“ je holdingová spoločnosť so zmiešanou činnosťou podľa vymedzenia uvedeného v článku 4 ods. 1 bode 22 nariadenia (EÚ) č. 575/2013;</w:t>
            </w:r>
          </w:p>
          <w:p w:rsidR="00F85889" w:rsidRPr="00813939" w:rsidP="00DF77B0">
            <w:pPr>
              <w:autoSpaceDE w:val="0"/>
              <w:autoSpaceDN w:val="0"/>
              <w:bidi w:val="0"/>
              <w:spacing w:after="0" w:line="240" w:lineRule="auto"/>
            </w:pPr>
            <w:r w:rsidRPr="00813939">
              <w:t>12.</w:t>
            </w:r>
          </w:p>
          <w:p w:rsidR="00F85889" w:rsidRPr="00813939" w:rsidP="00DF77B0">
            <w:pPr>
              <w:autoSpaceDE w:val="0"/>
              <w:autoSpaceDN w:val="0"/>
              <w:bidi w:val="0"/>
              <w:spacing w:after="0" w:line="240" w:lineRule="auto"/>
            </w:pPr>
            <w:r w:rsidRPr="00813939">
              <w:t>„materská finančná holdingová spoločnosť v členskom štáte“ je materská finančná holdingová spoločnosť v členskom štáte podľa vymedzenia uvedeného v článku 4 ods. 1 bode 30 nariadenia (EÚ) č. 575/2013;</w:t>
            </w:r>
          </w:p>
          <w:p w:rsidR="00F85889" w:rsidRPr="00813939" w:rsidP="00DF77B0">
            <w:pPr>
              <w:autoSpaceDE w:val="0"/>
              <w:autoSpaceDN w:val="0"/>
              <w:bidi w:val="0"/>
              <w:spacing w:after="0" w:line="240" w:lineRule="auto"/>
            </w:pPr>
            <w:r w:rsidRPr="00813939">
              <w:t>13.</w:t>
            </w:r>
          </w:p>
          <w:p w:rsidR="00F85889" w:rsidRPr="00813939" w:rsidP="00DF77B0">
            <w:pPr>
              <w:autoSpaceDE w:val="0"/>
              <w:autoSpaceDN w:val="0"/>
              <w:bidi w:val="0"/>
              <w:spacing w:after="0" w:line="240" w:lineRule="auto"/>
            </w:pPr>
            <w:r w:rsidRPr="00813939">
              <w:t>„materská finančná holdingová spoločnosť v Únii“ označuje materskú finančnú holdingovú spoločnosť EÚ podľa vymedzenia uvedeného v článku 4 ods. 1 bode 31 nariadenia (EÚ) č. 575/2013;</w:t>
            </w:r>
          </w:p>
          <w:p w:rsidR="00F85889" w:rsidRPr="00813939" w:rsidP="00DF77B0">
            <w:pPr>
              <w:autoSpaceDE w:val="0"/>
              <w:autoSpaceDN w:val="0"/>
              <w:bidi w:val="0"/>
              <w:spacing w:after="0" w:line="240" w:lineRule="auto"/>
            </w:pPr>
            <w:r w:rsidRPr="00813939">
              <w:t>14.</w:t>
            </w:r>
          </w:p>
          <w:p w:rsidR="00F85889" w:rsidRPr="00813939" w:rsidP="00DF77B0">
            <w:pPr>
              <w:autoSpaceDE w:val="0"/>
              <w:autoSpaceDN w:val="0"/>
              <w:bidi w:val="0"/>
              <w:spacing w:after="0" w:line="240" w:lineRule="auto"/>
            </w:pPr>
            <w:r w:rsidRPr="00813939">
              <w:t>„materská zmiešaná finančná holdingová spoločnosť v členskom štáte“ je materská zmiešaná finančná holdingová spoločnosť v členskom štáte podľa vymedzenia uvedeného v článku 4 ods. 1 bode 32 nariadenia (EÚ) č. 575/2013;</w:t>
            </w:r>
          </w:p>
          <w:p w:rsidR="00F85889" w:rsidRPr="00813939" w:rsidP="00DF77B0">
            <w:pPr>
              <w:autoSpaceDE w:val="0"/>
              <w:autoSpaceDN w:val="0"/>
              <w:bidi w:val="0"/>
              <w:spacing w:after="0" w:line="240" w:lineRule="auto"/>
            </w:pPr>
            <w:r w:rsidRPr="00813939">
              <w:t>15.</w:t>
            </w:r>
          </w:p>
          <w:p w:rsidR="00F85889" w:rsidP="00DF77B0">
            <w:pPr>
              <w:autoSpaceDE w:val="0"/>
              <w:autoSpaceDN w:val="0"/>
              <w:bidi w:val="0"/>
              <w:spacing w:after="0" w:line="240" w:lineRule="auto"/>
            </w:pPr>
            <w:r w:rsidRPr="00813939">
              <w:t>„materská zmiešaná finančná holdingová spoločnosť v Únii“ je materská zmiešaná finančná holdingovú spoločnosť EÚ podľa vymedzenia uvedeného v článku 4 ods. 1 bode 33 nariadenia (EÚ) č. 575/2013;</w:t>
            </w:r>
          </w:p>
          <w:p w:rsidR="004D3D93" w:rsidRPr="00813939" w:rsidP="00DF77B0">
            <w:pPr>
              <w:autoSpaceDE w:val="0"/>
              <w:autoSpaceDN w:val="0"/>
              <w:bidi w:val="0"/>
              <w:spacing w:after="0" w:line="240" w:lineRule="auto"/>
            </w:pPr>
          </w:p>
          <w:p w:rsidR="00F85889" w:rsidRPr="00813939" w:rsidP="00DF77B0">
            <w:pPr>
              <w:autoSpaceDE w:val="0"/>
              <w:autoSpaceDN w:val="0"/>
              <w:bidi w:val="0"/>
              <w:spacing w:after="0" w:line="240" w:lineRule="auto"/>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F85889" w:rsidP="00DF77B0">
            <w:pPr>
              <w:autoSpaceDE w:val="0"/>
              <w:autoSpaceDN w:val="0"/>
              <w:bidi w:val="0"/>
              <w:spacing w:after="0" w:line="240" w:lineRule="auto"/>
            </w:pPr>
          </w:p>
          <w:p w:rsidR="00DE4AC9" w:rsidP="00DF77B0">
            <w:pPr>
              <w:autoSpaceDE w:val="0"/>
              <w:autoSpaceDN w:val="0"/>
              <w:bidi w:val="0"/>
              <w:spacing w:after="0" w:line="240" w:lineRule="auto"/>
            </w:pPr>
            <w:r>
              <w:t>N</w:t>
            </w:r>
          </w:p>
          <w:p w:rsidR="00DE4AC9" w:rsidRPr="00813939" w:rsidP="00DF77B0">
            <w:pPr>
              <w:autoSpaceDE w:val="0"/>
              <w:autoSpaceDN w:val="0"/>
              <w:bidi w:val="0"/>
              <w:spacing w:after="0" w:line="240" w:lineRule="auto"/>
            </w:pPr>
          </w:p>
        </w:tc>
        <w:tc>
          <w:tcPr>
            <w:tcW w:w="567" w:type="dxa"/>
            <w:gridSpan w:val="2"/>
            <w:tcBorders>
              <w:top w:val="single" w:sz="4" w:space="0" w:color="auto"/>
              <w:left w:val="single" w:sz="4" w:space="0" w:color="auto"/>
              <w:bottom w:val="single" w:sz="4" w:space="0" w:color="auto"/>
              <w:right w:val="single" w:sz="4" w:space="0" w:color="auto"/>
            </w:tcBorders>
            <w:textDirection w:val="lrTb"/>
            <w:vAlign w:val="top"/>
          </w:tcPr>
          <w:p w:rsidR="00F85889" w:rsidRPr="00813939" w:rsidP="00DF77B0">
            <w:pPr>
              <w:autoSpaceDE w:val="0"/>
              <w:autoSpaceDN w:val="0"/>
              <w:bidi w:val="0"/>
              <w:spacing w:after="0" w:line="240" w:lineRule="auto"/>
            </w:pPr>
          </w:p>
          <w:p w:rsidR="00F85889" w:rsidRPr="00813939" w:rsidP="00DF77B0">
            <w:pPr>
              <w:autoSpaceDE w:val="0"/>
              <w:autoSpaceDN w:val="0"/>
              <w:bidi w:val="0"/>
              <w:spacing w:after="0" w:line="240" w:lineRule="auto"/>
            </w:pPr>
          </w:p>
          <w:p w:rsidR="00F85889" w:rsidRPr="00813939" w:rsidP="00DF77B0">
            <w:pPr>
              <w:autoSpaceDE w:val="0"/>
              <w:autoSpaceDN w:val="0"/>
              <w:bidi w:val="0"/>
              <w:spacing w:after="0" w:line="240" w:lineRule="auto"/>
            </w:pPr>
          </w:p>
          <w:p w:rsidR="00F85889" w:rsidRPr="00813939" w:rsidP="00DF77B0">
            <w:pPr>
              <w:autoSpaceDE w:val="0"/>
              <w:autoSpaceDN w:val="0"/>
              <w:bidi w:val="0"/>
              <w:spacing w:after="0" w:line="240" w:lineRule="auto"/>
            </w:pPr>
            <w:r w:rsidR="004D3D93">
              <w:t>Čl.I</w:t>
            </w:r>
          </w:p>
          <w:p w:rsidR="00F85889" w:rsidRPr="00813939" w:rsidP="00DF77B0">
            <w:pPr>
              <w:autoSpaceDE w:val="0"/>
              <w:autoSpaceDN w:val="0"/>
              <w:bidi w:val="0"/>
              <w:spacing w:after="0" w:line="240" w:lineRule="auto"/>
            </w:pPr>
          </w:p>
          <w:p w:rsidR="00F85889" w:rsidRPr="00813939" w:rsidP="00DF77B0">
            <w:pPr>
              <w:autoSpaceDE w:val="0"/>
              <w:autoSpaceDN w:val="0"/>
              <w:bidi w:val="0"/>
              <w:spacing w:after="0" w:line="240" w:lineRule="auto"/>
            </w:pPr>
          </w:p>
          <w:p w:rsidR="00F85889" w:rsidRPr="00813939" w:rsidP="00DF77B0">
            <w:pPr>
              <w:autoSpaceDE w:val="0"/>
              <w:autoSpaceDN w:val="0"/>
              <w:bidi w:val="0"/>
              <w:spacing w:after="0" w:line="240" w:lineRule="auto"/>
            </w:pPr>
          </w:p>
          <w:p w:rsidR="00F85889" w:rsidRPr="00813939" w:rsidP="00DF77B0">
            <w:pPr>
              <w:autoSpaceDE w:val="0"/>
              <w:autoSpaceDN w:val="0"/>
              <w:bidi w:val="0"/>
              <w:spacing w:after="0" w:line="240" w:lineRule="auto"/>
            </w:pPr>
          </w:p>
          <w:p w:rsidR="00F85889" w:rsidRPr="00813939" w:rsidP="00DF77B0">
            <w:pPr>
              <w:autoSpaceDE w:val="0"/>
              <w:autoSpaceDN w:val="0"/>
              <w:bidi w:val="0"/>
              <w:spacing w:after="0" w:line="240" w:lineRule="auto"/>
            </w:pPr>
            <w:r w:rsidRPr="00813939">
              <w:t>483/ 2001</w:t>
            </w:r>
          </w:p>
          <w:p w:rsidR="00F85889" w:rsidRPr="00813939" w:rsidP="00DF77B0">
            <w:pPr>
              <w:autoSpaceDE w:val="0"/>
              <w:autoSpaceDN w:val="0"/>
              <w:bidi w:val="0"/>
              <w:spacing w:after="0" w:line="240" w:lineRule="auto"/>
            </w:pPr>
          </w:p>
          <w:p w:rsidR="00F85889" w:rsidP="00DF77B0">
            <w:pPr>
              <w:autoSpaceDE w:val="0"/>
              <w:autoSpaceDN w:val="0"/>
              <w:bidi w:val="0"/>
              <w:spacing w:after="0" w:line="240" w:lineRule="auto"/>
            </w:pPr>
          </w:p>
          <w:p w:rsidR="008648AB" w:rsidP="00DF77B0">
            <w:pPr>
              <w:autoSpaceDE w:val="0"/>
              <w:autoSpaceDN w:val="0"/>
              <w:bidi w:val="0"/>
              <w:spacing w:after="0" w:line="240" w:lineRule="auto"/>
            </w:pPr>
          </w:p>
          <w:p w:rsidR="008648AB" w:rsidP="00DF77B0">
            <w:pPr>
              <w:autoSpaceDE w:val="0"/>
              <w:autoSpaceDN w:val="0"/>
              <w:bidi w:val="0"/>
              <w:spacing w:after="0" w:line="240" w:lineRule="auto"/>
            </w:pPr>
          </w:p>
          <w:p w:rsidR="008648AB" w:rsidP="00DF77B0">
            <w:pPr>
              <w:autoSpaceDE w:val="0"/>
              <w:autoSpaceDN w:val="0"/>
              <w:bidi w:val="0"/>
              <w:spacing w:after="0" w:line="240" w:lineRule="auto"/>
            </w:pPr>
          </w:p>
          <w:p w:rsidR="008648AB" w:rsidP="00DF77B0">
            <w:pPr>
              <w:autoSpaceDE w:val="0"/>
              <w:autoSpaceDN w:val="0"/>
              <w:bidi w:val="0"/>
              <w:spacing w:after="0" w:line="240" w:lineRule="auto"/>
            </w:pPr>
          </w:p>
          <w:p w:rsidR="008648AB" w:rsidRPr="00813939" w:rsidP="00DF77B0">
            <w:pPr>
              <w:autoSpaceDE w:val="0"/>
              <w:autoSpaceDN w:val="0"/>
              <w:bidi w:val="0"/>
              <w:spacing w:after="0" w:line="240" w:lineRule="auto"/>
            </w:pPr>
          </w:p>
          <w:p w:rsidR="00F85889" w:rsidRPr="00813939" w:rsidP="00DF77B0">
            <w:pPr>
              <w:autoSpaceDE w:val="0"/>
              <w:autoSpaceDN w:val="0"/>
              <w:bidi w:val="0"/>
              <w:spacing w:after="0" w:line="240" w:lineRule="auto"/>
            </w:pPr>
            <w:r w:rsidRPr="00813939">
              <w:t>566/</w:t>
            </w:r>
          </w:p>
          <w:p w:rsidR="00F85889" w:rsidRPr="00813939" w:rsidP="00DF77B0">
            <w:pPr>
              <w:autoSpaceDE w:val="0"/>
              <w:autoSpaceDN w:val="0"/>
              <w:bidi w:val="0"/>
              <w:spacing w:after="0" w:line="240" w:lineRule="auto"/>
            </w:pPr>
            <w:r w:rsidRPr="00813939">
              <w:t>2001</w:t>
            </w:r>
          </w:p>
          <w:p w:rsidR="00F85889" w:rsidRPr="00813939" w:rsidP="00DF77B0">
            <w:pPr>
              <w:autoSpaceDE w:val="0"/>
              <w:autoSpaceDN w:val="0"/>
              <w:bidi w:val="0"/>
              <w:spacing w:after="0" w:line="240" w:lineRule="auto"/>
            </w:pPr>
          </w:p>
          <w:p w:rsidR="00F85889" w:rsidP="00DF77B0">
            <w:pPr>
              <w:autoSpaceDE w:val="0"/>
              <w:autoSpaceDN w:val="0"/>
              <w:bidi w:val="0"/>
              <w:spacing w:after="0" w:line="240" w:lineRule="auto"/>
            </w:pPr>
          </w:p>
          <w:p w:rsidR="008648AB" w:rsidP="00DF77B0">
            <w:pPr>
              <w:autoSpaceDE w:val="0"/>
              <w:autoSpaceDN w:val="0"/>
              <w:bidi w:val="0"/>
              <w:spacing w:after="0" w:line="240" w:lineRule="auto"/>
            </w:pPr>
          </w:p>
          <w:p w:rsidR="008648AB" w:rsidP="00DF77B0">
            <w:pPr>
              <w:autoSpaceDE w:val="0"/>
              <w:autoSpaceDN w:val="0"/>
              <w:bidi w:val="0"/>
              <w:spacing w:after="0" w:line="240" w:lineRule="auto"/>
            </w:pPr>
          </w:p>
          <w:p w:rsidR="008648AB" w:rsidRPr="00813939" w:rsidP="00DF77B0">
            <w:pPr>
              <w:autoSpaceDE w:val="0"/>
              <w:autoSpaceDN w:val="0"/>
              <w:bidi w:val="0"/>
              <w:spacing w:after="0" w:line="240" w:lineRule="auto"/>
            </w:pPr>
          </w:p>
          <w:p w:rsidR="00F85889" w:rsidRPr="00813939" w:rsidP="00DF77B0">
            <w:pPr>
              <w:autoSpaceDE w:val="0"/>
              <w:autoSpaceDN w:val="0"/>
              <w:bidi w:val="0"/>
              <w:spacing w:after="0" w:line="240" w:lineRule="auto"/>
            </w:pPr>
            <w:r w:rsidRPr="00813939">
              <w:t>483/ 2001</w:t>
            </w:r>
          </w:p>
          <w:p w:rsidR="00F85889" w:rsidRPr="00813939" w:rsidP="00DF77B0">
            <w:pPr>
              <w:autoSpaceDE w:val="0"/>
              <w:autoSpaceDN w:val="0"/>
              <w:bidi w:val="0"/>
              <w:spacing w:after="0" w:line="240" w:lineRule="auto"/>
            </w:pPr>
          </w:p>
          <w:p w:rsidR="004D3D93" w:rsidRPr="00813939" w:rsidP="00DF77B0">
            <w:pPr>
              <w:autoSpaceDE w:val="0"/>
              <w:autoSpaceDN w:val="0"/>
              <w:bidi w:val="0"/>
              <w:spacing w:after="0" w:line="240" w:lineRule="auto"/>
            </w:pPr>
            <w:r>
              <w:t>Čl.I</w:t>
            </w:r>
          </w:p>
          <w:p w:rsidR="00F85889" w:rsidRPr="00813939" w:rsidP="00DF77B0">
            <w:pPr>
              <w:autoSpaceDE w:val="0"/>
              <w:autoSpaceDN w:val="0"/>
              <w:bidi w:val="0"/>
              <w:spacing w:after="0" w:line="240" w:lineRule="auto"/>
            </w:pPr>
          </w:p>
          <w:p w:rsidR="00F85889" w:rsidRPr="00813939" w:rsidP="00DF77B0">
            <w:pPr>
              <w:autoSpaceDE w:val="0"/>
              <w:autoSpaceDN w:val="0"/>
              <w:bidi w:val="0"/>
              <w:spacing w:after="0" w:line="240" w:lineRule="auto"/>
            </w:pPr>
          </w:p>
          <w:p w:rsidR="00F85889" w:rsidRPr="00813939" w:rsidP="00DF77B0">
            <w:pPr>
              <w:autoSpaceDE w:val="0"/>
              <w:autoSpaceDN w:val="0"/>
              <w:bidi w:val="0"/>
              <w:spacing w:after="0" w:line="240" w:lineRule="auto"/>
            </w:pPr>
          </w:p>
          <w:p w:rsidR="00F85889" w:rsidRPr="00813939" w:rsidP="00DF77B0">
            <w:pPr>
              <w:autoSpaceDE w:val="0"/>
              <w:autoSpaceDN w:val="0"/>
              <w:bidi w:val="0"/>
              <w:spacing w:after="0" w:line="240" w:lineRule="auto"/>
            </w:pPr>
          </w:p>
          <w:p w:rsidR="00F85889" w:rsidRPr="00813939" w:rsidP="00DF77B0">
            <w:pPr>
              <w:autoSpaceDE w:val="0"/>
              <w:autoSpaceDN w:val="0"/>
              <w:bidi w:val="0"/>
              <w:spacing w:after="0" w:line="240" w:lineRule="auto"/>
            </w:pPr>
          </w:p>
          <w:p w:rsidR="00F85889" w:rsidRPr="00813939" w:rsidP="00DF77B0">
            <w:pPr>
              <w:autoSpaceDE w:val="0"/>
              <w:autoSpaceDN w:val="0"/>
              <w:bidi w:val="0"/>
              <w:spacing w:after="0" w:line="240" w:lineRule="auto"/>
            </w:pPr>
            <w:r w:rsidRPr="00813939">
              <w:t>483/</w:t>
            </w:r>
            <w:r w:rsidR="003C7819">
              <w:t xml:space="preserve"> </w:t>
            </w:r>
            <w:r w:rsidRPr="00813939">
              <w:t>2001</w:t>
            </w:r>
          </w:p>
          <w:p w:rsidR="00F85889" w:rsidRPr="00813939" w:rsidP="00DF77B0">
            <w:pPr>
              <w:autoSpaceDE w:val="0"/>
              <w:autoSpaceDN w:val="0"/>
              <w:bidi w:val="0"/>
              <w:spacing w:after="0" w:line="240" w:lineRule="auto"/>
            </w:pPr>
          </w:p>
          <w:p w:rsidR="00F85889" w:rsidRPr="00813939" w:rsidP="00DF77B0">
            <w:pPr>
              <w:autoSpaceDE w:val="0"/>
              <w:autoSpaceDN w:val="0"/>
              <w:bidi w:val="0"/>
              <w:spacing w:after="0" w:line="240" w:lineRule="auto"/>
            </w:pPr>
          </w:p>
          <w:p w:rsidR="00F85889" w:rsidRPr="00813939" w:rsidP="00DF77B0">
            <w:pPr>
              <w:autoSpaceDE w:val="0"/>
              <w:autoSpaceDN w:val="0"/>
              <w:bidi w:val="0"/>
              <w:spacing w:after="0" w:line="240" w:lineRule="auto"/>
            </w:pPr>
          </w:p>
          <w:p w:rsidR="00F85889" w:rsidRPr="00813939" w:rsidP="00DF77B0">
            <w:pPr>
              <w:autoSpaceDE w:val="0"/>
              <w:autoSpaceDN w:val="0"/>
              <w:bidi w:val="0"/>
              <w:spacing w:after="0" w:line="240" w:lineRule="auto"/>
            </w:pPr>
          </w:p>
          <w:p w:rsidR="00F85889" w:rsidRPr="00813939" w:rsidP="00DF77B0">
            <w:pPr>
              <w:autoSpaceDE w:val="0"/>
              <w:autoSpaceDN w:val="0"/>
              <w:bidi w:val="0"/>
              <w:spacing w:after="0" w:line="240" w:lineRule="auto"/>
            </w:pPr>
          </w:p>
          <w:p w:rsidR="00F85889" w:rsidRPr="00813939" w:rsidP="00DF77B0">
            <w:pPr>
              <w:autoSpaceDE w:val="0"/>
              <w:autoSpaceDN w:val="0"/>
              <w:bidi w:val="0"/>
              <w:spacing w:after="0" w:line="240" w:lineRule="auto"/>
            </w:pPr>
          </w:p>
          <w:p w:rsidR="00F85889" w:rsidRPr="00813939" w:rsidP="00DF77B0">
            <w:pPr>
              <w:autoSpaceDE w:val="0"/>
              <w:autoSpaceDN w:val="0"/>
              <w:bidi w:val="0"/>
              <w:spacing w:after="0" w:line="240" w:lineRule="auto"/>
            </w:pPr>
          </w:p>
          <w:p w:rsidR="00F85889" w:rsidRPr="00813939" w:rsidP="00DF77B0">
            <w:pPr>
              <w:autoSpaceDE w:val="0"/>
              <w:autoSpaceDN w:val="0"/>
              <w:bidi w:val="0"/>
              <w:spacing w:after="0" w:line="240" w:lineRule="auto"/>
            </w:pPr>
          </w:p>
          <w:p w:rsidR="00F85889" w:rsidRPr="00813939" w:rsidP="00DF77B0">
            <w:pPr>
              <w:autoSpaceDE w:val="0"/>
              <w:autoSpaceDN w:val="0"/>
              <w:bidi w:val="0"/>
              <w:spacing w:after="0" w:line="240" w:lineRule="auto"/>
            </w:pPr>
          </w:p>
          <w:p w:rsidR="00F85889" w:rsidRPr="00813939" w:rsidP="00DF77B0">
            <w:pPr>
              <w:autoSpaceDE w:val="0"/>
              <w:autoSpaceDN w:val="0"/>
              <w:bidi w:val="0"/>
              <w:spacing w:after="0" w:line="240" w:lineRule="auto"/>
            </w:pPr>
          </w:p>
          <w:p w:rsidR="00F85889" w:rsidRPr="00813939" w:rsidP="00DF77B0">
            <w:pPr>
              <w:autoSpaceDE w:val="0"/>
              <w:autoSpaceDN w:val="0"/>
              <w:bidi w:val="0"/>
              <w:spacing w:after="0" w:line="240" w:lineRule="auto"/>
            </w:pPr>
          </w:p>
          <w:p w:rsidR="00F85889" w:rsidRPr="00813939" w:rsidP="00DF77B0">
            <w:pPr>
              <w:autoSpaceDE w:val="0"/>
              <w:autoSpaceDN w:val="0"/>
              <w:bidi w:val="0"/>
              <w:spacing w:after="0" w:line="240" w:lineRule="auto"/>
            </w:pPr>
          </w:p>
          <w:p w:rsidR="00F85889" w:rsidRPr="00813939" w:rsidP="00DF77B0">
            <w:pPr>
              <w:autoSpaceDE w:val="0"/>
              <w:autoSpaceDN w:val="0"/>
              <w:bidi w:val="0"/>
              <w:spacing w:after="0" w:line="240" w:lineRule="auto"/>
            </w:pPr>
          </w:p>
          <w:p w:rsidR="00F85889" w:rsidRPr="00813939" w:rsidP="00DF77B0">
            <w:pPr>
              <w:autoSpaceDE w:val="0"/>
              <w:autoSpaceDN w:val="0"/>
              <w:bidi w:val="0"/>
              <w:spacing w:after="0" w:line="240" w:lineRule="auto"/>
            </w:pPr>
          </w:p>
          <w:p w:rsidR="00F85889" w:rsidRPr="00813939" w:rsidP="00DF77B0">
            <w:pPr>
              <w:autoSpaceDE w:val="0"/>
              <w:autoSpaceDN w:val="0"/>
              <w:bidi w:val="0"/>
              <w:spacing w:after="0" w:line="240" w:lineRule="auto"/>
            </w:pPr>
          </w:p>
          <w:p w:rsidR="00F85889" w:rsidRPr="00813939" w:rsidP="00DF77B0">
            <w:pPr>
              <w:autoSpaceDE w:val="0"/>
              <w:autoSpaceDN w:val="0"/>
              <w:bidi w:val="0"/>
              <w:spacing w:after="0" w:line="240" w:lineRule="auto"/>
            </w:pPr>
          </w:p>
          <w:p w:rsidR="00F85889" w:rsidRPr="00813939" w:rsidP="00DF77B0">
            <w:pPr>
              <w:autoSpaceDE w:val="0"/>
              <w:autoSpaceDN w:val="0"/>
              <w:bidi w:val="0"/>
              <w:spacing w:after="0" w:line="240" w:lineRule="auto"/>
            </w:pPr>
          </w:p>
          <w:p w:rsidR="00F85889" w:rsidRPr="00813939" w:rsidP="00DF77B0">
            <w:pPr>
              <w:autoSpaceDE w:val="0"/>
              <w:autoSpaceDN w:val="0"/>
              <w:bidi w:val="0"/>
              <w:spacing w:after="0" w:line="240" w:lineRule="auto"/>
            </w:pPr>
          </w:p>
          <w:p w:rsidR="00F85889" w:rsidRPr="00813939" w:rsidP="00DF77B0">
            <w:pPr>
              <w:autoSpaceDE w:val="0"/>
              <w:autoSpaceDN w:val="0"/>
              <w:bidi w:val="0"/>
              <w:spacing w:after="0" w:line="240" w:lineRule="auto"/>
            </w:pPr>
          </w:p>
          <w:p w:rsidR="00F85889" w:rsidP="00DF77B0">
            <w:pPr>
              <w:autoSpaceDE w:val="0"/>
              <w:autoSpaceDN w:val="0"/>
              <w:bidi w:val="0"/>
              <w:spacing w:after="0" w:line="240" w:lineRule="auto"/>
            </w:pPr>
          </w:p>
          <w:p w:rsidR="000226D3" w:rsidP="00DF77B0">
            <w:pPr>
              <w:autoSpaceDE w:val="0"/>
              <w:autoSpaceDN w:val="0"/>
              <w:bidi w:val="0"/>
              <w:spacing w:after="0" w:line="240" w:lineRule="auto"/>
            </w:pPr>
          </w:p>
          <w:p w:rsidR="000226D3" w:rsidRPr="00813939" w:rsidP="00DF77B0">
            <w:pPr>
              <w:autoSpaceDE w:val="0"/>
              <w:autoSpaceDN w:val="0"/>
              <w:bidi w:val="0"/>
              <w:spacing w:after="0" w:line="240" w:lineRule="auto"/>
            </w:pPr>
          </w:p>
          <w:p w:rsidR="00F94A1F" w:rsidP="00DF77B0">
            <w:pPr>
              <w:autoSpaceDE w:val="0"/>
              <w:autoSpaceDN w:val="0"/>
              <w:bidi w:val="0"/>
              <w:spacing w:after="0" w:line="240" w:lineRule="auto"/>
            </w:pPr>
            <w:r w:rsidRPr="00813939" w:rsidR="00F85889">
              <w:t xml:space="preserve">483/ 2001 </w:t>
            </w:r>
          </w:p>
          <w:p w:rsidR="00D420B6" w:rsidP="00DF77B0">
            <w:pPr>
              <w:autoSpaceDE w:val="0"/>
              <w:autoSpaceDN w:val="0"/>
              <w:bidi w:val="0"/>
              <w:spacing w:after="0" w:line="240" w:lineRule="auto"/>
            </w:pPr>
          </w:p>
          <w:p w:rsidR="00D420B6" w:rsidP="00DF77B0">
            <w:pPr>
              <w:autoSpaceDE w:val="0"/>
              <w:autoSpaceDN w:val="0"/>
              <w:bidi w:val="0"/>
              <w:spacing w:after="0" w:line="240" w:lineRule="auto"/>
            </w:pPr>
          </w:p>
          <w:p w:rsidR="00D420B6" w:rsidP="00DF77B0">
            <w:pPr>
              <w:autoSpaceDE w:val="0"/>
              <w:autoSpaceDN w:val="0"/>
              <w:bidi w:val="0"/>
              <w:spacing w:after="0" w:line="240" w:lineRule="auto"/>
            </w:pPr>
          </w:p>
          <w:p w:rsidR="00D420B6" w:rsidP="00DF77B0">
            <w:pPr>
              <w:autoSpaceDE w:val="0"/>
              <w:autoSpaceDN w:val="0"/>
              <w:bidi w:val="0"/>
              <w:spacing w:after="0" w:line="240" w:lineRule="auto"/>
            </w:pPr>
          </w:p>
          <w:p w:rsidR="00D420B6" w:rsidP="00DF77B0">
            <w:pPr>
              <w:autoSpaceDE w:val="0"/>
              <w:autoSpaceDN w:val="0"/>
              <w:bidi w:val="0"/>
              <w:spacing w:after="0" w:line="240" w:lineRule="auto"/>
            </w:pPr>
          </w:p>
          <w:p w:rsidR="00D420B6" w:rsidP="00DF77B0">
            <w:pPr>
              <w:autoSpaceDE w:val="0"/>
              <w:autoSpaceDN w:val="0"/>
              <w:bidi w:val="0"/>
              <w:spacing w:after="0" w:line="240" w:lineRule="auto"/>
            </w:pPr>
          </w:p>
          <w:p w:rsidR="00D420B6" w:rsidP="00DF77B0">
            <w:pPr>
              <w:autoSpaceDE w:val="0"/>
              <w:autoSpaceDN w:val="0"/>
              <w:bidi w:val="0"/>
              <w:spacing w:after="0" w:line="240" w:lineRule="auto"/>
            </w:pPr>
          </w:p>
          <w:p w:rsidR="00D420B6" w:rsidP="00DF77B0">
            <w:pPr>
              <w:autoSpaceDE w:val="0"/>
              <w:autoSpaceDN w:val="0"/>
              <w:bidi w:val="0"/>
              <w:spacing w:after="0" w:line="240" w:lineRule="auto"/>
            </w:pPr>
          </w:p>
          <w:p w:rsidR="00D420B6" w:rsidP="00DF77B0">
            <w:pPr>
              <w:autoSpaceDE w:val="0"/>
              <w:autoSpaceDN w:val="0"/>
              <w:bidi w:val="0"/>
              <w:spacing w:after="0" w:line="240" w:lineRule="auto"/>
            </w:pPr>
          </w:p>
          <w:p w:rsidR="00D420B6" w:rsidP="00DF77B0">
            <w:pPr>
              <w:autoSpaceDE w:val="0"/>
              <w:autoSpaceDN w:val="0"/>
              <w:bidi w:val="0"/>
              <w:spacing w:after="0" w:line="240" w:lineRule="auto"/>
            </w:pPr>
          </w:p>
          <w:p w:rsidR="00D420B6" w:rsidP="00DF77B0">
            <w:pPr>
              <w:autoSpaceDE w:val="0"/>
              <w:autoSpaceDN w:val="0"/>
              <w:bidi w:val="0"/>
              <w:spacing w:after="0" w:line="240" w:lineRule="auto"/>
            </w:pPr>
          </w:p>
          <w:p w:rsidR="00D420B6" w:rsidP="00DF77B0">
            <w:pPr>
              <w:autoSpaceDE w:val="0"/>
              <w:autoSpaceDN w:val="0"/>
              <w:bidi w:val="0"/>
              <w:spacing w:after="0" w:line="240" w:lineRule="auto"/>
            </w:pPr>
          </w:p>
          <w:p w:rsidR="00D420B6" w:rsidP="00DF77B0">
            <w:pPr>
              <w:autoSpaceDE w:val="0"/>
              <w:autoSpaceDN w:val="0"/>
              <w:bidi w:val="0"/>
              <w:spacing w:after="0" w:line="240" w:lineRule="auto"/>
            </w:pPr>
          </w:p>
          <w:p w:rsidR="00D420B6" w:rsidP="00DF77B0">
            <w:pPr>
              <w:autoSpaceDE w:val="0"/>
              <w:autoSpaceDN w:val="0"/>
              <w:bidi w:val="0"/>
              <w:spacing w:after="0" w:line="240" w:lineRule="auto"/>
            </w:pPr>
          </w:p>
          <w:p w:rsidR="00D420B6" w:rsidP="00DF77B0">
            <w:pPr>
              <w:autoSpaceDE w:val="0"/>
              <w:autoSpaceDN w:val="0"/>
              <w:bidi w:val="0"/>
              <w:spacing w:after="0" w:line="240" w:lineRule="auto"/>
            </w:pPr>
          </w:p>
          <w:p w:rsidR="00D420B6" w:rsidP="00DF77B0">
            <w:pPr>
              <w:autoSpaceDE w:val="0"/>
              <w:autoSpaceDN w:val="0"/>
              <w:bidi w:val="0"/>
              <w:spacing w:after="0" w:line="240" w:lineRule="auto"/>
            </w:pPr>
          </w:p>
          <w:p w:rsidR="00D420B6" w:rsidP="00DF77B0">
            <w:pPr>
              <w:autoSpaceDE w:val="0"/>
              <w:autoSpaceDN w:val="0"/>
              <w:bidi w:val="0"/>
              <w:spacing w:after="0" w:line="240" w:lineRule="auto"/>
            </w:pPr>
          </w:p>
          <w:p w:rsidR="00D420B6" w:rsidP="00DF77B0">
            <w:pPr>
              <w:autoSpaceDE w:val="0"/>
              <w:autoSpaceDN w:val="0"/>
              <w:bidi w:val="0"/>
              <w:spacing w:after="0" w:line="240" w:lineRule="auto"/>
            </w:pPr>
          </w:p>
          <w:p w:rsidR="00D420B6" w:rsidP="00DF77B0">
            <w:pPr>
              <w:autoSpaceDE w:val="0"/>
              <w:autoSpaceDN w:val="0"/>
              <w:bidi w:val="0"/>
              <w:spacing w:after="0" w:line="240" w:lineRule="auto"/>
            </w:pPr>
          </w:p>
          <w:p w:rsidR="00D420B6" w:rsidP="00DF77B0">
            <w:pPr>
              <w:autoSpaceDE w:val="0"/>
              <w:autoSpaceDN w:val="0"/>
              <w:bidi w:val="0"/>
              <w:spacing w:after="0" w:line="240" w:lineRule="auto"/>
            </w:pPr>
          </w:p>
          <w:p w:rsidR="00D420B6" w:rsidP="00DF77B0">
            <w:pPr>
              <w:autoSpaceDE w:val="0"/>
              <w:autoSpaceDN w:val="0"/>
              <w:bidi w:val="0"/>
              <w:spacing w:after="0" w:line="240" w:lineRule="auto"/>
            </w:pPr>
          </w:p>
          <w:p w:rsidR="00D420B6" w:rsidP="00DF77B0">
            <w:pPr>
              <w:autoSpaceDE w:val="0"/>
              <w:autoSpaceDN w:val="0"/>
              <w:bidi w:val="0"/>
              <w:spacing w:after="0" w:line="240" w:lineRule="auto"/>
            </w:pPr>
          </w:p>
          <w:p w:rsidR="00D420B6" w:rsidP="00DF77B0">
            <w:pPr>
              <w:autoSpaceDE w:val="0"/>
              <w:autoSpaceDN w:val="0"/>
              <w:bidi w:val="0"/>
              <w:spacing w:after="0" w:line="240" w:lineRule="auto"/>
            </w:pPr>
          </w:p>
          <w:p w:rsidR="00D420B6" w:rsidP="00DF77B0">
            <w:pPr>
              <w:autoSpaceDE w:val="0"/>
              <w:autoSpaceDN w:val="0"/>
              <w:bidi w:val="0"/>
              <w:spacing w:after="0" w:line="240" w:lineRule="auto"/>
            </w:pPr>
          </w:p>
          <w:p w:rsidR="00D420B6" w:rsidP="00DF77B0">
            <w:pPr>
              <w:autoSpaceDE w:val="0"/>
              <w:autoSpaceDN w:val="0"/>
              <w:bidi w:val="0"/>
              <w:spacing w:after="0" w:line="240" w:lineRule="auto"/>
            </w:pPr>
          </w:p>
          <w:p w:rsidR="00D420B6" w:rsidP="00DF77B0">
            <w:pPr>
              <w:autoSpaceDE w:val="0"/>
              <w:autoSpaceDN w:val="0"/>
              <w:bidi w:val="0"/>
              <w:spacing w:after="0" w:line="240" w:lineRule="auto"/>
            </w:pPr>
          </w:p>
          <w:p w:rsidR="00D420B6" w:rsidP="00DF77B0">
            <w:pPr>
              <w:autoSpaceDE w:val="0"/>
              <w:autoSpaceDN w:val="0"/>
              <w:bidi w:val="0"/>
              <w:spacing w:after="0" w:line="240" w:lineRule="auto"/>
            </w:pPr>
            <w:r>
              <w:t>566/ 2001</w:t>
            </w:r>
          </w:p>
          <w:p w:rsidR="00F94A1F" w:rsidP="00DF77B0">
            <w:pPr>
              <w:autoSpaceDE w:val="0"/>
              <w:autoSpaceDN w:val="0"/>
              <w:bidi w:val="0"/>
              <w:spacing w:after="0" w:line="240" w:lineRule="auto"/>
            </w:pPr>
          </w:p>
          <w:p w:rsidR="00F85889" w:rsidRPr="00813939" w:rsidP="00DF77B0">
            <w:pPr>
              <w:autoSpaceDE w:val="0"/>
              <w:autoSpaceDN w:val="0"/>
              <w:bidi w:val="0"/>
              <w:spacing w:after="0" w:line="240" w:lineRule="auto"/>
            </w:pPr>
          </w:p>
          <w:p w:rsidR="00F85889" w:rsidRPr="00813939" w:rsidP="00DF77B0">
            <w:pPr>
              <w:autoSpaceDE w:val="0"/>
              <w:autoSpaceDN w:val="0"/>
              <w:bidi w:val="0"/>
              <w:spacing w:after="0" w:line="240" w:lineRule="auto"/>
            </w:pPr>
          </w:p>
          <w:p w:rsidR="00F85889" w:rsidRPr="00813939" w:rsidP="00DF77B0">
            <w:pPr>
              <w:autoSpaceDE w:val="0"/>
              <w:autoSpaceDN w:val="0"/>
              <w:bidi w:val="0"/>
              <w:spacing w:after="0" w:line="240" w:lineRule="auto"/>
            </w:pPr>
          </w:p>
          <w:p w:rsidR="00F85889" w:rsidRPr="00813939" w:rsidP="00DF77B0">
            <w:pPr>
              <w:autoSpaceDE w:val="0"/>
              <w:autoSpaceDN w:val="0"/>
              <w:bidi w:val="0"/>
              <w:spacing w:after="0" w:line="240" w:lineRule="auto"/>
            </w:pPr>
          </w:p>
          <w:p w:rsidR="00F85889" w:rsidRPr="00813939" w:rsidP="00DF77B0">
            <w:pPr>
              <w:autoSpaceDE w:val="0"/>
              <w:autoSpaceDN w:val="0"/>
              <w:bidi w:val="0"/>
              <w:spacing w:after="0" w:line="240" w:lineRule="auto"/>
            </w:pPr>
          </w:p>
          <w:p w:rsidR="00F85889" w:rsidRPr="00813939" w:rsidP="00DF77B0">
            <w:pPr>
              <w:autoSpaceDE w:val="0"/>
              <w:autoSpaceDN w:val="0"/>
              <w:bidi w:val="0"/>
              <w:spacing w:after="0" w:line="240" w:lineRule="auto"/>
            </w:pPr>
          </w:p>
          <w:p w:rsidR="00F85889" w:rsidRPr="00813939" w:rsidP="00DF77B0">
            <w:pPr>
              <w:autoSpaceDE w:val="0"/>
              <w:autoSpaceDN w:val="0"/>
              <w:bidi w:val="0"/>
              <w:spacing w:after="0" w:line="240" w:lineRule="auto"/>
            </w:pPr>
          </w:p>
          <w:p w:rsidR="00F85889" w:rsidRPr="00813939" w:rsidP="00DF77B0">
            <w:pPr>
              <w:bidi w:val="0"/>
              <w:spacing w:after="0" w:line="240" w:lineRule="auto"/>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F85889" w:rsidRPr="00813939" w:rsidP="00DF77B0">
            <w:pPr>
              <w:autoSpaceDE w:val="0"/>
              <w:autoSpaceDN w:val="0"/>
              <w:bidi w:val="0"/>
              <w:spacing w:after="0" w:line="240" w:lineRule="auto"/>
            </w:pPr>
          </w:p>
          <w:p w:rsidR="00F85889" w:rsidRPr="00813939" w:rsidP="00DF77B0">
            <w:pPr>
              <w:autoSpaceDE w:val="0"/>
              <w:autoSpaceDN w:val="0"/>
              <w:bidi w:val="0"/>
              <w:spacing w:after="0" w:line="240" w:lineRule="auto"/>
            </w:pPr>
          </w:p>
          <w:p w:rsidR="00F85889" w:rsidRPr="00813939" w:rsidP="00DF77B0">
            <w:pPr>
              <w:autoSpaceDE w:val="0"/>
              <w:autoSpaceDN w:val="0"/>
              <w:bidi w:val="0"/>
              <w:spacing w:after="0" w:line="240" w:lineRule="auto"/>
            </w:pPr>
          </w:p>
          <w:p w:rsidR="00F85889" w:rsidRPr="00813939" w:rsidP="00DF77B0">
            <w:pPr>
              <w:autoSpaceDE w:val="0"/>
              <w:autoSpaceDN w:val="0"/>
              <w:bidi w:val="0"/>
              <w:spacing w:after="0" w:line="240" w:lineRule="auto"/>
            </w:pPr>
            <w:r w:rsidRPr="00813939">
              <w:t>§ 2 pís.a)</w:t>
            </w:r>
          </w:p>
          <w:p w:rsidR="00F85889" w:rsidRPr="00813939" w:rsidP="00DF77B0">
            <w:pPr>
              <w:autoSpaceDE w:val="0"/>
              <w:autoSpaceDN w:val="0"/>
              <w:bidi w:val="0"/>
              <w:spacing w:after="0" w:line="240" w:lineRule="auto"/>
            </w:pPr>
          </w:p>
          <w:p w:rsidR="00F85889" w:rsidRPr="00813939" w:rsidP="00DF77B0">
            <w:pPr>
              <w:autoSpaceDE w:val="0"/>
              <w:autoSpaceDN w:val="0"/>
              <w:bidi w:val="0"/>
              <w:spacing w:after="0" w:line="240" w:lineRule="auto"/>
            </w:pPr>
          </w:p>
          <w:p w:rsidR="00F85889" w:rsidRPr="00813939" w:rsidP="00DF77B0">
            <w:pPr>
              <w:autoSpaceDE w:val="0"/>
              <w:autoSpaceDN w:val="0"/>
              <w:bidi w:val="0"/>
              <w:spacing w:after="0" w:line="240" w:lineRule="auto"/>
            </w:pPr>
          </w:p>
          <w:p w:rsidR="008648AB" w:rsidP="00DF77B0">
            <w:pPr>
              <w:autoSpaceDE w:val="0"/>
              <w:autoSpaceDN w:val="0"/>
              <w:bidi w:val="0"/>
              <w:spacing w:after="0" w:line="240" w:lineRule="auto"/>
            </w:pPr>
            <w:r>
              <w:t>§ 2 ods.1</w:t>
            </w:r>
          </w:p>
          <w:p w:rsidR="008648AB" w:rsidP="00DF77B0">
            <w:pPr>
              <w:autoSpaceDE w:val="0"/>
              <w:autoSpaceDN w:val="0"/>
              <w:bidi w:val="0"/>
              <w:spacing w:after="0" w:line="240" w:lineRule="auto"/>
            </w:pPr>
          </w:p>
          <w:p w:rsidR="008648AB" w:rsidP="00DF77B0">
            <w:pPr>
              <w:autoSpaceDE w:val="0"/>
              <w:autoSpaceDN w:val="0"/>
              <w:bidi w:val="0"/>
              <w:spacing w:after="0" w:line="240" w:lineRule="auto"/>
            </w:pPr>
          </w:p>
          <w:p w:rsidR="00F85889" w:rsidRPr="00813939" w:rsidP="00DF77B0">
            <w:pPr>
              <w:autoSpaceDE w:val="0"/>
              <w:autoSpaceDN w:val="0"/>
              <w:bidi w:val="0"/>
              <w:spacing w:after="0" w:line="240" w:lineRule="auto"/>
            </w:pPr>
            <w:r w:rsidR="008648AB">
              <w:t>ods.7</w:t>
            </w:r>
          </w:p>
          <w:p w:rsidR="00F85889" w:rsidRPr="00813939" w:rsidP="00DF77B0">
            <w:pPr>
              <w:autoSpaceDE w:val="0"/>
              <w:autoSpaceDN w:val="0"/>
              <w:bidi w:val="0"/>
              <w:spacing w:after="0" w:line="240" w:lineRule="auto"/>
            </w:pPr>
          </w:p>
          <w:p w:rsidR="00F85889" w:rsidRPr="00813939" w:rsidP="00DF77B0">
            <w:pPr>
              <w:autoSpaceDE w:val="0"/>
              <w:autoSpaceDN w:val="0"/>
              <w:bidi w:val="0"/>
              <w:spacing w:after="0" w:line="240" w:lineRule="auto"/>
            </w:pPr>
          </w:p>
          <w:p w:rsidR="00F85889" w:rsidRPr="00813939" w:rsidP="00DF77B0">
            <w:pPr>
              <w:autoSpaceDE w:val="0"/>
              <w:autoSpaceDN w:val="0"/>
              <w:bidi w:val="0"/>
              <w:spacing w:after="0" w:line="240" w:lineRule="auto"/>
            </w:pPr>
          </w:p>
          <w:p w:rsidR="00F85889" w:rsidRPr="00813939" w:rsidP="00DF77B0">
            <w:pPr>
              <w:autoSpaceDE w:val="0"/>
              <w:autoSpaceDN w:val="0"/>
              <w:bidi w:val="0"/>
              <w:spacing w:after="0" w:line="240" w:lineRule="auto"/>
            </w:pPr>
          </w:p>
          <w:p w:rsidR="00F85889" w:rsidRPr="00813939" w:rsidP="00DF77B0">
            <w:pPr>
              <w:autoSpaceDE w:val="0"/>
              <w:autoSpaceDN w:val="0"/>
              <w:bidi w:val="0"/>
              <w:spacing w:after="0" w:line="240" w:lineRule="auto"/>
            </w:pPr>
            <w:r w:rsidR="008648AB">
              <w:t>§ 54 ods.1</w:t>
            </w:r>
          </w:p>
          <w:p w:rsidR="00F85889" w:rsidRPr="00813939" w:rsidP="00DF77B0">
            <w:pPr>
              <w:autoSpaceDE w:val="0"/>
              <w:autoSpaceDN w:val="0"/>
              <w:bidi w:val="0"/>
              <w:spacing w:after="0" w:line="240" w:lineRule="auto"/>
            </w:pPr>
          </w:p>
          <w:p w:rsidR="00F85889" w:rsidRPr="00813939" w:rsidP="00DF77B0">
            <w:pPr>
              <w:autoSpaceDE w:val="0"/>
              <w:autoSpaceDN w:val="0"/>
              <w:bidi w:val="0"/>
              <w:spacing w:after="0" w:line="240" w:lineRule="auto"/>
            </w:pPr>
          </w:p>
          <w:p w:rsidR="00F85889" w:rsidRPr="00813939" w:rsidP="00DF77B0">
            <w:pPr>
              <w:autoSpaceDE w:val="0"/>
              <w:autoSpaceDN w:val="0"/>
              <w:bidi w:val="0"/>
              <w:spacing w:after="0" w:line="240" w:lineRule="auto"/>
            </w:pPr>
          </w:p>
          <w:p w:rsidR="00F85889" w:rsidRPr="00813939" w:rsidP="00DF77B0">
            <w:pPr>
              <w:autoSpaceDE w:val="0"/>
              <w:autoSpaceDN w:val="0"/>
              <w:bidi w:val="0"/>
              <w:spacing w:after="0" w:line="240" w:lineRule="auto"/>
            </w:pPr>
          </w:p>
          <w:p w:rsidR="00F85889" w:rsidP="00DF77B0">
            <w:pPr>
              <w:autoSpaceDE w:val="0"/>
              <w:autoSpaceDN w:val="0"/>
              <w:bidi w:val="0"/>
              <w:spacing w:after="0" w:line="240" w:lineRule="auto"/>
            </w:pPr>
          </w:p>
          <w:p w:rsidR="008648AB" w:rsidP="00DF77B0">
            <w:pPr>
              <w:autoSpaceDE w:val="0"/>
              <w:autoSpaceDN w:val="0"/>
              <w:bidi w:val="0"/>
              <w:spacing w:after="0" w:line="240" w:lineRule="auto"/>
            </w:pPr>
            <w:r w:rsidR="001D634F">
              <w:t>§ 5 pís.ab)</w:t>
            </w:r>
          </w:p>
          <w:p w:rsidR="008648AB" w:rsidP="00DF77B0">
            <w:pPr>
              <w:autoSpaceDE w:val="0"/>
              <w:autoSpaceDN w:val="0"/>
              <w:bidi w:val="0"/>
              <w:spacing w:after="0" w:line="240" w:lineRule="auto"/>
            </w:pPr>
          </w:p>
          <w:p w:rsidR="00F85889" w:rsidRPr="00813939" w:rsidP="00DF77B0">
            <w:pPr>
              <w:autoSpaceDE w:val="0"/>
              <w:autoSpaceDN w:val="0"/>
              <w:bidi w:val="0"/>
              <w:spacing w:after="0" w:line="240" w:lineRule="auto"/>
            </w:pPr>
            <w:r w:rsidRPr="00813939">
              <w:t>§ 2 pís.h)</w:t>
            </w:r>
          </w:p>
          <w:p w:rsidR="00F85889" w:rsidRPr="00813939" w:rsidP="00DF77B0">
            <w:pPr>
              <w:autoSpaceDE w:val="0"/>
              <w:autoSpaceDN w:val="0"/>
              <w:bidi w:val="0"/>
              <w:spacing w:after="0" w:line="240" w:lineRule="auto"/>
            </w:pPr>
          </w:p>
          <w:p w:rsidR="00F85889" w:rsidRPr="00813939" w:rsidP="00DF77B0">
            <w:pPr>
              <w:autoSpaceDE w:val="0"/>
              <w:autoSpaceDN w:val="0"/>
              <w:bidi w:val="0"/>
              <w:spacing w:after="0" w:line="240" w:lineRule="auto"/>
            </w:pPr>
            <w:r w:rsidRPr="00813939">
              <w:t>pís.e)</w:t>
            </w:r>
          </w:p>
          <w:p w:rsidR="00F85889" w:rsidRPr="00813939" w:rsidP="00DF77B0">
            <w:pPr>
              <w:autoSpaceDE w:val="0"/>
              <w:autoSpaceDN w:val="0"/>
              <w:bidi w:val="0"/>
              <w:spacing w:after="0" w:line="240" w:lineRule="auto"/>
            </w:pPr>
          </w:p>
          <w:p w:rsidR="00F85889" w:rsidRPr="00813939" w:rsidP="00DF77B0">
            <w:pPr>
              <w:autoSpaceDE w:val="0"/>
              <w:autoSpaceDN w:val="0"/>
              <w:bidi w:val="0"/>
              <w:spacing w:after="0" w:line="240" w:lineRule="auto"/>
            </w:pPr>
          </w:p>
          <w:p w:rsidR="00F85889" w:rsidP="00DF77B0">
            <w:pPr>
              <w:autoSpaceDE w:val="0"/>
              <w:autoSpaceDN w:val="0"/>
              <w:bidi w:val="0"/>
              <w:spacing w:after="0" w:line="240" w:lineRule="auto"/>
            </w:pPr>
            <w:r w:rsidRPr="00813939">
              <w:t>§</w:t>
            </w:r>
            <w:r w:rsidR="008A275C">
              <w:t xml:space="preserve"> </w:t>
            </w:r>
            <w:r w:rsidRPr="00813939">
              <w:t>44 O 1 a</w:t>
            </w:r>
            <w:r w:rsidR="00F94A1F">
              <w:t> </w:t>
            </w:r>
            <w:r w:rsidRPr="00813939">
              <w:t>2</w:t>
            </w:r>
          </w:p>
          <w:p w:rsidR="00F94A1F" w:rsidRPr="00813939" w:rsidP="00DF77B0">
            <w:pPr>
              <w:autoSpaceDE w:val="0"/>
              <w:autoSpaceDN w:val="0"/>
              <w:bidi w:val="0"/>
              <w:spacing w:after="0" w:line="240" w:lineRule="auto"/>
            </w:pPr>
          </w:p>
          <w:p w:rsidR="00F85889" w:rsidRPr="00813939" w:rsidP="00DF77B0">
            <w:pPr>
              <w:autoSpaceDE w:val="0"/>
              <w:autoSpaceDN w:val="0"/>
              <w:bidi w:val="0"/>
              <w:spacing w:after="0" w:line="240" w:lineRule="auto"/>
            </w:pPr>
          </w:p>
          <w:p w:rsidR="00F85889" w:rsidRPr="00813939" w:rsidP="00DF77B0">
            <w:pPr>
              <w:autoSpaceDE w:val="0"/>
              <w:autoSpaceDN w:val="0"/>
              <w:bidi w:val="0"/>
              <w:spacing w:after="0" w:line="240" w:lineRule="auto"/>
            </w:pPr>
          </w:p>
          <w:p w:rsidR="00F85889" w:rsidRPr="00813939" w:rsidP="00DF77B0">
            <w:pPr>
              <w:autoSpaceDE w:val="0"/>
              <w:autoSpaceDN w:val="0"/>
              <w:bidi w:val="0"/>
              <w:spacing w:after="0" w:line="240" w:lineRule="auto"/>
            </w:pPr>
          </w:p>
          <w:p w:rsidR="00F85889" w:rsidRPr="00813939" w:rsidP="00DF77B0">
            <w:pPr>
              <w:autoSpaceDE w:val="0"/>
              <w:autoSpaceDN w:val="0"/>
              <w:bidi w:val="0"/>
              <w:spacing w:after="0" w:line="240" w:lineRule="auto"/>
            </w:pPr>
          </w:p>
          <w:p w:rsidR="00F85889" w:rsidRPr="00813939" w:rsidP="00DF77B0">
            <w:pPr>
              <w:autoSpaceDE w:val="0"/>
              <w:autoSpaceDN w:val="0"/>
              <w:bidi w:val="0"/>
              <w:spacing w:after="0" w:line="240" w:lineRule="auto"/>
            </w:pPr>
          </w:p>
          <w:p w:rsidR="00F85889" w:rsidRPr="00813939" w:rsidP="00DF77B0">
            <w:pPr>
              <w:autoSpaceDE w:val="0"/>
              <w:autoSpaceDN w:val="0"/>
              <w:bidi w:val="0"/>
              <w:spacing w:after="0" w:line="240" w:lineRule="auto"/>
            </w:pPr>
          </w:p>
          <w:p w:rsidR="00F85889" w:rsidRPr="00813939" w:rsidP="00DF77B0">
            <w:pPr>
              <w:autoSpaceDE w:val="0"/>
              <w:autoSpaceDN w:val="0"/>
              <w:bidi w:val="0"/>
              <w:spacing w:after="0" w:line="240" w:lineRule="auto"/>
            </w:pPr>
          </w:p>
          <w:p w:rsidR="00F85889" w:rsidRPr="00813939" w:rsidP="00DF77B0">
            <w:pPr>
              <w:autoSpaceDE w:val="0"/>
              <w:autoSpaceDN w:val="0"/>
              <w:bidi w:val="0"/>
              <w:spacing w:after="0" w:line="240" w:lineRule="auto"/>
            </w:pPr>
          </w:p>
          <w:p w:rsidR="00F85889" w:rsidRPr="00813939" w:rsidP="00DF77B0">
            <w:pPr>
              <w:autoSpaceDE w:val="0"/>
              <w:autoSpaceDN w:val="0"/>
              <w:bidi w:val="0"/>
              <w:spacing w:after="0" w:line="240" w:lineRule="auto"/>
            </w:pPr>
          </w:p>
          <w:p w:rsidR="00F85889" w:rsidRPr="00813939" w:rsidP="00DF77B0">
            <w:pPr>
              <w:autoSpaceDE w:val="0"/>
              <w:autoSpaceDN w:val="0"/>
              <w:bidi w:val="0"/>
              <w:spacing w:after="0" w:line="240" w:lineRule="auto"/>
            </w:pPr>
          </w:p>
          <w:p w:rsidR="00F85889" w:rsidRPr="00813939" w:rsidP="00DF77B0">
            <w:pPr>
              <w:autoSpaceDE w:val="0"/>
              <w:autoSpaceDN w:val="0"/>
              <w:bidi w:val="0"/>
              <w:spacing w:after="0" w:line="240" w:lineRule="auto"/>
            </w:pPr>
          </w:p>
          <w:p w:rsidR="00F85889" w:rsidRPr="00813939" w:rsidP="00DF77B0">
            <w:pPr>
              <w:autoSpaceDE w:val="0"/>
              <w:autoSpaceDN w:val="0"/>
              <w:bidi w:val="0"/>
              <w:spacing w:after="0" w:line="240" w:lineRule="auto"/>
            </w:pPr>
          </w:p>
          <w:p w:rsidR="00F85889" w:rsidRPr="00813939" w:rsidP="00DF77B0">
            <w:pPr>
              <w:autoSpaceDE w:val="0"/>
              <w:autoSpaceDN w:val="0"/>
              <w:bidi w:val="0"/>
              <w:spacing w:after="0" w:line="240" w:lineRule="auto"/>
            </w:pPr>
          </w:p>
          <w:p w:rsidR="00F85889" w:rsidRPr="00813939" w:rsidP="00DF77B0">
            <w:pPr>
              <w:autoSpaceDE w:val="0"/>
              <w:autoSpaceDN w:val="0"/>
              <w:bidi w:val="0"/>
              <w:spacing w:after="0" w:line="240" w:lineRule="auto"/>
            </w:pPr>
          </w:p>
          <w:p w:rsidR="00F85889" w:rsidRPr="00813939" w:rsidP="00DF77B0">
            <w:pPr>
              <w:autoSpaceDE w:val="0"/>
              <w:autoSpaceDN w:val="0"/>
              <w:bidi w:val="0"/>
              <w:spacing w:after="0" w:line="240" w:lineRule="auto"/>
            </w:pPr>
          </w:p>
          <w:p w:rsidR="00F85889" w:rsidRPr="00813939" w:rsidP="00DF77B0">
            <w:pPr>
              <w:autoSpaceDE w:val="0"/>
              <w:autoSpaceDN w:val="0"/>
              <w:bidi w:val="0"/>
              <w:spacing w:after="0" w:line="240" w:lineRule="auto"/>
            </w:pPr>
          </w:p>
          <w:p w:rsidR="00F85889" w:rsidRPr="00813939" w:rsidP="00DF77B0">
            <w:pPr>
              <w:autoSpaceDE w:val="0"/>
              <w:autoSpaceDN w:val="0"/>
              <w:bidi w:val="0"/>
              <w:spacing w:after="0" w:line="240" w:lineRule="auto"/>
            </w:pPr>
          </w:p>
          <w:p w:rsidR="00F85889" w:rsidRPr="00813939" w:rsidP="00DF77B0">
            <w:pPr>
              <w:autoSpaceDE w:val="0"/>
              <w:autoSpaceDN w:val="0"/>
              <w:bidi w:val="0"/>
              <w:spacing w:after="0" w:line="240" w:lineRule="auto"/>
            </w:pPr>
          </w:p>
          <w:p w:rsidR="00F85889" w:rsidP="00DF77B0">
            <w:pPr>
              <w:autoSpaceDE w:val="0"/>
              <w:autoSpaceDN w:val="0"/>
              <w:bidi w:val="0"/>
              <w:spacing w:after="0" w:line="240" w:lineRule="auto"/>
            </w:pPr>
          </w:p>
          <w:p w:rsidR="000226D3" w:rsidP="00DF77B0">
            <w:pPr>
              <w:autoSpaceDE w:val="0"/>
              <w:autoSpaceDN w:val="0"/>
              <w:bidi w:val="0"/>
              <w:spacing w:after="0" w:line="240" w:lineRule="auto"/>
            </w:pPr>
          </w:p>
          <w:p w:rsidR="000226D3" w:rsidRPr="00813939" w:rsidP="00DF77B0">
            <w:pPr>
              <w:autoSpaceDE w:val="0"/>
              <w:autoSpaceDN w:val="0"/>
              <w:bidi w:val="0"/>
              <w:spacing w:after="0" w:line="240" w:lineRule="auto"/>
            </w:pPr>
          </w:p>
          <w:p w:rsidR="00F85889" w:rsidRPr="00813939" w:rsidP="00DF77B0">
            <w:pPr>
              <w:autoSpaceDE w:val="0"/>
              <w:autoSpaceDN w:val="0"/>
              <w:bidi w:val="0"/>
              <w:spacing w:after="0" w:line="240" w:lineRule="auto"/>
            </w:pPr>
            <w:r w:rsidR="00F94A1F">
              <w:t>§ 33a pís.k)</w:t>
            </w:r>
          </w:p>
          <w:p w:rsidR="00F85889" w:rsidRPr="00813939" w:rsidP="00DF77B0">
            <w:pPr>
              <w:autoSpaceDE w:val="0"/>
              <w:autoSpaceDN w:val="0"/>
              <w:bidi w:val="0"/>
              <w:spacing w:after="0" w:line="240" w:lineRule="auto"/>
            </w:pPr>
          </w:p>
          <w:p w:rsidR="00F85889" w:rsidRPr="00813939" w:rsidP="00DF77B0">
            <w:pPr>
              <w:autoSpaceDE w:val="0"/>
              <w:autoSpaceDN w:val="0"/>
              <w:bidi w:val="0"/>
              <w:spacing w:after="0" w:line="240" w:lineRule="auto"/>
            </w:pPr>
            <w:r w:rsidR="00F94A1F">
              <w:t>pís.s)</w:t>
            </w:r>
          </w:p>
          <w:p w:rsidR="00F85889" w:rsidRPr="00813939" w:rsidP="00DF77B0">
            <w:pPr>
              <w:autoSpaceDE w:val="0"/>
              <w:autoSpaceDN w:val="0"/>
              <w:bidi w:val="0"/>
              <w:spacing w:after="0" w:line="240" w:lineRule="auto"/>
            </w:pPr>
          </w:p>
          <w:p w:rsidR="00F85889" w:rsidP="00DF77B0">
            <w:pPr>
              <w:autoSpaceDE w:val="0"/>
              <w:autoSpaceDN w:val="0"/>
              <w:bidi w:val="0"/>
              <w:spacing w:after="0" w:line="240" w:lineRule="auto"/>
            </w:pPr>
          </w:p>
          <w:p w:rsidR="00F94A1F" w:rsidP="00DF77B0">
            <w:pPr>
              <w:autoSpaceDE w:val="0"/>
              <w:autoSpaceDN w:val="0"/>
              <w:bidi w:val="0"/>
              <w:spacing w:after="0" w:line="240" w:lineRule="auto"/>
            </w:pPr>
          </w:p>
          <w:p w:rsidR="00F94A1F" w:rsidRPr="00813939" w:rsidP="00DF77B0">
            <w:pPr>
              <w:autoSpaceDE w:val="0"/>
              <w:autoSpaceDN w:val="0"/>
              <w:bidi w:val="0"/>
              <w:spacing w:after="0" w:line="240" w:lineRule="auto"/>
            </w:pPr>
          </w:p>
          <w:p w:rsidR="00F94A1F" w:rsidRPr="00813939" w:rsidP="00DF77B0">
            <w:pPr>
              <w:autoSpaceDE w:val="0"/>
              <w:autoSpaceDN w:val="0"/>
              <w:bidi w:val="0"/>
              <w:spacing w:after="0" w:line="240" w:lineRule="auto"/>
            </w:pPr>
            <w:r>
              <w:t>pís.l)</w:t>
            </w:r>
          </w:p>
          <w:p w:rsidR="00F85889" w:rsidRPr="00813939" w:rsidP="00DF77B0">
            <w:pPr>
              <w:autoSpaceDE w:val="0"/>
              <w:autoSpaceDN w:val="0"/>
              <w:bidi w:val="0"/>
              <w:spacing w:after="0" w:line="240" w:lineRule="auto"/>
            </w:pPr>
          </w:p>
          <w:p w:rsidR="00F85889" w:rsidRPr="00813939" w:rsidP="00DF77B0">
            <w:pPr>
              <w:autoSpaceDE w:val="0"/>
              <w:autoSpaceDN w:val="0"/>
              <w:bidi w:val="0"/>
              <w:spacing w:after="0" w:line="240" w:lineRule="auto"/>
            </w:pPr>
          </w:p>
          <w:p w:rsidR="00F85889" w:rsidRPr="00813939" w:rsidP="00DF77B0">
            <w:pPr>
              <w:autoSpaceDE w:val="0"/>
              <w:autoSpaceDN w:val="0"/>
              <w:bidi w:val="0"/>
              <w:spacing w:after="0" w:line="240" w:lineRule="auto"/>
            </w:pPr>
          </w:p>
          <w:p w:rsidR="00F94A1F" w:rsidRPr="00813939" w:rsidP="00DF77B0">
            <w:pPr>
              <w:autoSpaceDE w:val="0"/>
              <w:autoSpaceDN w:val="0"/>
              <w:bidi w:val="0"/>
              <w:spacing w:after="0" w:line="240" w:lineRule="auto"/>
            </w:pPr>
            <w:r>
              <w:t>pís.n)</w:t>
            </w:r>
          </w:p>
          <w:p w:rsidR="00F85889" w:rsidRPr="00813939" w:rsidP="00DF77B0">
            <w:pPr>
              <w:autoSpaceDE w:val="0"/>
              <w:autoSpaceDN w:val="0"/>
              <w:bidi w:val="0"/>
              <w:spacing w:after="0" w:line="240" w:lineRule="auto"/>
            </w:pPr>
          </w:p>
          <w:p w:rsidR="00F85889" w:rsidRPr="00813939" w:rsidP="00DF77B0">
            <w:pPr>
              <w:autoSpaceDE w:val="0"/>
              <w:autoSpaceDN w:val="0"/>
              <w:bidi w:val="0"/>
              <w:spacing w:after="0" w:line="240" w:lineRule="auto"/>
            </w:pPr>
          </w:p>
          <w:p w:rsidR="00F85889" w:rsidRPr="00813939" w:rsidP="00DF77B0">
            <w:pPr>
              <w:autoSpaceDE w:val="0"/>
              <w:autoSpaceDN w:val="0"/>
              <w:bidi w:val="0"/>
              <w:spacing w:after="0" w:line="240" w:lineRule="auto"/>
            </w:pPr>
          </w:p>
          <w:p w:rsidR="00F85889" w:rsidRPr="00813939" w:rsidP="00DF77B0">
            <w:pPr>
              <w:autoSpaceDE w:val="0"/>
              <w:autoSpaceDN w:val="0"/>
              <w:bidi w:val="0"/>
              <w:spacing w:after="0" w:line="240" w:lineRule="auto"/>
            </w:pPr>
            <w:r w:rsidR="00F94A1F">
              <w:t>pís.p)</w:t>
            </w:r>
          </w:p>
          <w:p w:rsidR="00F85889" w:rsidRPr="00813939" w:rsidP="00DF77B0">
            <w:pPr>
              <w:autoSpaceDE w:val="0"/>
              <w:autoSpaceDN w:val="0"/>
              <w:bidi w:val="0"/>
              <w:spacing w:after="0" w:line="240" w:lineRule="auto"/>
            </w:pPr>
          </w:p>
          <w:p w:rsidR="00F85889" w:rsidRPr="00813939" w:rsidP="00DF77B0">
            <w:pPr>
              <w:autoSpaceDE w:val="0"/>
              <w:autoSpaceDN w:val="0"/>
              <w:bidi w:val="0"/>
              <w:spacing w:after="0" w:line="240" w:lineRule="auto"/>
            </w:pPr>
          </w:p>
          <w:p w:rsidR="00F85889" w:rsidRPr="00813939" w:rsidP="00DF77B0">
            <w:pPr>
              <w:autoSpaceDE w:val="0"/>
              <w:autoSpaceDN w:val="0"/>
              <w:bidi w:val="0"/>
              <w:spacing w:after="0" w:line="240" w:lineRule="auto"/>
            </w:pPr>
          </w:p>
          <w:p w:rsidR="00F85889" w:rsidP="00DF77B0">
            <w:pPr>
              <w:autoSpaceDE w:val="0"/>
              <w:autoSpaceDN w:val="0"/>
              <w:bidi w:val="0"/>
              <w:spacing w:after="0" w:line="240" w:lineRule="auto"/>
            </w:pPr>
            <w:r w:rsidR="00F94A1F">
              <w:t>pís.t)</w:t>
            </w:r>
          </w:p>
          <w:p w:rsidR="00F94A1F" w:rsidP="00DF77B0">
            <w:pPr>
              <w:autoSpaceDE w:val="0"/>
              <w:autoSpaceDN w:val="0"/>
              <w:bidi w:val="0"/>
              <w:spacing w:after="0" w:line="240" w:lineRule="auto"/>
            </w:pPr>
          </w:p>
          <w:p w:rsidR="00F94A1F" w:rsidP="00DF77B0">
            <w:pPr>
              <w:autoSpaceDE w:val="0"/>
              <w:autoSpaceDN w:val="0"/>
              <w:bidi w:val="0"/>
              <w:spacing w:after="0" w:line="240" w:lineRule="auto"/>
            </w:pPr>
          </w:p>
          <w:p w:rsidR="00F94A1F" w:rsidP="00DF77B0">
            <w:pPr>
              <w:autoSpaceDE w:val="0"/>
              <w:autoSpaceDN w:val="0"/>
              <w:bidi w:val="0"/>
              <w:spacing w:after="0" w:line="240" w:lineRule="auto"/>
            </w:pPr>
          </w:p>
          <w:p w:rsidR="00F94A1F" w:rsidRPr="00813939" w:rsidP="00DF77B0">
            <w:pPr>
              <w:autoSpaceDE w:val="0"/>
              <w:autoSpaceDN w:val="0"/>
              <w:bidi w:val="0"/>
              <w:spacing w:after="0" w:line="240" w:lineRule="auto"/>
            </w:pPr>
            <w:r>
              <w:t>pís.u)</w:t>
            </w:r>
          </w:p>
          <w:p w:rsidR="00F85889" w:rsidP="00DF77B0">
            <w:pPr>
              <w:autoSpaceDE w:val="0"/>
              <w:autoSpaceDN w:val="0"/>
              <w:bidi w:val="0"/>
              <w:spacing w:after="0" w:line="240" w:lineRule="auto"/>
            </w:pPr>
          </w:p>
          <w:p w:rsidR="00D420B6" w:rsidP="00DF77B0">
            <w:pPr>
              <w:autoSpaceDE w:val="0"/>
              <w:autoSpaceDN w:val="0"/>
              <w:bidi w:val="0"/>
              <w:spacing w:after="0" w:line="240" w:lineRule="auto"/>
            </w:pPr>
          </w:p>
          <w:p w:rsidR="00D420B6" w:rsidP="00DF77B0">
            <w:pPr>
              <w:autoSpaceDE w:val="0"/>
              <w:autoSpaceDN w:val="0"/>
              <w:bidi w:val="0"/>
              <w:spacing w:after="0" w:line="240" w:lineRule="auto"/>
            </w:pPr>
          </w:p>
          <w:p w:rsidR="00D420B6" w:rsidP="00DF77B0">
            <w:pPr>
              <w:autoSpaceDE w:val="0"/>
              <w:autoSpaceDN w:val="0"/>
              <w:bidi w:val="0"/>
              <w:spacing w:after="0" w:line="240" w:lineRule="auto"/>
            </w:pPr>
            <w:r>
              <w:t xml:space="preserve">§ 138 ods.10 </w:t>
            </w:r>
          </w:p>
          <w:p w:rsidR="00D420B6" w:rsidRPr="00813939" w:rsidP="00DF77B0">
            <w:pPr>
              <w:autoSpaceDE w:val="0"/>
              <w:autoSpaceDN w:val="0"/>
              <w:bidi w:val="0"/>
              <w:spacing w:after="0" w:line="240" w:lineRule="auto"/>
            </w:pPr>
            <w:r>
              <w:t>pís.a)</w:t>
            </w:r>
          </w:p>
          <w:p w:rsidR="00D420B6" w:rsidP="00DF77B0">
            <w:pPr>
              <w:autoSpaceDE w:val="0"/>
              <w:autoSpaceDN w:val="0"/>
              <w:bidi w:val="0"/>
              <w:spacing w:after="0" w:line="240" w:lineRule="auto"/>
            </w:pPr>
          </w:p>
          <w:p w:rsidR="00D420B6" w:rsidP="00DF77B0">
            <w:pPr>
              <w:autoSpaceDE w:val="0"/>
              <w:autoSpaceDN w:val="0"/>
              <w:bidi w:val="0"/>
              <w:spacing w:after="0" w:line="240" w:lineRule="auto"/>
            </w:pPr>
          </w:p>
          <w:p w:rsidR="00D420B6" w:rsidRPr="00813939" w:rsidP="00DF77B0">
            <w:pPr>
              <w:autoSpaceDE w:val="0"/>
              <w:autoSpaceDN w:val="0"/>
              <w:bidi w:val="0"/>
              <w:spacing w:after="0" w:line="240" w:lineRule="auto"/>
            </w:pPr>
          </w:p>
          <w:p w:rsidR="00D420B6" w:rsidRPr="00813939" w:rsidP="00DF77B0">
            <w:pPr>
              <w:autoSpaceDE w:val="0"/>
              <w:autoSpaceDN w:val="0"/>
              <w:bidi w:val="0"/>
              <w:spacing w:after="0" w:line="240" w:lineRule="auto"/>
            </w:pPr>
            <w:r>
              <w:t>pís.c)</w:t>
            </w:r>
          </w:p>
          <w:p w:rsidR="00D420B6" w:rsidRPr="00813939" w:rsidP="00DF77B0">
            <w:pPr>
              <w:autoSpaceDE w:val="0"/>
              <w:autoSpaceDN w:val="0"/>
              <w:bidi w:val="0"/>
              <w:spacing w:after="0" w:line="240" w:lineRule="auto"/>
            </w:pPr>
          </w:p>
          <w:p w:rsidR="00D420B6" w:rsidP="00DF77B0">
            <w:pPr>
              <w:autoSpaceDE w:val="0"/>
              <w:autoSpaceDN w:val="0"/>
              <w:bidi w:val="0"/>
              <w:spacing w:after="0" w:line="240" w:lineRule="auto"/>
            </w:pPr>
          </w:p>
          <w:p w:rsidR="00D420B6" w:rsidP="00DF77B0">
            <w:pPr>
              <w:autoSpaceDE w:val="0"/>
              <w:autoSpaceDN w:val="0"/>
              <w:bidi w:val="0"/>
              <w:spacing w:after="0" w:line="240" w:lineRule="auto"/>
            </w:pPr>
          </w:p>
          <w:p w:rsidR="00D420B6" w:rsidRPr="00813939" w:rsidP="00DF77B0">
            <w:pPr>
              <w:autoSpaceDE w:val="0"/>
              <w:autoSpaceDN w:val="0"/>
              <w:bidi w:val="0"/>
              <w:spacing w:after="0" w:line="240" w:lineRule="auto"/>
            </w:pPr>
          </w:p>
          <w:p w:rsidR="00D420B6" w:rsidRPr="00813939" w:rsidP="00DF77B0">
            <w:pPr>
              <w:autoSpaceDE w:val="0"/>
              <w:autoSpaceDN w:val="0"/>
              <w:bidi w:val="0"/>
              <w:spacing w:after="0" w:line="240" w:lineRule="auto"/>
            </w:pPr>
            <w:r>
              <w:t>pís.b)</w:t>
            </w:r>
          </w:p>
          <w:p w:rsidR="00D420B6" w:rsidRPr="00813939" w:rsidP="00DF77B0">
            <w:pPr>
              <w:autoSpaceDE w:val="0"/>
              <w:autoSpaceDN w:val="0"/>
              <w:bidi w:val="0"/>
              <w:spacing w:after="0" w:line="240" w:lineRule="auto"/>
            </w:pPr>
          </w:p>
          <w:p w:rsidR="00D420B6" w:rsidRPr="00813939" w:rsidP="00DF77B0">
            <w:pPr>
              <w:autoSpaceDE w:val="0"/>
              <w:autoSpaceDN w:val="0"/>
              <w:bidi w:val="0"/>
              <w:spacing w:after="0" w:line="240" w:lineRule="auto"/>
            </w:pPr>
          </w:p>
          <w:p w:rsidR="00D420B6" w:rsidP="00DF77B0">
            <w:pPr>
              <w:autoSpaceDE w:val="0"/>
              <w:autoSpaceDN w:val="0"/>
              <w:bidi w:val="0"/>
              <w:spacing w:after="0" w:line="240" w:lineRule="auto"/>
            </w:pPr>
          </w:p>
          <w:p w:rsidR="00D420B6" w:rsidRPr="00813939" w:rsidP="00DF77B0">
            <w:pPr>
              <w:autoSpaceDE w:val="0"/>
              <w:autoSpaceDN w:val="0"/>
              <w:bidi w:val="0"/>
              <w:spacing w:after="0" w:line="240" w:lineRule="auto"/>
            </w:pPr>
          </w:p>
          <w:p w:rsidR="00D420B6" w:rsidRPr="00813939" w:rsidP="00DF77B0">
            <w:pPr>
              <w:autoSpaceDE w:val="0"/>
              <w:autoSpaceDN w:val="0"/>
              <w:bidi w:val="0"/>
              <w:spacing w:after="0" w:line="240" w:lineRule="auto"/>
            </w:pPr>
            <w:r>
              <w:t>pís.f)</w:t>
            </w:r>
          </w:p>
          <w:p w:rsidR="00D420B6" w:rsidRPr="00813939" w:rsidP="00DF77B0">
            <w:pPr>
              <w:autoSpaceDE w:val="0"/>
              <w:autoSpaceDN w:val="0"/>
              <w:bidi w:val="0"/>
              <w:spacing w:after="0" w:line="240" w:lineRule="auto"/>
            </w:pPr>
          </w:p>
          <w:p w:rsidR="00D420B6" w:rsidRPr="00813939" w:rsidP="00DF77B0">
            <w:pPr>
              <w:autoSpaceDE w:val="0"/>
              <w:autoSpaceDN w:val="0"/>
              <w:bidi w:val="0"/>
              <w:spacing w:after="0" w:line="240" w:lineRule="auto"/>
            </w:pPr>
          </w:p>
          <w:p w:rsidR="00D420B6" w:rsidRPr="00813939" w:rsidP="00DF77B0">
            <w:pPr>
              <w:autoSpaceDE w:val="0"/>
              <w:autoSpaceDN w:val="0"/>
              <w:bidi w:val="0"/>
              <w:spacing w:after="0" w:line="240" w:lineRule="auto"/>
            </w:pPr>
          </w:p>
          <w:p w:rsidR="00D420B6" w:rsidRPr="00813939" w:rsidP="00DF77B0">
            <w:pPr>
              <w:autoSpaceDE w:val="0"/>
              <w:autoSpaceDN w:val="0"/>
              <w:bidi w:val="0"/>
              <w:spacing w:after="0" w:line="240" w:lineRule="auto"/>
            </w:pPr>
            <w:r>
              <w:t>pís.g)</w:t>
            </w:r>
          </w:p>
          <w:p w:rsidR="00D420B6" w:rsidRPr="00813939" w:rsidP="00DF77B0">
            <w:pPr>
              <w:autoSpaceDE w:val="0"/>
              <w:autoSpaceDN w:val="0"/>
              <w:bidi w:val="0"/>
              <w:spacing w:after="0" w:line="240" w:lineRule="auto"/>
            </w:pPr>
          </w:p>
          <w:p w:rsidR="00D420B6" w:rsidRPr="00813939" w:rsidP="00DF77B0">
            <w:pPr>
              <w:autoSpaceDE w:val="0"/>
              <w:autoSpaceDN w:val="0"/>
              <w:bidi w:val="0"/>
              <w:spacing w:after="0" w:line="240" w:lineRule="auto"/>
            </w:pPr>
          </w:p>
          <w:p w:rsidR="00D420B6" w:rsidP="00DF77B0">
            <w:pPr>
              <w:autoSpaceDE w:val="0"/>
              <w:autoSpaceDN w:val="0"/>
              <w:bidi w:val="0"/>
              <w:spacing w:after="0" w:line="240" w:lineRule="auto"/>
            </w:pPr>
          </w:p>
          <w:p w:rsidR="00D420B6" w:rsidRPr="00813939" w:rsidP="00DF77B0">
            <w:pPr>
              <w:autoSpaceDE w:val="0"/>
              <w:autoSpaceDN w:val="0"/>
              <w:bidi w:val="0"/>
              <w:spacing w:after="0" w:line="240" w:lineRule="auto"/>
            </w:pP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F85889" w:rsidRPr="00813939" w:rsidP="00DF77B0">
            <w:pPr>
              <w:autoSpaceDE w:val="0"/>
              <w:autoSpaceDN w:val="0"/>
              <w:bidi w:val="0"/>
              <w:spacing w:after="0" w:line="240" w:lineRule="auto"/>
            </w:pPr>
          </w:p>
          <w:p w:rsidR="00F85889" w:rsidRPr="00813939" w:rsidP="00DF77B0">
            <w:pPr>
              <w:autoSpaceDE w:val="0"/>
              <w:autoSpaceDN w:val="0"/>
              <w:bidi w:val="0"/>
              <w:spacing w:after="0" w:line="240" w:lineRule="auto"/>
            </w:pPr>
          </w:p>
          <w:p w:rsidR="00F85889" w:rsidRPr="00813939" w:rsidP="00DF77B0">
            <w:pPr>
              <w:autoSpaceDE w:val="0"/>
              <w:autoSpaceDN w:val="0"/>
              <w:bidi w:val="0"/>
              <w:spacing w:after="0" w:line="240" w:lineRule="auto"/>
            </w:pPr>
          </w:p>
          <w:p w:rsidR="00F85889" w:rsidRPr="00813939" w:rsidP="00DF77B0">
            <w:pPr>
              <w:bidi w:val="0"/>
              <w:spacing w:after="0" w:line="240" w:lineRule="auto"/>
              <w:ind w:firstLine="72"/>
              <w:rPr>
                <w:bCs/>
              </w:rPr>
            </w:pPr>
            <w:r w:rsidRPr="00813939">
              <w:rPr>
                <w:bCs/>
              </w:rPr>
              <w:t>Na účely tohto zákona sa rozumie</w:t>
            </w:r>
          </w:p>
          <w:p w:rsidR="00F85889" w:rsidRPr="00813939" w:rsidP="00DF77B0">
            <w:pPr>
              <w:pStyle w:val="ListParagraph"/>
              <w:bidi w:val="0"/>
              <w:spacing w:after="0" w:line="240" w:lineRule="auto"/>
              <w:ind w:left="0"/>
            </w:pPr>
            <w:r w:rsidRPr="00813939">
              <w:t xml:space="preserve">riešením krízovej situácie (rezolúcia) uloženie opatrenia alebo uloženie dodatočného opatrenia v záujme dosiahnutia cieľov konania na riešenie krízovej situácie podľa tohto zákona, </w:t>
            </w:r>
          </w:p>
          <w:p w:rsidR="00F85889" w:rsidRPr="00813939" w:rsidP="00DF77B0">
            <w:pPr>
              <w:autoSpaceDE w:val="0"/>
              <w:autoSpaceDN w:val="0"/>
              <w:bidi w:val="0"/>
              <w:spacing w:after="0" w:line="240" w:lineRule="auto"/>
            </w:pPr>
          </w:p>
          <w:p w:rsidR="00F85889" w:rsidP="00DF77B0">
            <w:pPr>
              <w:autoSpaceDE w:val="0"/>
              <w:autoSpaceDN w:val="0"/>
              <w:bidi w:val="0"/>
              <w:spacing w:after="0" w:line="240" w:lineRule="auto"/>
            </w:pPr>
            <w:r w:rsidRPr="008648AB" w:rsidR="008648AB">
              <w:t>Banka je právnická osoba so sídlom na území Slovenskej republiky založená ako akciová spoločnosť,1) ktorá je úverovou inštitúciou podľa osobitného predpisu1ab) a ktorá má bankové povolenie. Iná právna forma banky sa zakazuje.</w:t>
            </w:r>
          </w:p>
          <w:p w:rsidR="008648AB" w:rsidRPr="00813939" w:rsidP="00DF77B0">
            <w:pPr>
              <w:autoSpaceDE w:val="0"/>
              <w:autoSpaceDN w:val="0"/>
              <w:bidi w:val="0"/>
              <w:spacing w:after="0" w:line="240" w:lineRule="auto"/>
            </w:pPr>
            <w:r w:rsidRPr="008648AB">
              <w:t>Zahraničná banka je úverová inštitúcia podľa osobitného predpisu, 1ab) ktorá je právnickou osobou so sídlom mimo územia Slovenskej republiky, ktorá vykonáva bankové činnosti a ktorá má oprávnenie na výkon týchto činností udelené v štáte, v ktorom má sídlo.</w:t>
            </w:r>
          </w:p>
          <w:p w:rsidR="00F85889" w:rsidRPr="00813939" w:rsidP="00DF77B0">
            <w:pPr>
              <w:autoSpaceDE w:val="0"/>
              <w:autoSpaceDN w:val="0"/>
              <w:bidi w:val="0"/>
              <w:spacing w:after="0" w:line="240" w:lineRule="auto"/>
            </w:pPr>
          </w:p>
          <w:p w:rsidR="00F85889" w:rsidRPr="00813939" w:rsidP="00DF77B0">
            <w:pPr>
              <w:autoSpaceDE w:val="0"/>
              <w:autoSpaceDN w:val="0"/>
              <w:bidi w:val="0"/>
              <w:spacing w:after="0" w:line="240" w:lineRule="auto"/>
            </w:pPr>
            <w:r w:rsidRPr="008648AB" w:rsidR="008648AB">
              <w:t>Obchodníkom s cennými papiermi je akciová spoločnosť so sídlom na území Slovenskej republiky, ktorej predmetom činnosti je poskytovanie jednej alebo viacerých investičných služieb klientom alebo výkon jednej alebo viacerých investičných činností na základe povolenia na poskytovanie investičných služieb udeleného Národnou bankou Slovenska.</w:t>
            </w:r>
          </w:p>
          <w:p w:rsidR="00F85889" w:rsidRPr="00813939" w:rsidP="00DF77B0">
            <w:pPr>
              <w:autoSpaceDE w:val="0"/>
              <w:autoSpaceDN w:val="0"/>
              <w:bidi w:val="0"/>
              <w:spacing w:after="0" w:line="240" w:lineRule="auto"/>
            </w:pPr>
          </w:p>
          <w:p w:rsidR="00F85889" w:rsidP="00DF77B0">
            <w:pPr>
              <w:autoSpaceDE w:val="0"/>
              <w:autoSpaceDN w:val="0"/>
              <w:bidi w:val="0"/>
              <w:spacing w:after="0" w:line="240" w:lineRule="auto"/>
            </w:pPr>
            <w:r w:rsidRPr="001D634F" w:rsidR="001D634F">
              <w:t>Na účely tohto zákona sa rozumie</w:t>
            </w:r>
          </w:p>
          <w:p w:rsidR="001D634F" w:rsidRPr="00813939" w:rsidP="00DF77B0">
            <w:pPr>
              <w:autoSpaceDE w:val="0"/>
              <w:autoSpaceDN w:val="0"/>
              <w:bidi w:val="0"/>
              <w:spacing w:after="0" w:line="240" w:lineRule="auto"/>
            </w:pPr>
            <w:r w:rsidRPr="001D634F">
              <w:t>finančnou inštitúciou finančná inštitúcia podľa osobitného predpisu,13m)</w:t>
            </w:r>
          </w:p>
          <w:p w:rsidR="00F85889" w:rsidRPr="00813939" w:rsidP="00DF77B0">
            <w:pPr>
              <w:autoSpaceDE w:val="0"/>
              <w:autoSpaceDN w:val="0"/>
              <w:bidi w:val="0"/>
              <w:spacing w:after="0" w:line="240" w:lineRule="auto"/>
            </w:pPr>
          </w:p>
          <w:p w:rsidR="00F85889" w:rsidRPr="00813939" w:rsidP="00DF77B0">
            <w:pPr>
              <w:bidi w:val="0"/>
              <w:spacing w:after="0" w:line="240" w:lineRule="auto"/>
              <w:rPr>
                <w:bCs/>
              </w:rPr>
            </w:pPr>
            <w:r w:rsidRPr="00813939">
              <w:rPr>
                <w:bCs/>
              </w:rPr>
              <w:t>Na účely tohto zákona sa rozumie</w:t>
            </w:r>
          </w:p>
          <w:p w:rsidR="00F85889" w:rsidRPr="00813939" w:rsidP="00DF77B0">
            <w:pPr>
              <w:autoSpaceDE w:val="0"/>
              <w:autoSpaceDN w:val="0"/>
              <w:bidi w:val="0"/>
              <w:spacing w:after="0" w:line="240" w:lineRule="auto"/>
            </w:pPr>
            <w:r w:rsidRPr="00813939">
              <w:t>dcérskou spoločnosťou spoločnosť podľa osobitného predpisu,</w:t>
            </w:r>
          </w:p>
          <w:p w:rsidR="00F85889" w:rsidRPr="00813939" w:rsidP="00DF77B0">
            <w:pPr>
              <w:autoSpaceDE w:val="0"/>
              <w:autoSpaceDN w:val="0"/>
              <w:bidi w:val="0"/>
              <w:spacing w:after="0" w:line="240" w:lineRule="auto"/>
              <w:ind w:hanging="353"/>
            </w:pPr>
          </w:p>
          <w:p w:rsidR="00F85889" w:rsidRPr="00813939" w:rsidP="00DF77B0">
            <w:pPr>
              <w:autoSpaceDE w:val="0"/>
              <w:autoSpaceDN w:val="0"/>
              <w:bidi w:val="0"/>
              <w:spacing w:after="0" w:line="240" w:lineRule="auto"/>
            </w:pPr>
            <w:r w:rsidRPr="00813939">
              <w:t>materskou spoločnosťou spoločnosť podľa osobitného predpisu,</w:t>
            </w:r>
          </w:p>
          <w:p w:rsidR="00F85889" w:rsidRPr="00813939" w:rsidP="00DF77B0">
            <w:pPr>
              <w:autoSpaceDE w:val="0"/>
              <w:autoSpaceDN w:val="0"/>
              <w:bidi w:val="0"/>
              <w:spacing w:after="0" w:line="240" w:lineRule="auto"/>
            </w:pPr>
          </w:p>
          <w:p w:rsidR="00F85889" w:rsidRPr="00813939" w:rsidP="00DF77B0">
            <w:pPr>
              <w:autoSpaceDE w:val="0"/>
              <w:autoSpaceDN w:val="0"/>
              <w:bidi w:val="0"/>
              <w:spacing w:after="0" w:line="240" w:lineRule="auto"/>
            </w:pPr>
          </w:p>
          <w:p w:rsidR="00F85889" w:rsidRPr="00813939" w:rsidP="00DF77B0">
            <w:pPr>
              <w:autoSpaceDE w:val="0"/>
              <w:autoSpaceDN w:val="0"/>
              <w:bidi w:val="0"/>
              <w:spacing w:after="0" w:line="240" w:lineRule="auto"/>
              <w:rPr>
                <w:bCs/>
              </w:rPr>
            </w:pPr>
            <w:r w:rsidRPr="00813939">
              <w:rPr>
                <w:bCs/>
              </w:rPr>
              <w:t>Konsolidovaný základ = konsolidovaný celok</w:t>
            </w:r>
          </w:p>
          <w:p w:rsidR="00F85889" w:rsidRPr="00813939" w:rsidP="00DF77B0">
            <w:pPr>
              <w:autoSpaceDE w:val="0"/>
              <w:autoSpaceDN w:val="0"/>
              <w:bidi w:val="0"/>
              <w:spacing w:after="0" w:line="240" w:lineRule="auto"/>
            </w:pPr>
            <w:r w:rsidRPr="00813939">
              <w:t xml:space="preserve"> Konsolidovaný celok je tvorený</w:t>
            </w:r>
          </w:p>
          <w:p w:rsidR="00F85889" w:rsidRPr="00813939" w:rsidP="00DF77B0">
            <w:pPr>
              <w:autoSpaceDE w:val="0"/>
              <w:autoSpaceDN w:val="0"/>
              <w:bidi w:val="0"/>
              <w:spacing w:after="0" w:line="240" w:lineRule="auto"/>
            </w:pPr>
            <w:r w:rsidRPr="00813939">
              <w:t xml:space="preserve"> a) materskou bankou alebo materskou bankou v Európskej únii a aspoň jednou bankou, finančnou inštitúciou alebo podnikom pomocných bankových služieb, nad ktorými má materská banka alebo materská banka v Európskej únii kontrolu alebo v nich má majetkovú účasť,</w:t>
            </w:r>
          </w:p>
          <w:p w:rsidR="00F85889" w:rsidRPr="00813939" w:rsidP="00DF77B0">
            <w:pPr>
              <w:autoSpaceDE w:val="0"/>
              <w:autoSpaceDN w:val="0"/>
              <w:bidi w:val="0"/>
              <w:spacing w:after="0" w:line="240" w:lineRule="auto"/>
            </w:pPr>
            <w:r w:rsidRPr="00813939">
              <w:t xml:space="preserve"> b) materskou finančnou holdingovou spoločnosťou, materskou zmiešanou finančnou holdingovou spoločnosťou, materskou finančnou holdingovou spoločnosťou v Európskej únii alebo materskou zmiešanou finančnou holdingovou spoločnosťou v Európskej únii a aspoň jednou bankou, nad ktorou má materská finančná holdingová spoločnosť, materská zmiešaná finančná holdingová spoločnosť, materská finančná holdingová spoločnosť v Európskej únii alebo materská zmiešaná finančná holdingová spoločnosť v Európskej únii kontrolu alebo v nej má majetkovú účasť, alebo</w:t>
            </w:r>
          </w:p>
          <w:p w:rsidR="00F85889" w:rsidP="00DF77B0">
            <w:pPr>
              <w:autoSpaceDE w:val="0"/>
              <w:autoSpaceDN w:val="0"/>
              <w:bidi w:val="0"/>
              <w:spacing w:after="0" w:line="240" w:lineRule="auto"/>
            </w:pPr>
            <w:r w:rsidRPr="00813939">
              <w:t xml:space="preserve"> c) holdingovou spoločnosťou so zmiešanou činnosťou a aspoň jednou bankou, nad ktorou má holdingová spoločnosť so zmiešanou činnosťou kontrolu alebo v nej má majetkovú účasť.</w:t>
            </w:r>
          </w:p>
          <w:p w:rsidR="00F85889" w:rsidP="00DF77B0">
            <w:pPr>
              <w:autoSpaceDE w:val="0"/>
              <w:autoSpaceDN w:val="0"/>
              <w:bidi w:val="0"/>
              <w:spacing w:after="0" w:line="240" w:lineRule="auto"/>
            </w:pPr>
          </w:p>
          <w:p w:rsidR="00F94A1F" w:rsidP="00DF77B0">
            <w:pPr>
              <w:autoSpaceDE w:val="0"/>
              <w:autoSpaceDN w:val="0"/>
              <w:bidi w:val="0"/>
              <w:spacing w:after="0" w:line="240" w:lineRule="auto"/>
            </w:pPr>
          </w:p>
          <w:p w:rsidR="00F94A1F" w:rsidP="00DF77B0">
            <w:pPr>
              <w:autoSpaceDE w:val="0"/>
              <w:autoSpaceDN w:val="0"/>
              <w:bidi w:val="0"/>
              <w:spacing w:after="0" w:line="240" w:lineRule="auto"/>
            </w:pPr>
          </w:p>
          <w:p w:rsidR="000226D3" w:rsidP="00DF77B0">
            <w:pPr>
              <w:autoSpaceDE w:val="0"/>
              <w:autoSpaceDN w:val="0"/>
              <w:bidi w:val="0"/>
              <w:spacing w:after="0" w:line="240" w:lineRule="auto"/>
            </w:pPr>
          </w:p>
          <w:p w:rsidR="000226D3" w:rsidP="00DF77B0">
            <w:pPr>
              <w:autoSpaceDE w:val="0"/>
              <w:autoSpaceDN w:val="0"/>
              <w:bidi w:val="0"/>
              <w:spacing w:after="0" w:line="240" w:lineRule="auto"/>
            </w:pPr>
          </w:p>
          <w:p w:rsidR="00F94A1F" w:rsidP="00DF77B0">
            <w:pPr>
              <w:autoSpaceDE w:val="0"/>
              <w:autoSpaceDN w:val="0"/>
              <w:bidi w:val="0"/>
              <w:spacing w:after="0" w:line="240" w:lineRule="auto"/>
            </w:pPr>
          </w:p>
          <w:p w:rsidR="00F94A1F" w:rsidRPr="00813939" w:rsidP="00DF77B0">
            <w:pPr>
              <w:autoSpaceDE w:val="0"/>
              <w:autoSpaceDN w:val="0"/>
              <w:bidi w:val="0"/>
              <w:spacing w:after="0" w:line="240" w:lineRule="auto"/>
            </w:pPr>
            <w:r w:rsidRPr="00F94A1F">
              <w:t>Na účely tohto zákona sa rozumie</w:t>
            </w:r>
          </w:p>
          <w:p w:rsidR="003C7819" w:rsidRPr="003C7819" w:rsidP="00DF77B0">
            <w:pPr>
              <w:autoSpaceDE w:val="0"/>
              <w:autoSpaceDN w:val="0"/>
              <w:bidi w:val="0"/>
              <w:spacing w:after="0" w:line="240" w:lineRule="auto"/>
            </w:pPr>
            <w:r w:rsidRPr="003C7819">
              <w:t>finančnou holdingovou spoločnosťou finančná holdingová spoločnosť podľa osobitného predpisu,30n)</w:t>
            </w:r>
          </w:p>
          <w:p w:rsidR="003C7819" w:rsidP="00DF77B0">
            <w:pPr>
              <w:autoSpaceDE w:val="0"/>
              <w:autoSpaceDN w:val="0"/>
              <w:bidi w:val="0"/>
              <w:spacing w:after="0" w:line="240" w:lineRule="auto"/>
            </w:pPr>
            <w:r w:rsidRPr="00F94A1F" w:rsidR="00F94A1F">
              <w:t>zmiešanou finančnou holdingovou spoločnosťou 30ta) materská spoločnosť iná ako regulovaná osoba, ktorá spolu so svojimi dcérskymi spoločnosťami, z ktorých aspoň jedna je regulovanou osobou so sídlom v členskom štáte, a spolu s ostatnými ovládanými osobami tvorí finančný konglomerát,</w:t>
            </w:r>
          </w:p>
          <w:p w:rsidR="003C7819" w:rsidRPr="003C7819" w:rsidP="00DF77B0">
            <w:pPr>
              <w:autoSpaceDE w:val="0"/>
              <w:autoSpaceDN w:val="0"/>
              <w:bidi w:val="0"/>
              <w:spacing w:after="0" w:line="240" w:lineRule="auto"/>
            </w:pPr>
            <w:r w:rsidRPr="003C7819">
              <w:t>holdingovou spoločnosťou so zmiešanou činnosťou holdingová spoločnosť so zmiešanou činnosťou podľa osobitného predpisu,30o)</w:t>
            </w:r>
          </w:p>
          <w:p w:rsidR="003C7819" w:rsidRPr="003C7819" w:rsidP="00DF77B0">
            <w:pPr>
              <w:autoSpaceDE w:val="0"/>
              <w:autoSpaceDN w:val="0"/>
              <w:bidi w:val="0"/>
              <w:spacing w:after="0" w:line="240" w:lineRule="auto"/>
            </w:pPr>
            <w:r w:rsidRPr="003C7819">
              <w:t xml:space="preserve"> </w:t>
            </w:r>
          </w:p>
          <w:p w:rsidR="00F94A1F" w:rsidP="00DF77B0">
            <w:pPr>
              <w:autoSpaceDE w:val="0"/>
              <w:autoSpaceDN w:val="0"/>
              <w:bidi w:val="0"/>
              <w:spacing w:after="0" w:line="240" w:lineRule="auto"/>
            </w:pPr>
          </w:p>
          <w:p w:rsidR="003C7819" w:rsidRPr="003C7819" w:rsidP="00DF77B0">
            <w:pPr>
              <w:autoSpaceDE w:val="0"/>
              <w:autoSpaceDN w:val="0"/>
              <w:bidi w:val="0"/>
              <w:spacing w:after="0" w:line="240" w:lineRule="auto"/>
            </w:pPr>
            <w:r w:rsidRPr="003C7819">
              <w:t>materskou finančnou holdingovou spoločnosťou materská finančná holdingová spoločnosť podľa osobitného predpisu,30r)</w:t>
            </w:r>
          </w:p>
          <w:p w:rsidR="00F94A1F" w:rsidP="00DF77B0">
            <w:pPr>
              <w:autoSpaceDE w:val="0"/>
              <w:autoSpaceDN w:val="0"/>
              <w:bidi w:val="0"/>
              <w:spacing w:after="0" w:line="240" w:lineRule="auto"/>
            </w:pPr>
            <w:r w:rsidRPr="003C7819" w:rsidR="003C7819">
              <w:t xml:space="preserve"> </w:t>
            </w:r>
          </w:p>
          <w:p w:rsidR="00F94A1F" w:rsidP="00DF77B0">
            <w:pPr>
              <w:autoSpaceDE w:val="0"/>
              <w:autoSpaceDN w:val="0"/>
              <w:bidi w:val="0"/>
              <w:spacing w:after="0" w:line="240" w:lineRule="auto"/>
            </w:pPr>
          </w:p>
          <w:p w:rsidR="00F85889" w:rsidRPr="00813939" w:rsidP="00DF77B0">
            <w:pPr>
              <w:autoSpaceDE w:val="0"/>
              <w:autoSpaceDN w:val="0"/>
              <w:bidi w:val="0"/>
              <w:spacing w:after="0" w:line="240" w:lineRule="auto"/>
            </w:pPr>
            <w:r w:rsidRPr="003C7819" w:rsidR="003C7819">
              <w:t>materskou finančnou holdingovou spoločnosťou v Európskej únii materská finančná holdingová spoločnosť podľa osobitného predpisu,30t)</w:t>
            </w:r>
          </w:p>
          <w:p w:rsidR="00F85889" w:rsidRPr="00813939" w:rsidP="00DF77B0">
            <w:pPr>
              <w:autoSpaceDE w:val="0"/>
              <w:autoSpaceDN w:val="0"/>
              <w:bidi w:val="0"/>
              <w:spacing w:after="0" w:line="240" w:lineRule="auto"/>
            </w:pPr>
          </w:p>
          <w:p w:rsidR="00F94A1F" w:rsidRPr="00F94A1F" w:rsidP="00DF77B0">
            <w:pPr>
              <w:autoSpaceDE w:val="0"/>
              <w:autoSpaceDN w:val="0"/>
              <w:bidi w:val="0"/>
              <w:spacing w:after="0" w:line="240" w:lineRule="auto"/>
            </w:pPr>
            <w:r w:rsidRPr="00F94A1F">
              <w:t>materskou zmiešanou finančnou holdingovou spoločnosťou materská zmiešaná finančná holdingová spoločnosť podľa osobitného predpisu,30tb)</w:t>
            </w:r>
          </w:p>
          <w:p w:rsidR="00F94A1F" w:rsidRPr="00F94A1F" w:rsidP="00DF77B0">
            <w:pPr>
              <w:autoSpaceDE w:val="0"/>
              <w:autoSpaceDN w:val="0"/>
              <w:bidi w:val="0"/>
              <w:spacing w:after="0" w:line="240" w:lineRule="auto"/>
            </w:pPr>
            <w:r w:rsidRPr="00F94A1F">
              <w:t xml:space="preserve"> </w:t>
            </w:r>
          </w:p>
          <w:p w:rsidR="00F85889" w:rsidRPr="00813939" w:rsidP="00DF77B0">
            <w:pPr>
              <w:autoSpaceDE w:val="0"/>
              <w:autoSpaceDN w:val="0"/>
              <w:bidi w:val="0"/>
              <w:spacing w:after="0" w:line="240" w:lineRule="auto"/>
            </w:pPr>
            <w:r w:rsidRPr="00F94A1F" w:rsidR="00F94A1F">
              <w:t>u) materskou zmiešanou finančnou holdingovou spoločnosťou v Európskej únii materská zmiešaná finančná holdingová spoločnosť podľa osobitného predpisu. 30tc)</w:t>
            </w:r>
          </w:p>
          <w:p w:rsidR="00F85889" w:rsidRPr="00813939" w:rsidP="00DF77B0">
            <w:pPr>
              <w:autoSpaceDE w:val="0"/>
              <w:autoSpaceDN w:val="0"/>
              <w:bidi w:val="0"/>
              <w:spacing w:after="0" w:line="240" w:lineRule="auto"/>
            </w:pPr>
          </w:p>
          <w:p w:rsidR="00F85889" w:rsidRPr="00813939" w:rsidP="00DF77B0">
            <w:pPr>
              <w:autoSpaceDE w:val="0"/>
              <w:autoSpaceDN w:val="0"/>
              <w:bidi w:val="0"/>
              <w:spacing w:after="0" w:line="240" w:lineRule="auto"/>
            </w:pPr>
            <w:r w:rsidRPr="00D420B6" w:rsidR="00D420B6">
              <w:t>Na účely tohto zákona sa rozumie</w:t>
            </w:r>
          </w:p>
          <w:p w:rsidR="00F85889" w:rsidRPr="00813939" w:rsidP="00DF77B0">
            <w:pPr>
              <w:autoSpaceDE w:val="0"/>
              <w:autoSpaceDN w:val="0"/>
              <w:bidi w:val="0"/>
              <w:spacing w:after="0" w:line="240" w:lineRule="auto"/>
            </w:pPr>
            <w:r w:rsidRPr="00D420B6" w:rsidR="00D420B6">
              <w:t>finančnou holdingovou spoločnosťou finančná inštitúcia, ktorá nie je zmiešanou finančnou holdingovou spoločnosťou a ktorej dcérskymi spoločnosťami sú prevažne obchodníci s cennými papiermi alebo finančné inštitúcie, pričom aspoň jedna jeho dcérska spoločnosť je obchodníkom s cennými papiermi,</w:t>
            </w:r>
          </w:p>
          <w:p w:rsidR="00F85889" w:rsidRPr="00813939" w:rsidP="00DF77B0">
            <w:pPr>
              <w:autoSpaceDE w:val="0"/>
              <w:autoSpaceDN w:val="0"/>
              <w:bidi w:val="0"/>
              <w:spacing w:after="0" w:line="240" w:lineRule="auto"/>
            </w:pPr>
            <w:r w:rsidRPr="00D420B6" w:rsidR="00D420B6">
              <w:t>zmiešanou finančnou holdingovou spoločnosťou materská spoločnosť iná ako regulovaná osoba, ktorá spolu so svojimi dcérskymi spoločnosťami, z ktorých aspoň jedna je regulovanou osobou so sídlom v členskom štáte, a spolu s ostatnými ovládanými osobami tvorí finančný konglomerát,</w:t>
            </w:r>
          </w:p>
          <w:p w:rsidR="00F85889" w:rsidRPr="00813939" w:rsidP="00DF77B0">
            <w:pPr>
              <w:autoSpaceDE w:val="0"/>
              <w:autoSpaceDN w:val="0"/>
              <w:bidi w:val="0"/>
              <w:spacing w:after="0" w:line="240" w:lineRule="auto"/>
            </w:pPr>
            <w:r w:rsidRPr="00D420B6" w:rsidR="00D420B6">
              <w:t>holdingovou spoločnosťou so zmiešanou činnosťou materská spoločnosť iná ako finančná holdingová spoločnosť, obchodník s cennými papiermi alebo zmiešaná finančná holdingová spoločnosť, pričom aspoň jedna jeho dcérska spoločnosť je obchodníkom s cennými papiermi,</w:t>
            </w:r>
          </w:p>
          <w:p w:rsidR="00F85889" w:rsidRPr="00813939" w:rsidP="00DF77B0">
            <w:pPr>
              <w:autoSpaceDE w:val="0"/>
              <w:autoSpaceDN w:val="0"/>
              <w:bidi w:val="0"/>
              <w:spacing w:after="0" w:line="240" w:lineRule="auto"/>
            </w:pPr>
            <w:r w:rsidRPr="00D420B6" w:rsidR="00D420B6">
              <w:t>materskou finančnou holdingovou spoločnosťou finančná holdingová spoločnosť, ktorá nie je dcérskou spoločnosťou obchodníka s cennými papiermi, ktorému bolo udelené povolenie Národnou bankou Slovenska, ani finančnej holdingovej spoločnosti založenej v Slovenskej republike,</w:t>
            </w:r>
          </w:p>
          <w:p w:rsidR="00F85889" w:rsidRPr="00813939" w:rsidP="00DF77B0">
            <w:pPr>
              <w:autoSpaceDE w:val="0"/>
              <w:autoSpaceDN w:val="0"/>
              <w:bidi w:val="0"/>
              <w:spacing w:after="0" w:line="240" w:lineRule="auto"/>
            </w:pPr>
            <w:r w:rsidRPr="00D420B6" w:rsidR="00D420B6">
              <w:t>materskou finančnou holdingovou spoločnosťou v Európskej únii materská finančná holdingová spoločnosť, ktorá nie je dcérskou spoločnosťou obchodníka s cennými papiermi, ktorému bolo udelené povolenie v členskom štáte, ani inej finančnej holdingovej spoločnosti založenej v členskom štáte.</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F85889" w:rsidP="00DF77B0">
            <w:pPr>
              <w:autoSpaceDE w:val="0"/>
              <w:autoSpaceDN w:val="0"/>
              <w:bidi w:val="0"/>
              <w:spacing w:after="0" w:line="240" w:lineRule="auto"/>
            </w:pPr>
          </w:p>
          <w:p w:rsidR="004D3D93" w:rsidRPr="00813939" w:rsidP="00DF77B0">
            <w:pPr>
              <w:autoSpaceDE w:val="0"/>
              <w:autoSpaceDN w:val="0"/>
              <w:bidi w:val="0"/>
              <w:spacing w:after="0" w:line="240" w:lineRule="auto"/>
            </w:pPr>
            <w: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F85889" w:rsidP="00DF77B0">
            <w:pPr>
              <w:autoSpaceDE w:val="0"/>
              <w:autoSpaceDN w:val="0"/>
              <w:bidi w:val="0"/>
              <w:spacing w:after="0" w:line="240" w:lineRule="auto"/>
            </w:pPr>
          </w:p>
          <w:p w:rsidR="000226D3" w:rsidP="00DF77B0">
            <w:pPr>
              <w:autoSpaceDE w:val="0"/>
              <w:autoSpaceDN w:val="0"/>
              <w:bidi w:val="0"/>
              <w:spacing w:after="0" w:line="240" w:lineRule="auto"/>
            </w:pPr>
          </w:p>
          <w:p w:rsidR="000226D3" w:rsidP="00DF77B0">
            <w:pPr>
              <w:autoSpaceDE w:val="0"/>
              <w:autoSpaceDN w:val="0"/>
              <w:bidi w:val="0"/>
              <w:spacing w:after="0" w:line="240" w:lineRule="auto"/>
            </w:pPr>
          </w:p>
          <w:p w:rsidR="000226D3" w:rsidP="00DF77B0">
            <w:pPr>
              <w:autoSpaceDE w:val="0"/>
              <w:autoSpaceDN w:val="0"/>
              <w:bidi w:val="0"/>
              <w:spacing w:after="0" w:line="240" w:lineRule="auto"/>
            </w:pPr>
          </w:p>
          <w:p w:rsidR="000226D3" w:rsidP="00DF77B0">
            <w:pPr>
              <w:autoSpaceDE w:val="0"/>
              <w:autoSpaceDN w:val="0"/>
              <w:bidi w:val="0"/>
              <w:spacing w:after="0" w:line="240" w:lineRule="auto"/>
            </w:pPr>
          </w:p>
          <w:p w:rsidR="000226D3" w:rsidP="00DF77B0">
            <w:pPr>
              <w:autoSpaceDE w:val="0"/>
              <w:autoSpaceDN w:val="0"/>
              <w:bidi w:val="0"/>
              <w:spacing w:after="0" w:line="240" w:lineRule="auto"/>
            </w:pPr>
          </w:p>
          <w:p w:rsidR="000226D3" w:rsidP="00DF77B0">
            <w:pPr>
              <w:autoSpaceDE w:val="0"/>
              <w:autoSpaceDN w:val="0"/>
              <w:bidi w:val="0"/>
              <w:spacing w:after="0" w:line="240" w:lineRule="auto"/>
            </w:pPr>
          </w:p>
          <w:p w:rsidR="000226D3" w:rsidP="00DF77B0">
            <w:pPr>
              <w:autoSpaceDE w:val="0"/>
              <w:autoSpaceDN w:val="0"/>
              <w:bidi w:val="0"/>
              <w:spacing w:after="0" w:line="240" w:lineRule="auto"/>
            </w:pPr>
          </w:p>
          <w:p w:rsidR="000226D3" w:rsidP="00DF77B0">
            <w:pPr>
              <w:autoSpaceDE w:val="0"/>
              <w:autoSpaceDN w:val="0"/>
              <w:bidi w:val="0"/>
              <w:spacing w:after="0" w:line="240" w:lineRule="auto"/>
            </w:pPr>
          </w:p>
          <w:p w:rsidR="000226D3" w:rsidP="00DF77B0">
            <w:pPr>
              <w:autoSpaceDE w:val="0"/>
              <w:autoSpaceDN w:val="0"/>
              <w:bidi w:val="0"/>
              <w:spacing w:after="0" w:line="240" w:lineRule="auto"/>
            </w:pPr>
          </w:p>
          <w:p w:rsidR="000226D3" w:rsidP="00DF77B0">
            <w:pPr>
              <w:autoSpaceDE w:val="0"/>
              <w:autoSpaceDN w:val="0"/>
              <w:bidi w:val="0"/>
              <w:spacing w:after="0" w:line="240" w:lineRule="auto"/>
            </w:pPr>
          </w:p>
          <w:p w:rsidR="000226D3" w:rsidP="00DF77B0">
            <w:pPr>
              <w:autoSpaceDE w:val="0"/>
              <w:autoSpaceDN w:val="0"/>
              <w:bidi w:val="0"/>
              <w:spacing w:after="0" w:line="240" w:lineRule="auto"/>
            </w:pPr>
          </w:p>
          <w:p w:rsidR="000226D3" w:rsidP="00DF77B0">
            <w:pPr>
              <w:autoSpaceDE w:val="0"/>
              <w:autoSpaceDN w:val="0"/>
              <w:bidi w:val="0"/>
              <w:spacing w:after="0" w:line="240" w:lineRule="auto"/>
            </w:pPr>
          </w:p>
          <w:p w:rsidR="000226D3" w:rsidP="00DF77B0">
            <w:pPr>
              <w:autoSpaceDE w:val="0"/>
              <w:autoSpaceDN w:val="0"/>
              <w:bidi w:val="0"/>
              <w:spacing w:after="0" w:line="240" w:lineRule="auto"/>
            </w:pPr>
          </w:p>
          <w:p w:rsidR="000226D3" w:rsidP="00DF77B0">
            <w:pPr>
              <w:autoSpaceDE w:val="0"/>
              <w:autoSpaceDN w:val="0"/>
              <w:bidi w:val="0"/>
              <w:spacing w:after="0" w:line="240" w:lineRule="auto"/>
            </w:pPr>
          </w:p>
          <w:p w:rsidR="000226D3" w:rsidP="00DF77B0">
            <w:pPr>
              <w:autoSpaceDE w:val="0"/>
              <w:autoSpaceDN w:val="0"/>
              <w:bidi w:val="0"/>
              <w:spacing w:after="0" w:line="240" w:lineRule="auto"/>
            </w:pPr>
          </w:p>
          <w:p w:rsidR="000226D3" w:rsidP="00DF77B0">
            <w:pPr>
              <w:autoSpaceDE w:val="0"/>
              <w:autoSpaceDN w:val="0"/>
              <w:bidi w:val="0"/>
              <w:spacing w:after="0" w:line="240" w:lineRule="auto"/>
            </w:pPr>
          </w:p>
          <w:p w:rsidR="000226D3" w:rsidP="00DF77B0">
            <w:pPr>
              <w:autoSpaceDE w:val="0"/>
              <w:autoSpaceDN w:val="0"/>
              <w:bidi w:val="0"/>
              <w:spacing w:after="0" w:line="240" w:lineRule="auto"/>
            </w:pPr>
          </w:p>
          <w:p w:rsidR="000226D3" w:rsidP="00DF77B0">
            <w:pPr>
              <w:autoSpaceDE w:val="0"/>
              <w:autoSpaceDN w:val="0"/>
              <w:bidi w:val="0"/>
              <w:spacing w:after="0" w:line="240" w:lineRule="auto"/>
            </w:pPr>
          </w:p>
          <w:p w:rsidR="000226D3" w:rsidP="00DF77B0">
            <w:pPr>
              <w:autoSpaceDE w:val="0"/>
              <w:autoSpaceDN w:val="0"/>
              <w:bidi w:val="0"/>
              <w:spacing w:after="0" w:line="240" w:lineRule="auto"/>
            </w:pPr>
          </w:p>
          <w:p w:rsidR="000226D3" w:rsidP="00DF77B0">
            <w:pPr>
              <w:autoSpaceDE w:val="0"/>
              <w:autoSpaceDN w:val="0"/>
              <w:bidi w:val="0"/>
              <w:spacing w:after="0" w:line="240" w:lineRule="auto"/>
            </w:pPr>
          </w:p>
          <w:p w:rsidR="000226D3" w:rsidP="00DF77B0">
            <w:pPr>
              <w:autoSpaceDE w:val="0"/>
              <w:autoSpaceDN w:val="0"/>
              <w:bidi w:val="0"/>
              <w:spacing w:after="0" w:line="240" w:lineRule="auto"/>
            </w:pPr>
          </w:p>
          <w:p w:rsidR="000226D3" w:rsidP="00DF77B0">
            <w:pPr>
              <w:autoSpaceDE w:val="0"/>
              <w:autoSpaceDN w:val="0"/>
              <w:bidi w:val="0"/>
              <w:spacing w:after="0" w:line="240" w:lineRule="auto"/>
            </w:pPr>
          </w:p>
          <w:p w:rsidR="000226D3" w:rsidP="00DF77B0">
            <w:pPr>
              <w:autoSpaceDE w:val="0"/>
              <w:autoSpaceDN w:val="0"/>
              <w:bidi w:val="0"/>
              <w:spacing w:after="0" w:line="240" w:lineRule="auto"/>
            </w:pPr>
          </w:p>
          <w:p w:rsidR="000226D3" w:rsidP="00DF77B0">
            <w:pPr>
              <w:autoSpaceDE w:val="0"/>
              <w:autoSpaceDN w:val="0"/>
              <w:bidi w:val="0"/>
              <w:spacing w:after="0" w:line="240" w:lineRule="auto"/>
            </w:pPr>
          </w:p>
          <w:p w:rsidR="000226D3" w:rsidP="00DF77B0">
            <w:pPr>
              <w:autoSpaceDE w:val="0"/>
              <w:autoSpaceDN w:val="0"/>
              <w:bidi w:val="0"/>
              <w:spacing w:after="0" w:line="240" w:lineRule="auto"/>
            </w:pPr>
          </w:p>
          <w:p w:rsidR="000226D3" w:rsidP="00DF77B0">
            <w:pPr>
              <w:autoSpaceDE w:val="0"/>
              <w:autoSpaceDN w:val="0"/>
              <w:bidi w:val="0"/>
              <w:spacing w:after="0" w:line="240" w:lineRule="auto"/>
            </w:pPr>
          </w:p>
          <w:p w:rsidR="000226D3" w:rsidP="00DF77B0">
            <w:pPr>
              <w:autoSpaceDE w:val="0"/>
              <w:autoSpaceDN w:val="0"/>
              <w:bidi w:val="0"/>
              <w:spacing w:after="0" w:line="240" w:lineRule="auto"/>
            </w:pPr>
          </w:p>
          <w:p w:rsidR="000226D3" w:rsidP="00DF77B0">
            <w:pPr>
              <w:autoSpaceDE w:val="0"/>
              <w:autoSpaceDN w:val="0"/>
              <w:bidi w:val="0"/>
              <w:spacing w:after="0" w:line="240" w:lineRule="auto"/>
            </w:pPr>
          </w:p>
          <w:p w:rsidR="000226D3" w:rsidP="00DF77B0">
            <w:pPr>
              <w:autoSpaceDE w:val="0"/>
              <w:autoSpaceDN w:val="0"/>
              <w:bidi w:val="0"/>
              <w:spacing w:after="0" w:line="240" w:lineRule="auto"/>
            </w:pPr>
          </w:p>
          <w:p w:rsidR="000226D3" w:rsidP="00DF77B0">
            <w:pPr>
              <w:autoSpaceDE w:val="0"/>
              <w:autoSpaceDN w:val="0"/>
              <w:bidi w:val="0"/>
              <w:spacing w:after="0" w:line="240" w:lineRule="auto"/>
            </w:pPr>
          </w:p>
          <w:p w:rsidR="000226D3" w:rsidP="00DF77B0">
            <w:pPr>
              <w:autoSpaceDE w:val="0"/>
              <w:autoSpaceDN w:val="0"/>
              <w:bidi w:val="0"/>
              <w:spacing w:after="0" w:line="240" w:lineRule="auto"/>
            </w:pPr>
          </w:p>
          <w:p w:rsidR="000226D3" w:rsidP="00DF77B0">
            <w:pPr>
              <w:autoSpaceDE w:val="0"/>
              <w:autoSpaceDN w:val="0"/>
              <w:bidi w:val="0"/>
              <w:spacing w:after="0" w:line="240" w:lineRule="auto"/>
            </w:pPr>
          </w:p>
          <w:p w:rsidR="000226D3" w:rsidP="00DF77B0">
            <w:pPr>
              <w:autoSpaceDE w:val="0"/>
              <w:autoSpaceDN w:val="0"/>
              <w:bidi w:val="0"/>
              <w:spacing w:after="0" w:line="240" w:lineRule="auto"/>
            </w:pPr>
          </w:p>
          <w:p w:rsidR="000226D3" w:rsidP="00DF77B0">
            <w:pPr>
              <w:autoSpaceDE w:val="0"/>
              <w:autoSpaceDN w:val="0"/>
              <w:bidi w:val="0"/>
              <w:spacing w:after="0" w:line="240" w:lineRule="auto"/>
            </w:pPr>
          </w:p>
          <w:p w:rsidR="000226D3" w:rsidP="00DF77B0">
            <w:pPr>
              <w:autoSpaceDE w:val="0"/>
              <w:autoSpaceDN w:val="0"/>
              <w:bidi w:val="0"/>
              <w:spacing w:after="0" w:line="240" w:lineRule="auto"/>
            </w:pPr>
          </w:p>
          <w:p w:rsidR="000226D3" w:rsidP="00DF77B0">
            <w:pPr>
              <w:autoSpaceDE w:val="0"/>
              <w:autoSpaceDN w:val="0"/>
              <w:bidi w:val="0"/>
              <w:spacing w:after="0" w:line="240" w:lineRule="auto"/>
            </w:pPr>
          </w:p>
          <w:p w:rsidR="000226D3" w:rsidP="00DF77B0">
            <w:pPr>
              <w:autoSpaceDE w:val="0"/>
              <w:autoSpaceDN w:val="0"/>
              <w:bidi w:val="0"/>
              <w:spacing w:after="0" w:line="240" w:lineRule="auto"/>
            </w:pPr>
          </w:p>
          <w:p w:rsidR="000226D3" w:rsidP="00DF77B0">
            <w:pPr>
              <w:autoSpaceDE w:val="0"/>
              <w:autoSpaceDN w:val="0"/>
              <w:bidi w:val="0"/>
              <w:spacing w:after="0" w:line="240" w:lineRule="auto"/>
            </w:pPr>
          </w:p>
          <w:p w:rsidR="000226D3" w:rsidP="00DF77B0">
            <w:pPr>
              <w:autoSpaceDE w:val="0"/>
              <w:autoSpaceDN w:val="0"/>
              <w:bidi w:val="0"/>
              <w:spacing w:after="0" w:line="240" w:lineRule="auto"/>
            </w:pPr>
          </w:p>
          <w:p w:rsidR="000226D3" w:rsidP="00DF77B0">
            <w:pPr>
              <w:autoSpaceDE w:val="0"/>
              <w:autoSpaceDN w:val="0"/>
              <w:bidi w:val="0"/>
              <w:spacing w:after="0" w:line="240" w:lineRule="auto"/>
            </w:pPr>
          </w:p>
          <w:p w:rsidR="000226D3" w:rsidP="00DF77B0">
            <w:pPr>
              <w:autoSpaceDE w:val="0"/>
              <w:autoSpaceDN w:val="0"/>
              <w:bidi w:val="0"/>
              <w:spacing w:after="0" w:line="240" w:lineRule="auto"/>
            </w:pPr>
          </w:p>
          <w:p w:rsidR="000226D3" w:rsidP="00DF77B0">
            <w:pPr>
              <w:autoSpaceDE w:val="0"/>
              <w:autoSpaceDN w:val="0"/>
              <w:bidi w:val="0"/>
              <w:spacing w:after="0" w:line="240" w:lineRule="auto"/>
            </w:pPr>
          </w:p>
          <w:p w:rsidR="000226D3" w:rsidP="00DF77B0">
            <w:pPr>
              <w:autoSpaceDE w:val="0"/>
              <w:autoSpaceDN w:val="0"/>
              <w:bidi w:val="0"/>
              <w:spacing w:after="0" w:line="240" w:lineRule="auto"/>
            </w:pPr>
          </w:p>
          <w:p w:rsidR="000226D3" w:rsidP="00DF77B0">
            <w:pPr>
              <w:autoSpaceDE w:val="0"/>
              <w:autoSpaceDN w:val="0"/>
              <w:bidi w:val="0"/>
              <w:spacing w:after="0" w:line="240" w:lineRule="auto"/>
            </w:pPr>
          </w:p>
          <w:p w:rsidR="000226D3" w:rsidP="00DF77B0">
            <w:pPr>
              <w:autoSpaceDE w:val="0"/>
              <w:autoSpaceDN w:val="0"/>
              <w:bidi w:val="0"/>
              <w:spacing w:after="0" w:line="240" w:lineRule="auto"/>
            </w:pPr>
          </w:p>
          <w:p w:rsidR="000226D3" w:rsidP="00DF77B0">
            <w:pPr>
              <w:autoSpaceDE w:val="0"/>
              <w:autoSpaceDN w:val="0"/>
              <w:bidi w:val="0"/>
              <w:spacing w:after="0" w:line="240" w:lineRule="auto"/>
            </w:pPr>
          </w:p>
          <w:p w:rsidR="000226D3" w:rsidP="00DF77B0">
            <w:pPr>
              <w:autoSpaceDE w:val="0"/>
              <w:autoSpaceDN w:val="0"/>
              <w:bidi w:val="0"/>
              <w:spacing w:after="0" w:line="240" w:lineRule="auto"/>
            </w:pPr>
          </w:p>
          <w:p w:rsidR="000226D3" w:rsidP="00DF77B0">
            <w:pPr>
              <w:autoSpaceDE w:val="0"/>
              <w:autoSpaceDN w:val="0"/>
              <w:bidi w:val="0"/>
              <w:spacing w:after="0" w:line="240" w:lineRule="auto"/>
            </w:pPr>
          </w:p>
          <w:p w:rsidR="000226D3" w:rsidP="00DF77B0">
            <w:pPr>
              <w:autoSpaceDE w:val="0"/>
              <w:autoSpaceDN w:val="0"/>
              <w:bidi w:val="0"/>
              <w:spacing w:after="0" w:line="240" w:lineRule="auto"/>
            </w:pPr>
          </w:p>
          <w:p w:rsidR="000226D3" w:rsidP="00DF77B0">
            <w:pPr>
              <w:autoSpaceDE w:val="0"/>
              <w:autoSpaceDN w:val="0"/>
              <w:bidi w:val="0"/>
              <w:spacing w:after="0" w:line="240" w:lineRule="auto"/>
            </w:pPr>
          </w:p>
          <w:p w:rsidR="000226D3" w:rsidP="00DF77B0">
            <w:pPr>
              <w:autoSpaceDE w:val="0"/>
              <w:autoSpaceDN w:val="0"/>
              <w:bidi w:val="0"/>
              <w:spacing w:after="0" w:line="240" w:lineRule="auto"/>
            </w:pPr>
          </w:p>
          <w:p w:rsidR="000226D3" w:rsidRPr="00813939" w:rsidP="00DF77B0">
            <w:pPr>
              <w:autoSpaceDE w:val="0"/>
              <w:autoSpaceDN w:val="0"/>
              <w:bidi w:val="0"/>
              <w:spacing w:after="0" w:line="240" w:lineRule="auto"/>
              <w:ind w:right="-70"/>
            </w:pPr>
            <w:r>
              <w:t>118/1996, 566/2001</w:t>
            </w:r>
          </w:p>
        </w:tc>
      </w:tr>
      <w:tr>
        <w:tblPrEx>
          <w:tblW w:w="14885"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C17ED9" w:rsidRPr="00813939" w:rsidP="00DF77B0">
            <w:pPr>
              <w:autoSpaceDE w:val="0"/>
              <w:autoSpaceDN w:val="0"/>
              <w:bidi w:val="0"/>
              <w:spacing w:after="0" w:line="240" w:lineRule="auto"/>
              <w:rPr>
                <w:b/>
              </w:rPr>
            </w:pPr>
            <w:r w:rsidRPr="00813939">
              <w:rPr>
                <w:b/>
              </w:rPr>
              <w:t>Č.2</w:t>
            </w:r>
          </w:p>
          <w:p w:rsidR="001565A1" w:rsidRPr="00813939" w:rsidP="00DF77B0">
            <w:pPr>
              <w:autoSpaceDE w:val="0"/>
              <w:autoSpaceDN w:val="0"/>
              <w:bidi w:val="0"/>
              <w:spacing w:after="0" w:line="240" w:lineRule="auto"/>
              <w:rPr>
                <w:b/>
              </w:rPr>
            </w:pPr>
            <w:r w:rsidRPr="00813939" w:rsidR="00C17ED9">
              <w:rPr>
                <w:b/>
              </w:rPr>
              <w:t>O.1</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1565A1" w:rsidRPr="00C52813" w:rsidP="00DF77B0">
            <w:pPr>
              <w:autoSpaceDE w:val="0"/>
              <w:autoSpaceDN w:val="0"/>
              <w:bidi w:val="0"/>
              <w:spacing w:after="0" w:line="240" w:lineRule="auto"/>
            </w:pPr>
            <w:r w:rsidRPr="00C52813">
              <w:t>16.</w:t>
            </w:r>
          </w:p>
          <w:p w:rsidR="001565A1" w:rsidP="00DF77B0">
            <w:pPr>
              <w:autoSpaceDE w:val="0"/>
              <w:autoSpaceDN w:val="0"/>
              <w:bidi w:val="0"/>
              <w:spacing w:after="0" w:line="240" w:lineRule="auto"/>
            </w:pPr>
            <w:r w:rsidRPr="00C52813">
              <w:t>„ciele riešenia krízových situácií“ sú ciele riešenia krízových situácií uvedené v článku 31 ods. 2;</w:t>
            </w:r>
          </w:p>
          <w:p w:rsidR="00C52813" w:rsidP="00DF77B0">
            <w:pPr>
              <w:autoSpaceDE w:val="0"/>
              <w:autoSpaceDN w:val="0"/>
              <w:bidi w:val="0"/>
              <w:spacing w:after="0" w:line="240" w:lineRule="auto"/>
            </w:pPr>
          </w:p>
          <w:p w:rsidR="00C52813" w:rsidP="00DF77B0">
            <w:pPr>
              <w:autoSpaceDE w:val="0"/>
              <w:autoSpaceDN w:val="0"/>
              <w:bidi w:val="0"/>
              <w:spacing w:after="0" w:line="240" w:lineRule="auto"/>
            </w:pPr>
          </w:p>
          <w:p w:rsidR="00C52813" w:rsidP="00DF77B0">
            <w:pPr>
              <w:autoSpaceDE w:val="0"/>
              <w:autoSpaceDN w:val="0"/>
              <w:bidi w:val="0"/>
              <w:spacing w:after="0" w:line="240" w:lineRule="auto"/>
            </w:pPr>
          </w:p>
          <w:p w:rsidR="00C52813" w:rsidRPr="00813939" w:rsidP="00DF77B0">
            <w:pPr>
              <w:autoSpaceDE w:val="0"/>
              <w:autoSpaceDN w:val="0"/>
              <w:bidi w:val="0"/>
              <w:spacing w:after="0" w:line="240" w:lineRule="auto"/>
            </w:pPr>
          </w:p>
          <w:p w:rsidR="001565A1" w:rsidRPr="00932D2C" w:rsidP="00DF77B0">
            <w:pPr>
              <w:autoSpaceDE w:val="0"/>
              <w:autoSpaceDN w:val="0"/>
              <w:bidi w:val="0"/>
              <w:spacing w:after="0" w:line="240" w:lineRule="auto"/>
            </w:pPr>
            <w:r w:rsidRPr="00932D2C">
              <w:t>17.</w:t>
            </w:r>
          </w:p>
          <w:p w:rsidR="001565A1" w:rsidRPr="00813939" w:rsidP="00DF77B0">
            <w:pPr>
              <w:autoSpaceDE w:val="0"/>
              <w:autoSpaceDN w:val="0"/>
              <w:bidi w:val="0"/>
              <w:spacing w:after="0" w:line="240" w:lineRule="auto"/>
            </w:pPr>
            <w:r w:rsidRPr="00932D2C">
              <w:t>„pobočka“ je pobočka podľa vymedzenia uvedeného v článku 4 ods. 1 bode 17 nariadenia (EÚ) č. 575/2013;</w:t>
            </w:r>
          </w:p>
          <w:p w:rsidR="001565A1" w:rsidRPr="00813939" w:rsidP="00DF77B0">
            <w:pPr>
              <w:autoSpaceDE w:val="0"/>
              <w:autoSpaceDN w:val="0"/>
              <w:bidi w:val="0"/>
              <w:spacing w:after="0" w:line="240" w:lineRule="auto"/>
            </w:pPr>
          </w:p>
          <w:p w:rsidR="001565A1" w:rsidRPr="00813939" w:rsidP="00DF77B0">
            <w:pPr>
              <w:autoSpaceDE w:val="0"/>
              <w:autoSpaceDN w:val="0"/>
              <w:bidi w:val="0"/>
              <w:spacing w:after="0" w:line="240" w:lineRule="auto"/>
            </w:pPr>
          </w:p>
          <w:p w:rsidR="001565A1" w:rsidRPr="00813939" w:rsidP="00DF77B0">
            <w:pPr>
              <w:autoSpaceDE w:val="0"/>
              <w:autoSpaceDN w:val="0"/>
              <w:bidi w:val="0"/>
              <w:spacing w:after="0" w:line="240" w:lineRule="auto"/>
            </w:pPr>
          </w:p>
          <w:p w:rsidR="001565A1" w:rsidRPr="00813939" w:rsidP="00DF77B0">
            <w:pPr>
              <w:autoSpaceDE w:val="0"/>
              <w:autoSpaceDN w:val="0"/>
              <w:bidi w:val="0"/>
              <w:spacing w:after="0" w:line="240" w:lineRule="auto"/>
            </w:pPr>
          </w:p>
          <w:p w:rsidR="008E4ED1" w:rsidP="00DF77B0">
            <w:pPr>
              <w:autoSpaceDE w:val="0"/>
              <w:autoSpaceDN w:val="0"/>
              <w:bidi w:val="0"/>
              <w:spacing w:after="0" w:line="240" w:lineRule="auto"/>
            </w:pPr>
          </w:p>
          <w:p w:rsidR="008E4ED1" w:rsidP="00DF77B0">
            <w:pPr>
              <w:autoSpaceDE w:val="0"/>
              <w:autoSpaceDN w:val="0"/>
              <w:bidi w:val="0"/>
              <w:spacing w:after="0" w:line="240" w:lineRule="auto"/>
            </w:pPr>
          </w:p>
          <w:p w:rsidR="008E4ED1" w:rsidP="00DF77B0">
            <w:pPr>
              <w:autoSpaceDE w:val="0"/>
              <w:autoSpaceDN w:val="0"/>
              <w:bidi w:val="0"/>
              <w:spacing w:after="0" w:line="240" w:lineRule="auto"/>
            </w:pPr>
          </w:p>
          <w:p w:rsidR="008E4ED1" w:rsidP="00DF77B0">
            <w:pPr>
              <w:autoSpaceDE w:val="0"/>
              <w:autoSpaceDN w:val="0"/>
              <w:bidi w:val="0"/>
              <w:spacing w:after="0" w:line="240" w:lineRule="auto"/>
            </w:pPr>
          </w:p>
          <w:p w:rsidR="008E4ED1" w:rsidP="00DF77B0">
            <w:pPr>
              <w:autoSpaceDE w:val="0"/>
              <w:autoSpaceDN w:val="0"/>
              <w:bidi w:val="0"/>
              <w:spacing w:after="0" w:line="240" w:lineRule="auto"/>
            </w:pPr>
          </w:p>
          <w:p w:rsidR="008E4ED1" w:rsidP="00DF77B0">
            <w:pPr>
              <w:autoSpaceDE w:val="0"/>
              <w:autoSpaceDN w:val="0"/>
              <w:bidi w:val="0"/>
              <w:spacing w:after="0" w:line="240" w:lineRule="auto"/>
            </w:pPr>
          </w:p>
          <w:p w:rsidR="008E4ED1" w:rsidP="00DF77B0">
            <w:pPr>
              <w:autoSpaceDE w:val="0"/>
              <w:autoSpaceDN w:val="0"/>
              <w:bidi w:val="0"/>
              <w:spacing w:after="0" w:line="240" w:lineRule="auto"/>
            </w:pPr>
          </w:p>
          <w:p w:rsidR="008E4ED1" w:rsidP="00DF77B0">
            <w:pPr>
              <w:autoSpaceDE w:val="0"/>
              <w:autoSpaceDN w:val="0"/>
              <w:bidi w:val="0"/>
              <w:spacing w:after="0" w:line="240" w:lineRule="auto"/>
            </w:pPr>
          </w:p>
          <w:p w:rsidR="008E4ED1" w:rsidP="00DF77B0">
            <w:pPr>
              <w:autoSpaceDE w:val="0"/>
              <w:autoSpaceDN w:val="0"/>
              <w:bidi w:val="0"/>
              <w:spacing w:after="0" w:line="240" w:lineRule="auto"/>
            </w:pPr>
          </w:p>
          <w:p w:rsidR="008E4ED1" w:rsidP="00DF77B0">
            <w:pPr>
              <w:autoSpaceDE w:val="0"/>
              <w:autoSpaceDN w:val="0"/>
              <w:bidi w:val="0"/>
              <w:spacing w:after="0" w:line="240" w:lineRule="auto"/>
            </w:pPr>
          </w:p>
          <w:p w:rsidR="008E4ED1" w:rsidP="00DF77B0">
            <w:pPr>
              <w:autoSpaceDE w:val="0"/>
              <w:autoSpaceDN w:val="0"/>
              <w:bidi w:val="0"/>
              <w:spacing w:after="0" w:line="240" w:lineRule="auto"/>
            </w:pPr>
          </w:p>
          <w:p w:rsidR="008E4ED1" w:rsidP="00DF77B0">
            <w:pPr>
              <w:autoSpaceDE w:val="0"/>
              <w:autoSpaceDN w:val="0"/>
              <w:bidi w:val="0"/>
              <w:spacing w:after="0" w:line="240" w:lineRule="auto"/>
            </w:pPr>
          </w:p>
          <w:p w:rsidR="008E4ED1" w:rsidP="00DF77B0">
            <w:pPr>
              <w:autoSpaceDE w:val="0"/>
              <w:autoSpaceDN w:val="0"/>
              <w:bidi w:val="0"/>
              <w:spacing w:after="0" w:line="240" w:lineRule="auto"/>
            </w:pPr>
          </w:p>
          <w:p w:rsidR="008E4ED1" w:rsidP="00DF77B0">
            <w:pPr>
              <w:autoSpaceDE w:val="0"/>
              <w:autoSpaceDN w:val="0"/>
              <w:bidi w:val="0"/>
              <w:spacing w:after="0" w:line="240" w:lineRule="auto"/>
            </w:pPr>
          </w:p>
          <w:p w:rsidR="008E4ED1" w:rsidP="00DF77B0">
            <w:pPr>
              <w:autoSpaceDE w:val="0"/>
              <w:autoSpaceDN w:val="0"/>
              <w:bidi w:val="0"/>
              <w:spacing w:after="0" w:line="240" w:lineRule="auto"/>
            </w:pPr>
          </w:p>
          <w:p w:rsidR="008E4ED1" w:rsidP="00DF77B0">
            <w:pPr>
              <w:autoSpaceDE w:val="0"/>
              <w:autoSpaceDN w:val="0"/>
              <w:bidi w:val="0"/>
              <w:spacing w:after="0" w:line="240" w:lineRule="auto"/>
            </w:pPr>
          </w:p>
          <w:p w:rsidR="001565A1" w:rsidRPr="00813939" w:rsidP="00DF77B0">
            <w:pPr>
              <w:autoSpaceDE w:val="0"/>
              <w:autoSpaceDN w:val="0"/>
              <w:bidi w:val="0"/>
              <w:spacing w:after="0" w:line="240" w:lineRule="auto"/>
            </w:pPr>
            <w:r w:rsidRPr="00813939">
              <w:t>18.</w:t>
            </w:r>
          </w:p>
          <w:p w:rsidR="001565A1" w:rsidRPr="00813939" w:rsidP="00DF77B0">
            <w:pPr>
              <w:autoSpaceDE w:val="0"/>
              <w:autoSpaceDN w:val="0"/>
              <w:bidi w:val="0"/>
              <w:spacing w:after="0" w:line="240" w:lineRule="auto"/>
            </w:pPr>
            <w:r w:rsidRPr="00813939">
              <w:t>„orgán pre riešenie krízových situácií“ je orgán poverený členským štátom v súlade s článkom 3;</w:t>
            </w:r>
          </w:p>
          <w:p w:rsidR="001565A1" w:rsidRPr="00813939" w:rsidP="00DF77B0">
            <w:pPr>
              <w:autoSpaceDE w:val="0"/>
              <w:autoSpaceDN w:val="0"/>
              <w:bidi w:val="0"/>
              <w:spacing w:after="0" w:line="240" w:lineRule="auto"/>
            </w:pPr>
          </w:p>
          <w:p w:rsidR="001565A1" w:rsidP="00DF77B0">
            <w:pPr>
              <w:autoSpaceDE w:val="0"/>
              <w:autoSpaceDN w:val="0"/>
              <w:bidi w:val="0"/>
              <w:spacing w:after="0" w:line="240" w:lineRule="auto"/>
            </w:pPr>
          </w:p>
          <w:p w:rsidR="001565A1" w:rsidRPr="00813939" w:rsidP="00DF77B0">
            <w:pPr>
              <w:autoSpaceDE w:val="0"/>
              <w:autoSpaceDN w:val="0"/>
              <w:bidi w:val="0"/>
              <w:spacing w:after="0" w:line="240" w:lineRule="auto"/>
            </w:pPr>
            <w:r w:rsidRPr="00813939">
              <w:t>19.</w:t>
            </w:r>
          </w:p>
          <w:p w:rsidR="001565A1" w:rsidRPr="00813939" w:rsidP="00DF77B0">
            <w:pPr>
              <w:autoSpaceDE w:val="0"/>
              <w:autoSpaceDN w:val="0"/>
              <w:bidi w:val="0"/>
              <w:spacing w:after="0" w:line="240" w:lineRule="auto"/>
            </w:pPr>
            <w:r w:rsidRPr="00813939">
              <w:t>„nástroj riešenia krízovej situácie“ je nástroj riešenia krízovej situácie uvedený v článku 37 ods. 3;</w:t>
            </w:r>
          </w:p>
          <w:p w:rsidR="001565A1" w:rsidRPr="00813939" w:rsidP="00DF77B0">
            <w:pPr>
              <w:autoSpaceDE w:val="0"/>
              <w:autoSpaceDN w:val="0"/>
              <w:bidi w:val="0"/>
              <w:spacing w:after="0" w:line="240" w:lineRule="auto"/>
            </w:pPr>
          </w:p>
          <w:p w:rsidR="001565A1" w:rsidRPr="00813939" w:rsidP="00DF77B0">
            <w:pPr>
              <w:autoSpaceDE w:val="0"/>
              <w:autoSpaceDN w:val="0"/>
              <w:bidi w:val="0"/>
              <w:spacing w:after="0" w:line="240" w:lineRule="auto"/>
            </w:pPr>
          </w:p>
          <w:p w:rsidR="001565A1" w:rsidRPr="00813939" w:rsidP="00DF77B0">
            <w:pPr>
              <w:autoSpaceDE w:val="0"/>
              <w:autoSpaceDN w:val="0"/>
              <w:bidi w:val="0"/>
              <w:spacing w:after="0" w:line="240" w:lineRule="auto"/>
            </w:pPr>
          </w:p>
          <w:p w:rsidR="001565A1" w:rsidRPr="00813939" w:rsidP="00DF77B0">
            <w:pPr>
              <w:autoSpaceDE w:val="0"/>
              <w:autoSpaceDN w:val="0"/>
              <w:bidi w:val="0"/>
              <w:spacing w:after="0" w:line="240" w:lineRule="auto"/>
            </w:pPr>
            <w:r w:rsidRPr="00813939">
              <w:t>20.</w:t>
            </w:r>
          </w:p>
          <w:p w:rsidR="001565A1" w:rsidRPr="00813939" w:rsidP="00DF77B0">
            <w:pPr>
              <w:autoSpaceDE w:val="0"/>
              <w:autoSpaceDN w:val="0"/>
              <w:bidi w:val="0"/>
              <w:spacing w:after="0" w:line="240" w:lineRule="auto"/>
            </w:pPr>
            <w:r w:rsidRPr="00813939">
              <w:t>„právomoc riešiť krízovú situáciu“ je právomoc uvedená v článkoch 63 až 72;</w:t>
            </w:r>
          </w:p>
          <w:p w:rsidR="001565A1" w:rsidRPr="00932D2C" w:rsidP="00DF77B0">
            <w:pPr>
              <w:autoSpaceDE w:val="0"/>
              <w:autoSpaceDN w:val="0"/>
              <w:bidi w:val="0"/>
              <w:spacing w:after="0" w:line="240" w:lineRule="auto"/>
            </w:pPr>
            <w:r w:rsidRPr="00932D2C">
              <w:t>21.</w:t>
            </w:r>
          </w:p>
          <w:p w:rsidR="001565A1" w:rsidRPr="00813939" w:rsidP="00DF77B0">
            <w:pPr>
              <w:autoSpaceDE w:val="0"/>
              <w:autoSpaceDN w:val="0"/>
              <w:bidi w:val="0"/>
              <w:spacing w:after="0" w:line="240" w:lineRule="auto"/>
            </w:pPr>
            <w:r w:rsidRPr="00932D2C">
              <w:t>„príslušný orgán“ je príslušný orgán podľa vymedzenia uvedeného v článku 4 ods. 1 bod 40 nariadenia (EÚ) č. 575/2013 vrátane Európskej centrálnej banky s ohľadom na osobitné úlohy, ktorými ju poverilo nariadenie Rady (EÚ) č. 1024/2013 (25);</w:t>
            </w:r>
          </w:p>
          <w:p w:rsidR="001565A1" w:rsidRPr="00813939" w:rsidP="00DF77B0">
            <w:pPr>
              <w:autoSpaceDE w:val="0"/>
              <w:autoSpaceDN w:val="0"/>
              <w:bidi w:val="0"/>
              <w:spacing w:after="0" w:line="240" w:lineRule="auto"/>
            </w:pPr>
          </w:p>
          <w:p w:rsidR="001565A1" w:rsidRPr="00813939" w:rsidP="00DF77B0">
            <w:pPr>
              <w:autoSpaceDE w:val="0"/>
              <w:autoSpaceDN w:val="0"/>
              <w:bidi w:val="0"/>
              <w:spacing w:after="0" w:line="240" w:lineRule="auto"/>
            </w:pPr>
            <w:r w:rsidRPr="00813939">
              <w:t>22.</w:t>
            </w:r>
          </w:p>
          <w:p w:rsidR="001565A1" w:rsidP="00DF77B0">
            <w:pPr>
              <w:autoSpaceDE w:val="0"/>
              <w:autoSpaceDN w:val="0"/>
              <w:bidi w:val="0"/>
              <w:spacing w:after="0" w:line="240" w:lineRule="auto"/>
            </w:pPr>
            <w:r w:rsidRPr="00813939">
              <w:t>„príslušné ministerstvá“ sú ministerstvá financií alebo iné ministerstvá členských štátov, ktoré sú zodpovedné za hospodárske, finančné a rozpočtové rozhodnutia na vnútroštátnej úrovni podľa vnútroštátnych právomocí a ktoré boli určené v súlade s článkom 3 ods. 5;</w:t>
            </w:r>
          </w:p>
          <w:p w:rsidR="00254F36" w:rsidRPr="00813939" w:rsidP="00DF77B0">
            <w:pPr>
              <w:autoSpaceDE w:val="0"/>
              <w:autoSpaceDN w:val="0"/>
              <w:bidi w:val="0"/>
              <w:spacing w:after="0" w:line="240" w:lineRule="auto"/>
            </w:pPr>
          </w:p>
          <w:p w:rsidR="001565A1" w:rsidRPr="00813939" w:rsidP="00DF77B0">
            <w:pPr>
              <w:autoSpaceDE w:val="0"/>
              <w:autoSpaceDN w:val="0"/>
              <w:bidi w:val="0"/>
              <w:spacing w:after="0" w:line="240" w:lineRule="auto"/>
            </w:pPr>
            <w:r w:rsidRPr="00813939">
              <w:t>23.</w:t>
            </w:r>
          </w:p>
          <w:p w:rsidR="001565A1" w:rsidRPr="00813939" w:rsidP="00DF77B0">
            <w:pPr>
              <w:autoSpaceDE w:val="0"/>
              <w:autoSpaceDN w:val="0"/>
              <w:bidi w:val="0"/>
              <w:spacing w:after="0" w:line="240" w:lineRule="auto"/>
            </w:pPr>
            <w:r w:rsidRPr="00813939">
              <w:t>„inštitúcia“ je úverová inštitúcia alebo investičná spoločnosť;</w:t>
            </w:r>
          </w:p>
          <w:p w:rsidR="001565A1" w:rsidRPr="00813939" w:rsidP="00DF77B0">
            <w:pPr>
              <w:autoSpaceDE w:val="0"/>
              <w:autoSpaceDN w:val="0"/>
              <w:bidi w:val="0"/>
              <w:spacing w:after="0" w:line="240" w:lineRule="auto"/>
            </w:pPr>
          </w:p>
          <w:p w:rsidR="001565A1" w:rsidRPr="00813939" w:rsidP="00DF77B0">
            <w:pPr>
              <w:autoSpaceDE w:val="0"/>
              <w:autoSpaceDN w:val="0"/>
              <w:bidi w:val="0"/>
              <w:spacing w:after="0" w:line="240" w:lineRule="auto"/>
            </w:pPr>
          </w:p>
          <w:p w:rsidR="00254F36" w:rsidP="00DF77B0">
            <w:pPr>
              <w:autoSpaceDE w:val="0"/>
              <w:autoSpaceDN w:val="0"/>
              <w:bidi w:val="0"/>
              <w:spacing w:after="0" w:line="240" w:lineRule="auto"/>
            </w:pPr>
          </w:p>
          <w:p w:rsidR="00254F36" w:rsidP="00DF77B0">
            <w:pPr>
              <w:autoSpaceDE w:val="0"/>
              <w:autoSpaceDN w:val="0"/>
              <w:bidi w:val="0"/>
              <w:spacing w:after="0" w:line="240" w:lineRule="auto"/>
            </w:pPr>
          </w:p>
          <w:p w:rsidR="00254F36" w:rsidP="00DF77B0">
            <w:pPr>
              <w:autoSpaceDE w:val="0"/>
              <w:autoSpaceDN w:val="0"/>
              <w:bidi w:val="0"/>
              <w:spacing w:after="0" w:line="240" w:lineRule="auto"/>
            </w:pPr>
          </w:p>
          <w:p w:rsidR="00254F36" w:rsidP="00DF77B0">
            <w:pPr>
              <w:autoSpaceDE w:val="0"/>
              <w:autoSpaceDN w:val="0"/>
              <w:bidi w:val="0"/>
              <w:spacing w:after="0" w:line="240" w:lineRule="auto"/>
            </w:pPr>
          </w:p>
          <w:p w:rsidR="001565A1" w:rsidRPr="00932D2C" w:rsidP="00DF77B0">
            <w:pPr>
              <w:autoSpaceDE w:val="0"/>
              <w:autoSpaceDN w:val="0"/>
              <w:bidi w:val="0"/>
              <w:spacing w:after="0" w:line="240" w:lineRule="auto"/>
            </w:pPr>
            <w:r w:rsidRPr="00932D2C">
              <w:t>24.</w:t>
            </w:r>
          </w:p>
          <w:p w:rsidR="001565A1" w:rsidRPr="00932D2C" w:rsidP="00DF77B0">
            <w:pPr>
              <w:autoSpaceDE w:val="0"/>
              <w:autoSpaceDN w:val="0"/>
              <w:bidi w:val="0"/>
              <w:spacing w:after="0" w:line="240" w:lineRule="auto"/>
            </w:pPr>
            <w:r w:rsidRPr="00932D2C">
              <w:t>„riadiaci orgán“ je riadiaci orgán vymedzený v článku 3 ods. 1 bode 7 smernice 2013/36/EÚ;</w:t>
            </w:r>
          </w:p>
          <w:p w:rsidR="001565A1" w:rsidRPr="00932D2C" w:rsidP="00DF77B0">
            <w:pPr>
              <w:autoSpaceDE w:val="0"/>
              <w:autoSpaceDN w:val="0"/>
              <w:bidi w:val="0"/>
              <w:spacing w:after="0" w:line="240" w:lineRule="auto"/>
            </w:pPr>
          </w:p>
          <w:p w:rsidR="001565A1" w:rsidRPr="00932D2C" w:rsidP="00DF77B0">
            <w:pPr>
              <w:autoSpaceDE w:val="0"/>
              <w:autoSpaceDN w:val="0"/>
              <w:bidi w:val="0"/>
              <w:spacing w:after="0" w:line="240" w:lineRule="auto"/>
            </w:pPr>
            <w:r w:rsidRPr="00932D2C">
              <w:t>25.</w:t>
            </w:r>
          </w:p>
          <w:p w:rsidR="001565A1" w:rsidP="00DF77B0">
            <w:pPr>
              <w:autoSpaceDE w:val="0"/>
              <w:autoSpaceDN w:val="0"/>
              <w:bidi w:val="0"/>
              <w:spacing w:after="0" w:line="240" w:lineRule="auto"/>
            </w:pPr>
            <w:r w:rsidRPr="00932D2C">
              <w:t>„vrcholový manažment“ je vrcholový manažment vymedzený v článku 3 ods. 1 bode 9 smernice 2013/36/EÚ;</w:t>
            </w:r>
          </w:p>
          <w:p w:rsidR="006B3580" w:rsidP="00DF77B0">
            <w:pPr>
              <w:autoSpaceDE w:val="0"/>
              <w:autoSpaceDN w:val="0"/>
              <w:bidi w:val="0"/>
              <w:spacing w:after="0" w:line="240" w:lineRule="auto"/>
            </w:pPr>
          </w:p>
          <w:p w:rsidR="006B3580" w:rsidP="00DF77B0">
            <w:pPr>
              <w:autoSpaceDE w:val="0"/>
              <w:autoSpaceDN w:val="0"/>
              <w:bidi w:val="0"/>
              <w:spacing w:after="0" w:line="240" w:lineRule="auto"/>
            </w:pPr>
          </w:p>
          <w:p w:rsidR="006B3580" w:rsidP="00DF77B0">
            <w:pPr>
              <w:autoSpaceDE w:val="0"/>
              <w:autoSpaceDN w:val="0"/>
              <w:bidi w:val="0"/>
              <w:spacing w:after="0" w:line="240" w:lineRule="auto"/>
            </w:pPr>
          </w:p>
          <w:p w:rsidR="006B3580" w:rsidP="00DF77B0">
            <w:pPr>
              <w:autoSpaceDE w:val="0"/>
              <w:autoSpaceDN w:val="0"/>
              <w:bidi w:val="0"/>
              <w:spacing w:after="0" w:line="240" w:lineRule="auto"/>
            </w:pPr>
          </w:p>
          <w:p w:rsidR="006B3580" w:rsidP="00DF77B0">
            <w:pPr>
              <w:autoSpaceDE w:val="0"/>
              <w:autoSpaceDN w:val="0"/>
              <w:bidi w:val="0"/>
              <w:spacing w:after="0" w:line="240" w:lineRule="auto"/>
            </w:pPr>
          </w:p>
          <w:p w:rsidR="006B3580" w:rsidP="00DF77B0">
            <w:pPr>
              <w:autoSpaceDE w:val="0"/>
              <w:autoSpaceDN w:val="0"/>
              <w:bidi w:val="0"/>
              <w:spacing w:after="0" w:line="240" w:lineRule="auto"/>
            </w:pPr>
          </w:p>
          <w:p w:rsidR="006B3580" w:rsidP="00DF77B0">
            <w:pPr>
              <w:autoSpaceDE w:val="0"/>
              <w:autoSpaceDN w:val="0"/>
              <w:bidi w:val="0"/>
              <w:spacing w:after="0" w:line="240" w:lineRule="auto"/>
            </w:pPr>
          </w:p>
          <w:p w:rsidR="006B3580" w:rsidP="00DF77B0">
            <w:pPr>
              <w:autoSpaceDE w:val="0"/>
              <w:autoSpaceDN w:val="0"/>
              <w:bidi w:val="0"/>
              <w:spacing w:after="0" w:line="240" w:lineRule="auto"/>
            </w:pPr>
          </w:p>
          <w:p w:rsidR="006B3580" w:rsidP="00DF77B0">
            <w:pPr>
              <w:autoSpaceDE w:val="0"/>
              <w:autoSpaceDN w:val="0"/>
              <w:bidi w:val="0"/>
              <w:spacing w:after="0" w:line="240" w:lineRule="auto"/>
            </w:pPr>
          </w:p>
          <w:p w:rsidR="006B3580" w:rsidP="00DF77B0">
            <w:pPr>
              <w:autoSpaceDE w:val="0"/>
              <w:autoSpaceDN w:val="0"/>
              <w:bidi w:val="0"/>
              <w:spacing w:after="0" w:line="240" w:lineRule="auto"/>
            </w:pPr>
          </w:p>
          <w:p w:rsidR="006B3580" w:rsidP="00DF77B0">
            <w:pPr>
              <w:autoSpaceDE w:val="0"/>
              <w:autoSpaceDN w:val="0"/>
              <w:bidi w:val="0"/>
              <w:spacing w:after="0" w:line="240" w:lineRule="auto"/>
            </w:pPr>
          </w:p>
          <w:p w:rsidR="006B3580" w:rsidP="00DF77B0">
            <w:pPr>
              <w:autoSpaceDE w:val="0"/>
              <w:autoSpaceDN w:val="0"/>
              <w:bidi w:val="0"/>
              <w:spacing w:after="0" w:line="240" w:lineRule="auto"/>
            </w:pPr>
          </w:p>
          <w:p w:rsidR="006B3580" w:rsidP="00DF77B0">
            <w:pPr>
              <w:autoSpaceDE w:val="0"/>
              <w:autoSpaceDN w:val="0"/>
              <w:bidi w:val="0"/>
              <w:spacing w:after="0" w:line="240" w:lineRule="auto"/>
            </w:pPr>
          </w:p>
          <w:p w:rsidR="006B3580" w:rsidP="00DF77B0">
            <w:pPr>
              <w:autoSpaceDE w:val="0"/>
              <w:autoSpaceDN w:val="0"/>
              <w:bidi w:val="0"/>
              <w:spacing w:after="0" w:line="240" w:lineRule="auto"/>
            </w:pPr>
          </w:p>
          <w:p w:rsidR="006B3580" w:rsidP="00DF77B0">
            <w:pPr>
              <w:autoSpaceDE w:val="0"/>
              <w:autoSpaceDN w:val="0"/>
              <w:bidi w:val="0"/>
              <w:spacing w:after="0" w:line="240" w:lineRule="auto"/>
            </w:pPr>
          </w:p>
          <w:p w:rsidR="006B3580" w:rsidP="00DF77B0">
            <w:pPr>
              <w:autoSpaceDE w:val="0"/>
              <w:autoSpaceDN w:val="0"/>
              <w:bidi w:val="0"/>
              <w:spacing w:after="0" w:line="240" w:lineRule="auto"/>
            </w:pPr>
          </w:p>
          <w:p w:rsidR="006B3580" w:rsidP="00DF77B0">
            <w:pPr>
              <w:autoSpaceDE w:val="0"/>
              <w:autoSpaceDN w:val="0"/>
              <w:bidi w:val="0"/>
              <w:spacing w:after="0" w:line="240" w:lineRule="auto"/>
            </w:pPr>
          </w:p>
          <w:p w:rsidR="006B3580" w:rsidP="00DF77B0">
            <w:pPr>
              <w:autoSpaceDE w:val="0"/>
              <w:autoSpaceDN w:val="0"/>
              <w:bidi w:val="0"/>
              <w:spacing w:after="0" w:line="240" w:lineRule="auto"/>
            </w:pPr>
          </w:p>
          <w:p w:rsidR="006B3580" w:rsidP="00DF77B0">
            <w:pPr>
              <w:autoSpaceDE w:val="0"/>
              <w:autoSpaceDN w:val="0"/>
              <w:bidi w:val="0"/>
              <w:spacing w:after="0" w:line="240" w:lineRule="auto"/>
            </w:pPr>
          </w:p>
          <w:p w:rsidR="006B3580" w:rsidP="00DF77B0">
            <w:pPr>
              <w:autoSpaceDE w:val="0"/>
              <w:autoSpaceDN w:val="0"/>
              <w:bidi w:val="0"/>
              <w:spacing w:after="0" w:line="240" w:lineRule="auto"/>
            </w:pPr>
          </w:p>
          <w:p w:rsidR="006B3580" w:rsidP="00DF77B0">
            <w:pPr>
              <w:autoSpaceDE w:val="0"/>
              <w:autoSpaceDN w:val="0"/>
              <w:bidi w:val="0"/>
              <w:spacing w:after="0" w:line="240" w:lineRule="auto"/>
            </w:pPr>
          </w:p>
          <w:p w:rsidR="006B3580" w:rsidP="00DF77B0">
            <w:pPr>
              <w:autoSpaceDE w:val="0"/>
              <w:autoSpaceDN w:val="0"/>
              <w:bidi w:val="0"/>
              <w:spacing w:after="0" w:line="240" w:lineRule="auto"/>
            </w:pPr>
          </w:p>
          <w:p w:rsidR="006B3580" w:rsidP="00DF77B0">
            <w:pPr>
              <w:autoSpaceDE w:val="0"/>
              <w:autoSpaceDN w:val="0"/>
              <w:bidi w:val="0"/>
              <w:spacing w:after="0" w:line="240" w:lineRule="auto"/>
            </w:pPr>
          </w:p>
          <w:p w:rsidR="006B3580" w:rsidRPr="00813939" w:rsidP="00DF77B0">
            <w:pPr>
              <w:autoSpaceDE w:val="0"/>
              <w:autoSpaceDN w:val="0"/>
              <w:bidi w:val="0"/>
              <w:spacing w:after="0" w:line="240" w:lineRule="auto"/>
            </w:pPr>
          </w:p>
          <w:p w:rsidR="001565A1" w:rsidRPr="00813939" w:rsidP="00DF77B0">
            <w:pPr>
              <w:autoSpaceDE w:val="0"/>
              <w:autoSpaceDN w:val="0"/>
              <w:bidi w:val="0"/>
              <w:spacing w:after="0" w:line="240" w:lineRule="auto"/>
            </w:pPr>
            <w:r w:rsidRPr="00813939">
              <w:t>26.</w:t>
            </w:r>
          </w:p>
          <w:p w:rsidR="001565A1" w:rsidRPr="00813939" w:rsidP="00DF77B0">
            <w:pPr>
              <w:autoSpaceDE w:val="0"/>
              <w:autoSpaceDN w:val="0"/>
              <w:bidi w:val="0"/>
              <w:spacing w:after="0" w:line="240" w:lineRule="auto"/>
            </w:pPr>
            <w:r w:rsidRPr="00813939">
              <w:t>„skupina“ je materská spoločnosť a jej dcérske spoločnosti;</w:t>
            </w:r>
          </w:p>
          <w:p w:rsidR="001565A1" w:rsidRPr="00813939" w:rsidP="00DF77B0">
            <w:pPr>
              <w:autoSpaceDE w:val="0"/>
              <w:autoSpaceDN w:val="0"/>
              <w:bidi w:val="0"/>
              <w:spacing w:after="0" w:line="240" w:lineRule="auto"/>
            </w:pPr>
          </w:p>
          <w:p w:rsidR="001565A1" w:rsidRPr="00813939" w:rsidP="00DF77B0">
            <w:pPr>
              <w:autoSpaceDE w:val="0"/>
              <w:autoSpaceDN w:val="0"/>
              <w:bidi w:val="0"/>
              <w:spacing w:after="0" w:line="240" w:lineRule="auto"/>
            </w:pPr>
            <w:r w:rsidRPr="00813939">
              <w:t>27.</w:t>
            </w:r>
          </w:p>
          <w:p w:rsidR="001565A1" w:rsidRPr="00813939" w:rsidP="00DF77B0">
            <w:pPr>
              <w:autoSpaceDE w:val="0"/>
              <w:autoSpaceDN w:val="0"/>
              <w:bidi w:val="0"/>
              <w:spacing w:after="0" w:line="240" w:lineRule="auto"/>
            </w:pPr>
            <w:r w:rsidRPr="00813939">
              <w:t>„cezhraničná skupina“ je skupina, ktorej subjekty skupiny sú usadené vo viac ako jednom členskom štáte;</w:t>
            </w:r>
          </w:p>
          <w:p w:rsidR="001565A1" w:rsidRPr="00813939" w:rsidP="00DF77B0">
            <w:pPr>
              <w:autoSpaceDE w:val="0"/>
              <w:autoSpaceDN w:val="0"/>
              <w:bidi w:val="0"/>
              <w:spacing w:after="0" w:line="240" w:lineRule="auto"/>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1565A1" w:rsidP="00DF77B0">
            <w:pPr>
              <w:autoSpaceDE w:val="0"/>
              <w:autoSpaceDN w:val="0"/>
              <w:bidi w:val="0"/>
              <w:spacing w:after="0" w:line="240" w:lineRule="auto"/>
            </w:pPr>
          </w:p>
          <w:p w:rsidR="00C52813" w:rsidRPr="00813939" w:rsidP="00DF77B0">
            <w:pPr>
              <w:autoSpaceDE w:val="0"/>
              <w:autoSpaceDN w:val="0"/>
              <w:bidi w:val="0"/>
              <w:spacing w:after="0" w:line="240" w:lineRule="auto"/>
            </w:pPr>
            <w:r>
              <w:t>N</w:t>
            </w:r>
          </w:p>
        </w:tc>
        <w:tc>
          <w:tcPr>
            <w:tcW w:w="567" w:type="dxa"/>
            <w:gridSpan w:val="2"/>
            <w:tcBorders>
              <w:top w:val="single" w:sz="4" w:space="0" w:color="auto"/>
              <w:left w:val="single" w:sz="4" w:space="0" w:color="auto"/>
              <w:bottom w:val="single" w:sz="4" w:space="0" w:color="auto"/>
              <w:right w:val="single" w:sz="4" w:space="0" w:color="auto"/>
            </w:tcBorders>
            <w:textDirection w:val="lrTb"/>
            <w:vAlign w:val="top"/>
          </w:tcPr>
          <w:p w:rsidR="001565A1" w:rsidP="00DF77B0">
            <w:pPr>
              <w:autoSpaceDE w:val="0"/>
              <w:autoSpaceDN w:val="0"/>
              <w:bidi w:val="0"/>
              <w:spacing w:after="0" w:line="240" w:lineRule="auto"/>
            </w:pPr>
          </w:p>
          <w:p w:rsidR="00C52813" w:rsidP="00DF77B0">
            <w:pPr>
              <w:autoSpaceDE w:val="0"/>
              <w:autoSpaceDN w:val="0"/>
              <w:bidi w:val="0"/>
              <w:spacing w:after="0" w:line="240" w:lineRule="auto"/>
            </w:pPr>
            <w:r>
              <w:t>Čl.I</w:t>
            </w:r>
          </w:p>
          <w:p w:rsidR="00C52813" w:rsidP="00DF77B0">
            <w:pPr>
              <w:autoSpaceDE w:val="0"/>
              <w:autoSpaceDN w:val="0"/>
              <w:bidi w:val="0"/>
              <w:spacing w:after="0" w:line="240" w:lineRule="auto"/>
            </w:pPr>
          </w:p>
          <w:p w:rsidR="00C52813" w:rsidP="00DF77B0">
            <w:pPr>
              <w:autoSpaceDE w:val="0"/>
              <w:autoSpaceDN w:val="0"/>
              <w:bidi w:val="0"/>
              <w:spacing w:after="0" w:line="240" w:lineRule="auto"/>
            </w:pPr>
          </w:p>
          <w:p w:rsidR="00C52813" w:rsidP="00DF77B0">
            <w:pPr>
              <w:autoSpaceDE w:val="0"/>
              <w:autoSpaceDN w:val="0"/>
              <w:bidi w:val="0"/>
              <w:spacing w:after="0" w:line="240" w:lineRule="auto"/>
            </w:pPr>
          </w:p>
          <w:p w:rsidR="00C52813" w:rsidP="00DF77B0">
            <w:pPr>
              <w:autoSpaceDE w:val="0"/>
              <w:autoSpaceDN w:val="0"/>
              <w:bidi w:val="0"/>
              <w:spacing w:after="0" w:line="240" w:lineRule="auto"/>
            </w:pPr>
          </w:p>
          <w:p w:rsidR="00C52813" w:rsidP="00DF77B0">
            <w:pPr>
              <w:autoSpaceDE w:val="0"/>
              <w:autoSpaceDN w:val="0"/>
              <w:bidi w:val="0"/>
              <w:spacing w:after="0" w:line="240" w:lineRule="auto"/>
            </w:pPr>
          </w:p>
          <w:p w:rsidR="00C52813" w:rsidP="00DF77B0">
            <w:pPr>
              <w:autoSpaceDE w:val="0"/>
              <w:autoSpaceDN w:val="0"/>
              <w:bidi w:val="0"/>
              <w:spacing w:after="0" w:line="240" w:lineRule="auto"/>
            </w:pPr>
          </w:p>
          <w:p w:rsidR="00C52813" w:rsidP="00DF77B0">
            <w:pPr>
              <w:autoSpaceDE w:val="0"/>
              <w:autoSpaceDN w:val="0"/>
              <w:bidi w:val="0"/>
              <w:spacing w:after="0" w:line="240" w:lineRule="auto"/>
            </w:pPr>
            <w:r>
              <w:t>483/ 2001</w:t>
            </w:r>
          </w:p>
          <w:p w:rsidR="008E4ED1" w:rsidP="00DF77B0">
            <w:pPr>
              <w:autoSpaceDE w:val="0"/>
              <w:autoSpaceDN w:val="0"/>
              <w:bidi w:val="0"/>
              <w:spacing w:after="0" w:line="240" w:lineRule="auto"/>
            </w:pPr>
          </w:p>
          <w:p w:rsidR="008E4ED1" w:rsidP="00DF77B0">
            <w:pPr>
              <w:autoSpaceDE w:val="0"/>
              <w:autoSpaceDN w:val="0"/>
              <w:bidi w:val="0"/>
              <w:spacing w:after="0" w:line="240" w:lineRule="auto"/>
            </w:pPr>
          </w:p>
          <w:p w:rsidR="008E4ED1" w:rsidP="00DF77B0">
            <w:pPr>
              <w:autoSpaceDE w:val="0"/>
              <w:autoSpaceDN w:val="0"/>
              <w:bidi w:val="0"/>
              <w:spacing w:after="0" w:line="240" w:lineRule="auto"/>
            </w:pPr>
          </w:p>
          <w:p w:rsidR="008E4ED1" w:rsidP="00DF77B0">
            <w:pPr>
              <w:autoSpaceDE w:val="0"/>
              <w:autoSpaceDN w:val="0"/>
              <w:bidi w:val="0"/>
              <w:spacing w:after="0" w:line="240" w:lineRule="auto"/>
            </w:pPr>
          </w:p>
          <w:p w:rsidR="008E4ED1" w:rsidP="00DF77B0">
            <w:pPr>
              <w:autoSpaceDE w:val="0"/>
              <w:autoSpaceDN w:val="0"/>
              <w:bidi w:val="0"/>
              <w:spacing w:after="0" w:line="240" w:lineRule="auto"/>
            </w:pPr>
          </w:p>
          <w:p w:rsidR="008E4ED1" w:rsidP="00DF77B0">
            <w:pPr>
              <w:autoSpaceDE w:val="0"/>
              <w:autoSpaceDN w:val="0"/>
              <w:bidi w:val="0"/>
              <w:spacing w:after="0" w:line="240" w:lineRule="auto"/>
            </w:pPr>
          </w:p>
          <w:p w:rsidR="008E4ED1" w:rsidP="00DF77B0">
            <w:pPr>
              <w:autoSpaceDE w:val="0"/>
              <w:autoSpaceDN w:val="0"/>
              <w:bidi w:val="0"/>
              <w:spacing w:after="0" w:line="240" w:lineRule="auto"/>
            </w:pPr>
          </w:p>
          <w:p w:rsidR="008E4ED1" w:rsidP="00DF77B0">
            <w:pPr>
              <w:autoSpaceDE w:val="0"/>
              <w:autoSpaceDN w:val="0"/>
              <w:bidi w:val="0"/>
              <w:spacing w:after="0" w:line="240" w:lineRule="auto"/>
            </w:pPr>
          </w:p>
          <w:p w:rsidR="008E4ED1" w:rsidP="00DF77B0">
            <w:pPr>
              <w:autoSpaceDE w:val="0"/>
              <w:autoSpaceDN w:val="0"/>
              <w:bidi w:val="0"/>
              <w:spacing w:after="0" w:line="240" w:lineRule="auto"/>
            </w:pPr>
          </w:p>
          <w:p w:rsidR="008E4ED1" w:rsidP="00DF77B0">
            <w:pPr>
              <w:autoSpaceDE w:val="0"/>
              <w:autoSpaceDN w:val="0"/>
              <w:bidi w:val="0"/>
              <w:spacing w:after="0" w:line="240" w:lineRule="auto"/>
            </w:pPr>
          </w:p>
          <w:p w:rsidR="008E4ED1" w:rsidP="00DF77B0">
            <w:pPr>
              <w:autoSpaceDE w:val="0"/>
              <w:autoSpaceDN w:val="0"/>
              <w:bidi w:val="0"/>
              <w:spacing w:after="0" w:line="240" w:lineRule="auto"/>
            </w:pPr>
          </w:p>
          <w:p w:rsidR="008E4ED1" w:rsidP="00DF77B0">
            <w:pPr>
              <w:autoSpaceDE w:val="0"/>
              <w:autoSpaceDN w:val="0"/>
              <w:bidi w:val="0"/>
              <w:spacing w:after="0" w:line="240" w:lineRule="auto"/>
            </w:pPr>
          </w:p>
          <w:p w:rsidR="008E4ED1" w:rsidP="00DF77B0">
            <w:pPr>
              <w:autoSpaceDE w:val="0"/>
              <w:autoSpaceDN w:val="0"/>
              <w:bidi w:val="0"/>
              <w:spacing w:after="0" w:line="240" w:lineRule="auto"/>
            </w:pPr>
            <w:r>
              <w:t>566/ 2001</w:t>
            </w:r>
          </w:p>
          <w:p w:rsidR="008E4ED1" w:rsidP="00DF77B0">
            <w:pPr>
              <w:autoSpaceDE w:val="0"/>
              <w:autoSpaceDN w:val="0"/>
              <w:bidi w:val="0"/>
              <w:spacing w:after="0" w:line="240" w:lineRule="auto"/>
            </w:pPr>
          </w:p>
          <w:p w:rsidR="008E4ED1" w:rsidP="00DF77B0">
            <w:pPr>
              <w:autoSpaceDE w:val="0"/>
              <w:autoSpaceDN w:val="0"/>
              <w:bidi w:val="0"/>
              <w:spacing w:after="0" w:line="240" w:lineRule="auto"/>
            </w:pPr>
          </w:p>
          <w:p w:rsidR="008E4ED1" w:rsidP="00DF77B0">
            <w:pPr>
              <w:autoSpaceDE w:val="0"/>
              <w:autoSpaceDN w:val="0"/>
              <w:bidi w:val="0"/>
              <w:spacing w:after="0" w:line="240" w:lineRule="auto"/>
            </w:pPr>
          </w:p>
          <w:p w:rsidR="008E4ED1" w:rsidP="00DF77B0">
            <w:pPr>
              <w:autoSpaceDE w:val="0"/>
              <w:autoSpaceDN w:val="0"/>
              <w:bidi w:val="0"/>
              <w:spacing w:after="0" w:line="240" w:lineRule="auto"/>
            </w:pPr>
          </w:p>
          <w:p w:rsidR="008E4ED1" w:rsidP="00DF77B0">
            <w:pPr>
              <w:autoSpaceDE w:val="0"/>
              <w:autoSpaceDN w:val="0"/>
              <w:bidi w:val="0"/>
              <w:spacing w:after="0" w:line="240" w:lineRule="auto"/>
            </w:pPr>
          </w:p>
          <w:p w:rsidR="008E4ED1" w:rsidP="00DF77B0">
            <w:pPr>
              <w:autoSpaceDE w:val="0"/>
              <w:autoSpaceDN w:val="0"/>
              <w:bidi w:val="0"/>
              <w:spacing w:after="0" w:line="240" w:lineRule="auto"/>
            </w:pPr>
          </w:p>
          <w:p w:rsidR="008E4ED1" w:rsidP="00DF77B0">
            <w:pPr>
              <w:autoSpaceDE w:val="0"/>
              <w:autoSpaceDN w:val="0"/>
              <w:bidi w:val="0"/>
              <w:spacing w:after="0" w:line="240" w:lineRule="auto"/>
            </w:pPr>
          </w:p>
          <w:p w:rsidR="008E4ED1" w:rsidP="00DF77B0">
            <w:pPr>
              <w:autoSpaceDE w:val="0"/>
              <w:autoSpaceDN w:val="0"/>
              <w:bidi w:val="0"/>
              <w:spacing w:after="0" w:line="240" w:lineRule="auto"/>
            </w:pPr>
            <w:r>
              <w:t>Čl.I</w:t>
            </w:r>
          </w:p>
          <w:p w:rsidR="00B268D0" w:rsidP="00DF77B0">
            <w:pPr>
              <w:autoSpaceDE w:val="0"/>
              <w:autoSpaceDN w:val="0"/>
              <w:bidi w:val="0"/>
              <w:spacing w:after="0" w:line="240" w:lineRule="auto"/>
            </w:pPr>
          </w:p>
          <w:p w:rsidR="00B268D0" w:rsidP="00DF77B0">
            <w:pPr>
              <w:autoSpaceDE w:val="0"/>
              <w:autoSpaceDN w:val="0"/>
              <w:bidi w:val="0"/>
              <w:spacing w:after="0" w:line="240" w:lineRule="auto"/>
            </w:pPr>
          </w:p>
          <w:p w:rsidR="00B268D0" w:rsidP="00DF77B0">
            <w:pPr>
              <w:autoSpaceDE w:val="0"/>
              <w:autoSpaceDN w:val="0"/>
              <w:bidi w:val="0"/>
              <w:spacing w:after="0" w:line="240" w:lineRule="auto"/>
            </w:pPr>
          </w:p>
          <w:p w:rsidR="00B268D0" w:rsidP="00DF77B0">
            <w:pPr>
              <w:autoSpaceDE w:val="0"/>
              <w:autoSpaceDN w:val="0"/>
              <w:bidi w:val="0"/>
              <w:spacing w:after="0" w:line="240" w:lineRule="auto"/>
            </w:pPr>
          </w:p>
          <w:p w:rsidR="00B268D0" w:rsidP="00DF77B0">
            <w:pPr>
              <w:autoSpaceDE w:val="0"/>
              <w:autoSpaceDN w:val="0"/>
              <w:bidi w:val="0"/>
              <w:spacing w:after="0" w:line="240" w:lineRule="auto"/>
            </w:pPr>
          </w:p>
          <w:p w:rsidR="00B268D0" w:rsidP="00DF77B0">
            <w:pPr>
              <w:autoSpaceDE w:val="0"/>
              <w:autoSpaceDN w:val="0"/>
              <w:bidi w:val="0"/>
              <w:spacing w:after="0" w:line="240" w:lineRule="auto"/>
            </w:pPr>
          </w:p>
          <w:p w:rsidR="00B268D0" w:rsidP="00DF77B0">
            <w:pPr>
              <w:autoSpaceDE w:val="0"/>
              <w:autoSpaceDN w:val="0"/>
              <w:bidi w:val="0"/>
              <w:spacing w:after="0" w:line="240" w:lineRule="auto"/>
            </w:pPr>
          </w:p>
          <w:p w:rsidR="00B268D0" w:rsidP="00DF77B0">
            <w:pPr>
              <w:autoSpaceDE w:val="0"/>
              <w:autoSpaceDN w:val="0"/>
              <w:bidi w:val="0"/>
              <w:spacing w:after="0" w:line="240" w:lineRule="auto"/>
            </w:pPr>
          </w:p>
          <w:p w:rsidR="00B268D0" w:rsidP="00DF77B0">
            <w:pPr>
              <w:autoSpaceDE w:val="0"/>
              <w:autoSpaceDN w:val="0"/>
              <w:bidi w:val="0"/>
              <w:spacing w:after="0" w:line="240" w:lineRule="auto"/>
            </w:pPr>
          </w:p>
          <w:p w:rsidR="00B268D0" w:rsidP="00DF77B0">
            <w:pPr>
              <w:autoSpaceDE w:val="0"/>
              <w:autoSpaceDN w:val="0"/>
              <w:bidi w:val="0"/>
              <w:spacing w:after="0" w:line="240" w:lineRule="auto"/>
            </w:pPr>
          </w:p>
          <w:p w:rsidR="00B268D0" w:rsidP="00DF77B0">
            <w:pPr>
              <w:autoSpaceDE w:val="0"/>
              <w:autoSpaceDN w:val="0"/>
              <w:bidi w:val="0"/>
              <w:spacing w:after="0" w:line="240" w:lineRule="auto"/>
            </w:pPr>
          </w:p>
          <w:p w:rsidR="00B268D0" w:rsidP="00DF77B0">
            <w:pPr>
              <w:autoSpaceDE w:val="0"/>
              <w:autoSpaceDN w:val="0"/>
              <w:bidi w:val="0"/>
              <w:spacing w:after="0" w:line="240" w:lineRule="auto"/>
            </w:pPr>
          </w:p>
          <w:p w:rsidR="00B268D0" w:rsidP="00DF77B0">
            <w:pPr>
              <w:autoSpaceDE w:val="0"/>
              <w:autoSpaceDN w:val="0"/>
              <w:bidi w:val="0"/>
              <w:spacing w:after="0" w:line="240" w:lineRule="auto"/>
            </w:pPr>
            <w:r>
              <w:t>483/ 2001</w:t>
            </w:r>
          </w:p>
          <w:p w:rsidR="00FF35C4" w:rsidP="00DF77B0">
            <w:pPr>
              <w:autoSpaceDE w:val="0"/>
              <w:autoSpaceDN w:val="0"/>
              <w:bidi w:val="0"/>
              <w:spacing w:after="0" w:line="240" w:lineRule="auto"/>
            </w:pPr>
          </w:p>
          <w:p w:rsidR="00FF35C4" w:rsidP="00DF77B0">
            <w:pPr>
              <w:autoSpaceDE w:val="0"/>
              <w:autoSpaceDN w:val="0"/>
              <w:bidi w:val="0"/>
              <w:spacing w:after="0" w:line="240" w:lineRule="auto"/>
            </w:pPr>
          </w:p>
          <w:p w:rsidR="00FF35C4" w:rsidP="00DF77B0">
            <w:pPr>
              <w:autoSpaceDE w:val="0"/>
              <w:autoSpaceDN w:val="0"/>
              <w:bidi w:val="0"/>
              <w:spacing w:after="0" w:line="240" w:lineRule="auto"/>
            </w:pPr>
          </w:p>
          <w:p w:rsidR="00FF35C4" w:rsidP="00DF77B0">
            <w:pPr>
              <w:autoSpaceDE w:val="0"/>
              <w:autoSpaceDN w:val="0"/>
              <w:bidi w:val="0"/>
              <w:spacing w:after="0" w:line="240" w:lineRule="auto"/>
            </w:pPr>
          </w:p>
          <w:p w:rsidR="00FF35C4" w:rsidP="00DF77B0">
            <w:pPr>
              <w:autoSpaceDE w:val="0"/>
              <w:autoSpaceDN w:val="0"/>
              <w:bidi w:val="0"/>
              <w:spacing w:after="0" w:line="240" w:lineRule="auto"/>
            </w:pPr>
          </w:p>
          <w:p w:rsidR="00FF35C4" w:rsidP="00DF77B0">
            <w:pPr>
              <w:autoSpaceDE w:val="0"/>
              <w:autoSpaceDN w:val="0"/>
              <w:bidi w:val="0"/>
              <w:spacing w:after="0" w:line="240" w:lineRule="auto"/>
            </w:pPr>
          </w:p>
          <w:p w:rsidR="00FF35C4" w:rsidP="00DF77B0">
            <w:pPr>
              <w:autoSpaceDE w:val="0"/>
              <w:autoSpaceDN w:val="0"/>
              <w:bidi w:val="0"/>
              <w:spacing w:after="0" w:line="240" w:lineRule="auto"/>
            </w:pPr>
          </w:p>
          <w:p w:rsidR="00FF35C4" w:rsidP="00DF77B0">
            <w:pPr>
              <w:autoSpaceDE w:val="0"/>
              <w:autoSpaceDN w:val="0"/>
              <w:bidi w:val="0"/>
              <w:spacing w:after="0" w:line="240" w:lineRule="auto"/>
            </w:pPr>
          </w:p>
          <w:p w:rsidR="00FF35C4" w:rsidP="00DF77B0">
            <w:pPr>
              <w:autoSpaceDE w:val="0"/>
              <w:autoSpaceDN w:val="0"/>
              <w:bidi w:val="0"/>
              <w:spacing w:after="0" w:line="240" w:lineRule="auto"/>
            </w:pPr>
          </w:p>
          <w:p w:rsidR="00FF35C4" w:rsidP="00DF77B0">
            <w:pPr>
              <w:autoSpaceDE w:val="0"/>
              <w:autoSpaceDN w:val="0"/>
              <w:bidi w:val="0"/>
              <w:spacing w:after="0" w:line="240" w:lineRule="auto"/>
            </w:pPr>
            <w:r>
              <w:t>Čl.I</w:t>
            </w:r>
          </w:p>
          <w:p w:rsidR="006B3580" w:rsidP="00DF77B0">
            <w:pPr>
              <w:autoSpaceDE w:val="0"/>
              <w:autoSpaceDN w:val="0"/>
              <w:bidi w:val="0"/>
              <w:spacing w:after="0" w:line="240" w:lineRule="auto"/>
            </w:pPr>
          </w:p>
          <w:p w:rsidR="006B3580" w:rsidP="00DF77B0">
            <w:pPr>
              <w:autoSpaceDE w:val="0"/>
              <w:autoSpaceDN w:val="0"/>
              <w:bidi w:val="0"/>
              <w:spacing w:after="0" w:line="240" w:lineRule="auto"/>
            </w:pPr>
          </w:p>
          <w:p w:rsidR="006B3580" w:rsidP="00DF77B0">
            <w:pPr>
              <w:autoSpaceDE w:val="0"/>
              <w:autoSpaceDN w:val="0"/>
              <w:bidi w:val="0"/>
              <w:spacing w:after="0" w:line="240" w:lineRule="auto"/>
            </w:pPr>
          </w:p>
          <w:p w:rsidR="006B3580" w:rsidP="00DF77B0">
            <w:pPr>
              <w:autoSpaceDE w:val="0"/>
              <w:autoSpaceDN w:val="0"/>
              <w:bidi w:val="0"/>
              <w:spacing w:after="0" w:line="240" w:lineRule="auto"/>
            </w:pPr>
          </w:p>
          <w:p w:rsidR="006B3580" w:rsidP="00DF77B0">
            <w:pPr>
              <w:autoSpaceDE w:val="0"/>
              <w:autoSpaceDN w:val="0"/>
              <w:bidi w:val="0"/>
              <w:spacing w:after="0" w:line="240" w:lineRule="auto"/>
            </w:pPr>
          </w:p>
          <w:p w:rsidR="006B3580" w:rsidP="00DF77B0">
            <w:pPr>
              <w:autoSpaceDE w:val="0"/>
              <w:autoSpaceDN w:val="0"/>
              <w:bidi w:val="0"/>
              <w:spacing w:after="0" w:line="240" w:lineRule="auto"/>
            </w:pPr>
          </w:p>
          <w:p w:rsidR="006B3580" w:rsidP="00DF77B0">
            <w:pPr>
              <w:autoSpaceDE w:val="0"/>
              <w:autoSpaceDN w:val="0"/>
              <w:bidi w:val="0"/>
              <w:spacing w:after="0" w:line="240" w:lineRule="auto"/>
            </w:pPr>
          </w:p>
          <w:p w:rsidR="006B3580" w:rsidP="00DF77B0">
            <w:pPr>
              <w:autoSpaceDE w:val="0"/>
              <w:autoSpaceDN w:val="0"/>
              <w:bidi w:val="0"/>
              <w:spacing w:after="0" w:line="240" w:lineRule="auto"/>
            </w:pPr>
            <w:r>
              <w:t>483/ 2001</w:t>
            </w:r>
          </w:p>
          <w:p w:rsidR="006B3580" w:rsidP="00DF77B0">
            <w:pPr>
              <w:autoSpaceDE w:val="0"/>
              <w:autoSpaceDN w:val="0"/>
              <w:bidi w:val="0"/>
              <w:spacing w:after="0" w:line="240" w:lineRule="auto"/>
            </w:pPr>
          </w:p>
          <w:p w:rsidR="006B3580" w:rsidP="00DF77B0">
            <w:pPr>
              <w:autoSpaceDE w:val="0"/>
              <w:autoSpaceDN w:val="0"/>
              <w:bidi w:val="0"/>
              <w:spacing w:after="0" w:line="240" w:lineRule="auto"/>
            </w:pPr>
          </w:p>
          <w:p w:rsidR="006B3580" w:rsidP="00DF77B0">
            <w:pPr>
              <w:autoSpaceDE w:val="0"/>
              <w:autoSpaceDN w:val="0"/>
              <w:bidi w:val="0"/>
              <w:spacing w:after="0" w:line="240" w:lineRule="auto"/>
            </w:pPr>
          </w:p>
          <w:p w:rsidR="006B3580" w:rsidP="00DF77B0">
            <w:pPr>
              <w:autoSpaceDE w:val="0"/>
              <w:autoSpaceDN w:val="0"/>
              <w:bidi w:val="0"/>
              <w:spacing w:after="0" w:line="240" w:lineRule="auto"/>
            </w:pPr>
          </w:p>
          <w:p w:rsidR="006B3580" w:rsidP="00DF77B0">
            <w:pPr>
              <w:autoSpaceDE w:val="0"/>
              <w:autoSpaceDN w:val="0"/>
              <w:bidi w:val="0"/>
              <w:spacing w:after="0" w:line="240" w:lineRule="auto"/>
            </w:pPr>
          </w:p>
          <w:p w:rsidR="006B3580" w:rsidP="00DF77B0">
            <w:pPr>
              <w:autoSpaceDE w:val="0"/>
              <w:autoSpaceDN w:val="0"/>
              <w:bidi w:val="0"/>
              <w:spacing w:after="0" w:line="240" w:lineRule="auto"/>
            </w:pPr>
          </w:p>
          <w:p w:rsidR="006B3580" w:rsidP="00DF77B0">
            <w:pPr>
              <w:autoSpaceDE w:val="0"/>
              <w:autoSpaceDN w:val="0"/>
              <w:bidi w:val="0"/>
              <w:spacing w:after="0" w:line="240" w:lineRule="auto"/>
            </w:pPr>
          </w:p>
          <w:p w:rsidR="006B3580" w:rsidP="00DF77B0">
            <w:pPr>
              <w:autoSpaceDE w:val="0"/>
              <w:autoSpaceDN w:val="0"/>
              <w:bidi w:val="0"/>
              <w:spacing w:after="0" w:line="240" w:lineRule="auto"/>
            </w:pPr>
          </w:p>
          <w:p w:rsidR="006B3580" w:rsidP="00DF77B0">
            <w:pPr>
              <w:autoSpaceDE w:val="0"/>
              <w:autoSpaceDN w:val="0"/>
              <w:bidi w:val="0"/>
              <w:spacing w:after="0" w:line="240" w:lineRule="auto"/>
            </w:pPr>
          </w:p>
          <w:p w:rsidR="006B3580" w:rsidP="00DF77B0">
            <w:pPr>
              <w:autoSpaceDE w:val="0"/>
              <w:autoSpaceDN w:val="0"/>
              <w:bidi w:val="0"/>
              <w:spacing w:after="0" w:line="240" w:lineRule="auto"/>
            </w:pPr>
          </w:p>
          <w:p w:rsidR="006B3580" w:rsidP="00DF77B0">
            <w:pPr>
              <w:autoSpaceDE w:val="0"/>
              <w:autoSpaceDN w:val="0"/>
              <w:bidi w:val="0"/>
              <w:spacing w:after="0" w:line="240" w:lineRule="auto"/>
            </w:pPr>
          </w:p>
          <w:p w:rsidR="006B3580" w:rsidP="00DF77B0">
            <w:pPr>
              <w:autoSpaceDE w:val="0"/>
              <w:autoSpaceDN w:val="0"/>
              <w:bidi w:val="0"/>
              <w:spacing w:after="0" w:line="240" w:lineRule="auto"/>
            </w:pPr>
          </w:p>
          <w:p w:rsidR="006B3580" w:rsidP="00DF77B0">
            <w:pPr>
              <w:autoSpaceDE w:val="0"/>
              <w:autoSpaceDN w:val="0"/>
              <w:bidi w:val="0"/>
              <w:spacing w:after="0" w:line="240" w:lineRule="auto"/>
            </w:pPr>
          </w:p>
          <w:p w:rsidR="006B3580" w:rsidP="00DF77B0">
            <w:pPr>
              <w:autoSpaceDE w:val="0"/>
              <w:autoSpaceDN w:val="0"/>
              <w:bidi w:val="0"/>
              <w:spacing w:after="0" w:line="240" w:lineRule="auto"/>
            </w:pPr>
          </w:p>
          <w:p w:rsidR="006B3580" w:rsidP="00DF77B0">
            <w:pPr>
              <w:autoSpaceDE w:val="0"/>
              <w:autoSpaceDN w:val="0"/>
              <w:bidi w:val="0"/>
              <w:spacing w:after="0" w:line="240" w:lineRule="auto"/>
            </w:pPr>
          </w:p>
          <w:p w:rsidR="006B3580" w:rsidP="00DF77B0">
            <w:pPr>
              <w:autoSpaceDE w:val="0"/>
              <w:autoSpaceDN w:val="0"/>
              <w:bidi w:val="0"/>
              <w:spacing w:after="0" w:line="240" w:lineRule="auto"/>
            </w:pPr>
          </w:p>
          <w:p w:rsidR="006B3580" w:rsidP="00DF77B0">
            <w:pPr>
              <w:autoSpaceDE w:val="0"/>
              <w:autoSpaceDN w:val="0"/>
              <w:bidi w:val="0"/>
              <w:spacing w:after="0" w:line="240" w:lineRule="auto"/>
            </w:pPr>
          </w:p>
          <w:p w:rsidR="006B3580" w:rsidP="00DF77B0">
            <w:pPr>
              <w:autoSpaceDE w:val="0"/>
              <w:autoSpaceDN w:val="0"/>
              <w:bidi w:val="0"/>
              <w:spacing w:after="0" w:line="240" w:lineRule="auto"/>
            </w:pPr>
          </w:p>
          <w:p w:rsidR="006B3580" w:rsidP="00DF77B0">
            <w:pPr>
              <w:autoSpaceDE w:val="0"/>
              <w:autoSpaceDN w:val="0"/>
              <w:bidi w:val="0"/>
              <w:spacing w:after="0" w:line="240" w:lineRule="auto"/>
            </w:pPr>
          </w:p>
          <w:p w:rsidR="006B3580" w:rsidP="00DF77B0">
            <w:pPr>
              <w:autoSpaceDE w:val="0"/>
              <w:autoSpaceDN w:val="0"/>
              <w:bidi w:val="0"/>
              <w:spacing w:after="0" w:line="240" w:lineRule="auto"/>
            </w:pPr>
          </w:p>
          <w:p w:rsidR="006B3580" w:rsidP="00DF77B0">
            <w:pPr>
              <w:autoSpaceDE w:val="0"/>
              <w:autoSpaceDN w:val="0"/>
              <w:bidi w:val="0"/>
              <w:spacing w:after="0" w:line="240" w:lineRule="auto"/>
            </w:pPr>
          </w:p>
          <w:p w:rsidR="006B3580" w:rsidP="00DF77B0">
            <w:pPr>
              <w:autoSpaceDE w:val="0"/>
              <w:autoSpaceDN w:val="0"/>
              <w:bidi w:val="0"/>
              <w:spacing w:after="0" w:line="240" w:lineRule="auto"/>
            </w:pPr>
          </w:p>
          <w:p w:rsidR="006B3580" w:rsidP="00DF77B0">
            <w:pPr>
              <w:autoSpaceDE w:val="0"/>
              <w:autoSpaceDN w:val="0"/>
              <w:bidi w:val="0"/>
              <w:spacing w:after="0" w:line="240" w:lineRule="auto"/>
            </w:pPr>
          </w:p>
          <w:p w:rsidR="006B3580" w:rsidP="00DF77B0">
            <w:pPr>
              <w:autoSpaceDE w:val="0"/>
              <w:autoSpaceDN w:val="0"/>
              <w:bidi w:val="0"/>
              <w:spacing w:after="0" w:line="240" w:lineRule="auto"/>
            </w:pPr>
          </w:p>
          <w:p w:rsidR="006B3580" w:rsidP="00DF77B0">
            <w:pPr>
              <w:autoSpaceDE w:val="0"/>
              <w:autoSpaceDN w:val="0"/>
              <w:bidi w:val="0"/>
              <w:spacing w:after="0" w:line="240" w:lineRule="auto"/>
            </w:pPr>
          </w:p>
          <w:p w:rsidR="006B3580" w:rsidP="00DF77B0">
            <w:pPr>
              <w:autoSpaceDE w:val="0"/>
              <w:autoSpaceDN w:val="0"/>
              <w:bidi w:val="0"/>
              <w:spacing w:after="0" w:line="240" w:lineRule="auto"/>
            </w:pPr>
          </w:p>
          <w:p w:rsidR="006B3580" w:rsidP="00DF77B0">
            <w:pPr>
              <w:autoSpaceDE w:val="0"/>
              <w:autoSpaceDN w:val="0"/>
              <w:bidi w:val="0"/>
              <w:spacing w:after="0" w:line="240" w:lineRule="auto"/>
            </w:pPr>
          </w:p>
          <w:p w:rsidR="006B3580" w:rsidP="00DF77B0">
            <w:pPr>
              <w:autoSpaceDE w:val="0"/>
              <w:autoSpaceDN w:val="0"/>
              <w:bidi w:val="0"/>
              <w:spacing w:after="0" w:line="240" w:lineRule="auto"/>
            </w:pPr>
          </w:p>
          <w:p w:rsidR="006B3580" w:rsidP="00DF77B0">
            <w:pPr>
              <w:autoSpaceDE w:val="0"/>
              <w:autoSpaceDN w:val="0"/>
              <w:bidi w:val="0"/>
              <w:spacing w:after="0" w:line="240" w:lineRule="auto"/>
            </w:pPr>
          </w:p>
          <w:p w:rsidR="006B3580" w:rsidRPr="00813939" w:rsidP="00DF77B0">
            <w:pPr>
              <w:autoSpaceDE w:val="0"/>
              <w:autoSpaceDN w:val="0"/>
              <w:bidi w:val="0"/>
              <w:spacing w:after="0" w:line="240" w:lineRule="auto"/>
            </w:pPr>
            <w: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1565A1" w:rsidP="00DF77B0">
            <w:pPr>
              <w:autoSpaceDE w:val="0"/>
              <w:autoSpaceDN w:val="0"/>
              <w:bidi w:val="0"/>
              <w:spacing w:after="0" w:line="240" w:lineRule="auto"/>
            </w:pPr>
          </w:p>
          <w:p w:rsidR="00C52813" w:rsidP="00DF77B0">
            <w:pPr>
              <w:autoSpaceDE w:val="0"/>
              <w:autoSpaceDN w:val="0"/>
              <w:bidi w:val="0"/>
              <w:spacing w:after="0" w:line="240" w:lineRule="auto"/>
            </w:pPr>
            <w:r>
              <w:t xml:space="preserve">§ 1 ods.2 pís.b) </w:t>
            </w:r>
          </w:p>
          <w:p w:rsidR="00C52813" w:rsidP="00DF77B0">
            <w:pPr>
              <w:autoSpaceDE w:val="0"/>
              <w:autoSpaceDN w:val="0"/>
              <w:bidi w:val="0"/>
              <w:spacing w:after="0" w:line="240" w:lineRule="auto"/>
            </w:pPr>
          </w:p>
          <w:p w:rsidR="00C52813" w:rsidP="00DF77B0">
            <w:pPr>
              <w:autoSpaceDE w:val="0"/>
              <w:autoSpaceDN w:val="0"/>
              <w:bidi w:val="0"/>
              <w:spacing w:after="0" w:line="240" w:lineRule="auto"/>
            </w:pPr>
            <w:r>
              <w:t>pís.c)</w:t>
            </w:r>
          </w:p>
          <w:p w:rsidR="00C52813" w:rsidP="00DF77B0">
            <w:pPr>
              <w:autoSpaceDE w:val="0"/>
              <w:autoSpaceDN w:val="0"/>
              <w:bidi w:val="0"/>
              <w:spacing w:after="0" w:line="240" w:lineRule="auto"/>
            </w:pPr>
          </w:p>
          <w:p w:rsidR="00C52813" w:rsidP="00DF77B0">
            <w:pPr>
              <w:autoSpaceDE w:val="0"/>
              <w:autoSpaceDN w:val="0"/>
              <w:bidi w:val="0"/>
              <w:spacing w:after="0" w:line="240" w:lineRule="auto"/>
            </w:pPr>
          </w:p>
          <w:p w:rsidR="008E4ED1" w:rsidP="00DF77B0">
            <w:pPr>
              <w:autoSpaceDE w:val="0"/>
              <w:autoSpaceDN w:val="0"/>
              <w:bidi w:val="0"/>
              <w:spacing w:after="0" w:line="240" w:lineRule="auto"/>
            </w:pPr>
            <w:r>
              <w:t>§ 5 pís.c)</w:t>
            </w:r>
          </w:p>
          <w:p w:rsidR="008E4ED1" w:rsidP="00DF77B0">
            <w:pPr>
              <w:autoSpaceDE w:val="0"/>
              <w:autoSpaceDN w:val="0"/>
              <w:bidi w:val="0"/>
              <w:spacing w:after="0" w:line="240" w:lineRule="auto"/>
            </w:pPr>
          </w:p>
          <w:p w:rsidR="008E4ED1" w:rsidP="00DF77B0">
            <w:pPr>
              <w:autoSpaceDE w:val="0"/>
              <w:autoSpaceDN w:val="0"/>
              <w:bidi w:val="0"/>
              <w:spacing w:after="0" w:line="240" w:lineRule="auto"/>
            </w:pPr>
          </w:p>
          <w:p w:rsidR="008E4ED1" w:rsidP="00DF77B0">
            <w:pPr>
              <w:autoSpaceDE w:val="0"/>
              <w:autoSpaceDN w:val="0"/>
              <w:bidi w:val="0"/>
              <w:spacing w:after="0" w:line="240" w:lineRule="auto"/>
            </w:pPr>
          </w:p>
          <w:p w:rsidR="00C52813" w:rsidP="00DF77B0">
            <w:pPr>
              <w:autoSpaceDE w:val="0"/>
              <w:autoSpaceDN w:val="0"/>
              <w:bidi w:val="0"/>
              <w:spacing w:after="0" w:line="240" w:lineRule="auto"/>
            </w:pPr>
            <w:r>
              <w:t>§ 2 ods.8</w:t>
            </w:r>
          </w:p>
          <w:p w:rsidR="008E4ED1" w:rsidP="00DF77B0">
            <w:pPr>
              <w:autoSpaceDE w:val="0"/>
              <w:autoSpaceDN w:val="0"/>
              <w:bidi w:val="0"/>
              <w:spacing w:after="0" w:line="240" w:lineRule="auto"/>
            </w:pPr>
          </w:p>
          <w:p w:rsidR="008E4ED1" w:rsidP="00DF77B0">
            <w:pPr>
              <w:autoSpaceDE w:val="0"/>
              <w:autoSpaceDN w:val="0"/>
              <w:bidi w:val="0"/>
              <w:spacing w:after="0" w:line="240" w:lineRule="auto"/>
            </w:pPr>
          </w:p>
          <w:p w:rsidR="008E4ED1" w:rsidP="00DF77B0">
            <w:pPr>
              <w:autoSpaceDE w:val="0"/>
              <w:autoSpaceDN w:val="0"/>
              <w:bidi w:val="0"/>
              <w:spacing w:after="0" w:line="240" w:lineRule="auto"/>
            </w:pPr>
          </w:p>
          <w:p w:rsidR="008E4ED1" w:rsidP="00DF77B0">
            <w:pPr>
              <w:autoSpaceDE w:val="0"/>
              <w:autoSpaceDN w:val="0"/>
              <w:bidi w:val="0"/>
              <w:spacing w:after="0" w:line="240" w:lineRule="auto"/>
            </w:pPr>
          </w:p>
          <w:p w:rsidR="008E4ED1" w:rsidP="00DF77B0">
            <w:pPr>
              <w:autoSpaceDE w:val="0"/>
              <w:autoSpaceDN w:val="0"/>
              <w:bidi w:val="0"/>
              <w:spacing w:after="0" w:line="240" w:lineRule="auto"/>
            </w:pPr>
          </w:p>
          <w:p w:rsidR="008E4ED1" w:rsidP="00DF77B0">
            <w:pPr>
              <w:autoSpaceDE w:val="0"/>
              <w:autoSpaceDN w:val="0"/>
              <w:bidi w:val="0"/>
              <w:spacing w:after="0" w:line="240" w:lineRule="auto"/>
            </w:pPr>
          </w:p>
          <w:p w:rsidR="008E4ED1" w:rsidP="00DF77B0">
            <w:pPr>
              <w:autoSpaceDE w:val="0"/>
              <w:autoSpaceDN w:val="0"/>
              <w:bidi w:val="0"/>
              <w:spacing w:after="0" w:line="240" w:lineRule="auto"/>
            </w:pPr>
          </w:p>
          <w:p w:rsidR="008E4ED1" w:rsidP="00DF77B0">
            <w:pPr>
              <w:autoSpaceDE w:val="0"/>
              <w:autoSpaceDN w:val="0"/>
              <w:bidi w:val="0"/>
              <w:spacing w:after="0" w:line="240" w:lineRule="auto"/>
            </w:pPr>
            <w:r>
              <w:t>§ 54 ods.5</w:t>
            </w:r>
          </w:p>
          <w:p w:rsidR="008E4ED1" w:rsidP="00DF77B0">
            <w:pPr>
              <w:autoSpaceDE w:val="0"/>
              <w:autoSpaceDN w:val="0"/>
              <w:bidi w:val="0"/>
              <w:spacing w:after="0" w:line="240" w:lineRule="auto"/>
            </w:pPr>
          </w:p>
          <w:p w:rsidR="008E4ED1" w:rsidP="00DF77B0">
            <w:pPr>
              <w:autoSpaceDE w:val="0"/>
              <w:autoSpaceDN w:val="0"/>
              <w:bidi w:val="0"/>
              <w:spacing w:after="0" w:line="240" w:lineRule="auto"/>
            </w:pPr>
          </w:p>
          <w:p w:rsidR="008E4ED1" w:rsidP="00DF77B0">
            <w:pPr>
              <w:autoSpaceDE w:val="0"/>
              <w:autoSpaceDN w:val="0"/>
              <w:bidi w:val="0"/>
              <w:spacing w:after="0" w:line="240" w:lineRule="auto"/>
            </w:pPr>
          </w:p>
          <w:p w:rsidR="008E4ED1" w:rsidP="00DF77B0">
            <w:pPr>
              <w:autoSpaceDE w:val="0"/>
              <w:autoSpaceDN w:val="0"/>
              <w:bidi w:val="0"/>
              <w:spacing w:after="0" w:line="240" w:lineRule="auto"/>
            </w:pPr>
          </w:p>
          <w:p w:rsidR="008E4ED1" w:rsidP="00DF77B0">
            <w:pPr>
              <w:autoSpaceDE w:val="0"/>
              <w:autoSpaceDN w:val="0"/>
              <w:bidi w:val="0"/>
              <w:spacing w:after="0" w:line="240" w:lineRule="auto"/>
            </w:pPr>
          </w:p>
          <w:p w:rsidR="008E4ED1" w:rsidP="00DF77B0">
            <w:pPr>
              <w:autoSpaceDE w:val="0"/>
              <w:autoSpaceDN w:val="0"/>
              <w:bidi w:val="0"/>
              <w:spacing w:after="0" w:line="240" w:lineRule="auto"/>
            </w:pPr>
          </w:p>
          <w:p w:rsidR="008E4ED1" w:rsidP="00DF77B0">
            <w:pPr>
              <w:autoSpaceDE w:val="0"/>
              <w:autoSpaceDN w:val="0"/>
              <w:bidi w:val="0"/>
              <w:spacing w:after="0" w:line="240" w:lineRule="auto"/>
            </w:pPr>
          </w:p>
          <w:p w:rsidR="008E4ED1" w:rsidP="00DF77B0">
            <w:pPr>
              <w:autoSpaceDE w:val="0"/>
              <w:autoSpaceDN w:val="0"/>
              <w:bidi w:val="0"/>
              <w:spacing w:after="0" w:line="240" w:lineRule="auto"/>
            </w:pPr>
            <w:r>
              <w:t>§ 3 ods.1 1.veta</w:t>
            </w:r>
          </w:p>
          <w:p w:rsidR="008E4ED1" w:rsidP="00DF77B0">
            <w:pPr>
              <w:autoSpaceDE w:val="0"/>
              <w:autoSpaceDN w:val="0"/>
              <w:bidi w:val="0"/>
              <w:spacing w:after="0" w:line="240" w:lineRule="auto"/>
            </w:pPr>
          </w:p>
          <w:p w:rsidR="008E4ED1" w:rsidP="00DF77B0">
            <w:pPr>
              <w:autoSpaceDE w:val="0"/>
              <w:autoSpaceDN w:val="0"/>
              <w:bidi w:val="0"/>
              <w:spacing w:after="0" w:line="240" w:lineRule="auto"/>
            </w:pPr>
            <w:r>
              <w:t>§ 5</w:t>
            </w:r>
            <w:r w:rsidR="00BF6FCC">
              <w:t>2</w:t>
            </w:r>
            <w:r>
              <w:t xml:space="preserve"> ods.4</w:t>
            </w:r>
          </w:p>
          <w:p w:rsidR="00B268D0" w:rsidP="00DF77B0">
            <w:pPr>
              <w:autoSpaceDE w:val="0"/>
              <w:autoSpaceDN w:val="0"/>
              <w:bidi w:val="0"/>
              <w:spacing w:after="0" w:line="240" w:lineRule="auto"/>
            </w:pPr>
          </w:p>
          <w:p w:rsidR="00B268D0" w:rsidP="00DF77B0">
            <w:pPr>
              <w:autoSpaceDE w:val="0"/>
              <w:autoSpaceDN w:val="0"/>
              <w:bidi w:val="0"/>
              <w:spacing w:after="0" w:line="240" w:lineRule="auto"/>
            </w:pPr>
          </w:p>
          <w:p w:rsidR="00B268D0" w:rsidP="00DF77B0">
            <w:pPr>
              <w:autoSpaceDE w:val="0"/>
              <w:autoSpaceDN w:val="0"/>
              <w:bidi w:val="0"/>
              <w:spacing w:after="0" w:line="240" w:lineRule="auto"/>
            </w:pPr>
          </w:p>
          <w:p w:rsidR="00B268D0" w:rsidP="00DF77B0">
            <w:pPr>
              <w:autoSpaceDE w:val="0"/>
              <w:autoSpaceDN w:val="0"/>
              <w:bidi w:val="0"/>
              <w:spacing w:after="0" w:line="240" w:lineRule="auto"/>
            </w:pPr>
          </w:p>
          <w:p w:rsidR="00B268D0" w:rsidP="00DF77B0">
            <w:pPr>
              <w:autoSpaceDE w:val="0"/>
              <w:autoSpaceDN w:val="0"/>
              <w:bidi w:val="0"/>
              <w:spacing w:after="0" w:line="240" w:lineRule="auto"/>
            </w:pPr>
          </w:p>
          <w:p w:rsidR="00B268D0" w:rsidP="00DF77B0">
            <w:pPr>
              <w:autoSpaceDE w:val="0"/>
              <w:autoSpaceDN w:val="0"/>
              <w:bidi w:val="0"/>
              <w:spacing w:after="0" w:line="240" w:lineRule="auto"/>
            </w:pPr>
          </w:p>
          <w:p w:rsidR="00B268D0" w:rsidP="00DF77B0">
            <w:pPr>
              <w:autoSpaceDE w:val="0"/>
              <w:autoSpaceDN w:val="0"/>
              <w:bidi w:val="0"/>
              <w:spacing w:after="0" w:line="240" w:lineRule="auto"/>
            </w:pPr>
          </w:p>
          <w:p w:rsidR="00B268D0" w:rsidP="00DF77B0">
            <w:pPr>
              <w:autoSpaceDE w:val="0"/>
              <w:autoSpaceDN w:val="0"/>
              <w:bidi w:val="0"/>
              <w:spacing w:after="0" w:line="240" w:lineRule="auto"/>
            </w:pPr>
            <w:r>
              <w:t>§ 5 pís.w)</w:t>
            </w:r>
          </w:p>
          <w:p w:rsidR="00254F36" w:rsidP="00DF77B0">
            <w:pPr>
              <w:autoSpaceDE w:val="0"/>
              <w:autoSpaceDN w:val="0"/>
              <w:bidi w:val="0"/>
              <w:spacing w:after="0" w:line="240" w:lineRule="auto"/>
            </w:pPr>
          </w:p>
          <w:p w:rsidR="00254F36" w:rsidP="00DF77B0">
            <w:pPr>
              <w:autoSpaceDE w:val="0"/>
              <w:autoSpaceDN w:val="0"/>
              <w:bidi w:val="0"/>
              <w:spacing w:after="0" w:line="240" w:lineRule="auto"/>
            </w:pPr>
          </w:p>
          <w:p w:rsidR="00254F36" w:rsidP="00DF77B0">
            <w:pPr>
              <w:autoSpaceDE w:val="0"/>
              <w:autoSpaceDN w:val="0"/>
              <w:bidi w:val="0"/>
              <w:spacing w:after="0" w:line="240" w:lineRule="auto"/>
            </w:pPr>
          </w:p>
          <w:p w:rsidR="00254F36" w:rsidP="00DF77B0">
            <w:pPr>
              <w:autoSpaceDE w:val="0"/>
              <w:autoSpaceDN w:val="0"/>
              <w:bidi w:val="0"/>
              <w:spacing w:after="0" w:line="240" w:lineRule="auto"/>
            </w:pPr>
          </w:p>
          <w:p w:rsidR="00254F36" w:rsidP="00DF77B0">
            <w:pPr>
              <w:autoSpaceDE w:val="0"/>
              <w:autoSpaceDN w:val="0"/>
              <w:bidi w:val="0"/>
              <w:spacing w:after="0" w:line="240" w:lineRule="auto"/>
            </w:pPr>
          </w:p>
          <w:p w:rsidR="00254F36" w:rsidP="00DF77B0">
            <w:pPr>
              <w:autoSpaceDE w:val="0"/>
              <w:autoSpaceDN w:val="0"/>
              <w:bidi w:val="0"/>
              <w:spacing w:after="0" w:line="240" w:lineRule="auto"/>
            </w:pPr>
          </w:p>
          <w:p w:rsidR="00254F36" w:rsidP="00DF77B0">
            <w:pPr>
              <w:autoSpaceDE w:val="0"/>
              <w:autoSpaceDN w:val="0"/>
              <w:bidi w:val="0"/>
              <w:spacing w:after="0" w:line="240" w:lineRule="auto"/>
            </w:pPr>
          </w:p>
          <w:p w:rsidR="00FF35C4" w:rsidP="00DF77B0">
            <w:pPr>
              <w:autoSpaceDE w:val="0"/>
              <w:autoSpaceDN w:val="0"/>
              <w:bidi w:val="0"/>
              <w:spacing w:after="0" w:line="240" w:lineRule="auto"/>
            </w:pPr>
          </w:p>
          <w:p w:rsidR="00254F36" w:rsidP="00DF77B0">
            <w:pPr>
              <w:autoSpaceDE w:val="0"/>
              <w:autoSpaceDN w:val="0"/>
              <w:bidi w:val="0"/>
              <w:spacing w:after="0" w:line="240" w:lineRule="auto"/>
            </w:pPr>
          </w:p>
          <w:p w:rsidR="00254F36" w:rsidP="00DF77B0">
            <w:pPr>
              <w:autoSpaceDE w:val="0"/>
              <w:autoSpaceDN w:val="0"/>
              <w:bidi w:val="0"/>
              <w:spacing w:after="0" w:line="240" w:lineRule="auto"/>
            </w:pPr>
            <w:r>
              <w:t>§ 1 ods.3 pís.a)</w:t>
            </w:r>
          </w:p>
          <w:p w:rsidR="006B3580" w:rsidP="00DF77B0">
            <w:pPr>
              <w:autoSpaceDE w:val="0"/>
              <w:autoSpaceDN w:val="0"/>
              <w:bidi w:val="0"/>
              <w:spacing w:after="0" w:line="240" w:lineRule="auto"/>
            </w:pPr>
          </w:p>
          <w:p w:rsidR="006B3580" w:rsidP="00DF77B0">
            <w:pPr>
              <w:autoSpaceDE w:val="0"/>
              <w:autoSpaceDN w:val="0"/>
              <w:bidi w:val="0"/>
              <w:spacing w:after="0" w:line="240" w:lineRule="auto"/>
            </w:pPr>
          </w:p>
          <w:p w:rsidR="006B3580" w:rsidP="00DF77B0">
            <w:pPr>
              <w:autoSpaceDE w:val="0"/>
              <w:autoSpaceDN w:val="0"/>
              <w:bidi w:val="0"/>
              <w:spacing w:after="0" w:line="240" w:lineRule="auto"/>
            </w:pPr>
          </w:p>
          <w:p w:rsidR="006B3580" w:rsidP="00DF77B0">
            <w:pPr>
              <w:autoSpaceDE w:val="0"/>
              <w:autoSpaceDN w:val="0"/>
              <w:bidi w:val="0"/>
              <w:spacing w:after="0" w:line="240" w:lineRule="auto"/>
            </w:pPr>
          </w:p>
          <w:p w:rsidR="006B3580" w:rsidP="00DF77B0">
            <w:pPr>
              <w:autoSpaceDE w:val="0"/>
              <w:autoSpaceDN w:val="0"/>
              <w:bidi w:val="0"/>
              <w:spacing w:after="0" w:line="240" w:lineRule="auto"/>
            </w:pPr>
          </w:p>
          <w:p w:rsidR="006B3580" w:rsidP="00DF77B0">
            <w:pPr>
              <w:autoSpaceDE w:val="0"/>
              <w:autoSpaceDN w:val="0"/>
              <w:bidi w:val="0"/>
              <w:spacing w:after="0" w:line="240" w:lineRule="auto"/>
            </w:pPr>
            <w:r>
              <w:t>§ 24 ods.1 až ods.5</w:t>
            </w:r>
          </w:p>
          <w:p w:rsidR="006B3580" w:rsidP="00DF77B0">
            <w:pPr>
              <w:autoSpaceDE w:val="0"/>
              <w:autoSpaceDN w:val="0"/>
              <w:bidi w:val="0"/>
              <w:spacing w:after="0" w:line="240" w:lineRule="auto"/>
            </w:pPr>
          </w:p>
          <w:p w:rsidR="006B3580" w:rsidP="00DF77B0">
            <w:pPr>
              <w:autoSpaceDE w:val="0"/>
              <w:autoSpaceDN w:val="0"/>
              <w:bidi w:val="0"/>
              <w:spacing w:after="0" w:line="240" w:lineRule="auto"/>
            </w:pPr>
          </w:p>
          <w:p w:rsidR="006B3580" w:rsidP="00DF77B0">
            <w:pPr>
              <w:autoSpaceDE w:val="0"/>
              <w:autoSpaceDN w:val="0"/>
              <w:bidi w:val="0"/>
              <w:spacing w:after="0" w:line="240" w:lineRule="auto"/>
            </w:pPr>
          </w:p>
          <w:p w:rsidR="006B3580" w:rsidP="00DF77B0">
            <w:pPr>
              <w:autoSpaceDE w:val="0"/>
              <w:autoSpaceDN w:val="0"/>
              <w:bidi w:val="0"/>
              <w:spacing w:after="0" w:line="240" w:lineRule="auto"/>
            </w:pPr>
          </w:p>
          <w:p w:rsidR="006B3580" w:rsidP="00DF77B0">
            <w:pPr>
              <w:autoSpaceDE w:val="0"/>
              <w:autoSpaceDN w:val="0"/>
              <w:bidi w:val="0"/>
              <w:spacing w:after="0" w:line="240" w:lineRule="auto"/>
            </w:pPr>
          </w:p>
          <w:p w:rsidR="006B3580" w:rsidP="00DF77B0">
            <w:pPr>
              <w:autoSpaceDE w:val="0"/>
              <w:autoSpaceDN w:val="0"/>
              <w:bidi w:val="0"/>
              <w:spacing w:after="0" w:line="240" w:lineRule="auto"/>
            </w:pPr>
          </w:p>
          <w:p w:rsidR="006B3580" w:rsidP="00DF77B0">
            <w:pPr>
              <w:autoSpaceDE w:val="0"/>
              <w:autoSpaceDN w:val="0"/>
              <w:bidi w:val="0"/>
              <w:spacing w:after="0" w:line="240" w:lineRule="auto"/>
            </w:pPr>
          </w:p>
          <w:p w:rsidR="006B3580" w:rsidP="00DF77B0">
            <w:pPr>
              <w:autoSpaceDE w:val="0"/>
              <w:autoSpaceDN w:val="0"/>
              <w:bidi w:val="0"/>
              <w:spacing w:after="0" w:line="240" w:lineRule="auto"/>
            </w:pPr>
          </w:p>
          <w:p w:rsidR="006B3580" w:rsidP="00DF77B0">
            <w:pPr>
              <w:autoSpaceDE w:val="0"/>
              <w:autoSpaceDN w:val="0"/>
              <w:bidi w:val="0"/>
              <w:spacing w:after="0" w:line="240" w:lineRule="auto"/>
            </w:pPr>
          </w:p>
          <w:p w:rsidR="006B3580" w:rsidP="00DF77B0">
            <w:pPr>
              <w:autoSpaceDE w:val="0"/>
              <w:autoSpaceDN w:val="0"/>
              <w:bidi w:val="0"/>
              <w:spacing w:after="0" w:line="240" w:lineRule="auto"/>
            </w:pPr>
          </w:p>
          <w:p w:rsidR="006B3580" w:rsidP="00DF77B0">
            <w:pPr>
              <w:autoSpaceDE w:val="0"/>
              <w:autoSpaceDN w:val="0"/>
              <w:bidi w:val="0"/>
              <w:spacing w:after="0" w:line="240" w:lineRule="auto"/>
            </w:pPr>
          </w:p>
          <w:p w:rsidR="006B3580" w:rsidP="00DF77B0">
            <w:pPr>
              <w:autoSpaceDE w:val="0"/>
              <w:autoSpaceDN w:val="0"/>
              <w:bidi w:val="0"/>
              <w:spacing w:after="0" w:line="240" w:lineRule="auto"/>
            </w:pPr>
          </w:p>
          <w:p w:rsidR="006B3580" w:rsidP="00DF77B0">
            <w:pPr>
              <w:autoSpaceDE w:val="0"/>
              <w:autoSpaceDN w:val="0"/>
              <w:bidi w:val="0"/>
              <w:spacing w:after="0" w:line="240" w:lineRule="auto"/>
            </w:pPr>
          </w:p>
          <w:p w:rsidR="006B3580" w:rsidP="00DF77B0">
            <w:pPr>
              <w:autoSpaceDE w:val="0"/>
              <w:autoSpaceDN w:val="0"/>
              <w:bidi w:val="0"/>
              <w:spacing w:after="0" w:line="240" w:lineRule="auto"/>
            </w:pPr>
          </w:p>
          <w:p w:rsidR="006B3580" w:rsidP="00DF77B0">
            <w:pPr>
              <w:autoSpaceDE w:val="0"/>
              <w:autoSpaceDN w:val="0"/>
              <w:bidi w:val="0"/>
              <w:spacing w:after="0" w:line="240" w:lineRule="auto"/>
            </w:pPr>
          </w:p>
          <w:p w:rsidR="006B3580" w:rsidP="00DF77B0">
            <w:pPr>
              <w:autoSpaceDE w:val="0"/>
              <w:autoSpaceDN w:val="0"/>
              <w:bidi w:val="0"/>
              <w:spacing w:after="0" w:line="240" w:lineRule="auto"/>
            </w:pPr>
          </w:p>
          <w:p w:rsidR="006B3580" w:rsidP="00DF77B0">
            <w:pPr>
              <w:autoSpaceDE w:val="0"/>
              <w:autoSpaceDN w:val="0"/>
              <w:bidi w:val="0"/>
              <w:spacing w:after="0" w:line="240" w:lineRule="auto"/>
            </w:pPr>
          </w:p>
          <w:p w:rsidR="006B3580" w:rsidP="00DF77B0">
            <w:pPr>
              <w:autoSpaceDE w:val="0"/>
              <w:autoSpaceDN w:val="0"/>
              <w:bidi w:val="0"/>
              <w:spacing w:after="0" w:line="240" w:lineRule="auto"/>
            </w:pPr>
          </w:p>
          <w:p w:rsidR="006B3580" w:rsidP="00DF77B0">
            <w:pPr>
              <w:autoSpaceDE w:val="0"/>
              <w:autoSpaceDN w:val="0"/>
              <w:bidi w:val="0"/>
              <w:spacing w:after="0" w:line="240" w:lineRule="auto"/>
            </w:pPr>
          </w:p>
          <w:p w:rsidR="006B3580" w:rsidP="00DF77B0">
            <w:pPr>
              <w:autoSpaceDE w:val="0"/>
              <w:autoSpaceDN w:val="0"/>
              <w:bidi w:val="0"/>
              <w:spacing w:after="0" w:line="240" w:lineRule="auto"/>
            </w:pPr>
          </w:p>
          <w:p w:rsidR="006B3580" w:rsidP="00DF77B0">
            <w:pPr>
              <w:autoSpaceDE w:val="0"/>
              <w:autoSpaceDN w:val="0"/>
              <w:bidi w:val="0"/>
              <w:spacing w:after="0" w:line="240" w:lineRule="auto"/>
            </w:pPr>
          </w:p>
          <w:p w:rsidR="006B3580" w:rsidP="00DF77B0">
            <w:pPr>
              <w:autoSpaceDE w:val="0"/>
              <w:autoSpaceDN w:val="0"/>
              <w:bidi w:val="0"/>
              <w:spacing w:after="0" w:line="240" w:lineRule="auto"/>
            </w:pPr>
          </w:p>
          <w:p w:rsidR="006B3580" w:rsidP="00DF77B0">
            <w:pPr>
              <w:autoSpaceDE w:val="0"/>
              <w:autoSpaceDN w:val="0"/>
              <w:bidi w:val="0"/>
              <w:spacing w:after="0" w:line="240" w:lineRule="auto"/>
            </w:pPr>
          </w:p>
          <w:p w:rsidR="006B3580" w:rsidP="00DF77B0">
            <w:pPr>
              <w:autoSpaceDE w:val="0"/>
              <w:autoSpaceDN w:val="0"/>
              <w:bidi w:val="0"/>
              <w:spacing w:after="0" w:line="240" w:lineRule="auto"/>
            </w:pPr>
          </w:p>
          <w:p w:rsidR="006B3580" w:rsidP="00DF77B0">
            <w:pPr>
              <w:autoSpaceDE w:val="0"/>
              <w:autoSpaceDN w:val="0"/>
              <w:bidi w:val="0"/>
              <w:spacing w:after="0" w:line="240" w:lineRule="auto"/>
            </w:pPr>
          </w:p>
          <w:p w:rsidR="006B3580" w:rsidP="00DF77B0">
            <w:pPr>
              <w:autoSpaceDE w:val="0"/>
              <w:autoSpaceDN w:val="0"/>
              <w:bidi w:val="0"/>
              <w:spacing w:after="0" w:line="240" w:lineRule="auto"/>
            </w:pPr>
          </w:p>
          <w:p w:rsidR="006B3580" w:rsidP="00DF77B0">
            <w:pPr>
              <w:autoSpaceDE w:val="0"/>
              <w:autoSpaceDN w:val="0"/>
              <w:bidi w:val="0"/>
              <w:spacing w:after="0" w:line="240" w:lineRule="auto"/>
            </w:pPr>
          </w:p>
          <w:p w:rsidR="006B3580" w:rsidP="00DF77B0">
            <w:pPr>
              <w:autoSpaceDE w:val="0"/>
              <w:autoSpaceDN w:val="0"/>
              <w:bidi w:val="0"/>
              <w:spacing w:after="0" w:line="240" w:lineRule="auto"/>
            </w:pPr>
            <w:r>
              <w:t>§ 2 pís.</w:t>
            </w:r>
            <w:r w:rsidR="005B1399">
              <w:t>b</w:t>
            </w:r>
            <w:r>
              <w:t>)</w:t>
            </w:r>
          </w:p>
          <w:p w:rsidR="006B3580" w:rsidP="00DF77B0">
            <w:pPr>
              <w:autoSpaceDE w:val="0"/>
              <w:autoSpaceDN w:val="0"/>
              <w:bidi w:val="0"/>
              <w:spacing w:after="0" w:line="240" w:lineRule="auto"/>
            </w:pPr>
          </w:p>
          <w:p w:rsidR="006B3580" w:rsidRPr="00813939" w:rsidP="00DF77B0">
            <w:pPr>
              <w:autoSpaceDE w:val="0"/>
              <w:autoSpaceDN w:val="0"/>
              <w:bidi w:val="0"/>
              <w:spacing w:after="0" w:line="240" w:lineRule="auto"/>
            </w:pPr>
            <w:r>
              <w:t>pís.d)</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1565A1" w:rsidP="00DF77B0">
            <w:pPr>
              <w:autoSpaceDE w:val="0"/>
              <w:autoSpaceDN w:val="0"/>
              <w:bidi w:val="0"/>
              <w:spacing w:after="0" w:line="240" w:lineRule="auto"/>
            </w:pPr>
          </w:p>
          <w:p w:rsidR="00C52813" w:rsidRPr="00C52813" w:rsidP="00DF77B0">
            <w:pPr>
              <w:pStyle w:val="ListParagraph"/>
              <w:bidi w:val="0"/>
              <w:spacing w:after="0" w:line="240" w:lineRule="auto"/>
              <w:ind w:left="0"/>
              <w:contextualSpacing w:val="0"/>
              <w:rPr>
                <w:lang w:eastAsia="en-GB"/>
              </w:rPr>
            </w:pPr>
            <w:r w:rsidRPr="00C52813">
              <w:rPr>
                <w:lang w:eastAsia="en-GB"/>
              </w:rPr>
              <w:t>Cieľom tohto zákona je</w:t>
            </w:r>
          </w:p>
          <w:p w:rsidR="00C52813" w:rsidP="00DF77B0">
            <w:pPr>
              <w:pStyle w:val="ListParagraph"/>
              <w:bidi w:val="0"/>
              <w:spacing w:after="0" w:line="240" w:lineRule="auto"/>
              <w:ind w:left="1"/>
            </w:pPr>
          </w:p>
          <w:p w:rsidR="00C52813" w:rsidRPr="00C52813" w:rsidP="00DF77B0">
            <w:pPr>
              <w:pStyle w:val="ListParagraph"/>
              <w:bidi w:val="0"/>
              <w:spacing w:after="0" w:line="240" w:lineRule="auto"/>
              <w:ind w:left="1"/>
            </w:pPr>
            <w:r w:rsidRPr="00C52813">
              <w:t>zabránenie významným nepriaznivým vplyvom na finančnú stabilitu Slovenskej republiky,</w:t>
            </w:r>
          </w:p>
          <w:p w:rsidR="00C52813" w:rsidRPr="00C52813" w:rsidP="00DF77B0">
            <w:pPr>
              <w:pStyle w:val="ListParagraph"/>
              <w:bidi w:val="0"/>
              <w:spacing w:after="0" w:line="240" w:lineRule="auto"/>
              <w:ind w:left="0"/>
            </w:pPr>
            <w:r w:rsidRPr="00C52813">
              <w:t>ochrana verejných financií minimalizáciou závislosti od mimoriadnej verejnej finančnej podpory,</w:t>
            </w:r>
          </w:p>
          <w:p w:rsidR="00C52813" w:rsidP="00DF77B0">
            <w:pPr>
              <w:autoSpaceDE w:val="0"/>
              <w:autoSpaceDN w:val="0"/>
              <w:bidi w:val="0"/>
              <w:spacing w:after="0" w:line="240" w:lineRule="auto"/>
            </w:pPr>
          </w:p>
          <w:p w:rsidR="008E4ED1" w:rsidP="00DF77B0">
            <w:pPr>
              <w:autoSpaceDE w:val="0"/>
              <w:autoSpaceDN w:val="0"/>
              <w:bidi w:val="0"/>
              <w:spacing w:after="0" w:line="240" w:lineRule="auto"/>
            </w:pPr>
            <w:r w:rsidRPr="008E4ED1">
              <w:t>Na účely tohto zákona sa rozumie</w:t>
            </w:r>
          </w:p>
          <w:p w:rsidR="008E4ED1" w:rsidP="00DF77B0">
            <w:pPr>
              <w:autoSpaceDE w:val="0"/>
              <w:autoSpaceDN w:val="0"/>
              <w:bidi w:val="0"/>
              <w:spacing w:after="0" w:line="240" w:lineRule="auto"/>
            </w:pPr>
            <w:r w:rsidRPr="008E4ED1">
              <w:t>pobočkou banky pobočka podľa osobitného predpisu6a) umiestnená na území Slovenskej republiky alebo mimo územia Slovenskej republiky, ktorá priamo vykonáva najmä prijímanie vkladov a poskytovanie úverov,</w:t>
            </w:r>
          </w:p>
          <w:p w:rsidR="008E4ED1" w:rsidP="00DF77B0">
            <w:pPr>
              <w:autoSpaceDE w:val="0"/>
              <w:autoSpaceDN w:val="0"/>
              <w:bidi w:val="0"/>
              <w:spacing w:after="0" w:line="240" w:lineRule="auto"/>
            </w:pPr>
          </w:p>
          <w:p w:rsidR="00C52813" w:rsidP="00DF77B0">
            <w:pPr>
              <w:autoSpaceDE w:val="0"/>
              <w:autoSpaceDN w:val="0"/>
              <w:bidi w:val="0"/>
              <w:spacing w:after="0" w:line="240" w:lineRule="auto"/>
            </w:pPr>
            <w:r w:rsidRPr="00C52813">
              <w:t>Pobočka zahraničnej banky je pobočka podľa osobitného predpisu,6a) ktorá je organizačnou zložkou zahraničnej banky umiestnenou na území Slovenskej republiky,7) ktorá priamo vykonáva najmä prijímanie vkladov a poskytovanie úverov; všetky pobočky zahraničnej banky zriadené v Slovenskej republike touto zahraničnou bankou so sídlom v členskom štáte Európskej únie alebo inom zmluvnom štáte Európskeho hospodárskeho priestoru (ďalej len "členský štát") sa považujú z hľadiska oprávnenia vykonávať bankové činnosti za jednu jej pobočku.</w:t>
            </w:r>
          </w:p>
          <w:p w:rsidR="008E4ED1" w:rsidP="00DF77B0">
            <w:pPr>
              <w:autoSpaceDE w:val="0"/>
              <w:autoSpaceDN w:val="0"/>
              <w:bidi w:val="0"/>
              <w:spacing w:after="0" w:line="240" w:lineRule="auto"/>
            </w:pPr>
          </w:p>
          <w:p w:rsidR="008E4ED1" w:rsidP="00DF77B0">
            <w:pPr>
              <w:autoSpaceDE w:val="0"/>
              <w:autoSpaceDN w:val="0"/>
              <w:bidi w:val="0"/>
              <w:spacing w:after="0" w:line="240" w:lineRule="auto"/>
            </w:pPr>
            <w:r w:rsidRPr="008E4ED1">
              <w:t>Pobočka zahraničného obchodníka s cennými papiermi je organizačná zložka zahraničného obchodníka s cennými papiermi umiestnená na území Slovenskej republiky, 50) ktorá vykonáva všetky alebo niektoré investičné služby; všetky pobočky zahraničného obchodníka s cennými papiermi zriadené v Slovenskej republike zahraničným obchodníkom s cennými papiermi so sídlom v členskom štáte sa považujú z hľadiska oprávnenia vykonávať investičné služby za jednu pobočku zahraničného obchodníka s cennými papiermi.</w:t>
            </w:r>
          </w:p>
          <w:p w:rsidR="008E4ED1" w:rsidP="00DF77B0">
            <w:pPr>
              <w:autoSpaceDE w:val="0"/>
              <w:autoSpaceDN w:val="0"/>
              <w:bidi w:val="0"/>
              <w:spacing w:after="0" w:line="240" w:lineRule="auto"/>
            </w:pPr>
          </w:p>
          <w:p w:rsidR="008E4ED1" w:rsidP="00DF77B0">
            <w:pPr>
              <w:autoSpaceDE w:val="0"/>
              <w:autoSpaceDN w:val="0"/>
              <w:bidi w:val="0"/>
              <w:spacing w:after="0" w:line="240" w:lineRule="auto"/>
            </w:pPr>
            <w:r w:rsidRPr="008E4ED1">
              <w:t>Zriaďuje sa rada ako právnická osoba, ktorej sa v oblasti verejnej správy ako rezolučnému orgánu zveruje riešenie krízových  situácií vybraných inštitúcií a osôb podľa § 1 ods. 3 písm. b) až d).</w:t>
            </w:r>
          </w:p>
          <w:p w:rsidR="008E4ED1" w:rsidP="00DF77B0">
            <w:pPr>
              <w:autoSpaceDE w:val="0"/>
              <w:autoSpaceDN w:val="0"/>
              <w:bidi w:val="0"/>
              <w:spacing w:after="0" w:line="240" w:lineRule="auto"/>
            </w:pPr>
          </w:p>
          <w:p w:rsidR="008E4ED1" w:rsidRPr="008E4ED1" w:rsidP="00DF77B0">
            <w:pPr>
              <w:autoSpaceDE w:val="0"/>
              <w:autoSpaceDN w:val="0"/>
              <w:bidi w:val="0"/>
              <w:spacing w:after="0" w:line="240" w:lineRule="auto"/>
            </w:pPr>
            <w:r w:rsidRPr="008E4ED1">
              <w:t>Medzi opatrenia na riešenie krízových situácií podľa odseku 1 patria</w:t>
            </w:r>
          </w:p>
          <w:p w:rsidR="008E4ED1" w:rsidRPr="008E4ED1" w:rsidP="00DF77B0">
            <w:pPr>
              <w:autoSpaceDE w:val="0"/>
              <w:autoSpaceDN w:val="0"/>
              <w:bidi w:val="0"/>
              <w:spacing w:after="0" w:line="240" w:lineRule="auto"/>
            </w:pPr>
            <w:r w:rsidRPr="008E4ED1">
              <w:t>a)</w:t>
              <w:tab/>
              <w:t>prevod majetku,</w:t>
            </w:r>
          </w:p>
          <w:p w:rsidR="008E4ED1" w:rsidRPr="008E4ED1" w:rsidP="00DF77B0">
            <w:pPr>
              <w:autoSpaceDE w:val="0"/>
              <w:autoSpaceDN w:val="0"/>
              <w:bidi w:val="0"/>
              <w:spacing w:after="0" w:line="240" w:lineRule="auto"/>
            </w:pPr>
            <w:r w:rsidRPr="008E4ED1">
              <w:t>b)</w:t>
              <w:tab/>
              <w:t>využitie preklenovacej inštitúcie,</w:t>
            </w:r>
          </w:p>
          <w:p w:rsidR="008E4ED1" w:rsidRPr="008E4ED1" w:rsidP="00DF77B0">
            <w:pPr>
              <w:autoSpaceDE w:val="0"/>
              <w:autoSpaceDN w:val="0"/>
              <w:bidi w:val="0"/>
              <w:spacing w:after="0" w:line="240" w:lineRule="auto"/>
            </w:pPr>
            <w:r w:rsidRPr="008E4ED1">
              <w:t>c)</w:t>
              <w:tab/>
              <w:t>oddelenie aktív,</w:t>
            </w:r>
          </w:p>
          <w:p w:rsidR="008E4ED1" w:rsidP="00DF77B0">
            <w:pPr>
              <w:autoSpaceDE w:val="0"/>
              <w:autoSpaceDN w:val="0"/>
              <w:bidi w:val="0"/>
              <w:spacing w:after="0" w:line="240" w:lineRule="auto"/>
            </w:pPr>
            <w:r w:rsidRPr="008E4ED1">
              <w:t>d)</w:t>
              <w:tab/>
              <w:t>kapitalizácia.</w:t>
            </w:r>
          </w:p>
          <w:p w:rsidR="008E4ED1" w:rsidP="00DF77B0">
            <w:pPr>
              <w:autoSpaceDE w:val="0"/>
              <w:autoSpaceDN w:val="0"/>
              <w:bidi w:val="0"/>
              <w:spacing w:after="0" w:line="240" w:lineRule="auto"/>
            </w:pPr>
          </w:p>
          <w:p w:rsidR="008E4ED1" w:rsidP="00DF77B0">
            <w:pPr>
              <w:autoSpaceDE w:val="0"/>
              <w:autoSpaceDN w:val="0"/>
              <w:bidi w:val="0"/>
              <w:spacing w:after="0" w:line="240" w:lineRule="auto"/>
            </w:pPr>
          </w:p>
          <w:p w:rsidR="008E4ED1" w:rsidP="00DF77B0">
            <w:pPr>
              <w:autoSpaceDE w:val="0"/>
              <w:autoSpaceDN w:val="0"/>
              <w:bidi w:val="0"/>
              <w:spacing w:after="0" w:line="240" w:lineRule="auto"/>
            </w:pPr>
            <w:r>
              <w:t>viď ustanovenia k článkom 63 až 72</w:t>
            </w:r>
          </w:p>
          <w:p w:rsidR="00B268D0" w:rsidP="00DF77B0">
            <w:pPr>
              <w:autoSpaceDE w:val="0"/>
              <w:autoSpaceDN w:val="0"/>
              <w:bidi w:val="0"/>
              <w:spacing w:after="0" w:line="240" w:lineRule="auto"/>
            </w:pPr>
          </w:p>
          <w:p w:rsidR="00B268D0" w:rsidP="00DF77B0">
            <w:pPr>
              <w:autoSpaceDE w:val="0"/>
              <w:autoSpaceDN w:val="0"/>
              <w:bidi w:val="0"/>
              <w:spacing w:after="0" w:line="240" w:lineRule="auto"/>
            </w:pPr>
            <w:r w:rsidRPr="00B268D0">
              <w:t>Na účely tohto zákona sa rozumie</w:t>
            </w:r>
          </w:p>
          <w:p w:rsidR="00B268D0" w:rsidP="00DF77B0">
            <w:pPr>
              <w:autoSpaceDE w:val="0"/>
              <w:autoSpaceDN w:val="0"/>
              <w:bidi w:val="0"/>
              <w:spacing w:after="0" w:line="240" w:lineRule="auto"/>
            </w:pPr>
            <w:r w:rsidRPr="00B268D0">
              <w:t>príslušným orgánom dohľadu príslušný orgán podľa osobitného predpisu, 13h)</w:t>
            </w:r>
          </w:p>
          <w:p w:rsidR="00254F36" w:rsidP="00DF77B0">
            <w:pPr>
              <w:autoSpaceDE w:val="0"/>
              <w:autoSpaceDN w:val="0"/>
              <w:bidi w:val="0"/>
              <w:spacing w:after="0" w:line="240" w:lineRule="auto"/>
            </w:pPr>
          </w:p>
          <w:p w:rsidR="00254F36" w:rsidP="00DF77B0">
            <w:pPr>
              <w:autoSpaceDE w:val="0"/>
              <w:autoSpaceDN w:val="0"/>
              <w:bidi w:val="0"/>
              <w:spacing w:after="0" w:line="240" w:lineRule="auto"/>
            </w:pPr>
          </w:p>
          <w:p w:rsidR="00254F36" w:rsidP="00DF77B0">
            <w:pPr>
              <w:autoSpaceDE w:val="0"/>
              <w:autoSpaceDN w:val="0"/>
              <w:bidi w:val="0"/>
              <w:spacing w:after="0" w:line="240" w:lineRule="auto"/>
            </w:pPr>
          </w:p>
          <w:p w:rsidR="00254F36" w:rsidP="00DF77B0">
            <w:pPr>
              <w:autoSpaceDE w:val="0"/>
              <w:autoSpaceDN w:val="0"/>
              <w:bidi w:val="0"/>
              <w:spacing w:after="0" w:line="240" w:lineRule="auto"/>
            </w:pPr>
          </w:p>
          <w:p w:rsidR="00254F36" w:rsidP="00DF77B0">
            <w:pPr>
              <w:autoSpaceDE w:val="0"/>
              <w:autoSpaceDN w:val="0"/>
              <w:bidi w:val="0"/>
              <w:spacing w:after="0" w:line="240" w:lineRule="auto"/>
            </w:pPr>
          </w:p>
          <w:p w:rsidR="00FF35C4" w:rsidP="00DF77B0">
            <w:pPr>
              <w:autoSpaceDE w:val="0"/>
              <w:autoSpaceDN w:val="0"/>
              <w:bidi w:val="0"/>
              <w:spacing w:after="0" w:line="240" w:lineRule="auto"/>
            </w:pPr>
          </w:p>
          <w:p w:rsidR="00254F36" w:rsidP="00DF77B0">
            <w:pPr>
              <w:autoSpaceDE w:val="0"/>
              <w:autoSpaceDN w:val="0"/>
              <w:bidi w:val="0"/>
              <w:spacing w:after="0" w:line="240" w:lineRule="auto"/>
            </w:pPr>
          </w:p>
          <w:p w:rsidR="00254F36" w:rsidP="00DF77B0">
            <w:pPr>
              <w:autoSpaceDE w:val="0"/>
              <w:autoSpaceDN w:val="0"/>
              <w:bidi w:val="0"/>
              <w:spacing w:after="0" w:line="240" w:lineRule="auto"/>
            </w:pPr>
          </w:p>
          <w:p w:rsidR="00254F36" w:rsidRPr="00254F36" w:rsidP="00DF77B0">
            <w:pPr>
              <w:autoSpaceDE w:val="0"/>
              <w:autoSpaceDN w:val="0"/>
              <w:bidi w:val="0"/>
              <w:spacing w:after="0" w:line="240" w:lineRule="auto"/>
            </w:pPr>
            <w:r w:rsidRPr="00254F36">
              <w:t>Tento zákon sa vzťahuje na</w:t>
            </w:r>
          </w:p>
          <w:p w:rsidR="00254F36" w:rsidP="00DF77B0">
            <w:pPr>
              <w:autoSpaceDE w:val="0"/>
              <w:autoSpaceDN w:val="0"/>
              <w:bidi w:val="0"/>
              <w:spacing w:after="0" w:line="240" w:lineRule="auto"/>
            </w:pPr>
            <w:r w:rsidRPr="00254F36">
              <w:t>vybranú inštitúciu, ktorou je banka</w:t>
            </w:r>
            <w:r>
              <w:rPr>
                <w:vertAlign w:val="superscript"/>
              </w:rPr>
              <w:t>3</w:t>
            </w:r>
            <w:r w:rsidRPr="00254F36">
              <w:t>) alebo obchodník s cennými papiermi</w:t>
            </w:r>
            <w:r>
              <w:rPr>
                <w:vertAlign w:val="superscript"/>
              </w:rPr>
              <w:t>4</w:t>
            </w:r>
            <w:r w:rsidRPr="00254F36">
              <w:t xml:space="preserve">) so základným imaním podľa osobitného predpisu, </w:t>
            </w:r>
            <w:r>
              <w:rPr>
                <w:vertAlign w:val="superscript"/>
              </w:rPr>
              <w:t>5</w:t>
            </w:r>
            <w:r w:rsidRPr="00254F36">
              <w:t>)</w:t>
            </w:r>
          </w:p>
          <w:p w:rsidR="006B3580" w:rsidP="00DF77B0">
            <w:pPr>
              <w:autoSpaceDE w:val="0"/>
              <w:autoSpaceDN w:val="0"/>
              <w:bidi w:val="0"/>
              <w:spacing w:after="0" w:line="240" w:lineRule="auto"/>
            </w:pPr>
          </w:p>
          <w:p w:rsidR="006B3580" w:rsidP="00DF77B0">
            <w:pPr>
              <w:autoSpaceDE w:val="0"/>
              <w:autoSpaceDN w:val="0"/>
              <w:bidi w:val="0"/>
              <w:spacing w:after="0" w:line="240" w:lineRule="auto"/>
            </w:pPr>
          </w:p>
          <w:p w:rsidR="006B3580" w:rsidP="00DF77B0">
            <w:pPr>
              <w:autoSpaceDE w:val="0"/>
              <w:autoSpaceDN w:val="0"/>
              <w:bidi w:val="0"/>
              <w:spacing w:after="0" w:line="240" w:lineRule="auto"/>
            </w:pPr>
          </w:p>
          <w:p w:rsidR="006B3580" w:rsidP="00DF77B0">
            <w:pPr>
              <w:autoSpaceDE w:val="0"/>
              <w:autoSpaceDN w:val="0"/>
              <w:bidi w:val="0"/>
              <w:spacing w:after="0" w:line="240" w:lineRule="auto"/>
            </w:pPr>
          </w:p>
          <w:p w:rsidR="006B3580" w:rsidP="00DF77B0">
            <w:pPr>
              <w:autoSpaceDE w:val="0"/>
              <w:autoSpaceDN w:val="0"/>
              <w:bidi w:val="0"/>
              <w:spacing w:after="0" w:line="240" w:lineRule="auto"/>
            </w:pPr>
          </w:p>
          <w:p w:rsidR="006B3580" w:rsidRPr="006B3580" w:rsidP="00DF77B0">
            <w:pPr>
              <w:autoSpaceDE w:val="0"/>
              <w:autoSpaceDN w:val="0"/>
              <w:bidi w:val="0"/>
              <w:spacing w:after="0" w:line="240" w:lineRule="auto"/>
            </w:pPr>
            <w:r w:rsidRPr="006B3580">
              <w:t>(1) Banka má štatutárny orgán a dozornú radu. Štatutárnym orgánom je predstavenstvo. Štatutárny orgán aj dozorná rada musia mať najmenej troch členov.</w:t>
            </w:r>
          </w:p>
          <w:p w:rsidR="006B3580" w:rsidRPr="006B3580" w:rsidP="00DF77B0">
            <w:pPr>
              <w:autoSpaceDE w:val="0"/>
              <w:autoSpaceDN w:val="0"/>
              <w:bidi w:val="0"/>
              <w:spacing w:after="0" w:line="240" w:lineRule="auto"/>
            </w:pPr>
            <w:r w:rsidRPr="006B3580">
              <w:t xml:space="preserve"> (2) Členovia štatutárneho orgánu zodpovedajú za vypracovanie, schválenie a dodržiavanie organizačnej štruktúry, zavedenie a dodržiavanie systému riadenia banky a za vykonávanie bankových činností podľa vnútorných predpisov banky.</w:t>
            </w:r>
          </w:p>
          <w:p w:rsidR="006B3580" w:rsidRPr="006B3580" w:rsidP="00DF77B0">
            <w:pPr>
              <w:autoSpaceDE w:val="0"/>
              <w:autoSpaceDN w:val="0"/>
              <w:bidi w:val="0"/>
              <w:spacing w:after="0" w:line="240" w:lineRule="auto"/>
            </w:pPr>
            <w:r w:rsidRPr="006B3580">
              <w:t>(3) Členovia štatutárneho orgánu banky sú povinní poznať, riadiť a kontrolovať výkon povolených bankových činností, zabezpečovať bezpečnosť a zdravie banky a prijímať a pravidelne skúmať všeobecné zásady odmeňovania a riadiť a zabezpečovať účinný systém riadenia rizík. Bezpečnosťou a zdravím banky sa na účely tohto zákona rozumie také vykonávanie bankových činností, ktoré neohrozuje udržiavanie vlastných zdrojov banky vo vzťahu k jej požiadavkám na vlastné zdroje, likviditu, obmedzenie majetkovej angažovanosti a oprávnené záujmy vkladateľov a ostatných veriteľov alebo bankový systém.</w:t>
            </w:r>
          </w:p>
          <w:p w:rsidR="006B3580" w:rsidRPr="006B3580" w:rsidP="00DF77B0">
            <w:pPr>
              <w:autoSpaceDE w:val="0"/>
              <w:autoSpaceDN w:val="0"/>
              <w:bidi w:val="0"/>
              <w:spacing w:after="0" w:line="240" w:lineRule="auto"/>
            </w:pPr>
            <w:r w:rsidRPr="006B3580">
              <w:t xml:space="preserve"> (4) Členovia dozornej rady banky sú povinní poznať a dohliadať na výkon povolených bankových činností, na výkon pôsobnosti štatutárneho orgánu banky a na uskutočňovanie ostatnej činnosti banky. Členovia dozornej rady banky sú povinní kontrolovať dodržiavanie zásad odmeňovania, ktoré prijal štatutárny orgán a kontrolovať bezpečnosť a účinnosť systému riadenia rizík. Správu o kontrole dodržiavania zásad odmeňovania je banka povinná predložiť Národnej banke Slovenska do 30. júna roka nasledujúceho po kalendárnom roku, za ktorý sa správa vyhotovuje.</w:t>
            </w:r>
          </w:p>
          <w:p w:rsidR="006B3580" w:rsidP="00DF77B0">
            <w:pPr>
              <w:autoSpaceDE w:val="0"/>
              <w:autoSpaceDN w:val="0"/>
              <w:bidi w:val="0"/>
              <w:spacing w:after="0" w:line="240" w:lineRule="auto"/>
            </w:pPr>
            <w:r w:rsidRPr="006B3580">
              <w:t>(5) Členovia štatutárneho orgánu banky, členovia dozornej rady banky a vedúci zamestnanci banky sú povinní vykonávať práva a povinnosti v súlade s právnym poriadkom Slovenskej republiky s cieľom dosahovať zvýšenie hodnoty akcií banky alebo trvalý zisk banky. Tým nie je dotknutá povinnosť podľa odsekov 3 a 4.</w:t>
            </w:r>
          </w:p>
          <w:p w:rsidR="006B3580" w:rsidP="00DF77B0">
            <w:pPr>
              <w:autoSpaceDE w:val="0"/>
              <w:autoSpaceDN w:val="0"/>
              <w:bidi w:val="0"/>
              <w:spacing w:after="0" w:line="240" w:lineRule="auto"/>
            </w:pPr>
          </w:p>
          <w:p w:rsidR="006B3580" w:rsidRPr="00692BA2" w:rsidP="00DF77B0">
            <w:pPr>
              <w:bidi w:val="0"/>
              <w:spacing w:after="0"/>
              <w:rPr>
                <w:bCs/>
              </w:rPr>
            </w:pPr>
            <w:r w:rsidRPr="00692BA2">
              <w:rPr>
                <w:bCs/>
              </w:rPr>
              <w:t>Na účely tohto zákona sa rozumie</w:t>
            </w:r>
          </w:p>
          <w:p w:rsidR="006B3580" w:rsidRPr="006B3580" w:rsidP="00DF77B0">
            <w:pPr>
              <w:bidi w:val="0"/>
              <w:spacing w:after="0"/>
              <w:rPr>
                <w:bCs/>
                <w:szCs w:val="24"/>
              </w:rPr>
            </w:pPr>
            <w:r w:rsidRPr="006B3580">
              <w:t>skupinou materská spoločnosť a jej dcérske spoločnosti,</w:t>
            </w:r>
          </w:p>
          <w:p w:rsidR="006B3580" w:rsidP="00DF77B0">
            <w:pPr>
              <w:pStyle w:val="ListParagraph"/>
              <w:bidi w:val="0"/>
              <w:spacing w:after="0" w:line="240" w:lineRule="auto"/>
              <w:ind w:left="0"/>
              <w:contextualSpacing w:val="0"/>
            </w:pPr>
          </w:p>
          <w:p w:rsidR="006B3580" w:rsidRPr="006B3580" w:rsidP="00DF77B0">
            <w:pPr>
              <w:pStyle w:val="ListParagraph"/>
              <w:bidi w:val="0"/>
              <w:spacing w:after="0" w:line="240" w:lineRule="auto"/>
              <w:ind w:left="0"/>
              <w:contextualSpacing w:val="0"/>
              <w:rPr>
                <w:bCs/>
              </w:rPr>
            </w:pPr>
            <w:r w:rsidRPr="006B3580">
              <w:t>cezhraničnou skupinou skupina, ktorej členovia sú usadení vo viac ako jednom členskom štáte Európskej únie alebo in</w:t>
            </w:r>
            <w:r w:rsidR="005B1399">
              <w:t>om štáte</w:t>
            </w:r>
            <w:r w:rsidRPr="006B3580">
              <w:t xml:space="preserve"> Európskeho  hospodárskeho priestoru (ďalej len „členský štát“),</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1565A1" w:rsidP="00DF77B0">
            <w:pPr>
              <w:autoSpaceDE w:val="0"/>
              <w:autoSpaceDN w:val="0"/>
              <w:bidi w:val="0"/>
              <w:spacing w:after="0" w:line="240" w:lineRule="auto"/>
            </w:pPr>
          </w:p>
          <w:p w:rsidR="00C52813" w:rsidRPr="00813939" w:rsidP="00DF77B0">
            <w:pPr>
              <w:autoSpaceDE w:val="0"/>
              <w:autoSpaceDN w:val="0"/>
              <w:bidi w:val="0"/>
              <w:spacing w:after="0" w:line="240" w:lineRule="auto"/>
            </w:pPr>
            <w: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1565A1" w:rsidP="00DF77B0">
            <w:pPr>
              <w:autoSpaceDE w:val="0"/>
              <w:autoSpaceDN w:val="0"/>
              <w:bidi w:val="0"/>
              <w:spacing w:after="0" w:line="240" w:lineRule="auto"/>
            </w:pPr>
          </w:p>
          <w:p w:rsidR="00C52813" w:rsidP="00DF77B0">
            <w:pPr>
              <w:autoSpaceDE w:val="0"/>
              <w:autoSpaceDN w:val="0"/>
              <w:bidi w:val="0"/>
              <w:spacing w:after="0" w:line="240" w:lineRule="auto"/>
              <w:ind w:right="-70"/>
            </w:pPr>
            <w:r>
              <w:t>§ 5 ods.4</w:t>
            </w:r>
          </w:p>
          <w:p w:rsidR="00254F36" w:rsidP="00DF77B0">
            <w:pPr>
              <w:autoSpaceDE w:val="0"/>
              <w:autoSpaceDN w:val="0"/>
              <w:bidi w:val="0"/>
              <w:spacing w:after="0" w:line="240" w:lineRule="auto"/>
              <w:ind w:right="-70"/>
            </w:pPr>
          </w:p>
          <w:p w:rsidR="00254F36" w:rsidP="00DF77B0">
            <w:pPr>
              <w:autoSpaceDE w:val="0"/>
              <w:autoSpaceDN w:val="0"/>
              <w:bidi w:val="0"/>
              <w:spacing w:after="0" w:line="240" w:lineRule="auto"/>
              <w:ind w:right="-70"/>
            </w:pPr>
          </w:p>
          <w:p w:rsidR="00254F36" w:rsidP="00DF77B0">
            <w:pPr>
              <w:autoSpaceDE w:val="0"/>
              <w:autoSpaceDN w:val="0"/>
              <w:bidi w:val="0"/>
              <w:spacing w:after="0" w:line="240" w:lineRule="auto"/>
              <w:ind w:right="-70"/>
            </w:pPr>
          </w:p>
          <w:p w:rsidR="00254F36" w:rsidP="00DF77B0">
            <w:pPr>
              <w:autoSpaceDE w:val="0"/>
              <w:autoSpaceDN w:val="0"/>
              <w:bidi w:val="0"/>
              <w:spacing w:after="0" w:line="240" w:lineRule="auto"/>
              <w:ind w:right="-70"/>
            </w:pPr>
          </w:p>
          <w:p w:rsidR="00254F36" w:rsidP="00DF77B0">
            <w:pPr>
              <w:autoSpaceDE w:val="0"/>
              <w:autoSpaceDN w:val="0"/>
              <w:bidi w:val="0"/>
              <w:spacing w:after="0" w:line="240" w:lineRule="auto"/>
              <w:ind w:right="-70"/>
            </w:pPr>
          </w:p>
          <w:p w:rsidR="00254F36" w:rsidP="00DF77B0">
            <w:pPr>
              <w:autoSpaceDE w:val="0"/>
              <w:autoSpaceDN w:val="0"/>
              <w:bidi w:val="0"/>
              <w:spacing w:after="0" w:line="240" w:lineRule="auto"/>
              <w:ind w:right="-70"/>
            </w:pPr>
          </w:p>
          <w:p w:rsidR="00254F36" w:rsidP="00DF77B0">
            <w:pPr>
              <w:autoSpaceDE w:val="0"/>
              <w:autoSpaceDN w:val="0"/>
              <w:bidi w:val="0"/>
              <w:spacing w:after="0" w:line="240" w:lineRule="auto"/>
              <w:ind w:right="-70"/>
            </w:pPr>
          </w:p>
          <w:p w:rsidR="00254F36" w:rsidP="00DF77B0">
            <w:pPr>
              <w:autoSpaceDE w:val="0"/>
              <w:autoSpaceDN w:val="0"/>
              <w:bidi w:val="0"/>
              <w:spacing w:after="0" w:line="240" w:lineRule="auto"/>
              <w:ind w:right="-70"/>
            </w:pPr>
          </w:p>
          <w:p w:rsidR="00254F36" w:rsidP="00DF77B0">
            <w:pPr>
              <w:autoSpaceDE w:val="0"/>
              <w:autoSpaceDN w:val="0"/>
              <w:bidi w:val="0"/>
              <w:spacing w:after="0" w:line="240" w:lineRule="auto"/>
              <w:ind w:right="-70"/>
            </w:pPr>
          </w:p>
          <w:p w:rsidR="00254F36" w:rsidP="00DF77B0">
            <w:pPr>
              <w:autoSpaceDE w:val="0"/>
              <w:autoSpaceDN w:val="0"/>
              <w:bidi w:val="0"/>
              <w:spacing w:after="0" w:line="240" w:lineRule="auto"/>
              <w:ind w:right="-70"/>
            </w:pPr>
          </w:p>
          <w:p w:rsidR="00254F36" w:rsidP="00DF77B0">
            <w:pPr>
              <w:autoSpaceDE w:val="0"/>
              <w:autoSpaceDN w:val="0"/>
              <w:bidi w:val="0"/>
              <w:spacing w:after="0" w:line="240" w:lineRule="auto"/>
              <w:ind w:right="-70"/>
            </w:pPr>
          </w:p>
          <w:p w:rsidR="00254F36" w:rsidP="00DF77B0">
            <w:pPr>
              <w:autoSpaceDE w:val="0"/>
              <w:autoSpaceDN w:val="0"/>
              <w:bidi w:val="0"/>
              <w:spacing w:after="0" w:line="240" w:lineRule="auto"/>
              <w:ind w:right="-70"/>
            </w:pPr>
          </w:p>
          <w:p w:rsidR="00254F36" w:rsidP="00DF77B0">
            <w:pPr>
              <w:autoSpaceDE w:val="0"/>
              <w:autoSpaceDN w:val="0"/>
              <w:bidi w:val="0"/>
              <w:spacing w:after="0" w:line="240" w:lineRule="auto"/>
              <w:ind w:right="-70"/>
            </w:pPr>
          </w:p>
          <w:p w:rsidR="00254F36" w:rsidP="00DF77B0">
            <w:pPr>
              <w:autoSpaceDE w:val="0"/>
              <w:autoSpaceDN w:val="0"/>
              <w:bidi w:val="0"/>
              <w:spacing w:after="0" w:line="240" w:lineRule="auto"/>
              <w:ind w:right="-70"/>
            </w:pPr>
          </w:p>
          <w:p w:rsidR="00254F36" w:rsidP="00DF77B0">
            <w:pPr>
              <w:autoSpaceDE w:val="0"/>
              <w:autoSpaceDN w:val="0"/>
              <w:bidi w:val="0"/>
              <w:spacing w:after="0" w:line="240" w:lineRule="auto"/>
              <w:ind w:right="-70"/>
            </w:pPr>
          </w:p>
          <w:p w:rsidR="00254F36" w:rsidP="00DF77B0">
            <w:pPr>
              <w:autoSpaceDE w:val="0"/>
              <w:autoSpaceDN w:val="0"/>
              <w:bidi w:val="0"/>
              <w:spacing w:after="0" w:line="240" w:lineRule="auto"/>
              <w:ind w:right="-70"/>
            </w:pPr>
          </w:p>
          <w:p w:rsidR="00254F36" w:rsidP="00DF77B0">
            <w:pPr>
              <w:autoSpaceDE w:val="0"/>
              <w:autoSpaceDN w:val="0"/>
              <w:bidi w:val="0"/>
              <w:spacing w:after="0" w:line="240" w:lineRule="auto"/>
              <w:ind w:right="-70"/>
            </w:pPr>
          </w:p>
          <w:p w:rsidR="00254F36" w:rsidP="00DF77B0">
            <w:pPr>
              <w:autoSpaceDE w:val="0"/>
              <w:autoSpaceDN w:val="0"/>
              <w:bidi w:val="0"/>
              <w:spacing w:after="0" w:line="240" w:lineRule="auto"/>
              <w:ind w:right="-70"/>
            </w:pPr>
          </w:p>
          <w:p w:rsidR="00254F36" w:rsidP="00DF77B0">
            <w:pPr>
              <w:autoSpaceDE w:val="0"/>
              <w:autoSpaceDN w:val="0"/>
              <w:bidi w:val="0"/>
              <w:spacing w:after="0" w:line="240" w:lineRule="auto"/>
              <w:ind w:right="-70"/>
            </w:pPr>
          </w:p>
          <w:p w:rsidR="00254F36" w:rsidP="00DF77B0">
            <w:pPr>
              <w:autoSpaceDE w:val="0"/>
              <w:autoSpaceDN w:val="0"/>
              <w:bidi w:val="0"/>
              <w:spacing w:after="0" w:line="240" w:lineRule="auto"/>
              <w:ind w:right="-70"/>
            </w:pPr>
          </w:p>
          <w:p w:rsidR="00254F36" w:rsidP="00DF77B0">
            <w:pPr>
              <w:autoSpaceDE w:val="0"/>
              <w:autoSpaceDN w:val="0"/>
              <w:bidi w:val="0"/>
              <w:spacing w:after="0" w:line="240" w:lineRule="auto"/>
              <w:ind w:right="-70"/>
            </w:pPr>
          </w:p>
          <w:p w:rsidR="00254F36" w:rsidP="00DF77B0">
            <w:pPr>
              <w:autoSpaceDE w:val="0"/>
              <w:autoSpaceDN w:val="0"/>
              <w:bidi w:val="0"/>
              <w:spacing w:after="0" w:line="240" w:lineRule="auto"/>
              <w:ind w:right="-70"/>
            </w:pPr>
          </w:p>
          <w:p w:rsidR="00254F36" w:rsidP="00DF77B0">
            <w:pPr>
              <w:autoSpaceDE w:val="0"/>
              <w:autoSpaceDN w:val="0"/>
              <w:bidi w:val="0"/>
              <w:spacing w:after="0" w:line="240" w:lineRule="auto"/>
              <w:ind w:right="-70"/>
            </w:pPr>
          </w:p>
          <w:p w:rsidR="00254F36" w:rsidP="00DF77B0">
            <w:pPr>
              <w:autoSpaceDE w:val="0"/>
              <w:autoSpaceDN w:val="0"/>
              <w:bidi w:val="0"/>
              <w:spacing w:after="0" w:line="240" w:lineRule="auto"/>
              <w:ind w:right="-70"/>
            </w:pPr>
          </w:p>
          <w:p w:rsidR="00254F36" w:rsidP="00DF77B0">
            <w:pPr>
              <w:autoSpaceDE w:val="0"/>
              <w:autoSpaceDN w:val="0"/>
              <w:bidi w:val="0"/>
              <w:spacing w:after="0" w:line="240" w:lineRule="auto"/>
              <w:ind w:right="-70"/>
            </w:pPr>
          </w:p>
          <w:p w:rsidR="00254F36" w:rsidP="00DF77B0">
            <w:pPr>
              <w:autoSpaceDE w:val="0"/>
              <w:autoSpaceDN w:val="0"/>
              <w:bidi w:val="0"/>
              <w:spacing w:after="0" w:line="240" w:lineRule="auto"/>
              <w:ind w:right="-70"/>
            </w:pPr>
          </w:p>
          <w:p w:rsidR="00254F36" w:rsidP="00DF77B0">
            <w:pPr>
              <w:autoSpaceDE w:val="0"/>
              <w:autoSpaceDN w:val="0"/>
              <w:bidi w:val="0"/>
              <w:spacing w:after="0" w:line="240" w:lineRule="auto"/>
              <w:ind w:right="-70"/>
            </w:pPr>
          </w:p>
          <w:p w:rsidR="00254F36" w:rsidP="00DF77B0">
            <w:pPr>
              <w:autoSpaceDE w:val="0"/>
              <w:autoSpaceDN w:val="0"/>
              <w:bidi w:val="0"/>
              <w:spacing w:after="0" w:line="240" w:lineRule="auto"/>
              <w:ind w:right="-70"/>
            </w:pPr>
          </w:p>
          <w:p w:rsidR="00254F36" w:rsidP="00DF77B0">
            <w:pPr>
              <w:autoSpaceDE w:val="0"/>
              <w:autoSpaceDN w:val="0"/>
              <w:bidi w:val="0"/>
              <w:spacing w:after="0" w:line="240" w:lineRule="auto"/>
              <w:ind w:right="-70"/>
            </w:pPr>
          </w:p>
          <w:p w:rsidR="00254F36" w:rsidP="00DF77B0">
            <w:pPr>
              <w:autoSpaceDE w:val="0"/>
              <w:autoSpaceDN w:val="0"/>
              <w:bidi w:val="0"/>
              <w:spacing w:after="0" w:line="240" w:lineRule="auto"/>
              <w:ind w:right="-70"/>
            </w:pPr>
          </w:p>
          <w:p w:rsidR="00254F36" w:rsidP="00DF77B0">
            <w:pPr>
              <w:autoSpaceDE w:val="0"/>
              <w:autoSpaceDN w:val="0"/>
              <w:bidi w:val="0"/>
              <w:spacing w:after="0" w:line="240" w:lineRule="auto"/>
              <w:ind w:right="-70"/>
            </w:pPr>
          </w:p>
          <w:p w:rsidR="00254F36" w:rsidP="00DF77B0">
            <w:pPr>
              <w:autoSpaceDE w:val="0"/>
              <w:autoSpaceDN w:val="0"/>
              <w:bidi w:val="0"/>
              <w:spacing w:after="0" w:line="240" w:lineRule="auto"/>
              <w:ind w:right="-70"/>
            </w:pPr>
          </w:p>
          <w:p w:rsidR="00254F36" w:rsidP="00DF77B0">
            <w:pPr>
              <w:autoSpaceDE w:val="0"/>
              <w:autoSpaceDN w:val="0"/>
              <w:bidi w:val="0"/>
              <w:spacing w:after="0" w:line="240" w:lineRule="auto"/>
              <w:ind w:right="-70"/>
            </w:pPr>
          </w:p>
          <w:p w:rsidR="00254F36" w:rsidP="00DF77B0">
            <w:pPr>
              <w:autoSpaceDE w:val="0"/>
              <w:autoSpaceDN w:val="0"/>
              <w:bidi w:val="0"/>
              <w:spacing w:after="0" w:line="240" w:lineRule="auto"/>
              <w:ind w:right="-70"/>
            </w:pPr>
          </w:p>
          <w:p w:rsidR="00254F36" w:rsidP="00DF77B0">
            <w:pPr>
              <w:autoSpaceDE w:val="0"/>
              <w:autoSpaceDN w:val="0"/>
              <w:bidi w:val="0"/>
              <w:spacing w:after="0" w:line="240" w:lineRule="auto"/>
              <w:ind w:right="-70"/>
            </w:pPr>
          </w:p>
          <w:p w:rsidR="00254F36" w:rsidP="00DF77B0">
            <w:pPr>
              <w:autoSpaceDE w:val="0"/>
              <w:autoSpaceDN w:val="0"/>
              <w:bidi w:val="0"/>
              <w:spacing w:after="0" w:line="240" w:lineRule="auto"/>
              <w:ind w:right="-70"/>
            </w:pPr>
          </w:p>
          <w:p w:rsidR="00254F36" w:rsidP="00DF77B0">
            <w:pPr>
              <w:autoSpaceDE w:val="0"/>
              <w:autoSpaceDN w:val="0"/>
              <w:bidi w:val="0"/>
              <w:spacing w:after="0" w:line="240" w:lineRule="auto"/>
              <w:ind w:right="-70"/>
            </w:pPr>
          </w:p>
          <w:p w:rsidR="00254F36" w:rsidP="00DF77B0">
            <w:pPr>
              <w:autoSpaceDE w:val="0"/>
              <w:autoSpaceDN w:val="0"/>
              <w:bidi w:val="0"/>
              <w:spacing w:after="0" w:line="240" w:lineRule="auto"/>
              <w:ind w:right="-70"/>
            </w:pPr>
          </w:p>
          <w:p w:rsidR="00254F36" w:rsidP="00DF77B0">
            <w:pPr>
              <w:autoSpaceDE w:val="0"/>
              <w:autoSpaceDN w:val="0"/>
              <w:bidi w:val="0"/>
              <w:spacing w:after="0" w:line="240" w:lineRule="auto"/>
              <w:ind w:right="-70"/>
            </w:pPr>
          </w:p>
          <w:p w:rsidR="00254F36" w:rsidP="00DF77B0">
            <w:pPr>
              <w:autoSpaceDE w:val="0"/>
              <w:autoSpaceDN w:val="0"/>
              <w:bidi w:val="0"/>
              <w:spacing w:after="0" w:line="240" w:lineRule="auto"/>
              <w:ind w:right="-70"/>
            </w:pPr>
          </w:p>
          <w:p w:rsidR="00254F36" w:rsidP="00DF77B0">
            <w:pPr>
              <w:autoSpaceDE w:val="0"/>
              <w:autoSpaceDN w:val="0"/>
              <w:bidi w:val="0"/>
              <w:spacing w:after="0" w:line="240" w:lineRule="auto"/>
              <w:ind w:right="-70"/>
            </w:pPr>
          </w:p>
          <w:p w:rsidR="00254F36" w:rsidP="00DF77B0">
            <w:pPr>
              <w:autoSpaceDE w:val="0"/>
              <w:autoSpaceDN w:val="0"/>
              <w:bidi w:val="0"/>
              <w:spacing w:after="0" w:line="240" w:lineRule="auto"/>
              <w:ind w:right="-70"/>
            </w:pPr>
          </w:p>
          <w:p w:rsidR="00254F36" w:rsidP="00DF77B0">
            <w:pPr>
              <w:autoSpaceDE w:val="0"/>
              <w:autoSpaceDN w:val="0"/>
              <w:bidi w:val="0"/>
              <w:spacing w:after="0" w:line="240" w:lineRule="auto"/>
              <w:ind w:right="-70"/>
            </w:pPr>
          </w:p>
          <w:p w:rsidR="00254F36" w:rsidP="00DF77B0">
            <w:pPr>
              <w:autoSpaceDE w:val="0"/>
              <w:autoSpaceDN w:val="0"/>
              <w:bidi w:val="0"/>
              <w:spacing w:after="0" w:line="240" w:lineRule="auto"/>
              <w:ind w:right="-70"/>
            </w:pPr>
          </w:p>
          <w:p w:rsidR="00254F36" w:rsidP="00DF77B0">
            <w:pPr>
              <w:autoSpaceDE w:val="0"/>
              <w:autoSpaceDN w:val="0"/>
              <w:bidi w:val="0"/>
              <w:spacing w:after="0" w:line="240" w:lineRule="auto"/>
              <w:ind w:right="-70"/>
            </w:pPr>
          </w:p>
          <w:p w:rsidR="00254F36" w:rsidP="00DF77B0">
            <w:pPr>
              <w:autoSpaceDE w:val="0"/>
              <w:autoSpaceDN w:val="0"/>
              <w:bidi w:val="0"/>
              <w:spacing w:after="0" w:line="240" w:lineRule="auto"/>
              <w:ind w:right="-70"/>
            </w:pPr>
            <w:r>
              <w:t>MF SR</w:t>
            </w:r>
            <w:r w:rsidR="005123CE">
              <w:t>,</w:t>
            </w:r>
            <w:r>
              <w:t xml:space="preserve"> </w:t>
            </w:r>
          </w:p>
          <w:p w:rsidR="00254F36" w:rsidP="00DF77B0">
            <w:pPr>
              <w:autoSpaceDE w:val="0"/>
              <w:autoSpaceDN w:val="0"/>
              <w:bidi w:val="0"/>
              <w:spacing w:after="0" w:line="240" w:lineRule="auto"/>
              <w:ind w:left="-70" w:right="-70"/>
            </w:pPr>
            <w:r>
              <w:t>z.č. 575/ 2001</w:t>
            </w:r>
          </w:p>
          <w:p w:rsidR="00254F36" w:rsidP="00DF77B0">
            <w:pPr>
              <w:autoSpaceDE w:val="0"/>
              <w:autoSpaceDN w:val="0"/>
              <w:bidi w:val="0"/>
              <w:spacing w:after="0" w:line="240" w:lineRule="auto"/>
              <w:ind w:right="-70"/>
            </w:pPr>
          </w:p>
          <w:p w:rsidR="00254F36" w:rsidRPr="00813939" w:rsidP="00DF77B0">
            <w:pPr>
              <w:autoSpaceDE w:val="0"/>
              <w:autoSpaceDN w:val="0"/>
              <w:bidi w:val="0"/>
              <w:spacing w:after="0" w:line="240" w:lineRule="auto"/>
              <w:ind w:left="-70" w:right="-70"/>
            </w:pPr>
            <w:r>
              <w:t xml:space="preserve">viď ust. k bodom 2. a 3 čl.2 ods.1 </w:t>
            </w:r>
          </w:p>
        </w:tc>
      </w:tr>
      <w:tr>
        <w:tblPrEx>
          <w:tblW w:w="14885"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C17ED9" w:rsidRPr="00813939" w:rsidP="00DF77B0">
            <w:pPr>
              <w:autoSpaceDE w:val="0"/>
              <w:autoSpaceDN w:val="0"/>
              <w:bidi w:val="0"/>
              <w:spacing w:after="0" w:line="240" w:lineRule="auto"/>
              <w:rPr>
                <w:b/>
              </w:rPr>
            </w:pPr>
            <w:r w:rsidRPr="00813939">
              <w:rPr>
                <w:b/>
              </w:rPr>
              <w:t>Č.2</w:t>
            </w:r>
          </w:p>
          <w:p w:rsidR="001565A1" w:rsidRPr="00813939" w:rsidP="00DF77B0">
            <w:pPr>
              <w:autoSpaceDE w:val="0"/>
              <w:autoSpaceDN w:val="0"/>
              <w:bidi w:val="0"/>
              <w:spacing w:after="0" w:line="240" w:lineRule="auto"/>
              <w:rPr>
                <w:b/>
              </w:rPr>
            </w:pPr>
            <w:r w:rsidRPr="00813939" w:rsidR="00C17ED9">
              <w:rPr>
                <w:b/>
              </w:rPr>
              <w:t>O.1</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F30A67" w:rsidRPr="00932D2C" w:rsidP="00DF77B0">
            <w:pPr>
              <w:autoSpaceDE w:val="0"/>
              <w:autoSpaceDN w:val="0"/>
              <w:bidi w:val="0"/>
              <w:spacing w:after="0" w:line="240" w:lineRule="auto"/>
            </w:pPr>
            <w:r w:rsidRPr="00932D2C">
              <w:t>28.</w:t>
            </w:r>
          </w:p>
          <w:p w:rsidR="00F30A67" w:rsidRPr="00932D2C" w:rsidP="00DF77B0">
            <w:pPr>
              <w:autoSpaceDE w:val="0"/>
              <w:autoSpaceDN w:val="0"/>
              <w:bidi w:val="0"/>
              <w:spacing w:after="0" w:line="240" w:lineRule="auto"/>
            </w:pPr>
            <w:r w:rsidRPr="00932D2C">
              <w:t xml:space="preserve">„mimoriadna verejná finančná podpora“ je štátna pomoc v zmysle článku 107 ods. 1 ZFEÚ alebo akákoľvek iná verejná finančná podpora na nadnárodnej úrovni, ktorá – ak by sa poskytla na národnej úrovni – by bola štátnou pomocou, ktorá sa poskytuje s cieľom zachovať alebo obnoviť </w:t>
            </w:r>
            <w:r w:rsidRPr="00522AF3" w:rsidR="00522AF3">
              <w:t>životaschopnosť</w:t>
            </w:r>
            <w:r w:rsidRPr="00932D2C">
              <w:t>, likviditu alebo platobnú schopnosť inštitúcie alebo subjektu podľa písmena b), c) alebo d) článku 1 ods. 1 alebo skupiny, ktorej súčasťou je táto inštitúcia alebo subjekt;</w:t>
            </w:r>
          </w:p>
          <w:p w:rsidR="00F30A67" w:rsidRPr="00932D2C" w:rsidP="00DF77B0">
            <w:pPr>
              <w:autoSpaceDE w:val="0"/>
              <w:autoSpaceDN w:val="0"/>
              <w:bidi w:val="0"/>
              <w:spacing w:after="0" w:line="240" w:lineRule="auto"/>
            </w:pPr>
            <w:r w:rsidRPr="00932D2C">
              <w:t>29.</w:t>
            </w:r>
          </w:p>
          <w:p w:rsidR="00F30A67" w:rsidRPr="00932D2C" w:rsidP="00DF77B0">
            <w:pPr>
              <w:autoSpaceDE w:val="0"/>
              <w:autoSpaceDN w:val="0"/>
              <w:bidi w:val="0"/>
              <w:spacing w:after="0" w:line="240" w:lineRule="auto"/>
            </w:pPr>
            <w:r w:rsidRPr="00932D2C">
              <w:t>„núdzová pomoc na zvýšenie likvidity“ je poskytnutie peňažných prostriedkov centrálnej banky centrálnou bankou alebo akákoľvek iná pomoc, ktorá môže viesť k zvýšeniu prostriedkov centrálnej banky, platobne schopnej inštitúcii alebo skupine platobne schopných inštitúcií, ktorá čelí dočasným problémom s likviditou, mimo rámec menovej politiky;</w:t>
            </w:r>
          </w:p>
          <w:p w:rsidR="00F30A67" w:rsidRPr="00932D2C" w:rsidP="00DF77B0">
            <w:pPr>
              <w:autoSpaceDE w:val="0"/>
              <w:autoSpaceDN w:val="0"/>
              <w:bidi w:val="0"/>
              <w:spacing w:after="0" w:line="240" w:lineRule="auto"/>
            </w:pPr>
            <w:r w:rsidRPr="00932D2C">
              <w:t>30.</w:t>
            </w:r>
          </w:p>
          <w:p w:rsidR="00F30A67" w:rsidP="00DF77B0">
            <w:pPr>
              <w:autoSpaceDE w:val="0"/>
              <w:autoSpaceDN w:val="0"/>
              <w:bidi w:val="0"/>
              <w:spacing w:after="0" w:line="240" w:lineRule="auto"/>
            </w:pPr>
            <w:r w:rsidRPr="0047641D">
              <w:t>„systémová kríza“ je narušenie finančného systému, ktoré môže mať závažné negatívne dôsledky pre vnútorný trh a reálnu ekonomiku; Všetky druhy finančných sprostredkovateľov, trhov a infraštruktúry môžu byť do určitej miery systémovo významné;</w:t>
            </w:r>
          </w:p>
          <w:p w:rsidR="0047641D" w:rsidP="00DF77B0">
            <w:pPr>
              <w:autoSpaceDE w:val="0"/>
              <w:autoSpaceDN w:val="0"/>
              <w:bidi w:val="0"/>
              <w:spacing w:after="0" w:line="240" w:lineRule="auto"/>
            </w:pPr>
          </w:p>
          <w:p w:rsidR="0047641D" w:rsidRPr="0047641D" w:rsidP="00DF77B0">
            <w:pPr>
              <w:autoSpaceDE w:val="0"/>
              <w:autoSpaceDN w:val="0"/>
              <w:bidi w:val="0"/>
              <w:spacing w:after="0" w:line="240" w:lineRule="auto"/>
            </w:pPr>
          </w:p>
          <w:p w:rsidR="00F30A67" w:rsidRPr="00951D47" w:rsidP="00DF77B0">
            <w:pPr>
              <w:autoSpaceDE w:val="0"/>
              <w:autoSpaceDN w:val="0"/>
              <w:bidi w:val="0"/>
              <w:spacing w:after="0" w:line="240" w:lineRule="auto"/>
            </w:pPr>
            <w:r w:rsidRPr="0047641D">
              <w:t>31.</w:t>
            </w:r>
          </w:p>
          <w:p w:rsidR="00F30A67" w:rsidRPr="00813939" w:rsidP="00DF77B0">
            <w:pPr>
              <w:autoSpaceDE w:val="0"/>
              <w:autoSpaceDN w:val="0"/>
              <w:bidi w:val="0"/>
              <w:spacing w:after="0" w:line="240" w:lineRule="auto"/>
            </w:pPr>
            <w:r w:rsidRPr="00951D47">
              <w:t>„subjekt skupiny“ je právnická osoba, ktorá je súčasťou skupiny;</w:t>
            </w:r>
          </w:p>
          <w:p w:rsidR="00F30A67" w:rsidP="00DF77B0">
            <w:pPr>
              <w:autoSpaceDE w:val="0"/>
              <w:autoSpaceDN w:val="0"/>
              <w:bidi w:val="0"/>
              <w:spacing w:after="0" w:line="240" w:lineRule="auto"/>
            </w:pPr>
          </w:p>
          <w:p w:rsidR="009F33E8" w:rsidP="00DF77B0">
            <w:pPr>
              <w:autoSpaceDE w:val="0"/>
              <w:autoSpaceDN w:val="0"/>
              <w:bidi w:val="0"/>
              <w:spacing w:after="0" w:line="240" w:lineRule="auto"/>
            </w:pPr>
          </w:p>
          <w:p w:rsidR="009F33E8" w:rsidRPr="00813939" w:rsidP="00DF77B0">
            <w:pPr>
              <w:autoSpaceDE w:val="0"/>
              <w:autoSpaceDN w:val="0"/>
              <w:bidi w:val="0"/>
              <w:spacing w:after="0" w:line="240" w:lineRule="auto"/>
            </w:pPr>
          </w:p>
          <w:p w:rsidR="00F30A67" w:rsidRPr="00813939" w:rsidP="00DF77B0">
            <w:pPr>
              <w:autoSpaceDE w:val="0"/>
              <w:autoSpaceDN w:val="0"/>
              <w:bidi w:val="0"/>
              <w:spacing w:after="0" w:line="240" w:lineRule="auto"/>
            </w:pPr>
            <w:r w:rsidRPr="00813939">
              <w:t>32.</w:t>
            </w:r>
          </w:p>
          <w:p w:rsidR="00F30A67" w:rsidRPr="00813939" w:rsidP="00DF77B0">
            <w:pPr>
              <w:autoSpaceDE w:val="0"/>
              <w:autoSpaceDN w:val="0"/>
              <w:bidi w:val="0"/>
              <w:spacing w:after="0" w:line="240" w:lineRule="auto"/>
            </w:pPr>
            <w:r w:rsidRPr="00813939">
              <w:t>„plán ozdravenia“ je plán ozdravenia vypracovaný a dodržiavaný inštitúciou v súlade s článkom 5;</w:t>
            </w:r>
          </w:p>
          <w:p w:rsidR="00F30A67" w:rsidRPr="00813939" w:rsidP="00DF77B0">
            <w:pPr>
              <w:autoSpaceDE w:val="0"/>
              <w:autoSpaceDN w:val="0"/>
              <w:bidi w:val="0"/>
              <w:spacing w:after="0" w:line="240" w:lineRule="auto"/>
            </w:pPr>
            <w:r w:rsidRPr="00813939">
              <w:t>33.</w:t>
            </w:r>
          </w:p>
          <w:p w:rsidR="00F30A67" w:rsidRPr="00813939" w:rsidP="00DF77B0">
            <w:pPr>
              <w:autoSpaceDE w:val="0"/>
              <w:autoSpaceDN w:val="0"/>
              <w:bidi w:val="0"/>
              <w:spacing w:after="0" w:line="240" w:lineRule="auto"/>
            </w:pPr>
            <w:r w:rsidRPr="00813939">
              <w:t>„plán ozdravenia na úrovni skupiny“ je plán ozdravenia na úrovni skupiny vypracovaný a dodržiavaný v súlade s článkom 7;</w:t>
            </w:r>
          </w:p>
          <w:p w:rsidR="00F30A67" w:rsidRPr="00932D2C" w:rsidP="00DF77B0">
            <w:pPr>
              <w:autoSpaceDE w:val="0"/>
              <w:autoSpaceDN w:val="0"/>
              <w:bidi w:val="0"/>
              <w:spacing w:after="0" w:line="240" w:lineRule="auto"/>
            </w:pPr>
            <w:r w:rsidRPr="00932D2C">
              <w:t>34.</w:t>
            </w:r>
          </w:p>
          <w:p w:rsidR="00F30A67" w:rsidRPr="00813939" w:rsidP="00DF77B0">
            <w:pPr>
              <w:autoSpaceDE w:val="0"/>
              <w:autoSpaceDN w:val="0"/>
              <w:bidi w:val="0"/>
              <w:spacing w:after="0" w:line="240" w:lineRule="auto"/>
            </w:pPr>
            <w:r w:rsidRPr="00932D2C">
              <w:t>„významná pobočka“ je pobočka, ktorá by sa považovala za významnú v hostiteľskom členskom štáte v súlade s článkom 51 ods. 1 smernice 2013/36/EÚ;</w:t>
            </w:r>
          </w:p>
          <w:p w:rsidR="00F30A67" w:rsidRPr="00D97D2B" w:rsidP="00DF77B0">
            <w:pPr>
              <w:autoSpaceDE w:val="0"/>
              <w:autoSpaceDN w:val="0"/>
              <w:bidi w:val="0"/>
              <w:spacing w:after="0" w:line="240" w:lineRule="auto"/>
            </w:pPr>
            <w:r w:rsidRPr="00D97D2B">
              <w:t>35.</w:t>
            </w:r>
          </w:p>
          <w:p w:rsidR="00F30A67" w:rsidRPr="00D97D2B" w:rsidP="00DF77B0">
            <w:pPr>
              <w:autoSpaceDE w:val="0"/>
              <w:autoSpaceDN w:val="0"/>
              <w:bidi w:val="0"/>
              <w:spacing w:after="0" w:line="240" w:lineRule="auto"/>
            </w:pPr>
            <w:r w:rsidRPr="00D97D2B">
              <w:t>„zásadné funkcie“ sú činnosti, služby alebo operácie, ktorých prerušenie by v jednom alebo vo viacerých členských štátoch pravdepodobne viedlo k narušeniu základných služieb reálneho hospodárstva alebo narušeniu finančnej stability v dôsledku veľkosti inštitúcie alebo skupiny alebo ich podielu na trhu, vonkajšej a vnútornej prepojenosti, zložitosti alebo cezhraničných činností, a to s osobitným zreteľom na nahraditeľnosť týchto činností, služieb alebo operácií;</w:t>
            </w:r>
          </w:p>
          <w:p w:rsidR="00F30A67" w:rsidRPr="00932D2C" w:rsidP="00DF77B0">
            <w:pPr>
              <w:autoSpaceDE w:val="0"/>
              <w:autoSpaceDN w:val="0"/>
              <w:bidi w:val="0"/>
              <w:spacing w:after="0" w:line="240" w:lineRule="auto"/>
            </w:pPr>
            <w:r w:rsidRPr="00932D2C">
              <w:t>36.</w:t>
            </w:r>
          </w:p>
          <w:p w:rsidR="00F30A67" w:rsidRPr="00813939" w:rsidP="00DF77B0">
            <w:pPr>
              <w:autoSpaceDE w:val="0"/>
              <w:autoSpaceDN w:val="0"/>
              <w:bidi w:val="0"/>
              <w:spacing w:after="0" w:line="240" w:lineRule="auto"/>
            </w:pPr>
            <w:r w:rsidRPr="00932D2C">
              <w:t>„hlavné oblasti obchodnej činnosti“ sú oblasti obchodnej činnosti a súvisiace služby, ktoré pre inštitúciu alebo skupinu, ktorej súčasťou je táto inštitúcia, predstavujú podstatné zdroje príjmov, zisku alebo hodnoty koncesie;</w:t>
            </w:r>
          </w:p>
          <w:p w:rsidR="00F30A67" w:rsidRPr="00813939" w:rsidP="00DF77B0">
            <w:pPr>
              <w:autoSpaceDE w:val="0"/>
              <w:autoSpaceDN w:val="0"/>
              <w:bidi w:val="0"/>
              <w:spacing w:after="0" w:line="240" w:lineRule="auto"/>
            </w:pPr>
            <w:r w:rsidRPr="00813939">
              <w:t>37.</w:t>
            </w:r>
          </w:p>
          <w:p w:rsidR="00F30A67" w:rsidRPr="00813939" w:rsidP="00DF77B0">
            <w:pPr>
              <w:autoSpaceDE w:val="0"/>
              <w:autoSpaceDN w:val="0"/>
              <w:bidi w:val="0"/>
              <w:spacing w:after="0" w:line="240" w:lineRule="auto"/>
            </w:pPr>
            <w:r w:rsidRPr="00813939">
              <w:t>„orgán vykonávajúci dohľad na konsolidovanom základe“ je orgán vykonávajúci dohľad na konsolidovanom základe vymedzený v článku 4 ods. 1 bode 41 nariadenia (EÚ) č. 575/2013;</w:t>
            </w:r>
          </w:p>
          <w:p w:rsidR="001565A1" w:rsidRPr="00813939" w:rsidP="00DF77B0">
            <w:pPr>
              <w:autoSpaceDE w:val="0"/>
              <w:autoSpaceDN w:val="0"/>
              <w:bidi w:val="0"/>
              <w:spacing w:after="0" w:line="240" w:lineRule="auto"/>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1565A1" w:rsidRPr="00813939" w:rsidP="00DF77B0">
            <w:pPr>
              <w:autoSpaceDE w:val="0"/>
              <w:autoSpaceDN w:val="0"/>
              <w:bidi w:val="0"/>
              <w:spacing w:after="0" w:line="240" w:lineRule="auto"/>
            </w:pPr>
            <w:r w:rsidR="00A56192">
              <w:t>N</w:t>
            </w:r>
          </w:p>
        </w:tc>
        <w:tc>
          <w:tcPr>
            <w:tcW w:w="567" w:type="dxa"/>
            <w:gridSpan w:val="2"/>
            <w:tcBorders>
              <w:top w:val="single" w:sz="4" w:space="0" w:color="auto"/>
              <w:left w:val="single" w:sz="4" w:space="0" w:color="auto"/>
              <w:bottom w:val="single" w:sz="4" w:space="0" w:color="auto"/>
              <w:right w:val="single" w:sz="4" w:space="0" w:color="auto"/>
            </w:tcBorders>
            <w:textDirection w:val="lrTb"/>
            <w:vAlign w:val="top"/>
          </w:tcPr>
          <w:p w:rsidR="001565A1" w:rsidP="00DF77B0">
            <w:pPr>
              <w:autoSpaceDE w:val="0"/>
              <w:autoSpaceDN w:val="0"/>
              <w:bidi w:val="0"/>
              <w:spacing w:after="0" w:line="240" w:lineRule="auto"/>
            </w:pPr>
          </w:p>
          <w:p w:rsidR="00A56192" w:rsidP="00DF77B0">
            <w:pPr>
              <w:autoSpaceDE w:val="0"/>
              <w:autoSpaceDN w:val="0"/>
              <w:bidi w:val="0"/>
              <w:spacing w:after="0" w:line="240" w:lineRule="auto"/>
            </w:pPr>
          </w:p>
          <w:p w:rsidR="00D97D2B" w:rsidP="00DF77B0">
            <w:pPr>
              <w:autoSpaceDE w:val="0"/>
              <w:autoSpaceDN w:val="0"/>
              <w:bidi w:val="0"/>
              <w:spacing w:after="0" w:line="240" w:lineRule="auto"/>
            </w:pPr>
          </w:p>
          <w:p w:rsidR="00D97D2B" w:rsidP="00DF77B0">
            <w:pPr>
              <w:autoSpaceDE w:val="0"/>
              <w:autoSpaceDN w:val="0"/>
              <w:bidi w:val="0"/>
              <w:spacing w:after="0" w:line="240" w:lineRule="auto"/>
            </w:pPr>
          </w:p>
          <w:p w:rsidR="00D97D2B" w:rsidP="00DF77B0">
            <w:pPr>
              <w:autoSpaceDE w:val="0"/>
              <w:autoSpaceDN w:val="0"/>
              <w:bidi w:val="0"/>
              <w:spacing w:after="0" w:line="240" w:lineRule="auto"/>
            </w:pPr>
          </w:p>
          <w:p w:rsidR="00D97D2B" w:rsidP="00DF77B0">
            <w:pPr>
              <w:autoSpaceDE w:val="0"/>
              <w:autoSpaceDN w:val="0"/>
              <w:bidi w:val="0"/>
              <w:spacing w:after="0" w:line="240" w:lineRule="auto"/>
            </w:pPr>
          </w:p>
          <w:p w:rsidR="00D97D2B" w:rsidP="00DF77B0">
            <w:pPr>
              <w:autoSpaceDE w:val="0"/>
              <w:autoSpaceDN w:val="0"/>
              <w:bidi w:val="0"/>
              <w:spacing w:after="0" w:line="240" w:lineRule="auto"/>
            </w:pPr>
          </w:p>
          <w:p w:rsidR="00D97D2B" w:rsidP="00DF77B0">
            <w:pPr>
              <w:autoSpaceDE w:val="0"/>
              <w:autoSpaceDN w:val="0"/>
              <w:bidi w:val="0"/>
              <w:spacing w:after="0" w:line="240" w:lineRule="auto"/>
            </w:pPr>
          </w:p>
          <w:p w:rsidR="00D97D2B" w:rsidP="00DF77B0">
            <w:pPr>
              <w:autoSpaceDE w:val="0"/>
              <w:autoSpaceDN w:val="0"/>
              <w:bidi w:val="0"/>
              <w:spacing w:after="0" w:line="240" w:lineRule="auto"/>
            </w:pPr>
            <w:r>
              <w:t>Ćl.I</w:t>
            </w:r>
          </w:p>
          <w:p w:rsidR="00A56192" w:rsidP="00DF77B0">
            <w:pPr>
              <w:autoSpaceDE w:val="0"/>
              <w:autoSpaceDN w:val="0"/>
              <w:bidi w:val="0"/>
              <w:spacing w:after="0" w:line="240" w:lineRule="auto"/>
            </w:pPr>
          </w:p>
          <w:p w:rsidR="00A56192" w:rsidP="00DF77B0">
            <w:pPr>
              <w:autoSpaceDE w:val="0"/>
              <w:autoSpaceDN w:val="0"/>
              <w:bidi w:val="0"/>
              <w:spacing w:after="0" w:line="240" w:lineRule="auto"/>
            </w:pPr>
          </w:p>
          <w:p w:rsidR="00A56192" w:rsidP="00DF77B0">
            <w:pPr>
              <w:autoSpaceDE w:val="0"/>
              <w:autoSpaceDN w:val="0"/>
              <w:bidi w:val="0"/>
              <w:spacing w:after="0" w:line="240" w:lineRule="auto"/>
            </w:pPr>
          </w:p>
          <w:p w:rsidR="00A56192" w:rsidP="00DF77B0">
            <w:pPr>
              <w:autoSpaceDE w:val="0"/>
              <w:autoSpaceDN w:val="0"/>
              <w:bidi w:val="0"/>
              <w:spacing w:after="0" w:line="240" w:lineRule="auto"/>
            </w:pPr>
          </w:p>
          <w:p w:rsidR="00A56192" w:rsidP="00DF77B0">
            <w:pPr>
              <w:autoSpaceDE w:val="0"/>
              <w:autoSpaceDN w:val="0"/>
              <w:bidi w:val="0"/>
              <w:spacing w:after="0" w:line="240" w:lineRule="auto"/>
            </w:pPr>
          </w:p>
          <w:p w:rsidR="00A56192" w:rsidP="00DF77B0">
            <w:pPr>
              <w:autoSpaceDE w:val="0"/>
              <w:autoSpaceDN w:val="0"/>
              <w:bidi w:val="0"/>
              <w:spacing w:after="0" w:line="240" w:lineRule="auto"/>
            </w:pPr>
          </w:p>
          <w:p w:rsidR="00A56192" w:rsidP="00DF77B0">
            <w:pPr>
              <w:autoSpaceDE w:val="0"/>
              <w:autoSpaceDN w:val="0"/>
              <w:bidi w:val="0"/>
              <w:spacing w:after="0" w:line="240" w:lineRule="auto"/>
            </w:pPr>
          </w:p>
          <w:p w:rsidR="00A56192" w:rsidP="00DF77B0">
            <w:pPr>
              <w:autoSpaceDE w:val="0"/>
              <w:autoSpaceDN w:val="0"/>
              <w:bidi w:val="0"/>
              <w:spacing w:after="0" w:line="240" w:lineRule="auto"/>
            </w:pPr>
          </w:p>
          <w:p w:rsidR="00A56192" w:rsidP="00DF77B0">
            <w:pPr>
              <w:autoSpaceDE w:val="0"/>
              <w:autoSpaceDN w:val="0"/>
              <w:bidi w:val="0"/>
              <w:spacing w:after="0" w:line="240" w:lineRule="auto"/>
            </w:pPr>
          </w:p>
          <w:p w:rsidR="00A56192" w:rsidP="00DF77B0">
            <w:pPr>
              <w:autoSpaceDE w:val="0"/>
              <w:autoSpaceDN w:val="0"/>
              <w:bidi w:val="0"/>
              <w:spacing w:after="0" w:line="240" w:lineRule="auto"/>
            </w:pPr>
          </w:p>
          <w:p w:rsidR="00A56192" w:rsidP="00DF77B0">
            <w:pPr>
              <w:autoSpaceDE w:val="0"/>
              <w:autoSpaceDN w:val="0"/>
              <w:bidi w:val="0"/>
              <w:spacing w:after="0" w:line="240" w:lineRule="auto"/>
            </w:pPr>
          </w:p>
          <w:p w:rsidR="00A56192" w:rsidP="00DF77B0">
            <w:pPr>
              <w:autoSpaceDE w:val="0"/>
              <w:autoSpaceDN w:val="0"/>
              <w:bidi w:val="0"/>
              <w:spacing w:after="0" w:line="240" w:lineRule="auto"/>
            </w:pPr>
          </w:p>
          <w:p w:rsidR="00D97D2B" w:rsidP="00DF77B0">
            <w:pPr>
              <w:autoSpaceDE w:val="0"/>
              <w:autoSpaceDN w:val="0"/>
              <w:bidi w:val="0"/>
              <w:spacing w:after="0" w:line="240" w:lineRule="auto"/>
            </w:pPr>
          </w:p>
          <w:p w:rsidR="00D97D2B" w:rsidP="00DF77B0">
            <w:pPr>
              <w:autoSpaceDE w:val="0"/>
              <w:autoSpaceDN w:val="0"/>
              <w:bidi w:val="0"/>
              <w:spacing w:after="0" w:line="240" w:lineRule="auto"/>
            </w:pPr>
          </w:p>
          <w:p w:rsidR="00D97D2B" w:rsidP="00DF77B0">
            <w:pPr>
              <w:autoSpaceDE w:val="0"/>
              <w:autoSpaceDN w:val="0"/>
              <w:bidi w:val="0"/>
              <w:spacing w:after="0" w:line="240" w:lineRule="auto"/>
            </w:pPr>
          </w:p>
          <w:p w:rsidR="00D97D2B" w:rsidP="00DF77B0">
            <w:pPr>
              <w:autoSpaceDE w:val="0"/>
              <w:autoSpaceDN w:val="0"/>
              <w:bidi w:val="0"/>
              <w:spacing w:after="0" w:line="240" w:lineRule="auto"/>
            </w:pPr>
          </w:p>
          <w:p w:rsidR="00D97D2B" w:rsidP="00DF77B0">
            <w:pPr>
              <w:autoSpaceDE w:val="0"/>
              <w:autoSpaceDN w:val="0"/>
              <w:bidi w:val="0"/>
              <w:spacing w:after="0" w:line="240" w:lineRule="auto"/>
            </w:pPr>
          </w:p>
          <w:p w:rsidR="009F33E8" w:rsidP="00DF77B0">
            <w:pPr>
              <w:autoSpaceDE w:val="0"/>
              <w:autoSpaceDN w:val="0"/>
              <w:bidi w:val="0"/>
              <w:spacing w:after="0" w:line="240" w:lineRule="auto"/>
            </w:pPr>
          </w:p>
          <w:p w:rsidR="009F33E8" w:rsidP="00DF77B0">
            <w:pPr>
              <w:autoSpaceDE w:val="0"/>
              <w:autoSpaceDN w:val="0"/>
              <w:bidi w:val="0"/>
              <w:spacing w:after="0" w:line="240" w:lineRule="auto"/>
            </w:pPr>
          </w:p>
          <w:p w:rsidR="009F33E8" w:rsidP="00DF77B0">
            <w:pPr>
              <w:autoSpaceDE w:val="0"/>
              <w:autoSpaceDN w:val="0"/>
              <w:bidi w:val="0"/>
              <w:spacing w:after="0" w:line="240" w:lineRule="auto"/>
            </w:pPr>
          </w:p>
          <w:p w:rsidR="009F33E8" w:rsidP="00DF77B0">
            <w:pPr>
              <w:autoSpaceDE w:val="0"/>
              <w:autoSpaceDN w:val="0"/>
              <w:bidi w:val="0"/>
              <w:spacing w:after="0" w:line="240" w:lineRule="auto"/>
            </w:pPr>
          </w:p>
          <w:p w:rsidR="009F33E8" w:rsidP="00DF77B0">
            <w:pPr>
              <w:autoSpaceDE w:val="0"/>
              <w:autoSpaceDN w:val="0"/>
              <w:bidi w:val="0"/>
              <w:spacing w:after="0" w:line="240" w:lineRule="auto"/>
            </w:pPr>
          </w:p>
          <w:p w:rsidR="00D97D2B" w:rsidP="00DF77B0">
            <w:pPr>
              <w:autoSpaceDE w:val="0"/>
              <w:autoSpaceDN w:val="0"/>
              <w:bidi w:val="0"/>
              <w:spacing w:after="0" w:line="240" w:lineRule="auto"/>
            </w:pPr>
          </w:p>
          <w:p w:rsidR="0047641D" w:rsidP="00DF77B0">
            <w:pPr>
              <w:autoSpaceDE w:val="0"/>
              <w:autoSpaceDN w:val="0"/>
              <w:bidi w:val="0"/>
              <w:spacing w:after="0" w:line="240" w:lineRule="auto"/>
            </w:pPr>
          </w:p>
          <w:p w:rsidR="0047641D" w:rsidP="00DF77B0">
            <w:pPr>
              <w:autoSpaceDE w:val="0"/>
              <w:autoSpaceDN w:val="0"/>
              <w:bidi w:val="0"/>
              <w:spacing w:after="0" w:line="240" w:lineRule="auto"/>
            </w:pPr>
          </w:p>
          <w:p w:rsidR="0047641D" w:rsidP="00DF77B0">
            <w:pPr>
              <w:autoSpaceDE w:val="0"/>
              <w:autoSpaceDN w:val="0"/>
              <w:bidi w:val="0"/>
              <w:spacing w:after="0" w:line="240" w:lineRule="auto"/>
            </w:pPr>
          </w:p>
          <w:p w:rsidR="00D6463B" w:rsidP="00DF77B0">
            <w:pPr>
              <w:autoSpaceDE w:val="0"/>
              <w:autoSpaceDN w:val="0"/>
              <w:bidi w:val="0"/>
              <w:spacing w:after="0" w:line="240" w:lineRule="auto"/>
            </w:pPr>
            <w:r>
              <w:t>Čl.I</w:t>
            </w:r>
          </w:p>
          <w:p w:rsidR="00D97D2B" w:rsidP="00DF77B0">
            <w:pPr>
              <w:autoSpaceDE w:val="0"/>
              <w:autoSpaceDN w:val="0"/>
              <w:bidi w:val="0"/>
              <w:spacing w:after="0" w:line="240" w:lineRule="auto"/>
            </w:pPr>
          </w:p>
          <w:p w:rsidR="00D97D2B" w:rsidP="00DF77B0">
            <w:pPr>
              <w:autoSpaceDE w:val="0"/>
              <w:autoSpaceDN w:val="0"/>
              <w:bidi w:val="0"/>
              <w:spacing w:after="0" w:line="240" w:lineRule="auto"/>
            </w:pPr>
          </w:p>
          <w:p w:rsidR="00D97D2B" w:rsidP="00DF77B0">
            <w:pPr>
              <w:autoSpaceDE w:val="0"/>
              <w:autoSpaceDN w:val="0"/>
              <w:bidi w:val="0"/>
              <w:spacing w:after="0" w:line="240" w:lineRule="auto"/>
            </w:pPr>
          </w:p>
          <w:p w:rsidR="00D97D2B" w:rsidP="00DF77B0">
            <w:pPr>
              <w:autoSpaceDE w:val="0"/>
              <w:autoSpaceDN w:val="0"/>
              <w:bidi w:val="0"/>
              <w:spacing w:after="0" w:line="240" w:lineRule="auto"/>
            </w:pPr>
          </w:p>
          <w:p w:rsidR="00D97D2B" w:rsidP="00DF77B0">
            <w:pPr>
              <w:autoSpaceDE w:val="0"/>
              <w:autoSpaceDN w:val="0"/>
              <w:bidi w:val="0"/>
              <w:spacing w:after="0" w:line="240" w:lineRule="auto"/>
            </w:pPr>
          </w:p>
          <w:p w:rsidR="00D97D2B" w:rsidP="00DF77B0">
            <w:pPr>
              <w:autoSpaceDE w:val="0"/>
              <w:autoSpaceDN w:val="0"/>
              <w:bidi w:val="0"/>
              <w:spacing w:after="0" w:line="240" w:lineRule="auto"/>
            </w:pPr>
          </w:p>
          <w:p w:rsidR="00D97D2B" w:rsidP="00DF77B0">
            <w:pPr>
              <w:autoSpaceDE w:val="0"/>
              <w:autoSpaceDN w:val="0"/>
              <w:bidi w:val="0"/>
              <w:spacing w:after="0" w:line="240" w:lineRule="auto"/>
            </w:pPr>
          </w:p>
          <w:p w:rsidR="00D97D2B" w:rsidP="00DF77B0">
            <w:pPr>
              <w:autoSpaceDE w:val="0"/>
              <w:autoSpaceDN w:val="0"/>
              <w:bidi w:val="0"/>
              <w:spacing w:after="0" w:line="240" w:lineRule="auto"/>
            </w:pPr>
          </w:p>
          <w:p w:rsidR="00D97D2B" w:rsidP="00DF77B0">
            <w:pPr>
              <w:autoSpaceDE w:val="0"/>
              <w:autoSpaceDN w:val="0"/>
              <w:bidi w:val="0"/>
              <w:spacing w:after="0" w:line="240" w:lineRule="auto"/>
            </w:pPr>
          </w:p>
          <w:p w:rsidR="00D97D2B" w:rsidP="00DF77B0">
            <w:pPr>
              <w:autoSpaceDE w:val="0"/>
              <w:autoSpaceDN w:val="0"/>
              <w:bidi w:val="0"/>
              <w:spacing w:after="0" w:line="240" w:lineRule="auto"/>
            </w:pPr>
          </w:p>
          <w:p w:rsidR="00D97D2B" w:rsidP="00DF77B0">
            <w:pPr>
              <w:autoSpaceDE w:val="0"/>
              <w:autoSpaceDN w:val="0"/>
              <w:bidi w:val="0"/>
              <w:spacing w:after="0" w:line="240" w:lineRule="auto"/>
            </w:pPr>
            <w:r>
              <w:t>483/ 2001</w:t>
            </w:r>
          </w:p>
          <w:p w:rsidR="00D97D2B" w:rsidP="00DF77B0">
            <w:pPr>
              <w:autoSpaceDE w:val="0"/>
              <w:autoSpaceDN w:val="0"/>
              <w:bidi w:val="0"/>
              <w:spacing w:after="0" w:line="240" w:lineRule="auto"/>
            </w:pPr>
          </w:p>
          <w:p w:rsidR="00D97D2B" w:rsidP="00DF77B0">
            <w:pPr>
              <w:autoSpaceDE w:val="0"/>
              <w:autoSpaceDN w:val="0"/>
              <w:bidi w:val="0"/>
              <w:spacing w:after="0" w:line="240" w:lineRule="auto"/>
            </w:pPr>
          </w:p>
          <w:p w:rsidR="00D97D2B" w:rsidP="00DF77B0">
            <w:pPr>
              <w:autoSpaceDE w:val="0"/>
              <w:autoSpaceDN w:val="0"/>
              <w:bidi w:val="0"/>
              <w:spacing w:after="0" w:line="240" w:lineRule="auto"/>
            </w:pPr>
          </w:p>
          <w:p w:rsidR="00C806D8" w:rsidP="00DF77B0">
            <w:pPr>
              <w:autoSpaceDE w:val="0"/>
              <w:autoSpaceDN w:val="0"/>
              <w:bidi w:val="0"/>
              <w:spacing w:after="0" w:line="240" w:lineRule="auto"/>
            </w:pPr>
          </w:p>
          <w:p w:rsidR="00D97D2B" w:rsidP="00DF77B0">
            <w:pPr>
              <w:autoSpaceDE w:val="0"/>
              <w:autoSpaceDN w:val="0"/>
              <w:bidi w:val="0"/>
              <w:spacing w:after="0" w:line="240" w:lineRule="auto"/>
            </w:pPr>
          </w:p>
          <w:p w:rsidR="00D97D2B" w:rsidP="00DF77B0">
            <w:pPr>
              <w:autoSpaceDE w:val="0"/>
              <w:autoSpaceDN w:val="0"/>
              <w:bidi w:val="0"/>
              <w:spacing w:after="0" w:line="240" w:lineRule="auto"/>
            </w:pPr>
            <w:r>
              <w:t>566/ 2001</w:t>
            </w:r>
          </w:p>
          <w:p w:rsidR="00A56192" w:rsidP="00DF77B0">
            <w:pPr>
              <w:autoSpaceDE w:val="0"/>
              <w:autoSpaceDN w:val="0"/>
              <w:bidi w:val="0"/>
              <w:spacing w:after="0" w:line="240" w:lineRule="auto"/>
            </w:pPr>
          </w:p>
          <w:p w:rsidR="00A56192" w:rsidP="00DF77B0">
            <w:pPr>
              <w:autoSpaceDE w:val="0"/>
              <w:autoSpaceDN w:val="0"/>
              <w:bidi w:val="0"/>
              <w:spacing w:after="0" w:line="240" w:lineRule="auto"/>
            </w:pPr>
          </w:p>
          <w:p w:rsidR="00A56192" w:rsidP="00DF77B0">
            <w:pPr>
              <w:autoSpaceDE w:val="0"/>
              <w:autoSpaceDN w:val="0"/>
              <w:bidi w:val="0"/>
              <w:spacing w:after="0" w:line="240" w:lineRule="auto"/>
            </w:pPr>
          </w:p>
          <w:p w:rsidR="00A56192" w:rsidRPr="00813939" w:rsidP="00DF77B0">
            <w:pPr>
              <w:autoSpaceDE w:val="0"/>
              <w:autoSpaceDN w:val="0"/>
              <w:bidi w:val="0"/>
              <w:spacing w:after="0" w:line="240" w:lineRule="auto"/>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1565A1" w:rsidP="00DF77B0">
            <w:pPr>
              <w:autoSpaceDE w:val="0"/>
              <w:autoSpaceDN w:val="0"/>
              <w:bidi w:val="0"/>
              <w:spacing w:after="0" w:line="240" w:lineRule="auto"/>
            </w:pPr>
          </w:p>
          <w:p w:rsidR="00A56192" w:rsidP="00DF77B0">
            <w:pPr>
              <w:autoSpaceDE w:val="0"/>
              <w:autoSpaceDN w:val="0"/>
              <w:bidi w:val="0"/>
              <w:spacing w:after="0" w:line="240" w:lineRule="auto"/>
            </w:pPr>
          </w:p>
          <w:p w:rsidR="00A56192" w:rsidP="00DF77B0">
            <w:pPr>
              <w:autoSpaceDE w:val="0"/>
              <w:autoSpaceDN w:val="0"/>
              <w:bidi w:val="0"/>
              <w:spacing w:after="0" w:line="240" w:lineRule="auto"/>
            </w:pPr>
          </w:p>
          <w:p w:rsidR="00A56192" w:rsidP="00DF77B0">
            <w:pPr>
              <w:autoSpaceDE w:val="0"/>
              <w:autoSpaceDN w:val="0"/>
              <w:bidi w:val="0"/>
              <w:spacing w:after="0" w:line="240" w:lineRule="auto"/>
            </w:pPr>
          </w:p>
          <w:p w:rsidR="00A56192" w:rsidP="00DF77B0">
            <w:pPr>
              <w:autoSpaceDE w:val="0"/>
              <w:autoSpaceDN w:val="0"/>
              <w:bidi w:val="0"/>
              <w:spacing w:after="0" w:line="240" w:lineRule="auto"/>
            </w:pPr>
          </w:p>
          <w:p w:rsidR="00A56192" w:rsidP="00DF77B0">
            <w:pPr>
              <w:autoSpaceDE w:val="0"/>
              <w:autoSpaceDN w:val="0"/>
              <w:bidi w:val="0"/>
              <w:spacing w:after="0" w:line="240" w:lineRule="auto"/>
            </w:pPr>
          </w:p>
          <w:p w:rsidR="00A56192" w:rsidP="00DF77B0">
            <w:pPr>
              <w:autoSpaceDE w:val="0"/>
              <w:autoSpaceDN w:val="0"/>
              <w:bidi w:val="0"/>
              <w:spacing w:after="0" w:line="240" w:lineRule="auto"/>
            </w:pPr>
          </w:p>
          <w:p w:rsidR="00A56192" w:rsidP="00DF77B0">
            <w:pPr>
              <w:autoSpaceDE w:val="0"/>
              <w:autoSpaceDN w:val="0"/>
              <w:bidi w:val="0"/>
              <w:spacing w:after="0" w:line="240" w:lineRule="auto"/>
            </w:pPr>
          </w:p>
          <w:p w:rsidR="00A56192" w:rsidP="00DF77B0">
            <w:pPr>
              <w:autoSpaceDE w:val="0"/>
              <w:autoSpaceDN w:val="0"/>
              <w:bidi w:val="0"/>
              <w:spacing w:after="0" w:line="240" w:lineRule="auto"/>
            </w:pPr>
            <w:r w:rsidR="00D97D2B">
              <w:t>§ 24 ods.1 pís.b)</w:t>
            </w:r>
          </w:p>
          <w:p w:rsidR="00A56192" w:rsidP="00DF77B0">
            <w:pPr>
              <w:autoSpaceDE w:val="0"/>
              <w:autoSpaceDN w:val="0"/>
              <w:bidi w:val="0"/>
              <w:spacing w:after="0" w:line="240" w:lineRule="auto"/>
            </w:pPr>
          </w:p>
          <w:p w:rsidR="00A56192" w:rsidP="00DF77B0">
            <w:pPr>
              <w:autoSpaceDE w:val="0"/>
              <w:autoSpaceDN w:val="0"/>
              <w:bidi w:val="0"/>
              <w:spacing w:after="0" w:line="240" w:lineRule="auto"/>
            </w:pPr>
          </w:p>
          <w:p w:rsidR="00A56192" w:rsidP="00DF77B0">
            <w:pPr>
              <w:autoSpaceDE w:val="0"/>
              <w:autoSpaceDN w:val="0"/>
              <w:bidi w:val="0"/>
              <w:spacing w:after="0" w:line="240" w:lineRule="auto"/>
            </w:pPr>
          </w:p>
          <w:p w:rsidR="00A56192" w:rsidP="00DF77B0">
            <w:pPr>
              <w:autoSpaceDE w:val="0"/>
              <w:autoSpaceDN w:val="0"/>
              <w:bidi w:val="0"/>
              <w:spacing w:after="0" w:line="240" w:lineRule="auto"/>
            </w:pPr>
            <w:r w:rsidR="001630BD">
              <w:t>§ 52 ods.11</w:t>
            </w:r>
          </w:p>
          <w:p w:rsidR="00A56192" w:rsidP="0047641D">
            <w:pPr>
              <w:autoSpaceDE w:val="0"/>
              <w:autoSpaceDN w:val="0"/>
              <w:bidi w:val="0"/>
              <w:spacing w:after="0" w:line="240" w:lineRule="auto"/>
            </w:pPr>
            <w:r w:rsidR="0047641D">
              <w:t>1. veta</w:t>
            </w:r>
          </w:p>
          <w:p w:rsidR="00A56192" w:rsidP="00DF77B0">
            <w:pPr>
              <w:autoSpaceDE w:val="0"/>
              <w:autoSpaceDN w:val="0"/>
              <w:bidi w:val="0"/>
              <w:spacing w:after="0" w:line="240" w:lineRule="auto"/>
            </w:pPr>
          </w:p>
          <w:p w:rsidR="00D97D2B" w:rsidP="00DF77B0">
            <w:pPr>
              <w:autoSpaceDE w:val="0"/>
              <w:autoSpaceDN w:val="0"/>
              <w:bidi w:val="0"/>
              <w:spacing w:after="0" w:line="240" w:lineRule="auto"/>
            </w:pPr>
          </w:p>
          <w:p w:rsidR="0047641D" w:rsidP="00DF77B0">
            <w:pPr>
              <w:autoSpaceDE w:val="0"/>
              <w:autoSpaceDN w:val="0"/>
              <w:bidi w:val="0"/>
              <w:spacing w:after="0" w:line="240" w:lineRule="auto"/>
            </w:pPr>
          </w:p>
          <w:p w:rsidR="00D97D2B" w:rsidP="00DF77B0">
            <w:pPr>
              <w:autoSpaceDE w:val="0"/>
              <w:autoSpaceDN w:val="0"/>
              <w:bidi w:val="0"/>
              <w:spacing w:after="0" w:line="240" w:lineRule="auto"/>
            </w:pPr>
          </w:p>
          <w:p w:rsidR="00D97D2B" w:rsidP="00DF77B0">
            <w:pPr>
              <w:autoSpaceDE w:val="0"/>
              <w:autoSpaceDN w:val="0"/>
              <w:bidi w:val="0"/>
              <w:spacing w:after="0" w:line="240" w:lineRule="auto"/>
            </w:pPr>
            <w:r w:rsidR="001F31F2">
              <w:t>§ 18 ods.2</w:t>
            </w:r>
          </w:p>
          <w:p w:rsidR="00D97D2B" w:rsidP="00DF77B0">
            <w:pPr>
              <w:autoSpaceDE w:val="0"/>
              <w:autoSpaceDN w:val="0"/>
              <w:bidi w:val="0"/>
              <w:spacing w:after="0" w:line="240" w:lineRule="auto"/>
            </w:pPr>
          </w:p>
          <w:p w:rsidR="00D97D2B" w:rsidP="00DF77B0">
            <w:pPr>
              <w:autoSpaceDE w:val="0"/>
              <w:autoSpaceDN w:val="0"/>
              <w:bidi w:val="0"/>
              <w:spacing w:after="0" w:line="240" w:lineRule="auto"/>
            </w:pPr>
          </w:p>
          <w:p w:rsidR="00D97D2B" w:rsidP="00DF77B0">
            <w:pPr>
              <w:autoSpaceDE w:val="0"/>
              <w:autoSpaceDN w:val="0"/>
              <w:bidi w:val="0"/>
              <w:spacing w:after="0" w:line="240" w:lineRule="auto"/>
            </w:pPr>
          </w:p>
          <w:p w:rsidR="00D97D2B" w:rsidP="00DF77B0">
            <w:pPr>
              <w:autoSpaceDE w:val="0"/>
              <w:autoSpaceDN w:val="0"/>
              <w:bidi w:val="0"/>
              <w:spacing w:after="0" w:line="240" w:lineRule="auto"/>
            </w:pPr>
          </w:p>
          <w:p w:rsidR="00D97D2B" w:rsidP="00DF77B0">
            <w:pPr>
              <w:autoSpaceDE w:val="0"/>
              <w:autoSpaceDN w:val="0"/>
              <w:bidi w:val="0"/>
              <w:spacing w:after="0" w:line="240" w:lineRule="auto"/>
            </w:pPr>
          </w:p>
          <w:p w:rsidR="00D97D2B" w:rsidP="00DF77B0">
            <w:pPr>
              <w:autoSpaceDE w:val="0"/>
              <w:autoSpaceDN w:val="0"/>
              <w:bidi w:val="0"/>
              <w:spacing w:after="0" w:line="240" w:lineRule="auto"/>
            </w:pPr>
          </w:p>
          <w:p w:rsidR="00D97D2B" w:rsidP="00DF77B0">
            <w:pPr>
              <w:autoSpaceDE w:val="0"/>
              <w:autoSpaceDN w:val="0"/>
              <w:bidi w:val="0"/>
              <w:spacing w:after="0" w:line="240" w:lineRule="auto"/>
            </w:pPr>
          </w:p>
          <w:p w:rsidR="00D97D2B" w:rsidP="00DF77B0">
            <w:pPr>
              <w:autoSpaceDE w:val="0"/>
              <w:autoSpaceDN w:val="0"/>
              <w:bidi w:val="0"/>
              <w:spacing w:after="0" w:line="240" w:lineRule="auto"/>
            </w:pPr>
          </w:p>
          <w:p w:rsidR="00D97D2B" w:rsidP="00DF77B0">
            <w:pPr>
              <w:autoSpaceDE w:val="0"/>
              <w:autoSpaceDN w:val="0"/>
              <w:bidi w:val="0"/>
              <w:spacing w:after="0" w:line="240" w:lineRule="auto"/>
            </w:pPr>
          </w:p>
          <w:p w:rsidR="009F33E8" w:rsidP="00DF77B0">
            <w:pPr>
              <w:autoSpaceDE w:val="0"/>
              <w:autoSpaceDN w:val="0"/>
              <w:bidi w:val="0"/>
              <w:spacing w:after="0" w:line="240" w:lineRule="auto"/>
            </w:pPr>
          </w:p>
          <w:p w:rsidR="009F33E8" w:rsidP="00DF77B0">
            <w:pPr>
              <w:autoSpaceDE w:val="0"/>
              <w:autoSpaceDN w:val="0"/>
              <w:bidi w:val="0"/>
              <w:spacing w:after="0" w:line="240" w:lineRule="auto"/>
            </w:pPr>
          </w:p>
          <w:p w:rsidR="00D97D2B" w:rsidP="00DF77B0">
            <w:pPr>
              <w:autoSpaceDE w:val="0"/>
              <w:autoSpaceDN w:val="0"/>
              <w:bidi w:val="0"/>
              <w:spacing w:after="0" w:line="240" w:lineRule="auto"/>
            </w:pPr>
          </w:p>
          <w:p w:rsidR="00D97D2B" w:rsidP="00DF77B0">
            <w:pPr>
              <w:autoSpaceDE w:val="0"/>
              <w:autoSpaceDN w:val="0"/>
              <w:bidi w:val="0"/>
              <w:spacing w:after="0" w:line="240" w:lineRule="auto"/>
            </w:pPr>
            <w:r>
              <w:t>§ 2 pís.x)</w:t>
            </w:r>
          </w:p>
          <w:p w:rsidR="00D97D2B" w:rsidP="00DF77B0">
            <w:pPr>
              <w:autoSpaceDE w:val="0"/>
              <w:autoSpaceDN w:val="0"/>
              <w:bidi w:val="0"/>
              <w:spacing w:after="0" w:line="240" w:lineRule="auto"/>
            </w:pPr>
          </w:p>
          <w:p w:rsidR="00D97D2B" w:rsidP="00DF77B0">
            <w:pPr>
              <w:autoSpaceDE w:val="0"/>
              <w:autoSpaceDN w:val="0"/>
              <w:bidi w:val="0"/>
              <w:spacing w:after="0" w:line="240" w:lineRule="auto"/>
            </w:pPr>
          </w:p>
          <w:p w:rsidR="00D97D2B" w:rsidP="00DF77B0">
            <w:pPr>
              <w:autoSpaceDE w:val="0"/>
              <w:autoSpaceDN w:val="0"/>
              <w:bidi w:val="0"/>
              <w:spacing w:after="0" w:line="240" w:lineRule="auto"/>
            </w:pPr>
          </w:p>
          <w:p w:rsidR="00D97D2B" w:rsidP="00DF77B0">
            <w:pPr>
              <w:autoSpaceDE w:val="0"/>
              <w:autoSpaceDN w:val="0"/>
              <w:bidi w:val="0"/>
              <w:spacing w:after="0" w:line="240" w:lineRule="auto"/>
            </w:pPr>
          </w:p>
          <w:p w:rsidR="00D97D2B" w:rsidP="00DF77B0">
            <w:pPr>
              <w:autoSpaceDE w:val="0"/>
              <w:autoSpaceDN w:val="0"/>
              <w:bidi w:val="0"/>
              <w:spacing w:after="0" w:line="240" w:lineRule="auto"/>
            </w:pPr>
          </w:p>
          <w:p w:rsidR="00D97D2B" w:rsidP="00DF77B0">
            <w:pPr>
              <w:autoSpaceDE w:val="0"/>
              <w:autoSpaceDN w:val="0"/>
              <w:bidi w:val="0"/>
              <w:spacing w:after="0" w:line="240" w:lineRule="auto"/>
            </w:pPr>
          </w:p>
          <w:p w:rsidR="00D97D2B" w:rsidP="00DF77B0">
            <w:pPr>
              <w:autoSpaceDE w:val="0"/>
              <w:autoSpaceDN w:val="0"/>
              <w:bidi w:val="0"/>
              <w:spacing w:after="0" w:line="240" w:lineRule="auto"/>
            </w:pPr>
          </w:p>
          <w:p w:rsidR="00D97D2B" w:rsidP="00DF77B0">
            <w:pPr>
              <w:autoSpaceDE w:val="0"/>
              <w:autoSpaceDN w:val="0"/>
              <w:bidi w:val="0"/>
              <w:spacing w:after="0" w:line="240" w:lineRule="auto"/>
            </w:pPr>
          </w:p>
          <w:p w:rsidR="00D97D2B" w:rsidP="00DF77B0">
            <w:pPr>
              <w:autoSpaceDE w:val="0"/>
              <w:autoSpaceDN w:val="0"/>
              <w:bidi w:val="0"/>
              <w:spacing w:after="0" w:line="240" w:lineRule="auto"/>
            </w:pPr>
          </w:p>
          <w:p w:rsidR="00D97D2B" w:rsidP="00DF77B0">
            <w:pPr>
              <w:autoSpaceDE w:val="0"/>
              <w:autoSpaceDN w:val="0"/>
              <w:bidi w:val="0"/>
              <w:spacing w:after="0" w:line="240" w:lineRule="auto"/>
            </w:pPr>
            <w:r>
              <w:t>§ 44 ods.3</w:t>
            </w:r>
          </w:p>
          <w:p w:rsidR="00D97D2B" w:rsidP="00DF77B0">
            <w:pPr>
              <w:autoSpaceDE w:val="0"/>
              <w:autoSpaceDN w:val="0"/>
              <w:bidi w:val="0"/>
              <w:spacing w:after="0" w:line="240" w:lineRule="auto"/>
            </w:pPr>
          </w:p>
          <w:p w:rsidR="00D97D2B" w:rsidP="00DF77B0">
            <w:pPr>
              <w:autoSpaceDE w:val="0"/>
              <w:autoSpaceDN w:val="0"/>
              <w:bidi w:val="0"/>
              <w:spacing w:after="0" w:line="240" w:lineRule="auto"/>
            </w:pPr>
          </w:p>
          <w:p w:rsidR="00D97D2B" w:rsidP="00DF77B0">
            <w:pPr>
              <w:autoSpaceDE w:val="0"/>
              <w:autoSpaceDN w:val="0"/>
              <w:bidi w:val="0"/>
              <w:spacing w:after="0" w:line="240" w:lineRule="auto"/>
            </w:pPr>
          </w:p>
          <w:p w:rsidR="00D97D2B" w:rsidP="00DF77B0">
            <w:pPr>
              <w:autoSpaceDE w:val="0"/>
              <w:autoSpaceDN w:val="0"/>
              <w:bidi w:val="0"/>
              <w:spacing w:after="0" w:line="240" w:lineRule="auto"/>
            </w:pPr>
          </w:p>
          <w:p w:rsidR="00C806D8" w:rsidP="00DF77B0">
            <w:pPr>
              <w:autoSpaceDE w:val="0"/>
              <w:autoSpaceDN w:val="0"/>
              <w:bidi w:val="0"/>
              <w:spacing w:after="0" w:line="240" w:lineRule="auto"/>
            </w:pPr>
          </w:p>
          <w:p w:rsidR="00D97D2B" w:rsidRPr="00813939" w:rsidP="00DF77B0">
            <w:pPr>
              <w:autoSpaceDE w:val="0"/>
              <w:autoSpaceDN w:val="0"/>
              <w:bidi w:val="0"/>
              <w:spacing w:after="0" w:line="240" w:lineRule="auto"/>
            </w:pPr>
            <w:r>
              <w:t>§ 138 ods.3</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1565A1" w:rsidP="00DF77B0">
            <w:pPr>
              <w:autoSpaceDE w:val="0"/>
              <w:autoSpaceDN w:val="0"/>
              <w:bidi w:val="0"/>
              <w:spacing w:after="0" w:line="240" w:lineRule="auto"/>
            </w:pPr>
          </w:p>
          <w:p w:rsidR="00D97D2B" w:rsidP="00DF77B0">
            <w:pPr>
              <w:pStyle w:val="Standard"/>
              <w:bidi w:val="0"/>
              <w:rPr>
                <w:rFonts w:ascii="Arial Narrow" w:hAnsi="Arial Narrow" w:cs="Times New Roman"/>
                <w:sz w:val="20"/>
                <w:szCs w:val="20"/>
              </w:rPr>
            </w:pPr>
          </w:p>
          <w:p w:rsidR="00D97D2B" w:rsidP="00DF77B0">
            <w:pPr>
              <w:pStyle w:val="Standard"/>
              <w:bidi w:val="0"/>
              <w:rPr>
                <w:rFonts w:ascii="Arial Narrow" w:hAnsi="Arial Narrow" w:cs="Times New Roman"/>
                <w:sz w:val="20"/>
                <w:szCs w:val="20"/>
              </w:rPr>
            </w:pPr>
          </w:p>
          <w:p w:rsidR="00D97D2B" w:rsidP="00DF77B0">
            <w:pPr>
              <w:pStyle w:val="Standard"/>
              <w:bidi w:val="0"/>
              <w:rPr>
                <w:rFonts w:ascii="Arial Narrow" w:hAnsi="Arial Narrow" w:cs="Times New Roman"/>
                <w:sz w:val="20"/>
                <w:szCs w:val="20"/>
              </w:rPr>
            </w:pPr>
          </w:p>
          <w:p w:rsidR="00D97D2B" w:rsidP="00DF77B0">
            <w:pPr>
              <w:pStyle w:val="Standard"/>
              <w:bidi w:val="0"/>
              <w:rPr>
                <w:rFonts w:ascii="Arial Narrow" w:hAnsi="Arial Narrow" w:cs="Times New Roman"/>
                <w:sz w:val="20"/>
                <w:szCs w:val="20"/>
              </w:rPr>
            </w:pPr>
          </w:p>
          <w:p w:rsidR="00D97D2B" w:rsidP="00DF77B0">
            <w:pPr>
              <w:pStyle w:val="Standard"/>
              <w:bidi w:val="0"/>
              <w:rPr>
                <w:rFonts w:ascii="Arial Narrow" w:hAnsi="Arial Narrow" w:cs="Times New Roman"/>
                <w:sz w:val="20"/>
                <w:szCs w:val="20"/>
              </w:rPr>
            </w:pPr>
          </w:p>
          <w:p w:rsidR="00D97D2B" w:rsidP="00DF77B0">
            <w:pPr>
              <w:pStyle w:val="Standard"/>
              <w:bidi w:val="0"/>
              <w:rPr>
                <w:rFonts w:ascii="Arial Narrow" w:hAnsi="Arial Narrow" w:cs="Times New Roman"/>
                <w:sz w:val="20"/>
                <w:szCs w:val="20"/>
              </w:rPr>
            </w:pPr>
          </w:p>
          <w:p w:rsidR="00D97D2B" w:rsidP="00DF77B0">
            <w:pPr>
              <w:pStyle w:val="Standard"/>
              <w:bidi w:val="0"/>
              <w:rPr>
                <w:rFonts w:ascii="Arial Narrow" w:hAnsi="Arial Narrow" w:cs="Times New Roman"/>
                <w:sz w:val="20"/>
                <w:szCs w:val="20"/>
              </w:rPr>
            </w:pPr>
          </w:p>
          <w:p w:rsidR="00D97D2B" w:rsidRPr="00D97D2B" w:rsidP="00DF77B0">
            <w:pPr>
              <w:pStyle w:val="ListParagraph"/>
              <w:suppressAutoHyphens/>
              <w:bidi w:val="0"/>
              <w:spacing w:after="0" w:line="240" w:lineRule="auto"/>
              <w:ind w:left="0"/>
              <w:contextualSpacing w:val="0"/>
            </w:pPr>
            <w:r>
              <w:t>k</w:t>
            </w:r>
            <w:r w:rsidRPr="00D97D2B">
              <w:t>rátkodobého úveru Národnej banky Slovenska na dočasnú podporu likvidity,</w:t>
            </w:r>
            <w:r w:rsidRPr="00D97D2B">
              <w:rPr>
                <w:kern w:val="24"/>
                <w:vertAlign w:val="superscript"/>
              </w:rPr>
              <w:t>58</w:t>
            </w:r>
            <w:r w:rsidRPr="00D97D2B">
              <w:t>)</w:t>
            </w:r>
          </w:p>
          <w:p w:rsidR="00A56192" w:rsidRPr="00D97D2B" w:rsidP="00DF77B0">
            <w:pPr>
              <w:autoSpaceDE w:val="0"/>
              <w:autoSpaceDN w:val="0"/>
              <w:bidi w:val="0"/>
              <w:spacing w:after="0" w:line="240" w:lineRule="auto"/>
            </w:pPr>
          </w:p>
          <w:p w:rsidR="00A56192" w:rsidRPr="00D97D2B" w:rsidP="00DF77B0">
            <w:pPr>
              <w:autoSpaceDE w:val="0"/>
              <w:autoSpaceDN w:val="0"/>
              <w:bidi w:val="0"/>
              <w:spacing w:after="0" w:line="240" w:lineRule="auto"/>
            </w:pPr>
          </w:p>
          <w:p w:rsidR="00A56192" w:rsidP="00DF77B0">
            <w:pPr>
              <w:autoSpaceDE w:val="0"/>
              <w:autoSpaceDN w:val="0"/>
              <w:bidi w:val="0"/>
              <w:spacing w:after="0" w:line="240" w:lineRule="auto"/>
            </w:pPr>
          </w:p>
          <w:p w:rsidR="00A56192" w:rsidP="00DF77B0">
            <w:pPr>
              <w:autoSpaceDE w:val="0"/>
              <w:autoSpaceDN w:val="0"/>
              <w:bidi w:val="0"/>
              <w:spacing w:after="0" w:line="240" w:lineRule="auto"/>
            </w:pPr>
          </w:p>
          <w:p w:rsidR="0047641D" w:rsidRPr="00CE59D9" w:rsidP="0047641D">
            <w:pPr>
              <w:bidi w:val="0"/>
              <w:spacing w:line="240" w:lineRule="auto"/>
              <w:jc w:val="both"/>
              <w:rPr>
                <w:szCs w:val="24"/>
                <w:lang w:eastAsia="en-GB"/>
              </w:rPr>
            </w:pPr>
            <w:r w:rsidRPr="00CE59D9">
              <w:rPr>
                <w:szCs w:val="24"/>
                <w:lang w:eastAsia="en-GB"/>
              </w:rPr>
              <w:t>V situácii systémovej krízy, ktorou sa pre potreby tohto zákona rozumie narušenie finančného systému, ktoré môže mať závažné negatívne dôsledky pre vnútorný trh a finančnú stabilitu, môže rada požiadať o financovanie z alternatívnych zdrojov financovania prostredníctvom využitia vládnych stabilizačných opatrení podľa § 72 až 75, ak sú splnené tieto podmienky:</w:t>
            </w:r>
          </w:p>
          <w:p w:rsidR="001F31F2" w:rsidRPr="00DF14FE" w:rsidP="001F31F2">
            <w:pPr>
              <w:bidi w:val="0"/>
              <w:spacing w:after="0" w:line="240" w:lineRule="auto"/>
              <w:jc w:val="both"/>
              <w:rPr>
                <w:szCs w:val="24"/>
              </w:rPr>
            </w:pPr>
            <w:r w:rsidRPr="00DF14FE">
              <w:rPr>
                <w:szCs w:val="24"/>
              </w:rPr>
              <w:t>Osoba so sídlom v Slovenskej republike, patriaca do skupiny vybranej  inštitúcie je povinná poskytnúť rovnakú súčinnosť podľa odseku 1,</w:t>
            </w:r>
            <w:r>
              <w:rPr>
                <w:szCs w:val="24"/>
              </w:rPr>
              <w:t xml:space="preserve"> </w:t>
            </w:r>
            <w:r w:rsidRPr="00DF14FE">
              <w:rPr>
                <w:szCs w:val="24"/>
              </w:rPr>
              <w:t>ak vybraná inštitúcia</w:t>
            </w:r>
            <w:r w:rsidRPr="00DF14FE">
              <w:rPr>
                <w:bCs/>
                <w:szCs w:val="24"/>
                <w:lang w:eastAsia="cs-CZ"/>
              </w:rPr>
              <w:t>, ktorej krízová situácia sa rieši,</w:t>
            </w:r>
            <w:r w:rsidRPr="00DF14FE">
              <w:rPr>
                <w:szCs w:val="24"/>
              </w:rPr>
              <w:t xml:space="preserve"> podlieha právomoci rezolučného orgánu iného členského štátu.</w:t>
            </w:r>
          </w:p>
          <w:p w:rsidR="00A56192" w:rsidP="00DF77B0">
            <w:pPr>
              <w:autoSpaceDE w:val="0"/>
              <w:autoSpaceDN w:val="0"/>
              <w:bidi w:val="0"/>
              <w:spacing w:after="0" w:line="240" w:lineRule="auto"/>
            </w:pPr>
          </w:p>
          <w:p w:rsidR="00A56192" w:rsidP="00DF77B0">
            <w:pPr>
              <w:autoSpaceDE w:val="0"/>
              <w:autoSpaceDN w:val="0"/>
              <w:bidi w:val="0"/>
              <w:spacing w:after="0" w:line="240" w:lineRule="auto"/>
            </w:pPr>
            <w:r>
              <w:t>viď ustanovenia k článku 5</w:t>
            </w:r>
          </w:p>
          <w:p w:rsidR="00A56192" w:rsidP="00DF77B0">
            <w:pPr>
              <w:autoSpaceDE w:val="0"/>
              <w:autoSpaceDN w:val="0"/>
              <w:bidi w:val="0"/>
              <w:spacing w:after="0" w:line="240" w:lineRule="auto"/>
            </w:pPr>
          </w:p>
          <w:p w:rsidR="00A56192" w:rsidP="00DF77B0">
            <w:pPr>
              <w:autoSpaceDE w:val="0"/>
              <w:autoSpaceDN w:val="0"/>
              <w:bidi w:val="0"/>
              <w:spacing w:after="0" w:line="240" w:lineRule="auto"/>
            </w:pPr>
          </w:p>
          <w:p w:rsidR="00A56192" w:rsidP="00DF77B0">
            <w:pPr>
              <w:autoSpaceDE w:val="0"/>
              <w:autoSpaceDN w:val="0"/>
              <w:bidi w:val="0"/>
              <w:spacing w:after="0" w:line="240" w:lineRule="auto"/>
            </w:pPr>
            <w:r>
              <w:t>viď ustanovenia k článku 7</w:t>
            </w:r>
          </w:p>
          <w:p w:rsidR="00A56192" w:rsidP="00DF77B0">
            <w:pPr>
              <w:autoSpaceDE w:val="0"/>
              <w:autoSpaceDN w:val="0"/>
              <w:bidi w:val="0"/>
              <w:spacing w:after="0" w:line="240" w:lineRule="auto"/>
            </w:pPr>
          </w:p>
          <w:p w:rsidR="009F33E8" w:rsidP="00DF77B0">
            <w:pPr>
              <w:bidi w:val="0"/>
              <w:spacing w:after="0" w:line="240" w:lineRule="auto"/>
              <w:rPr>
                <w:bCs/>
              </w:rPr>
            </w:pPr>
          </w:p>
          <w:p w:rsidR="009F33E8" w:rsidP="00DF77B0">
            <w:pPr>
              <w:bidi w:val="0"/>
              <w:spacing w:after="0" w:line="240" w:lineRule="auto"/>
              <w:rPr>
                <w:bCs/>
              </w:rPr>
            </w:pPr>
          </w:p>
          <w:p w:rsidR="009F33E8" w:rsidP="00DF77B0">
            <w:pPr>
              <w:bidi w:val="0"/>
              <w:spacing w:after="0" w:line="240" w:lineRule="auto"/>
              <w:rPr>
                <w:bCs/>
              </w:rPr>
            </w:pPr>
          </w:p>
          <w:p w:rsidR="009F33E8" w:rsidP="00DF77B0">
            <w:pPr>
              <w:bidi w:val="0"/>
              <w:spacing w:after="0" w:line="240" w:lineRule="auto"/>
              <w:rPr>
                <w:bCs/>
              </w:rPr>
            </w:pPr>
          </w:p>
          <w:p w:rsidR="00D97D2B" w:rsidP="00DF77B0">
            <w:pPr>
              <w:bidi w:val="0"/>
              <w:spacing w:after="0" w:line="240" w:lineRule="auto"/>
              <w:rPr>
                <w:bCs/>
              </w:rPr>
            </w:pPr>
            <w:r w:rsidRPr="00D97D2B">
              <w:rPr>
                <w:bCs/>
              </w:rPr>
              <w:t>Na účely tohto zákona sa rozumie</w:t>
            </w:r>
          </w:p>
          <w:p w:rsidR="00D97D2B" w:rsidRPr="00D97D2B" w:rsidP="00DF77B0">
            <w:pPr>
              <w:bidi w:val="0"/>
              <w:spacing w:after="0" w:line="240" w:lineRule="auto"/>
              <w:rPr>
                <w:bCs/>
              </w:rPr>
            </w:pPr>
            <w:r w:rsidRPr="00D97D2B">
              <w:t>kritickou funkciou</w:t>
            </w:r>
            <w:r w:rsidRPr="00D97D2B">
              <w:rPr>
                <w:rFonts w:cs="EUAlbertina"/>
                <w:color w:val="000000"/>
              </w:rPr>
              <w:t xml:space="preserve"> </w:t>
            </w:r>
            <w:r w:rsidRPr="00D6463B" w:rsidR="00D6463B">
              <w:t>vybranej inštitúcie</w:t>
            </w:r>
            <w:r w:rsidRPr="00DF14FE" w:rsidR="00D6463B">
              <w:rPr>
                <w:sz w:val="24"/>
                <w:szCs w:val="24"/>
              </w:rPr>
              <w:t xml:space="preserve"> </w:t>
            </w:r>
            <w:r w:rsidRPr="00D97D2B">
              <w:rPr>
                <w:rFonts w:cs="EUAlbertina"/>
                <w:color w:val="000000"/>
              </w:rPr>
              <w:t>činnosti, služby alebo operácie, ktorých prerušenie mohlo spôsobiť narušenie základných služieb reálneho hospodárstva alebo narušenie finančnej stability v dôsledku veľkosti vybranej inštitúcie alebo skupiny alebo ich podielu na trhu, vonkajšej a vnútornej prepojenosti, zložitosti alebo cezhraničných činností a to s osobitným zreteľom na nahraditeľnosť týchto činností, služieb alebo operácií</w:t>
            </w:r>
          </w:p>
          <w:p w:rsidR="00D97D2B" w:rsidRPr="009D612D" w:rsidP="00DF77B0">
            <w:pPr>
              <w:bidi w:val="0"/>
              <w:spacing w:after="0"/>
              <w:rPr>
                <w:bCs/>
                <w:szCs w:val="24"/>
              </w:rPr>
            </w:pPr>
          </w:p>
          <w:p w:rsidR="00D97D2B" w:rsidP="00DF77B0">
            <w:pPr>
              <w:bidi w:val="0"/>
              <w:spacing w:after="0" w:line="240" w:lineRule="auto"/>
              <w:rPr>
                <w:bCs/>
              </w:rPr>
            </w:pPr>
          </w:p>
          <w:p w:rsidR="00D97D2B" w:rsidP="00DF77B0">
            <w:pPr>
              <w:bidi w:val="0"/>
              <w:spacing w:after="0" w:line="240" w:lineRule="auto"/>
              <w:rPr>
                <w:bCs/>
              </w:rPr>
            </w:pPr>
          </w:p>
          <w:p w:rsidR="00D97D2B" w:rsidP="00DF77B0">
            <w:pPr>
              <w:bidi w:val="0"/>
              <w:spacing w:after="0" w:line="240" w:lineRule="auto"/>
              <w:rPr>
                <w:bCs/>
              </w:rPr>
            </w:pPr>
            <w:r w:rsidRPr="00D97D2B">
              <w:rPr>
                <w:bCs/>
              </w:rPr>
              <w:t>Národná banka Slovenska vykonáva dohľad nad konsolidovaným celkom podľa odseku 2 písm. c) v rozsahu sledovania vnútroskupinových obchodov podľa § 49i ods. 2 medzi holdingovou spoločnosťou so zmiešanou činnosťou a bankou, ktorá je súčasťou konsolidovaného celku podľa odseku 2 písm. c), a v rozsahu poskytovania informácií podľa § 45 ods. 8.</w:t>
            </w:r>
          </w:p>
          <w:p w:rsidR="00D97D2B" w:rsidP="00DF77B0">
            <w:pPr>
              <w:bidi w:val="0"/>
              <w:spacing w:after="0" w:line="240" w:lineRule="auto"/>
              <w:rPr>
                <w:bCs/>
              </w:rPr>
            </w:pPr>
          </w:p>
          <w:p w:rsidR="00D97D2B" w:rsidRPr="00813939" w:rsidP="00DF77B0">
            <w:pPr>
              <w:bidi w:val="0"/>
              <w:spacing w:after="0" w:line="240" w:lineRule="auto"/>
            </w:pPr>
            <w:r w:rsidRPr="00D97D2B">
              <w:rPr>
                <w:bCs/>
              </w:rPr>
              <w:t>Národná banka Slovenska vykonáva dohľad nad konsolidovaným celkom podľa odseku 2 písm. c) v rozsahu sledovania vnútroskupinových obchodov podľa § 143i ods. 2 medzi holdingovou spoločnosťou so zmiešanou činnosťou a obchodníkom s cennými papiermi, ktorý je súčasťou konsolidovaného celku podľa odseku 2 písm. c) a v rozsahu poskytovania informácií podľa § 139 ods. 5.</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1565A1" w:rsidRPr="00813939" w:rsidP="00DF77B0">
            <w:pPr>
              <w:autoSpaceDE w:val="0"/>
              <w:autoSpaceDN w:val="0"/>
              <w:bidi w:val="0"/>
              <w:spacing w:after="0" w:line="240" w:lineRule="auto"/>
            </w:pPr>
            <w:r w:rsidR="00D97D2B">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1565A1" w:rsidP="00DF77B0">
            <w:pPr>
              <w:autoSpaceDE w:val="0"/>
              <w:autoSpaceDN w:val="0"/>
              <w:bidi w:val="0"/>
              <w:spacing w:after="0" w:line="240" w:lineRule="auto"/>
            </w:pPr>
          </w:p>
          <w:p w:rsidR="00342797" w:rsidP="00DF77B0">
            <w:pPr>
              <w:autoSpaceDE w:val="0"/>
              <w:autoSpaceDN w:val="0"/>
              <w:bidi w:val="0"/>
              <w:spacing w:after="0" w:line="240" w:lineRule="auto"/>
            </w:pPr>
          </w:p>
          <w:p w:rsidR="00342797" w:rsidP="00DF77B0">
            <w:pPr>
              <w:autoSpaceDE w:val="0"/>
              <w:autoSpaceDN w:val="0"/>
              <w:bidi w:val="0"/>
              <w:spacing w:after="0" w:line="240" w:lineRule="auto"/>
            </w:pPr>
          </w:p>
          <w:p w:rsidR="00342797" w:rsidP="00DF77B0">
            <w:pPr>
              <w:autoSpaceDE w:val="0"/>
              <w:autoSpaceDN w:val="0"/>
              <w:bidi w:val="0"/>
              <w:spacing w:after="0" w:line="240" w:lineRule="auto"/>
            </w:pPr>
          </w:p>
          <w:p w:rsidR="00342797" w:rsidP="00DF77B0">
            <w:pPr>
              <w:autoSpaceDE w:val="0"/>
              <w:autoSpaceDN w:val="0"/>
              <w:bidi w:val="0"/>
              <w:spacing w:after="0" w:line="240" w:lineRule="auto"/>
            </w:pPr>
          </w:p>
          <w:p w:rsidR="00342797" w:rsidP="00DF77B0">
            <w:pPr>
              <w:autoSpaceDE w:val="0"/>
              <w:autoSpaceDN w:val="0"/>
              <w:bidi w:val="0"/>
              <w:spacing w:after="0" w:line="240" w:lineRule="auto"/>
            </w:pPr>
          </w:p>
          <w:p w:rsidR="00342797" w:rsidP="00DF77B0">
            <w:pPr>
              <w:autoSpaceDE w:val="0"/>
              <w:autoSpaceDN w:val="0"/>
              <w:bidi w:val="0"/>
              <w:spacing w:after="0" w:line="240" w:lineRule="auto"/>
            </w:pPr>
          </w:p>
          <w:p w:rsidR="00342797" w:rsidP="00DF77B0">
            <w:pPr>
              <w:autoSpaceDE w:val="0"/>
              <w:autoSpaceDN w:val="0"/>
              <w:bidi w:val="0"/>
              <w:spacing w:after="0" w:line="240" w:lineRule="auto"/>
            </w:pPr>
          </w:p>
          <w:p w:rsidR="00342797" w:rsidP="00DF77B0">
            <w:pPr>
              <w:autoSpaceDE w:val="0"/>
              <w:autoSpaceDN w:val="0"/>
              <w:bidi w:val="0"/>
              <w:spacing w:after="0" w:line="240" w:lineRule="auto"/>
            </w:pPr>
          </w:p>
          <w:p w:rsidR="00342797" w:rsidP="00DF77B0">
            <w:pPr>
              <w:autoSpaceDE w:val="0"/>
              <w:autoSpaceDN w:val="0"/>
              <w:bidi w:val="0"/>
              <w:spacing w:after="0" w:line="240" w:lineRule="auto"/>
            </w:pPr>
          </w:p>
          <w:p w:rsidR="00342797" w:rsidP="00DF77B0">
            <w:pPr>
              <w:autoSpaceDE w:val="0"/>
              <w:autoSpaceDN w:val="0"/>
              <w:bidi w:val="0"/>
              <w:spacing w:after="0" w:line="240" w:lineRule="auto"/>
            </w:pPr>
          </w:p>
          <w:p w:rsidR="00342797" w:rsidP="00DF77B0">
            <w:pPr>
              <w:autoSpaceDE w:val="0"/>
              <w:autoSpaceDN w:val="0"/>
              <w:bidi w:val="0"/>
              <w:spacing w:after="0" w:line="240" w:lineRule="auto"/>
            </w:pPr>
          </w:p>
          <w:p w:rsidR="00342797" w:rsidP="00DF77B0">
            <w:pPr>
              <w:autoSpaceDE w:val="0"/>
              <w:autoSpaceDN w:val="0"/>
              <w:bidi w:val="0"/>
              <w:spacing w:after="0" w:line="240" w:lineRule="auto"/>
            </w:pPr>
          </w:p>
          <w:p w:rsidR="00342797" w:rsidP="00DF77B0">
            <w:pPr>
              <w:autoSpaceDE w:val="0"/>
              <w:autoSpaceDN w:val="0"/>
              <w:bidi w:val="0"/>
              <w:spacing w:after="0" w:line="240" w:lineRule="auto"/>
            </w:pPr>
          </w:p>
          <w:p w:rsidR="00342797" w:rsidP="00DF77B0">
            <w:pPr>
              <w:autoSpaceDE w:val="0"/>
              <w:autoSpaceDN w:val="0"/>
              <w:bidi w:val="0"/>
              <w:spacing w:after="0" w:line="240" w:lineRule="auto"/>
            </w:pPr>
          </w:p>
          <w:p w:rsidR="00342797" w:rsidP="00DF77B0">
            <w:pPr>
              <w:autoSpaceDE w:val="0"/>
              <w:autoSpaceDN w:val="0"/>
              <w:bidi w:val="0"/>
              <w:spacing w:after="0" w:line="240" w:lineRule="auto"/>
            </w:pPr>
          </w:p>
          <w:p w:rsidR="00342797" w:rsidP="00DF77B0">
            <w:pPr>
              <w:autoSpaceDE w:val="0"/>
              <w:autoSpaceDN w:val="0"/>
              <w:bidi w:val="0"/>
              <w:spacing w:after="0" w:line="240" w:lineRule="auto"/>
            </w:pPr>
          </w:p>
          <w:p w:rsidR="00342797" w:rsidP="00DF77B0">
            <w:pPr>
              <w:autoSpaceDE w:val="0"/>
              <w:autoSpaceDN w:val="0"/>
              <w:bidi w:val="0"/>
              <w:spacing w:after="0" w:line="240" w:lineRule="auto"/>
            </w:pPr>
          </w:p>
          <w:p w:rsidR="00342797" w:rsidP="00DF77B0">
            <w:pPr>
              <w:autoSpaceDE w:val="0"/>
              <w:autoSpaceDN w:val="0"/>
              <w:bidi w:val="0"/>
              <w:spacing w:after="0" w:line="240" w:lineRule="auto"/>
            </w:pPr>
          </w:p>
          <w:p w:rsidR="00342797" w:rsidP="00DF77B0">
            <w:pPr>
              <w:autoSpaceDE w:val="0"/>
              <w:autoSpaceDN w:val="0"/>
              <w:bidi w:val="0"/>
              <w:spacing w:after="0" w:line="240" w:lineRule="auto"/>
            </w:pPr>
          </w:p>
          <w:p w:rsidR="00342797" w:rsidP="00DF77B0">
            <w:pPr>
              <w:autoSpaceDE w:val="0"/>
              <w:autoSpaceDN w:val="0"/>
              <w:bidi w:val="0"/>
              <w:spacing w:after="0" w:line="240" w:lineRule="auto"/>
            </w:pPr>
          </w:p>
          <w:p w:rsidR="00342797" w:rsidP="00DF77B0">
            <w:pPr>
              <w:autoSpaceDE w:val="0"/>
              <w:autoSpaceDN w:val="0"/>
              <w:bidi w:val="0"/>
              <w:spacing w:after="0" w:line="240" w:lineRule="auto"/>
            </w:pPr>
          </w:p>
          <w:p w:rsidR="00342797" w:rsidP="00DF77B0">
            <w:pPr>
              <w:autoSpaceDE w:val="0"/>
              <w:autoSpaceDN w:val="0"/>
              <w:bidi w:val="0"/>
              <w:spacing w:after="0" w:line="240" w:lineRule="auto"/>
            </w:pPr>
          </w:p>
          <w:p w:rsidR="00342797" w:rsidP="00DF77B0">
            <w:pPr>
              <w:autoSpaceDE w:val="0"/>
              <w:autoSpaceDN w:val="0"/>
              <w:bidi w:val="0"/>
              <w:spacing w:after="0" w:line="240" w:lineRule="auto"/>
            </w:pPr>
          </w:p>
          <w:p w:rsidR="00342797" w:rsidP="00DF77B0">
            <w:pPr>
              <w:autoSpaceDE w:val="0"/>
              <w:autoSpaceDN w:val="0"/>
              <w:bidi w:val="0"/>
              <w:spacing w:after="0" w:line="240" w:lineRule="auto"/>
            </w:pPr>
          </w:p>
          <w:p w:rsidR="00342797" w:rsidP="00DF77B0">
            <w:pPr>
              <w:autoSpaceDE w:val="0"/>
              <w:autoSpaceDN w:val="0"/>
              <w:bidi w:val="0"/>
              <w:spacing w:after="0" w:line="240" w:lineRule="auto"/>
            </w:pPr>
          </w:p>
          <w:p w:rsidR="00342797" w:rsidP="00DF77B0">
            <w:pPr>
              <w:autoSpaceDE w:val="0"/>
              <w:autoSpaceDN w:val="0"/>
              <w:bidi w:val="0"/>
              <w:spacing w:after="0" w:line="240" w:lineRule="auto"/>
            </w:pPr>
          </w:p>
          <w:p w:rsidR="009F33E8" w:rsidP="00DF77B0">
            <w:pPr>
              <w:autoSpaceDE w:val="0"/>
              <w:autoSpaceDN w:val="0"/>
              <w:bidi w:val="0"/>
              <w:spacing w:after="0" w:line="240" w:lineRule="auto"/>
            </w:pPr>
          </w:p>
          <w:p w:rsidR="009F33E8" w:rsidP="00DF77B0">
            <w:pPr>
              <w:autoSpaceDE w:val="0"/>
              <w:autoSpaceDN w:val="0"/>
              <w:bidi w:val="0"/>
              <w:spacing w:after="0" w:line="240" w:lineRule="auto"/>
            </w:pPr>
          </w:p>
          <w:p w:rsidR="0047641D" w:rsidP="00DF77B0">
            <w:pPr>
              <w:autoSpaceDE w:val="0"/>
              <w:autoSpaceDN w:val="0"/>
              <w:bidi w:val="0"/>
              <w:spacing w:after="0" w:line="240" w:lineRule="auto"/>
            </w:pPr>
          </w:p>
          <w:p w:rsidR="0047641D" w:rsidP="00DF77B0">
            <w:pPr>
              <w:autoSpaceDE w:val="0"/>
              <w:autoSpaceDN w:val="0"/>
              <w:bidi w:val="0"/>
              <w:spacing w:after="0" w:line="240" w:lineRule="auto"/>
            </w:pPr>
          </w:p>
          <w:p w:rsidR="00342797" w:rsidP="00DF77B0">
            <w:pPr>
              <w:autoSpaceDE w:val="0"/>
              <w:autoSpaceDN w:val="0"/>
              <w:bidi w:val="0"/>
              <w:spacing w:after="0" w:line="240" w:lineRule="auto"/>
            </w:pPr>
          </w:p>
          <w:p w:rsidR="00342797" w:rsidP="00DF77B0">
            <w:pPr>
              <w:autoSpaceDE w:val="0"/>
              <w:autoSpaceDN w:val="0"/>
              <w:bidi w:val="0"/>
              <w:spacing w:after="0" w:line="240" w:lineRule="auto"/>
              <w:ind w:right="-70"/>
            </w:pPr>
            <w:r>
              <w:t>483/2001</w:t>
            </w:r>
          </w:p>
          <w:p w:rsidR="00342797" w:rsidP="00DF77B0">
            <w:pPr>
              <w:autoSpaceDE w:val="0"/>
              <w:autoSpaceDN w:val="0"/>
              <w:bidi w:val="0"/>
              <w:spacing w:after="0" w:line="240" w:lineRule="auto"/>
            </w:pPr>
          </w:p>
          <w:p w:rsidR="00342797" w:rsidP="00DF77B0">
            <w:pPr>
              <w:autoSpaceDE w:val="0"/>
              <w:autoSpaceDN w:val="0"/>
              <w:bidi w:val="0"/>
              <w:spacing w:after="0" w:line="240" w:lineRule="auto"/>
            </w:pPr>
          </w:p>
          <w:p w:rsidR="00342797" w:rsidP="00DF77B0">
            <w:pPr>
              <w:autoSpaceDE w:val="0"/>
              <w:autoSpaceDN w:val="0"/>
              <w:bidi w:val="0"/>
              <w:spacing w:after="0" w:line="240" w:lineRule="auto"/>
            </w:pPr>
          </w:p>
          <w:p w:rsidR="00342797" w:rsidP="00DF77B0">
            <w:pPr>
              <w:autoSpaceDE w:val="0"/>
              <w:autoSpaceDN w:val="0"/>
              <w:bidi w:val="0"/>
              <w:spacing w:after="0" w:line="240" w:lineRule="auto"/>
            </w:pPr>
          </w:p>
          <w:p w:rsidR="00342797" w:rsidRPr="00813939" w:rsidP="00DF77B0">
            <w:pPr>
              <w:autoSpaceDE w:val="0"/>
              <w:autoSpaceDN w:val="0"/>
              <w:bidi w:val="0"/>
              <w:spacing w:after="0" w:line="240" w:lineRule="auto"/>
            </w:pPr>
          </w:p>
        </w:tc>
      </w:tr>
      <w:tr>
        <w:tblPrEx>
          <w:tblW w:w="14885"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C17ED9" w:rsidRPr="00813939" w:rsidP="00DF77B0">
            <w:pPr>
              <w:autoSpaceDE w:val="0"/>
              <w:autoSpaceDN w:val="0"/>
              <w:bidi w:val="0"/>
              <w:spacing w:after="0" w:line="240" w:lineRule="auto"/>
              <w:rPr>
                <w:b/>
              </w:rPr>
            </w:pPr>
            <w:r w:rsidRPr="00813939">
              <w:rPr>
                <w:b/>
              </w:rPr>
              <w:t>Č.2</w:t>
            </w:r>
          </w:p>
          <w:p w:rsidR="001565A1" w:rsidRPr="00813939" w:rsidP="00DF77B0">
            <w:pPr>
              <w:autoSpaceDE w:val="0"/>
              <w:autoSpaceDN w:val="0"/>
              <w:bidi w:val="0"/>
              <w:spacing w:after="0" w:line="240" w:lineRule="auto"/>
              <w:rPr>
                <w:b/>
              </w:rPr>
            </w:pPr>
            <w:r w:rsidRPr="00813939" w:rsidR="00C17ED9">
              <w:rPr>
                <w:b/>
              </w:rPr>
              <w:t>O.1</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F30A67" w:rsidRPr="00813939" w:rsidP="00DF77B0">
            <w:pPr>
              <w:autoSpaceDE w:val="0"/>
              <w:autoSpaceDN w:val="0"/>
              <w:bidi w:val="0"/>
              <w:spacing w:after="0" w:line="240" w:lineRule="auto"/>
            </w:pPr>
            <w:r w:rsidRPr="00813939">
              <w:t>38.</w:t>
            </w:r>
          </w:p>
          <w:p w:rsidR="00F30A67" w:rsidRPr="00813939" w:rsidP="00DF77B0">
            <w:pPr>
              <w:autoSpaceDE w:val="0"/>
              <w:autoSpaceDN w:val="0"/>
              <w:bidi w:val="0"/>
              <w:spacing w:after="0" w:line="240" w:lineRule="auto"/>
            </w:pPr>
            <w:r w:rsidRPr="00813939">
              <w:t>„vlastné zdroje“ sú vlastné zdroje vymedzené v článku 4 ods. 1 bode 118 nariadenia (EÚ) č. 575/2013;</w:t>
            </w:r>
          </w:p>
          <w:p w:rsidR="00F30A67" w:rsidRPr="00813939" w:rsidP="00DF77B0">
            <w:pPr>
              <w:autoSpaceDE w:val="0"/>
              <w:autoSpaceDN w:val="0"/>
              <w:bidi w:val="0"/>
              <w:spacing w:after="0" w:line="240" w:lineRule="auto"/>
            </w:pPr>
            <w:r w:rsidRPr="00813939">
              <w:t>39.</w:t>
            </w:r>
          </w:p>
          <w:p w:rsidR="00F30A67" w:rsidRPr="00813939" w:rsidP="00DF77B0">
            <w:pPr>
              <w:autoSpaceDE w:val="0"/>
              <w:autoSpaceDN w:val="0"/>
              <w:bidi w:val="0"/>
              <w:spacing w:after="0" w:line="240" w:lineRule="auto"/>
            </w:pPr>
            <w:r w:rsidRPr="00813939">
              <w:t>„podmienky pre riešenie krízovej situácie“ sú podmienky uvedené v článku 32 ods. 1;</w:t>
            </w:r>
          </w:p>
          <w:p w:rsidR="00F30A67" w:rsidRPr="00813939" w:rsidP="00DF77B0">
            <w:pPr>
              <w:autoSpaceDE w:val="0"/>
              <w:autoSpaceDN w:val="0"/>
              <w:bidi w:val="0"/>
              <w:spacing w:after="0" w:line="240" w:lineRule="auto"/>
            </w:pPr>
          </w:p>
          <w:p w:rsidR="00F30A67" w:rsidRPr="00813939" w:rsidP="00DF77B0">
            <w:pPr>
              <w:autoSpaceDE w:val="0"/>
              <w:autoSpaceDN w:val="0"/>
              <w:bidi w:val="0"/>
              <w:spacing w:after="0" w:line="240" w:lineRule="auto"/>
            </w:pPr>
          </w:p>
          <w:p w:rsidR="00F30A67" w:rsidP="00DF77B0">
            <w:pPr>
              <w:autoSpaceDE w:val="0"/>
              <w:autoSpaceDN w:val="0"/>
              <w:bidi w:val="0"/>
              <w:spacing w:after="0" w:line="240" w:lineRule="auto"/>
            </w:pPr>
          </w:p>
          <w:p w:rsidR="002F09F2" w:rsidP="00DF77B0">
            <w:pPr>
              <w:autoSpaceDE w:val="0"/>
              <w:autoSpaceDN w:val="0"/>
              <w:bidi w:val="0"/>
              <w:spacing w:after="0" w:line="240" w:lineRule="auto"/>
            </w:pPr>
          </w:p>
          <w:p w:rsidR="002C1782" w:rsidRPr="00813939" w:rsidP="00DF77B0">
            <w:pPr>
              <w:autoSpaceDE w:val="0"/>
              <w:autoSpaceDN w:val="0"/>
              <w:bidi w:val="0"/>
              <w:spacing w:after="0" w:line="240" w:lineRule="auto"/>
            </w:pPr>
          </w:p>
          <w:p w:rsidR="00F30A67" w:rsidRPr="00813939" w:rsidP="00DF77B0">
            <w:pPr>
              <w:autoSpaceDE w:val="0"/>
              <w:autoSpaceDN w:val="0"/>
              <w:bidi w:val="0"/>
              <w:spacing w:after="0" w:line="240" w:lineRule="auto"/>
            </w:pPr>
          </w:p>
          <w:p w:rsidR="00F30A67" w:rsidRPr="00813939" w:rsidP="00DF77B0">
            <w:pPr>
              <w:autoSpaceDE w:val="0"/>
              <w:autoSpaceDN w:val="0"/>
              <w:bidi w:val="0"/>
              <w:spacing w:after="0" w:line="240" w:lineRule="auto"/>
            </w:pPr>
            <w:r w:rsidRPr="00813939">
              <w:t>40.</w:t>
            </w:r>
          </w:p>
          <w:p w:rsidR="00F30A67" w:rsidRPr="00813939" w:rsidP="00DF77B0">
            <w:pPr>
              <w:autoSpaceDE w:val="0"/>
              <w:autoSpaceDN w:val="0"/>
              <w:bidi w:val="0"/>
              <w:spacing w:after="0" w:line="240" w:lineRule="auto"/>
            </w:pPr>
            <w:r w:rsidRPr="00813939">
              <w:t>„opatrenie na riešenie krízovej situácie“ je rozhodnutie o tom, že sa začne riešiť krízová situácia inštitúcie alebo subjektu uvedeného v článku 1 ods. 1 písmene b), c) alebo d) podľa článku 32 alebo 33, uplatňovanie nástroja riešenia krízových situácií alebo vykonávanie jednej alebo viacerých právomocí riešiť krízovú situáciu;</w:t>
            </w:r>
          </w:p>
          <w:p w:rsidR="00F30A67" w:rsidRPr="00813939" w:rsidP="00DF77B0">
            <w:pPr>
              <w:autoSpaceDE w:val="0"/>
              <w:autoSpaceDN w:val="0"/>
              <w:bidi w:val="0"/>
              <w:spacing w:after="0" w:line="240" w:lineRule="auto"/>
            </w:pPr>
            <w:r w:rsidRPr="00813939">
              <w:t>41.</w:t>
            </w:r>
          </w:p>
          <w:p w:rsidR="00F30A67" w:rsidRPr="00813939" w:rsidP="00DF77B0">
            <w:pPr>
              <w:autoSpaceDE w:val="0"/>
              <w:autoSpaceDN w:val="0"/>
              <w:bidi w:val="0"/>
              <w:spacing w:after="0" w:line="240" w:lineRule="auto"/>
            </w:pPr>
            <w:r w:rsidRPr="00813939">
              <w:t>„plán riešenia krízovej situácie“ je plán riešenia krízovej situácie, ktorý sa pre inštitúciu vypracoval v súlade s článkom 10;</w:t>
            </w:r>
          </w:p>
          <w:p w:rsidR="00F30A67" w:rsidRPr="00813939" w:rsidP="00DF77B0">
            <w:pPr>
              <w:autoSpaceDE w:val="0"/>
              <w:autoSpaceDN w:val="0"/>
              <w:bidi w:val="0"/>
              <w:spacing w:after="0" w:line="240" w:lineRule="auto"/>
            </w:pPr>
          </w:p>
          <w:p w:rsidR="00F30A67" w:rsidRPr="00813939" w:rsidP="00DF77B0">
            <w:pPr>
              <w:autoSpaceDE w:val="0"/>
              <w:autoSpaceDN w:val="0"/>
              <w:bidi w:val="0"/>
              <w:spacing w:after="0" w:line="240" w:lineRule="auto"/>
            </w:pPr>
          </w:p>
          <w:p w:rsidR="00F30A67" w:rsidP="00DF77B0">
            <w:pPr>
              <w:autoSpaceDE w:val="0"/>
              <w:autoSpaceDN w:val="0"/>
              <w:bidi w:val="0"/>
              <w:spacing w:after="0" w:line="240" w:lineRule="auto"/>
            </w:pPr>
          </w:p>
          <w:p w:rsidR="00C806D8" w:rsidRPr="00813939" w:rsidP="00DF77B0">
            <w:pPr>
              <w:autoSpaceDE w:val="0"/>
              <w:autoSpaceDN w:val="0"/>
              <w:bidi w:val="0"/>
              <w:spacing w:after="0" w:line="240" w:lineRule="auto"/>
            </w:pPr>
          </w:p>
          <w:p w:rsidR="00F30A67" w:rsidRPr="00813939" w:rsidP="00DF77B0">
            <w:pPr>
              <w:autoSpaceDE w:val="0"/>
              <w:autoSpaceDN w:val="0"/>
              <w:bidi w:val="0"/>
              <w:spacing w:after="0" w:line="240" w:lineRule="auto"/>
            </w:pPr>
          </w:p>
          <w:p w:rsidR="00F30A67" w:rsidRPr="00813939" w:rsidP="00DF77B0">
            <w:pPr>
              <w:autoSpaceDE w:val="0"/>
              <w:autoSpaceDN w:val="0"/>
              <w:bidi w:val="0"/>
              <w:spacing w:after="0" w:line="240" w:lineRule="auto"/>
            </w:pPr>
          </w:p>
          <w:p w:rsidR="00F30A67" w:rsidRPr="00813939" w:rsidP="00DF77B0">
            <w:pPr>
              <w:autoSpaceDE w:val="0"/>
              <w:autoSpaceDN w:val="0"/>
              <w:bidi w:val="0"/>
              <w:spacing w:after="0" w:line="240" w:lineRule="auto"/>
            </w:pPr>
            <w:r w:rsidRPr="00813939">
              <w:t>42.</w:t>
            </w:r>
          </w:p>
          <w:p w:rsidR="00F30A67" w:rsidRPr="00813939" w:rsidP="00DF77B0">
            <w:pPr>
              <w:autoSpaceDE w:val="0"/>
              <w:autoSpaceDN w:val="0"/>
              <w:bidi w:val="0"/>
              <w:spacing w:after="0" w:line="240" w:lineRule="auto"/>
            </w:pPr>
            <w:r w:rsidRPr="00813939">
              <w:t>„riešenie krízovej situácie na úrovni skupiny“ je ktorékoľvek z týchto opatrení:</w:t>
            </w:r>
          </w:p>
          <w:p w:rsidR="00F30A67" w:rsidRPr="00813939" w:rsidP="00DF77B0">
            <w:pPr>
              <w:autoSpaceDE w:val="0"/>
              <w:autoSpaceDN w:val="0"/>
              <w:bidi w:val="0"/>
              <w:spacing w:after="0" w:line="240" w:lineRule="auto"/>
            </w:pPr>
            <w:r w:rsidRPr="00813939">
              <w:t>a)</w:t>
            </w:r>
          </w:p>
          <w:p w:rsidR="00F30A67" w:rsidRPr="00813939" w:rsidP="00DF77B0">
            <w:pPr>
              <w:autoSpaceDE w:val="0"/>
              <w:autoSpaceDN w:val="0"/>
              <w:bidi w:val="0"/>
              <w:spacing w:after="0" w:line="240" w:lineRule="auto"/>
            </w:pPr>
            <w:r w:rsidRPr="00813939">
              <w:t>prijatie opatrenia na riešenie krízovej situácie na úrovni materskej spoločnosti alebo inštitúcie, ktorá podlieha dohľadu na konsolidovanom základe, alebo</w:t>
            </w:r>
          </w:p>
          <w:p w:rsidR="00F30A67" w:rsidRPr="00813939" w:rsidP="00DF77B0">
            <w:pPr>
              <w:autoSpaceDE w:val="0"/>
              <w:autoSpaceDN w:val="0"/>
              <w:bidi w:val="0"/>
              <w:spacing w:after="0" w:line="240" w:lineRule="auto"/>
            </w:pPr>
            <w:r w:rsidRPr="00813939">
              <w:t>b)</w:t>
            </w:r>
          </w:p>
          <w:p w:rsidR="00F30A67" w:rsidRPr="00813939" w:rsidP="00DF77B0">
            <w:pPr>
              <w:autoSpaceDE w:val="0"/>
              <w:autoSpaceDN w:val="0"/>
              <w:bidi w:val="0"/>
              <w:spacing w:after="0" w:line="240" w:lineRule="auto"/>
            </w:pPr>
            <w:r w:rsidRPr="00813939">
              <w:t>koordinácia uplatňovania nástrojov riešenia krízových situácií a výkonu právomocí riešiť krízové situácie orgánmi pre riešenie krízových situácií vo vzťahu k subjektom skupiny, ktoré spĺňajú podmienky pre riešenie krízovej situácie;</w:t>
            </w:r>
          </w:p>
          <w:p w:rsidR="00F30A67" w:rsidRPr="00813939" w:rsidP="00DF77B0">
            <w:pPr>
              <w:autoSpaceDE w:val="0"/>
              <w:autoSpaceDN w:val="0"/>
              <w:bidi w:val="0"/>
              <w:spacing w:after="0" w:line="240" w:lineRule="auto"/>
            </w:pPr>
            <w:r w:rsidRPr="00813939">
              <w:t>43.</w:t>
            </w:r>
          </w:p>
          <w:p w:rsidR="00F30A67" w:rsidRPr="00813939" w:rsidP="00DF77B0">
            <w:pPr>
              <w:autoSpaceDE w:val="0"/>
              <w:autoSpaceDN w:val="0"/>
              <w:bidi w:val="0"/>
              <w:spacing w:after="0" w:line="240" w:lineRule="auto"/>
            </w:pPr>
            <w:r w:rsidRPr="00813939">
              <w:t>„plán riešenia krízovej situácie na úrovni skupiny“ je plán riešenia krízovej situácie na úrovni skupiny vypracovaný v súlade s článkami 12 a 13;</w:t>
            </w:r>
          </w:p>
          <w:p w:rsidR="00F30A67" w:rsidRPr="00813939" w:rsidP="00DF77B0">
            <w:pPr>
              <w:autoSpaceDE w:val="0"/>
              <w:autoSpaceDN w:val="0"/>
              <w:bidi w:val="0"/>
              <w:spacing w:after="0" w:line="240" w:lineRule="auto"/>
            </w:pPr>
          </w:p>
          <w:p w:rsidR="00F30A67" w:rsidRPr="00813939" w:rsidP="00DF77B0">
            <w:pPr>
              <w:autoSpaceDE w:val="0"/>
              <w:autoSpaceDN w:val="0"/>
              <w:bidi w:val="0"/>
              <w:spacing w:after="0" w:line="240" w:lineRule="auto"/>
            </w:pPr>
          </w:p>
          <w:p w:rsidR="00F30A67" w:rsidRPr="00813939" w:rsidP="00DF77B0">
            <w:pPr>
              <w:autoSpaceDE w:val="0"/>
              <w:autoSpaceDN w:val="0"/>
              <w:bidi w:val="0"/>
              <w:spacing w:after="0" w:line="240" w:lineRule="auto"/>
            </w:pPr>
            <w:r w:rsidRPr="00813939">
              <w:t>44.</w:t>
            </w:r>
          </w:p>
          <w:p w:rsidR="00F30A67" w:rsidP="00DF77B0">
            <w:pPr>
              <w:autoSpaceDE w:val="0"/>
              <w:autoSpaceDN w:val="0"/>
              <w:bidi w:val="0"/>
              <w:spacing w:after="0" w:line="240" w:lineRule="auto"/>
            </w:pPr>
            <w:r w:rsidRPr="00813939">
              <w:t>„orgán pre riešenie krízových situácií na úrovni skupiny“ je orgán pre riešenie krízových situácií v členskom štáte, v ktorom sa nachádza orgán vykonávajúci dohľad na konsolidovanom základe;</w:t>
            </w:r>
          </w:p>
          <w:p w:rsidR="002F09F2" w:rsidRPr="00813939" w:rsidP="00DF77B0">
            <w:pPr>
              <w:autoSpaceDE w:val="0"/>
              <w:autoSpaceDN w:val="0"/>
              <w:bidi w:val="0"/>
              <w:spacing w:after="0" w:line="240" w:lineRule="auto"/>
            </w:pPr>
          </w:p>
          <w:p w:rsidR="00F30A67" w:rsidRPr="00813939" w:rsidP="00DF77B0">
            <w:pPr>
              <w:autoSpaceDE w:val="0"/>
              <w:autoSpaceDN w:val="0"/>
              <w:bidi w:val="0"/>
              <w:spacing w:after="0" w:line="240" w:lineRule="auto"/>
            </w:pPr>
            <w:r w:rsidRPr="00813939">
              <w:t>45.</w:t>
            </w:r>
          </w:p>
          <w:p w:rsidR="00F30A67" w:rsidRPr="00813939" w:rsidP="00DF77B0">
            <w:pPr>
              <w:autoSpaceDE w:val="0"/>
              <w:autoSpaceDN w:val="0"/>
              <w:bidi w:val="0"/>
              <w:spacing w:after="0" w:line="240" w:lineRule="auto"/>
            </w:pPr>
            <w:r w:rsidRPr="00813939">
              <w:t>„program riešenia krízovej situácie na úrovni skupiny“ je plán vypracovaný na účely riešenia krízovej situácie na úrovni skupiny v súlade s článkom 91;</w:t>
            </w:r>
          </w:p>
          <w:p w:rsidR="00F30A67" w:rsidRPr="00813939" w:rsidP="00DF77B0">
            <w:pPr>
              <w:autoSpaceDE w:val="0"/>
              <w:autoSpaceDN w:val="0"/>
              <w:bidi w:val="0"/>
              <w:spacing w:after="0" w:line="240" w:lineRule="auto"/>
            </w:pPr>
          </w:p>
          <w:p w:rsidR="00F30A67" w:rsidRPr="00813939" w:rsidP="00DF77B0">
            <w:pPr>
              <w:autoSpaceDE w:val="0"/>
              <w:autoSpaceDN w:val="0"/>
              <w:bidi w:val="0"/>
              <w:spacing w:after="0" w:line="240" w:lineRule="auto"/>
            </w:pPr>
          </w:p>
          <w:p w:rsidR="00F30A67" w:rsidRPr="00813939" w:rsidP="00DF77B0">
            <w:pPr>
              <w:autoSpaceDE w:val="0"/>
              <w:autoSpaceDN w:val="0"/>
              <w:bidi w:val="0"/>
              <w:spacing w:after="0" w:line="240" w:lineRule="auto"/>
            </w:pPr>
          </w:p>
          <w:p w:rsidR="00F30A67" w:rsidRPr="00813939" w:rsidP="00DF77B0">
            <w:pPr>
              <w:autoSpaceDE w:val="0"/>
              <w:autoSpaceDN w:val="0"/>
              <w:bidi w:val="0"/>
              <w:spacing w:after="0" w:line="240" w:lineRule="auto"/>
            </w:pPr>
          </w:p>
          <w:p w:rsidR="00F30A67" w:rsidRPr="00813939" w:rsidP="00DF77B0">
            <w:pPr>
              <w:autoSpaceDE w:val="0"/>
              <w:autoSpaceDN w:val="0"/>
              <w:bidi w:val="0"/>
              <w:spacing w:after="0" w:line="240" w:lineRule="auto"/>
            </w:pPr>
          </w:p>
          <w:p w:rsidR="00F30A67" w:rsidRPr="00813939" w:rsidP="00DF77B0">
            <w:pPr>
              <w:autoSpaceDE w:val="0"/>
              <w:autoSpaceDN w:val="0"/>
              <w:bidi w:val="0"/>
              <w:spacing w:after="0" w:line="240" w:lineRule="auto"/>
            </w:pPr>
          </w:p>
          <w:p w:rsidR="00F30A67" w:rsidRPr="00813939" w:rsidP="00DF77B0">
            <w:pPr>
              <w:autoSpaceDE w:val="0"/>
              <w:autoSpaceDN w:val="0"/>
              <w:bidi w:val="0"/>
              <w:spacing w:after="0" w:line="240" w:lineRule="auto"/>
            </w:pPr>
          </w:p>
          <w:p w:rsidR="00F30A67" w:rsidRPr="00813939" w:rsidP="00DF77B0">
            <w:pPr>
              <w:autoSpaceDE w:val="0"/>
              <w:autoSpaceDN w:val="0"/>
              <w:bidi w:val="0"/>
              <w:spacing w:after="0" w:line="240" w:lineRule="auto"/>
            </w:pPr>
          </w:p>
          <w:p w:rsidR="00F30A67" w:rsidRPr="00813939" w:rsidP="00DF77B0">
            <w:pPr>
              <w:autoSpaceDE w:val="0"/>
              <w:autoSpaceDN w:val="0"/>
              <w:bidi w:val="0"/>
              <w:spacing w:after="0" w:line="240" w:lineRule="auto"/>
            </w:pPr>
          </w:p>
          <w:p w:rsidR="00F30A67" w:rsidRPr="00813939" w:rsidP="00DF77B0">
            <w:pPr>
              <w:autoSpaceDE w:val="0"/>
              <w:autoSpaceDN w:val="0"/>
              <w:bidi w:val="0"/>
              <w:spacing w:after="0" w:line="240" w:lineRule="auto"/>
            </w:pPr>
          </w:p>
          <w:p w:rsidR="00F30A67" w:rsidRPr="00813939" w:rsidP="00DF77B0">
            <w:pPr>
              <w:autoSpaceDE w:val="0"/>
              <w:autoSpaceDN w:val="0"/>
              <w:bidi w:val="0"/>
              <w:spacing w:after="0" w:line="240" w:lineRule="auto"/>
            </w:pPr>
          </w:p>
          <w:p w:rsidR="00F30A67" w:rsidRPr="00813939" w:rsidP="00DF77B0">
            <w:pPr>
              <w:autoSpaceDE w:val="0"/>
              <w:autoSpaceDN w:val="0"/>
              <w:bidi w:val="0"/>
              <w:spacing w:after="0" w:line="240" w:lineRule="auto"/>
            </w:pPr>
            <w:r w:rsidRPr="00813939">
              <w:t>46.</w:t>
            </w:r>
          </w:p>
          <w:p w:rsidR="00F30A67" w:rsidRPr="00813939" w:rsidP="00DF77B0">
            <w:pPr>
              <w:autoSpaceDE w:val="0"/>
              <w:autoSpaceDN w:val="0"/>
              <w:bidi w:val="0"/>
              <w:spacing w:after="0" w:line="240" w:lineRule="auto"/>
            </w:pPr>
            <w:r w:rsidRPr="00813939">
              <w:t>„kolégium pre riešenie krízových situácií“ označuje kolégium zriadené v súlade s článkom 88 na vykonávanie úloh uvedených v článku 88 ods. 1;</w:t>
            </w:r>
          </w:p>
          <w:p w:rsidR="00F30A67" w:rsidRPr="00813939" w:rsidP="00DF77B0">
            <w:pPr>
              <w:autoSpaceDE w:val="0"/>
              <w:autoSpaceDN w:val="0"/>
              <w:bidi w:val="0"/>
              <w:spacing w:after="0" w:line="240" w:lineRule="auto"/>
            </w:pPr>
          </w:p>
          <w:p w:rsidR="00F30A67" w:rsidRPr="00813939" w:rsidP="00DF77B0">
            <w:pPr>
              <w:autoSpaceDE w:val="0"/>
              <w:autoSpaceDN w:val="0"/>
              <w:bidi w:val="0"/>
              <w:spacing w:after="0" w:line="240" w:lineRule="auto"/>
            </w:pPr>
          </w:p>
          <w:p w:rsidR="00F30A67" w:rsidRPr="00813939" w:rsidP="00DF77B0">
            <w:pPr>
              <w:autoSpaceDE w:val="0"/>
              <w:autoSpaceDN w:val="0"/>
              <w:bidi w:val="0"/>
              <w:spacing w:after="0" w:line="240" w:lineRule="auto"/>
            </w:pPr>
            <w:r w:rsidRPr="00813939">
              <w:t>47.</w:t>
            </w:r>
          </w:p>
          <w:p w:rsidR="001565A1" w:rsidRPr="00813939" w:rsidP="00DF77B0">
            <w:pPr>
              <w:autoSpaceDE w:val="0"/>
              <w:autoSpaceDN w:val="0"/>
              <w:bidi w:val="0"/>
              <w:spacing w:after="0" w:line="240" w:lineRule="auto"/>
            </w:pPr>
            <w:r w:rsidRPr="00813939" w:rsidR="00F30A67">
              <w:t>„bežné konkurzné konanie“ je kolektívne konkurzné konanie, ktorého súčasťou je čiastočné alebo úplné zbavenie sa majetku dlžníka a vymenovanie likvidátora alebo správcu, bežne použiteľné na inštitúcie podľa vnútroštátneho práva, či už konkrétne v prípade inštitúcií, alebo všeobecne v prípade akejkoľvek fyzickej alebo právnickej osoby</w:t>
            </w:r>
            <w:r w:rsidR="00F30A67">
              <w:t>;</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1565A1" w:rsidP="00DF77B0">
            <w:pPr>
              <w:autoSpaceDE w:val="0"/>
              <w:autoSpaceDN w:val="0"/>
              <w:bidi w:val="0"/>
              <w:spacing w:after="0" w:line="240" w:lineRule="auto"/>
            </w:pPr>
          </w:p>
          <w:p w:rsidR="002C1782" w:rsidRPr="00813939" w:rsidP="00DF77B0">
            <w:pPr>
              <w:autoSpaceDE w:val="0"/>
              <w:autoSpaceDN w:val="0"/>
              <w:bidi w:val="0"/>
              <w:spacing w:after="0" w:line="240" w:lineRule="auto"/>
            </w:pPr>
            <w:r>
              <w:t>N</w:t>
            </w:r>
          </w:p>
        </w:tc>
        <w:tc>
          <w:tcPr>
            <w:tcW w:w="567" w:type="dxa"/>
            <w:gridSpan w:val="2"/>
            <w:tcBorders>
              <w:top w:val="single" w:sz="4" w:space="0" w:color="auto"/>
              <w:left w:val="single" w:sz="4" w:space="0" w:color="auto"/>
              <w:bottom w:val="single" w:sz="4" w:space="0" w:color="auto"/>
              <w:right w:val="single" w:sz="4" w:space="0" w:color="auto"/>
            </w:tcBorders>
            <w:textDirection w:val="lrTb"/>
            <w:vAlign w:val="top"/>
          </w:tcPr>
          <w:p w:rsidR="002C1782" w:rsidP="00DF77B0">
            <w:pPr>
              <w:autoSpaceDE w:val="0"/>
              <w:autoSpaceDN w:val="0"/>
              <w:bidi w:val="0"/>
              <w:spacing w:after="0" w:line="240" w:lineRule="auto"/>
            </w:pPr>
          </w:p>
          <w:p w:rsidR="002C1782" w:rsidP="00DF77B0">
            <w:pPr>
              <w:autoSpaceDE w:val="0"/>
              <w:autoSpaceDN w:val="0"/>
              <w:bidi w:val="0"/>
              <w:spacing w:after="0" w:line="240" w:lineRule="auto"/>
            </w:pPr>
            <w:r>
              <w:t>483/ 2001</w:t>
            </w:r>
          </w:p>
          <w:p w:rsidR="001565A1" w:rsidP="00DF77B0">
            <w:pPr>
              <w:autoSpaceDE w:val="0"/>
              <w:autoSpaceDN w:val="0"/>
              <w:bidi w:val="0"/>
              <w:spacing w:after="0" w:line="240" w:lineRule="auto"/>
            </w:pPr>
          </w:p>
          <w:p w:rsidR="002C1782" w:rsidRPr="00813939" w:rsidP="00DF77B0">
            <w:pPr>
              <w:autoSpaceDE w:val="0"/>
              <w:autoSpaceDN w:val="0"/>
              <w:bidi w:val="0"/>
              <w:spacing w:after="0" w:line="240" w:lineRule="auto"/>
            </w:pPr>
            <w: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2C1782" w:rsidP="00DF77B0">
            <w:pPr>
              <w:autoSpaceDE w:val="0"/>
              <w:autoSpaceDN w:val="0"/>
              <w:bidi w:val="0"/>
              <w:spacing w:after="0" w:line="240" w:lineRule="auto"/>
            </w:pPr>
          </w:p>
          <w:p w:rsidR="001565A1" w:rsidP="00DF77B0">
            <w:pPr>
              <w:autoSpaceDE w:val="0"/>
              <w:autoSpaceDN w:val="0"/>
              <w:bidi w:val="0"/>
              <w:spacing w:after="0" w:line="240" w:lineRule="auto"/>
            </w:pPr>
            <w:r w:rsidR="002C1782">
              <w:t>§ 29 ods.3</w:t>
            </w:r>
          </w:p>
          <w:p w:rsidR="002C1782" w:rsidP="00DF77B0">
            <w:pPr>
              <w:autoSpaceDE w:val="0"/>
              <w:autoSpaceDN w:val="0"/>
              <w:bidi w:val="0"/>
              <w:spacing w:after="0" w:line="240" w:lineRule="auto"/>
            </w:pPr>
          </w:p>
          <w:p w:rsidR="002C1782" w:rsidP="00DF77B0">
            <w:pPr>
              <w:autoSpaceDE w:val="0"/>
              <w:autoSpaceDN w:val="0"/>
              <w:bidi w:val="0"/>
              <w:spacing w:after="0" w:line="240" w:lineRule="auto"/>
            </w:pPr>
            <w:r>
              <w:t>§ 3</w:t>
            </w:r>
            <w:r w:rsidR="00C806D8">
              <w:t>4</w:t>
            </w:r>
            <w:r>
              <w:t xml:space="preserve"> ods.1</w:t>
            </w:r>
          </w:p>
          <w:p w:rsidR="002F09F2" w:rsidP="00DF77B0">
            <w:pPr>
              <w:autoSpaceDE w:val="0"/>
              <w:autoSpaceDN w:val="0"/>
              <w:bidi w:val="0"/>
              <w:spacing w:after="0" w:line="240" w:lineRule="auto"/>
            </w:pPr>
          </w:p>
          <w:p w:rsidR="002F09F2" w:rsidP="00DF77B0">
            <w:pPr>
              <w:autoSpaceDE w:val="0"/>
              <w:autoSpaceDN w:val="0"/>
              <w:bidi w:val="0"/>
              <w:spacing w:after="0" w:line="240" w:lineRule="auto"/>
            </w:pPr>
          </w:p>
          <w:p w:rsidR="002F09F2" w:rsidP="00DF77B0">
            <w:pPr>
              <w:autoSpaceDE w:val="0"/>
              <w:autoSpaceDN w:val="0"/>
              <w:bidi w:val="0"/>
              <w:spacing w:after="0" w:line="240" w:lineRule="auto"/>
            </w:pPr>
          </w:p>
          <w:p w:rsidR="002F09F2" w:rsidP="00DF77B0">
            <w:pPr>
              <w:autoSpaceDE w:val="0"/>
              <w:autoSpaceDN w:val="0"/>
              <w:bidi w:val="0"/>
              <w:spacing w:after="0" w:line="240" w:lineRule="auto"/>
            </w:pPr>
          </w:p>
          <w:p w:rsidR="002F09F2" w:rsidP="00DF77B0">
            <w:pPr>
              <w:autoSpaceDE w:val="0"/>
              <w:autoSpaceDN w:val="0"/>
              <w:bidi w:val="0"/>
              <w:spacing w:after="0" w:line="240" w:lineRule="auto"/>
            </w:pPr>
          </w:p>
          <w:p w:rsidR="002F09F2" w:rsidP="00DF77B0">
            <w:pPr>
              <w:autoSpaceDE w:val="0"/>
              <w:autoSpaceDN w:val="0"/>
              <w:bidi w:val="0"/>
              <w:spacing w:after="0" w:line="240" w:lineRule="auto"/>
            </w:pPr>
          </w:p>
          <w:p w:rsidR="002F09F2" w:rsidP="00DF77B0">
            <w:pPr>
              <w:autoSpaceDE w:val="0"/>
              <w:autoSpaceDN w:val="0"/>
              <w:bidi w:val="0"/>
              <w:spacing w:after="0" w:line="240" w:lineRule="auto"/>
            </w:pPr>
            <w:r>
              <w:t>§ 4</w:t>
            </w:r>
            <w:r w:rsidR="00C806D8">
              <w:t>1</w:t>
            </w:r>
            <w:r>
              <w:t xml:space="preserve"> ods.1</w:t>
            </w:r>
          </w:p>
          <w:p w:rsidR="002F09F2" w:rsidP="00DF77B0">
            <w:pPr>
              <w:autoSpaceDE w:val="0"/>
              <w:autoSpaceDN w:val="0"/>
              <w:bidi w:val="0"/>
              <w:spacing w:after="0" w:line="240" w:lineRule="auto"/>
            </w:pPr>
          </w:p>
          <w:p w:rsidR="002F09F2" w:rsidP="00DF77B0">
            <w:pPr>
              <w:autoSpaceDE w:val="0"/>
              <w:autoSpaceDN w:val="0"/>
              <w:bidi w:val="0"/>
              <w:spacing w:after="0" w:line="240" w:lineRule="auto"/>
            </w:pPr>
          </w:p>
          <w:p w:rsidR="002F09F2" w:rsidP="00DF77B0">
            <w:pPr>
              <w:autoSpaceDE w:val="0"/>
              <w:autoSpaceDN w:val="0"/>
              <w:bidi w:val="0"/>
              <w:spacing w:after="0" w:line="240" w:lineRule="auto"/>
            </w:pPr>
          </w:p>
          <w:p w:rsidR="002F09F2" w:rsidP="00DF77B0">
            <w:pPr>
              <w:autoSpaceDE w:val="0"/>
              <w:autoSpaceDN w:val="0"/>
              <w:bidi w:val="0"/>
              <w:spacing w:after="0" w:line="240" w:lineRule="auto"/>
            </w:pPr>
            <w:r>
              <w:t>§ 21 ods.1</w:t>
            </w:r>
          </w:p>
          <w:p w:rsidR="002F09F2" w:rsidP="00DF77B0">
            <w:pPr>
              <w:autoSpaceDE w:val="0"/>
              <w:autoSpaceDN w:val="0"/>
              <w:bidi w:val="0"/>
              <w:spacing w:after="0" w:line="240" w:lineRule="auto"/>
            </w:pPr>
          </w:p>
          <w:p w:rsidR="002F09F2" w:rsidP="00DF77B0">
            <w:pPr>
              <w:autoSpaceDE w:val="0"/>
              <w:autoSpaceDN w:val="0"/>
              <w:bidi w:val="0"/>
              <w:spacing w:after="0" w:line="240" w:lineRule="auto"/>
            </w:pPr>
          </w:p>
          <w:p w:rsidR="002F09F2" w:rsidP="00DF77B0">
            <w:pPr>
              <w:autoSpaceDE w:val="0"/>
              <w:autoSpaceDN w:val="0"/>
              <w:bidi w:val="0"/>
              <w:spacing w:after="0" w:line="240" w:lineRule="auto"/>
            </w:pPr>
          </w:p>
          <w:p w:rsidR="002F09F2" w:rsidP="00DF77B0">
            <w:pPr>
              <w:autoSpaceDE w:val="0"/>
              <w:autoSpaceDN w:val="0"/>
              <w:bidi w:val="0"/>
              <w:spacing w:after="0" w:line="240" w:lineRule="auto"/>
            </w:pPr>
          </w:p>
          <w:p w:rsidR="002F09F2" w:rsidP="00DF77B0">
            <w:pPr>
              <w:autoSpaceDE w:val="0"/>
              <w:autoSpaceDN w:val="0"/>
              <w:bidi w:val="0"/>
              <w:spacing w:after="0" w:line="240" w:lineRule="auto"/>
            </w:pPr>
          </w:p>
          <w:p w:rsidR="002F09F2" w:rsidP="00DF77B0">
            <w:pPr>
              <w:autoSpaceDE w:val="0"/>
              <w:autoSpaceDN w:val="0"/>
              <w:bidi w:val="0"/>
              <w:spacing w:after="0" w:line="240" w:lineRule="auto"/>
            </w:pPr>
          </w:p>
          <w:p w:rsidR="00C806D8" w:rsidP="00DF77B0">
            <w:pPr>
              <w:autoSpaceDE w:val="0"/>
              <w:autoSpaceDN w:val="0"/>
              <w:bidi w:val="0"/>
              <w:spacing w:after="0" w:line="240" w:lineRule="auto"/>
            </w:pPr>
          </w:p>
          <w:p w:rsidR="002F09F2" w:rsidP="00DF77B0">
            <w:pPr>
              <w:autoSpaceDE w:val="0"/>
              <w:autoSpaceDN w:val="0"/>
              <w:bidi w:val="0"/>
              <w:spacing w:after="0" w:line="240" w:lineRule="auto"/>
            </w:pPr>
            <w:r>
              <w:t>§ 26 ods.4 pís.a)</w:t>
            </w:r>
          </w:p>
          <w:p w:rsidR="002F09F2" w:rsidP="00DF77B0">
            <w:pPr>
              <w:autoSpaceDE w:val="0"/>
              <w:autoSpaceDN w:val="0"/>
              <w:bidi w:val="0"/>
              <w:spacing w:after="0" w:line="240" w:lineRule="auto"/>
            </w:pPr>
          </w:p>
          <w:p w:rsidR="002F09F2" w:rsidP="00DF77B0">
            <w:pPr>
              <w:autoSpaceDE w:val="0"/>
              <w:autoSpaceDN w:val="0"/>
              <w:bidi w:val="0"/>
              <w:spacing w:after="0" w:line="240" w:lineRule="auto"/>
            </w:pPr>
          </w:p>
          <w:p w:rsidR="002F09F2" w:rsidP="00DF77B0">
            <w:pPr>
              <w:autoSpaceDE w:val="0"/>
              <w:autoSpaceDN w:val="0"/>
              <w:bidi w:val="0"/>
              <w:spacing w:after="0" w:line="240" w:lineRule="auto"/>
            </w:pPr>
          </w:p>
          <w:p w:rsidR="002F09F2" w:rsidP="00DF77B0">
            <w:pPr>
              <w:autoSpaceDE w:val="0"/>
              <w:autoSpaceDN w:val="0"/>
              <w:bidi w:val="0"/>
              <w:spacing w:after="0" w:line="240" w:lineRule="auto"/>
            </w:pPr>
          </w:p>
          <w:p w:rsidR="002F09F2" w:rsidP="00DF77B0">
            <w:pPr>
              <w:autoSpaceDE w:val="0"/>
              <w:autoSpaceDN w:val="0"/>
              <w:bidi w:val="0"/>
              <w:spacing w:after="0" w:line="240" w:lineRule="auto"/>
            </w:pPr>
          </w:p>
          <w:p w:rsidR="002F09F2" w:rsidP="00DF77B0">
            <w:pPr>
              <w:autoSpaceDE w:val="0"/>
              <w:autoSpaceDN w:val="0"/>
              <w:bidi w:val="0"/>
              <w:spacing w:after="0" w:line="240" w:lineRule="auto"/>
            </w:pPr>
          </w:p>
          <w:p w:rsidR="002F09F2" w:rsidP="00DF77B0">
            <w:pPr>
              <w:autoSpaceDE w:val="0"/>
              <w:autoSpaceDN w:val="0"/>
              <w:bidi w:val="0"/>
              <w:spacing w:after="0" w:line="240" w:lineRule="auto"/>
            </w:pPr>
            <w:r>
              <w:t>ods.1</w:t>
            </w:r>
          </w:p>
          <w:p w:rsidR="002F09F2" w:rsidP="00DF77B0">
            <w:pPr>
              <w:autoSpaceDE w:val="0"/>
              <w:autoSpaceDN w:val="0"/>
              <w:bidi w:val="0"/>
              <w:spacing w:after="0" w:line="240" w:lineRule="auto"/>
            </w:pPr>
          </w:p>
          <w:p w:rsidR="002F09F2" w:rsidP="00DF77B0">
            <w:pPr>
              <w:autoSpaceDE w:val="0"/>
              <w:autoSpaceDN w:val="0"/>
              <w:bidi w:val="0"/>
              <w:spacing w:after="0" w:line="240" w:lineRule="auto"/>
            </w:pPr>
          </w:p>
          <w:p w:rsidR="002F09F2" w:rsidP="00DF77B0">
            <w:pPr>
              <w:autoSpaceDE w:val="0"/>
              <w:autoSpaceDN w:val="0"/>
              <w:bidi w:val="0"/>
              <w:spacing w:after="0" w:line="240" w:lineRule="auto"/>
            </w:pPr>
          </w:p>
          <w:p w:rsidR="002F09F2" w:rsidP="00DF77B0">
            <w:pPr>
              <w:autoSpaceDE w:val="0"/>
              <w:autoSpaceDN w:val="0"/>
              <w:bidi w:val="0"/>
              <w:spacing w:after="0" w:line="240" w:lineRule="auto"/>
            </w:pPr>
          </w:p>
          <w:p w:rsidR="002F09F2" w:rsidP="00DF77B0">
            <w:pPr>
              <w:autoSpaceDE w:val="0"/>
              <w:autoSpaceDN w:val="0"/>
              <w:bidi w:val="0"/>
              <w:spacing w:after="0" w:line="240" w:lineRule="auto"/>
            </w:pPr>
            <w:r>
              <w:t>§ 2 pís.k)</w:t>
            </w:r>
          </w:p>
          <w:p w:rsidR="002F09F2" w:rsidP="00DF77B0">
            <w:pPr>
              <w:autoSpaceDE w:val="0"/>
              <w:autoSpaceDN w:val="0"/>
              <w:bidi w:val="0"/>
              <w:spacing w:after="0" w:line="240" w:lineRule="auto"/>
            </w:pPr>
          </w:p>
          <w:p w:rsidR="002F09F2" w:rsidP="00DF77B0">
            <w:pPr>
              <w:autoSpaceDE w:val="0"/>
              <w:autoSpaceDN w:val="0"/>
              <w:bidi w:val="0"/>
              <w:spacing w:after="0" w:line="240" w:lineRule="auto"/>
            </w:pPr>
          </w:p>
          <w:p w:rsidR="002F09F2" w:rsidP="00DF77B0">
            <w:pPr>
              <w:autoSpaceDE w:val="0"/>
              <w:autoSpaceDN w:val="0"/>
              <w:bidi w:val="0"/>
              <w:spacing w:after="0" w:line="240" w:lineRule="auto"/>
            </w:pPr>
          </w:p>
          <w:p w:rsidR="002F09F2" w:rsidP="00DF77B0">
            <w:pPr>
              <w:autoSpaceDE w:val="0"/>
              <w:autoSpaceDN w:val="0"/>
              <w:bidi w:val="0"/>
              <w:spacing w:after="0" w:line="240" w:lineRule="auto"/>
            </w:pPr>
            <w:r>
              <w:t>§ 48 ods.5</w:t>
            </w:r>
          </w:p>
          <w:p w:rsidR="002F09F2" w:rsidP="00DF77B0">
            <w:pPr>
              <w:autoSpaceDE w:val="0"/>
              <w:autoSpaceDN w:val="0"/>
              <w:bidi w:val="0"/>
              <w:spacing w:after="0" w:line="240" w:lineRule="auto"/>
            </w:pPr>
          </w:p>
          <w:p w:rsidR="002F09F2" w:rsidP="00DF77B0">
            <w:pPr>
              <w:autoSpaceDE w:val="0"/>
              <w:autoSpaceDN w:val="0"/>
              <w:bidi w:val="0"/>
              <w:spacing w:after="0" w:line="240" w:lineRule="auto"/>
            </w:pPr>
          </w:p>
          <w:p w:rsidR="002F09F2" w:rsidP="00DF77B0">
            <w:pPr>
              <w:autoSpaceDE w:val="0"/>
              <w:autoSpaceDN w:val="0"/>
              <w:bidi w:val="0"/>
              <w:spacing w:after="0" w:line="240" w:lineRule="auto"/>
            </w:pPr>
          </w:p>
          <w:p w:rsidR="002F09F2" w:rsidP="00DF77B0">
            <w:pPr>
              <w:autoSpaceDE w:val="0"/>
              <w:autoSpaceDN w:val="0"/>
              <w:bidi w:val="0"/>
              <w:spacing w:after="0" w:line="240" w:lineRule="auto"/>
            </w:pPr>
          </w:p>
          <w:p w:rsidR="002F09F2" w:rsidP="00DF77B0">
            <w:pPr>
              <w:autoSpaceDE w:val="0"/>
              <w:autoSpaceDN w:val="0"/>
              <w:bidi w:val="0"/>
              <w:spacing w:after="0" w:line="240" w:lineRule="auto"/>
            </w:pPr>
          </w:p>
          <w:p w:rsidR="002F09F2" w:rsidP="00DF77B0">
            <w:pPr>
              <w:autoSpaceDE w:val="0"/>
              <w:autoSpaceDN w:val="0"/>
              <w:bidi w:val="0"/>
              <w:spacing w:after="0" w:line="240" w:lineRule="auto"/>
            </w:pPr>
          </w:p>
          <w:p w:rsidR="002F09F2" w:rsidP="00DF77B0">
            <w:pPr>
              <w:autoSpaceDE w:val="0"/>
              <w:autoSpaceDN w:val="0"/>
              <w:bidi w:val="0"/>
              <w:spacing w:after="0" w:line="240" w:lineRule="auto"/>
            </w:pPr>
          </w:p>
          <w:p w:rsidR="002F09F2" w:rsidP="00DF77B0">
            <w:pPr>
              <w:autoSpaceDE w:val="0"/>
              <w:autoSpaceDN w:val="0"/>
              <w:bidi w:val="0"/>
              <w:spacing w:after="0" w:line="240" w:lineRule="auto"/>
            </w:pPr>
          </w:p>
          <w:p w:rsidR="002F09F2" w:rsidP="00DF77B0">
            <w:pPr>
              <w:autoSpaceDE w:val="0"/>
              <w:autoSpaceDN w:val="0"/>
              <w:bidi w:val="0"/>
              <w:spacing w:after="0" w:line="240" w:lineRule="auto"/>
            </w:pPr>
          </w:p>
          <w:p w:rsidR="002F09F2" w:rsidP="00DF77B0">
            <w:pPr>
              <w:autoSpaceDE w:val="0"/>
              <w:autoSpaceDN w:val="0"/>
              <w:bidi w:val="0"/>
              <w:spacing w:after="0" w:line="240" w:lineRule="auto"/>
            </w:pPr>
          </w:p>
          <w:p w:rsidR="002F09F2" w:rsidP="00DF77B0">
            <w:pPr>
              <w:autoSpaceDE w:val="0"/>
              <w:autoSpaceDN w:val="0"/>
              <w:bidi w:val="0"/>
              <w:spacing w:after="0" w:line="240" w:lineRule="auto"/>
            </w:pPr>
          </w:p>
          <w:p w:rsidR="002F09F2" w:rsidP="00DF77B0">
            <w:pPr>
              <w:autoSpaceDE w:val="0"/>
              <w:autoSpaceDN w:val="0"/>
              <w:bidi w:val="0"/>
              <w:spacing w:after="0" w:line="240" w:lineRule="auto"/>
            </w:pPr>
          </w:p>
          <w:p w:rsidR="002F09F2" w:rsidRPr="00813939" w:rsidP="00DF77B0">
            <w:pPr>
              <w:autoSpaceDE w:val="0"/>
              <w:autoSpaceDN w:val="0"/>
              <w:bidi w:val="0"/>
              <w:spacing w:after="0" w:line="240" w:lineRule="auto"/>
            </w:pPr>
            <w:r>
              <w:t>§ 84 ods.1</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2C1782" w:rsidP="00DF77B0">
            <w:pPr>
              <w:autoSpaceDE w:val="0"/>
              <w:autoSpaceDN w:val="0"/>
              <w:bidi w:val="0"/>
              <w:spacing w:after="0" w:line="240" w:lineRule="auto"/>
            </w:pPr>
          </w:p>
          <w:p w:rsidR="001565A1" w:rsidP="00DF77B0">
            <w:pPr>
              <w:autoSpaceDE w:val="0"/>
              <w:autoSpaceDN w:val="0"/>
              <w:bidi w:val="0"/>
              <w:spacing w:after="0" w:line="240" w:lineRule="auto"/>
            </w:pPr>
            <w:r w:rsidRPr="002C1782" w:rsidR="002C1782">
              <w:t>Vlastné zdroje banky sú vlastnými zdrojmi podľa osobitného predpisu.30a)</w:t>
            </w:r>
          </w:p>
          <w:p w:rsidR="002C1782" w:rsidP="00DF77B0">
            <w:pPr>
              <w:autoSpaceDE w:val="0"/>
              <w:autoSpaceDN w:val="0"/>
              <w:bidi w:val="0"/>
              <w:spacing w:after="0" w:line="240" w:lineRule="auto"/>
            </w:pPr>
          </w:p>
          <w:p w:rsidR="002C1782" w:rsidRPr="002C1782" w:rsidP="00DF77B0">
            <w:pPr>
              <w:bidi w:val="0"/>
              <w:spacing w:after="0"/>
              <w:contextualSpacing/>
            </w:pPr>
            <w:r w:rsidRPr="002C1782">
              <w:t>Rada posúdi, či sú splnené podmienky pre začatie rezolučného konania. Posudzuje či</w:t>
            </w:r>
          </w:p>
          <w:p w:rsidR="002C1782" w:rsidRPr="002C1782" w:rsidP="00DF77B0">
            <w:pPr>
              <w:bidi w:val="0"/>
              <w:spacing w:after="0"/>
              <w:ind w:hanging="566"/>
              <w:contextualSpacing/>
            </w:pPr>
            <w:r w:rsidRPr="002C1782">
              <w:t>a)</w:t>
              <w:tab/>
            </w:r>
            <w:r>
              <w:t>a)</w:t>
            </w:r>
            <w:r w:rsidRPr="002C1782">
              <w:t>vybraná inštitúcia zlyháva alebo sa javí, že v blízkej dobe zlyhá,</w:t>
            </w:r>
          </w:p>
          <w:p w:rsidR="002C1782" w:rsidRPr="002C1782" w:rsidP="00DF77B0">
            <w:pPr>
              <w:bidi w:val="0"/>
              <w:spacing w:after="0"/>
              <w:ind w:hanging="566"/>
              <w:contextualSpacing/>
            </w:pPr>
            <w:r w:rsidRPr="002C1782">
              <w:t>b)</w:t>
              <w:tab/>
            </w:r>
            <w:r>
              <w:t>b)</w:t>
            </w:r>
            <w:r w:rsidRPr="002C1782">
              <w:t>verejný záujem  alebo iný obdobne závažný dôvod trvá a</w:t>
            </w:r>
          </w:p>
          <w:p w:rsidR="002C1782" w:rsidRPr="002C1782" w:rsidP="00DF77B0">
            <w:pPr>
              <w:bidi w:val="0"/>
              <w:spacing w:after="0"/>
              <w:ind w:hanging="566"/>
              <w:contextualSpacing/>
            </w:pPr>
            <w:r w:rsidRPr="002C1782">
              <w:t>c)</w:t>
              <w:tab/>
            </w:r>
            <w:r>
              <w:t>c)</w:t>
            </w:r>
            <w:r w:rsidRPr="002C1782">
              <w:t xml:space="preserve">nemôžu byť prijaté iné opatrenia, v dôsledku ktorých by sa mohlo v primeranom čase predísť zlyhaniu vybranej inštitúcie. </w:t>
            </w:r>
          </w:p>
          <w:p w:rsidR="002C1782" w:rsidP="00DF77B0">
            <w:pPr>
              <w:autoSpaceDE w:val="0"/>
              <w:autoSpaceDN w:val="0"/>
              <w:bidi w:val="0"/>
              <w:spacing w:after="0" w:line="240" w:lineRule="auto"/>
            </w:pPr>
          </w:p>
          <w:p w:rsidR="002F09F2" w:rsidRPr="002F09F2" w:rsidP="00DF77B0">
            <w:pPr>
              <w:pStyle w:val="ListParagraph"/>
              <w:bidi w:val="0"/>
              <w:spacing w:after="0" w:line="240" w:lineRule="auto"/>
              <w:ind w:left="0"/>
            </w:pPr>
            <w:r w:rsidRPr="002F09F2">
              <w:t>Rada rozhodne o uložení opatrenia na riešenie krízovej situácie vybranej inštitúcie rozhodnutím o uložení opatrenia.  </w:t>
            </w:r>
          </w:p>
          <w:p w:rsidR="002F09F2" w:rsidP="00DF77B0">
            <w:pPr>
              <w:autoSpaceDE w:val="0"/>
              <w:autoSpaceDN w:val="0"/>
              <w:bidi w:val="0"/>
              <w:spacing w:after="0" w:line="240" w:lineRule="auto"/>
            </w:pPr>
          </w:p>
          <w:p w:rsidR="002F09F2" w:rsidP="00DF77B0">
            <w:pPr>
              <w:autoSpaceDE w:val="0"/>
              <w:autoSpaceDN w:val="0"/>
              <w:bidi w:val="0"/>
              <w:spacing w:after="0" w:line="240" w:lineRule="auto"/>
            </w:pPr>
          </w:p>
          <w:p w:rsidR="002F09F2" w:rsidP="00DF77B0">
            <w:pPr>
              <w:autoSpaceDE w:val="0"/>
              <w:autoSpaceDN w:val="0"/>
              <w:bidi w:val="0"/>
              <w:spacing w:after="0" w:line="240" w:lineRule="auto"/>
            </w:pPr>
          </w:p>
          <w:p w:rsidR="002F09F2" w:rsidP="00DF77B0">
            <w:pPr>
              <w:autoSpaceDE w:val="0"/>
              <w:autoSpaceDN w:val="0"/>
              <w:bidi w:val="0"/>
              <w:spacing w:after="0" w:line="240" w:lineRule="auto"/>
            </w:pPr>
            <w:r w:rsidRPr="002F09F2">
              <w:t xml:space="preserve">Rada po prerokovaní s Národnou bankou Slovenska a s rezolučným orgánom </w:t>
            </w:r>
            <w:r w:rsidR="00C806D8">
              <w:t>iného</w:t>
            </w:r>
            <w:r w:rsidRPr="002F09F2">
              <w:t> členského štátu, v ktorom sídli významná pobočka</w:t>
            </w:r>
            <w:r>
              <w:rPr>
                <w:rStyle w:val="FootnoteReference"/>
                <w:rtl w:val="0"/>
              </w:rPr>
              <w:footnoteReference w:id="2"/>
            </w:r>
            <w:r w:rsidRPr="002F09F2">
              <w:t>) vybranej  inštitúcie</w:t>
            </w:r>
            <w:r w:rsidR="00C806D8">
              <w:t>, v</w:t>
            </w:r>
            <w:r w:rsidRPr="002F09F2">
              <w:t> rozsahu v akom sa plán riešenia krízových situácií</w:t>
            </w:r>
            <w:r w:rsidR="00C806D8">
              <w:t xml:space="preserve"> </w:t>
            </w:r>
            <w:r w:rsidRPr="00C806D8" w:rsidR="00C806D8">
              <w:t>vybranej inštitúcie</w:t>
            </w:r>
            <w:r w:rsidRPr="002F09F2">
              <w:t xml:space="preserve"> má vzťahovať na významnú pobočku vybranej inštitúcie, vypracuje plán riešenia krízových situácií vybranej inštitúcie, ktorá nie je súčasťou konsolidovaného celku nad ktorým vykonáva dohľad orgán dohľadu členského štátu alebo orgán dohľadu tretej krajiny.</w:t>
            </w:r>
          </w:p>
          <w:p w:rsidR="002F09F2" w:rsidRPr="002F09F2" w:rsidP="00DF77B0">
            <w:pPr>
              <w:autoSpaceDE w:val="0"/>
              <w:autoSpaceDN w:val="0"/>
              <w:bidi w:val="0"/>
              <w:spacing w:after="0" w:line="240" w:lineRule="auto"/>
            </w:pPr>
          </w:p>
          <w:p w:rsidR="002F09F2" w:rsidRPr="002F09F2" w:rsidP="00DF77B0">
            <w:pPr>
              <w:pStyle w:val="TableContents"/>
              <w:bidi w:val="0"/>
              <w:rPr>
                <w:rFonts w:ascii="Arial Narrow" w:hAnsi="Arial Narrow" w:cs="Times New Roman" w:hint="default"/>
                <w:sz w:val="20"/>
                <w:szCs w:val="20"/>
              </w:rPr>
            </w:pPr>
            <w:r w:rsidRPr="002F09F2">
              <w:rPr>
                <w:rFonts w:ascii="Arial Narrow" w:hAnsi="Arial Narrow" w:cs="Times New Roman"/>
                <w:sz w:val="20"/>
                <w:szCs w:val="20"/>
              </w:rPr>
              <w:t>V </w:t>
            </w:r>
            <w:r w:rsidRPr="002F09F2">
              <w:rPr>
                <w:rFonts w:ascii="Arial Narrow" w:hAnsi="Arial Narrow" w:cs="Times New Roman" w:hint="default"/>
                <w:sz w:val="20"/>
                <w:szCs w:val="20"/>
              </w:rPr>
              <w:t>plá</w:t>
            </w:r>
            <w:r w:rsidRPr="002F09F2">
              <w:rPr>
                <w:rFonts w:ascii="Arial Narrow" w:hAnsi="Arial Narrow" w:cs="Times New Roman" w:hint="default"/>
                <w:sz w:val="20"/>
                <w:szCs w:val="20"/>
              </w:rPr>
              <w:t>ne rieš</w:t>
            </w:r>
            <w:r w:rsidRPr="002F09F2">
              <w:rPr>
                <w:rFonts w:ascii="Arial Narrow" w:hAnsi="Arial Narrow" w:cs="Times New Roman" w:hint="default"/>
                <w:sz w:val="20"/>
                <w:szCs w:val="20"/>
              </w:rPr>
              <w:t>enia krí</w:t>
            </w:r>
            <w:r w:rsidRPr="002F09F2">
              <w:rPr>
                <w:rFonts w:ascii="Arial Narrow" w:hAnsi="Arial Narrow" w:cs="Times New Roman" w:hint="default"/>
                <w:sz w:val="20"/>
                <w:szCs w:val="20"/>
              </w:rPr>
              <w:t>zový</w:t>
            </w:r>
            <w:r w:rsidRPr="002F09F2">
              <w:rPr>
                <w:rFonts w:ascii="Arial Narrow" w:hAnsi="Arial Narrow" w:cs="Times New Roman" w:hint="default"/>
                <w:sz w:val="20"/>
                <w:szCs w:val="20"/>
              </w:rPr>
              <w:t>ch situá</w:t>
            </w:r>
            <w:r w:rsidRPr="002F09F2">
              <w:rPr>
                <w:rFonts w:ascii="Arial Narrow" w:hAnsi="Arial Narrow" w:cs="Times New Roman" w:hint="default"/>
                <w:sz w:val="20"/>
                <w:szCs w:val="20"/>
              </w:rPr>
              <w:t>cií</w:t>
            </w:r>
            <w:r w:rsidRPr="002F09F2">
              <w:rPr>
                <w:rFonts w:ascii="Arial Narrow" w:hAnsi="Arial Narrow" w:cs="Times New Roman" w:hint="default"/>
                <w:sz w:val="20"/>
                <w:szCs w:val="20"/>
              </w:rPr>
              <w:t xml:space="preserve"> na ú</w:t>
            </w:r>
            <w:r w:rsidRPr="002F09F2">
              <w:rPr>
                <w:rFonts w:ascii="Arial Narrow" w:hAnsi="Arial Narrow" w:cs="Times New Roman" w:hint="default"/>
                <w:sz w:val="20"/>
                <w:szCs w:val="20"/>
              </w:rPr>
              <w:t>rovni skupiny sa</w:t>
            </w:r>
          </w:p>
          <w:p w:rsidR="002F09F2" w:rsidRPr="002F09F2" w:rsidP="00DF77B0">
            <w:pPr>
              <w:pStyle w:val="TableContents"/>
              <w:bidi w:val="0"/>
              <w:rPr>
                <w:rFonts w:ascii="Arial Narrow" w:hAnsi="Arial Narrow" w:cs="Times New Roman" w:hint="default"/>
                <w:sz w:val="20"/>
                <w:szCs w:val="20"/>
              </w:rPr>
            </w:pPr>
            <w:r w:rsidRPr="002F09F2">
              <w:rPr>
                <w:rFonts w:ascii="Arial Narrow" w:hAnsi="Arial Narrow" w:cs="Times New Roman" w:hint="default"/>
                <w:sz w:val="20"/>
                <w:szCs w:val="20"/>
              </w:rPr>
              <w:t>uvedú</w:t>
            </w:r>
            <w:r w:rsidRPr="002F09F2">
              <w:rPr>
                <w:rFonts w:ascii="Arial Narrow" w:hAnsi="Arial Narrow" w:cs="Times New Roman" w:hint="default"/>
                <w:sz w:val="20"/>
                <w:szCs w:val="20"/>
              </w:rPr>
              <w:t xml:space="preserve"> opatrenia na rieš</w:t>
            </w:r>
            <w:r w:rsidRPr="002F09F2">
              <w:rPr>
                <w:rFonts w:ascii="Arial Narrow" w:hAnsi="Arial Narrow" w:cs="Times New Roman" w:hint="default"/>
                <w:sz w:val="20"/>
                <w:szCs w:val="20"/>
              </w:rPr>
              <w:t>enie krí</w:t>
            </w:r>
            <w:r w:rsidRPr="002F09F2">
              <w:rPr>
                <w:rFonts w:ascii="Arial Narrow" w:hAnsi="Arial Narrow" w:cs="Times New Roman" w:hint="default"/>
                <w:sz w:val="20"/>
                <w:szCs w:val="20"/>
              </w:rPr>
              <w:t>zový</w:t>
            </w:r>
            <w:r w:rsidRPr="002F09F2">
              <w:rPr>
                <w:rFonts w:ascii="Arial Narrow" w:hAnsi="Arial Narrow" w:cs="Times New Roman" w:hint="default"/>
                <w:sz w:val="20"/>
                <w:szCs w:val="20"/>
              </w:rPr>
              <w:t>ch situá</w:t>
            </w:r>
            <w:r w:rsidRPr="002F09F2">
              <w:rPr>
                <w:rFonts w:ascii="Arial Narrow" w:hAnsi="Arial Narrow" w:cs="Times New Roman" w:hint="default"/>
                <w:sz w:val="20"/>
                <w:szCs w:val="20"/>
              </w:rPr>
              <w:t>cií</w:t>
            </w:r>
            <w:r w:rsidRPr="002F09F2">
              <w:rPr>
                <w:rFonts w:ascii="Arial Narrow" w:hAnsi="Arial Narrow" w:cs="Times New Roman" w:hint="default"/>
                <w:sz w:val="20"/>
                <w:szCs w:val="20"/>
              </w:rPr>
              <w:t>, ktoré</w:t>
            </w:r>
            <w:r w:rsidRPr="002F09F2">
              <w:rPr>
                <w:rFonts w:ascii="Arial Narrow" w:hAnsi="Arial Narrow" w:cs="Times New Roman" w:hint="default"/>
                <w:sz w:val="20"/>
                <w:szCs w:val="20"/>
              </w:rPr>
              <w:t xml:space="preserve"> sa prijmú</w:t>
            </w:r>
            <w:r w:rsidRPr="002F09F2">
              <w:rPr>
                <w:rFonts w:ascii="Arial Narrow" w:hAnsi="Arial Narrow" w:cs="Times New Roman" w:hint="default"/>
                <w:sz w:val="20"/>
                <w:szCs w:val="20"/>
              </w:rPr>
              <w:t xml:space="preserve"> vo vzť</w:t>
            </w:r>
            <w:r w:rsidRPr="002F09F2">
              <w:rPr>
                <w:rFonts w:ascii="Arial Narrow" w:hAnsi="Arial Narrow" w:cs="Times New Roman" w:hint="default"/>
                <w:sz w:val="20"/>
                <w:szCs w:val="20"/>
              </w:rPr>
              <w:t>ahu k osobá</w:t>
            </w:r>
            <w:r w:rsidRPr="002F09F2">
              <w:rPr>
                <w:rFonts w:ascii="Arial Narrow" w:hAnsi="Arial Narrow" w:cs="Times New Roman" w:hint="default"/>
                <w:sz w:val="20"/>
                <w:szCs w:val="20"/>
              </w:rPr>
              <w:t>m v skupine pre vš</w:t>
            </w:r>
            <w:r w:rsidRPr="002F09F2">
              <w:rPr>
                <w:rFonts w:ascii="Arial Narrow" w:hAnsi="Arial Narrow" w:cs="Times New Roman" w:hint="default"/>
                <w:sz w:val="20"/>
                <w:szCs w:val="20"/>
              </w:rPr>
              <w:t>etky mož</w:t>
            </w:r>
            <w:r w:rsidRPr="002F09F2">
              <w:rPr>
                <w:rFonts w:ascii="Arial Narrow" w:hAnsi="Arial Narrow" w:cs="Times New Roman" w:hint="default"/>
                <w:sz w:val="20"/>
                <w:szCs w:val="20"/>
              </w:rPr>
              <w:t>nosti vý</w:t>
            </w:r>
            <w:r w:rsidRPr="002F09F2">
              <w:rPr>
                <w:rFonts w:ascii="Arial Narrow" w:hAnsi="Arial Narrow" w:cs="Times New Roman" w:hint="default"/>
                <w:sz w:val="20"/>
                <w:szCs w:val="20"/>
              </w:rPr>
              <w:t>voja krí</w:t>
            </w:r>
            <w:r w:rsidRPr="002F09F2">
              <w:rPr>
                <w:rFonts w:ascii="Arial Narrow" w:hAnsi="Arial Narrow" w:cs="Times New Roman" w:hint="default"/>
                <w:sz w:val="20"/>
                <w:szCs w:val="20"/>
              </w:rPr>
              <w:t>zovej situá</w:t>
            </w:r>
            <w:r w:rsidRPr="002F09F2">
              <w:rPr>
                <w:rFonts w:ascii="Arial Narrow" w:hAnsi="Arial Narrow" w:cs="Times New Roman" w:hint="default"/>
                <w:sz w:val="20"/>
                <w:szCs w:val="20"/>
              </w:rPr>
              <w:t>cie  a to</w:t>
            </w:r>
          </w:p>
          <w:p w:rsidR="002F09F2" w:rsidRPr="002F09F2" w:rsidP="007C0ABE">
            <w:pPr>
              <w:pStyle w:val="TableContents"/>
              <w:numPr>
                <w:ilvl w:val="1"/>
                <w:numId w:val="6"/>
              </w:numPr>
              <w:bidi w:val="0"/>
              <w:ind w:left="213" w:hanging="142"/>
              <w:rPr>
                <w:rFonts w:ascii="Arial Narrow" w:hAnsi="Arial Narrow" w:cs="Times New Roman" w:hint="default"/>
                <w:sz w:val="20"/>
                <w:szCs w:val="20"/>
              </w:rPr>
            </w:pPr>
            <w:r w:rsidRPr="002F09F2">
              <w:rPr>
                <w:rFonts w:ascii="Arial Narrow" w:hAnsi="Arial Narrow" w:cs="Times New Roman" w:hint="default"/>
                <w:sz w:val="20"/>
                <w:szCs w:val="20"/>
              </w:rPr>
              <w:t>opatrenia na rieš</w:t>
            </w:r>
            <w:r w:rsidRPr="002F09F2">
              <w:rPr>
                <w:rFonts w:ascii="Arial Narrow" w:hAnsi="Arial Narrow" w:cs="Times New Roman" w:hint="default"/>
                <w:sz w:val="20"/>
                <w:szCs w:val="20"/>
              </w:rPr>
              <w:t>enie krí</w:t>
            </w:r>
            <w:r w:rsidRPr="002F09F2">
              <w:rPr>
                <w:rFonts w:ascii="Arial Narrow" w:hAnsi="Arial Narrow" w:cs="Times New Roman" w:hint="default"/>
                <w:sz w:val="20"/>
                <w:szCs w:val="20"/>
              </w:rPr>
              <w:t>zový</w:t>
            </w:r>
            <w:r w:rsidRPr="002F09F2">
              <w:rPr>
                <w:rFonts w:ascii="Arial Narrow" w:hAnsi="Arial Narrow" w:cs="Times New Roman" w:hint="default"/>
                <w:sz w:val="20"/>
                <w:szCs w:val="20"/>
              </w:rPr>
              <w:t>ch situá</w:t>
            </w:r>
            <w:r w:rsidRPr="002F09F2">
              <w:rPr>
                <w:rFonts w:ascii="Arial Narrow" w:hAnsi="Arial Narrow" w:cs="Times New Roman" w:hint="default"/>
                <w:sz w:val="20"/>
                <w:szCs w:val="20"/>
              </w:rPr>
              <w:t>cií</w:t>
            </w:r>
            <w:r w:rsidRPr="002F09F2">
              <w:rPr>
                <w:rFonts w:ascii="Arial Narrow" w:hAnsi="Arial Narrow" w:cs="Times New Roman" w:hint="default"/>
                <w:sz w:val="20"/>
                <w:szCs w:val="20"/>
              </w:rPr>
              <w:t xml:space="preserve"> vo vzť</w:t>
            </w:r>
            <w:r w:rsidRPr="002F09F2">
              <w:rPr>
                <w:rFonts w:ascii="Arial Narrow" w:hAnsi="Arial Narrow" w:cs="Times New Roman" w:hint="default"/>
                <w:sz w:val="20"/>
                <w:szCs w:val="20"/>
              </w:rPr>
              <w:t>ahu k osobá</w:t>
            </w:r>
            <w:r w:rsidRPr="002F09F2">
              <w:rPr>
                <w:rFonts w:ascii="Arial Narrow" w:hAnsi="Arial Narrow" w:cs="Times New Roman" w:hint="default"/>
                <w:sz w:val="20"/>
                <w:szCs w:val="20"/>
              </w:rPr>
              <w:t>m podľ</w:t>
            </w:r>
            <w:r w:rsidRPr="002F09F2">
              <w:rPr>
                <w:rFonts w:ascii="Arial Narrow" w:hAnsi="Arial Narrow" w:cs="Times New Roman" w:hint="default"/>
                <w:sz w:val="20"/>
                <w:szCs w:val="20"/>
              </w:rPr>
              <w:t xml:space="preserve">a odseku 3, </w:t>
            </w:r>
          </w:p>
          <w:p w:rsidR="002F09F2" w:rsidRPr="002F09F2" w:rsidP="007C0ABE">
            <w:pPr>
              <w:pStyle w:val="TableContents"/>
              <w:numPr>
                <w:ilvl w:val="1"/>
                <w:numId w:val="6"/>
              </w:numPr>
              <w:bidi w:val="0"/>
              <w:ind w:left="213" w:hanging="142"/>
              <w:rPr>
                <w:rFonts w:ascii="Arial Narrow" w:hAnsi="Arial Narrow" w:cs="Times New Roman"/>
                <w:sz w:val="20"/>
                <w:szCs w:val="20"/>
              </w:rPr>
            </w:pPr>
            <w:r w:rsidRPr="002F09F2">
              <w:rPr>
                <w:rFonts w:ascii="Arial Narrow" w:hAnsi="Arial Narrow" w:cs="Times New Roman" w:hint="default"/>
                <w:sz w:val="20"/>
                <w:szCs w:val="20"/>
              </w:rPr>
              <w:t>koordinované</w:t>
            </w:r>
            <w:r w:rsidRPr="002F09F2">
              <w:rPr>
                <w:rFonts w:ascii="Arial Narrow" w:hAnsi="Arial Narrow" w:cs="Times New Roman" w:hint="default"/>
                <w:sz w:val="20"/>
                <w:szCs w:val="20"/>
              </w:rPr>
              <w:t xml:space="preserve"> opatrenia na rieš</w:t>
            </w:r>
            <w:r w:rsidRPr="002F09F2">
              <w:rPr>
                <w:rFonts w:ascii="Arial Narrow" w:hAnsi="Arial Narrow" w:cs="Times New Roman" w:hint="default"/>
                <w:sz w:val="20"/>
                <w:szCs w:val="20"/>
              </w:rPr>
              <w:t>enie krí</w:t>
            </w:r>
            <w:r w:rsidRPr="002F09F2">
              <w:rPr>
                <w:rFonts w:ascii="Arial Narrow" w:hAnsi="Arial Narrow" w:cs="Times New Roman" w:hint="default"/>
                <w:sz w:val="20"/>
                <w:szCs w:val="20"/>
              </w:rPr>
              <w:t>zový</w:t>
            </w:r>
            <w:r w:rsidRPr="002F09F2">
              <w:rPr>
                <w:rFonts w:ascii="Arial Narrow" w:hAnsi="Arial Narrow" w:cs="Times New Roman" w:hint="default"/>
                <w:sz w:val="20"/>
                <w:szCs w:val="20"/>
              </w:rPr>
              <w:t>ch situá</w:t>
            </w:r>
            <w:r w:rsidRPr="002F09F2">
              <w:rPr>
                <w:rFonts w:ascii="Arial Narrow" w:hAnsi="Arial Narrow" w:cs="Times New Roman" w:hint="default"/>
                <w:sz w:val="20"/>
                <w:szCs w:val="20"/>
              </w:rPr>
              <w:t>cií</w:t>
            </w:r>
            <w:r w:rsidRPr="002F09F2">
              <w:rPr>
                <w:rFonts w:ascii="Arial Narrow" w:hAnsi="Arial Narrow" w:cs="Times New Roman" w:hint="default"/>
                <w:sz w:val="20"/>
                <w:szCs w:val="20"/>
              </w:rPr>
              <w:t xml:space="preserve"> vo vzť</w:t>
            </w:r>
            <w:r w:rsidRPr="002F09F2">
              <w:rPr>
                <w:rFonts w:ascii="Arial Narrow" w:hAnsi="Arial Narrow" w:cs="Times New Roman" w:hint="default"/>
                <w:sz w:val="20"/>
                <w:szCs w:val="20"/>
              </w:rPr>
              <w:t>ahu k dcé</w:t>
            </w:r>
            <w:r w:rsidRPr="002F09F2">
              <w:rPr>
                <w:rFonts w:ascii="Arial Narrow" w:hAnsi="Arial Narrow" w:cs="Times New Roman" w:hint="default"/>
                <w:sz w:val="20"/>
                <w:szCs w:val="20"/>
              </w:rPr>
              <w:t>rskym spoloč</w:t>
            </w:r>
            <w:r w:rsidRPr="002F09F2">
              <w:rPr>
                <w:rFonts w:ascii="Arial Narrow" w:hAnsi="Arial Narrow" w:cs="Times New Roman" w:hint="default"/>
                <w:sz w:val="20"/>
                <w:szCs w:val="20"/>
              </w:rPr>
              <w:t>nostiam</w:t>
            </w:r>
            <w:r w:rsidR="00C806D8">
              <w:rPr>
                <w:rFonts w:ascii="Arial Narrow" w:hAnsi="Arial Narrow" w:cs="Times New Roman" w:hint="default"/>
                <w:sz w:val="20"/>
                <w:szCs w:val="20"/>
              </w:rPr>
              <w:t xml:space="preserve"> so sí</w:t>
            </w:r>
            <w:r w:rsidR="00C806D8">
              <w:rPr>
                <w:rFonts w:ascii="Arial Narrow" w:hAnsi="Arial Narrow" w:cs="Times New Roman" w:hint="default"/>
                <w:sz w:val="20"/>
                <w:szCs w:val="20"/>
              </w:rPr>
              <w:t>dlom</w:t>
            </w:r>
            <w:r w:rsidR="00C806D8">
              <w:rPr>
                <w:rFonts w:ascii="Arial Narrow" w:hAnsi="Arial Narrow" w:cs="Times New Roman" w:hint="default"/>
                <w:sz w:val="20"/>
                <w:szCs w:val="20"/>
              </w:rPr>
              <w:t xml:space="preserve"> v </w:t>
            </w:r>
            <w:r w:rsidR="00C806D8">
              <w:rPr>
                <w:rFonts w:ascii="Arial Narrow" w:hAnsi="Arial Narrow" w:cs="Times New Roman" w:hint="default"/>
                <w:sz w:val="20"/>
                <w:szCs w:val="20"/>
              </w:rPr>
              <w:t>č</w:t>
            </w:r>
            <w:r w:rsidR="00C806D8">
              <w:rPr>
                <w:rFonts w:ascii="Arial Narrow" w:hAnsi="Arial Narrow" w:cs="Times New Roman" w:hint="default"/>
                <w:sz w:val="20"/>
                <w:szCs w:val="20"/>
              </w:rPr>
              <w:t>lenskom š</w:t>
            </w:r>
            <w:r w:rsidR="00C806D8">
              <w:rPr>
                <w:rFonts w:ascii="Arial Narrow" w:hAnsi="Arial Narrow" w:cs="Times New Roman" w:hint="default"/>
                <w:sz w:val="20"/>
                <w:szCs w:val="20"/>
              </w:rPr>
              <w:t>tá</w:t>
            </w:r>
            <w:r w:rsidR="00C806D8">
              <w:rPr>
                <w:rFonts w:ascii="Arial Narrow" w:hAnsi="Arial Narrow" w:cs="Times New Roman" w:hint="default"/>
                <w:sz w:val="20"/>
                <w:szCs w:val="20"/>
              </w:rPr>
              <w:t>te</w:t>
            </w:r>
            <w:r w:rsidRPr="002F09F2">
              <w:rPr>
                <w:rFonts w:ascii="Arial Narrow" w:hAnsi="Arial Narrow" w:cs="Times New Roman"/>
                <w:sz w:val="20"/>
                <w:szCs w:val="20"/>
              </w:rPr>
              <w:t>,</w:t>
            </w:r>
          </w:p>
          <w:p w:rsidR="002F09F2" w:rsidP="00DF77B0">
            <w:pPr>
              <w:autoSpaceDE w:val="0"/>
              <w:autoSpaceDN w:val="0"/>
              <w:bidi w:val="0"/>
              <w:spacing w:after="0" w:line="240" w:lineRule="auto"/>
            </w:pPr>
          </w:p>
          <w:p w:rsidR="002F09F2" w:rsidP="00DF77B0">
            <w:pPr>
              <w:autoSpaceDE w:val="0"/>
              <w:autoSpaceDN w:val="0"/>
              <w:bidi w:val="0"/>
              <w:spacing w:after="0" w:line="240" w:lineRule="auto"/>
            </w:pPr>
            <w:r w:rsidRPr="002F09F2">
              <w:t>Plán riešenia krízových situácií na úrovni skupiny upravuje riešenie krízových situácií skupiny ako celku, prostredníctvom riešenia krízových situácii materskej spoločnosti v Európskej únii alebo riešenia krízových situácií dcérskych spoločností.</w:t>
            </w:r>
          </w:p>
          <w:p w:rsidR="002F09F2" w:rsidP="00DF77B0">
            <w:pPr>
              <w:autoSpaceDE w:val="0"/>
              <w:autoSpaceDN w:val="0"/>
              <w:bidi w:val="0"/>
              <w:spacing w:after="0" w:line="240" w:lineRule="auto"/>
            </w:pPr>
          </w:p>
          <w:p w:rsidR="002F09F2" w:rsidRPr="00692BA2" w:rsidP="00DF77B0">
            <w:pPr>
              <w:bidi w:val="0"/>
              <w:spacing w:after="0"/>
              <w:rPr>
                <w:bCs/>
              </w:rPr>
            </w:pPr>
            <w:r w:rsidRPr="00692BA2">
              <w:rPr>
                <w:bCs/>
              </w:rPr>
              <w:t>Na účely tohto zákona sa rozumie</w:t>
            </w:r>
          </w:p>
          <w:p w:rsidR="002F09F2" w:rsidRPr="002F09F2" w:rsidP="00DF77B0">
            <w:pPr>
              <w:pStyle w:val="ListParagraph"/>
              <w:bidi w:val="0"/>
              <w:spacing w:after="0" w:line="240" w:lineRule="auto"/>
              <w:ind w:left="0"/>
              <w:contextualSpacing w:val="0"/>
            </w:pPr>
            <w:r w:rsidRPr="002F09F2">
              <w:t>rezolučným orgánom na úrovni skupiny rezolučný orgán v členskom štáte, v ktorom sa nachádza orgán dohľadu vykonávajúci dohľad na konsolidovanom základe,</w:t>
            </w:r>
          </w:p>
          <w:p w:rsidR="002F09F2" w:rsidP="00DF77B0">
            <w:pPr>
              <w:autoSpaceDE w:val="0"/>
              <w:autoSpaceDN w:val="0"/>
              <w:bidi w:val="0"/>
              <w:spacing w:after="0" w:line="240" w:lineRule="auto"/>
            </w:pPr>
          </w:p>
          <w:p w:rsidR="002F09F2" w:rsidRPr="002F09F2" w:rsidP="00DF77B0">
            <w:pPr>
              <w:pStyle w:val="ListParagraph"/>
              <w:bidi w:val="0"/>
              <w:spacing w:after="0" w:line="240" w:lineRule="auto"/>
              <w:ind w:left="0"/>
              <w:contextualSpacing w:val="0"/>
            </w:pPr>
            <w:r w:rsidRPr="002F09F2">
              <w:t>P</w:t>
            </w:r>
            <w:r w:rsidR="00A5333C">
              <w:t xml:space="preserve">lán </w:t>
            </w:r>
            <w:r w:rsidRPr="002F09F2">
              <w:t xml:space="preserve">riešenia krízových situácií </w:t>
            </w:r>
            <w:r w:rsidR="00A5333C">
              <w:t xml:space="preserve">na úrovni skupiny </w:t>
            </w:r>
            <w:r w:rsidRPr="002F09F2">
              <w:t>musí</w:t>
            </w:r>
          </w:p>
          <w:p w:rsidR="002F09F2" w:rsidRPr="002F09F2" w:rsidP="007C0ABE">
            <w:pPr>
              <w:pStyle w:val="ListParagraph"/>
              <w:numPr>
                <w:numId w:val="27"/>
              </w:numPr>
              <w:bidi w:val="0"/>
              <w:spacing w:after="0" w:line="240" w:lineRule="auto"/>
              <w:ind w:left="426" w:hanging="425"/>
              <w:contextualSpacing w:val="0"/>
            </w:pPr>
            <w:r w:rsidRPr="002F09F2">
              <w:t>vychádzať z plánov riešenia krízových situácií podľa § 21; to neplatí ak príslušné rezolučné orgány</w:t>
            </w:r>
            <w:r w:rsidRPr="002F09F2">
              <w:t xml:space="preserve"> </w:t>
            </w:r>
            <w:r w:rsidRPr="002F09F2">
              <w:t>usúdia, že ciele riešenia krízových situácií možno účinnejšie dosiahnuť prijatím opatrení, ktoré nie sú upravené v plánoch riešenia krízových situácií,</w:t>
            </w:r>
          </w:p>
          <w:p w:rsidR="002F09F2" w:rsidRPr="002F09F2" w:rsidP="007C0ABE">
            <w:pPr>
              <w:pStyle w:val="ListParagraph"/>
              <w:numPr>
                <w:numId w:val="27"/>
              </w:numPr>
              <w:bidi w:val="0"/>
              <w:spacing w:after="0" w:line="240" w:lineRule="auto"/>
              <w:ind w:left="426" w:hanging="425"/>
              <w:contextualSpacing w:val="0"/>
            </w:pPr>
            <w:r w:rsidRPr="002F09F2">
              <w:t>určiť opatrenia na riešenie krízových situácií materskej spoločnosti, alebo viacerých dcérskych spoločností tak, aby boli naplnené ciele riešenia krízových situácií,</w:t>
            </w:r>
          </w:p>
          <w:p w:rsidR="002F09F2" w:rsidRPr="002F09F2" w:rsidP="007C0ABE">
            <w:pPr>
              <w:pStyle w:val="ListParagraph"/>
              <w:numPr>
                <w:numId w:val="27"/>
              </w:numPr>
              <w:bidi w:val="0"/>
              <w:spacing w:after="0" w:line="240" w:lineRule="auto"/>
              <w:ind w:left="213" w:hanging="213"/>
              <w:contextualSpacing w:val="0"/>
            </w:pPr>
            <w:r>
              <w:t xml:space="preserve">   </w:t>
            </w:r>
            <w:r w:rsidRPr="002F09F2">
              <w:t>určiť, ako opatrenia podľa písmena b) budú koordinované,</w:t>
            </w:r>
          </w:p>
          <w:p w:rsidR="002F09F2" w:rsidRPr="002F09F2" w:rsidP="007C0ABE">
            <w:pPr>
              <w:pStyle w:val="ListParagraph"/>
              <w:numPr>
                <w:numId w:val="27"/>
              </w:numPr>
              <w:bidi w:val="0"/>
              <w:spacing w:after="0" w:line="240" w:lineRule="auto"/>
              <w:ind w:left="426" w:hanging="425"/>
              <w:contextualSpacing w:val="0"/>
            </w:pPr>
            <w:r w:rsidRPr="002F09F2">
              <w:t>obsahovať plán financovania v súlade s plánom riešenia krízových situácií na úrovni skupiny, ktorý určí zásady rozdelenia zodpovednosti v súlade s §24 ods.4 písm. f) a všeobecné zásady spoločného využívania prostriedkov podľa § 95.</w:t>
            </w:r>
          </w:p>
          <w:p w:rsidR="003F00FA" w:rsidP="00DF77B0">
            <w:pPr>
              <w:autoSpaceDE w:val="0"/>
              <w:autoSpaceDN w:val="0"/>
              <w:bidi w:val="0"/>
              <w:spacing w:after="0" w:line="240" w:lineRule="auto"/>
            </w:pPr>
          </w:p>
          <w:p w:rsidR="002F09F2" w:rsidRPr="002F09F2" w:rsidP="00DF77B0">
            <w:pPr>
              <w:autoSpaceDE w:val="0"/>
              <w:autoSpaceDN w:val="0"/>
              <w:bidi w:val="0"/>
              <w:spacing w:after="0" w:line="240" w:lineRule="auto"/>
              <w:rPr>
                <w:b/>
              </w:rPr>
            </w:pPr>
            <w:r w:rsidRPr="003F00FA" w:rsidR="003F00FA">
              <w:t>Rada zriadi kolégia pre riešenie krízových situácií na vykonávanie úloh podľa § 26 až 29, 48, 49 a 58 na zaistenie spolupráce a koordinácie s orgánmi z tretích krajín v prípade pôsobnosti materskej spoločnosti v Slovenskej republike a jej dcérskych spoločností v Európskej únii.</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1565A1" w:rsidP="00DF77B0">
            <w:pPr>
              <w:autoSpaceDE w:val="0"/>
              <w:autoSpaceDN w:val="0"/>
              <w:bidi w:val="0"/>
              <w:spacing w:after="0" w:line="240" w:lineRule="auto"/>
            </w:pPr>
          </w:p>
          <w:p w:rsidR="002C1782" w:rsidRPr="00813939" w:rsidP="00DF77B0">
            <w:pPr>
              <w:autoSpaceDE w:val="0"/>
              <w:autoSpaceDN w:val="0"/>
              <w:bidi w:val="0"/>
              <w:spacing w:after="0" w:line="240" w:lineRule="auto"/>
            </w:pPr>
            <w: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1565A1" w:rsidP="00DF77B0">
            <w:pPr>
              <w:autoSpaceDE w:val="0"/>
              <w:autoSpaceDN w:val="0"/>
              <w:bidi w:val="0"/>
              <w:spacing w:after="0" w:line="240" w:lineRule="auto"/>
            </w:pPr>
          </w:p>
          <w:p w:rsidR="002F09F2" w:rsidP="00DF77B0">
            <w:pPr>
              <w:autoSpaceDE w:val="0"/>
              <w:autoSpaceDN w:val="0"/>
              <w:bidi w:val="0"/>
              <w:spacing w:after="0" w:line="240" w:lineRule="auto"/>
            </w:pPr>
          </w:p>
          <w:p w:rsidR="002F09F2" w:rsidP="00DF77B0">
            <w:pPr>
              <w:autoSpaceDE w:val="0"/>
              <w:autoSpaceDN w:val="0"/>
              <w:bidi w:val="0"/>
              <w:spacing w:after="0" w:line="240" w:lineRule="auto"/>
            </w:pPr>
          </w:p>
          <w:p w:rsidR="002F09F2" w:rsidP="00DF77B0">
            <w:pPr>
              <w:autoSpaceDE w:val="0"/>
              <w:autoSpaceDN w:val="0"/>
              <w:bidi w:val="0"/>
              <w:spacing w:after="0" w:line="240" w:lineRule="auto"/>
            </w:pPr>
          </w:p>
          <w:p w:rsidR="002F09F2" w:rsidP="00DF77B0">
            <w:pPr>
              <w:autoSpaceDE w:val="0"/>
              <w:autoSpaceDN w:val="0"/>
              <w:bidi w:val="0"/>
              <w:spacing w:after="0" w:line="240" w:lineRule="auto"/>
            </w:pPr>
          </w:p>
          <w:p w:rsidR="002F09F2" w:rsidP="00DF77B0">
            <w:pPr>
              <w:autoSpaceDE w:val="0"/>
              <w:autoSpaceDN w:val="0"/>
              <w:bidi w:val="0"/>
              <w:spacing w:after="0" w:line="240" w:lineRule="auto"/>
            </w:pPr>
          </w:p>
          <w:p w:rsidR="002F09F2" w:rsidP="00DF77B0">
            <w:pPr>
              <w:autoSpaceDE w:val="0"/>
              <w:autoSpaceDN w:val="0"/>
              <w:bidi w:val="0"/>
              <w:spacing w:after="0" w:line="240" w:lineRule="auto"/>
            </w:pPr>
          </w:p>
          <w:p w:rsidR="002F09F2" w:rsidP="00DF77B0">
            <w:pPr>
              <w:autoSpaceDE w:val="0"/>
              <w:autoSpaceDN w:val="0"/>
              <w:bidi w:val="0"/>
              <w:spacing w:after="0" w:line="240" w:lineRule="auto"/>
            </w:pPr>
          </w:p>
          <w:p w:rsidR="002F09F2" w:rsidP="00DF77B0">
            <w:pPr>
              <w:autoSpaceDE w:val="0"/>
              <w:autoSpaceDN w:val="0"/>
              <w:bidi w:val="0"/>
              <w:spacing w:after="0" w:line="240" w:lineRule="auto"/>
            </w:pPr>
          </w:p>
          <w:p w:rsidR="002F09F2" w:rsidP="00DF77B0">
            <w:pPr>
              <w:autoSpaceDE w:val="0"/>
              <w:autoSpaceDN w:val="0"/>
              <w:bidi w:val="0"/>
              <w:spacing w:after="0" w:line="240" w:lineRule="auto"/>
            </w:pPr>
          </w:p>
          <w:p w:rsidR="002F09F2" w:rsidP="00DF77B0">
            <w:pPr>
              <w:autoSpaceDE w:val="0"/>
              <w:autoSpaceDN w:val="0"/>
              <w:bidi w:val="0"/>
              <w:spacing w:after="0" w:line="240" w:lineRule="auto"/>
            </w:pPr>
          </w:p>
          <w:p w:rsidR="002F09F2" w:rsidP="00DF77B0">
            <w:pPr>
              <w:autoSpaceDE w:val="0"/>
              <w:autoSpaceDN w:val="0"/>
              <w:bidi w:val="0"/>
              <w:spacing w:after="0" w:line="240" w:lineRule="auto"/>
            </w:pPr>
          </w:p>
          <w:p w:rsidR="002F09F2" w:rsidP="00DF77B0">
            <w:pPr>
              <w:autoSpaceDE w:val="0"/>
              <w:autoSpaceDN w:val="0"/>
              <w:bidi w:val="0"/>
              <w:spacing w:after="0" w:line="240" w:lineRule="auto"/>
            </w:pPr>
          </w:p>
          <w:p w:rsidR="002F09F2" w:rsidP="00DF77B0">
            <w:pPr>
              <w:autoSpaceDE w:val="0"/>
              <w:autoSpaceDN w:val="0"/>
              <w:bidi w:val="0"/>
              <w:spacing w:after="0" w:line="240" w:lineRule="auto"/>
            </w:pPr>
          </w:p>
          <w:p w:rsidR="002F09F2" w:rsidP="00DF77B0">
            <w:pPr>
              <w:autoSpaceDE w:val="0"/>
              <w:autoSpaceDN w:val="0"/>
              <w:bidi w:val="0"/>
              <w:spacing w:after="0" w:line="240" w:lineRule="auto"/>
            </w:pPr>
          </w:p>
          <w:p w:rsidR="002F09F2" w:rsidP="00DF77B0">
            <w:pPr>
              <w:autoSpaceDE w:val="0"/>
              <w:autoSpaceDN w:val="0"/>
              <w:bidi w:val="0"/>
              <w:spacing w:after="0" w:line="240" w:lineRule="auto"/>
            </w:pPr>
          </w:p>
          <w:p w:rsidR="002F09F2" w:rsidP="00DF77B0">
            <w:pPr>
              <w:autoSpaceDE w:val="0"/>
              <w:autoSpaceDN w:val="0"/>
              <w:bidi w:val="0"/>
              <w:spacing w:after="0" w:line="240" w:lineRule="auto"/>
            </w:pPr>
          </w:p>
          <w:p w:rsidR="002F09F2" w:rsidP="00DF77B0">
            <w:pPr>
              <w:autoSpaceDE w:val="0"/>
              <w:autoSpaceDN w:val="0"/>
              <w:bidi w:val="0"/>
              <w:spacing w:after="0" w:line="240" w:lineRule="auto"/>
            </w:pPr>
          </w:p>
          <w:p w:rsidR="002F09F2" w:rsidP="00DF77B0">
            <w:pPr>
              <w:autoSpaceDE w:val="0"/>
              <w:autoSpaceDN w:val="0"/>
              <w:bidi w:val="0"/>
              <w:spacing w:after="0" w:line="240" w:lineRule="auto"/>
            </w:pPr>
          </w:p>
          <w:p w:rsidR="002F09F2" w:rsidP="00DF77B0">
            <w:pPr>
              <w:autoSpaceDE w:val="0"/>
              <w:autoSpaceDN w:val="0"/>
              <w:bidi w:val="0"/>
              <w:spacing w:after="0" w:line="240" w:lineRule="auto"/>
            </w:pPr>
          </w:p>
          <w:p w:rsidR="002F09F2" w:rsidP="00DF77B0">
            <w:pPr>
              <w:autoSpaceDE w:val="0"/>
              <w:autoSpaceDN w:val="0"/>
              <w:bidi w:val="0"/>
              <w:spacing w:after="0" w:line="240" w:lineRule="auto"/>
            </w:pPr>
          </w:p>
          <w:p w:rsidR="002F09F2" w:rsidP="00DF77B0">
            <w:pPr>
              <w:autoSpaceDE w:val="0"/>
              <w:autoSpaceDN w:val="0"/>
              <w:bidi w:val="0"/>
              <w:spacing w:after="0" w:line="240" w:lineRule="auto"/>
            </w:pPr>
          </w:p>
          <w:p w:rsidR="002F09F2" w:rsidP="00DF77B0">
            <w:pPr>
              <w:autoSpaceDE w:val="0"/>
              <w:autoSpaceDN w:val="0"/>
              <w:bidi w:val="0"/>
              <w:spacing w:after="0" w:line="240" w:lineRule="auto"/>
            </w:pPr>
          </w:p>
          <w:p w:rsidR="002F09F2" w:rsidP="00DF77B0">
            <w:pPr>
              <w:autoSpaceDE w:val="0"/>
              <w:autoSpaceDN w:val="0"/>
              <w:bidi w:val="0"/>
              <w:spacing w:after="0" w:line="240" w:lineRule="auto"/>
            </w:pPr>
          </w:p>
          <w:p w:rsidR="002F09F2" w:rsidP="00DF77B0">
            <w:pPr>
              <w:autoSpaceDE w:val="0"/>
              <w:autoSpaceDN w:val="0"/>
              <w:bidi w:val="0"/>
              <w:spacing w:after="0" w:line="240" w:lineRule="auto"/>
            </w:pPr>
          </w:p>
          <w:p w:rsidR="002F09F2" w:rsidP="00DF77B0">
            <w:pPr>
              <w:autoSpaceDE w:val="0"/>
              <w:autoSpaceDN w:val="0"/>
              <w:bidi w:val="0"/>
              <w:spacing w:after="0" w:line="240" w:lineRule="auto"/>
            </w:pPr>
          </w:p>
          <w:p w:rsidR="002F09F2" w:rsidP="00DF77B0">
            <w:pPr>
              <w:autoSpaceDE w:val="0"/>
              <w:autoSpaceDN w:val="0"/>
              <w:bidi w:val="0"/>
              <w:spacing w:after="0" w:line="240" w:lineRule="auto"/>
            </w:pPr>
          </w:p>
          <w:p w:rsidR="002F09F2" w:rsidP="00DF77B0">
            <w:pPr>
              <w:autoSpaceDE w:val="0"/>
              <w:autoSpaceDN w:val="0"/>
              <w:bidi w:val="0"/>
              <w:spacing w:after="0" w:line="240" w:lineRule="auto"/>
            </w:pPr>
          </w:p>
          <w:p w:rsidR="002F09F2" w:rsidP="00DF77B0">
            <w:pPr>
              <w:autoSpaceDE w:val="0"/>
              <w:autoSpaceDN w:val="0"/>
              <w:bidi w:val="0"/>
              <w:spacing w:after="0" w:line="240" w:lineRule="auto"/>
            </w:pPr>
          </w:p>
          <w:p w:rsidR="002F09F2" w:rsidP="00DF77B0">
            <w:pPr>
              <w:autoSpaceDE w:val="0"/>
              <w:autoSpaceDN w:val="0"/>
              <w:bidi w:val="0"/>
              <w:spacing w:after="0" w:line="240" w:lineRule="auto"/>
            </w:pPr>
          </w:p>
          <w:p w:rsidR="002F09F2" w:rsidP="00DF77B0">
            <w:pPr>
              <w:autoSpaceDE w:val="0"/>
              <w:autoSpaceDN w:val="0"/>
              <w:bidi w:val="0"/>
              <w:spacing w:after="0" w:line="240" w:lineRule="auto"/>
            </w:pPr>
          </w:p>
          <w:p w:rsidR="002F09F2" w:rsidP="00DF77B0">
            <w:pPr>
              <w:autoSpaceDE w:val="0"/>
              <w:autoSpaceDN w:val="0"/>
              <w:bidi w:val="0"/>
              <w:spacing w:after="0" w:line="240" w:lineRule="auto"/>
            </w:pPr>
          </w:p>
          <w:p w:rsidR="002F09F2" w:rsidP="00DF77B0">
            <w:pPr>
              <w:autoSpaceDE w:val="0"/>
              <w:autoSpaceDN w:val="0"/>
              <w:bidi w:val="0"/>
              <w:spacing w:after="0" w:line="240" w:lineRule="auto"/>
            </w:pPr>
          </w:p>
          <w:p w:rsidR="002F09F2" w:rsidP="00DF77B0">
            <w:pPr>
              <w:autoSpaceDE w:val="0"/>
              <w:autoSpaceDN w:val="0"/>
              <w:bidi w:val="0"/>
              <w:spacing w:after="0" w:line="240" w:lineRule="auto"/>
            </w:pPr>
          </w:p>
          <w:p w:rsidR="002F09F2" w:rsidP="00DF77B0">
            <w:pPr>
              <w:autoSpaceDE w:val="0"/>
              <w:autoSpaceDN w:val="0"/>
              <w:bidi w:val="0"/>
              <w:spacing w:after="0" w:line="240" w:lineRule="auto"/>
            </w:pPr>
          </w:p>
          <w:p w:rsidR="002F09F2" w:rsidP="00DF77B0">
            <w:pPr>
              <w:autoSpaceDE w:val="0"/>
              <w:autoSpaceDN w:val="0"/>
              <w:bidi w:val="0"/>
              <w:spacing w:after="0" w:line="240" w:lineRule="auto"/>
            </w:pPr>
          </w:p>
          <w:p w:rsidR="002F09F2" w:rsidP="00DF77B0">
            <w:pPr>
              <w:autoSpaceDE w:val="0"/>
              <w:autoSpaceDN w:val="0"/>
              <w:bidi w:val="0"/>
              <w:spacing w:after="0" w:line="240" w:lineRule="auto"/>
            </w:pPr>
          </w:p>
          <w:p w:rsidR="002F09F2" w:rsidP="00DF77B0">
            <w:pPr>
              <w:autoSpaceDE w:val="0"/>
              <w:autoSpaceDN w:val="0"/>
              <w:bidi w:val="0"/>
              <w:spacing w:after="0" w:line="240" w:lineRule="auto"/>
            </w:pPr>
          </w:p>
          <w:p w:rsidR="002F09F2" w:rsidP="00DF77B0">
            <w:pPr>
              <w:autoSpaceDE w:val="0"/>
              <w:autoSpaceDN w:val="0"/>
              <w:bidi w:val="0"/>
              <w:spacing w:after="0" w:line="240" w:lineRule="auto"/>
            </w:pPr>
          </w:p>
          <w:p w:rsidR="002F09F2" w:rsidP="00DF77B0">
            <w:pPr>
              <w:autoSpaceDE w:val="0"/>
              <w:autoSpaceDN w:val="0"/>
              <w:bidi w:val="0"/>
              <w:spacing w:after="0" w:line="240" w:lineRule="auto"/>
            </w:pPr>
          </w:p>
          <w:p w:rsidR="002F09F2" w:rsidP="00DF77B0">
            <w:pPr>
              <w:autoSpaceDE w:val="0"/>
              <w:autoSpaceDN w:val="0"/>
              <w:bidi w:val="0"/>
              <w:spacing w:after="0" w:line="240" w:lineRule="auto"/>
            </w:pPr>
          </w:p>
          <w:p w:rsidR="002F09F2" w:rsidP="00DF77B0">
            <w:pPr>
              <w:autoSpaceDE w:val="0"/>
              <w:autoSpaceDN w:val="0"/>
              <w:bidi w:val="0"/>
              <w:spacing w:after="0" w:line="240" w:lineRule="auto"/>
            </w:pPr>
          </w:p>
          <w:p w:rsidR="002F09F2" w:rsidP="00DF77B0">
            <w:pPr>
              <w:autoSpaceDE w:val="0"/>
              <w:autoSpaceDN w:val="0"/>
              <w:bidi w:val="0"/>
              <w:spacing w:after="0" w:line="240" w:lineRule="auto"/>
            </w:pPr>
          </w:p>
          <w:p w:rsidR="002F09F2" w:rsidP="00DF77B0">
            <w:pPr>
              <w:autoSpaceDE w:val="0"/>
              <w:autoSpaceDN w:val="0"/>
              <w:bidi w:val="0"/>
              <w:spacing w:after="0" w:line="240" w:lineRule="auto"/>
            </w:pPr>
          </w:p>
          <w:p w:rsidR="002F09F2" w:rsidP="00DF77B0">
            <w:pPr>
              <w:autoSpaceDE w:val="0"/>
              <w:autoSpaceDN w:val="0"/>
              <w:bidi w:val="0"/>
              <w:spacing w:after="0" w:line="240" w:lineRule="auto"/>
            </w:pPr>
          </w:p>
          <w:p w:rsidR="002F09F2" w:rsidP="00DF77B0">
            <w:pPr>
              <w:autoSpaceDE w:val="0"/>
              <w:autoSpaceDN w:val="0"/>
              <w:bidi w:val="0"/>
              <w:spacing w:after="0" w:line="240" w:lineRule="auto"/>
            </w:pPr>
          </w:p>
          <w:p w:rsidR="002F09F2" w:rsidP="00DF77B0">
            <w:pPr>
              <w:autoSpaceDE w:val="0"/>
              <w:autoSpaceDN w:val="0"/>
              <w:bidi w:val="0"/>
              <w:spacing w:after="0" w:line="240" w:lineRule="auto"/>
            </w:pPr>
          </w:p>
          <w:p w:rsidR="002F09F2" w:rsidP="00DF77B0">
            <w:pPr>
              <w:autoSpaceDE w:val="0"/>
              <w:autoSpaceDN w:val="0"/>
              <w:bidi w:val="0"/>
              <w:spacing w:after="0" w:line="240" w:lineRule="auto"/>
            </w:pPr>
          </w:p>
          <w:p w:rsidR="002F09F2" w:rsidP="00DF77B0">
            <w:pPr>
              <w:autoSpaceDE w:val="0"/>
              <w:autoSpaceDN w:val="0"/>
              <w:bidi w:val="0"/>
              <w:spacing w:after="0" w:line="240" w:lineRule="auto"/>
            </w:pPr>
          </w:p>
          <w:p w:rsidR="002F09F2" w:rsidP="00DF77B0">
            <w:pPr>
              <w:autoSpaceDE w:val="0"/>
              <w:autoSpaceDN w:val="0"/>
              <w:bidi w:val="0"/>
              <w:spacing w:after="0" w:line="240" w:lineRule="auto"/>
            </w:pPr>
          </w:p>
          <w:p w:rsidR="002F09F2" w:rsidP="00DF77B0">
            <w:pPr>
              <w:autoSpaceDE w:val="0"/>
              <w:autoSpaceDN w:val="0"/>
              <w:bidi w:val="0"/>
              <w:spacing w:after="0" w:line="240" w:lineRule="auto"/>
            </w:pPr>
          </w:p>
          <w:p w:rsidR="002F09F2" w:rsidP="00DF77B0">
            <w:pPr>
              <w:autoSpaceDE w:val="0"/>
              <w:autoSpaceDN w:val="0"/>
              <w:bidi w:val="0"/>
              <w:spacing w:after="0" w:line="240" w:lineRule="auto"/>
            </w:pPr>
          </w:p>
          <w:p w:rsidR="002F09F2" w:rsidP="00DF77B0">
            <w:pPr>
              <w:autoSpaceDE w:val="0"/>
              <w:autoSpaceDN w:val="0"/>
              <w:bidi w:val="0"/>
              <w:spacing w:after="0" w:line="240" w:lineRule="auto"/>
            </w:pPr>
          </w:p>
          <w:p w:rsidR="002F09F2" w:rsidP="00DF77B0">
            <w:pPr>
              <w:autoSpaceDE w:val="0"/>
              <w:autoSpaceDN w:val="0"/>
              <w:bidi w:val="0"/>
              <w:spacing w:after="0" w:line="240" w:lineRule="auto"/>
            </w:pPr>
          </w:p>
          <w:p w:rsidR="002F09F2" w:rsidP="00DF77B0">
            <w:pPr>
              <w:autoSpaceDE w:val="0"/>
              <w:autoSpaceDN w:val="0"/>
              <w:bidi w:val="0"/>
              <w:spacing w:after="0" w:line="240" w:lineRule="auto"/>
            </w:pPr>
          </w:p>
          <w:p w:rsidR="002F09F2" w:rsidP="00DF77B0">
            <w:pPr>
              <w:autoSpaceDE w:val="0"/>
              <w:autoSpaceDN w:val="0"/>
              <w:bidi w:val="0"/>
              <w:spacing w:after="0" w:line="240" w:lineRule="auto"/>
            </w:pPr>
          </w:p>
          <w:p w:rsidR="002F09F2" w:rsidP="00DF77B0">
            <w:pPr>
              <w:autoSpaceDE w:val="0"/>
              <w:autoSpaceDN w:val="0"/>
              <w:bidi w:val="0"/>
              <w:spacing w:after="0" w:line="240" w:lineRule="auto"/>
            </w:pPr>
          </w:p>
          <w:p w:rsidR="002F09F2" w:rsidP="00DF77B0">
            <w:pPr>
              <w:autoSpaceDE w:val="0"/>
              <w:autoSpaceDN w:val="0"/>
              <w:bidi w:val="0"/>
              <w:spacing w:after="0" w:line="240" w:lineRule="auto"/>
            </w:pPr>
          </w:p>
          <w:p w:rsidR="002F09F2" w:rsidP="00DF77B0">
            <w:pPr>
              <w:autoSpaceDE w:val="0"/>
              <w:autoSpaceDN w:val="0"/>
              <w:bidi w:val="0"/>
              <w:spacing w:after="0" w:line="240" w:lineRule="auto"/>
            </w:pPr>
          </w:p>
          <w:p w:rsidR="002F09F2" w:rsidP="00DF77B0">
            <w:pPr>
              <w:autoSpaceDE w:val="0"/>
              <w:autoSpaceDN w:val="0"/>
              <w:bidi w:val="0"/>
              <w:spacing w:after="0" w:line="240" w:lineRule="auto"/>
            </w:pPr>
          </w:p>
          <w:p w:rsidR="002F09F2" w:rsidP="00DF77B0">
            <w:pPr>
              <w:autoSpaceDE w:val="0"/>
              <w:autoSpaceDN w:val="0"/>
              <w:bidi w:val="0"/>
              <w:spacing w:after="0" w:line="240" w:lineRule="auto"/>
            </w:pPr>
          </w:p>
          <w:p w:rsidR="00A5333C" w:rsidP="00DF77B0">
            <w:pPr>
              <w:autoSpaceDE w:val="0"/>
              <w:autoSpaceDN w:val="0"/>
              <w:bidi w:val="0"/>
              <w:spacing w:after="0" w:line="240" w:lineRule="auto"/>
            </w:pPr>
          </w:p>
          <w:p w:rsidR="00A5333C" w:rsidP="00DF77B0">
            <w:pPr>
              <w:autoSpaceDE w:val="0"/>
              <w:autoSpaceDN w:val="0"/>
              <w:bidi w:val="0"/>
              <w:spacing w:after="0" w:line="240" w:lineRule="auto"/>
            </w:pPr>
          </w:p>
          <w:p w:rsidR="002F09F2" w:rsidP="00DF77B0">
            <w:pPr>
              <w:autoSpaceDE w:val="0"/>
              <w:autoSpaceDN w:val="0"/>
              <w:bidi w:val="0"/>
              <w:spacing w:after="0" w:line="240" w:lineRule="auto"/>
            </w:pPr>
          </w:p>
          <w:p w:rsidR="002F09F2" w:rsidP="00DF77B0">
            <w:pPr>
              <w:autoSpaceDE w:val="0"/>
              <w:autoSpaceDN w:val="0"/>
              <w:bidi w:val="0"/>
              <w:spacing w:after="0" w:line="240" w:lineRule="auto"/>
              <w:ind w:right="-70"/>
            </w:pPr>
            <w:r>
              <w:t>7/2005</w:t>
            </w:r>
          </w:p>
          <w:p w:rsidR="002F09F2" w:rsidRPr="00813939" w:rsidP="00DF77B0">
            <w:pPr>
              <w:autoSpaceDE w:val="0"/>
              <w:autoSpaceDN w:val="0"/>
              <w:bidi w:val="0"/>
              <w:spacing w:after="0" w:line="240" w:lineRule="auto"/>
            </w:pPr>
          </w:p>
        </w:tc>
      </w:tr>
      <w:tr>
        <w:tblPrEx>
          <w:tblW w:w="14885"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C17ED9" w:rsidRPr="00813939" w:rsidP="00DF77B0">
            <w:pPr>
              <w:autoSpaceDE w:val="0"/>
              <w:autoSpaceDN w:val="0"/>
              <w:bidi w:val="0"/>
              <w:spacing w:after="0" w:line="240" w:lineRule="auto"/>
              <w:rPr>
                <w:b/>
              </w:rPr>
            </w:pPr>
            <w:r w:rsidRPr="00813939">
              <w:rPr>
                <w:b/>
              </w:rPr>
              <w:t>Č.2</w:t>
            </w:r>
          </w:p>
          <w:p w:rsidR="001565A1" w:rsidRPr="00813939" w:rsidP="00DF77B0">
            <w:pPr>
              <w:autoSpaceDE w:val="0"/>
              <w:autoSpaceDN w:val="0"/>
              <w:bidi w:val="0"/>
              <w:spacing w:after="0" w:line="240" w:lineRule="auto"/>
              <w:rPr>
                <w:b/>
              </w:rPr>
            </w:pPr>
            <w:r w:rsidRPr="00813939" w:rsidR="00C17ED9">
              <w:rPr>
                <w:b/>
              </w:rPr>
              <w:t>O.1</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F30A67" w:rsidRPr="00813939" w:rsidP="00DF77B0">
            <w:pPr>
              <w:autoSpaceDE w:val="0"/>
              <w:autoSpaceDN w:val="0"/>
              <w:bidi w:val="0"/>
              <w:spacing w:after="0" w:line="240" w:lineRule="auto"/>
            </w:pPr>
            <w:r w:rsidRPr="00813939">
              <w:t>48.</w:t>
            </w:r>
          </w:p>
          <w:p w:rsidR="00F30A67" w:rsidP="00DF77B0">
            <w:pPr>
              <w:autoSpaceDE w:val="0"/>
              <w:autoSpaceDN w:val="0"/>
              <w:bidi w:val="0"/>
              <w:spacing w:after="0" w:line="240" w:lineRule="auto"/>
            </w:pPr>
            <w:r w:rsidRPr="00813939">
              <w:t>„dlhové nástroje“ uvedené v článku 63 ods. 1 písm. g) a j) sú dlhopisy a iné formy prevoditeľného dlhu, nástroje, ktorými sa vytvára alebo uznáva dlh, a nástroje, ktorými sa poskytujú práva nadobudnúť dlhové nástroje;</w:t>
            </w:r>
          </w:p>
          <w:p w:rsidR="00A02E34" w:rsidRPr="00813939" w:rsidP="00DF77B0">
            <w:pPr>
              <w:autoSpaceDE w:val="0"/>
              <w:autoSpaceDN w:val="0"/>
              <w:bidi w:val="0"/>
              <w:spacing w:after="0" w:line="240" w:lineRule="auto"/>
            </w:pPr>
          </w:p>
          <w:p w:rsidR="00F30A67" w:rsidRPr="00813939" w:rsidP="00DF77B0">
            <w:pPr>
              <w:autoSpaceDE w:val="0"/>
              <w:autoSpaceDN w:val="0"/>
              <w:bidi w:val="0"/>
              <w:spacing w:after="0" w:line="240" w:lineRule="auto"/>
            </w:pPr>
            <w:r w:rsidRPr="00813939">
              <w:t>49.</w:t>
            </w:r>
          </w:p>
          <w:p w:rsidR="00F30A67" w:rsidP="00DF77B0">
            <w:pPr>
              <w:autoSpaceDE w:val="0"/>
              <w:autoSpaceDN w:val="0"/>
              <w:bidi w:val="0"/>
              <w:spacing w:after="0" w:line="240" w:lineRule="auto"/>
            </w:pPr>
            <w:r w:rsidRPr="00813939">
              <w:t>„materská inštitúcia v členskom štáte“ je materská inštitúcia v členskom štáte vymedzená v článku 4 ods. 1 bode 28 nariadenia (EÚ) č. 575/2013;</w:t>
            </w:r>
          </w:p>
          <w:p w:rsidR="0042247E" w:rsidP="00DF77B0">
            <w:pPr>
              <w:autoSpaceDE w:val="0"/>
              <w:autoSpaceDN w:val="0"/>
              <w:bidi w:val="0"/>
              <w:spacing w:after="0" w:line="240" w:lineRule="auto"/>
            </w:pPr>
          </w:p>
          <w:p w:rsidR="0042247E" w:rsidP="00DF77B0">
            <w:pPr>
              <w:autoSpaceDE w:val="0"/>
              <w:autoSpaceDN w:val="0"/>
              <w:bidi w:val="0"/>
              <w:spacing w:after="0" w:line="240" w:lineRule="auto"/>
            </w:pPr>
          </w:p>
          <w:p w:rsidR="0042247E" w:rsidP="00DF77B0">
            <w:pPr>
              <w:autoSpaceDE w:val="0"/>
              <w:autoSpaceDN w:val="0"/>
              <w:bidi w:val="0"/>
              <w:spacing w:after="0" w:line="240" w:lineRule="auto"/>
            </w:pPr>
          </w:p>
          <w:p w:rsidR="0042247E" w:rsidP="00DF77B0">
            <w:pPr>
              <w:autoSpaceDE w:val="0"/>
              <w:autoSpaceDN w:val="0"/>
              <w:bidi w:val="0"/>
              <w:spacing w:after="0" w:line="240" w:lineRule="auto"/>
            </w:pPr>
          </w:p>
          <w:p w:rsidR="0042247E" w:rsidP="00DF77B0">
            <w:pPr>
              <w:autoSpaceDE w:val="0"/>
              <w:autoSpaceDN w:val="0"/>
              <w:bidi w:val="0"/>
              <w:spacing w:after="0" w:line="240" w:lineRule="auto"/>
            </w:pPr>
          </w:p>
          <w:p w:rsidR="0042247E" w:rsidP="00DF77B0">
            <w:pPr>
              <w:autoSpaceDE w:val="0"/>
              <w:autoSpaceDN w:val="0"/>
              <w:bidi w:val="0"/>
              <w:spacing w:after="0" w:line="240" w:lineRule="auto"/>
            </w:pPr>
          </w:p>
          <w:p w:rsidR="0042247E" w:rsidP="00DF77B0">
            <w:pPr>
              <w:autoSpaceDE w:val="0"/>
              <w:autoSpaceDN w:val="0"/>
              <w:bidi w:val="0"/>
              <w:spacing w:after="0" w:line="240" w:lineRule="auto"/>
            </w:pPr>
          </w:p>
          <w:p w:rsidR="0042247E" w:rsidRPr="00813939" w:rsidP="00DF77B0">
            <w:pPr>
              <w:autoSpaceDE w:val="0"/>
              <w:autoSpaceDN w:val="0"/>
              <w:bidi w:val="0"/>
              <w:spacing w:after="0" w:line="240" w:lineRule="auto"/>
            </w:pPr>
          </w:p>
          <w:p w:rsidR="00F30A67" w:rsidRPr="00813939" w:rsidP="00DF77B0">
            <w:pPr>
              <w:autoSpaceDE w:val="0"/>
              <w:autoSpaceDN w:val="0"/>
              <w:bidi w:val="0"/>
              <w:spacing w:after="0" w:line="240" w:lineRule="auto"/>
            </w:pPr>
            <w:r w:rsidRPr="00813939">
              <w:t>50.</w:t>
            </w:r>
          </w:p>
          <w:p w:rsidR="00F30A67" w:rsidRPr="00813939" w:rsidP="00DF77B0">
            <w:pPr>
              <w:autoSpaceDE w:val="0"/>
              <w:autoSpaceDN w:val="0"/>
              <w:bidi w:val="0"/>
              <w:spacing w:after="0" w:line="240" w:lineRule="auto"/>
            </w:pPr>
            <w:r w:rsidRPr="00813939">
              <w:t>„materská inštitúcia v Únii“ je materská inštitúcia v EÚ podľa vymedzenia uvedeného v článku 4 ods. 1 bode 29 nariadenia (EÚ) č. 575/2013;</w:t>
            </w:r>
          </w:p>
          <w:p w:rsidR="00F30A67" w:rsidRPr="00813939" w:rsidP="00DF77B0">
            <w:pPr>
              <w:autoSpaceDE w:val="0"/>
              <w:autoSpaceDN w:val="0"/>
              <w:bidi w:val="0"/>
              <w:spacing w:after="0" w:line="240" w:lineRule="auto"/>
            </w:pPr>
          </w:p>
          <w:p w:rsidR="00F30A67" w:rsidP="00DF77B0">
            <w:pPr>
              <w:autoSpaceDE w:val="0"/>
              <w:autoSpaceDN w:val="0"/>
              <w:bidi w:val="0"/>
              <w:spacing w:after="0" w:line="240" w:lineRule="auto"/>
            </w:pPr>
          </w:p>
          <w:p w:rsidR="0042247E" w:rsidP="00DF77B0">
            <w:pPr>
              <w:autoSpaceDE w:val="0"/>
              <w:autoSpaceDN w:val="0"/>
              <w:bidi w:val="0"/>
              <w:spacing w:after="0" w:line="240" w:lineRule="auto"/>
            </w:pPr>
          </w:p>
          <w:p w:rsidR="0042247E" w:rsidP="00DF77B0">
            <w:pPr>
              <w:autoSpaceDE w:val="0"/>
              <w:autoSpaceDN w:val="0"/>
              <w:bidi w:val="0"/>
              <w:spacing w:after="0" w:line="240" w:lineRule="auto"/>
            </w:pPr>
          </w:p>
          <w:p w:rsidR="0042247E" w:rsidP="00DF77B0">
            <w:pPr>
              <w:autoSpaceDE w:val="0"/>
              <w:autoSpaceDN w:val="0"/>
              <w:bidi w:val="0"/>
              <w:spacing w:after="0" w:line="240" w:lineRule="auto"/>
            </w:pPr>
          </w:p>
          <w:p w:rsidR="0042247E" w:rsidP="00DF77B0">
            <w:pPr>
              <w:autoSpaceDE w:val="0"/>
              <w:autoSpaceDN w:val="0"/>
              <w:bidi w:val="0"/>
              <w:spacing w:after="0" w:line="240" w:lineRule="auto"/>
            </w:pPr>
          </w:p>
          <w:p w:rsidR="0042247E" w:rsidRPr="00813939" w:rsidP="00DF77B0">
            <w:pPr>
              <w:autoSpaceDE w:val="0"/>
              <w:autoSpaceDN w:val="0"/>
              <w:bidi w:val="0"/>
              <w:spacing w:after="0" w:line="240" w:lineRule="auto"/>
            </w:pPr>
          </w:p>
          <w:p w:rsidR="00F30A67" w:rsidRPr="00932D2C" w:rsidP="00DF77B0">
            <w:pPr>
              <w:autoSpaceDE w:val="0"/>
              <w:autoSpaceDN w:val="0"/>
              <w:bidi w:val="0"/>
              <w:spacing w:after="0" w:line="240" w:lineRule="auto"/>
            </w:pPr>
            <w:r w:rsidRPr="00932D2C">
              <w:t>51.</w:t>
            </w:r>
          </w:p>
          <w:p w:rsidR="00F30A67" w:rsidP="00DF77B0">
            <w:pPr>
              <w:autoSpaceDE w:val="0"/>
              <w:autoSpaceDN w:val="0"/>
              <w:bidi w:val="0"/>
              <w:spacing w:after="0" w:line="240" w:lineRule="auto"/>
            </w:pPr>
            <w:r w:rsidRPr="00932D2C">
              <w:t>„požiadavky na vlastné zdroje“ sú požiadavky na vlastné zdroje stanovené v článkoch 92 až 98 nariadenia (EÚ) č. 575/2013;</w:t>
            </w:r>
          </w:p>
          <w:p w:rsidR="00342797" w:rsidP="00DF77B0">
            <w:pPr>
              <w:autoSpaceDE w:val="0"/>
              <w:autoSpaceDN w:val="0"/>
              <w:bidi w:val="0"/>
              <w:spacing w:after="0" w:line="240" w:lineRule="auto"/>
            </w:pPr>
          </w:p>
          <w:p w:rsidR="00342797" w:rsidP="00DF77B0">
            <w:pPr>
              <w:autoSpaceDE w:val="0"/>
              <w:autoSpaceDN w:val="0"/>
              <w:bidi w:val="0"/>
              <w:spacing w:after="0" w:line="240" w:lineRule="auto"/>
            </w:pPr>
          </w:p>
          <w:p w:rsidR="00342797" w:rsidP="00DF77B0">
            <w:pPr>
              <w:autoSpaceDE w:val="0"/>
              <w:autoSpaceDN w:val="0"/>
              <w:bidi w:val="0"/>
              <w:spacing w:after="0" w:line="240" w:lineRule="auto"/>
            </w:pPr>
          </w:p>
          <w:p w:rsidR="00342797" w:rsidP="00DF77B0">
            <w:pPr>
              <w:autoSpaceDE w:val="0"/>
              <w:autoSpaceDN w:val="0"/>
              <w:bidi w:val="0"/>
              <w:spacing w:after="0" w:line="240" w:lineRule="auto"/>
            </w:pPr>
          </w:p>
          <w:p w:rsidR="00342797" w:rsidRPr="00813939" w:rsidP="00DF77B0">
            <w:pPr>
              <w:autoSpaceDE w:val="0"/>
              <w:autoSpaceDN w:val="0"/>
              <w:bidi w:val="0"/>
              <w:spacing w:after="0" w:line="240" w:lineRule="auto"/>
            </w:pPr>
          </w:p>
          <w:p w:rsidR="00F30A67" w:rsidRPr="00813939" w:rsidP="00DF77B0">
            <w:pPr>
              <w:autoSpaceDE w:val="0"/>
              <w:autoSpaceDN w:val="0"/>
              <w:bidi w:val="0"/>
              <w:spacing w:after="0" w:line="240" w:lineRule="auto"/>
            </w:pPr>
            <w:r w:rsidRPr="00813939">
              <w:t>52.</w:t>
            </w:r>
          </w:p>
          <w:p w:rsidR="00F30A67" w:rsidP="00DF77B0">
            <w:pPr>
              <w:autoSpaceDE w:val="0"/>
              <w:autoSpaceDN w:val="0"/>
              <w:bidi w:val="0"/>
              <w:spacing w:after="0" w:line="240" w:lineRule="auto"/>
            </w:pPr>
            <w:r w:rsidRPr="00813939">
              <w:t>„kolégium dohľadu“ je kolégium orgánov vykonávajúcich dohľad zriadené podľa článku 116 smernice 2013/36/EÚ;</w:t>
            </w:r>
          </w:p>
          <w:p w:rsidR="00C321A0" w:rsidP="00DF77B0">
            <w:pPr>
              <w:autoSpaceDE w:val="0"/>
              <w:autoSpaceDN w:val="0"/>
              <w:bidi w:val="0"/>
              <w:spacing w:after="0" w:line="240" w:lineRule="auto"/>
            </w:pPr>
          </w:p>
          <w:p w:rsidR="00C321A0" w:rsidP="00DF77B0">
            <w:pPr>
              <w:autoSpaceDE w:val="0"/>
              <w:autoSpaceDN w:val="0"/>
              <w:bidi w:val="0"/>
              <w:spacing w:after="0" w:line="240" w:lineRule="auto"/>
            </w:pPr>
          </w:p>
          <w:p w:rsidR="00C321A0" w:rsidP="00DF77B0">
            <w:pPr>
              <w:autoSpaceDE w:val="0"/>
              <w:autoSpaceDN w:val="0"/>
              <w:bidi w:val="0"/>
              <w:spacing w:after="0" w:line="240" w:lineRule="auto"/>
            </w:pPr>
          </w:p>
          <w:p w:rsidR="00C321A0" w:rsidRPr="00813939" w:rsidP="00DF77B0">
            <w:pPr>
              <w:autoSpaceDE w:val="0"/>
              <w:autoSpaceDN w:val="0"/>
              <w:bidi w:val="0"/>
              <w:spacing w:after="0" w:line="240" w:lineRule="auto"/>
            </w:pPr>
          </w:p>
          <w:p w:rsidR="00F30A67" w:rsidRPr="00813939" w:rsidP="00DF77B0">
            <w:pPr>
              <w:autoSpaceDE w:val="0"/>
              <w:autoSpaceDN w:val="0"/>
              <w:bidi w:val="0"/>
              <w:spacing w:after="0" w:line="240" w:lineRule="auto"/>
            </w:pPr>
            <w:r w:rsidRPr="00813939">
              <w:t>53.</w:t>
            </w:r>
          </w:p>
          <w:p w:rsidR="00F30A67" w:rsidP="00DF77B0">
            <w:pPr>
              <w:autoSpaceDE w:val="0"/>
              <w:autoSpaceDN w:val="0"/>
              <w:bidi w:val="0"/>
              <w:spacing w:after="0" w:line="240" w:lineRule="auto"/>
            </w:pPr>
            <w:r w:rsidRPr="00813939">
              <w:t>„rámec Únie pre štátnu pomoc“ je rámec ustanovený článkami 107, 108 a 109 ZFEÚ a nariadeniami a všetkými aktmi Únie vrátane usmernení, oznámení a upozornení, uskutočnenými alebo prijatými podľa článku 108 ods. 4 alebo článku 109 ZFEÚ;</w:t>
            </w:r>
          </w:p>
          <w:p w:rsidR="00F30A67" w:rsidRPr="00813939" w:rsidP="00DF77B0">
            <w:pPr>
              <w:autoSpaceDE w:val="0"/>
              <w:autoSpaceDN w:val="0"/>
              <w:bidi w:val="0"/>
              <w:spacing w:after="0" w:line="240" w:lineRule="auto"/>
            </w:pPr>
          </w:p>
          <w:p w:rsidR="00F30A67" w:rsidRPr="00813939" w:rsidP="00DF77B0">
            <w:pPr>
              <w:autoSpaceDE w:val="0"/>
              <w:autoSpaceDN w:val="0"/>
              <w:bidi w:val="0"/>
              <w:spacing w:after="0" w:line="240" w:lineRule="auto"/>
            </w:pPr>
            <w:r w:rsidRPr="00813939">
              <w:t>54.</w:t>
            </w:r>
          </w:p>
          <w:p w:rsidR="00F30A67" w:rsidRPr="00813939" w:rsidP="00DF77B0">
            <w:pPr>
              <w:autoSpaceDE w:val="0"/>
              <w:autoSpaceDN w:val="0"/>
              <w:bidi w:val="0"/>
              <w:spacing w:after="0" w:line="240" w:lineRule="auto"/>
            </w:pPr>
            <w:r w:rsidRPr="00813939">
              <w:t>„likvidácia“ je speňaženie aktív inštitúcie alebo subjektu uvedeného v článku 1 ods. 1 písmene b), c) alebo d);</w:t>
            </w:r>
          </w:p>
          <w:p w:rsidR="00F30A67" w:rsidRPr="00813939" w:rsidP="00DF77B0">
            <w:pPr>
              <w:autoSpaceDE w:val="0"/>
              <w:autoSpaceDN w:val="0"/>
              <w:bidi w:val="0"/>
              <w:spacing w:after="0" w:line="240" w:lineRule="auto"/>
            </w:pPr>
            <w:r w:rsidRPr="00813939">
              <w:t>55.</w:t>
            </w:r>
          </w:p>
          <w:p w:rsidR="00F30A67" w:rsidRPr="00813939" w:rsidP="00DF77B0">
            <w:pPr>
              <w:autoSpaceDE w:val="0"/>
              <w:autoSpaceDN w:val="0"/>
              <w:bidi w:val="0"/>
              <w:spacing w:after="0" w:line="240" w:lineRule="auto"/>
            </w:pPr>
            <w:r w:rsidRPr="00813939">
              <w:t>„nástroj oddelenia aktív“ je mechanizmus na vykonanie prevodu aktív, práv alebo pasív inštitúcie, ktorej krízová situácia sa rieši, na subjekt pre správu aktív orgánom pre riešenie krízových situácií v súlade s článkom 42;</w:t>
            </w:r>
          </w:p>
          <w:p w:rsidR="00F30A67" w:rsidRPr="00813939" w:rsidP="00DF77B0">
            <w:pPr>
              <w:autoSpaceDE w:val="0"/>
              <w:autoSpaceDN w:val="0"/>
              <w:bidi w:val="0"/>
              <w:spacing w:after="0" w:line="240" w:lineRule="auto"/>
            </w:pPr>
            <w:r w:rsidRPr="00813939">
              <w:t>56.</w:t>
            </w:r>
          </w:p>
          <w:p w:rsidR="00F30A67" w:rsidP="00DF77B0">
            <w:pPr>
              <w:autoSpaceDE w:val="0"/>
              <w:autoSpaceDN w:val="0"/>
              <w:bidi w:val="0"/>
              <w:spacing w:after="0" w:line="240" w:lineRule="auto"/>
            </w:pPr>
            <w:r w:rsidRPr="00813939">
              <w:t>„subjekt pre správu aktív“ je právnická osoba, ktorá spĺňa požiadavky stanovené v článku 42 ods. 2;</w:t>
            </w:r>
          </w:p>
          <w:p w:rsidR="00422912" w:rsidP="00DF77B0">
            <w:pPr>
              <w:autoSpaceDE w:val="0"/>
              <w:autoSpaceDN w:val="0"/>
              <w:bidi w:val="0"/>
              <w:spacing w:after="0" w:line="240" w:lineRule="auto"/>
            </w:pPr>
          </w:p>
          <w:p w:rsidR="00422912" w:rsidP="00DF77B0">
            <w:pPr>
              <w:autoSpaceDE w:val="0"/>
              <w:autoSpaceDN w:val="0"/>
              <w:bidi w:val="0"/>
              <w:spacing w:after="0" w:line="240" w:lineRule="auto"/>
            </w:pPr>
          </w:p>
          <w:p w:rsidR="00422912" w:rsidP="00DF77B0">
            <w:pPr>
              <w:autoSpaceDE w:val="0"/>
              <w:autoSpaceDN w:val="0"/>
              <w:bidi w:val="0"/>
              <w:spacing w:after="0" w:line="240" w:lineRule="auto"/>
            </w:pPr>
          </w:p>
          <w:p w:rsidR="00C321A0" w:rsidP="00DF77B0">
            <w:pPr>
              <w:autoSpaceDE w:val="0"/>
              <w:autoSpaceDN w:val="0"/>
              <w:bidi w:val="0"/>
              <w:spacing w:after="0" w:line="240" w:lineRule="auto"/>
            </w:pPr>
          </w:p>
          <w:p w:rsidR="00F30A67" w:rsidRPr="00813939" w:rsidP="00DF77B0">
            <w:pPr>
              <w:autoSpaceDE w:val="0"/>
              <w:autoSpaceDN w:val="0"/>
              <w:bidi w:val="0"/>
              <w:spacing w:after="0" w:line="240" w:lineRule="auto"/>
            </w:pPr>
            <w:r w:rsidRPr="00813939">
              <w:t>57.</w:t>
            </w:r>
          </w:p>
          <w:p w:rsidR="00F30A67" w:rsidRPr="00813939" w:rsidP="00DF77B0">
            <w:pPr>
              <w:autoSpaceDE w:val="0"/>
              <w:autoSpaceDN w:val="0"/>
              <w:bidi w:val="0"/>
              <w:spacing w:after="0" w:line="240" w:lineRule="auto"/>
            </w:pPr>
            <w:r w:rsidRPr="00813939">
              <w:t>„nástroj záchrany pomocou vnútorných zdrojov“ je mechanizmus výkonu právomoci orgánu pre riešenie krízových situácií v súlade s článkom 43 na odpísanie dlhu konverziu dlhu vo vzťahu k pasívam inštitúcie, ktorej krízová situácia sa rieši;</w:t>
            </w:r>
          </w:p>
          <w:p w:rsidR="00F30A67" w:rsidRPr="00813939" w:rsidP="00DF77B0">
            <w:pPr>
              <w:autoSpaceDE w:val="0"/>
              <w:autoSpaceDN w:val="0"/>
              <w:bidi w:val="0"/>
              <w:spacing w:after="0" w:line="240" w:lineRule="auto"/>
            </w:pPr>
          </w:p>
          <w:p w:rsidR="00F30A67" w:rsidRPr="00813939" w:rsidP="00DF77B0">
            <w:pPr>
              <w:autoSpaceDE w:val="0"/>
              <w:autoSpaceDN w:val="0"/>
              <w:bidi w:val="0"/>
              <w:spacing w:after="0" w:line="240" w:lineRule="auto"/>
            </w:pPr>
            <w:r w:rsidRPr="00813939">
              <w:t>58.</w:t>
            </w:r>
          </w:p>
          <w:p w:rsidR="00F30A67" w:rsidRPr="00813939" w:rsidP="00DF77B0">
            <w:pPr>
              <w:autoSpaceDE w:val="0"/>
              <w:autoSpaceDN w:val="0"/>
              <w:bidi w:val="0"/>
              <w:spacing w:after="0" w:line="240" w:lineRule="auto"/>
            </w:pPr>
            <w:r w:rsidRPr="00813939">
              <w:t>„nástroj odpredaja obchodnej činnosti“ je mechanizmus na vykonanie prevodu akcií alebo iných nástrojov vlastníctva vydaných inštitúciou, ktorej krízová situácia sa rieši, alebo aktív, práv alebo pasív inštitúcie, ktorej krízová situácia sa rieši, na kupujúceho, ktorý nie je preklenovacou inštitúciou, orgánom pre riešenie krízových situácií v súlade s článkom 38;</w:t>
            </w:r>
          </w:p>
          <w:p w:rsidR="001565A1" w:rsidRPr="00813939" w:rsidP="00DF77B0">
            <w:pPr>
              <w:autoSpaceDE w:val="0"/>
              <w:autoSpaceDN w:val="0"/>
              <w:bidi w:val="0"/>
              <w:spacing w:after="0" w:line="240" w:lineRule="auto"/>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1565A1" w:rsidRPr="00813939" w:rsidP="00DF77B0">
            <w:pPr>
              <w:autoSpaceDE w:val="0"/>
              <w:autoSpaceDN w:val="0"/>
              <w:bidi w:val="0"/>
              <w:spacing w:after="0" w:line="240" w:lineRule="auto"/>
            </w:pPr>
            <w:r w:rsidR="0042247E">
              <w:t>N</w:t>
            </w:r>
          </w:p>
        </w:tc>
        <w:tc>
          <w:tcPr>
            <w:tcW w:w="567" w:type="dxa"/>
            <w:gridSpan w:val="2"/>
            <w:tcBorders>
              <w:top w:val="single" w:sz="4" w:space="0" w:color="auto"/>
              <w:left w:val="single" w:sz="4" w:space="0" w:color="auto"/>
              <w:bottom w:val="single" w:sz="4" w:space="0" w:color="auto"/>
              <w:right w:val="single" w:sz="4" w:space="0" w:color="auto"/>
            </w:tcBorders>
            <w:textDirection w:val="lrTb"/>
            <w:vAlign w:val="top"/>
          </w:tcPr>
          <w:p w:rsidR="0042247E" w:rsidP="00DF77B0">
            <w:pPr>
              <w:autoSpaceDE w:val="0"/>
              <w:autoSpaceDN w:val="0"/>
              <w:bidi w:val="0"/>
              <w:spacing w:after="0" w:line="240" w:lineRule="auto"/>
            </w:pPr>
          </w:p>
          <w:p w:rsidR="00A02E34" w:rsidP="00DF77B0">
            <w:pPr>
              <w:autoSpaceDE w:val="0"/>
              <w:autoSpaceDN w:val="0"/>
              <w:bidi w:val="0"/>
              <w:spacing w:after="0" w:line="240" w:lineRule="auto"/>
            </w:pPr>
          </w:p>
          <w:p w:rsidR="00A02E34" w:rsidP="00DF77B0">
            <w:pPr>
              <w:autoSpaceDE w:val="0"/>
              <w:autoSpaceDN w:val="0"/>
              <w:bidi w:val="0"/>
              <w:spacing w:after="0" w:line="240" w:lineRule="auto"/>
            </w:pPr>
          </w:p>
          <w:p w:rsidR="0042247E" w:rsidP="00DF77B0">
            <w:pPr>
              <w:autoSpaceDE w:val="0"/>
              <w:autoSpaceDN w:val="0"/>
              <w:bidi w:val="0"/>
              <w:spacing w:after="0" w:line="240" w:lineRule="auto"/>
            </w:pPr>
          </w:p>
          <w:p w:rsidR="0042247E" w:rsidP="00DF77B0">
            <w:pPr>
              <w:autoSpaceDE w:val="0"/>
              <w:autoSpaceDN w:val="0"/>
              <w:bidi w:val="0"/>
              <w:spacing w:after="0" w:line="240" w:lineRule="auto"/>
            </w:pPr>
          </w:p>
          <w:p w:rsidR="00A02E34" w:rsidP="00DF77B0">
            <w:pPr>
              <w:autoSpaceDE w:val="0"/>
              <w:autoSpaceDN w:val="0"/>
              <w:bidi w:val="0"/>
              <w:spacing w:after="0" w:line="240" w:lineRule="auto"/>
            </w:pPr>
          </w:p>
          <w:p w:rsidR="0042247E" w:rsidP="00DF77B0">
            <w:pPr>
              <w:autoSpaceDE w:val="0"/>
              <w:autoSpaceDN w:val="0"/>
              <w:bidi w:val="0"/>
              <w:spacing w:after="0" w:line="240" w:lineRule="auto"/>
            </w:pPr>
            <w:r>
              <w:t>483/ 2001 566/ 2001</w:t>
            </w:r>
          </w:p>
          <w:p w:rsidR="0042247E" w:rsidP="00DF77B0">
            <w:pPr>
              <w:autoSpaceDE w:val="0"/>
              <w:autoSpaceDN w:val="0"/>
              <w:bidi w:val="0"/>
              <w:spacing w:after="0" w:line="240" w:lineRule="auto"/>
            </w:pPr>
          </w:p>
          <w:p w:rsidR="0042247E" w:rsidP="00DF77B0">
            <w:pPr>
              <w:autoSpaceDE w:val="0"/>
              <w:autoSpaceDN w:val="0"/>
              <w:bidi w:val="0"/>
              <w:spacing w:after="0" w:line="240" w:lineRule="auto"/>
            </w:pPr>
          </w:p>
          <w:p w:rsidR="0042247E" w:rsidP="00DF77B0">
            <w:pPr>
              <w:autoSpaceDE w:val="0"/>
              <w:autoSpaceDN w:val="0"/>
              <w:bidi w:val="0"/>
              <w:spacing w:after="0" w:line="240" w:lineRule="auto"/>
            </w:pPr>
          </w:p>
          <w:p w:rsidR="0042247E" w:rsidP="00DF77B0">
            <w:pPr>
              <w:autoSpaceDE w:val="0"/>
              <w:autoSpaceDN w:val="0"/>
              <w:bidi w:val="0"/>
              <w:spacing w:after="0" w:line="240" w:lineRule="auto"/>
            </w:pPr>
          </w:p>
          <w:p w:rsidR="0042247E" w:rsidP="00DF77B0">
            <w:pPr>
              <w:autoSpaceDE w:val="0"/>
              <w:autoSpaceDN w:val="0"/>
              <w:bidi w:val="0"/>
              <w:spacing w:after="0" w:line="240" w:lineRule="auto"/>
            </w:pPr>
          </w:p>
          <w:p w:rsidR="0042247E" w:rsidP="00DF77B0">
            <w:pPr>
              <w:autoSpaceDE w:val="0"/>
              <w:autoSpaceDN w:val="0"/>
              <w:bidi w:val="0"/>
              <w:spacing w:after="0" w:line="240" w:lineRule="auto"/>
            </w:pPr>
          </w:p>
          <w:p w:rsidR="0042247E" w:rsidP="00DF77B0">
            <w:pPr>
              <w:autoSpaceDE w:val="0"/>
              <w:autoSpaceDN w:val="0"/>
              <w:bidi w:val="0"/>
              <w:spacing w:after="0" w:line="240" w:lineRule="auto"/>
            </w:pPr>
          </w:p>
          <w:p w:rsidR="0042247E" w:rsidP="00DF77B0">
            <w:pPr>
              <w:autoSpaceDE w:val="0"/>
              <w:autoSpaceDN w:val="0"/>
              <w:bidi w:val="0"/>
              <w:spacing w:after="0" w:line="240" w:lineRule="auto"/>
            </w:pPr>
            <w:r>
              <w:t xml:space="preserve">483/ 2001 </w:t>
            </w:r>
          </w:p>
          <w:p w:rsidR="0042247E" w:rsidP="00DF77B0">
            <w:pPr>
              <w:autoSpaceDE w:val="0"/>
              <w:autoSpaceDN w:val="0"/>
              <w:bidi w:val="0"/>
              <w:spacing w:after="0" w:line="240" w:lineRule="auto"/>
            </w:pPr>
          </w:p>
          <w:p w:rsidR="0042247E" w:rsidP="00DF77B0">
            <w:pPr>
              <w:autoSpaceDE w:val="0"/>
              <w:autoSpaceDN w:val="0"/>
              <w:bidi w:val="0"/>
              <w:spacing w:after="0" w:line="240" w:lineRule="auto"/>
            </w:pPr>
            <w:r>
              <w:t>566/ 2001</w:t>
            </w:r>
          </w:p>
          <w:p w:rsidR="0042247E" w:rsidP="00DF77B0">
            <w:pPr>
              <w:autoSpaceDE w:val="0"/>
              <w:autoSpaceDN w:val="0"/>
              <w:bidi w:val="0"/>
              <w:spacing w:after="0" w:line="240" w:lineRule="auto"/>
            </w:pPr>
          </w:p>
          <w:p w:rsidR="0042247E" w:rsidP="00DF77B0">
            <w:pPr>
              <w:autoSpaceDE w:val="0"/>
              <w:autoSpaceDN w:val="0"/>
              <w:bidi w:val="0"/>
              <w:spacing w:after="0" w:line="240" w:lineRule="auto"/>
            </w:pPr>
          </w:p>
          <w:p w:rsidR="0042247E" w:rsidP="00DF77B0">
            <w:pPr>
              <w:autoSpaceDE w:val="0"/>
              <w:autoSpaceDN w:val="0"/>
              <w:bidi w:val="0"/>
              <w:spacing w:after="0" w:line="240" w:lineRule="auto"/>
            </w:pPr>
          </w:p>
          <w:p w:rsidR="0042247E" w:rsidP="00DF77B0">
            <w:pPr>
              <w:autoSpaceDE w:val="0"/>
              <w:autoSpaceDN w:val="0"/>
              <w:bidi w:val="0"/>
              <w:spacing w:after="0" w:line="240" w:lineRule="auto"/>
            </w:pPr>
          </w:p>
          <w:p w:rsidR="0042247E" w:rsidP="00DF77B0">
            <w:pPr>
              <w:autoSpaceDE w:val="0"/>
              <w:autoSpaceDN w:val="0"/>
              <w:bidi w:val="0"/>
              <w:spacing w:after="0" w:line="240" w:lineRule="auto"/>
            </w:pPr>
          </w:p>
          <w:p w:rsidR="0042247E" w:rsidP="00DF77B0">
            <w:pPr>
              <w:autoSpaceDE w:val="0"/>
              <w:autoSpaceDN w:val="0"/>
              <w:bidi w:val="0"/>
              <w:spacing w:after="0" w:line="240" w:lineRule="auto"/>
            </w:pPr>
          </w:p>
          <w:p w:rsidR="0042247E" w:rsidP="00DF77B0">
            <w:pPr>
              <w:autoSpaceDE w:val="0"/>
              <w:autoSpaceDN w:val="0"/>
              <w:bidi w:val="0"/>
              <w:spacing w:after="0" w:line="240" w:lineRule="auto"/>
            </w:pPr>
          </w:p>
          <w:p w:rsidR="00342797" w:rsidP="00DF77B0">
            <w:pPr>
              <w:autoSpaceDE w:val="0"/>
              <w:autoSpaceDN w:val="0"/>
              <w:bidi w:val="0"/>
              <w:spacing w:after="0" w:line="240" w:lineRule="auto"/>
            </w:pPr>
          </w:p>
          <w:p w:rsidR="00342797" w:rsidP="00DF77B0">
            <w:pPr>
              <w:autoSpaceDE w:val="0"/>
              <w:autoSpaceDN w:val="0"/>
              <w:bidi w:val="0"/>
              <w:spacing w:after="0" w:line="240" w:lineRule="auto"/>
            </w:pPr>
          </w:p>
          <w:p w:rsidR="00342797" w:rsidP="00DF77B0">
            <w:pPr>
              <w:autoSpaceDE w:val="0"/>
              <w:autoSpaceDN w:val="0"/>
              <w:bidi w:val="0"/>
              <w:spacing w:after="0" w:line="240" w:lineRule="auto"/>
            </w:pPr>
          </w:p>
          <w:p w:rsidR="00342797" w:rsidP="00DF77B0">
            <w:pPr>
              <w:autoSpaceDE w:val="0"/>
              <w:autoSpaceDN w:val="0"/>
              <w:bidi w:val="0"/>
              <w:spacing w:after="0" w:line="240" w:lineRule="auto"/>
            </w:pPr>
          </w:p>
          <w:p w:rsidR="0042247E" w:rsidP="00DF77B0">
            <w:pPr>
              <w:autoSpaceDE w:val="0"/>
              <w:autoSpaceDN w:val="0"/>
              <w:bidi w:val="0"/>
              <w:spacing w:after="0" w:line="240" w:lineRule="auto"/>
            </w:pPr>
          </w:p>
          <w:p w:rsidR="0042247E" w:rsidP="00DF77B0">
            <w:pPr>
              <w:autoSpaceDE w:val="0"/>
              <w:autoSpaceDN w:val="0"/>
              <w:bidi w:val="0"/>
              <w:spacing w:after="0" w:line="240" w:lineRule="auto"/>
            </w:pPr>
            <w:r>
              <w:t>483/ 2001</w:t>
            </w:r>
          </w:p>
          <w:p w:rsidR="00AE682B" w:rsidP="00DF77B0">
            <w:pPr>
              <w:autoSpaceDE w:val="0"/>
              <w:autoSpaceDN w:val="0"/>
              <w:bidi w:val="0"/>
              <w:spacing w:after="0" w:line="240" w:lineRule="auto"/>
            </w:pPr>
          </w:p>
          <w:p w:rsidR="00AE682B" w:rsidP="00DF77B0">
            <w:pPr>
              <w:autoSpaceDE w:val="0"/>
              <w:autoSpaceDN w:val="0"/>
              <w:bidi w:val="0"/>
              <w:spacing w:after="0" w:line="240" w:lineRule="auto"/>
            </w:pPr>
          </w:p>
          <w:p w:rsidR="00AE682B" w:rsidP="00DF77B0">
            <w:pPr>
              <w:autoSpaceDE w:val="0"/>
              <w:autoSpaceDN w:val="0"/>
              <w:bidi w:val="0"/>
              <w:spacing w:after="0" w:line="240" w:lineRule="auto"/>
            </w:pPr>
          </w:p>
          <w:p w:rsidR="00AE682B" w:rsidP="00DF77B0">
            <w:pPr>
              <w:autoSpaceDE w:val="0"/>
              <w:autoSpaceDN w:val="0"/>
              <w:bidi w:val="0"/>
              <w:spacing w:after="0" w:line="240" w:lineRule="auto"/>
            </w:pPr>
          </w:p>
          <w:p w:rsidR="00AE682B" w:rsidP="00DF77B0">
            <w:pPr>
              <w:autoSpaceDE w:val="0"/>
              <w:autoSpaceDN w:val="0"/>
              <w:bidi w:val="0"/>
              <w:spacing w:after="0" w:line="240" w:lineRule="auto"/>
            </w:pPr>
          </w:p>
          <w:p w:rsidR="00AE682B" w:rsidP="00DF77B0">
            <w:pPr>
              <w:autoSpaceDE w:val="0"/>
              <w:autoSpaceDN w:val="0"/>
              <w:bidi w:val="0"/>
              <w:spacing w:after="0" w:line="240" w:lineRule="auto"/>
            </w:pPr>
          </w:p>
          <w:p w:rsidR="00AE682B" w:rsidP="00DF77B0">
            <w:pPr>
              <w:autoSpaceDE w:val="0"/>
              <w:autoSpaceDN w:val="0"/>
              <w:bidi w:val="0"/>
              <w:spacing w:after="0" w:line="240" w:lineRule="auto"/>
            </w:pPr>
            <w:r>
              <w:t>Čl.I</w:t>
            </w:r>
          </w:p>
          <w:p w:rsidR="005C1508" w:rsidP="00DF77B0">
            <w:pPr>
              <w:autoSpaceDE w:val="0"/>
              <w:autoSpaceDN w:val="0"/>
              <w:bidi w:val="0"/>
              <w:spacing w:after="0" w:line="240" w:lineRule="auto"/>
            </w:pPr>
          </w:p>
          <w:p w:rsidR="005C1508" w:rsidP="00DF77B0">
            <w:pPr>
              <w:autoSpaceDE w:val="0"/>
              <w:autoSpaceDN w:val="0"/>
              <w:bidi w:val="0"/>
              <w:spacing w:after="0" w:line="240" w:lineRule="auto"/>
            </w:pPr>
          </w:p>
          <w:p w:rsidR="005C1508" w:rsidP="00DF77B0">
            <w:pPr>
              <w:autoSpaceDE w:val="0"/>
              <w:autoSpaceDN w:val="0"/>
              <w:bidi w:val="0"/>
              <w:spacing w:after="0" w:line="240" w:lineRule="auto"/>
            </w:pPr>
          </w:p>
          <w:p w:rsidR="005C1508" w:rsidP="00DF77B0">
            <w:pPr>
              <w:autoSpaceDE w:val="0"/>
              <w:autoSpaceDN w:val="0"/>
              <w:bidi w:val="0"/>
              <w:spacing w:after="0" w:line="240" w:lineRule="auto"/>
            </w:pPr>
          </w:p>
          <w:p w:rsidR="005C1508" w:rsidP="00DF77B0">
            <w:pPr>
              <w:autoSpaceDE w:val="0"/>
              <w:autoSpaceDN w:val="0"/>
              <w:bidi w:val="0"/>
              <w:spacing w:after="0" w:line="240" w:lineRule="auto"/>
            </w:pPr>
          </w:p>
          <w:p w:rsidR="005C1508" w:rsidP="00DF77B0">
            <w:pPr>
              <w:autoSpaceDE w:val="0"/>
              <w:autoSpaceDN w:val="0"/>
              <w:bidi w:val="0"/>
              <w:spacing w:after="0" w:line="240" w:lineRule="auto"/>
            </w:pPr>
          </w:p>
          <w:p w:rsidR="005C1508" w:rsidP="00DF77B0">
            <w:pPr>
              <w:autoSpaceDE w:val="0"/>
              <w:autoSpaceDN w:val="0"/>
              <w:bidi w:val="0"/>
              <w:spacing w:after="0" w:line="240" w:lineRule="auto"/>
            </w:pPr>
          </w:p>
          <w:p w:rsidR="005C1508" w:rsidRPr="00813939" w:rsidP="00DF77B0">
            <w:pPr>
              <w:autoSpaceDE w:val="0"/>
              <w:autoSpaceDN w:val="0"/>
              <w:bidi w:val="0"/>
              <w:spacing w:after="0" w:line="240" w:lineRule="auto"/>
            </w:pPr>
            <w: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2247E" w:rsidP="00DF77B0">
            <w:pPr>
              <w:autoSpaceDE w:val="0"/>
              <w:autoSpaceDN w:val="0"/>
              <w:bidi w:val="0"/>
              <w:spacing w:after="0" w:line="240" w:lineRule="auto"/>
            </w:pPr>
          </w:p>
          <w:p w:rsidR="00A02E34" w:rsidP="00DF77B0">
            <w:pPr>
              <w:autoSpaceDE w:val="0"/>
              <w:autoSpaceDN w:val="0"/>
              <w:bidi w:val="0"/>
              <w:spacing w:after="0" w:line="240" w:lineRule="auto"/>
            </w:pPr>
          </w:p>
          <w:p w:rsidR="00A02E34" w:rsidP="00DF77B0">
            <w:pPr>
              <w:autoSpaceDE w:val="0"/>
              <w:autoSpaceDN w:val="0"/>
              <w:bidi w:val="0"/>
              <w:spacing w:after="0" w:line="240" w:lineRule="auto"/>
            </w:pPr>
          </w:p>
          <w:p w:rsidR="0042247E" w:rsidP="00DF77B0">
            <w:pPr>
              <w:autoSpaceDE w:val="0"/>
              <w:autoSpaceDN w:val="0"/>
              <w:bidi w:val="0"/>
              <w:spacing w:after="0" w:line="240" w:lineRule="auto"/>
            </w:pPr>
          </w:p>
          <w:p w:rsidR="00A02E34" w:rsidP="00DF77B0">
            <w:pPr>
              <w:autoSpaceDE w:val="0"/>
              <w:autoSpaceDN w:val="0"/>
              <w:bidi w:val="0"/>
              <w:spacing w:after="0" w:line="240" w:lineRule="auto"/>
            </w:pPr>
          </w:p>
          <w:p w:rsidR="0042247E" w:rsidP="00DF77B0">
            <w:pPr>
              <w:autoSpaceDE w:val="0"/>
              <w:autoSpaceDN w:val="0"/>
              <w:bidi w:val="0"/>
              <w:spacing w:after="0" w:line="240" w:lineRule="auto"/>
            </w:pPr>
          </w:p>
          <w:p w:rsidR="0042247E" w:rsidP="00DF77B0">
            <w:pPr>
              <w:autoSpaceDE w:val="0"/>
              <w:autoSpaceDN w:val="0"/>
              <w:bidi w:val="0"/>
              <w:spacing w:after="0" w:line="240" w:lineRule="auto"/>
            </w:pPr>
            <w:r>
              <w:t>§ 33a pís.m)</w:t>
            </w:r>
          </w:p>
          <w:p w:rsidR="0042247E" w:rsidP="00DF77B0">
            <w:pPr>
              <w:autoSpaceDE w:val="0"/>
              <w:autoSpaceDN w:val="0"/>
              <w:bidi w:val="0"/>
              <w:spacing w:after="0" w:line="240" w:lineRule="auto"/>
            </w:pPr>
            <w:r>
              <w:t>§ 138 ods.10 pís.d)</w:t>
            </w:r>
          </w:p>
          <w:p w:rsidR="0042247E" w:rsidP="00DF77B0">
            <w:pPr>
              <w:autoSpaceDE w:val="0"/>
              <w:autoSpaceDN w:val="0"/>
              <w:bidi w:val="0"/>
              <w:spacing w:after="0" w:line="240" w:lineRule="auto"/>
            </w:pPr>
          </w:p>
          <w:p w:rsidR="0042247E" w:rsidP="00DF77B0">
            <w:pPr>
              <w:autoSpaceDE w:val="0"/>
              <w:autoSpaceDN w:val="0"/>
              <w:bidi w:val="0"/>
              <w:spacing w:after="0" w:line="240" w:lineRule="auto"/>
            </w:pPr>
          </w:p>
          <w:p w:rsidR="0042247E" w:rsidP="00DF77B0">
            <w:pPr>
              <w:autoSpaceDE w:val="0"/>
              <w:autoSpaceDN w:val="0"/>
              <w:bidi w:val="0"/>
              <w:spacing w:after="0" w:line="240" w:lineRule="auto"/>
            </w:pPr>
          </w:p>
          <w:p w:rsidR="0042247E" w:rsidP="00DF77B0">
            <w:pPr>
              <w:autoSpaceDE w:val="0"/>
              <w:autoSpaceDN w:val="0"/>
              <w:bidi w:val="0"/>
              <w:spacing w:after="0" w:line="240" w:lineRule="auto"/>
            </w:pPr>
          </w:p>
          <w:p w:rsidR="0042247E" w:rsidP="00DF77B0">
            <w:pPr>
              <w:autoSpaceDE w:val="0"/>
              <w:autoSpaceDN w:val="0"/>
              <w:bidi w:val="0"/>
              <w:spacing w:after="0" w:line="240" w:lineRule="auto"/>
            </w:pPr>
          </w:p>
          <w:p w:rsidR="0042247E" w:rsidP="00DF77B0">
            <w:pPr>
              <w:autoSpaceDE w:val="0"/>
              <w:autoSpaceDN w:val="0"/>
              <w:bidi w:val="0"/>
              <w:spacing w:after="0" w:line="240" w:lineRule="auto"/>
            </w:pPr>
          </w:p>
          <w:p w:rsidR="0042247E" w:rsidP="00DF77B0">
            <w:pPr>
              <w:autoSpaceDE w:val="0"/>
              <w:autoSpaceDN w:val="0"/>
              <w:bidi w:val="0"/>
              <w:spacing w:after="0" w:line="240" w:lineRule="auto"/>
            </w:pPr>
            <w:r>
              <w:t>§ 33a pís.o)</w:t>
            </w:r>
          </w:p>
          <w:p w:rsidR="0042247E" w:rsidP="00DF77B0">
            <w:pPr>
              <w:autoSpaceDE w:val="0"/>
              <w:autoSpaceDN w:val="0"/>
              <w:bidi w:val="0"/>
              <w:spacing w:after="0" w:line="240" w:lineRule="auto"/>
            </w:pPr>
          </w:p>
          <w:p w:rsidR="0042247E" w:rsidP="00DF77B0">
            <w:pPr>
              <w:autoSpaceDE w:val="0"/>
              <w:autoSpaceDN w:val="0"/>
              <w:bidi w:val="0"/>
              <w:spacing w:after="0" w:line="240" w:lineRule="auto"/>
            </w:pPr>
            <w:r>
              <w:t>§ 138 ods.10 pís.e)</w:t>
            </w:r>
          </w:p>
          <w:p w:rsidR="0042247E" w:rsidP="00DF77B0">
            <w:pPr>
              <w:autoSpaceDE w:val="0"/>
              <w:autoSpaceDN w:val="0"/>
              <w:bidi w:val="0"/>
              <w:spacing w:after="0" w:line="240" w:lineRule="auto"/>
            </w:pPr>
          </w:p>
          <w:p w:rsidR="0042247E" w:rsidP="00DF77B0">
            <w:pPr>
              <w:autoSpaceDE w:val="0"/>
              <w:autoSpaceDN w:val="0"/>
              <w:bidi w:val="0"/>
              <w:spacing w:after="0" w:line="240" w:lineRule="auto"/>
            </w:pPr>
          </w:p>
          <w:p w:rsidR="0042247E" w:rsidP="00DF77B0">
            <w:pPr>
              <w:autoSpaceDE w:val="0"/>
              <w:autoSpaceDN w:val="0"/>
              <w:bidi w:val="0"/>
              <w:spacing w:after="0" w:line="240" w:lineRule="auto"/>
            </w:pPr>
          </w:p>
          <w:p w:rsidR="0042247E" w:rsidP="00DF77B0">
            <w:pPr>
              <w:autoSpaceDE w:val="0"/>
              <w:autoSpaceDN w:val="0"/>
              <w:bidi w:val="0"/>
              <w:spacing w:after="0" w:line="240" w:lineRule="auto"/>
            </w:pPr>
          </w:p>
          <w:p w:rsidR="0042247E" w:rsidP="00DF77B0">
            <w:pPr>
              <w:autoSpaceDE w:val="0"/>
              <w:autoSpaceDN w:val="0"/>
              <w:bidi w:val="0"/>
              <w:spacing w:after="0" w:line="240" w:lineRule="auto"/>
            </w:pPr>
          </w:p>
          <w:p w:rsidR="0042247E" w:rsidP="00DF77B0">
            <w:pPr>
              <w:autoSpaceDE w:val="0"/>
              <w:autoSpaceDN w:val="0"/>
              <w:bidi w:val="0"/>
              <w:spacing w:after="0" w:line="240" w:lineRule="auto"/>
            </w:pPr>
          </w:p>
          <w:p w:rsidR="00342797" w:rsidP="00DF77B0">
            <w:pPr>
              <w:autoSpaceDE w:val="0"/>
              <w:autoSpaceDN w:val="0"/>
              <w:bidi w:val="0"/>
              <w:spacing w:after="0" w:line="240" w:lineRule="auto"/>
            </w:pPr>
          </w:p>
          <w:p w:rsidR="00342797" w:rsidP="00DF77B0">
            <w:pPr>
              <w:autoSpaceDE w:val="0"/>
              <w:autoSpaceDN w:val="0"/>
              <w:bidi w:val="0"/>
              <w:spacing w:after="0" w:line="240" w:lineRule="auto"/>
            </w:pPr>
          </w:p>
          <w:p w:rsidR="00342797" w:rsidP="00DF77B0">
            <w:pPr>
              <w:autoSpaceDE w:val="0"/>
              <w:autoSpaceDN w:val="0"/>
              <w:bidi w:val="0"/>
              <w:spacing w:after="0" w:line="240" w:lineRule="auto"/>
            </w:pPr>
          </w:p>
          <w:p w:rsidR="00342797" w:rsidP="00DF77B0">
            <w:pPr>
              <w:autoSpaceDE w:val="0"/>
              <w:autoSpaceDN w:val="0"/>
              <w:bidi w:val="0"/>
              <w:spacing w:after="0" w:line="240" w:lineRule="auto"/>
            </w:pPr>
          </w:p>
          <w:p w:rsidR="0042247E" w:rsidP="00DF77B0">
            <w:pPr>
              <w:autoSpaceDE w:val="0"/>
              <w:autoSpaceDN w:val="0"/>
              <w:bidi w:val="0"/>
              <w:spacing w:after="0" w:line="240" w:lineRule="auto"/>
            </w:pPr>
          </w:p>
          <w:p w:rsidR="0042247E" w:rsidP="00DF77B0">
            <w:pPr>
              <w:autoSpaceDE w:val="0"/>
              <w:autoSpaceDN w:val="0"/>
              <w:bidi w:val="0"/>
              <w:spacing w:after="0" w:line="240" w:lineRule="auto"/>
            </w:pPr>
            <w:r>
              <w:t xml:space="preserve">§ 48 ods.9 1. </w:t>
            </w:r>
            <w:r w:rsidR="00AE682B">
              <w:t>v</w:t>
            </w:r>
            <w:r>
              <w:t>eta</w:t>
            </w:r>
            <w:r w:rsidR="00AE682B">
              <w:t xml:space="preserve"> </w:t>
            </w:r>
          </w:p>
          <w:p w:rsidR="00AE682B" w:rsidP="00DF77B0">
            <w:pPr>
              <w:autoSpaceDE w:val="0"/>
              <w:autoSpaceDN w:val="0"/>
              <w:bidi w:val="0"/>
              <w:spacing w:after="0" w:line="240" w:lineRule="auto"/>
            </w:pPr>
          </w:p>
          <w:p w:rsidR="00AE682B" w:rsidP="00DF77B0">
            <w:pPr>
              <w:autoSpaceDE w:val="0"/>
              <w:autoSpaceDN w:val="0"/>
              <w:bidi w:val="0"/>
              <w:spacing w:after="0" w:line="240" w:lineRule="auto"/>
            </w:pPr>
          </w:p>
          <w:p w:rsidR="00AE682B" w:rsidP="00DF77B0">
            <w:pPr>
              <w:autoSpaceDE w:val="0"/>
              <w:autoSpaceDN w:val="0"/>
              <w:bidi w:val="0"/>
              <w:spacing w:after="0" w:line="240" w:lineRule="auto"/>
            </w:pPr>
          </w:p>
          <w:p w:rsidR="00AE682B" w:rsidP="00DF77B0">
            <w:pPr>
              <w:autoSpaceDE w:val="0"/>
              <w:autoSpaceDN w:val="0"/>
              <w:bidi w:val="0"/>
              <w:spacing w:after="0" w:line="240" w:lineRule="auto"/>
            </w:pPr>
          </w:p>
          <w:p w:rsidR="00AE682B" w:rsidP="00DF77B0">
            <w:pPr>
              <w:autoSpaceDE w:val="0"/>
              <w:autoSpaceDN w:val="0"/>
              <w:bidi w:val="0"/>
              <w:spacing w:after="0" w:line="240" w:lineRule="auto"/>
            </w:pPr>
          </w:p>
          <w:p w:rsidR="00AE682B" w:rsidP="00DF77B0">
            <w:pPr>
              <w:autoSpaceDE w:val="0"/>
              <w:autoSpaceDN w:val="0"/>
              <w:bidi w:val="0"/>
              <w:spacing w:after="0" w:line="240" w:lineRule="auto"/>
            </w:pPr>
            <w:r>
              <w:t>§ 2 pís.q)</w:t>
            </w:r>
          </w:p>
          <w:p w:rsidR="005C1508" w:rsidP="00DF77B0">
            <w:pPr>
              <w:autoSpaceDE w:val="0"/>
              <w:autoSpaceDN w:val="0"/>
              <w:bidi w:val="0"/>
              <w:spacing w:after="0" w:line="240" w:lineRule="auto"/>
            </w:pPr>
          </w:p>
          <w:p w:rsidR="005C1508" w:rsidP="00DF77B0">
            <w:pPr>
              <w:autoSpaceDE w:val="0"/>
              <w:autoSpaceDN w:val="0"/>
              <w:bidi w:val="0"/>
              <w:spacing w:after="0" w:line="240" w:lineRule="auto"/>
            </w:pPr>
          </w:p>
          <w:p w:rsidR="005C1508" w:rsidP="00DF77B0">
            <w:pPr>
              <w:autoSpaceDE w:val="0"/>
              <w:autoSpaceDN w:val="0"/>
              <w:bidi w:val="0"/>
              <w:spacing w:after="0" w:line="240" w:lineRule="auto"/>
            </w:pPr>
          </w:p>
          <w:p w:rsidR="005C1508" w:rsidP="00DF77B0">
            <w:pPr>
              <w:autoSpaceDE w:val="0"/>
              <w:autoSpaceDN w:val="0"/>
              <w:bidi w:val="0"/>
              <w:spacing w:after="0" w:line="240" w:lineRule="auto"/>
            </w:pPr>
          </w:p>
          <w:p w:rsidR="005C1508" w:rsidP="00DF77B0">
            <w:pPr>
              <w:autoSpaceDE w:val="0"/>
              <w:autoSpaceDN w:val="0"/>
              <w:bidi w:val="0"/>
              <w:spacing w:after="0" w:line="240" w:lineRule="auto"/>
            </w:pPr>
          </w:p>
          <w:p w:rsidR="005C1508" w:rsidP="00DF77B0">
            <w:pPr>
              <w:autoSpaceDE w:val="0"/>
              <w:autoSpaceDN w:val="0"/>
              <w:bidi w:val="0"/>
              <w:spacing w:after="0" w:line="240" w:lineRule="auto"/>
            </w:pPr>
          </w:p>
          <w:p w:rsidR="005C1508" w:rsidP="00DF77B0">
            <w:pPr>
              <w:autoSpaceDE w:val="0"/>
              <w:autoSpaceDN w:val="0"/>
              <w:bidi w:val="0"/>
              <w:spacing w:after="0" w:line="240" w:lineRule="auto"/>
            </w:pPr>
            <w:r>
              <w:t>§ 5</w:t>
            </w:r>
            <w:r w:rsidR="00C321A0">
              <w:t>7</w:t>
            </w:r>
            <w:r>
              <w:t xml:space="preserve"> ods.1</w:t>
            </w:r>
          </w:p>
          <w:p w:rsidR="005C1508" w:rsidP="00DF77B0">
            <w:pPr>
              <w:autoSpaceDE w:val="0"/>
              <w:autoSpaceDN w:val="0"/>
              <w:bidi w:val="0"/>
              <w:spacing w:after="0" w:line="240" w:lineRule="auto"/>
            </w:pPr>
          </w:p>
          <w:p w:rsidR="005C1508" w:rsidP="00DF77B0">
            <w:pPr>
              <w:autoSpaceDE w:val="0"/>
              <w:autoSpaceDN w:val="0"/>
              <w:bidi w:val="0"/>
              <w:spacing w:after="0" w:line="240" w:lineRule="auto"/>
            </w:pPr>
          </w:p>
          <w:p w:rsidR="005C1508" w:rsidP="00DF77B0">
            <w:pPr>
              <w:autoSpaceDE w:val="0"/>
              <w:autoSpaceDN w:val="0"/>
              <w:bidi w:val="0"/>
              <w:spacing w:after="0" w:line="240" w:lineRule="auto"/>
            </w:pPr>
            <w:r>
              <w:t>ods.3</w:t>
            </w:r>
          </w:p>
          <w:p w:rsidR="00422912" w:rsidP="00DF77B0">
            <w:pPr>
              <w:autoSpaceDE w:val="0"/>
              <w:autoSpaceDN w:val="0"/>
              <w:bidi w:val="0"/>
              <w:spacing w:after="0" w:line="240" w:lineRule="auto"/>
            </w:pPr>
          </w:p>
          <w:p w:rsidR="00422912" w:rsidP="00DF77B0">
            <w:pPr>
              <w:autoSpaceDE w:val="0"/>
              <w:autoSpaceDN w:val="0"/>
              <w:bidi w:val="0"/>
              <w:spacing w:after="0" w:line="240" w:lineRule="auto"/>
            </w:pPr>
          </w:p>
          <w:p w:rsidR="00422912" w:rsidP="00DF77B0">
            <w:pPr>
              <w:autoSpaceDE w:val="0"/>
              <w:autoSpaceDN w:val="0"/>
              <w:bidi w:val="0"/>
              <w:spacing w:after="0" w:line="240" w:lineRule="auto"/>
            </w:pPr>
          </w:p>
          <w:p w:rsidR="00422912" w:rsidP="00DF77B0">
            <w:pPr>
              <w:autoSpaceDE w:val="0"/>
              <w:autoSpaceDN w:val="0"/>
              <w:bidi w:val="0"/>
              <w:spacing w:after="0" w:line="240" w:lineRule="auto"/>
            </w:pPr>
          </w:p>
          <w:p w:rsidR="00422912" w:rsidP="00DF77B0">
            <w:pPr>
              <w:autoSpaceDE w:val="0"/>
              <w:autoSpaceDN w:val="0"/>
              <w:bidi w:val="0"/>
              <w:spacing w:after="0" w:line="240" w:lineRule="auto"/>
            </w:pPr>
          </w:p>
          <w:p w:rsidR="00422912" w:rsidP="00DF77B0">
            <w:pPr>
              <w:autoSpaceDE w:val="0"/>
              <w:autoSpaceDN w:val="0"/>
              <w:bidi w:val="0"/>
              <w:spacing w:after="0" w:line="240" w:lineRule="auto"/>
            </w:pPr>
          </w:p>
          <w:p w:rsidR="00422912" w:rsidP="00DF77B0">
            <w:pPr>
              <w:autoSpaceDE w:val="0"/>
              <w:autoSpaceDN w:val="0"/>
              <w:bidi w:val="0"/>
              <w:spacing w:after="0" w:line="240" w:lineRule="auto"/>
            </w:pPr>
            <w:r>
              <w:t>§ 5</w:t>
            </w:r>
            <w:r w:rsidR="00C321A0">
              <w:t>8</w:t>
            </w:r>
            <w:r>
              <w:t xml:space="preserve"> ods.1</w:t>
            </w:r>
          </w:p>
          <w:p w:rsidR="00422912" w:rsidP="00DF77B0">
            <w:pPr>
              <w:autoSpaceDE w:val="0"/>
              <w:autoSpaceDN w:val="0"/>
              <w:bidi w:val="0"/>
              <w:spacing w:after="0" w:line="240" w:lineRule="auto"/>
            </w:pPr>
          </w:p>
          <w:p w:rsidR="00422912" w:rsidP="00DF77B0">
            <w:pPr>
              <w:autoSpaceDE w:val="0"/>
              <w:autoSpaceDN w:val="0"/>
              <w:bidi w:val="0"/>
              <w:spacing w:after="0" w:line="240" w:lineRule="auto"/>
            </w:pPr>
          </w:p>
          <w:p w:rsidR="00422912" w:rsidP="00DF77B0">
            <w:pPr>
              <w:autoSpaceDE w:val="0"/>
              <w:autoSpaceDN w:val="0"/>
              <w:bidi w:val="0"/>
              <w:spacing w:after="0" w:line="240" w:lineRule="auto"/>
            </w:pPr>
          </w:p>
          <w:p w:rsidR="00422912" w:rsidP="00DF77B0">
            <w:pPr>
              <w:autoSpaceDE w:val="0"/>
              <w:autoSpaceDN w:val="0"/>
              <w:bidi w:val="0"/>
              <w:spacing w:after="0" w:line="240" w:lineRule="auto"/>
            </w:pPr>
            <w:r>
              <w:t>§ 5</w:t>
            </w:r>
            <w:r w:rsidR="00C321A0">
              <w:t>3</w:t>
            </w:r>
            <w:r>
              <w:t xml:space="preserve"> ods.1</w:t>
            </w:r>
          </w:p>
          <w:p w:rsidR="00AE682B" w:rsidP="00DF77B0">
            <w:pPr>
              <w:autoSpaceDE w:val="0"/>
              <w:autoSpaceDN w:val="0"/>
              <w:bidi w:val="0"/>
              <w:spacing w:after="0" w:line="240" w:lineRule="auto"/>
            </w:pPr>
          </w:p>
          <w:p w:rsidR="00AE682B" w:rsidP="00DF77B0">
            <w:pPr>
              <w:autoSpaceDE w:val="0"/>
              <w:autoSpaceDN w:val="0"/>
              <w:bidi w:val="0"/>
              <w:spacing w:after="0" w:line="240" w:lineRule="auto"/>
            </w:pPr>
          </w:p>
          <w:p w:rsidR="00AE682B" w:rsidRPr="00813939" w:rsidP="00DF77B0">
            <w:pPr>
              <w:autoSpaceDE w:val="0"/>
              <w:autoSpaceDN w:val="0"/>
              <w:bidi w:val="0"/>
              <w:spacing w:after="0" w:line="240" w:lineRule="auto"/>
            </w:pP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42247E" w:rsidP="00DF77B0">
            <w:pPr>
              <w:autoSpaceDE w:val="0"/>
              <w:autoSpaceDN w:val="0"/>
              <w:bidi w:val="0"/>
              <w:spacing w:after="0" w:line="240" w:lineRule="auto"/>
            </w:pPr>
          </w:p>
          <w:p w:rsidR="00A02E34" w:rsidP="00DF77B0">
            <w:pPr>
              <w:autoSpaceDE w:val="0"/>
              <w:autoSpaceDN w:val="0"/>
              <w:bidi w:val="0"/>
              <w:spacing w:after="0" w:line="240" w:lineRule="auto"/>
            </w:pPr>
          </w:p>
          <w:p w:rsidR="00A02E34" w:rsidP="00DF77B0">
            <w:pPr>
              <w:autoSpaceDE w:val="0"/>
              <w:autoSpaceDN w:val="0"/>
              <w:bidi w:val="0"/>
              <w:spacing w:after="0" w:line="240" w:lineRule="auto"/>
            </w:pPr>
          </w:p>
          <w:p w:rsidR="00A02E34" w:rsidP="00DF77B0">
            <w:pPr>
              <w:autoSpaceDE w:val="0"/>
              <w:autoSpaceDN w:val="0"/>
              <w:bidi w:val="0"/>
              <w:spacing w:after="0" w:line="240" w:lineRule="auto"/>
            </w:pPr>
          </w:p>
          <w:p w:rsidR="00A02E34" w:rsidP="00DF77B0">
            <w:pPr>
              <w:autoSpaceDE w:val="0"/>
              <w:autoSpaceDN w:val="0"/>
              <w:bidi w:val="0"/>
              <w:spacing w:after="0" w:line="240" w:lineRule="auto"/>
            </w:pPr>
          </w:p>
          <w:p w:rsidR="00A02E34" w:rsidP="00DF77B0">
            <w:pPr>
              <w:autoSpaceDE w:val="0"/>
              <w:autoSpaceDN w:val="0"/>
              <w:bidi w:val="0"/>
              <w:spacing w:after="0" w:line="240" w:lineRule="auto"/>
            </w:pPr>
          </w:p>
          <w:p w:rsidR="0042247E" w:rsidP="00DF77B0">
            <w:pPr>
              <w:autoSpaceDE w:val="0"/>
              <w:autoSpaceDN w:val="0"/>
              <w:bidi w:val="0"/>
              <w:spacing w:after="0" w:line="240" w:lineRule="auto"/>
            </w:pPr>
            <w:r w:rsidRPr="0042247E">
              <w:t>Na účely tohto zákona sa rozumie</w:t>
            </w:r>
          </w:p>
          <w:p w:rsidR="0042247E" w:rsidP="00DF77B0">
            <w:pPr>
              <w:autoSpaceDE w:val="0"/>
              <w:autoSpaceDN w:val="0"/>
              <w:bidi w:val="0"/>
              <w:spacing w:after="0" w:line="240" w:lineRule="auto"/>
            </w:pPr>
            <w:r w:rsidRPr="0042247E">
              <w:t>materskou bankou banka podľa osobitného predpisu,30p)</w:t>
            </w:r>
          </w:p>
          <w:p w:rsidR="0042247E" w:rsidP="00DF77B0">
            <w:pPr>
              <w:autoSpaceDE w:val="0"/>
              <w:autoSpaceDN w:val="0"/>
              <w:bidi w:val="0"/>
              <w:spacing w:after="0" w:line="240" w:lineRule="auto"/>
            </w:pPr>
            <w:r w:rsidRPr="0042247E">
              <w:t>Na účely tohto zákona sa rozumie</w:t>
            </w:r>
          </w:p>
          <w:p w:rsidR="0042247E" w:rsidP="00DF77B0">
            <w:pPr>
              <w:autoSpaceDE w:val="0"/>
              <w:autoSpaceDN w:val="0"/>
              <w:bidi w:val="0"/>
              <w:spacing w:after="0" w:line="240" w:lineRule="auto"/>
            </w:pPr>
            <w:r w:rsidRPr="0042247E">
              <w:t>materským obchodníkom s cennými papiermi obchodník s cennými papiermi, ktorého dcérskou spoločnosťou je obchodník s cennými papiermi alebo finančná inštitúcia alebo ktorá má v nich majetkovú účasť a nie je dcérskou spoločnosťou iného obchodníka s cennými papiermi, ktorému bolo udelené povolenie Národnou bankou Slovenska, alebo finančnej holdingovej spoločnosti založenej v Slovenskej republike,</w:t>
            </w:r>
          </w:p>
          <w:p w:rsidR="0042247E" w:rsidP="00DF77B0">
            <w:pPr>
              <w:autoSpaceDE w:val="0"/>
              <w:autoSpaceDN w:val="0"/>
              <w:bidi w:val="0"/>
              <w:spacing w:after="0" w:line="240" w:lineRule="auto"/>
            </w:pPr>
          </w:p>
          <w:p w:rsidR="0042247E" w:rsidP="00DF77B0">
            <w:pPr>
              <w:autoSpaceDE w:val="0"/>
              <w:autoSpaceDN w:val="0"/>
              <w:bidi w:val="0"/>
              <w:spacing w:after="0" w:line="240" w:lineRule="auto"/>
            </w:pPr>
            <w:r w:rsidRPr="0042247E">
              <w:t>Na účely tohto zákona sa rozumie</w:t>
            </w:r>
          </w:p>
          <w:p w:rsidR="0042247E" w:rsidP="00DF77B0">
            <w:pPr>
              <w:autoSpaceDE w:val="0"/>
              <w:autoSpaceDN w:val="0"/>
              <w:bidi w:val="0"/>
              <w:spacing w:after="0" w:line="240" w:lineRule="auto"/>
            </w:pPr>
            <w:r w:rsidRPr="0042247E">
              <w:t>materskou bankou v Európskej únii materská banka podľa osobitného predpisu,30s)</w:t>
            </w:r>
          </w:p>
          <w:p w:rsidR="0042247E" w:rsidP="00DF77B0">
            <w:pPr>
              <w:autoSpaceDE w:val="0"/>
              <w:autoSpaceDN w:val="0"/>
              <w:bidi w:val="0"/>
              <w:spacing w:after="0" w:line="240" w:lineRule="auto"/>
            </w:pPr>
            <w:r w:rsidRPr="0042247E">
              <w:t>Na účely tohto zákona sa rozumie</w:t>
            </w:r>
          </w:p>
          <w:p w:rsidR="0042247E" w:rsidP="00DF77B0">
            <w:pPr>
              <w:autoSpaceDE w:val="0"/>
              <w:autoSpaceDN w:val="0"/>
              <w:bidi w:val="0"/>
              <w:spacing w:after="0" w:line="240" w:lineRule="auto"/>
            </w:pPr>
            <w:r w:rsidRPr="0042247E">
              <w:t>materským obchodníkom s cennými papiermi v Európskej únii materský obchodník s cennými papiermi, ktorý nie je dcérskou spoločnosťou iného obchodníka s cennými papiermi, ktorému bolo udelené povolenie v členskom štáte, alebo finančnej holdingovej spoločnosti založenej v členskom štáte,</w:t>
            </w:r>
          </w:p>
          <w:p w:rsidR="0042247E" w:rsidP="00DF77B0">
            <w:pPr>
              <w:autoSpaceDE w:val="0"/>
              <w:autoSpaceDN w:val="0"/>
              <w:bidi w:val="0"/>
              <w:spacing w:after="0" w:line="240" w:lineRule="auto"/>
            </w:pPr>
          </w:p>
          <w:p w:rsidR="0042247E" w:rsidP="00DF77B0">
            <w:pPr>
              <w:autoSpaceDE w:val="0"/>
              <w:autoSpaceDN w:val="0"/>
              <w:bidi w:val="0"/>
              <w:spacing w:after="0" w:line="240" w:lineRule="auto"/>
            </w:pPr>
          </w:p>
          <w:p w:rsidR="0042247E" w:rsidP="00DF77B0">
            <w:pPr>
              <w:autoSpaceDE w:val="0"/>
              <w:autoSpaceDN w:val="0"/>
              <w:bidi w:val="0"/>
              <w:spacing w:after="0" w:line="240" w:lineRule="auto"/>
            </w:pPr>
          </w:p>
          <w:p w:rsidR="00342797" w:rsidP="00DF77B0">
            <w:pPr>
              <w:autoSpaceDE w:val="0"/>
              <w:autoSpaceDN w:val="0"/>
              <w:bidi w:val="0"/>
              <w:spacing w:after="0" w:line="240" w:lineRule="auto"/>
            </w:pPr>
          </w:p>
          <w:p w:rsidR="00342797" w:rsidP="00DF77B0">
            <w:pPr>
              <w:autoSpaceDE w:val="0"/>
              <w:autoSpaceDN w:val="0"/>
              <w:bidi w:val="0"/>
              <w:spacing w:after="0" w:line="240" w:lineRule="auto"/>
            </w:pPr>
          </w:p>
          <w:p w:rsidR="00342797" w:rsidP="00DF77B0">
            <w:pPr>
              <w:autoSpaceDE w:val="0"/>
              <w:autoSpaceDN w:val="0"/>
              <w:bidi w:val="0"/>
              <w:spacing w:after="0" w:line="240" w:lineRule="auto"/>
            </w:pPr>
          </w:p>
          <w:p w:rsidR="00342797" w:rsidP="00DF77B0">
            <w:pPr>
              <w:autoSpaceDE w:val="0"/>
              <w:autoSpaceDN w:val="0"/>
              <w:bidi w:val="0"/>
              <w:spacing w:after="0" w:line="240" w:lineRule="auto"/>
            </w:pPr>
          </w:p>
          <w:p w:rsidR="0042247E" w:rsidP="00DF77B0">
            <w:pPr>
              <w:autoSpaceDE w:val="0"/>
              <w:autoSpaceDN w:val="0"/>
              <w:bidi w:val="0"/>
              <w:spacing w:after="0" w:line="240" w:lineRule="auto"/>
            </w:pPr>
          </w:p>
          <w:p w:rsidR="0042247E" w:rsidP="00DF77B0">
            <w:pPr>
              <w:autoSpaceDE w:val="0"/>
              <w:autoSpaceDN w:val="0"/>
              <w:bidi w:val="0"/>
              <w:spacing w:after="0" w:line="240" w:lineRule="auto"/>
            </w:pPr>
            <w:r w:rsidRPr="0042247E">
              <w:t>Ak je Národná banka Slovenska orgánom dohľadu zodpovedným za výkon dohľadu na konsolidovanom základe, zriadi kolégium orgánov dohľadu (ďalej len "kolégium") na účely zjednodušenia výkonu úloh uvedených v § 47 ods. 9, 11 až 15 a § 48 ods. 1 a s prihliadnutím na povinnosť zachovávania mlčanlivosti zabezpečí koordináciu a spoluprácu aj s príslušnými orgánmi dohľadu v štátoch, ktoré nie sú členským štátom.</w:t>
            </w:r>
          </w:p>
          <w:p w:rsidR="00AE682B" w:rsidP="00DF77B0">
            <w:pPr>
              <w:autoSpaceDE w:val="0"/>
              <w:autoSpaceDN w:val="0"/>
              <w:bidi w:val="0"/>
              <w:spacing w:after="0" w:line="240" w:lineRule="auto"/>
            </w:pPr>
          </w:p>
          <w:p w:rsidR="005C1508" w:rsidRPr="005C1508" w:rsidP="00DF77B0">
            <w:pPr>
              <w:bidi w:val="0"/>
              <w:spacing w:after="0"/>
              <w:rPr>
                <w:bCs/>
              </w:rPr>
            </w:pPr>
            <w:r w:rsidRPr="005C1508" w:rsidR="00AE682B">
              <w:rPr>
                <w:bCs/>
              </w:rPr>
              <w:t>Na účely tohto zákona sa rozumie</w:t>
            </w:r>
          </w:p>
          <w:p w:rsidR="00AE682B" w:rsidP="00DF77B0">
            <w:pPr>
              <w:bidi w:val="0"/>
              <w:spacing w:after="0" w:line="240" w:lineRule="auto"/>
            </w:pPr>
            <w:r w:rsidR="00C321A0">
              <w:t>rámcom Európskej ú</w:t>
            </w:r>
            <w:r w:rsidRPr="005C1508" w:rsidR="005C1508">
              <w:t xml:space="preserve">nie pre štátnu pomoc rámec ustanovený Zmluvou o fungovaní Európskej </w:t>
            </w:r>
            <w:r w:rsidR="00C321A0">
              <w:t>ú</w:t>
            </w:r>
            <w:r w:rsidRPr="005C1508" w:rsidR="005C1508">
              <w:t>nie a nariadeniami a všetkými aktmi Európskej únie vrátane usmernení, oznámení a upozornení, uskutočnenými alebo prijatými na základe Zmluvy o fungovaní Európskej únie,</w:t>
            </w:r>
          </w:p>
          <w:p w:rsidR="005C1508" w:rsidP="00DF77B0">
            <w:pPr>
              <w:bidi w:val="0"/>
              <w:spacing w:after="0" w:line="240" w:lineRule="auto"/>
            </w:pPr>
          </w:p>
          <w:p w:rsidR="005C1508" w:rsidP="00DF77B0">
            <w:pPr>
              <w:bidi w:val="0"/>
              <w:spacing w:after="0" w:line="240" w:lineRule="auto"/>
            </w:pPr>
          </w:p>
          <w:p w:rsidR="005C1508" w:rsidP="00DF77B0">
            <w:pPr>
              <w:bidi w:val="0"/>
              <w:spacing w:after="0" w:line="240" w:lineRule="auto"/>
            </w:pPr>
          </w:p>
          <w:p w:rsidR="005C1508" w:rsidP="00DF77B0">
            <w:pPr>
              <w:suppressAutoHyphens/>
              <w:bidi w:val="0"/>
              <w:spacing w:after="0" w:line="240" w:lineRule="auto"/>
              <w:rPr>
                <w:lang w:eastAsia="en-GB"/>
              </w:rPr>
            </w:pPr>
            <w:r w:rsidRPr="00C321A0" w:rsidR="00C321A0">
              <w:rPr>
                <w:lang w:eastAsia="en-GB"/>
              </w:rPr>
              <w:t>Rada môže rozhodnúť uplatnení opatrenia oddelenia aktív, práv alebo záväzkov vybranej inštitúcie alebo preklenovacej inštitúcie na jeden alebo viacero správcov aktív.</w:t>
            </w:r>
          </w:p>
          <w:p w:rsidR="00C321A0" w:rsidP="00DF77B0">
            <w:pPr>
              <w:suppressAutoHyphens/>
              <w:bidi w:val="0"/>
              <w:spacing w:after="0" w:line="240" w:lineRule="auto"/>
              <w:rPr>
                <w:lang w:eastAsia="en-GB"/>
              </w:rPr>
            </w:pPr>
          </w:p>
          <w:p w:rsidR="00C321A0" w:rsidRPr="00C321A0" w:rsidP="00DF77B0">
            <w:pPr>
              <w:suppressAutoHyphens/>
              <w:bidi w:val="0"/>
              <w:spacing w:after="0" w:line="240" w:lineRule="auto"/>
              <w:rPr>
                <w:lang w:eastAsia="en-GB"/>
              </w:rPr>
            </w:pPr>
            <w:r w:rsidRPr="00C321A0">
              <w:rPr>
                <w:lang w:eastAsia="en-GB"/>
              </w:rPr>
              <w:t>Správcom aktív je právnická osoba, ktorá</w:t>
            </w:r>
          </w:p>
          <w:p w:rsidR="00C321A0" w:rsidRPr="00C321A0" w:rsidP="00DF77B0">
            <w:pPr>
              <w:suppressAutoHyphens/>
              <w:bidi w:val="0"/>
              <w:spacing w:after="0" w:line="240" w:lineRule="auto"/>
              <w:rPr>
                <w:lang w:eastAsia="en-GB"/>
              </w:rPr>
            </w:pPr>
            <w:r w:rsidRPr="00C321A0">
              <w:rPr>
                <w:lang w:eastAsia="en-GB"/>
              </w:rPr>
              <w:t>a)</w:t>
              <w:tab/>
              <w:t>je kontrolovaná radou a je čiastočne alebo úplne vo vlastníctve rady alebo iného orgánu verejnej moci, a</w:t>
            </w:r>
          </w:p>
          <w:p w:rsidR="00422912" w:rsidP="00DF77B0">
            <w:pPr>
              <w:suppressAutoHyphens/>
              <w:bidi w:val="0"/>
              <w:spacing w:after="0" w:line="240" w:lineRule="auto"/>
              <w:rPr>
                <w:lang w:eastAsia="en-GB"/>
              </w:rPr>
            </w:pPr>
            <w:r w:rsidRPr="00C321A0" w:rsidR="00C321A0">
              <w:rPr>
                <w:lang w:eastAsia="en-GB"/>
              </w:rPr>
              <w:t>b)</w:t>
              <w:tab/>
              <w:t>bola založená na účely prijatia a držby časti alebo všetkých aktív, práv a záväzkov jednej alebo viacerých vybraných inštitúcií na dosiahnutie cieľov podľa §1 ods.2</w:t>
            </w:r>
          </w:p>
          <w:p w:rsidR="00C321A0" w:rsidP="00DF77B0">
            <w:pPr>
              <w:suppressAutoHyphens/>
              <w:bidi w:val="0"/>
              <w:spacing w:after="0" w:line="240" w:lineRule="auto"/>
              <w:rPr>
                <w:lang w:eastAsia="en-GB"/>
              </w:rPr>
            </w:pPr>
          </w:p>
          <w:p w:rsidR="00422912" w:rsidP="00DF77B0">
            <w:pPr>
              <w:suppressAutoHyphens/>
              <w:bidi w:val="0"/>
              <w:spacing w:after="0" w:line="240" w:lineRule="auto"/>
              <w:rPr>
                <w:lang w:eastAsia="en-GB"/>
              </w:rPr>
            </w:pPr>
            <w:r w:rsidRPr="00422912">
              <w:rPr>
                <w:lang w:eastAsia="en-GB"/>
              </w:rPr>
              <w:t>Rada môže</w:t>
            </w:r>
            <w:r w:rsidR="00C321A0">
              <w:rPr>
                <w:lang w:eastAsia="en-GB"/>
              </w:rPr>
              <w:t xml:space="preserve"> </w:t>
            </w:r>
            <w:r w:rsidRPr="00422912">
              <w:rPr>
                <w:lang w:eastAsia="en-GB"/>
              </w:rPr>
              <w:t>rozhodnúť o uplatnení opatrenia kapitalizácie.</w:t>
            </w:r>
          </w:p>
          <w:p w:rsidR="00422912" w:rsidP="00DF77B0">
            <w:pPr>
              <w:suppressAutoHyphens/>
              <w:bidi w:val="0"/>
              <w:spacing w:after="0" w:line="240" w:lineRule="auto"/>
              <w:rPr>
                <w:lang w:eastAsia="en-GB"/>
              </w:rPr>
            </w:pPr>
          </w:p>
          <w:p w:rsidR="00422912" w:rsidRPr="00422912" w:rsidP="00DF77B0">
            <w:pPr>
              <w:suppressAutoHyphens/>
              <w:bidi w:val="0"/>
              <w:spacing w:after="0" w:line="240" w:lineRule="auto"/>
              <w:rPr>
                <w:lang w:eastAsia="en-GB"/>
              </w:rPr>
            </w:pPr>
          </w:p>
          <w:p w:rsidR="005C1508" w:rsidP="00DF77B0">
            <w:pPr>
              <w:bidi w:val="0"/>
              <w:spacing w:after="0" w:line="240" w:lineRule="auto"/>
              <w:rPr>
                <w:bCs/>
                <w:szCs w:val="24"/>
              </w:rPr>
            </w:pPr>
          </w:p>
          <w:p w:rsidR="00C321A0" w:rsidP="00DF77B0">
            <w:pPr>
              <w:bidi w:val="0"/>
              <w:spacing w:after="0" w:line="240" w:lineRule="auto"/>
              <w:rPr>
                <w:bCs/>
              </w:rPr>
            </w:pPr>
          </w:p>
          <w:p w:rsidR="00C321A0" w:rsidRPr="00C321A0" w:rsidP="00DF77B0">
            <w:pPr>
              <w:bidi w:val="0"/>
              <w:spacing w:after="0" w:line="240" w:lineRule="auto"/>
              <w:rPr>
                <w:bCs/>
              </w:rPr>
            </w:pPr>
            <w:r w:rsidRPr="00C321A0">
              <w:rPr>
                <w:bCs/>
              </w:rPr>
              <w:t>Rada môže rozhodnúť o uplatnení opatrenia prevodu majetku, predmetom ktorého je prevod na nadobúdateľa, ktorý nie je preklenovacou inštitúciou, ak ide o</w:t>
            </w:r>
          </w:p>
          <w:p w:rsidR="00C321A0" w:rsidRPr="00C321A0" w:rsidP="00DF77B0">
            <w:pPr>
              <w:bidi w:val="0"/>
              <w:spacing w:after="0" w:line="240" w:lineRule="auto"/>
              <w:rPr>
                <w:bCs/>
              </w:rPr>
            </w:pPr>
            <w:r w:rsidRPr="00C321A0">
              <w:rPr>
                <w:bCs/>
              </w:rPr>
              <w:t>a)</w:t>
              <w:tab/>
              <w:t>akcie alebo iné nástroje vlastníctva vydaných vybranou inštitúciou, ktorej krízová situácia sa rieši alebo</w:t>
            </w:r>
          </w:p>
          <w:p w:rsidR="00422912" w:rsidRPr="00422912" w:rsidP="00DF77B0">
            <w:pPr>
              <w:bidi w:val="0"/>
              <w:spacing w:after="0" w:line="240" w:lineRule="auto"/>
              <w:rPr>
                <w:bCs/>
              </w:rPr>
            </w:pPr>
            <w:r w:rsidRPr="00C321A0" w:rsidR="00C321A0">
              <w:rPr>
                <w:bCs/>
              </w:rPr>
              <w:t>b)</w:t>
              <w:tab/>
              <w:t>všetky alebo niektoré aktíva, práva alebo záväzky vybranej inštitúcie, ktorej krízová situácia sa rieši.</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1565A1" w:rsidRPr="00813939" w:rsidP="00DF77B0">
            <w:pPr>
              <w:autoSpaceDE w:val="0"/>
              <w:autoSpaceDN w:val="0"/>
              <w:bidi w:val="0"/>
              <w:spacing w:after="0" w:line="240" w:lineRule="auto"/>
            </w:pPr>
            <w:r w:rsidR="0042247E">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1565A1" w:rsidP="00DF77B0">
            <w:pPr>
              <w:autoSpaceDE w:val="0"/>
              <w:autoSpaceDN w:val="0"/>
              <w:bidi w:val="0"/>
              <w:spacing w:after="0" w:line="240" w:lineRule="auto"/>
              <w:ind w:right="-70"/>
            </w:pPr>
            <w:r w:rsidR="000B232D">
              <w:t>§ 1 ods. 1 </w:t>
            </w:r>
            <w:r w:rsidR="00A02E34">
              <w:t xml:space="preserve"> </w:t>
            </w:r>
            <w:r w:rsidR="000B232D">
              <w:t>530/</w:t>
            </w:r>
            <w:r w:rsidR="00A02E34">
              <w:t>1990</w:t>
            </w:r>
          </w:p>
          <w:p w:rsidR="005C1508" w:rsidP="00DF77B0">
            <w:pPr>
              <w:autoSpaceDE w:val="0"/>
              <w:autoSpaceDN w:val="0"/>
              <w:bidi w:val="0"/>
              <w:spacing w:after="0" w:line="240" w:lineRule="auto"/>
            </w:pPr>
          </w:p>
          <w:p w:rsidR="005C1508" w:rsidP="00DF77B0">
            <w:pPr>
              <w:autoSpaceDE w:val="0"/>
              <w:autoSpaceDN w:val="0"/>
              <w:bidi w:val="0"/>
              <w:spacing w:after="0" w:line="240" w:lineRule="auto"/>
            </w:pPr>
          </w:p>
          <w:p w:rsidR="005C1508" w:rsidP="00DF77B0">
            <w:pPr>
              <w:autoSpaceDE w:val="0"/>
              <w:autoSpaceDN w:val="0"/>
              <w:bidi w:val="0"/>
              <w:spacing w:after="0" w:line="240" w:lineRule="auto"/>
            </w:pPr>
          </w:p>
          <w:p w:rsidR="005C1508" w:rsidP="00DF77B0">
            <w:pPr>
              <w:autoSpaceDE w:val="0"/>
              <w:autoSpaceDN w:val="0"/>
              <w:bidi w:val="0"/>
              <w:spacing w:after="0" w:line="240" w:lineRule="auto"/>
            </w:pPr>
          </w:p>
          <w:p w:rsidR="005C1508" w:rsidP="00DF77B0">
            <w:pPr>
              <w:autoSpaceDE w:val="0"/>
              <w:autoSpaceDN w:val="0"/>
              <w:bidi w:val="0"/>
              <w:spacing w:after="0" w:line="240" w:lineRule="auto"/>
            </w:pPr>
          </w:p>
          <w:p w:rsidR="005C1508" w:rsidP="00DF77B0">
            <w:pPr>
              <w:autoSpaceDE w:val="0"/>
              <w:autoSpaceDN w:val="0"/>
              <w:bidi w:val="0"/>
              <w:spacing w:after="0" w:line="240" w:lineRule="auto"/>
            </w:pPr>
          </w:p>
          <w:p w:rsidR="005C1508" w:rsidP="00DF77B0">
            <w:pPr>
              <w:autoSpaceDE w:val="0"/>
              <w:autoSpaceDN w:val="0"/>
              <w:bidi w:val="0"/>
              <w:spacing w:after="0" w:line="240" w:lineRule="auto"/>
            </w:pPr>
          </w:p>
          <w:p w:rsidR="005C1508" w:rsidP="00DF77B0">
            <w:pPr>
              <w:autoSpaceDE w:val="0"/>
              <w:autoSpaceDN w:val="0"/>
              <w:bidi w:val="0"/>
              <w:spacing w:after="0" w:line="240" w:lineRule="auto"/>
            </w:pPr>
          </w:p>
          <w:p w:rsidR="005C1508" w:rsidP="00DF77B0">
            <w:pPr>
              <w:autoSpaceDE w:val="0"/>
              <w:autoSpaceDN w:val="0"/>
              <w:bidi w:val="0"/>
              <w:spacing w:after="0" w:line="240" w:lineRule="auto"/>
            </w:pPr>
          </w:p>
          <w:p w:rsidR="005C1508" w:rsidP="00DF77B0">
            <w:pPr>
              <w:autoSpaceDE w:val="0"/>
              <w:autoSpaceDN w:val="0"/>
              <w:bidi w:val="0"/>
              <w:spacing w:after="0" w:line="240" w:lineRule="auto"/>
            </w:pPr>
          </w:p>
          <w:p w:rsidR="005C1508" w:rsidP="00DF77B0">
            <w:pPr>
              <w:autoSpaceDE w:val="0"/>
              <w:autoSpaceDN w:val="0"/>
              <w:bidi w:val="0"/>
              <w:spacing w:after="0" w:line="240" w:lineRule="auto"/>
            </w:pPr>
          </w:p>
          <w:p w:rsidR="005C1508" w:rsidP="00DF77B0">
            <w:pPr>
              <w:autoSpaceDE w:val="0"/>
              <w:autoSpaceDN w:val="0"/>
              <w:bidi w:val="0"/>
              <w:spacing w:after="0" w:line="240" w:lineRule="auto"/>
            </w:pPr>
          </w:p>
          <w:p w:rsidR="005C1508" w:rsidP="00DF77B0">
            <w:pPr>
              <w:autoSpaceDE w:val="0"/>
              <w:autoSpaceDN w:val="0"/>
              <w:bidi w:val="0"/>
              <w:spacing w:after="0" w:line="240" w:lineRule="auto"/>
            </w:pPr>
          </w:p>
          <w:p w:rsidR="005C1508" w:rsidP="00DF77B0">
            <w:pPr>
              <w:autoSpaceDE w:val="0"/>
              <w:autoSpaceDN w:val="0"/>
              <w:bidi w:val="0"/>
              <w:spacing w:after="0" w:line="240" w:lineRule="auto"/>
            </w:pPr>
          </w:p>
          <w:p w:rsidR="005C1508" w:rsidP="00DF77B0">
            <w:pPr>
              <w:autoSpaceDE w:val="0"/>
              <w:autoSpaceDN w:val="0"/>
              <w:bidi w:val="0"/>
              <w:spacing w:after="0" w:line="240" w:lineRule="auto"/>
            </w:pPr>
          </w:p>
          <w:p w:rsidR="005C1508" w:rsidP="00DF77B0">
            <w:pPr>
              <w:autoSpaceDE w:val="0"/>
              <w:autoSpaceDN w:val="0"/>
              <w:bidi w:val="0"/>
              <w:spacing w:after="0" w:line="240" w:lineRule="auto"/>
            </w:pPr>
          </w:p>
          <w:p w:rsidR="005C1508" w:rsidP="00DF77B0">
            <w:pPr>
              <w:autoSpaceDE w:val="0"/>
              <w:autoSpaceDN w:val="0"/>
              <w:bidi w:val="0"/>
              <w:spacing w:after="0" w:line="240" w:lineRule="auto"/>
            </w:pPr>
          </w:p>
          <w:p w:rsidR="005C1508" w:rsidP="00DF77B0">
            <w:pPr>
              <w:autoSpaceDE w:val="0"/>
              <w:autoSpaceDN w:val="0"/>
              <w:bidi w:val="0"/>
              <w:spacing w:after="0" w:line="240" w:lineRule="auto"/>
            </w:pPr>
          </w:p>
          <w:p w:rsidR="005C1508" w:rsidP="00DF77B0">
            <w:pPr>
              <w:autoSpaceDE w:val="0"/>
              <w:autoSpaceDN w:val="0"/>
              <w:bidi w:val="0"/>
              <w:spacing w:after="0" w:line="240" w:lineRule="auto"/>
            </w:pPr>
          </w:p>
          <w:p w:rsidR="005C1508" w:rsidP="00DF77B0">
            <w:pPr>
              <w:autoSpaceDE w:val="0"/>
              <w:autoSpaceDN w:val="0"/>
              <w:bidi w:val="0"/>
              <w:spacing w:after="0" w:line="240" w:lineRule="auto"/>
            </w:pPr>
          </w:p>
          <w:p w:rsidR="005C1508" w:rsidP="00DF77B0">
            <w:pPr>
              <w:autoSpaceDE w:val="0"/>
              <w:autoSpaceDN w:val="0"/>
              <w:bidi w:val="0"/>
              <w:spacing w:after="0" w:line="240" w:lineRule="auto"/>
            </w:pPr>
          </w:p>
          <w:p w:rsidR="005C1508" w:rsidP="00DF77B0">
            <w:pPr>
              <w:autoSpaceDE w:val="0"/>
              <w:autoSpaceDN w:val="0"/>
              <w:bidi w:val="0"/>
              <w:spacing w:after="0" w:line="240" w:lineRule="auto"/>
              <w:ind w:right="-70"/>
            </w:pPr>
            <w:r w:rsidR="00342797">
              <w:t xml:space="preserve">Uvedené v nar. </w:t>
            </w:r>
            <w:r w:rsidRPr="00932D2C" w:rsidR="00342797">
              <w:t>č. 575/2013</w:t>
            </w:r>
          </w:p>
          <w:p w:rsidR="005C1508" w:rsidP="00DF77B0">
            <w:pPr>
              <w:autoSpaceDE w:val="0"/>
              <w:autoSpaceDN w:val="0"/>
              <w:bidi w:val="0"/>
              <w:spacing w:after="0" w:line="240" w:lineRule="auto"/>
            </w:pPr>
          </w:p>
          <w:p w:rsidR="005C1508" w:rsidP="00DF77B0">
            <w:pPr>
              <w:autoSpaceDE w:val="0"/>
              <w:autoSpaceDN w:val="0"/>
              <w:bidi w:val="0"/>
              <w:spacing w:after="0" w:line="240" w:lineRule="auto"/>
            </w:pPr>
          </w:p>
          <w:p w:rsidR="005C1508" w:rsidP="00DF77B0">
            <w:pPr>
              <w:autoSpaceDE w:val="0"/>
              <w:autoSpaceDN w:val="0"/>
              <w:bidi w:val="0"/>
              <w:spacing w:after="0" w:line="240" w:lineRule="auto"/>
            </w:pPr>
          </w:p>
          <w:p w:rsidR="005C1508" w:rsidP="00DF77B0">
            <w:pPr>
              <w:autoSpaceDE w:val="0"/>
              <w:autoSpaceDN w:val="0"/>
              <w:bidi w:val="0"/>
              <w:spacing w:after="0" w:line="240" w:lineRule="auto"/>
            </w:pPr>
          </w:p>
          <w:p w:rsidR="005C1508" w:rsidP="00DF77B0">
            <w:pPr>
              <w:autoSpaceDE w:val="0"/>
              <w:autoSpaceDN w:val="0"/>
              <w:bidi w:val="0"/>
              <w:spacing w:after="0" w:line="240" w:lineRule="auto"/>
            </w:pPr>
          </w:p>
          <w:p w:rsidR="005C1508" w:rsidP="00DF77B0">
            <w:pPr>
              <w:autoSpaceDE w:val="0"/>
              <w:autoSpaceDN w:val="0"/>
              <w:bidi w:val="0"/>
              <w:spacing w:after="0" w:line="240" w:lineRule="auto"/>
            </w:pPr>
          </w:p>
          <w:p w:rsidR="005C1508" w:rsidP="00DF77B0">
            <w:pPr>
              <w:autoSpaceDE w:val="0"/>
              <w:autoSpaceDN w:val="0"/>
              <w:bidi w:val="0"/>
              <w:spacing w:after="0" w:line="240" w:lineRule="auto"/>
            </w:pPr>
          </w:p>
          <w:p w:rsidR="005C1508" w:rsidP="00DF77B0">
            <w:pPr>
              <w:autoSpaceDE w:val="0"/>
              <w:autoSpaceDN w:val="0"/>
              <w:bidi w:val="0"/>
              <w:spacing w:after="0" w:line="240" w:lineRule="auto"/>
            </w:pPr>
          </w:p>
          <w:p w:rsidR="005C1508" w:rsidP="00DF77B0">
            <w:pPr>
              <w:autoSpaceDE w:val="0"/>
              <w:autoSpaceDN w:val="0"/>
              <w:bidi w:val="0"/>
              <w:spacing w:after="0" w:line="240" w:lineRule="auto"/>
            </w:pPr>
          </w:p>
          <w:p w:rsidR="005C1508" w:rsidP="00DF77B0">
            <w:pPr>
              <w:autoSpaceDE w:val="0"/>
              <w:autoSpaceDN w:val="0"/>
              <w:bidi w:val="0"/>
              <w:spacing w:after="0" w:line="240" w:lineRule="auto"/>
            </w:pPr>
          </w:p>
          <w:p w:rsidR="005C1508" w:rsidP="00DF77B0">
            <w:pPr>
              <w:autoSpaceDE w:val="0"/>
              <w:autoSpaceDN w:val="0"/>
              <w:bidi w:val="0"/>
              <w:spacing w:after="0" w:line="240" w:lineRule="auto"/>
            </w:pPr>
          </w:p>
          <w:p w:rsidR="005C1508" w:rsidP="00DF77B0">
            <w:pPr>
              <w:autoSpaceDE w:val="0"/>
              <w:autoSpaceDN w:val="0"/>
              <w:bidi w:val="0"/>
              <w:spacing w:after="0" w:line="240" w:lineRule="auto"/>
            </w:pPr>
          </w:p>
          <w:p w:rsidR="005C1508" w:rsidP="00DF77B0">
            <w:pPr>
              <w:autoSpaceDE w:val="0"/>
              <w:autoSpaceDN w:val="0"/>
              <w:bidi w:val="0"/>
              <w:spacing w:after="0" w:line="240" w:lineRule="auto"/>
            </w:pPr>
          </w:p>
          <w:p w:rsidR="005C1508" w:rsidP="00DF77B0">
            <w:pPr>
              <w:autoSpaceDE w:val="0"/>
              <w:autoSpaceDN w:val="0"/>
              <w:bidi w:val="0"/>
              <w:spacing w:after="0" w:line="240" w:lineRule="auto"/>
              <w:ind w:right="-70"/>
            </w:pPr>
            <w:r>
              <w:t>7/2005</w:t>
            </w:r>
          </w:p>
          <w:p w:rsidR="005C1508" w:rsidRPr="00813939" w:rsidP="00DF77B0">
            <w:pPr>
              <w:autoSpaceDE w:val="0"/>
              <w:autoSpaceDN w:val="0"/>
              <w:bidi w:val="0"/>
              <w:spacing w:after="0" w:line="240" w:lineRule="auto"/>
            </w:pPr>
          </w:p>
        </w:tc>
      </w:tr>
      <w:tr>
        <w:tblPrEx>
          <w:tblW w:w="14885"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C17ED9" w:rsidRPr="00813939" w:rsidP="00DF77B0">
            <w:pPr>
              <w:autoSpaceDE w:val="0"/>
              <w:autoSpaceDN w:val="0"/>
              <w:bidi w:val="0"/>
              <w:spacing w:after="0" w:line="240" w:lineRule="auto"/>
              <w:rPr>
                <w:b/>
              </w:rPr>
            </w:pPr>
            <w:r w:rsidRPr="00813939">
              <w:rPr>
                <w:b/>
              </w:rPr>
              <w:t>Č.2</w:t>
            </w:r>
          </w:p>
          <w:p w:rsidR="001565A1" w:rsidRPr="00813939" w:rsidP="00DF77B0">
            <w:pPr>
              <w:autoSpaceDE w:val="0"/>
              <w:autoSpaceDN w:val="0"/>
              <w:bidi w:val="0"/>
              <w:spacing w:after="0" w:line="240" w:lineRule="auto"/>
              <w:rPr>
                <w:b/>
              </w:rPr>
            </w:pPr>
            <w:r w:rsidRPr="00813939" w:rsidR="00C17ED9">
              <w:rPr>
                <w:b/>
              </w:rPr>
              <w:t>O.1</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967D41" w:rsidRPr="00813939" w:rsidP="00DF77B0">
            <w:pPr>
              <w:autoSpaceDE w:val="0"/>
              <w:autoSpaceDN w:val="0"/>
              <w:bidi w:val="0"/>
              <w:spacing w:after="0" w:line="240" w:lineRule="auto"/>
            </w:pPr>
            <w:r w:rsidRPr="00813939">
              <w:t>59.</w:t>
            </w:r>
          </w:p>
          <w:p w:rsidR="00967D41" w:rsidP="00DF77B0">
            <w:pPr>
              <w:autoSpaceDE w:val="0"/>
              <w:autoSpaceDN w:val="0"/>
              <w:bidi w:val="0"/>
              <w:spacing w:after="0" w:line="240" w:lineRule="auto"/>
            </w:pPr>
            <w:r w:rsidRPr="00813939">
              <w:t>„preklenovacia inštitúcia“ je právnickú osoba, ktorá spĺňa všetky požiadavky stanovené v článku 40 ods. 2;</w:t>
            </w:r>
          </w:p>
          <w:p w:rsidR="00D570BC" w:rsidP="00DF77B0">
            <w:pPr>
              <w:autoSpaceDE w:val="0"/>
              <w:autoSpaceDN w:val="0"/>
              <w:bidi w:val="0"/>
              <w:spacing w:after="0" w:line="240" w:lineRule="auto"/>
            </w:pPr>
          </w:p>
          <w:p w:rsidR="00D570BC" w:rsidP="00DF77B0">
            <w:pPr>
              <w:autoSpaceDE w:val="0"/>
              <w:autoSpaceDN w:val="0"/>
              <w:bidi w:val="0"/>
              <w:spacing w:after="0" w:line="240" w:lineRule="auto"/>
            </w:pPr>
          </w:p>
          <w:p w:rsidR="00D570BC" w:rsidP="00DF77B0">
            <w:pPr>
              <w:autoSpaceDE w:val="0"/>
              <w:autoSpaceDN w:val="0"/>
              <w:bidi w:val="0"/>
              <w:spacing w:after="0" w:line="240" w:lineRule="auto"/>
            </w:pPr>
          </w:p>
          <w:p w:rsidR="00D570BC" w:rsidRPr="00813939" w:rsidP="00DF77B0">
            <w:pPr>
              <w:autoSpaceDE w:val="0"/>
              <w:autoSpaceDN w:val="0"/>
              <w:bidi w:val="0"/>
              <w:spacing w:after="0" w:line="240" w:lineRule="auto"/>
            </w:pPr>
          </w:p>
          <w:p w:rsidR="00967D41" w:rsidRPr="00813939" w:rsidP="00DF77B0">
            <w:pPr>
              <w:autoSpaceDE w:val="0"/>
              <w:autoSpaceDN w:val="0"/>
              <w:bidi w:val="0"/>
              <w:spacing w:after="0" w:line="240" w:lineRule="auto"/>
            </w:pPr>
            <w:r w:rsidRPr="00813939">
              <w:t>60.</w:t>
            </w:r>
          </w:p>
          <w:p w:rsidR="00967D41" w:rsidP="00DF77B0">
            <w:pPr>
              <w:autoSpaceDE w:val="0"/>
              <w:autoSpaceDN w:val="0"/>
              <w:bidi w:val="0"/>
              <w:spacing w:after="0" w:line="240" w:lineRule="auto"/>
            </w:pPr>
            <w:r w:rsidRPr="00813939">
              <w:t>„nástroj preklenovacej inštitúcie“ je mechanizmus prevodu akcií alebo iných nástrojov vlastníctva vydaných inštitúciou, ktorej krízová situácia sa rieši, alebo aktív, práv alebo pasív inštitúcie, ktorej krízová situácia sa rieši, na preklenovaciu inštitúciu v súlade s článkom 40;</w:t>
            </w:r>
          </w:p>
          <w:p w:rsidR="00D570BC" w:rsidP="00DF77B0">
            <w:pPr>
              <w:autoSpaceDE w:val="0"/>
              <w:autoSpaceDN w:val="0"/>
              <w:bidi w:val="0"/>
              <w:spacing w:after="0" w:line="240" w:lineRule="auto"/>
            </w:pPr>
          </w:p>
          <w:p w:rsidR="00D570BC" w:rsidP="00DF77B0">
            <w:pPr>
              <w:autoSpaceDE w:val="0"/>
              <w:autoSpaceDN w:val="0"/>
              <w:bidi w:val="0"/>
              <w:spacing w:after="0" w:line="240" w:lineRule="auto"/>
            </w:pPr>
          </w:p>
          <w:p w:rsidR="00D570BC" w:rsidRPr="00813939" w:rsidP="00DF77B0">
            <w:pPr>
              <w:autoSpaceDE w:val="0"/>
              <w:autoSpaceDN w:val="0"/>
              <w:bidi w:val="0"/>
              <w:spacing w:after="0" w:line="240" w:lineRule="auto"/>
            </w:pPr>
          </w:p>
          <w:p w:rsidR="00967D41" w:rsidRPr="00813939" w:rsidP="00DF77B0">
            <w:pPr>
              <w:autoSpaceDE w:val="0"/>
              <w:autoSpaceDN w:val="0"/>
              <w:bidi w:val="0"/>
              <w:spacing w:after="0" w:line="240" w:lineRule="auto"/>
            </w:pPr>
            <w:r w:rsidRPr="00813939">
              <w:t>61.</w:t>
            </w:r>
          </w:p>
          <w:p w:rsidR="00967D41" w:rsidRPr="00813939" w:rsidP="00DF77B0">
            <w:pPr>
              <w:autoSpaceDE w:val="0"/>
              <w:autoSpaceDN w:val="0"/>
              <w:bidi w:val="0"/>
              <w:spacing w:after="0" w:line="240" w:lineRule="auto"/>
            </w:pPr>
            <w:r w:rsidRPr="00813939">
              <w:t>„nástroje vlastníctva“ sú akcie, iné nástroje, ktorými sa zveruje vlastníctvo, nástroje, ktoré sa môžu konvertovať na akcie alebo nástroje vlastníctva, alebo ktoré poskytujú právo na nadobudnutie akcií alebo iných nástrojov vlastníctva, a nástroje predstavujúce podiely na akciách alebo iných nástrojoch vlastníctva;</w:t>
            </w:r>
          </w:p>
          <w:p w:rsidR="00967D41" w:rsidRPr="00813939" w:rsidP="00DF77B0">
            <w:pPr>
              <w:autoSpaceDE w:val="0"/>
              <w:autoSpaceDN w:val="0"/>
              <w:bidi w:val="0"/>
              <w:spacing w:after="0" w:line="240" w:lineRule="auto"/>
            </w:pPr>
          </w:p>
          <w:p w:rsidR="00967D41" w:rsidRPr="00813939" w:rsidP="00DF77B0">
            <w:pPr>
              <w:autoSpaceDE w:val="0"/>
              <w:autoSpaceDN w:val="0"/>
              <w:bidi w:val="0"/>
              <w:spacing w:after="0" w:line="240" w:lineRule="auto"/>
            </w:pPr>
          </w:p>
          <w:p w:rsidR="00967D41" w:rsidRPr="00813939" w:rsidP="00DF77B0">
            <w:pPr>
              <w:autoSpaceDE w:val="0"/>
              <w:autoSpaceDN w:val="0"/>
              <w:bidi w:val="0"/>
              <w:spacing w:after="0" w:line="240" w:lineRule="auto"/>
            </w:pPr>
          </w:p>
          <w:p w:rsidR="00967D41" w:rsidRPr="00813939" w:rsidP="00DF77B0">
            <w:pPr>
              <w:autoSpaceDE w:val="0"/>
              <w:autoSpaceDN w:val="0"/>
              <w:bidi w:val="0"/>
              <w:spacing w:after="0" w:line="240" w:lineRule="auto"/>
            </w:pPr>
            <w:r w:rsidRPr="00813939">
              <w:t>62.</w:t>
            </w:r>
          </w:p>
          <w:p w:rsidR="00967D41" w:rsidP="00DF77B0">
            <w:pPr>
              <w:autoSpaceDE w:val="0"/>
              <w:autoSpaceDN w:val="0"/>
              <w:bidi w:val="0"/>
              <w:spacing w:after="0" w:line="240" w:lineRule="auto"/>
            </w:pPr>
            <w:r w:rsidRPr="00813939">
              <w:t>„akcionári“ sú akcionári alebo držitelia iných nástrojov vlastníctva;</w:t>
            </w:r>
          </w:p>
          <w:p w:rsidR="00DC0E35" w:rsidP="00DF77B0">
            <w:pPr>
              <w:autoSpaceDE w:val="0"/>
              <w:autoSpaceDN w:val="0"/>
              <w:bidi w:val="0"/>
              <w:spacing w:after="0" w:line="240" w:lineRule="auto"/>
            </w:pPr>
          </w:p>
          <w:p w:rsidR="00DC0E35" w:rsidP="00DF77B0">
            <w:pPr>
              <w:autoSpaceDE w:val="0"/>
              <w:autoSpaceDN w:val="0"/>
              <w:bidi w:val="0"/>
              <w:spacing w:after="0" w:line="240" w:lineRule="auto"/>
            </w:pPr>
          </w:p>
          <w:p w:rsidR="00DC0E35" w:rsidRPr="00813939" w:rsidP="00DF77B0">
            <w:pPr>
              <w:autoSpaceDE w:val="0"/>
              <w:autoSpaceDN w:val="0"/>
              <w:bidi w:val="0"/>
              <w:spacing w:after="0" w:line="240" w:lineRule="auto"/>
            </w:pPr>
          </w:p>
          <w:p w:rsidR="00967D41" w:rsidRPr="00813939" w:rsidP="00DF77B0">
            <w:pPr>
              <w:autoSpaceDE w:val="0"/>
              <w:autoSpaceDN w:val="0"/>
              <w:bidi w:val="0"/>
              <w:spacing w:after="0" w:line="240" w:lineRule="auto"/>
            </w:pPr>
            <w:r w:rsidRPr="00813939">
              <w:t>63.</w:t>
            </w:r>
          </w:p>
          <w:p w:rsidR="00967D41" w:rsidP="00DF77B0">
            <w:pPr>
              <w:autoSpaceDE w:val="0"/>
              <w:autoSpaceDN w:val="0"/>
              <w:bidi w:val="0"/>
              <w:spacing w:after="0" w:line="240" w:lineRule="auto"/>
            </w:pPr>
            <w:r w:rsidRPr="00813939">
              <w:t>„právomoci vykonať prevod“ sú právomoci bližšie určené v písmene c) alebo d) článku 63 ods. 1 previesť akcie, iné nástroje vlastníctva, dlhové nástroje, aktíva, práva alebo pasíva, alebo akúkoľvek ich kombináciu z inštitúcie, ktorej krízová situácia sa rieši, na príjemcu;</w:t>
            </w:r>
          </w:p>
          <w:p w:rsidR="00DC0E35" w:rsidP="00DF77B0">
            <w:pPr>
              <w:autoSpaceDE w:val="0"/>
              <w:autoSpaceDN w:val="0"/>
              <w:bidi w:val="0"/>
              <w:spacing w:after="0" w:line="240" w:lineRule="auto"/>
            </w:pPr>
          </w:p>
          <w:p w:rsidR="00DC0E35" w:rsidP="00DF77B0">
            <w:pPr>
              <w:autoSpaceDE w:val="0"/>
              <w:autoSpaceDN w:val="0"/>
              <w:bidi w:val="0"/>
              <w:spacing w:after="0" w:line="240" w:lineRule="auto"/>
            </w:pPr>
          </w:p>
          <w:p w:rsidR="00967D41" w:rsidRPr="00932D2C" w:rsidP="00DF77B0">
            <w:pPr>
              <w:autoSpaceDE w:val="0"/>
              <w:autoSpaceDN w:val="0"/>
              <w:bidi w:val="0"/>
              <w:spacing w:after="0" w:line="240" w:lineRule="auto"/>
            </w:pPr>
            <w:r w:rsidRPr="00932D2C">
              <w:t>64.</w:t>
            </w:r>
          </w:p>
          <w:p w:rsidR="00967D41" w:rsidP="00DF77B0">
            <w:pPr>
              <w:autoSpaceDE w:val="0"/>
              <w:autoSpaceDN w:val="0"/>
              <w:bidi w:val="0"/>
              <w:spacing w:after="0" w:line="240" w:lineRule="auto"/>
            </w:pPr>
            <w:r w:rsidRPr="00932D2C">
              <w:t>„centrálna protistrana“ je centrálna protistrana podľa vymedzenia uvedeného v článku 2 bode 1 nariadenia (EÚ) č. 648/2012;</w:t>
            </w:r>
          </w:p>
          <w:p w:rsidR="00342797" w:rsidP="00DF77B0">
            <w:pPr>
              <w:autoSpaceDE w:val="0"/>
              <w:autoSpaceDN w:val="0"/>
              <w:bidi w:val="0"/>
              <w:spacing w:after="0" w:line="240" w:lineRule="auto"/>
            </w:pPr>
          </w:p>
          <w:p w:rsidR="00342797" w:rsidRPr="00813939" w:rsidP="00DF77B0">
            <w:pPr>
              <w:autoSpaceDE w:val="0"/>
              <w:autoSpaceDN w:val="0"/>
              <w:bidi w:val="0"/>
              <w:spacing w:after="0" w:line="240" w:lineRule="auto"/>
            </w:pPr>
          </w:p>
          <w:p w:rsidR="00967D41" w:rsidRPr="00813939" w:rsidP="00DF77B0">
            <w:pPr>
              <w:autoSpaceDE w:val="0"/>
              <w:autoSpaceDN w:val="0"/>
              <w:bidi w:val="0"/>
              <w:spacing w:after="0" w:line="240" w:lineRule="auto"/>
            </w:pPr>
            <w:r w:rsidRPr="00813939">
              <w:t>65.</w:t>
            </w:r>
          </w:p>
          <w:p w:rsidR="00967D41" w:rsidP="00DF77B0">
            <w:pPr>
              <w:autoSpaceDE w:val="0"/>
              <w:autoSpaceDN w:val="0"/>
              <w:bidi w:val="0"/>
              <w:spacing w:after="0" w:line="240" w:lineRule="auto"/>
            </w:pPr>
            <w:r w:rsidRPr="00813939">
              <w:t>„deriváty“ sú deriváty podľa vymedzenia uvedeného v článku 2 ods. 5 nariadenia (EÚ) č. 648/2012;</w:t>
            </w:r>
          </w:p>
          <w:p w:rsidR="002F22C5" w:rsidP="00DF77B0">
            <w:pPr>
              <w:autoSpaceDE w:val="0"/>
              <w:autoSpaceDN w:val="0"/>
              <w:bidi w:val="0"/>
              <w:spacing w:after="0" w:line="240" w:lineRule="auto"/>
            </w:pPr>
          </w:p>
          <w:p w:rsidR="00967D41" w:rsidRPr="00813939" w:rsidP="00DF77B0">
            <w:pPr>
              <w:autoSpaceDE w:val="0"/>
              <w:autoSpaceDN w:val="0"/>
              <w:bidi w:val="0"/>
              <w:spacing w:after="0" w:line="240" w:lineRule="auto"/>
            </w:pPr>
            <w:r w:rsidRPr="00813939">
              <w:t>66.</w:t>
            </w:r>
          </w:p>
          <w:p w:rsidR="00967D41" w:rsidRPr="00813939" w:rsidP="00DF77B0">
            <w:pPr>
              <w:autoSpaceDE w:val="0"/>
              <w:autoSpaceDN w:val="0"/>
              <w:bidi w:val="0"/>
              <w:spacing w:after="0" w:line="240" w:lineRule="auto"/>
            </w:pPr>
            <w:r w:rsidRPr="00813939">
              <w:t>„právomoc odpísať dlh a právomoc vykonať konverziu“ sú právomoci uvedené v článku 59 ods. 2 a v článku 63 ods. 1 písm. e) až i).</w:t>
            </w:r>
          </w:p>
          <w:p w:rsidR="00967D41" w:rsidRPr="00813939" w:rsidP="00DF77B0">
            <w:pPr>
              <w:autoSpaceDE w:val="0"/>
              <w:autoSpaceDN w:val="0"/>
              <w:bidi w:val="0"/>
              <w:spacing w:after="0" w:line="240" w:lineRule="auto"/>
            </w:pPr>
          </w:p>
          <w:p w:rsidR="00967D41" w:rsidP="00DF77B0">
            <w:pPr>
              <w:autoSpaceDE w:val="0"/>
              <w:autoSpaceDN w:val="0"/>
              <w:bidi w:val="0"/>
              <w:spacing w:after="0" w:line="240" w:lineRule="auto"/>
            </w:pPr>
          </w:p>
          <w:p w:rsidR="002F22C5" w:rsidP="00DF77B0">
            <w:pPr>
              <w:autoSpaceDE w:val="0"/>
              <w:autoSpaceDN w:val="0"/>
              <w:bidi w:val="0"/>
              <w:spacing w:after="0" w:line="240" w:lineRule="auto"/>
            </w:pPr>
          </w:p>
          <w:p w:rsidR="002F22C5" w:rsidRPr="00813939" w:rsidP="00DF77B0">
            <w:pPr>
              <w:autoSpaceDE w:val="0"/>
              <w:autoSpaceDN w:val="0"/>
              <w:bidi w:val="0"/>
              <w:spacing w:after="0" w:line="240" w:lineRule="auto"/>
            </w:pPr>
          </w:p>
          <w:p w:rsidR="00967D41" w:rsidRPr="00813939" w:rsidP="00DF77B0">
            <w:pPr>
              <w:autoSpaceDE w:val="0"/>
              <w:autoSpaceDN w:val="0"/>
              <w:bidi w:val="0"/>
              <w:spacing w:after="0" w:line="240" w:lineRule="auto"/>
            </w:pPr>
          </w:p>
          <w:p w:rsidR="00967D41" w:rsidRPr="00813939" w:rsidP="00DF77B0">
            <w:pPr>
              <w:autoSpaceDE w:val="0"/>
              <w:autoSpaceDN w:val="0"/>
              <w:bidi w:val="0"/>
              <w:spacing w:after="0" w:line="240" w:lineRule="auto"/>
            </w:pPr>
            <w:r w:rsidRPr="00813939">
              <w:t>67.</w:t>
            </w:r>
          </w:p>
          <w:p w:rsidR="00967D41" w:rsidRPr="00813939" w:rsidP="00DF77B0">
            <w:pPr>
              <w:autoSpaceDE w:val="0"/>
              <w:autoSpaceDN w:val="0"/>
              <w:bidi w:val="0"/>
              <w:spacing w:after="0" w:line="240" w:lineRule="auto"/>
            </w:pPr>
            <w:r w:rsidRPr="00813939">
              <w:t>„zabezpečené pasívum“ označuje pasívum, v ktorom je nárok veriteľa na platbu alebo inú formu plnenia zabezpečený záložným bremenom, záväzkom alebo zálohou, alebo dohodami o kolateráli vrátane pasív vznikajúcich z repo transakcií a inými dohodami o kolateráli s prevodom vlastníckeho práva;</w:t>
            </w:r>
          </w:p>
          <w:p w:rsidR="00967D41" w:rsidP="00DF77B0">
            <w:pPr>
              <w:autoSpaceDE w:val="0"/>
              <w:autoSpaceDN w:val="0"/>
              <w:bidi w:val="0"/>
              <w:spacing w:after="0" w:line="240" w:lineRule="auto"/>
            </w:pPr>
          </w:p>
          <w:p w:rsidR="002F22C5" w:rsidRPr="00813939" w:rsidP="00DF77B0">
            <w:pPr>
              <w:autoSpaceDE w:val="0"/>
              <w:autoSpaceDN w:val="0"/>
              <w:bidi w:val="0"/>
              <w:spacing w:after="0" w:line="240" w:lineRule="auto"/>
            </w:pPr>
          </w:p>
          <w:p w:rsidR="00967D41" w:rsidRPr="00932D2C" w:rsidP="00DF77B0">
            <w:pPr>
              <w:autoSpaceDE w:val="0"/>
              <w:autoSpaceDN w:val="0"/>
              <w:bidi w:val="0"/>
              <w:spacing w:after="0" w:line="240" w:lineRule="auto"/>
            </w:pPr>
            <w:r w:rsidRPr="00932D2C">
              <w:t>68.</w:t>
            </w:r>
          </w:p>
          <w:p w:rsidR="00967D41" w:rsidRPr="00932D2C" w:rsidP="00DF77B0">
            <w:pPr>
              <w:autoSpaceDE w:val="0"/>
              <w:autoSpaceDN w:val="0"/>
              <w:bidi w:val="0"/>
              <w:spacing w:after="0" w:line="240" w:lineRule="auto"/>
            </w:pPr>
            <w:r w:rsidRPr="00932D2C">
              <w:t>„nástroje vlastného kapitálu Tier 1“ sú kapitálové nástroje, ktoré spĺňajú podmienky stanovené v článku 28 ods. 1 až 4, článku 29 ods. 1 až 5 alebo článku 31 ods. 1 nariadenia (EÚ) č. 575/2013;</w:t>
            </w:r>
          </w:p>
          <w:p w:rsidR="00967D41" w:rsidRPr="00932D2C" w:rsidP="00DF77B0">
            <w:pPr>
              <w:autoSpaceDE w:val="0"/>
              <w:autoSpaceDN w:val="0"/>
              <w:bidi w:val="0"/>
              <w:spacing w:after="0" w:line="240" w:lineRule="auto"/>
            </w:pPr>
            <w:r w:rsidRPr="00932D2C">
              <w:t>69.</w:t>
            </w:r>
          </w:p>
          <w:p w:rsidR="00967D41" w:rsidRPr="00813939" w:rsidP="00DF77B0">
            <w:pPr>
              <w:autoSpaceDE w:val="0"/>
              <w:autoSpaceDN w:val="0"/>
              <w:bidi w:val="0"/>
              <w:spacing w:after="0" w:line="240" w:lineRule="auto"/>
            </w:pPr>
            <w:r w:rsidRPr="00932D2C">
              <w:t>„nástroje dodatočného kapitálu Tier 1“ sú kapitálové nástroje, ktoré spĺňajú podmienky stanovené v článku 52 ods. 1 nariadenia (EÚ) č. 575/2013;</w:t>
            </w:r>
          </w:p>
          <w:p w:rsidR="001565A1" w:rsidRPr="00813939" w:rsidP="00DF77B0">
            <w:pPr>
              <w:autoSpaceDE w:val="0"/>
              <w:autoSpaceDN w:val="0"/>
              <w:bidi w:val="0"/>
              <w:spacing w:after="0" w:line="240" w:lineRule="auto"/>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1565A1" w:rsidRPr="00813939" w:rsidP="00DF77B0">
            <w:pPr>
              <w:autoSpaceDE w:val="0"/>
              <w:autoSpaceDN w:val="0"/>
              <w:bidi w:val="0"/>
              <w:spacing w:after="0" w:line="240" w:lineRule="auto"/>
            </w:pPr>
            <w:r w:rsidR="00422912">
              <w:t>N</w:t>
            </w:r>
          </w:p>
        </w:tc>
        <w:tc>
          <w:tcPr>
            <w:tcW w:w="567" w:type="dxa"/>
            <w:gridSpan w:val="2"/>
            <w:tcBorders>
              <w:top w:val="single" w:sz="4" w:space="0" w:color="auto"/>
              <w:left w:val="single" w:sz="4" w:space="0" w:color="auto"/>
              <w:bottom w:val="single" w:sz="4" w:space="0" w:color="auto"/>
              <w:right w:val="single" w:sz="4" w:space="0" w:color="auto"/>
            </w:tcBorders>
            <w:textDirection w:val="lrTb"/>
            <w:vAlign w:val="top"/>
          </w:tcPr>
          <w:p w:rsidR="001565A1" w:rsidP="00DF77B0">
            <w:pPr>
              <w:autoSpaceDE w:val="0"/>
              <w:autoSpaceDN w:val="0"/>
              <w:bidi w:val="0"/>
              <w:spacing w:after="0" w:line="240" w:lineRule="auto"/>
            </w:pPr>
            <w:r w:rsidR="00422912">
              <w:t>Čl.I</w:t>
            </w:r>
          </w:p>
          <w:p w:rsidR="00DC0E35" w:rsidP="00DF77B0">
            <w:pPr>
              <w:autoSpaceDE w:val="0"/>
              <w:autoSpaceDN w:val="0"/>
              <w:bidi w:val="0"/>
              <w:spacing w:after="0" w:line="240" w:lineRule="auto"/>
            </w:pPr>
          </w:p>
          <w:p w:rsidR="00DC0E35" w:rsidP="00DF77B0">
            <w:pPr>
              <w:autoSpaceDE w:val="0"/>
              <w:autoSpaceDN w:val="0"/>
              <w:bidi w:val="0"/>
              <w:spacing w:after="0" w:line="240" w:lineRule="auto"/>
            </w:pPr>
          </w:p>
          <w:p w:rsidR="00DC0E35" w:rsidP="00DF77B0">
            <w:pPr>
              <w:autoSpaceDE w:val="0"/>
              <w:autoSpaceDN w:val="0"/>
              <w:bidi w:val="0"/>
              <w:spacing w:after="0" w:line="240" w:lineRule="auto"/>
            </w:pPr>
          </w:p>
          <w:p w:rsidR="00DC0E35" w:rsidP="00DF77B0">
            <w:pPr>
              <w:autoSpaceDE w:val="0"/>
              <w:autoSpaceDN w:val="0"/>
              <w:bidi w:val="0"/>
              <w:spacing w:after="0" w:line="240" w:lineRule="auto"/>
            </w:pPr>
          </w:p>
          <w:p w:rsidR="00DC0E35" w:rsidP="00DF77B0">
            <w:pPr>
              <w:autoSpaceDE w:val="0"/>
              <w:autoSpaceDN w:val="0"/>
              <w:bidi w:val="0"/>
              <w:spacing w:after="0" w:line="240" w:lineRule="auto"/>
            </w:pPr>
          </w:p>
          <w:p w:rsidR="00DC0E35" w:rsidP="00DF77B0">
            <w:pPr>
              <w:autoSpaceDE w:val="0"/>
              <w:autoSpaceDN w:val="0"/>
              <w:bidi w:val="0"/>
              <w:spacing w:after="0" w:line="240" w:lineRule="auto"/>
            </w:pPr>
          </w:p>
          <w:p w:rsidR="00DC0E35" w:rsidP="00DF77B0">
            <w:pPr>
              <w:autoSpaceDE w:val="0"/>
              <w:autoSpaceDN w:val="0"/>
              <w:bidi w:val="0"/>
              <w:spacing w:after="0" w:line="240" w:lineRule="auto"/>
            </w:pPr>
          </w:p>
          <w:p w:rsidR="00DC0E35" w:rsidP="00DF77B0">
            <w:pPr>
              <w:autoSpaceDE w:val="0"/>
              <w:autoSpaceDN w:val="0"/>
              <w:bidi w:val="0"/>
              <w:spacing w:after="0" w:line="240" w:lineRule="auto"/>
            </w:pPr>
          </w:p>
          <w:p w:rsidR="00DC0E35" w:rsidP="00DF77B0">
            <w:pPr>
              <w:autoSpaceDE w:val="0"/>
              <w:autoSpaceDN w:val="0"/>
              <w:bidi w:val="0"/>
              <w:spacing w:after="0" w:line="240" w:lineRule="auto"/>
            </w:pPr>
          </w:p>
          <w:p w:rsidR="00DC0E35" w:rsidP="00DF77B0">
            <w:pPr>
              <w:autoSpaceDE w:val="0"/>
              <w:autoSpaceDN w:val="0"/>
              <w:bidi w:val="0"/>
              <w:spacing w:after="0" w:line="240" w:lineRule="auto"/>
            </w:pPr>
          </w:p>
          <w:p w:rsidR="00DC0E35" w:rsidP="00DF77B0">
            <w:pPr>
              <w:autoSpaceDE w:val="0"/>
              <w:autoSpaceDN w:val="0"/>
              <w:bidi w:val="0"/>
              <w:spacing w:after="0" w:line="240" w:lineRule="auto"/>
            </w:pPr>
          </w:p>
          <w:p w:rsidR="00DC0E35" w:rsidP="00DF77B0">
            <w:pPr>
              <w:autoSpaceDE w:val="0"/>
              <w:autoSpaceDN w:val="0"/>
              <w:bidi w:val="0"/>
              <w:spacing w:after="0" w:line="240" w:lineRule="auto"/>
            </w:pPr>
          </w:p>
          <w:p w:rsidR="00DC0E35" w:rsidP="00DF77B0">
            <w:pPr>
              <w:autoSpaceDE w:val="0"/>
              <w:autoSpaceDN w:val="0"/>
              <w:bidi w:val="0"/>
              <w:spacing w:after="0" w:line="240" w:lineRule="auto"/>
            </w:pPr>
          </w:p>
          <w:p w:rsidR="00DC0E35" w:rsidP="00DF77B0">
            <w:pPr>
              <w:autoSpaceDE w:val="0"/>
              <w:autoSpaceDN w:val="0"/>
              <w:bidi w:val="0"/>
              <w:spacing w:after="0" w:line="240" w:lineRule="auto"/>
            </w:pPr>
          </w:p>
          <w:p w:rsidR="00DC0E35" w:rsidP="00DF77B0">
            <w:pPr>
              <w:autoSpaceDE w:val="0"/>
              <w:autoSpaceDN w:val="0"/>
              <w:bidi w:val="0"/>
              <w:spacing w:after="0" w:line="240" w:lineRule="auto"/>
            </w:pPr>
          </w:p>
          <w:p w:rsidR="00DC0E35" w:rsidP="00DF77B0">
            <w:pPr>
              <w:autoSpaceDE w:val="0"/>
              <w:autoSpaceDN w:val="0"/>
              <w:bidi w:val="0"/>
              <w:spacing w:after="0" w:line="240" w:lineRule="auto"/>
            </w:pPr>
          </w:p>
          <w:p w:rsidR="00DC0E35" w:rsidP="00DF77B0">
            <w:pPr>
              <w:autoSpaceDE w:val="0"/>
              <w:autoSpaceDN w:val="0"/>
              <w:bidi w:val="0"/>
              <w:spacing w:after="0" w:line="240" w:lineRule="auto"/>
            </w:pPr>
          </w:p>
          <w:p w:rsidR="00DC0E35" w:rsidP="00DF77B0">
            <w:pPr>
              <w:autoSpaceDE w:val="0"/>
              <w:autoSpaceDN w:val="0"/>
              <w:bidi w:val="0"/>
              <w:spacing w:after="0" w:line="240" w:lineRule="auto"/>
            </w:pPr>
          </w:p>
          <w:p w:rsidR="00DC0E35" w:rsidP="00DF77B0">
            <w:pPr>
              <w:autoSpaceDE w:val="0"/>
              <w:autoSpaceDN w:val="0"/>
              <w:bidi w:val="0"/>
              <w:spacing w:after="0" w:line="240" w:lineRule="auto"/>
            </w:pPr>
          </w:p>
          <w:p w:rsidR="00DC0E35" w:rsidP="00DF77B0">
            <w:pPr>
              <w:autoSpaceDE w:val="0"/>
              <w:autoSpaceDN w:val="0"/>
              <w:bidi w:val="0"/>
              <w:spacing w:after="0" w:line="240" w:lineRule="auto"/>
            </w:pPr>
          </w:p>
          <w:p w:rsidR="00DC0E35" w:rsidP="00DF77B0">
            <w:pPr>
              <w:autoSpaceDE w:val="0"/>
              <w:autoSpaceDN w:val="0"/>
              <w:bidi w:val="0"/>
              <w:spacing w:after="0" w:line="240" w:lineRule="auto"/>
            </w:pPr>
          </w:p>
          <w:p w:rsidR="00DC0E35" w:rsidP="00DF77B0">
            <w:pPr>
              <w:autoSpaceDE w:val="0"/>
              <w:autoSpaceDN w:val="0"/>
              <w:bidi w:val="0"/>
              <w:spacing w:after="0" w:line="240" w:lineRule="auto"/>
            </w:pPr>
          </w:p>
          <w:p w:rsidR="00DC0E35" w:rsidP="00DF77B0">
            <w:pPr>
              <w:autoSpaceDE w:val="0"/>
              <w:autoSpaceDN w:val="0"/>
              <w:bidi w:val="0"/>
              <w:spacing w:after="0" w:line="240" w:lineRule="auto"/>
            </w:pPr>
          </w:p>
          <w:p w:rsidR="00DC0E35" w:rsidP="00DF77B0">
            <w:pPr>
              <w:autoSpaceDE w:val="0"/>
              <w:autoSpaceDN w:val="0"/>
              <w:bidi w:val="0"/>
              <w:spacing w:after="0" w:line="240" w:lineRule="auto"/>
            </w:pPr>
          </w:p>
          <w:p w:rsidR="00DC0E35" w:rsidP="00DF77B0">
            <w:pPr>
              <w:autoSpaceDE w:val="0"/>
              <w:autoSpaceDN w:val="0"/>
              <w:bidi w:val="0"/>
              <w:spacing w:after="0" w:line="240" w:lineRule="auto"/>
            </w:pPr>
          </w:p>
          <w:p w:rsidR="00DC0E35" w:rsidP="00DF77B0">
            <w:pPr>
              <w:autoSpaceDE w:val="0"/>
              <w:autoSpaceDN w:val="0"/>
              <w:bidi w:val="0"/>
              <w:spacing w:after="0" w:line="240" w:lineRule="auto"/>
            </w:pPr>
          </w:p>
          <w:p w:rsidR="00DC0E35" w:rsidP="00DF77B0">
            <w:pPr>
              <w:autoSpaceDE w:val="0"/>
              <w:autoSpaceDN w:val="0"/>
              <w:bidi w:val="0"/>
              <w:spacing w:after="0" w:line="240" w:lineRule="auto"/>
            </w:pPr>
          </w:p>
          <w:p w:rsidR="00DC0E35" w:rsidP="00DF77B0">
            <w:pPr>
              <w:autoSpaceDE w:val="0"/>
              <w:autoSpaceDN w:val="0"/>
              <w:bidi w:val="0"/>
              <w:spacing w:after="0" w:line="240" w:lineRule="auto"/>
            </w:pPr>
          </w:p>
          <w:p w:rsidR="00DC0E35" w:rsidP="00DF77B0">
            <w:pPr>
              <w:autoSpaceDE w:val="0"/>
              <w:autoSpaceDN w:val="0"/>
              <w:bidi w:val="0"/>
              <w:spacing w:after="0" w:line="240" w:lineRule="auto"/>
            </w:pPr>
            <w:r>
              <w:t>Čl.I</w:t>
            </w:r>
          </w:p>
          <w:p w:rsidR="002F22C5" w:rsidP="00DF77B0">
            <w:pPr>
              <w:autoSpaceDE w:val="0"/>
              <w:autoSpaceDN w:val="0"/>
              <w:bidi w:val="0"/>
              <w:spacing w:after="0" w:line="240" w:lineRule="auto"/>
            </w:pPr>
          </w:p>
          <w:p w:rsidR="002F22C5" w:rsidP="00DF77B0">
            <w:pPr>
              <w:autoSpaceDE w:val="0"/>
              <w:autoSpaceDN w:val="0"/>
              <w:bidi w:val="0"/>
              <w:spacing w:after="0" w:line="240" w:lineRule="auto"/>
            </w:pPr>
          </w:p>
          <w:p w:rsidR="002F22C5" w:rsidP="00DF77B0">
            <w:pPr>
              <w:autoSpaceDE w:val="0"/>
              <w:autoSpaceDN w:val="0"/>
              <w:bidi w:val="0"/>
              <w:spacing w:after="0" w:line="240" w:lineRule="auto"/>
            </w:pPr>
          </w:p>
          <w:p w:rsidR="002F22C5" w:rsidP="00DF77B0">
            <w:pPr>
              <w:autoSpaceDE w:val="0"/>
              <w:autoSpaceDN w:val="0"/>
              <w:bidi w:val="0"/>
              <w:spacing w:after="0" w:line="240" w:lineRule="auto"/>
            </w:pPr>
          </w:p>
          <w:p w:rsidR="002F22C5" w:rsidP="00DF77B0">
            <w:pPr>
              <w:autoSpaceDE w:val="0"/>
              <w:autoSpaceDN w:val="0"/>
              <w:bidi w:val="0"/>
              <w:spacing w:after="0" w:line="240" w:lineRule="auto"/>
            </w:pPr>
          </w:p>
          <w:p w:rsidR="002F22C5" w:rsidP="00DF77B0">
            <w:pPr>
              <w:autoSpaceDE w:val="0"/>
              <w:autoSpaceDN w:val="0"/>
              <w:bidi w:val="0"/>
              <w:spacing w:after="0" w:line="240" w:lineRule="auto"/>
            </w:pPr>
          </w:p>
          <w:p w:rsidR="002F22C5" w:rsidP="00DF77B0">
            <w:pPr>
              <w:autoSpaceDE w:val="0"/>
              <w:autoSpaceDN w:val="0"/>
              <w:bidi w:val="0"/>
              <w:spacing w:after="0" w:line="240" w:lineRule="auto"/>
            </w:pPr>
          </w:p>
          <w:p w:rsidR="002F22C5" w:rsidP="00DF77B0">
            <w:pPr>
              <w:autoSpaceDE w:val="0"/>
              <w:autoSpaceDN w:val="0"/>
              <w:bidi w:val="0"/>
              <w:spacing w:after="0" w:line="240" w:lineRule="auto"/>
            </w:pPr>
          </w:p>
          <w:p w:rsidR="002F22C5" w:rsidP="00DF77B0">
            <w:pPr>
              <w:autoSpaceDE w:val="0"/>
              <w:autoSpaceDN w:val="0"/>
              <w:bidi w:val="0"/>
              <w:spacing w:after="0" w:line="240" w:lineRule="auto"/>
            </w:pPr>
          </w:p>
          <w:p w:rsidR="002F22C5" w:rsidP="00DF77B0">
            <w:pPr>
              <w:autoSpaceDE w:val="0"/>
              <w:autoSpaceDN w:val="0"/>
              <w:bidi w:val="0"/>
              <w:spacing w:after="0" w:line="240" w:lineRule="auto"/>
            </w:pPr>
          </w:p>
          <w:p w:rsidR="002F22C5" w:rsidP="00DF77B0">
            <w:pPr>
              <w:autoSpaceDE w:val="0"/>
              <w:autoSpaceDN w:val="0"/>
              <w:bidi w:val="0"/>
              <w:spacing w:after="0" w:line="240" w:lineRule="auto"/>
            </w:pPr>
          </w:p>
          <w:p w:rsidR="002F22C5" w:rsidP="00DF77B0">
            <w:pPr>
              <w:autoSpaceDE w:val="0"/>
              <w:autoSpaceDN w:val="0"/>
              <w:bidi w:val="0"/>
              <w:spacing w:after="0" w:line="240" w:lineRule="auto"/>
            </w:pPr>
          </w:p>
          <w:p w:rsidR="002F22C5" w:rsidP="00DF77B0">
            <w:pPr>
              <w:autoSpaceDE w:val="0"/>
              <w:autoSpaceDN w:val="0"/>
              <w:bidi w:val="0"/>
              <w:spacing w:after="0" w:line="240" w:lineRule="auto"/>
            </w:pPr>
          </w:p>
          <w:p w:rsidR="007B0DD8" w:rsidP="00DF77B0">
            <w:pPr>
              <w:autoSpaceDE w:val="0"/>
              <w:autoSpaceDN w:val="0"/>
              <w:bidi w:val="0"/>
              <w:spacing w:after="0" w:line="240" w:lineRule="auto"/>
            </w:pPr>
          </w:p>
          <w:p w:rsidR="00342797" w:rsidP="00DF77B0">
            <w:pPr>
              <w:autoSpaceDE w:val="0"/>
              <w:autoSpaceDN w:val="0"/>
              <w:bidi w:val="0"/>
              <w:spacing w:after="0" w:line="240" w:lineRule="auto"/>
            </w:pPr>
          </w:p>
          <w:p w:rsidR="002F22C5" w:rsidP="00DF77B0">
            <w:pPr>
              <w:autoSpaceDE w:val="0"/>
              <w:autoSpaceDN w:val="0"/>
              <w:bidi w:val="0"/>
              <w:spacing w:after="0" w:line="240" w:lineRule="auto"/>
            </w:pPr>
            <w:r>
              <w:t>Čl.I</w:t>
            </w:r>
          </w:p>
          <w:p w:rsidR="00DC0E35" w:rsidP="00DF77B0">
            <w:pPr>
              <w:autoSpaceDE w:val="0"/>
              <w:autoSpaceDN w:val="0"/>
              <w:bidi w:val="0"/>
              <w:spacing w:after="0" w:line="240" w:lineRule="auto"/>
            </w:pPr>
          </w:p>
          <w:p w:rsidR="00DC0E35" w:rsidP="00DF77B0">
            <w:pPr>
              <w:autoSpaceDE w:val="0"/>
              <w:autoSpaceDN w:val="0"/>
              <w:bidi w:val="0"/>
              <w:spacing w:after="0" w:line="240" w:lineRule="auto"/>
            </w:pPr>
          </w:p>
          <w:p w:rsidR="00DC0E35" w:rsidP="00DF77B0">
            <w:pPr>
              <w:autoSpaceDE w:val="0"/>
              <w:autoSpaceDN w:val="0"/>
              <w:bidi w:val="0"/>
              <w:spacing w:after="0" w:line="240" w:lineRule="auto"/>
            </w:pPr>
          </w:p>
          <w:p w:rsidR="00DC0E35" w:rsidP="00DF77B0">
            <w:pPr>
              <w:autoSpaceDE w:val="0"/>
              <w:autoSpaceDN w:val="0"/>
              <w:bidi w:val="0"/>
              <w:spacing w:after="0" w:line="240" w:lineRule="auto"/>
            </w:pPr>
          </w:p>
          <w:p w:rsidR="00DC0E35" w:rsidRPr="00813939" w:rsidP="00DF77B0">
            <w:pPr>
              <w:autoSpaceDE w:val="0"/>
              <w:autoSpaceDN w:val="0"/>
              <w:bidi w:val="0"/>
              <w:spacing w:after="0" w:line="240" w:lineRule="auto"/>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1565A1" w:rsidP="00DF77B0">
            <w:pPr>
              <w:autoSpaceDE w:val="0"/>
              <w:autoSpaceDN w:val="0"/>
              <w:bidi w:val="0"/>
              <w:spacing w:after="0" w:line="240" w:lineRule="auto"/>
            </w:pPr>
            <w:r w:rsidR="00D570BC">
              <w:t>§ 5</w:t>
            </w:r>
            <w:r w:rsidR="00066C80">
              <w:t>6</w:t>
            </w:r>
            <w:r w:rsidR="00D570BC">
              <w:t xml:space="preserve"> ods.1</w:t>
            </w:r>
          </w:p>
          <w:p w:rsidR="00D570BC" w:rsidP="00DF77B0">
            <w:pPr>
              <w:autoSpaceDE w:val="0"/>
              <w:autoSpaceDN w:val="0"/>
              <w:bidi w:val="0"/>
              <w:spacing w:after="0" w:line="240" w:lineRule="auto"/>
            </w:pPr>
          </w:p>
          <w:p w:rsidR="00D570BC" w:rsidP="00DF77B0">
            <w:pPr>
              <w:autoSpaceDE w:val="0"/>
              <w:autoSpaceDN w:val="0"/>
              <w:bidi w:val="0"/>
              <w:spacing w:after="0" w:line="240" w:lineRule="auto"/>
            </w:pPr>
          </w:p>
          <w:p w:rsidR="00D570BC" w:rsidP="00DF77B0">
            <w:pPr>
              <w:autoSpaceDE w:val="0"/>
              <w:autoSpaceDN w:val="0"/>
              <w:bidi w:val="0"/>
              <w:spacing w:after="0" w:line="240" w:lineRule="auto"/>
            </w:pPr>
          </w:p>
          <w:p w:rsidR="00D570BC" w:rsidP="00DF77B0">
            <w:pPr>
              <w:autoSpaceDE w:val="0"/>
              <w:autoSpaceDN w:val="0"/>
              <w:bidi w:val="0"/>
              <w:spacing w:after="0" w:line="240" w:lineRule="auto"/>
            </w:pPr>
          </w:p>
          <w:p w:rsidR="00D570BC" w:rsidP="00DF77B0">
            <w:pPr>
              <w:autoSpaceDE w:val="0"/>
              <w:autoSpaceDN w:val="0"/>
              <w:bidi w:val="0"/>
              <w:spacing w:after="0" w:line="240" w:lineRule="auto"/>
            </w:pPr>
          </w:p>
          <w:p w:rsidR="00D570BC" w:rsidP="00DF77B0">
            <w:pPr>
              <w:autoSpaceDE w:val="0"/>
              <w:autoSpaceDN w:val="0"/>
              <w:bidi w:val="0"/>
              <w:spacing w:after="0" w:line="240" w:lineRule="auto"/>
            </w:pPr>
          </w:p>
          <w:p w:rsidR="00D570BC" w:rsidP="00DF77B0">
            <w:pPr>
              <w:autoSpaceDE w:val="0"/>
              <w:autoSpaceDN w:val="0"/>
              <w:bidi w:val="0"/>
              <w:spacing w:after="0" w:line="240" w:lineRule="auto"/>
            </w:pPr>
            <w:r>
              <w:t>§ 5</w:t>
            </w:r>
            <w:r w:rsidR="00066C80">
              <w:t>5</w:t>
            </w:r>
            <w:r>
              <w:t xml:space="preserve"> ods. 1</w:t>
            </w:r>
          </w:p>
          <w:p w:rsidR="00D570BC" w:rsidP="00DF77B0">
            <w:pPr>
              <w:autoSpaceDE w:val="0"/>
              <w:autoSpaceDN w:val="0"/>
              <w:bidi w:val="0"/>
              <w:spacing w:after="0" w:line="240" w:lineRule="auto"/>
            </w:pPr>
          </w:p>
          <w:p w:rsidR="00D570BC" w:rsidP="00DF77B0">
            <w:pPr>
              <w:autoSpaceDE w:val="0"/>
              <w:autoSpaceDN w:val="0"/>
              <w:bidi w:val="0"/>
              <w:spacing w:after="0" w:line="240" w:lineRule="auto"/>
            </w:pPr>
          </w:p>
          <w:p w:rsidR="00D570BC" w:rsidP="00DF77B0">
            <w:pPr>
              <w:autoSpaceDE w:val="0"/>
              <w:autoSpaceDN w:val="0"/>
              <w:bidi w:val="0"/>
              <w:spacing w:after="0" w:line="240" w:lineRule="auto"/>
            </w:pPr>
          </w:p>
          <w:p w:rsidR="00D570BC" w:rsidP="00DF77B0">
            <w:pPr>
              <w:autoSpaceDE w:val="0"/>
              <w:autoSpaceDN w:val="0"/>
              <w:bidi w:val="0"/>
              <w:spacing w:after="0" w:line="240" w:lineRule="auto"/>
            </w:pPr>
          </w:p>
          <w:p w:rsidR="00D570BC" w:rsidP="00DF77B0">
            <w:pPr>
              <w:autoSpaceDE w:val="0"/>
              <w:autoSpaceDN w:val="0"/>
              <w:bidi w:val="0"/>
              <w:spacing w:after="0" w:line="240" w:lineRule="auto"/>
            </w:pPr>
          </w:p>
          <w:p w:rsidR="00D570BC" w:rsidP="00DF77B0">
            <w:pPr>
              <w:autoSpaceDE w:val="0"/>
              <w:autoSpaceDN w:val="0"/>
              <w:bidi w:val="0"/>
              <w:spacing w:after="0" w:line="240" w:lineRule="auto"/>
            </w:pPr>
          </w:p>
          <w:p w:rsidR="00D570BC" w:rsidP="00DF77B0">
            <w:pPr>
              <w:autoSpaceDE w:val="0"/>
              <w:autoSpaceDN w:val="0"/>
              <w:bidi w:val="0"/>
              <w:spacing w:after="0" w:line="240" w:lineRule="auto"/>
            </w:pPr>
            <w:r>
              <w:t>§ 2 pís.n)</w:t>
            </w:r>
          </w:p>
          <w:p w:rsidR="00DC0E35" w:rsidP="00DF77B0">
            <w:pPr>
              <w:autoSpaceDE w:val="0"/>
              <w:autoSpaceDN w:val="0"/>
              <w:bidi w:val="0"/>
              <w:spacing w:after="0" w:line="240" w:lineRule="auto"/>
            </w:pPr>
          </w:p>
          <w:p w:rsidR="00DC0E35" w:rsidP="00DF77B0">
            <w:pPr>
              <w:autoSpaceDE w:val="0"/>
              <w:autoSpaceDN w:val="0"/>
              <w:bidi w:val="0"/>
              <w:spacing w:after="0" w:line="240" w:lineRule="auto"/>
            </w:pPr>
          </w:p>
          <w:p w:rsidR="00DC0E35" w:rsidP="00DF77B0">
            <w:pPr>
              <w:autoSpaceDE w:val="0"/>
              <w:autoSpaceDN w:val="0"/>
              <w:bidi w:val="0"/>
              <w:spacing w:after="0" w:line="240" w:lineRule="auto"/>
            </w:pPr>
          </w:p>
          <w:p w:rsidR="00DC0E35" w:rsidP="00DF77B0">
            <w:pPr>
              <w:autoSpaceDE w:val="0"/>
              <w:autoSpaceDN w:val="0"/>
              <w:bidi w:val="0"/>
              <w:spacing w:after="0" w:line="240" w:lineRule="auto"/>
            </w:pPr>
          </w:p>
          <w:p w:rsidR="00DC0E35" w:rsidP="00DF77B0">
            <w:pPr>
              <w:autoSpaceDE w:val="0"/>
              <w:autoSpaceDN w:val="0"/>
              <w:bidi w:val="0"/>
              <w:spacing w:after="0" w:line="240" w:lineRule="auto"/>
            </w:pPr>
          </w:p>
          <w:p w:rsidR="00DC0E35" w:rsidP="00DF77B0">
            <w:pPr>
              <w:autoSpaceDE w:val="0"/>
              <w:autoSpaceDN w:val="0"/>
              <w:bidi w:val="0"/>
              <w:spacing w:after="0" w:line="240" w:lineRule="auto"/>
            </w:pPr>
          </w:p>
          <w:p w:rsidR="00DC0E35" w:rsidP="00DF77B0">
            <w:pPr>
              <w:autoSpaceDE w:val="0"/>
              <w:autoSpaceDN w:val="0"/>
              <w:bidi w:val="0"/>
              <w:spacing w:after="0" w:line="240" w:lineRule="auto"/>
            </w:pPr>
          </w:p>
          <w:p w:rsidR="00DC0E35" w:rsidP="00DF77B0">
            <w:pPr>
              <w:autoSpaceDE w:val="0"/>
              <w:autoSpaceDN w:val="0"/>
              <w:bidi w:val="0"/>
              <w:spacing w:after="0" w:line="240" w:lineRule="auto"/>
            </w:pPr>
          </w:p>
          <w:p w:rsidR="00DC0E35" w:rsidP="00DF77B0">
            <w:pPr>
              <w:autoSpaceDE w:val="0"/>
              <w:autoSpaceDN w:val="0"/>
              <w:bidi w:val="0"/>
              <w:spacing w:after="0" w:line="240" w:lineRule="auto"/>
            </w:pPr>
          </w:p>
          <w:p w:rsidR="00DC0E35" w:rsidP="00DF77B0">
            <w:pPr>
              <w:autoSpaceDE w:val="0"/>
              <w:autoSpaceDN w:val="0"/>
              <w:bidi w:val="0"/>
              <w:spacing w:after="0" w:line="240" w:lineRule="auto"/>
            </w:pPr>
          </w:p>
          <w:p w:rsidR="00DC0E35" w:rsidP="00DF77B0">
            <w:pPr>
              <w:autoSpaceDE w:val="0"/>
              <w:autoSpaceDN w:val="0"/>
              <w:bidi w:val="0"/>
              <w:spacing w:after="0" w:line="240" w:lineRule="auto"/>
            </w:pPr>
          </w:p>
          <w:p w:rsidR="00DC0E35" w:rsidP="00DF77B0">
            <w:pPr>
              <w:autoSpaceDE w:val="0"/>
              <w:autoSpaceDN w:val="0"/>
              <w:bidi w:val="0"/>
              <w:spacing w:after="0" w:line="240" w:lineRule="auto"/>
            </w:pPr>
            <w:r>
              <w:t xml:space="preserve">§ 9 ods.1 pís.b) </w:t>
            </w:r>
          </w:p>
          <w:p w:rsidR="00DC0E35" w:rsidP="00DF77B0">
            <w:pPr>
              <w:autoSpaceDE w:val="0"/>
              <w:autoSpaceDN w:val="0"/>
              <w:bidi w:val="0"/>
              <w:spacing w:after="0" w:line="240" w:lineRule="auto"/>
            </w:pPr>
          </w:p>
          <w:p w:rsidR="00DC0E35" w:rsidP="00DF77B0">
            <w:pPr>
              <w:autoSpaceDE w:val="0"/>
              <w:autoSpaceDN w:val="0"/>
              <w:bidi w:val="0"/>
              <w:spacing w:after="0" w:line="240" w:lineRule="auto"/>
            </w:pPr>
            <w:r>
              <w:t>pís.c)</w:t>
            </w:r>
          </w:p>
          <w:p w:rsidR="002F22C5" w:rsidP="00DF77B0">
            <w:pPr>
              <w:autoSpaceDE w:val="0"/>
              <w:autoSpaceDN w:val="0"/>
              <w:bidi w:val="0"/>
              <w:spacing w:after="0" w:line="240" w:lineRule="auto"/>
            </w:pPr>
          </w:p>
          <w:p w:rsidR="002F22C5" w:rsidP="00DF77B0">
            <w:pPr>
              <w:autoSpaceDE w:val="0"/>
              <w:autoSpaceDN w:val="0"/>
              <w:bidi w:val="0"/>
              <w:spacing w:after="0" w:line="240" w:lineRule="auto"/>
            </w:pPr>
          </w:p>
          <w:p w:rsidR="002F22C5" w:rsidP="00DF77B0">
            <w:pPr>
              <w:autoSpaceDE w:val="0"/>
              <w:autoSpaceDN w:val="0"/>
              <w:bidi w:val="0"/>
              <w:spacing w:after="0" w:line="240" w:lineRule="auto"/>
            </w:pPr>
          </w:p>
          <w:p w:rsidR="002F22C5" w:rsidP="00DF77B0">
            <w:pPr>
              <w:autoSpaceDE w:val="0"/>
              <w:autoSpaceDN w:val="0"/>
              <w:bidi w:val="0"/>
              <w:spacing w:after="0" w:line="240" w:lineRule="auto"/>
            </w:pPr>
          </w:p>
          <w:p w:rsidR="002F22C5" w:rsidP="00DF77B0">
            <w:pPr>
              <w:autoSpaceDE w:val="0"/>
              <w:autoSpaceDN w:val="0"/>
              <w:bidi w:val="0"/>
              <w:spacing w:after="0" w:line="240" w:lineRule="auto"/>
            </w:pPr>
          </w:p>
          <w:p w:rsidR="002F22C5" w:rsidP="00DF77B0">
            <w:pPr>
              <w:autoSpaceDE w:val="0"/>
              <w:autoSpaceDN w:val="0"/>
              <w:bidi w:val="0"/>
              <w:spacing w:after="0" w:line="240" w:lineRule="auto"/>
            </w:pPr>
          </w:p>
          <w:p w:rsidR="002F22C5" w:rsidP="00DF77B0">
            <w:pPr>
              <w:autoSpaceDE w:val="0"/>
              <w:autoSpaceDN w:val="0"/>
              <w:bidi w:val="0"/>
              <w:spacing w:after="0" w:line="240" w:lineRule="auto"/>
            </w:pPr>
          </w:p>
          <w:p w:rsidR="002F22C5" w:rsidP="00DF77B0">
            <w:pPr>
              <w:autoSpaceDE w:val="0"/>
              <w:autoSpaceDN w:val="0"/>
              <w:bidi w:val="0"/>
              <w:spacing w:after="0" w:line="240" w:lineRule="auto"/>
            </w:pPr>
          </w:p>
          <w:p w:rsidR="002F22C5" w:rsidP="00DF77B0">
            <w:pPr>
              <w:autoSpaceDE w:val="0"/>
              <w:autoSpaceDN w:val="0"/>
              <w:bidi w:val="0"/>
              <w:spacing w:after="0" w:line="240" w:lineRule="auto"/>
            </w:pPr>
          </w:p>
          <w:p w:rsidR="007B0DD8" w:rsidP="00DF77B0">
            <w:pPr>
              <w:autoSpaceDE w:val="0"/>
              <w:autoSpaceDN w:val="0"/>
              <w:bidi w:val="0"/>
              <w:spacing w:after="0" w:line="240" w:lineRule="auto"/>
            </w:pPr>
          </w:p>
          <w:p w:rsidR="00342797" w:rsidP="00DF77B0">
            <w:pPr>
              <w:autoSpaceDE w:val="0"/>
              <w:autoSpaceDN w:val="0"/>
              <w:bidi w:val="0"/>
              <w:spacing w:after="0" w:line="240" w:lineRule="auto"/>
            </w:pPr>
          </w:p>
          <w:p w:rsidR="002F22C5" w:rsidP="00DF77B0">
            <w:pPr>
              <w:autoSpaceDE w:val="0"/>
              <w:autoSpaceDN w:val="0"/>
              <w:bidi w:val="0"/>
              <w:spacing w:after="0" w:line="240" w:lineRule="auto"/>
            </w:pPr>
            <w:r>
              <w:t>§ 70 ods.1</w:t>
            </w:r>
          </w:p>
          <w:p w:rsidR="00DC0E35" w:rsidP="00DF77B0">
            <w:pPr>
              <w:autoSpaceDE w:val="0"/>
              <w:autoSpaceDN w:val="0"/>
              <w:bidi w:val="0"/>
              <w:spacing w:after="0" w:line="240" w:lineRule="auto"/>
            </w:pPr>
          </w:p>
          <w:p w:rsidR="00DC0E35" w:rsidP="00DF77B0">
            <w:pPr>
              <w:autoSpaceDE w:val="0"/>
              <w:autoSpaceDN w:val="0"/>
              <w:bidi w:val="0"/>
              <w:spacing w:after="0" w:line="240" w:lineRule="auto"/>
            </w:pPr>
          </w:p>
          <w:p w:rsidR="00DC0E35" w:rsidP="00DF77B0">
            <w:pPr>
              <w:autoSpaceDE w:val="0"/>
              <w:autoSpaceDN w:val="0"/>
              <w:bidi w:val="0"/>
              <w:spacing w:after="0" w:line="240" w:lineRule="auto"/>
            </w:pPr>
          </w:p>
          <w:p w:rsidR="00DC0E35" w:rsidP="00DF77B0">
            <w:pPr>
              <w:autoSpaceDE w:val="0"/>
              <w:autoSpaceDN w:val="0"/>
              <w:bidi w:val="0"/>
              <w:spacing w:after="0" w:line="240" w:lineRule="auto"/>
            </w:pPr>
          </w:p>
          <w:p w:rsidR="00D570BC" w:rsidP="00DF77B0">
            <w:pPr>
              <w:autoSpaceDE w:val="0"/>
              <w:autoSpaceDN w:val="0"/>
              <w:bidi w:val="0"/>
              <w:spacing w:after="0" w:line="240" w:lineRule="auto"/>
            </w:pPr>
          </w:p>
          <w:p w:rsidR="00D570BC" w:rsidP="00DF77B0">
            <w:pPr>
              <w:autoSpaceDE w:val="0"/>
              <w:autoSpaceDN w:val="0"/>
              <w:bidi w:val="0"/>
              <w:spacing w:after="0" w:line="240" w:lineRule="auto"/>
            </w:pPr>
          </w:p>
          <w:p w:rsidR="00D570BC" w:rsidP="00DF77B0">
            <w:pPr>
              <w:autoSpaceDE w:val="0"/>
              <w:autoSpaceDN w:val="0"/>
              <w:bidi w:val="0"/>
              <w:spacing w:after="0" w:line="240" w:lineRule="auto"/>
            </w:pPr>
          </w:p>
          <w:p w:rsidR="00D570BC" w:rsidP="00DF77B0">
            <w:pPr>
              <w:autoSpaceDE w:val="0"/>
              <w:autoSpaceDN w:val="0"/>
              <w:bidi w:val="0"/>
              <w:spacing w:after="0" w:line="240" w:lineRule="auto"/>
            </w:pPr>
          </w:p>
          <w:p w:rsidR="00D570BC" w:rsidP="00DF77B0">
            <w:pPr>
              <w:autoSpaceDE w:val="0"/>
              <w:autoSpaceDN w:val="0"/>
              <w:bidi w:val="0"/>
              <w:spacing w:after="0" w:line="240" w:lineRule="auto"/>
            </w:pPr>
          </w:p>
          <w:p w:rsidR="00D570BC" w:rsidP="00DF77B0">
            <w:pPr>
              <w:autoSpaceDE w:val="0"/>
              <w:autoSpaceDN w:val="0"/>
              <w:bidi w:val="0"/>
              <w:spacing w:after="0" w:line="240" w:lineRule="auto"/>
            </w:pPr>
          </w:p>
          <w:p w:rsidR="00D570BC" w:rsidRPr="00813939" w:rsidP="00DF77B0">
            <w:pPr>
              <w:autoSpaceDE w:val="0"/>
              <w:autoSpaceDN w:val="0"/>
              <w:bidi w:val="0"/>
              <w:spacing w:after="0" w:line="240" w:lineRule="auto"/>
            </w:pP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D570BC" w:rsidRPr="00D570BC" w:rsidP="00DF77B0">
            <w:pPr>
              <w:suppressAutoHyphens/>
              <w:bidi w:val="0"/>
              <w:spacing w:after="0" w:line="240" w:lineRule="auto"/>
              <w:rPr>
                <w:lang w:eastAsia="en-GB"/>
              </w:rPr>
            </w:pPr>
            <w:r w:rsidRPr="00D570BC">
              <w:rPr>
                <w:lang w:eastAsia="en-GB"/>
              </w:rPr>
              <w:t xml:space="preserve">Preklenovacia inštitúcia je akciová spoločnosť </w:t>
            </w:r>
            <w:r w:rsidRPr="00D570BC">
              <w:t xml:space="preserve">upravená </w:t>
            </w:r>
            <w:r w:rsidR="00066C80">
              <w:t>podľa o</w:t>
            </w:r>
            <w:r w:rsidRPr="00D570BC">
              <w:t>sobitn</w:t>
            </w:r>
            <w:r w:rsidR="00066C80">
              <w:t>ého predpisu</w:t>
            </w:r>
            <w:r w:rsidRPr="00D570BC">
              <w:t xml:space="preserve">, </w:t>
            </w:r>
            <w:r>
              <w:rPr>
                <w:rStyle w:val="FootnoteReference"/>
                <w:rtl w:val="0"/>
              </w:rPr>
              <w:footnoteReference w:id="3"/>
            </w:r>
            <w:r w:rsidRPr="00D570BC">
              <w:t>)</w:t>
            </w:r>
            <w:r w:rsidRPr="00D570BC">
              <w:rPr>
                <w:lang w:eastAsia="en-GB"/>
              </w:rPr>
              <w:t xml:space="preserve"> , ktorá</w:t>
            </w:r>
          </w:p>
          <w:p w:rsidR="00D570BC" w:rsidRPr="00D570BC" w:rsidP="007C0ABE">
            <w:pPr>
              <w:numPr>
                <w:numId w:val="28"/>
              </w:numPr>
              <w:tabs>
                <w:tab w:val="left" w:pos="0"/>
                <w:tab w:val="left" w:pos="355"/>
              </w:tabs>
              <w:suppressAutoHyphens/>
              <w:bidi w:val="0"/>
              <w:spacing w:after="0" w:line="240" w:lineRule="auto"/>
              <w:ind w:left="-70" w:firstLine="0"/>
              <w:rPr>
                <w:lang w:eastAsia="en-GB"/>
              </w:rPr>
            </w:pPr>
            <w:r w:rsidRPr="00D570BC">
              <w:rPr>
                <w:lang w:eastAsia="en-GB"/>
              </w:rPr>
              <w:t>je kontrolovaná radou a je čiastočne alebo úplne vo vlastníctve rady alebo iného orgánu verejnej moci,</w:t>
            </w:r>
          </w:p>
          <w:p w:rsidR="00D570BC" w:rsidRPr="00D570BC" w:rsidP="007C0ABE">
            <w:pPr>
              <w:numPr>
                <w:numId w:val="28"/>
              </w:numPr>
              <w:tabs>
                <w:tab w:val="left" w:pos="567"/>
              </w:tabs>
              <w:suppressAutoHyphens/>
              <w:bidi w:val="0"/>
              <w:spacing w:after="0" w:line="240" w:lineRule="auto"/>
              <w:ind w:left="0" w:firstLine="0"/>
              <w:rPr>
                <w:lang w:eastAsia="en-GB"/>
              </w:rPr>
            </w:pPr>
            <w:r w:rsidRPr="00D570BC">
              <w:rPr>
                <w:lang w:eastAsia="en-GB"/>
              </w:rPr>
              <w:t>bola založená na účely prijatia a držby časti alebo všetkých akcií alebo iných nástrojov vlastníctva alebo časti alebo všetkých aktív, práv a záväzkov jednej alebo viacerých vybraných inštitúcií.</w:t>
            </w:r>
          </w:p>
          <w:p w:rsidR="00D570BC" w:rsidP="00DF77B0">
            <w:pPr>
              <w:suppressAutoHyphens/>
              <w:bidi w:val="0"/>
              <w:spacing w:after="0" w:line="240" w:lineRule="auto"/>
            </w:pPr>
          </w:p>
          <w:p w:rsidR="00D570BC" w:rsidP="00DF77B0">
            <w:pPr>
              <w:suppressAutoHyphens/>
              <w:bidi w:val="0"/>
              <w:spacing w:after="0" w:line="240" w:lineRule="auto"/>
              <w:rPr>
                <w:lang w:eastAsia="en-GB"/>
              </w:rPr>
            </w:pPr>
            <w:r w:rsidRPr="00D570BC">
              <w:rPr>
                <w:lang w:eastAsia="en-GB"/>
              </w:rPr>
              <w:t>Rada za účelom zachovania kritických funkcií vybranej inštitúcie  prevedie na preklenovaciu inštitúciu</w:t>
            </w:r>
          </w:p>
          <w:p w:rsidR="00D570BC" w:rsidRPr="00D570BC" w:rsidP="007C0ABE">
            <w:pPr>
              <w:numPr>
                <w:numId w:val="12"/>
              </w:numPr>
              <w:suppressAutoHyphens/>
              <w:bidi w:val="0"/>
              <w:spacing w:after="0" w:line="240" w:lineRule="auto"/>
              <w:ind w:left="0" w:firstLine="0"/>
              <w:rPr>
                <w:lang w:eastAsia="en-GB"/>
              </w:rPr>
            </w:pPr>
            <w:r w:rsidRPr="00D570BC">
              <w:rPr>
                <w:lang w:eastAsia="en-GB"/>
              </w:rPr>
              <w:t>akcie alebo iné nástroje vlastníctva vydané jednou alebo viacerými vybranými inštitúciami,</w:t>
            </w:r>
          </w:p>
          <w:p w:rsidR="00D570BC" w:rsidRPr="00D570BC" w:rsidP="007C0ABE">
            <w:pPr>
              <w:numPr>
                <w:numId w:val="12"/>
              </w:numPr>
              <w:suppressAutoHyphens/>
              <w:bidi w:val="0"/>
              <w:spacing w:after="0" w:line="240" w:lineRule="auto"/>
              <w:ind w:left="0" w:firstLine="0"/>
              <w:rPr>
                <w:lang w:eastAsia="en-GB"/>
              </w:rPr>
            </w:pPr>
            <w:r w:rsidRPr="00D570BC">
              <w:rPr>
                <w:lang w:eastAsia="en-GB"/>
              </w:rPr>
              <w:t>všetky alebo niektoré aktíva, práva alebo záväzky jednej alebo viacerých vybraných inštitúcií.</w:t>
            </w:r>
          </w:p>
          <w:p w:rsidR="00D570BC" w:rsidP="00DF77B0">
            <w:pPr>
              <w:autoSpaceDE w:val="0"/>
              <w:autoSpaceDN w:val="0"/>
              <w:bidi w:val="0"/>
              <w:spacing w:after="0" w:line="240" w:lineRule="auto"/>
            </w:pPr>
          </w:p>
          <w:p w:rsidR="00066C80" w:rsidP="00DF77B0">
            <w:pPr>
              <w:bidi w:val="0"/>
              <w:spacing w:after="0" w:line="240" w:lineRule="auto"/>
              <w:rPr>
                <w:bCs/>
              </w:rPr>
            </w:pPr>
          </w:p>
          <w:p w:rsidR="00D570BC" w:rsidRPr="00D570BC" w:rsidP="00DF77B0">
            <w:pPr>
              <w:bidi w:val="0"/>
              <w:spacing w:after="0" w:line="240" w:lineRule="auto"/>
              <w:rPr>
                <w:bCs/>
              </w:rPr>
            </w:pPr>
            <w:r w:rsidRPr="00D570BC">
              <w:rPr>
                <w:bCs/>
              </w:rPr>
              <w:t>Na účely tohto zákona sa rozumie</w:t>
            </w:r>
          </w:p>
          <w:p w:rsidR="00D570BC" w:rsidRPr="00D570BC" w:rsidP="00DF77B0">
            <w:pPr>
              <w:bidi w:val="0"/>
              <w:spacing w:after="0" w:line="240" w:lineRule="auto"/>
              <w:rPr>
                <w:bCs/>
              </w:rPr>
            </w:pPr>
            <w:r w:rsidRPr="00D570BC">
              <w:t xml:space="preserve">nástrojmi vlastníctva </w:t>
            </w:r>
          </w:p>
          <w:p w:rsidR="00D570BC" w:rsidRPr="00D570BC" w:rsidP="00DF77B0">
            <w:pPr>
              <w:pStyle w:val="ListParagraph"/>
              <w:bidi w:val="0"/>
              <w:spacing w:after="0" w:line="240" w:lineRule="auto"/>
              <w:ind w:left="0"/>
            </w:pPr>
            <w:r w:rsidRPr="00D570BC">
              <w:t>1.</w:t>
              <w:tab/>
              <w:t>akcie a iné obdobné cenné papiere a majetkové práva,</w:t>
            </w:r>
          </w:p>
          <w:p w:rsidR="00D570BC" w:rsidRPr="00D570BC" w:rsidP="00DF77B0">
            <w:pPr>
              <w:pStyle w:val="ListParagraph"/>
              <w:bidi w:val="0"/>
              <w:spacing w:after="0" w:line="240" w:lineRule="auto"/>
              <w:ind w:left="0"/>
            </w:pPr>
            <w:r w:rsidRPr="00D570BC">
              <w:t>2.</w:t>
              <w:tab/>
              <w:t xml:space="preserve">finančné nástroje </w:t>
            </w:r>
            <w:r>
              <w:rPr>
                <w:rStyle w:val="FootnoteReference"/>
                <w:rtl w:val="0"/>
              </w:rPr>
              <w:footnoteReference w:id="4"/>
            </w:r>
            <w:r w:rsidRPr="00D570BC">
              <w:t>)vymeniteľné za cenné papiere alebo práva podľa prvého bodu,</w:t>
            </w:r>
          </w:p>
          <w:p w:rsidR="00D570BC" w:rsidRPr="00D570BC" w:rsidP="00DF77B0">
            <w:pPr>
              <w:pStyle w:val="ListParagraph"/>
              <w:bidi w:val="0"/>
              <w:spacing w:after="0" w:line="240" w:lineRule="auto"/>
              <w:ind w:left="0"/>
            </w:pPr>
            <w:r w:rsidRPr="00D570BC">
              <w:t>3.</w:t>
              <w:tab/>
              <w:t>finančné nástroje, s ktorými je spojené právo na nadobudnutie cenných papierov alebo práv podľa prvého bodu,</w:t>
            </w:r>
          </w:p>
          <w:p w:rsidR="00D570BC" w:rsidRPr="009D612D" w:rsidP="00DF77B0">
            <w:pPr>
              <w:bidi w:val="0"/>
              <w:rPr>
                <w:bCs/>
                <w:szCs w:val="24"/>
              </w:rPr>
            </w:pPr>
          </w:p>
          <w:p w:rsidR="00D570BC" w:rsidP="00DF77B0">
            <w:pPr>
              <w:autoSpaceDE w:val="0"/>
              <w:autoSpaceDN w:val="0"/>
              <w:bidi w:val="0"/>
              <w:spacing w:after="0" w:line="240" w:lineRule="auto"/>
            </w:pPr>
          </w:p>
          <w:p w:rsidR="00DC0E35" w:rsidP="00DF77B0">
            <w:pPr>
              <w:autoSpaceDE w:val="0"/>
              <w:autoSpaceDN w:val="0"/>
              <w:bidi w:val="0"/>
              <w:spacing w:after="0" w:line="240" w:lineRule="auto"/>
            </w:pPr>
          </w:p>
          <w:p w:rsidR="00DC0E35" w:rsidP="00DF77B0">
            <w:pPr>
              <w:autoSpaceDE w:val="0"/>
              <w:autoSpaceDN w:val="0"/>
              <w:bidi w:val="0"/>
              <w:spacing w:after="0" w:line="240" w:lineRule="auto"/>
            </w:pPr>
          </w:p>
          <w:p w:rsidR="00DC0E35" w:rsidP="00DF77B0">
            <w:pPr>
              <w:autoSpaceDE w:val="0"/>
              <w:autoSpaceDN w:val="0"/>
              <w:bidi w:val="0"/>
              <w:spacing w:after="0" w:line="240" w:lineRule="auto"/>
            </w:pPr>
          </w:p>
          <w:p w:rsidR="00DC0E35" w:rsidRPr="00DC0E35" w:rsidP="00DF77B0">
            <w:pPr>
              <w:bidi w:val="0"/>
              <w:spacing w:after="0" w:line="240" w:lineRule="auto"/>
              <w:rPr>
                <w:b/>
              </w:rPr>
            </w:pPr>
            <w:r w:rsidRPr="00DC0E35">
              <w:t>Rada môže v rezolučnom konaní</w:t>
            </w:r>
          </w:p>
          <w:p w:rsidR="00DC0E35" w:rsidP="00DF77B0">
            <w:pPr>
              <w:bidi w:val="0"/>
              <w:spacing w:after="0" w:line="240" w:lineRule="auto"/>
              <w:rPr>
                <w:bCs/>
                <w:lang w:eastAsia="cs-CZ"/>
              </w:rPr>
            </w:pPr>
          </w:p>
          <w:p w:rsidR="00DC0E35" w:rsidRPr="00DC0E35" w:rsidP="00DF77B0">
            <w:pPr>
              <w:bidi w:val="0"/>
              <w:spacing w:after="0" w:line="240" w:lineRule="auto"/>
              <w:rPr>
                <w:bCs/>
                <w:lang w:eastAsia="cs-CZ"/>
              </w:rPr>
            </w:pPr>
            <w:r w:rsidRPr="00DC0E35">
              <w:rPr>
                <w:bCs/>
                <w:lang w:eastAsia="cs-CZ"/>
              </w:rPr>
              <w:t xml:space="preserve">prevádzať akcie alebo iné nástroje vlastníctva vydané vybranou </w:t>
            </w:r>
            <w:r w:rsidRPr="00DC0E35">
              <w:t xml:space="preserve">inštitúciou alebo osobou podľa </w:t>
            </w:r>
            <w:r w:rsidRPr="00DC0E35">
              <w:rPr>
                <w:bCs/>
                <w:lang w:eastAsia="cs-CZ"/>
              </w:rPr>
              <w:t>§1 ods. 3 písm. b) až d)</w:t>
            </w:r>
            <w:r w:rsidRPr="00DC0E35">
              <w:t>,</w:t>
            </w:r>
          </w:p>
          <w:p w:rsidR="00DC0E35" w:rsidRPr="00DC0E35" w:rsidP="00DF77B0">
            <w:pPr>
              <w:bidi w:val="0"/>
              <w:spacing w:after="0" w:line="240" w:lineRule="auto"/>
              <w:rPr>
                <w:bCs/>
                <w:lang w:eastAsia="cs-CZ"/>
              </w:rPr>
            </w:pPr>
            <w:r w:rsidRPr="00DC0E35">
              <w:rPr>
                <w:bCs/>
                <w:lang w:eastAsia="cs-CZ"/>
              </w:rPr>
              <w:t xml:space="preserve">previesť na tretiu osobu, s jej súhlasom, práva, aktíva alebo záväzky vybranej </w:t>
            </w:r>
            <w:r w:rsidRPr="00DC0E35">
              <w:t xml:space="preserve">inštitúcie alebo </w:t>
            </w:r>
            <w:r w:rsidRPr="00DC0E35">
              <w:rPr>
                <w:bCs/>
                <w:lang w:eastAsia="cs-CZ"/>
              </w:rPr>
              <w:t>osoby podľa §1 ods. 3 písm. b) až d)</w:t>
            </w:r>
            <w:r w:rsidRPr="00DC0E35">
              <w:t>,</w:t>
            </w:r>
          </w:p>
          <w:p w:rsidR="00DC0E35" w:rsidP="00DF77B0">
            <w:pPr>
              <w:autoSpaceDE w:val="0"/>
              <w:autoSpaceDN w:val="0"/>
              <w:bidi w:val="0"/>
              <w:spacing w:after="0" w:line="240" w:lineRule="auto"/>
            </w:pPr>
          </w:p>
          <w:p w:rsidR="00DC0E35" w:rsidP="00DF77B0">
            <w:pPr>
              <w:autoSpaceDE w:val="0"/>
              <w:autoSpaceDN w:val="0"/>
              <w:bidi w:val="0"/>
              <w:spacing w:after="0" w:line="240" w:lineRule="auto"/>
            </w:pPr>
          </w:p>
          <w:p w:rsidR="002F22C5" w:rsidP="00DF77B0">
            <w:pPr>
              <w:autoSpaceDE w:val="0"/>
              <w:autoSpaceDN w:val="0"/>
              <w:bidi w:val="0"/>
              <w:spacing w:after="0" w:line="240" w:lineRule="auto"/>
            </w:pPr>
          </w:p>
          <w:p w:rsidR="002F22C5" w:rsidP="00DF77B0">
            <w:pPr>
              <w:autoSpaceDE w:val="0"/>
              <w:autoSpaceDN w:val="0"/>
              <w:bidi w:val="0"/>
              <w:spacing w:after="0" w:line="240" w:lineRule="auto"/>
            </w:pPr>
          </w:p>
          <w:p w:rsidR="002F22C5" w:rsidP="00DF77B0">
            <w:pPr>
              <w:autoSpaceDE w:val="0"/>
              <w:autoSpaceDN w:val="0"/>
              <w:bidi w:val="0"/>
              <w:spacing w:after="0" w:line="240" w:lineRule="auto"/>
            </w:pPr>
          </w:p>
          <w:p w:rsidR="002F22C5" w:rsidP="00DF77B0">
            <w:pPr>
              <w:autoSpaceDE w:val="0"/>
              <w:autoSpaceDN w:val="0"/>
              <w:bidi w:val="0"/>
              <w:spacing w:after="0" w:line="240" w:lineRule="auto"/>
            </w:pPr>
          </w:p>
          <w:p w:rsidR="002F22C5" w:rsidP="00DF77B0">
            <w:pPr>
              <w:autoSpaceDE w:val="0"/>
              <w:autoSpaceDN w:val="0"/>
              <w:bidi w:val="0"/>
              <w:spacing w:after="0" w:line="240" w:lineRule="auto"/>
            </w:pPr>
          </w:p>
          <w:p w:rsidR="00342797" w:rsidP="00DF77B0">
            <w:pPr>
              <w:autoSpaceDE w:val="0"/>
              <w:autoSpaceDN w:val="0"/>
              <w:bidi w:val="0"/>
              <w:spacing w:after="0" w:line="240" w:lineRule="auto"/>
            </w:pPr>
          </w:p>
          <w:p w:rsidR="00342797" w:rsidP="00DF77B0">
            <w:pPr>
              <w:autoSpaceDE w:val="0"/>
              <w:autoSpaceDN w:val="0"/>
              <w:bidi w:val="0"/>
              <w:spacing w:after="0" w:line="240" w:lineRule="auto"/>
            </w:pPr>
          </w:p>
          <w:p w:rsidR="002F22C5" w:rsidP="00DF77B0">
            <w:pPr>
              <w:autoSpaceDE w:val="0"/>
              <w:autoSpaceDN w:val="0"/>
              <w:bidi w:val="0"/>
              <w:spacing w:after="0" w:line="240" w:lineRule="auto"/>
            </w:pPr>
          </w:p>
          <w:p w:rsidR="002F22C5" w:rsidRPr="002F22C5" w:rsidP="00DF77B0">
            <w:pPr>
              <w:pStyle w:val="ListParagraph"/>
              <w:suppressAutoHyphens/>
              <w:bidi w:val="0"/>
              <w:spacing w:after="0" w:line="240" w:lineRule="auto"/>
              <w:ind w:left="0"/>
              <w:contextualSpacing w:val="0"/>
            </w:pPr>
            <w:r w:rsidRPr="002F22C5">
              <w:t xml:space="preserve">Rada je oprávnená odpísať kapitálové nástroje alebo ich konvertovať do akcií alebo iných nástrojov vlastníctva vybranej  inštitúcie </w:t>
            </w:r>
          </w:p>
          <w:p w:rsidR="002F22C5" w:rsidRPr="002F22C5" w:rsidP="007C0ABE">
            <w:pPr>
              <w:pStyle w:val="ListParagraph"/>
              <w:numPr>
                <w:numId w:val="19"/>
              </w:numPr>
              <w:suppressAutoHyphens/>
              <w:bidi w:val="0"/>
              <w:spacing w:after="0" w:line="240" w:lineRule="auto"/>
              <w:ind w:left="0" w:firstLine="0"/>
              <w:contextualSpacing w:val="0"/>
            </w:pPr>
            <w:r w:rsidRPr="002F22C5">
              <w:t>nezávisle na rezolučnom konaní alebo úkonoch v rámci rezolučného konania, alebo</w:t>
            </w:r>
          </w:p>
          <w:p w:rsidR="002F22C5" w:rsidRPr="002F22C5" w:rsidP="007C0ABE">
            <w:pPr>
              <w:pStyle w:val="ListParagraph"/>
              <w:numPr>
                <w:numId w:val="19"/>
              </w:numPr>
              <w:suppressAutoHyphens/>
              <w:bidi w:val="0"/>
              <w:spacing w:after="0" w:line="240" w:lineRule="auto"/>
              <w:ind w:left="0" w:firstLine="0"/>
              <w:contextualSpacing w:val="0"/>
            </w:pPr>
            <w:r w:rsidRPr="002F22C5">
              <w:t>spolu s inými úkonmi v rezolučnom konaní, ak sú zároveň splnené podmienky podľa § 33 a 4</w:t>
            </w:r>
            <w:r w:rsidR="00C230C9">
              <w:t>6</w:t>
            </w:r>
            <w:r w:rsidRPr="002F22C5">
              <w:t xml:space="preserve">. </w:t>
            </w:r>
          </w:p>
          <w:p w:rsidR="002F22C5" w:rsidRPr="00813939" w:rsidP="00DF77B0">
            <w:pPr>
              <w:autoSpaceDE w:val="0"/>
              <w:autoSpaceDN w:val="0"/>
              <w:bidi w:val="0"/>
              <w:spacing w:after="0" w:line="240" w:lineRule="auto"/>
            </w:pP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1565A1" w:rsidRPr="00813939" w:rsidP="00DF77B0">
            <w:pPr>
              <w:autoSpaceDE w:val="0"/>
              <w:autoSpaceDN w:val="0"/>
              <w:bidi w:val="0"/>
              <w:spacing w:after="0" w:line="240" w:lineRule="auto"/>
            </w:pPr>
            <w:r w:rsidR="00422912">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1565A1" w:rsidP="00DF77B0">
            <w:pPr>
              <w:autoSpaceDE w:val="0"/>
              <w:autoSpaceDN w:val="0"/>
              <w:bidi w:val="0"/>
              <w:spacing w:after="0" w:line="240" w:lineRule="auto"/>
            </w:pPr>
          </w:p>
          <w:p w:rsidR="00D570BC" w:rsidP="00DF77B0">
            <w:pPr>
              <w:autoSpaceDE w:val="0"/>
              <w:autoSpaceDN w:val="0"/>
              <w:bidi w:val="0"/>
              <w:spacing w:after="0" w:line="240" w:lineRule="auto"/>
            </w:pPr>
          </w:p>
          <w:p w:rsidR="00D570BC" w:rsidP="00DF77B0">
            <w:pPr>
              <w:autoSpaceDE w:val="0"/>
              <w:autoSpaceDN w:val="0"/>
              <w:bidi w:val="0"/>
              <w:spacing w:after="0" w:line="240" w:lineRule="auto"/>
            </w:pPr>
          </w:p>
          <w:p w:rsidR="00D570BC" w:rsidP="00DF77B0">
            <w:pPr>
              <w:autoSpaceDE w:val="0"/>
              <w:autoSpaceDN w:val="0"/>
              <w:bidi w:val="0"/>
              <w:spacing w:after="0" w:line="240" w:lineRule="auto"/>
            </w:pPr>
          </w:p>
          <w:p w:rsidR="00D570BC" w:rsidP="00DF77B0">
            <w:pPr>
              <w:autoSpaceDE w:val="0"/>
              <w:autoSpaceDN w:val="0"/>
              <w:bidi w:val="0"/>
              <w:spacing w:after="0" w:line="240" w:lineRule="auto"/>
            </w:pPr>
          </w:p>
          <w:p w:rsidR="00D570BC" w:rsidP="00DF77B0">
            <w:pPr>
              <w:autoSpaceDE w:val="0"/>
              <w:autoSpaceDN w:val="0"/>
              <w:bidi w:val="0"/>
              <w:spacing w:after="0" w:line="240" w:lineRule="auto"/>
            </w:pPr>
          </w:p>
          <w:p w:rsidR="00D570BC" w:rsidP="00DF77B0">
            <w:pPr>
              <w:autoSpaceDE w:val="0"/>
              <w:autoSpaceDN w:val="0"/>
              <w:bidi w:val="0"/>
              <w:spacing w:after="0" w:line="240" w:lineRule="auto"/>
            </w:pPr>
          </w:p>
          <w:p w:rsidR="00D570BC" w:rsidP="00DF77B0">
            <w:pPr>
              <w:autoSpaceDE w:val="0"/>
              <w:autoSpaceDN w:val="0"/>
              <w:bidi w:val="0"/>
              <w:spacing w:after="0" w:line="240" w:lineRule="auto"/>
            </w:pPr>
          </w:p>
          <w:p w:rsidR="00D570BC" w:rsidP="00DF77B0">
            <w:pPr>
              <w:autoSpaceDE w:val="0"/>
              <w:autoSpaceDN w:val="0"/>
              <w:bidi w:val="0"/>
              <w:spacing w:after="0" w:line="240" w:lineRule="auto"/>
            </w:pPr>
          </w:p>
          <w:p w:rsidR="00D570BC" w:rsidP="00DF77B0">
            <w:pPr>
              <w:autoSpaceDE w:val="0"/>
              <w:autoSpaceDN w:val="0"/>
              <w:bidi w:val="0"/>
              <w:spacing w:after="0" w:line="240" w:lineRule="auto"/>
            </w:pPr>
          </w:p>
          <w:p w:rsidR="00D570BC" w:rsidP="00DF77B0">
            <w:pPr>
              <w:autoSpaceDE w:val="0"/>
              <w:autoSpaceDN w:val="0"/>
              <w:bidi w:val="0"/>
              <w:spacing w:after="0" w:line="240" w:lineRule="auto"/>
            </w:pPr>
          </w:p>
          <w:p w:rsidR="00D570BC" w:rsidP="00DF77B0">
            <w:pPr>
              <w:autoSpaceDE w:val="0"/>
              <w:autoSpaceDN w:val="0"/>
              <w:bidi w:val="0"/>
              <w:spacing w:after="0" w:line="240" w:lineRule="auto"/>
            </w:pPr>
          </w:p>
          <w:p w:rsidR="00D570BC" w:rsidP="00DF77B0">
            <w:pPr>
              <w:autoSpaceDE w:val="0"/>
              <w:autoSpaceDN w:val="0"/>
              <w:bidi w:val="0"/>
              <w:spacing w:after="0" w:line="240" w:lineRule="auto"/>
            </w:pPr>
          </w:p>
          <w:p w:rsidR="00D570BC" w:rsidP="00DF77B0">
            <w:pPr>
              <w:autoSpaceDE w:val="0"/>
              <w:autoSpaceDN w:val="0"/>
              <w:bidi w:val="0"/>
              <w:spacing w:after="0" w:line="240" w:lineRule="auto"/>
            </w:pPr>
          </w:p>
          <w:p w:rsidR="00D570BC" w:rsidP="00DF77B0">
            <w:pPr>
              <w:autoSpaceDE w:val="0"/>
              <w:autoSpaceDN w:val="0"/>
              <w:bidi w:val="0"/>
              <w:spacing w:after="0" w:line="240" w:lineRule="auto"/>
            </w:pPr>
          </w:p>
          <w:p w:rsidR="00D570BC" w:rsidP="00DF77B0">
            <w:pPr>
              <w:autoSpaceDE w:val="0"/>
              <w:autoSpaceDN w:val="0"/>
              <w:bidi w:val="0"/>
              <w:spacing w:after="0" w:line="240" w:lineRule="auto"/>
            </w:pPr>
          </w:p>
          <w:p w:rsidR="00D570BC" w:rsidP="00DF77B0">
            <w:pPr>
              <w:autoSpaceDE w:val="0"/>
              <w:autoSpaceDN w:val="0"/>
              <w:bidi w:val="0"/>
              <w:spacing w:after="0" w:line="240" w:lineRule="auto"/>
            </w:pPr>
          </w:p>
          <w:p w:rsidR="00D570BC" w:rsidP="00DF77B0">
            <w:pPr>
              <w:autoSpaceDE w:val="0"/>
              <w:autoSpaceDN w:val="0"/>
              <w:bidi w:val="0"/>
              <w:spacing w:after="0" w:line="240" w:lineRule="auto"/>
            </w:pPr>
          </w:p>
          <w:p w:rsidR="00D570BC" w:rsidP="00DF77B0">
            <w:pPr>
              <w:autoSpaceDE w:val="0"/>
              <w:autoSpaceDN w:val="0"/>
              <w:bidi w:val="0"/>
              <w:spacing w:after="0" w:line="240" w:lineRule="auto"/>
            </w:pPr>
          </w:p>
          <w:p w:rsidR="00D570BC" w:rsidP="00DF77B0">
            <w:pPr>
              <w:autoSpaceDE w:val="0"/>
              <w:autoSpaceDN w:val="0"/>
              <w:bidi w:val="0"/>
              <w:spacing w:after="0" w:line="240" w:lineRule="auto"/>
            </w:pPr>
          </w:p>
          <w:p w:rsidR="00D570BC" w:rsidP="00DF77B0">
            <w:pPr>
              <w:autoSpaceDE w:val="0"/>
              <w:autoSpaceDN w:val="0"/>
              <w:bidi w:val="0"/>
              <w:spacing w:after="0" w:line="240" w:lineRule="auto"/>
            </w:pPr>
          </w:p>
          <w:p w:rsidR="00D570BC" w:rsidP="00DF77B0">
            <w:pPr>
              <w:autoSpaceDE w:val="0"/>
              <w:autoSpaceDN w:val="0"/>
              <w:bidi w:val="0"/>
              <w:spacing w:after="0" w:line="240" w:lineRule="auto"/>
            </w:pPr>
          </w:p>
          <w:p w:rsidR="00D570BC" w:rsidP="00DF77B0">
            <w:pPr>
              <w:autoSpaceDE w:val="0"/>
              <w:autoSpaceDN w:val="0"/>
              <w:bidi w:val="0"/>
              <w:spacing w:after="0" w:line="240" w:lineRule="auto"/>
            </w:pPr>
          </w:p>
          <w:p w:rsidR="00D570BC" w:rsidP="00DF77B0">
            <w:pPr>
              <w:autoSpaceDE w:val="0"/>
              <w:autoSpaceDN w:val="0"/>
              <w:bidi w:val="0"/>
              <w:spacing w:after="0" w:line="240" w:lineRule="auto"/>
            </w:pPr>
            <w:r>
              <w:t>§ 155 z.č. 513/1991</w:t>
            </w:r>
          </w:p>
          <w:p w:rsidR="003A6AB5" w:rsidP="00DF77B0">
            <w:pPr>
              <w:autoSpaceDE w:val="0"/>
              <w:autoSpaceDN w:val="0"/>
              <w:bidi w:val="0"/>
              <w:spacing w:after="0" w:line="240" w:lineRule="auto"/>
            </w:pPr>
          </w:p>
          <w:p w:rsidR="003A6AB5" w:rsidP="00DF77B0">
            <w:pPr>
              <w:autoSpaceDE w:val="0"/>
              <w:autoSpaceDN w:val="0"/>
              <w:bidi w:val="0"/>
              <w:spacing w:after="0" w:line="240" w:lineRule="auto"/>
            </w:pPr>
          </w:p>
          <w:p w:rsidR="003A6AB5" w:rsidP="00DF77B0">
            <w:pPr>
              <w:autoSpaceDE w:val="0"/>
              <w:autoSpaceDN w:val="0"/>
              <w:bidi w:val="0"/>
              <w:spacing w:after="0" w:line="240" w:lineRule="auto"/>
            </w:pPr>
          </w:p>
          <w:p w:rsidR="003A6AB5" w:rsidP="00DF77B0">
            <w:pPr>
              <w:autoSpaceDE w:val="0"/>
              <w:autoSpaceDN w:val="0"/>
              <w:bidi w:val="0"/>
              <w:spacing w:after="0" w:line="240" w:lineRule="auto"/>
            </w:pPr>
          </w:p>
          <w:p w:rsidR="003A6AB5" w:rsidP="00DF77B0">
            <w:pPr>
              <w:autoSpaceDE w:val="0"/>
              <w:autoSpaceDN w:val="0"/>
              <w:bidi w:val="0"/>
              <w:spacing w:after="0" w:line="240" w:lineRule="auto"/>
            </w:pPr>
          </w:p>
          <w:p w:rsidR="003A6AB5" w:rsidP="00DF77B0">
            <w:pPr>
              <w:autoSpaceDE w:val="0"/>
              <w:autoSpaceDN w:val="0"/>
              <w:bidi w:val="0"/>
              <w:spacing w:after="0" w:line="240" w:lineRule="auto"/>
            </w:pPr>
          </w:p>
          <w:p w:rsidR="003A6AB5" w:rsidP="00DF77B0">
            <w:pPr>
              <w:autoSpaceDE w:val="0"/>
              <w:autoSpaceDN w:val="0"/>
              <w:bidi w:val="0"/>
              <w:spacing w:after="0" w:line="240" w:lineRule="auto"/>
            </w:pPr>
          </w:p>
          <w:p w:rsidR="003A6AB5" w:rsidP="00DF77B0">
            <w:pPr>
              <w:autoSpaceDE w:val="0"/>
              <w:autoSpaceDN w:val="0"/>
              <w:bidi w:val="0"/>
              <w:spacing w:after="0" w:line="240" w:lineRule="auto"/>
              <w:ind w:right="-70"/>
            </w:pPr>
            <w:r w:rsidR="00342797">
              <w:t>429/2002</w:t>
            </w:r>
          </w:p>
          <w:p w:rsidR="007B0DD8" w:rsidP="00DF77B0">
            <w:pPr>
              <w:autoSpaceDE w:val="0"/>
              <w:autoSpaceDN w:val="0"/>
              <w:bidi w:val="0"/>
              <w:spacing w:after="0" w:line="240" w:lineRule="auto"/>
            </w:pPr>
          </w:p>
          <w:p w:rsidR="003A6AB5" w:rsidP="00DF77B0">
            <w:pPr>
              <w:autoSpaceDE w:val="0"/>
              <w:autoSpaceDN w:val="0"/>
              <w:bidi w:val="0"/>
              <w:spacing w:after="0" w:line="240" w:lineRule="auto"/>
            </w:pPr>
            <w:r>
              <w:t>§ 5 z.č. 566/2001</w:t>
            </w:r>
          </w:p>
          <w:p w:rsidR="002F22C5" w:rsidP="00DF77B0">
            <w:pPr>
              <w:autoSpaceDE w:val="0"/>
              <w:autoSpaceDN w:val="0"/>
              <w:bidi w:val="0"/>
              <w:spacing w:after="0" w:line="240" w:lineRule="auto"/>
            </w:pPr>
          </w:p>
          <w:p w:rsidR="002F22C5" w:rsidP="00DF77B0">
            <w:pPr>
              <w:autoSpaceDE w:val="0"/>
              <w:autoSpaceDN w:val="0"/>
              <w:bidi w:val="0"/>
              <w:spacing w:after="0" w:line="240" w:lineRule="auto"/>
            </w:pPr>
          </w:p>
          <w:p w:rsidR="002F22C5" w:rsidP="00DF77B0">
            <w:pPr>
              <w:autoSpaceDE w:val="0"/>
              <w:autoSpaceDN w:val="0"/>
              <w:bidi w:val="0"/>
              <w:spacing w:after="0" w:line="240" w:lineRule="auto"/>
            </w:pPr>
          </w:p>
          <w:p w:rsidR="002F22C5" w:rsidP="00DF77B0">
            <w:pPr>
              <w:autoSpaceDE w:val="0"/>
              <w:autoSpaceDN w:val="0"/>
              <w:bidi w:val="0"/>
              <w:spacing w:after="0" w:line="240" w:lineRule="auto"/>
            </w:pPr>
          </w:p>
          <w:p w:rsidR="002F22C5" w:rsidP="00DF77B0">
            <w:pPr>
              <w:autoSpaceDE w:val="0"/>
              <w:autoSpaceDN w:val="0"/>
              <w:bidi w:val="0"/>
              <w:spacing w:after="0" w:line="240" w:lineRule="auto"/>
            </w:pPr>
          </w:p>
          <w:p w:rsidR="002F22C5" w:rsidP="00DF77B0">
            <w:pPr>
              <w:autoSpaceDE w:val="0"/>
              <w:autoSpaceDN w:val="0"/>
              <w:bidi w:val="0"/>
              <w:spacing w:after="0" w:line="240" w:lineRule="auto"/>
            </w:pPr>
          </w:p>
          <w:p w:rsidR="002F22C5" w:rsidP="00DF77B0">
            <w:pPr>
              <w:autoSpaceDE w:val="0"/>
              <w:autoSpaceDN w:val="0"/>
              <w:bidi w:val="0"/>
              <w:spacing w:after="0" w:line="240" w:lineRule="auto"/>
            </w:pPr>
          </w:p>
          <w:p w:rsidR="005123CE" w:rsidP="00DF77B0">
            <w:pPr>
              <w:autoSpaceDE w:val="0"/>
              <w:autoSpaceDN w:val="0"/>
              <w:bidi w:val="0"/>
              <w:spacing w:after="0" w:line="240" w:lineRule="auto"/>
            </w:pPr>
          </w:p>
          <w:p w:rsidR="002F22C5" w:rsidP="00DF77B0">
            <w:pPr>
              <w:autoSpaceDE w:val="0"/>
              <w:autoSpaceDN w:val="0"/>
              <w:bidi w:val="0"/>
              <w:spacing w:after="0" w:line="240" w:lineRule="auto"/>
            </w:pPr>
            <w:r>
              <w:t>§ 151a z.č. 40/1964</w:t>
            </w:r>
          </w:p>
          <w:p w:rsidR="00342797" w:rsidP="00DF77B0">
            <w:pPr>
              <w:autoSpaceDE w:val="0"/>
              <w:autoSpaceDN w:val="0"/>
              <w:bidi w:val="0"/>
              <w:spacing w:after="0" w:line="240" w:lineRule="auto"/>
              <w:ind w:right="-70"/>
            </w:pPr>
            <w:r>
              <w:t>nar. 575/2013</w:t>
            </w:r>
          </w:p>
          <w:p w:rsidR="00342797" w:rsidRPr="00813939" w:rsidP="00DF77B0">
            <w:pPr>
              <w:autoSpaceDE w:val="0"/>
              <w:autoSpaceDN w:val="0"/>
              <w:bidi w:val="0"/>
              <w:spacing w:after="0" w:line="240" w:lineRule="auto"/>
              <w:ind w:right="-70"/>
            </w:pPr>
            <w:r>
              <w:t>nar. 575/2013</w:t>
            </w:r>
          </w:p>
        </w:tc>
      </w:tr>
      <w:tr>
        <w:tblPrEx>
          <w:tblW w:w="14885"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C17ED9" w:rsidRPr="00813939" w:rsidP="00DF77B0">
            <w:pPr>
              <w:autoSpaceDE w:val="0"/>
              <w:autoSpaceDN w:val="0"/>
              <w:bidi w:val="0"/>
              <w:spacing w:after="0" w:line="240" w:lineRule="auto"/>
              <w:rPr>
                <w:b/>
              </w:rPr>
            </w:pPr>
            <w:r w:rsidRPr="00813939">
              <w:rPr>
                <w:b/>
              </w:rPr>
              <w:t>Č.2</w:t>
            </w:r>
          </w:p>
          <w:p w:rsidR="001565A1" w:rsidRPr="00813939" w:rsidP="00DF77B0">
            <w:pPr>
              <w:autoSpaceDE w:val="0"/>
              <w:autoSpaceDN w:val="0"/>
              <w:bidi w:val="0"/>
              <w:spacing w:after="0" w:line="240" w:lineRule="auto"/>
              <w:rPr>
                <w:b/>
              </w:rPr>
            </w:pPr>
            <w:r w:rsidRPr="00813939" w:rsidR="00C17ED9">
              <w:rPr>
                <w:b/>
              </w:rPr>
              <w:t>O.1</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967D41" w:rsidRPr="00932D2C" w:rsidP="00DF77B0">
            <w:pPr>
              <w:autoSpaceDE w:val="0"/>
              <w:autoSpaceDN w:val="0"/>
              <w:bidi w:val="0"/>
              <w:spacing w:after="0" w:line="240" w:lineRule="auto"/>
            </w:pPr>
            <w:r w:rsidRPr="00932D2C">
              <w:t>70.</w:t>
            </w:r>
          </w:p>
          <w:p w:rsidR="00967D41" w:rsidRPr="00813939" w:rsidP="00DF77B0">
            <w:pPr>
              <w:autoSpaceDE w:val="0"/>
              <w:autoSpaceDN w:val="0"/>
              <w:bidi w:val="0"/>
              <w:spacing w:after="0" w:line="240" w:lineRule="auto"/>
            </w:pPr>
            <w:r w:rsidRPr="00932D2C">
              <w:t>„súhrnná suma“ je súhrnná suma, o ktorú sa podľa posúdenia orgánu pre riešenie krízových situácií musia odpísať alebo konvertovať oprávnené záväzky v súlade s článkom 46 ods. 1;</w:t>
            </w:r>
          </w:p>
          <w:p w:rsidR="00967D41" w:rsidRPr="00813939" w:rsidP="00DF77B0">
            <w:pPr>
              <w:autoSpaceDE w:val="0"/>
              <w:autoSpaceDN w:val="0"/>
              <w:bidi w:val="0"/>
              <w:spacing w:after="0" w:line="240" w:lineRule="auto"/>
            </w:pPr>
            <w:r w:rsidRPr="00813939">
              <w:t>71.</w:t>
            </w:r>
          </w:p>
          <w:p w:rsidR="00967D41" w:rsidRPr="00813939" w:rsidP="00DF77B0">
            <w:pPr>
              <w:autoSpaceDE w:val="0"/>
              <w:autoSpaceDN w:val="0"/>
              <w:bidi w:val="0"/>
              <w:spacing w:after="0" w:line="240" w:lineRule="auto"/>
            </w:pPr>
            <w:r w:rsidRPr="00813939">
              <w:t>„oprávnené záväzky“ sú záväzky a kapitálové nástroje, ktoré nie sú kvalifikované ako nástroje vlastného kapitálu Tier1, nástroje dodatočného kapitálu Tier 1 alebo Tier 2 inštitúcie alebo subjektu uvedeného v článku 1 ods. 1 písmene b), c) alebo d), ktoré nie sú vylúčené z rozsahu pôsobnosti nástroja záchrany pomocou vnútorných zdrojov na základe článku 44 ods. 2;</w:t>
            </w:r>
          </w:p>
          <w:p w:rsidR="00967D41" w:rsidRPr="00813939" w:rsidP="00DF77B0">
            <w:pPr>
              <w:autoSpaceDE w:val="0"/>
              <w:autoSpaceDN w:val="0"/>
              <w:bidi w:val="0"/>
              <w:spacing w:after="0" w:line="240" w:lineRule="auto"/>
            </w:pPr>
          </w:p>
          <w:p w:rsidR="00967D41" w:rsidRPr="00813939" w:rsidP="00DF77B0">
            <w:pPr>
              <w:autoSpaceDE w:val="0"/>
              <w:autoSpaceDN w:val="0"/>
              <w:bidi w:val="0"/>
              <w:spacing w:after="0" w:line="240" w:lineRule="auto"/>
            </w:pPr>
            <w:r w:rsidRPr="00813939">
              <w:t>72.</w:t>
            </w:r>
          </w:p>
          <w:p w:rsidR="00967D41" w:rsidRPr="00813939" w:rsidP="00DF77B0">
            <w:pPr>
              <w:autoSpaceDE w:val="0"/>
              <w:autoSpaceDN w:val="0"/>
              <w:bidi w:val="0"/>
              <w:spacing w:after="0" w:line="240" w:lineRule="auto"/>
            </w:pPr>
            <w:r w:rsidRPr="00813939">
              <w:t>„systém ochrany vkladov“ je systém ochrany vkladov zavedený a oficiálne uznaný členským štátom podľa článku 4 smernice 2014/49/EÚ;</w:t>
            </w:r>
          </w:p>
          <w:p w:rsidR="00967D41" w:rsidRPr="00813939" w:rsidP="00DF77B0">
            <w:pPr>
              <w:autoSpaceDE w:val="0"/>
              <w:autoSpaceDN w:val="0"/>
              <w:bidi w:val="0"/>
              <w:spacing w:after="0" w:line="240" w:lineRule="auto"/>
            </w:pPr>
          </w:p>
          <w:p w:rsidR="00967D41" w:rsidRPr="00813939" w:rsidP="00DF77B0">
            <w:pPr>
              <w:autoSpaceDE w:val="0"/>
              <w:autoSpaceDN w:val="0"/>
              <w:bidi w:val="0"/>
              <w:spacing w:after="0" w:line="240" w:lineRule="auto"/>
            </w:pPr>
          </w:p>
          <w:p w:rsidR="00967D41" w:rsidRPr="00813939" w:rsidP="00DF77B0">
            <w:pPr>
              <w:autoSpaceDE w:val="0"/>
              <w:autoSpaceDN w:val="0"/>
              <w:bidi w:val="0"/>
              <w:spacing w:after="0" w:line="240" w:lineRule="auto"/>
            </w:pPr>
          </w:p>
          <w:p w:rsidR="00967D41" w:rsidRPr="00932D2C" w:rsidP="00DF77B0">
            <w:pPr>
              <w:autoSpaceDE w:val="0"/>
              <w:autoSpaceDN w:val="0"/>
              <w:bidi w:val="0"/>
              <w:spacing w:after="0" w:line="240" w:lineRule="auto"/>
            </w:pPr>
            <w:r w:rsidRPr="00932D2C">
              <w:t>73.</w:t>
            </w:r>
          </w:p>
          <w:p w:rsidR="00967D41" w:rsidP="00DF77B0">
            <w:pPr>
              <w:autoSpaceDE w:val="0"/>
              <w:autoSpaceDN w:val="0"/>
              <w:bidi w:val="0"/>
              <w:spacing w:after="0" w:line="240" w:lineRule="auto"/>
            </w:pPr>
            <w:r w:rsidRPr="00932D2C">
              <w:t>„nástroje kapitálu Tier 2“ sú kapitálové nástroje alebo podriadené úvery, ktoré spĺňajú podmienky stanovené v článku 63 ods. 1 nariadenia (EÚ) č. 575/2013;</w:t>
            </w:r>
          </w:p>
          <w:p w:rsidR="00342797" w:rsidRPr="00932D2C" w:rsidP="00DF77B0">
            <w:pPr>
              <w:autoSpaceDE w:val="0"/>
              <w:autoSpaceDN w:val="0"/>
              <w:bidi w:val="0"/>
              <w:spacing w:after="0" w:line="240" w:lineRule="auto"/>
            </w:pPr>
          </w:p>
          <w:p w:rsidR="00967D41" w:rsidRPr="00932D2C" w:rsidP="00DF77B0">
            <w:pPr>
              <w:autoSpaceDE w:val="0"/>
              <w:autoSpaceDN w:val="0"/>
              <w:bidi w:val="0"/>
              <w:spacing w:after="0" w:line="240" w:lineRule="auto"/>
            </w:pPr>
            <w:r w:rsidRPr="00932D2C">
              <w:t>74.</w:t>
            </w:r>
          </w:p>
          <w:p w:rsidR="00967D41" w:rsidP="00DF77B0">
            <w:pPr>
              <w:autoSpaceDE w:val="0"/>
              <w:autoSpaceDN w:val="0"/>
              <w:bidi w:val="0"/>
              <w:spacing w:after="0" w:line="240" w:lineRule="auto"/>
            </w:pPr>
            <w:r w:rsidRPr="00932D2C">
              <w:t>„relevantné kapitálové nástroje“ sú na účely hlavy IV kapitoly IV oddielu 5 a hlavy IV kapitoly V nástroje dodatočného kapitálu Tier 1 a nástroje kapitálu Tier 2;</w:t>
            </w:r>
          </w:p>
          <w:p w:rsidR="00342797" w:rsidRPr="00932D2C" w:rsidP="00DF77B0">
            <w:pPr>
              <w:autoSpaceDE w:val="0"/>
              <w:autoSpaceDN w:val="0"/>
              <w:bidi w:val="0"/>
              <w:spacing w:after="0" w:line="240" w:lineRule="auto"/>
            </w:pPr>
          </w:p>
          <w:p w:rsidR="00967D41" w:rsidRPr="00932D2C" w:rsidP="00DF77B0">
            <w:pPr>
              <w:autoSpaceDE w:val="0"/>
              <w:autoSpaceDN w:val="0"/>
              <w:bidi w:val="0"/>
              <w:spacing w:after="0" w:line="240" w:lineRule="auto"/>
            </w:pPr>
            <w:r w:rsidRPr="00932D2C">
              <w:t>75.</w:t>
            </w:r>
          </w:p>
          <w:p w:rsidR="00967D41" w:rsidRPr="00932D2C" w:rsidP="00DF77B0">
            <w:pPr>
              <w:autoSpaceDE w:val="0"/>
              <w:autoSpaceDN w:val="0"/>
              <w:bidi w:val="0"/>
              <w:spacing w:after="0" w:line="240" w:lineRule="auto"/>
            </w:pPr>
            <w:r w:rsidRPr="00932D2C">
              <w:t>„konverzný koeficient“ je faktor, ktorým sa určuje počet akcií alebo iných nástrojov vlastníctva, na ktoré bude pasívum konkrétnej triedy konvertované, a to buď s odkazom na jediný nástroj predmetnej triedy alebo na špecifikovanú jednotku hodnoty pohľadávky;</w:t>
            </w:r>
          </w:p>
          <w:p w:rsidR="00967D41" w:rsidRPr="006F38CF" w:rsidP="00DF77B0">
            <w:pPr>
              <w:autoSpaceDE w:val="0"/>
              <w:autoSpaceDN w:val="0"/>
              <w:bidi w:val="0"/>
              <w:spacing w:after="0" w:line="240" w:lineRule="auto"/>
            </w:pPr>
            <w:r w:rsidRPr="006F38CF">
              <w:t>76.</w:t>
            </w:r>
          </w:p>
          <w:p w:rsidR="00967D41" w:rsidRPr="006F38CF" w:rsidP="00DF77B0">
            <w:pPr>
              <w:autoSpaceDE w:val="0"/>
              <w:autoSpaceDN w:val="0"/>
              <w:bidi w:val="0"/>
              <w:spacing w:after="0" w:line="240" w:lineRule="auto"/>
            </w:pPr>
            <w:r w:rsidRPr="006F38CF">
              <w:t>„dotknutý veriteľ“ je veriteľ, ktorého nárok sa vzťahuje na pasíva, ktoré sú na základe výkonu právomoci odpísať dlh alebo vykonať konverziu na základe použitia nástroja záchrany pomocou vnútorných zdrojov znížené alebo konvertované na akcie alebo iné nástroje vlastníctva;</w:t>
            </w:r>
          </w:p>
          <w:p w:rsidR="00967D41" w:rsidRPr="006F38CF" w:rsidP="00DF77B0">
            <w:pPr>
              <w:autoSpaceDE w:val="0"/>
              <w:autoSpaceDN w:val="0"/>
              <w:bidi w:val="0"/>
              <w:spacing w:after="0" w:line="240" w:lineRule="auto"/>
            </w:pPr>
            <w:r w:rsidRPr="006F38CF">
              <w:t>77.</w:t>
            </w:r>
          </w:p>
          <w:p w:rsidR="00967D41" w:rsidRPr="00813939" w:rsidP="00DF77B0">
            <w:pPr>
              <w:autoSpaceDE w:val="0"/>
              <w:autoSpaceDN w:val="0"/>
              <w:bidi w:val="0"/>
              <w:spacing w:after="0" w:line="240" w:lineRule="auto"/>
            </w:pPr>
            <w:r w:rsidRPr="006F38CF">
              <w:t>„dotknutý držiteľ“ je držiteľ nástrojov vlastníctva, ktorého nástrojov vlastníctva sa rušia prostredníctvom právomoci uvedenej v článku 63 ods. 1 písm. h);</w:t>
            </w:r>
          </w:p>
          <w:p w:rsidR="00967D41" w:rsidRPr="00E72CA0" w:rsidP="00DF77B0">
            <w:pPr>
              <w:autoSpaceDE w:val="0"/>
              <w:autoSpaceDN w:val="0"/>
              <w:bidi w:val="0"/>
              <w:spacing w:after="0" w:line="240" w:lineRule="auto"/>
            </w:pPr>
            <w:r w:rsidRPr="00E72CA0">
              <w:t>78.</w:t>
            </w:r>
          </w:p>
          <w:p w:rsidR="00967D41" w:rsidRPr="00813939" w:rsidP="00DF77B0">
            <w:pPr>
              <w:autoSpaceDE w:val="0"/>
              <w:autoSpaceDN w:val="0"/>
              <w:bidi w:val="0"/>
              <w:spacing w:after="0" w:line="240" w:lineRule="auto"/>
            </w:pPr>
            <w:r w:rsidRPr="00E72CA0">
              <w:t>„náležitý orgán“ je orgán členského štátu určený v súlade s článkom 61, ktorý je zodpovedný podľa vnútroštátneho práva tohto štátu za konštatovania uvedené v článku 59 ods. 3;</w:t>
            </w:r>
          </w:p>
          <w:p w:rsidR="00967D41" w:rsidRPr="00813939" w:rsidP="00DF77B0">
            <w:pPr>
              <w:autoSpaceDE w:val="0"/>
              <w:autoSpaceDN w:val="0"/>
              <w:bidi w:val="0"/>
              <w:spacing w:after="0" w:line="240" w:lineRule="auto"/>
            </w:pPr>
            <w:r w:rsidRPr="00813939">
              <w:t>79.</w:t>
            </w:r>
          </w:p>
          <w:p w:rsidR="001565A1" w:rsidRPr="00813939" w:rsidP="00DF77B0">
            <w:pPr>
              <w:autoSpaceDE w:val="0"/>
              <w:autoSpaceDN w:val="0"/>
              <w:bidi w:val="0"/>
              <w:spacing w:after="0" w:line="240" w:lineRule="auto"/>
            </w:pPr>
            <w:r w:rsidRPr="00813939" w:rsidR="00967D41">
              <w:t>„príslušná materská inštitúcia“ je materská inštitúcia v členskom štáte, materská inštitúcia v Únii, finančná holdingová spoločnosť, zmiešaná finančná holdingová spoločnosť, holdingová spoločnosť so zmiešanou činnosťou, materská finančná holdingová spoločnosť v členskom štáte, materská finančná holdingová spoločnosť v Únii, materská zmiešaná finančná holdingová spoločnosť v členskom štáte alebo materská zmiešaná finančná holdingová spoločnosť v Únii, vzhľadom na ktorú sa uplatňuje nástroj záchrany pomocou vnútorných zdrojov;</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1565A1" w:rsidRPr="00813939" w:rsidP="00DF77B0">
            <w:pPr>
              <w:autoSpaceDE w:val="0"/>
              <w:autoSpaceDN w:val="0"/>
              <w:bidi w:val="0"/>
              <w:spacing w:after="0" w:line="240" w:lineRule="auto"/>
            </w:pPr>
            <w:r w:rsidR="003D1869">
              <w:t>N</w:t>
            </w:r>
          </w:p>
        </w:tc>
        <w:tc>
          <w:tcPr>
            <w:tcW w:w="567" w:type="dxa"/>
            <w:gridSpan w:val="2"/>
            <w:tcBorders>
              <w:top w:val="single" w:sz="4" w:space="0" w:color="auto"/>
              <w:left w:val="single" w:sz="4" w:space="0" w:color="auto"/>
              <w:bottom w:val="single" w:sz="4" w:space="0" w:color="auto"/>
              <w:right w:val="single" w:sz="4" w:space="0" w:color="auto"/>
            </w:tcBorders>
            <w:textDirection w:val="lrTb"/>
            <w:vAlign w:val="top"/>
          </w:tcPr>
          <w:p w:rsidR="001565A1" w:rsidP="00DF77B0">
            <w:pPr>
              <w:autoSpaceDE w:val="0"/>
              <w:autoSpaceDN w:val="0"/>
              <w:bidi w:val="0"/>
              <w:spacing w:after="0" w:line="240" w:lineRule="auto"/>
            </w:pPr>
          </w:p>
          <w:p w:rsidR="003D1869" w:rsidP="00DF77B0">
            <w:pPr>
              <w:autoSpaceDE w:val="0"/>
              <w:autoSpaceDN w:val="0"/>
              <w:bidi w:val="0"/>
              <w:spacing w:after="0" w:line="240" w:lineRule="auto"/>
            </w:pPr>
          </w:p>
          <w:p w:rsidR="003D1869" w:rsidP="00DF77B0">
            <w:pPr>
              <w:autoSpaceDE w:val="0"/>
              <w:autoSpaceDN w:val="0"/>
              <w:bidi w:val="0"/>
              <w:spacing w:after="0" w:line="240" w:lineRule="auto"/>
            </w:pPr>
          </w:p>
          <w:p w:rsidR="003D1869" w:rsidP="00DF77B0">
            <w:pPr>
              <w:autoSpaceDE w:val="0"/>
              <w:autoSpaceDN w:val="0"/>
              <w:bidi w:val="0"/>
              <w:spacing w:after="0" w:line="240" w:lineRule="auto"/>
            </w:pPr>
          </w:p>
          <w:p w:rsidR="003D1869" w:rsidP="00DF77B0">
            <w:pPr>
              <w:autoSpaceDE w:val="0"/>
              <w:autoSpaceDN w:val="0"/>
              <w:bidi w:val="0"/>
              <w:spacing w:after="0" w:line="240" w:lineRule="auto"/>
            </w:pPr>
          </w:p>
          <w:p w:rsidR="003D1869" w:rsidP="00DF77B0">
            <w:pPr>
              <w:autoSpaceDE w:val="0"/>
              <w:autoSpaceDN w:val="0"/>
              <w:bidi w:val="0"/>
              <w:spacing w:after="0" w:line="240" w:lineRule="auto"/>
            </w:pPr>
            <w:r>
              <w:t>Čl.I</w:t>
            </w:r>
          </w:p>
          <w:p w:rsidR="00E72CA0" w:rsidP="00DF77B0">
            <w:pPr>
              <w:autoSpaceDE w:val="0"/>
              <w:autoSpaceDN w:val="0"/>
              <w:bidi w:val="0"/>
              <w:spacing w:after="0" w:line="240" w:lineRule="auto"/>
            </w:pPr>
          </w:p>
          <w:p w:rsidR="00E72CA0" w:rsidP="00DF77B0">
            <w:pPr>
              <w:autoSpaceDE w:val="0"/>
              <w:autoSpaceDN w:val="0"/>
              <w:bidi w:val="0"/>
              <w:spacing w:after="0" w:line="240" w:lineRule="auto"/>
            </w:pPr>
          </w:p>
          <w:p w:rsidR="00E72CA0" w:rsidP="00DF77B0">
            <w:pPr>
              <w:autoSpaceDE w:val="0"/>
              <w:autoSpaceDN w:val="0"/>
              <w:bidi w:val="0"/>
              <w:spacing w:after="0" w:line="240" w:lineRule="auto"/>
            </w:pPr>
          </w:p>
          <w:p w:rsidR="00E72CA0" w:rsidP="00DF77B0">
            <w:pPr>
              <w:autoSpaceDE w:val="0"/>
              <w:autoSpaceDN w:val="0"/>
              <w:bidi w:val="0"/>
              <w:spacing w:after="0" w:line="240" w:lineRule="auto"/>
            </w:pPr>
          </w:p>
          <w:p w:rsidR="00E72CA0" w:rsidP="00DF77B0">
            <w:pPr>
              <w:autoSpaceDE w:val="0"/>
              <w:autoSpaceDN w:val="0"/>
              <w:bidi w:val="0"/>
              <w:spacing w:after="0" w:line="240" w:lineRule="auto"/>
            </w:pPr>
          </w:p>
          <w:p w:rsidR="00E72CA0" w:rsidP="00DF77B0">
            <w:pPr>
              <w:autoSpaceDE w:val="0"/>
              <w:autoSpaceDN w:val="0"/>
              <w:bidi w:val="0"/>
              <w:spacing w:after="0" w:line="240" w:lineRule="auto"/>
            </w:pPr>
          </w:p>
          <w:p w:rsidR="00E72CA0" w:rsidP="00DF77B0">
            <w:pPr>
              <w:autoSpaceDE w:val="0"/>
              <w:autoSpaceDN w:val="0"/>
              <w:bidi w:val="0"/>
              <w:spacing w:after="0" w:line="240" w:lineRule="auto"/>
            </w:pPr>
            <w:r w:rsidR="007B0DD8">
              <w:t>118/ 1996</w:t>
            </w:r>
          </w:p>
          <w:p w:rsidR="00E72CA0" w:rsidP="00DF77B0">
            <w:pPr>
              <w:autoSpaceDE w:val="0"/>
              <w:autoSpaceDN w:val="0"/>
              <w:bidi w:val="0"/>
              <w:spacing w:after="0" w:line="240" w:lineRule="auto"/>
            </w:pPr>
          </w:p>
          <w:p w:rsidR="00E72CA0" w:rsidP="00DF77B0">
            <w:pPr>
              <w:autoSpaceDE w:val="0"/>
              <w:autoSpaceDN w:val="0"/>
              <w:bidi w:val="0"/>
              <w:spacing w:after="0" w:line="240" w:lineRule="auto"/>
            </w:pPr>
          </w:p>
          <w:p w:rsidR="00E72CA0" w:rsidP="00DF77B0">
            <w:pPr>
              <w:autoSpaceDE w:val="0"/>
              <w:autoSpaceDN w:val="0"/>
              <w:bidi w:val="0"/>
              <w:spacing w:after="0" w:line="240" w:lineRule="auto"/>
            </w:pPr>
          </w:p>
          <w:p w:rsidR="00E72CA0" w:rsidP="00DF77B0">
            <w:pPr>
              <w:autoSpaceDE w:val="0"/>
              <w:autoSpaceDN w:val="0"/>
              <w:bidi w:val="0"/>
              <w:spacing w:after="0" w:line="240" w:lineRule="auto"/>
            </w:pPr>
          </w:p>
          <w:p w:rsidR="00E72CA0" w:rsidP="00DF77B0">
            <w:pPr>
              <w:autoSpaceDE w:val="0"/>
              <w:autoSpaceDN w:val="0"/>
              <w:bidi w:val="0"/>
              <w:spacing w:after="0" w:line="240" w:lineRule="auto"/>
            </w:pPr>
          </w:p>
          <w:p w:rsidR="00E72CA0" w:rsidP="00DF77B0">
            <w:pPr>
              <w:autoSpaceDE w:val="0"/>
              <w:autoSpaceDN w:val="0"/>
              <w:bidi w:val="0"/>
              <w:spacing w:after="0" w:line="240" w:lineRule="auto"/>
            </w:pPr>
          </w:p>
          <w:p w:rsidR="00E72CA0" w:rsidP="00DF77B0">
            <w:pPr>
              <w:autoSpaceDE w:val="0"/>
              <w:autoSpaceDN w:val="0"/>
              <w:bidi w:val="0"/>
              <w:spacing w:after="0" w:line="240" w:lineRule="auto"/>
            </w:pPr>
          </w:p>
          <w:p w:rsidR="00E72CA0" w:rsidP="00DF77B0">
            <w:pPr>
              <w:autoSpaceDE w:val="0"/>
              <w:autoSpaceDN w:val="0"/>
              <w:bidi w:val="0"/>
              <w:spacing w:after="0" w:line="240" w:lineRule="auto"/>
            </w:pPr>
          </w:p>
          <w:p w:rsidR="00E72CA0" w:rsidP="00DF77B0">
            <w:pPr>
              <w:autoSpaceDE w:val="0"/>
              <w:autoSpaceDN w:val="0"/>
              <w:bidi w:val="0"/>
              <w:spacing w:after="0" w:line="240" w:lineRule="auto"/>
            </w:pPr>
          </w:p>
          <w:p w:rsidR="00E72CA0" w:rsidP="00DF77B0">
            <w:pPr>
              <w:autoSpaceDE w:val="0"/>
              <w:autoSpaceDN w:val="0"/>
              <w:bidi w:val="0"/>
              <w:spacing w:after="0" w:line="240" w:lineRule="auto"/>
            </w:pPr>
          </w:p>
          <w:p w:rsidR="00E72CA0" w:rsidP="00DF77B0">
            <w:pPr>
              <w:autoSpaceDE w:val="0"/>
              <w:autoSpaceDN w:val="0"/>
              <w:bidi w:val="0"/>
              <w:spacing w:after="0" w:line="240" w:lineRule="auto"/>
            </w:pPr>
          </w:p>
          <w:p w:rsidR="00E72CA0" w:rsidP="00DF77B0">
            <w:pPr>
              <w:autoSpaceDE w:val="0"/>
              <w:autoSpaceDN w:val="0"/>
              <w:bidi w:val="0"/>
              <w:spacing w:after="0" w:line="240" w:lineRule="auto"/>
            </w:pPr>
          </w:p>
          <w:p w:rsidR="00E72CA0" w:rsidP="00DF77B0">
            <w:pPr>
              <w:autoSpaceDE w:val="0"/>
              <w:autoSpaceDN w:val="0"/>
              <w:bidi w:val="0"/>
              <w:spacing w:after="0" w:line="240" w:lineRule="auto"/>
            </w:pPr>
          </w:p>
          <w:p w:rsidR="00E72CA0" w:rsidP="00DF77B0">
            <w:pPr>
              <w:autoSpaceDE w:val="0"/>
              <w:autoSpaceDN w:val="0"/>
              <w:bidi w:val="0"/>
              <w:spacing w:after="0" w:line="240" w:lineRule="auto"/>
            </w:pPr>
          </w:p>
          <w:p w:rsidR="00E72CA0" w:rsidP="00DF77B0">
            <w:pPr>
              <w:autoSpaceDE w:val="0"/>
              <w:autoSpaceDN w:val="0"/>
              <w:bidi w:val="0"/>
              <w:spacing w:after="0" w:line="240" w:lineRule="auto"/>
            </w:pPr>
          </w:p>
          <w:p w:rsidR="00E72CA0" w:rsidP="00DF77B0">
            <w:pPr>
              <w:autoSpaceDE w:val="0"/>
              <w:autoSpaceDN w:val="0"/>
              <w:bidi w:val="0"/>
              <w:spacing w:after="0" w:line="240" w:lineRule="auto"/>
            </w:pPr>
          </w:p>
          <w:p w:rsidR="00E72CA0" w:rsidP="00DF77B0">
            <w:pPr>
              <w:autoSpaceDE w:val="0"/>
              <w:autoSpaceDN w:val="0"/>
              <w:bidi w:val="0"/>
              <w:spacing w:after="0" w:line="240" w:lineRule="auto"/>
            </w:pPr>
          </w:p>
          <w:p w:rsidR="00E72CA0" w:rsidP="00DF77B0">
            <w:pPr>
              <w:autoSpaceDE w:val="0"/>
              <w:autoSpaceDN w:val="0"/>
              <w:bidi w:val="0"/>
              <w:spacing w:after="0" w:line="240" w:lineRule="auto"/>
            </w:pPr>
          </w:p>
          <w:p w:rsidR="00E72CA0" w:rsidP="00DF77B0">
            <w:pPr>
              <w:autoSpaceDE w:val="0"/>
              <w:autoSpaceDN w:val="0"/>
              <w:bidi w:val="0"/>
              <w:spacing w:after="0" w:line="240" w:lineRule="auto"/>
            </w:pPr>
          </w:p>
          <w:p w:rsidR="00E72CA0" w:rsidP="00DF77B0">
            <w:pPr>
              <w:autoSpaceDE w:val="0"/>
              <w:autoSpaceDN w:val="0"/>
              <w:bidi w:val="0"/>
              <w:spacing w:after="0" w:line="240" w:lineRule="auto"/>
            </w:pPr>
          </w:p>
          <w:p w:rsidR="00E72CA0" w:rsidP="00DF77B0">
            <w:pPr>
              <w:autoSpaceDE w:val="0"/>
              <w:autoSpaceDN w:val="0"/>
              <w:bidi w:val="0"/>
              <w:spacing w:after="0" w:line="240" w:lineRule="auto"/>
            </w:pPr>
          </w:p>
          <w:p w:rsidR="00E72CA0" w:rsidP="00DF77B0">
            <w:pPr>
              <w:autoSpaceDE w:val="0"/>
              <w:autoSpaceDN w:val="0"/>
              <w:bidi w:val="0"/>
              <w:spacing w:after="0" w:line="240" w:lineRule="auto"/>
            </w:pPr>
          </w:p>
          <w:p w:rsidR="00E72CA0" w:rsidP="00DF77B0">
            <w:pPr>
              <w:autoSpaceDE w:val="0"/>
              <w:autoSpaceDN w:val="0"/>
              <w:bidi w:val="0"/>
              <w:spacing w:after="0" w:line="240" w:lineRule="auto"/>
            </w:pPr>
          </w:p>
          <w:p w:rsidR="00E72CA0" w:rsidP="00DF77B0">
            <w:pPr>
              <w:autoSpaceDE w:val="0"/>
              <w:autoSpaceDN w:val="0"/>
              <w:bidi w:val="0"/>
              <w:spacing w:after="0" w:line="240" w:lineRule="auto"/>
            </w:pPr>
          </w:p>
          <w:p w:rsidR="00E72CA0" w:rsidP="00DF77B0">
            <w:pPr>
              <w:autoSpaceDE w:val="0"/>
              <w:autoSpaceDN w:val="0"/>
              <w:bidi w:val="0"/>
              <w:spacing w:after="0" w:line="240" w:lineRule="auto"/>
            </w:pPr>
          </w:p>
          <w:p w:rsidR="00E72CA0" w:rsidP="00DF77B0">
            <w:pPr>
              <w:autoSpaceDE w:val="0"/>
              <w:autoSpaceDN w:val="0"/>
              <w:bidi w:val="0"/>
              <w:spacing w:after="0" w:line="240" w:lineRule="auto"/>
            </w:pPr>
          </w:p>
          <w:p w:rsidR="00E72CA0" w:rsidP="00DF77B0">
            <w:pPr>
              <w:autoSpaceDE w:val="0"/>
              <w:autoSpaceDN w:val="0"/>
              <w:bidi w:val="0"/>
              <w:spacing w:after="0" w:line="240" w:lineRule="auto"/>
            </w:pPr>
          </w:p>
          <w:p w:rsidR="00342797" w:rsidP="00DF77B0">
            <w:pPr>
              <w:autoSpaceDE w:val="0"/>
              <w:autoSpaceDN w:val="0"/>
              <w:bidi w:val="0"/>
              <w:spacing w:after="0" w:line="240" w:lineRule="auto"/>
            </w:pPr>
          </w:p>
          <w:p w:rsidR="00342797" w:rsidP="00DF77B0">
            <w:pPr>
              <w:autoSpaceDE w:val="0"/>
              <w:autoSpaceDN w:val="0"/>
              <w:bidi w:val="0"/>
              <w:spacing w:after="0" w:line="240" w:lineRule="auto"/>
            </w:pPr>
          </w:p>
          <w:p w:rsidR="00E72CA0" w:rsidRPr="00813939" w:rsidP="00DF77B0">
            <w:pPr>
              <w:autoSpaceDE w:val="0"/>
              <w:autoSpaceDN w:val="0"/>
              <w:bidi w:val="0"/>
              <w:spacing w:after="0" w:line="240" w:lineRule="auto"/>
            </w:pPr>
            <w: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1565A1" w:rsidP="00DF77B0">
            <w:pPr>
              <w:autoSpaceDE w:val="0"/>
              <w:autoSpaceDN w:val="0"/>
              <w:bidi w:val="0"/>
              <w:spacing w:after="0" w:line="240" w:lineRule="auto"/>
            </w:pPr>
          </w:p>
          <w:p w:rsidR="003D1869" w:rsidP="00DF77B0">
            <w:pPr>
              <w:autoSpaceDE w:val="0"/>
              <w:autoSpaceDN w:val="0"/>
              <w:bidi w:val="0"/>
              <w:spacing w:after="0" w:line="240" w:lineRule="auto"/>
            </w:pPr>
          </w:p>
          <w:p w:rsidR="003D1869" w:rsidP="00DF77B0">
            <w:pPr>
              <w:autoSpaceDE w:val="0"/>
              <w:autoSpaceDN w:val="0"/>
              <w:bidi w:val="0"/>
              <w:spacing w:after="0" w:line="240" w:lineRule="auto"/>
            </w:pPr>
          </w:p>
          <w:p w:rsidR="003D1869" w:rsidP="00DF77B0">
            <w:pPr>
              <w:autoSpaceDE w:val="0"/>
              <w:autoSpaceDN w:val="0"/>
              <w:bidi w:val="0"/>
              <w:spacing w:after="0" w:line="240" w:lineRule="auto"/>
            </w:pPr>
          </w:p>
          <w:p w:rsidR="003D1869" w:rsidP="00DF77B0">
            <w:pPr>
              <w:autoSpaceDE w:val="0"/>
              <w:autoSpaceDN w:val="0"/>
              <w:bidi w:val="0"/>
              <w:spacing w:after="0" w:line="240" w:lineRule="auto"/>
            </w:pPr>
          </w:p>
          <w:p w:rsidR="003D1869" w:rsidP="00DF77B0">
            <w:pPr>
              <w:autoSpaceDE w:val="0"/>
              <w:autoSpaceDN w:val="0"/>
              <w:bidi w:val="0"/>
              <w:spacing w:after="0" w:line="240" w:lineRule="auto"/>
            </w:pPr>
            <w:r>
              <w:t>§ 2 pís.y)</w:t>
            </w:r>
          </w:p>
          <w:p w:rsidR="003D1869" w:rsidP="00DF77B0">
            <w:pPr>
              <w:autoSpaceDE w:val="0"/>
              <w:autoSpaceDN w:val="0"/>
              <w:bidi w:val="0"/>
              <w:spacing w:after="0" w:line="240" w:lineRule="auto"/>
            </w:pPr>
          </w:p>
          <w:p w:rsidR="007B0DD8" w:rsidP="00DF77B0">
            <w:pPr>
              <w:autoSpaceDE w:val="0"/>
              <w:autoSpaceDN w:val="0"/>
              <w:bidi w:val="0"/>
              <w:spacing w:after="0" w:line="240" w:lineRule="auto"/>
            </w:pPr>
          </w:p>
          <w:p w:rsidR="007B0DD8" w:rsidP="00DF77B0">
            <w:pPr>
              <w:autoSpaceDE w:val="0"/>
              <w:autoSpaceDN w:val="0"/>
              <w:bidi w:val="0"/>
              <w:spacing w:after="0" w:line="240" w:lineRule="auto"/>
            </w:pPr>
          </w:p>
          <w:p w:rsidR="007B0DD8" w:rsidP="00DF77B0">
            <w:pPr>
              <w:autoSpaceDE w:val="0"/>
              <w:autoSpaceDN w:val="0"/>
              <w:bidi w:val="0"/>
              <w:spacing w:after="0" w:line="240" w:lineRule="auto"/>
            </w:pPr>
          </w:p>
          <w:p w:rsidR="007B0DD8" w:rsidP="00DF77B0">
            <w:pPr>
              <w:autoSpaceDE w:val="0"/>
              <w:autoSpaceDN w:val="0"/>
              <w:bidi w:val="0"/>
              <w:spacing w:after="0" w:line="240" w:lineRule="auto"/>
            </w:pPr>
          </w:p>
          <w:p w:rsidR="007B0DD8" w:rsidRPr="00813939" w:rsidP="00DF77B0">
            <w:pPr>
              <w:autoSpaceDE w:val="0"/>
              <w:autoSpaceDN w:val="0"/>
              <w:bidi w:val="0"/>
              <w:spacing w:after="0" w:line="240" w:lineRule="auto"/>
            </w:pPr>
            <w:r>
              <w:t>§ 1 ods.1</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1565A1" w:rsidP="00DF77B0">
            <w:pPr>
              <w:autoSpaceDE w:val="0"/>
              <w:autoSpaceDN w:val="0"/>
              <w:bidi w:val="0"/>
              <w:spacing w:after="0" w:line="240" w:lineRule="auto"/>
            </w:pPr>
          </w:p>
          <w:p w:rsidR="003D1869" w:rsidP="00DF77B0">
            <w:pPr>
              <w:autoSpaceDE w:val="0"/>
              <w:autoSpaceDN w:val="0"/>
              <w:bidi w:val="0"/>
              <w:spacing w:after="0" w:line="240" w:lineRule="auto"/>
            </w:pPr>
          </w:p>
          <w:p w:rsidR="003D1869" w:rsidP="00DF77B0">
            <w:pPr>
              <w:autoSpaceDE w:val="0"/>
              <w:autoSpaceDN w:val="0"/>
              <w:bidi w:val="0"/>
              <w:spacing w:after="0" w:line="240" w:lineRule="auto"/>
            </w:pPr>
          </w:p>
          <w:p w:rsidR="003D1869" w:rsidP="00DF77B0">
            <w:pPr>
              <w:autoSpaceDE w:val="0"/>
              <w:autoSpaceDN w:val="0"/>
              <w:bidi w:val="0"/>
              <w:spacing w:after="0" w:line="240" w:lineRule="auto"/>
            </w:pPr>
          </w:p>
          <w:p w:rsidR="003D1869" w:rsidP="00DF77B0">
            <w:pPr>
              <w:autoSpaceDE w:val="0"/>
              <w:autoSpaceDN w:val="0"/>
              <w:bidi w:val="0"/>
              <w:spacing w:after="0" w:line="240" w:lineRule="auto"/>
            </w:pPr>
          </w:p>
          <w:p w:rsidR="003D1869" w:rsidRPr="003D1869" w:rsidP="00DF77B0">
            <w:pPr>
              <w:bidi w:val="0"/>
              <w:spacing w:after="0" w:line="240" w:lineRule="auto"/>
              <w:rPr>
                <w:bCs/>
              </w:rPr>
            </w:pPr>
            <w:r w:rsidRPr="003D1869">
              <w:rPr>
                <w:bCs/>
              </w:rPr>
              <w:t>Na účely tohto zákona sa rozumie</w:t>
            </w:r>
          </w:p>
          <w:p w:rsidR="003D1869" w:rsidRPr="003D1869" w:rsidP="00DF77B0">
            <w:pPr>
              <w:pStyle w:val="ListParagraph"/>
              <w:suppressAutoHyphens/>
              <w:bidi w:val="0"/>
              <w:spacing w:after="0" w:line="240" w:lineRule="auto"/>
              <w:ind w:left="0"/>
              <w:contextualSpacing w:val="0"/>
            </w:pPr>
            <w:r w:rsidRPr="003D1869">
              <w:t>oprávneným záväzkom záväzok alebo kapitálový nástroj, ktorý nie je kvalifikovaný ako nástroj vlastného kapitálu Tier 1 alebo</w:t>
            </w:r>
            <w:r w:rsidR="00482E2F">
              <w:t xml:space="preserve"> nástroj </w:t>
            </w:r>
            <w:r w:rsidRPr="003D1869">
              <w:t>Tier 2 vybranej inštitúcie alebo osobe upravenej podľa § 1 ods. 3 písm. b) až d), ktoré nie sú vylúčené z rozsahu pôsobnosti kapitalizácie,</w:t>
            </w:r>
          </w:p>
          <w:p w:rsidR="003D1869" w:rsidP="00DF77B0">
            <w:pPr>
              <w:autoSpaceDE w:val="0"/>
              <w:autoSpaceDN w:val="0"/>
              <w:bidi w:val="0"/>
              <w:spacing w:after="0" w:line="240" w:lineRule="auto"/>
            </w:pPr>
          </w:p>
          <w:p w:rsidR="00E72CA0" w:rsidP="00DF77B0">
            <w:pPr>
              <w:autoSpaceDE w:val="0"/>
              <w:autoSpaceDN w:val="0"/>
              <w:bidi w:val="0"/>
              <w:spacing w:after="0" w:line="240" w:lineRule="auto"/>
            </w:pPr>
          </w:p>
          <w:p w:rsidR="007B0DD8" w:rsidRPr="00813939" w:rsidP="00DF77B0">
            <w:pPr>
              <w:autoSpaceDE w:val="0"/>
              <w:autoSpaceDN w:val="0"/>
              <w:bidi w:val="0"/>
              <w:spacing w:after="0" w:line="240" w:lineRule="auto"/>
            </w:pPr>
            <w:r w:rsidRPr="00813939">
              <w:t>Zriaďuje sa Fond ochrany vkladov (ďalej len "fond"), ktorý sústreďuje peňažné príspevky (ďalej len "príspevky") bánk a pobočiek zahraničných bánk na poskytovanie náhrad za vklady uložené v bankách a v pobočkách zahraničných bánk a nakladá s nimi v súlade s týmto zákonom.</w:t>
            </w:r>
          </w:p>
          <w:p w:rsidR="00E72CA0" w:rsidP="00DF77B0">
            <w:pPr>
              <w:autoSpaceDE w:val="0"/>
              <w:autoSpaceDN w:val="0"/>
              <w:bidi w:val="0"/>
              <w:spacing w:after="0" w:line="240" w:lineRule="auto"/>
            </w:pPr>
          </w:p>
          <w:p w:rsidR="00E72CA0" w:rsidP="00DF77B0">
            <w:pPr>
              <w:autoSpaceDE w:val="0"/>
              <w:autoSpaceDN w:val="0"/>
              <w:bidi w:val="0"/>
              <w:spacing w:after="0" w:line="240" w:lineRule="auto"/>
            </w:pPr>
          </w:p>
          <w:p w:rsidR="00E72CA0" w:rsidP="00DF77B0">
            <w:pPr>
              <w:autoSpaceDE w:val="0"/>
              <w:autoSpaceDN w:val="0"/>
              <w:bidi w:val="0"/>
              <w:spacing w:after="0" w:line="240" w:lineRule="auto"/>
            </w:pPr>
          </w:p>
          <w:p w:rsidR="00E72CA0" w:rsidP="00DF77B0">
            <w:pPr>
              <w:autoSpaceDE w:val="0"/>
              <w:autoSpaceDN w:val="0"/>
              <w:bidi w:val="0"/>
              <w:spacing w:after="0" w:line="240" w:lineRule="auto"/>
            </w:pPr>
          </w:p>
          <w:p w:rsidR="00E72CA0" w:rsidP="00DF77B0">
            <w:pPr>
              <w:autoSpaceDE w:val="0"/>
              <w:autoSpaceDN w:val="0"/>
              <w:bidi w:val="0"/>
              <w:spacing w:after="0" w:line="240" w:lineRule="auto"/>
            </w:pPr>
          </w:p>
          <w:p w:rsidR="00E72CA0" w:rsidP="00DF77B0">
            <w:pPr>
              <w:autoSpaceDE w:val="0"/>
              <w:autoSpaceDN w:val="0"/>
              <w:bidi w:val="0"/>
              <w:spacing w:after="0" w:line="240" w:lineRule="auto"/>
            </w:pPr>
          </w:p>
          <w:p w:rsidR="00E72CA0" w:rsidP="00DF77B0">
            <w:pPr>
              <w:autoSpaceDE w:val="0"/>
              <w:autoSpaceDN w:val="0"/>
              <w:bidi w:val="0"/>
              <w:spacing w:after="0" w:line="240" w:lineRule="auto"/>
            </w:pPr>
          </w:p>
          <w:p w:rsidR="00E72CA0" w:rsidP="00DF77B0">
            <w:pPr>
              <w:autoSpaceDE w:val="0"/>
              <w:autoSpaceDN w:val="0"/>
              <w:bidi w:val="0"/>
              <w:spacing w:after="0" w:line="240" w:lineRule="auto"/>
            </w:pPr>
          </w:p>
          <w:p w:rsidR="00E72CA0" w:rsidP="00DF77B0">
            <w:pPr>
              <w:autoSpaceDE w:val="0"/>
              <w:autoSpaceDN w:val="0"/>
              <w:bidi w:val="0"/>
              <w:spacing w:after="0" w:line="240" w:lineRule="auto"/>
            </w:pPr>
          </w:p>
          <w:p w:rsidR="00E72CA0" w:rsidP="00DF77B0">
            <w:pPr>
              <w:autoSpaceDE w:val="0"/>
              <w:autoSpaceDN w:val="0"/>
              <w:bidi w:val="0"/>
              <w:spacing w:after="0" w:line="240" w:lineRule="auto"/>
            </w:pPr>
          </w:p>
          <w:p w:rsidR="00E72CA0" w:rsidP="00DF77B0">
            <w:pPr>
              <w:autoSpaceDE w:val="0"/>
              <w:autoSpaceDN w:val="0"/>
              <w:bidi w:val="0"/>
              <w:spacing w:after="0" w:line="240" w:lineRule="auto"/>
            </w:pPr>
          </w:p>
          <w:p w:rsidR="00E72CA0" w:rsidP="00DF77B0">
            <w:pPr>
              <w:autoSpaceDE w:val="0"/>
              <w:autoSpaceDN w:val="0"/>
              <w:bidi w:val="0"/>
              <w:spacing w:after="0" w:line="240" w:lineRule="auto"/>
            </w:pPr>
          </w:p>
          <w:p w:rsidR="00E72CA0" w:rsidP="00DF77B0">
            <w:pPr>
              <w:autoSpaceDE w:val="0"/>
              <w:autoSpaceDN w:val="0"/>
              <w:bidi w:val="0"/>
              <w:spacing w:after="0" w:line="240" w:lineRule="auto"/>
            </w:pPr>
          </w:p>
          <w:p w:rsidR="00E72CA0" w:rsidP="00DF77B0">
            <w:pPr>
              <w:autoSpaceDE w:val="0"/>
              <w:autoSpaceDN w:val="0"/>
              <w:bidi w:val="0"/>
              <w:spacing w:after="0" w:line="240" w:lineRule="auto"/>
            </w:pPr>
          </w:p>
          <w:p w:rsidR="00E72CA0" w:rsidP="00DF77B0">
            <w:pPr>
              <w:autoSpaceDE w:val="0"/>
              <w:autoSpaceDN w:val="0"/>
              <w:bidi w:val="0"/>
              <w:spacing w:after="0" w:line="240" w:lineRule="auto"/>
            </w:pPr>
          </w:p>
          <w:p w:rsidR="00E72CA0" w:rsidP="00DF77B0">
            <w:pPr>
              <w:autoSpaceDE w:val="0"/>
              <w:autoSpaceDN w:val="0"/>
              <w:bidi w:val="0"/>
              <w:spacing w:after="0" w:line="240" w:lineRule="auto"/>
            </w:pPr>
          </w:p>
          <w:p w:rsidR="00E72CA0" w:rsidP="00DF77B0">
            <w:pPr>
              <w:autoSpaceDE w:val="0"/>
              <w:autoSpaceDN w:val="0"/>
              <w:bidi w:val="0"/>
              <w:spacing w:after="0" w:line="240" w:lineRule="auto"/>
            </w:pPr>
          </w:p>
          <w:p w:rsidR="00E72CA0" w:rsidP="00DF77B0">
            <w:pPr>
              <w:autoSpaceDE w:val="0"/>
              <w:autoSpaceDN w:val="0"/>
              <w:bidi w:val="0"/>
              <w:spacing w:after="0" w:line="240" w:lineRule="auto"/>
            </w:pPr>
          </w:p>
          <w:p w:rsidR="00E72CA0" w:rsidP="00DF77B0">
            <w:pPr>
              <w:autoSpaceDE w:val="0"/>
              <w:autoSpaceDN w:val="0"/>
              <w:bidi w:val="0"/>
              <w:spacing w:after="0" w:line="240" w:lineRule="auto"/>
            </w:pPr>
          </w:p>
          <w:p w:rsidR="00E72CA0" w:rsidP="00DF77B0">
            <w:pPr>
              <w:autoSpaceDE w:val="0"/>
              <w:autoSpaceDN w:val="0"/>
              <w:bidi w:val="0"/>
              <w:spacing w:after="0" w:line="240" w:lineRule="auto"/>
            </w:pPr>
          </w:p>
          <w:p w:rsidR="00E72CA0" w:rsidP="00DF77B0">
            <w:pPr>
              <w:autoSpaceDE w:val="0"/>
              <w:autoSpaceDN w:val="0"/>
              <w:bidi w:val="0"/>
              <w:spacing w:after="0" w:line="240" w:lineRule="auto"/>
            </w:pPr>
          </w:p>
          <w:p w:rsidR="00E72CA0" w:rsidP="00DF77B0">
            <w:pPr>
              <w:autoSpaceDE w:val="0"/>
              <w:autoSpaceDN w:val="0"/>
              <w:bidi w:val="0"/>
              <w:spacing w:after="0" w:line="240" w:lineRule="auto"/>
            </w:pPr>
          </w:p>
          <w:p w:rsidR="00E72CA0" w:rsidP="00DF77B0">
            <w:pPr>
              <w:autoSpaceDE w:val="0"/>
              <w:autoSpaceDN w:val="0"/>
              <w:bidi w:val="0"/>
              <w:spacing w:after="0" w:line="240" w:lineRule="auto"/>
            </w:pPr>
          </w:p>
          <w:p w:rsidR="00E72CA0" w:rsidP="00DF77B0">
            <w:pPr>
              <w:autoSpaceDE w:val="0"/>
              <w:autoSpaceDN w:val="0"/>
              <w:bidi w:val="0"/>
              <w:spacing w:after="0" w:line="240" w:lineRule="auto"/>
            </w:pPr>
          </w:p>
          <w:p w:rsidR="00342797" w:rsidP="00DF77B0">
            <w:pPr>
              <w:autoSpaceDE w:val="0"/>
              <w:autoSpaceDN w:val="0"/>
              <w:bidi w:val="0"/>
              <w:spacing w:after="0" w:line="240" w:lineRule="auto"/>
            </w:pPr>
          </w:p>
          <w:p w:rsidR="00342797" w:rsidP="00DF77B0">
            <w:pPr>
              <w:autoSpaceDE w:val="0"/>
              <w:autoSpaceDN w:val="0"/>
              <w:bidi w:val="0"/>
              <w:spacing w:after="0" w:line="240" w:lineRule="auto"/>
            </w:pPr>
          </w:p>
          <w:p w:rsidR="00E72CA0" w:rsidP="00DF77B0">
            <w:pPr>
              <w:autoSpaceDE w:val="0"/>
              <w:autoSpaceDN w:val="0"/>
              <w:bidi w:val="0"/>
              <w:spacing w:after="0" w:line="240" w:lineRule="auto"/>
            </w:pPr>
            <w:r>
              <w:t>viď ustanovenia k článku 2 ods.1 body 9 až 15 a body 49 a 50</w:t>
            </w:r>
          </w:p>
          <w:p w:rsidR="00E72CA0" w:rsidP="00DF77B0">
            <w:pPr>
              <w:autoSpaceDE w:val="0"/>
              <w:autoSpaceDN w:val="0"/>
              <w:bidi w:val="0"/>
              <w:spacing w:after="0" w:line="240" w:lineRule="auto"/>
            </w:pPr>
          </w:p>
          <w:p w:rsidR="00E72CA0" w:rsidP="00DF77B0">
            <w:pPr>
              <w:autoSpaceDE w:val="0"/>
              <w:autoSpaceDN w:val="0"/>
              <w:bidi w:val="0"/>
              <w:spacing w:after="0" w:line="240" w:lineRule="auto"/>
            </w:pPr>
          </w:p>
          <w:p w:rsidR="00E72CA0" w:rsidP="00DF77B0">
            <w:pPr>
              <w:autoSpaceDE w:val="0"/>
              <w:autoSpaceDN w:val="0"/>
              <w:bidi w:val="0"/>
              <w:spacing w:after="0" w:line="240" w:lineRule="auto"/>
            </w:pPr>
          </w:p>
          <w:p w:rsidR="00E72CA0" w:rsidRPr="00813939" w:rsidP="00DF77B0">
            <w:pPr>
              <w:autoSpaceDE w:val="0"/>
              <w:autoSpaceDN w:val="0"/>
              <w:bidi w:val="0"/>
              <w:spacing w:after="0" w:line="240" w:lineRule="auto"/>
            </w:pP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1565A1" w:rsidRPr="00813939" w:rsidP="00DF77B0">
            <w:pPr>
              <w:autoSpaceDE w:val="0"/>
              <w:autoSpaceDN w:val="0"/>
              <w:bidi w:val="0"/>
              <w:spacing w:after="0" w:line="240" w:lineRule="auto"/>
            </w:pPr>
            <w:r w:rsidR="003D186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22807" w:rsidP="00DF77B0">
            <w:pPr>
              <w:autoSpaceDE w:val="0"/>
              <w:autoSpaceDN w:val="0"/>
              <w:bidi w:val="0"/>
              <w:spacing w:after="0" w:line="240" w:lineRule="auto"/>
            </w:pPr>
            <w:r w:rsidR="00342797">
              <w:t>nar. 575/2013</w:t>
            </w:r>
          </w:p>
          <w:p w:rsidR="00E22807" w:rsidP="00DF77B0">
            <w:pPr>
              <w:autoSpaceDE w:val="0"/>
              <w:autoSpaceDN w:val="0"/>
              <w:bidi w:val="0"/>
              <w:spacing w:after="0" w:line="240" w:lineRule="auto"/>
            </w:pPr>
          </w:p>
          <w:p w:rsidR="00E22807" w:rsidP="00DF77B0">
            <w:pPr>
              <w:autoSpaceDE w:val="0"/>
              <w:autoSpaceDN w:val="0"/>
              <w:bidi w:val="0"/>
              <w:spacing w:after="0" w:line="240" w:lineRule="auto"/>
            </w:pPr>
          </w:p>
          <w:p w:rsidR="00E22807" w:rsidP="00DF77B0">
            <w:pPr>
              <w:autoSpaceDE w:val="0"/>
              <w:autoSpaceDN w:val="0"/>
              <w:bidi w:val="0"/>
              <w:spacing w:after="0" w:line="240" w:lineRule="auto"/>
            </w:pPr>
          </w:p>
          <w:p w:rsidR="00E22807" w:rsidP="00DF77B0">
            <w:pPr>
              <w:autoSpaceDE w:val="0"/>
              <w:autoSpaceDN w:val="0"/>
              <w:bidi w:val="0"/>
              <w:spacing w:after="0" w:line="240" w:lineRule="auto"/>
            </w:pPr>
          </w:p>
          <w:p w:rsidR="00E22807" w:rsidP="00DF77B0">
            <w:pPr>
              <w:autoSpaceDE w:val="0"/>
              <w:autoSpaceDN w:val="0"/>
              <w:bidi w:val="0"/>
              <w:spacing w:after="0" w:line="240" w:lineRule="auto"/>
            </w:pPr>
          </w:p>
          <w:p w:rsidR="00E22807" w:rsidP="00DF77B0">
            <w:pPr>
              <w:autoSpaceDE w:val="0"/>
              <w:autoSpaceDN w:val="0"/>
              <w:bidi w:val="0"/>
              <w:spacing w:after="0" w:line="240" w:lineRule="auto"/>
            </w:pPr>
          </w:p>
          <w:p w:rsidR="00E22807" w:rsidP="00DF77B0">
            <w:pPr>
              <w:autoSpaceDE w:val="0"/>
              <w:autoSpaceDN w:val="0"/>
              <w:bidi w:val="0"/>
              <w:spacing w:after="0" w:line="240" w:lineRule="auto"/>
            </w:pPr>
          </w:p>
          <w:p w:rsidR="00E22807" w:rsidP="00DF77B0">
            <w:pPr>
              <w:autoSpaceDE w:val="0"/>
              <w:autoSpaceDN w:val="0"/>
              <w:bidi w:val="0"/>
              <w:spacing w:after="0" w:line="240" w:lineRule="auto"/>
            </w:pPr>
          </w:p>
          <w:p w:rsidR="00E22807" w:rsidP="00DF77B0">
            <w:pPr>
              <w:autoSpaceDE w:val="0"/>
              <w:autoSpaceDN w:val="0"/>
              <w:bidi w:val="0"/>
              <w:spacing w:after="0" w:line="240" w:lineRule="auto"/>
            </w:pPr>
          </w:p>
          <w:p w:rsidR="00E22807" w:rsidP="00DF77B0">
            <w:pPr>
              <w:autoSpaceDE w:val="0"/>
              <w:autoSpaceDN w:val="0"/>
              <w:bidi w:val="0"/>
              <w:spacing w:after="0" w:line="240" w:lineRule="auto"/>
            </w:pPr>
          </w:p>
          <w:p w:rsidR="00E72CA0" w:rsidP="00DF77B0">
            <w:pPr>
              <w:autoSpaceDE w:val="0"/>
              <w:autoSpaceDN w:val="0"/>
              <w:bidi w:val="0"/>
              <w:spacing w:after="0" w:line="240" w:lineRule="auto"/>
            </w:pPr>
          </w:p>
          <w:p w:rsidR="007B0DD8" w:rsidP="00DF77B0">
            <w:pPr>
              <w:autoSpaceDE w:val="0"/>
              <w:autoSpaceDN w:val="0"/>
              <w:bidi w:val="0"/>
              <w:spacing w:after="0" w:line="240" w:lineRule="auto"/>
            </w:pPr>
          </w:p>
          <w:p w:rsidR="007B0DD8" w:rsidP="00DF77B0">
            <w:pPr>
              <w:autoSpaceDE w:val="0"/>
              <w:autoSpaceDN w:val="0"/>
              <w:bidi w:val="0"/>
              <w:spacing w:after="0" w:line="240" w:lineRule="auto"/>
            </w:pPr>
          </w:p>
          <w:p w:rsidR="00342797" w:rsidP="00DF77B0">
            <w:pPr>
              <w:autoSpaceDE w:val="0"/>
              <w:autoSpaceDN w:val="0"/>
              <w:bidi w:val="0"/>
              <w:spacing w:after="0" w:line="240" w:lineRule="auto"/>
            </w:pPr>
            <w:r>
              <w:t>nar. 575/2013</w:t>
            </w:r>
          </w:p>
          <w:p w:rsidR="00342797" w:rsidP="00DF77B0">
            <w:pPr>
              <w:autoSpaceDE w:val="0"/>
              <w:autoSpaceDN w:val="0"/>
              <w:bidi w:val="0"/>
              <w:spacing w:after="0" w:line="240" w:lineRule="auto"/>
            </w:pPr>
          </w:p>
          <w:p w:rsidR="00E72CA0" w:rsidP="00DF77B0">
            <w:pPr>
              <w:autoSpaceDE w:val="0"/>
              <w:autoSpaceDN w:val="0"/>
              <w:bidi w:val="0"/>
              <w:spacing w:after="0" w:line="240" w:lineRule="auto"/>
            </w:pPr>
            <w:r w:rsidR="00342797">
              <w:t>nar. 575/2013</w:t>
            </w:r>
          </w:p>
          <w:p w:rsidR="00342797" w:rsidP="00DF77B0">
            <w:pPr>
              <w:autoSpaceDE w:val="0"/>
              <w:autoSpaceDN w:val="0"/>
              <w:bidi w:val="0"/>
              <w:spacing w:after="0" w:line="240" w:lineRule="auto"/>
            </w:pPr>
            <w:r>
              <w:t>nar. 575/2013</w:t>
            </w:r>
          </w:p>
          <w:p w:rsidR="00E72CA0" w:rsidP="00DF77B0">
            <w:pPr>
              <w:autoSpaceDE w:val="0"/>
              <w:autoSpaceDN w:val="0"/>
              <w:bidi w:val="0"/>
              <w:spacing w:after="0" w:line="240" w:lineRule="auto"/>
            </w:pPr>
          </w:p>
          <w:p w:rsidR="00E72CA0" w:rsidP="00DF77B0">
            <w:pPr>
              <w:autoSpaceDE w:val="0"/>
              <w:autoSpaceDN w:val="0"/>
              <w:bidi w:val="0"/>
              <w:spacing w:after="0" w:line="240" w:lineRule="auto"/>
            </w:pPr>
            <w:r>
              <w:t>7/2005</w:t>
            </w:r>
          </w:p>
          <w:p w:rsidR="00E72CA0" w:rsidP="00DF77B0">
            <w:pPr>
              <w:autoSpaceDE w:val="0"/>
              <w:autoSpaceDN w:val="0"/>
              <w:bidi w:val="0"/>
              <w:spacing w:after="0" w:line="240" w:lineRule="auto"/>
            </w:pPr>
          </w:p>
          <w:p w:rsidR="005123CE" w:rsidP="00DF77B0">
            <w:pPr>
              <w:autoSpaceDE w:val="0"/>
              <w:autoSpaceDN w:val="0"/>
              <w:bidi w:val="0"/>
              <w:spacing w:after="0" w:line="240" w:lineRule="auto"/>
            </w:pPr>
          </w:p>
          <w:p w:rsidR="00E72CA0" w:rsidP="00DF77B0">
            <w:pPr>
              <w:autoSpaceDE w:val="0"/>
              <w:autoSpaceDN w:val="0"/>
              <w:bidi w:val="0"/>
              <w:spacing w:after="0" w:line="240" w:lineRule="auto"/>
            </w:pPr>
            <w:r>
              <w:t xml:space="preserve"> 7/2005</w:t>
            </w:r>
          </w:p>
          <w:p w:rsidR="005123CE" w:rsidP="00DF77B0">
            <w:pPr>
              <w:autoSpaceDE w:val="0"/>
              <w:autoSpaceDN w:val="0"/>
              <w:bidi w:val="0"/>
              <w:spacing w:after="0" w:line="240" w:lineRule="auto"/>
            </w:pPr>
          </w:p>
          <w:p w:rsidR="00E72CA0" w:rsidP="00DF77B0">
            <w:pPr>
              <w:autoSpaceDE w:val="0"/>
              <w:autoSpaceDN w:val="0"/>
              <w:bidi w:val="0"/>
              <w:spacing w:after="0" w:line="240" w:lineRule="auto"/>
            </w:pPr>
            <w:r>
              <w:t>7/2005</w:t>
            </w:r>
          </w:p>
          <w:p w:rsidR="00E72CA0" w:rsidP="00DF77B0">
            <w:pPr>
              <w:autoSpaceDE w:val="0"/>
              <w:autoSpaceDN w:val="0"/>
              <w:bidi w:val="0"/>
              <w:spacing w:after="0" w:line="240" w:lineRule="auto"/>
            </w:pPr>
          </w:p>
          <w:p w:rsidR="00E72CA0" w:rsidP="00DF77B0">
            <w:pPr>
              <w:autoSpaceDE w:val="0"/>
              <w:autoSpaceDN w:val="0"/>
              <w:bidi w:val="0"/>
              <w:spacing w:after="0" w:line="240" w:lineRule="auto"/>
            </w:pPr>
          </w:p>
          <w:p w:rsidR="00E72CA0" w:rsidRPr="00813939" w:rsidP="00DF77B0">
            <w:pPr>
              <w:autoSpaceDE w:val="0"/>
              <w:autoSpaceDN w:val="0"/>
              <w:bidi w:val="0"/>
              <w:spacing w:after="0" w:line="240" w:lineRule="auto"/>
            </w:pPr>
          </w:p>
        </w:tc>
      </w:tr>
      <w:tr>
        <w:tblPrEx>
          <w:tblW w:w="14885"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C17ED9" w:rsidRPr="00813939" w:rsidP="00DF77B0">
            <w:pPr>
              <w:autoSpaceDE w:val="0"/>
              <w:autoSpaceDN w:val="0"/>
              <w:bidi w:val="0"/>
              <w:spacing w:after="0" w:line="240" w:lineRule="auto"/>
              <w:rPr>
                <w:b/>
              </w:rPr>
            </w:pPr>
            <w:r w:rsidRPr="00813939">
              <w:rPr>
                <w:b/>
              </w:rPr>
              <w:t>Č.2</w:t>
            </w:r>
          </w:p>
          <w:p w:rsidR="001565A1" w:rsidRPr="00813939" w:rsidP="00DF77B0">
            <w:pPr>
              <w:autoSpaceDE w:val="0"/>
              <w:autoSpaceDN w:val="0"/>
              <w:bidi w:val="0"/>
              <w:spacing w:after="0" w:line="240" w:lineRule="auto"/>
              <w:rPr>
                <w:b/>
              </w:rPr>
            </w:pPr>
            <w:r w:rsidRPr="00813939" w:rsidR="00C17ED9">
              <w:rPr>
                <w:b/>
              </w:rPr>
              <w:t>O.1</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967D41" w:rsidRPr="00813939" w:rsidP="00DF77B0">
            <w:pPr>
              <w:autoSpaceDE w:val="0"/>
              <w:autoSpaceDN w:val="0"/>
              <w:bidi w:val="0"/>
              <w:spacing w:after="0" w:line="240" w:lineRule="auto"/>
            </w:pPr>
            <w:r w:rsidRPr="00813939">
              <w:t>80.</w:t>
            </w:r>
          </w:p>
          <w:p w:rsidR="00967D41" w:rsidP="00DF77B0">
            <w:pPr>
              <w:autoSpaceDE w:val="0"/>
              <w:autoSpaceDN w:val="0"/>
              <w:bidi w:val="0"/>
              <w:spacing w:after="0" w:line="240" w:lineRule="auto"/>
            </w:pPr>
            <w:r w:rsidRPr="00813939">
              <w:t>„príjemca“ je subjekt, na ktorý sa prevádzajú akcie, iné nástroje vlastníctva, dlhové nástroje, aktíva, práva alebo pasíva, alebo akékoľvek ich kombinácie z inštitúcie, ktorej krízová situácia sa rieši;</w:t>
            </w:r>
          </w:p>
          <w:p w:rsidR="00933FE5" w:rsidRPr="00813939" w:rsidP="00DF77B0">
            <w:pPr>
              <w:autoSpaceDE w:val="0"/>
              <w:autoSpaceDN w:val="0"/>
              <w:bidi w:val="0"/>
              <w:spacing w:after="0" w:line="240" w:lineRule="auto"/>
            </w:pPr>
          </w:p>
          <w:p w:rsidR="00967D41" w:rsidRPr="00813939" w:rsidP="00DF77B0">
            <w:pPr>
              <w:autoSpaceDE w:val="0"/>
              <w:autoSpaceDN w:val="0"/>
              <w:bidi w:val="0"/>
              <w:spacing w:after="0" w:line="240" w:lineRule="auto"/>
            </w:pPr>
            <w:r w:rsidRPr="00813939">
              <w:t>81.</w:t>
            </w:r>
          </w:p>
          <w:p w:rsidR="00967D41" w:rsidP="00DF77B0">
            <w:pPr>
              <w:autoSpaceDE w:val="0"/>
              <w:autoSpaceDN w:val="0"/>
              <w:bidi w:val="0"/>
              <w:spacing w:after="0" w:line="240" w:lineRule="auto"/>
            </w:pPr>
            <w:r w:rsidRPr="00813939">
              <w:t>„pracovný deň“ je deň iný než sobota, nedeľa alebo deň, ktorý je v príslušnom členskom štáte štátnym sviatkom;</w:t>
            </w:r>
          </w:p>
          <w:p w:rsidR="00933FE5" w:rsidP="00DF77B0">
            <w:pPr>
              <w:autoSpaceDE w:val="0"/>
              <w:autoSpaceDN w:val="0"/>
              <w:bidi w:val="0"/>
              <w:spacing w:after="0" w:line="240" w:lineRule="auto"/>
            </w:pPr>
          </w:p>
          <w:p w:rsidR="00967D41" w:rsidRPr="00813939" w:rsidP="00DF77B0">
            <w:pPr>
              <w:autoSpaceDE w:val="0"/>
              <w:autoSpaceDN w:val="0"/>
              <w:bidi w:val="0"/>
              <w:spacing w:after="0" w:line="240" w:lineRule="auto"/>
            </w:pPr>
            <w:r w:rsidRPr="00813939">
              <w:t>82.</w:t>
            </w:r>
          </w:p>
          <w:p w:rsidR="00967D41" w:rsidRPr="00813939" w:rsidP="00DF77B0">
            <w:pPr>
              <w:autoSpaceDE w:val="0"/>
              <w:autoSpaceDN w:val="0"/>
              <w:bidi w:val="0"/>
              <w:spacing w:after="0" w:line="240" w:lineRule="auto"/>
            </w:pPr>
            <w:r w:rsidRPr="00813939">
              <w:t>„právo ukončiť zmluvu“ je právo ukončiť zmluvu, právo na urýchlenie, konečné zúčtovanie, vzájomné započítanie, vyrovnanie alebo získanie povinností ako získať čistý zisk so záväzkov alebo akékoľvek podobné ustanovenie, ktorým sa povinnosť zmluvnej strany pozastavuje, upravuje alebo anuluje, alebo tiež ustanovenie, ktorým sa zabraňuje vzniku zmluvnej povinnosti, ktorá by inak vznikla;</w:t>
            </w:r>
          </w:p>
          <w:p w:rsidR="00967D41" w:rsidRPr="00813939" w:rsidP="00DF77B0">
            <w:pPr>
              <w:autoSpaceDE w:val="0"/>
              <w:autoSpaceDN w:val="0"/>
              <w:bidi w:val="0"/>
              <w:spacing w:after="0" w:line="240" w:lineRule="auto"/>
            </w:pPr>
            <w:r w:rsidRPr="00813939">
              <w:t>83.</w:t>
            </w:r>
          </w:p>
          <w:p w:rsidR="00967D41" w:rsidRPr="00813939" w:rsidP="00DF77B0">
            <w:pPr>
              <w:autoSpaceDE w:val="0"/>
              <w:autoSpaceDN w:val="0"/>
              <w:bidi w:val="0"/>
              <w:spacing w:after="0" w:line="240" w:lineRule="auto"/>
            </w:pPr>
            <w:r w:rsidRPr="00813939">
              <w:t>„inštitúcia, ktorej krízová situácia sa rieši“ je inštitúcia, finančná inštitúcia, finančná holdingová spoločnosť, zmiešaná finančná holdingová spoločnosť, holdingová spoločnosť so zmiešanou činnosťou, materská finančná holdingová spoločnosť v členskom štáte, materská finančná holdingová spoločnosť v Únii, materská zmiešaná finančná holdingová spoločnosť v členskom štáte alebo materská zmiešaná finančná holdingová spoločnosť v Únii, vzhľadom na ktorú sa prijíma opatrenie na riešenie krízovej situácie;</w:t>
            </w:r>
          </w:p>
          <w:p w:rsidR="00967D41" w:rsidRPr="00813939" w:rsidP="00DF77B0">
            <w:pPr>
              <w:autoSpaceDE w:val="0"/>
              <w:autoSpaceDN w:val="0"/>
              <w:bidi w:val="0"/>
              <w:spacing w:after="0" w:line="240" w:lineRule="auto"/>
            </w:pPr>
            <w:r w:rsidRPr="00813939">
              <w:t>84.</w:t>
            </w:r>
          </w:p>
          <w:p w:rsidR="00967D41" w:rsidP="00DF77B0">
            <w:pPr>
              <w:autoSpaceDE w:val="0"/>
              <w:autoSpaceDN w:val="0"/>
              <w:bidi w:val="0"/>
              <w:spacing w:after="0" w:line="240" w:lineRule="auto"/>
            </w:pPr>
            <w:r w:rsidRPr="00813939">
              <w:t>„dcérska spoločnosť z Únie“ je inštitúcia, ktorá je usadená v členskom štáte a ktorá je dcérskou spoločnosťou inštitúcie alebo materskej spoločnosti z tretej krajiny;</w:t>
            </w:r>
          </w:p>
          <w:p w:rsidR="00933FE5" w:rsidP="00DF77B0">
            <w:pPr>
              <w:autoSpaceDE w:val="0"/>
              <w:autoSpaceDN w:val="0"/>
              <w:bidi w:val="0"/>
              <w:spacing w:after="0" w:line="240" w:lineRule="auto"/>
            </w:pPr>
          </w:p>
          <w:p w:rsidR="00933FE5" w:rsidRPr="00813939" w:rsidP="00DF77B0">
            <w:pPr>
              <w:autoSpaceDE w:val="0"/>
              <w:autoSpaceDN w:val="0"/>
              <w:bidi w:val="0"/>
              <w:spacing w:after="0" w:line="240" w:lineRule="auto"/>
            </w:pPr>
          </w:p>
          <w:p w:rsidR="00967D41" w:rsidRPr="00813939" w:rsidP="00DF77B0">
            <w:pPr>
              <w:autoSpaceDE w:val="0"/>
              <w:autoSpaceDN w:val="0"/>
              <w:bidi w:val="0"/>
              <w:spacing w:after="0" w:line="240" w:lineRule="auto"/>
            </w:pPr>
            <w:r w:rsidRPr="00813939">
              <w:t>85.</w:t>
            </w:r>
          </w:p>
          <w:p w:rsidR="00967D41" w:rsidRPr="00813939" w:rsidP="00DF77B0">
            <w:pPr>
              <w:autoSpaceDE w:val="0"/>
              <w:autoSpaceDN w:val="0"/>
              <w:bidi w:val="0"/>
              <w:spacing w:after="0" w:line="240" w:lineRule="auto"/>
            </w:pPr>
            <w:r w:rsidRPr="00813939">
              <w:t>„materská spoločnosť v Únii“ je materská inštitúcia v Únii, materská finančná holdingová spoločnosť v Únii alebo materská zmiešaná finančná holdingová spoločnosť v Únii;</w:t>
            </w:r>
          </w:p>
          <w:p w:rsidR="00967D41" w:rsidRPr="00933FE5" w:rsidP="00DF77B0">
            <w:pPr>
              <w:autoSpaceDE w:val="0"/>
              <w:autoSpaceDN w:val="0"/>
              <w:bidi w:val="0"/>
              <w:spacing w:after="0" w:line="240" w:lineRule="auto"/>
            </w:pPr>
            <w:r w:rsidRPr="00933FE5">
              <w:t>86.</w:t>
            </w:r>
          </w:p>
          <w:p w:rsidR="00967D41" w:rsidRPr="00813939" w:rsidP="00DF77B0">
            <w:pPr>
              <w:autoSpaceDE w:val="0"/>
              <w:autoSpaceDN w:val="0"/>
              <w:bidi w:val="0"/>
              <w:spacing w:after="0" w:line="240" w:lineRule="auto"/>
            </w:pPr>
            <w:r w:rsidRPr="00933FE5">
              <w:t>„inštitúcia z tretej krajiny“ je subjekt, ktorého hlavné sídlo je zriadené v tretej krajine a na ktorého by sa vzťahovalo vymedzenie pojmu inštitúcia, ak by bol usadený v Únii;</w:t>
            </w:r>
          </w:p>
          <w:p w:rsidR="00967D41" w:rsidRPr="00813939" w:rsidP="00DF77B0">
            <w:pPr>
              <w:autoSpaceDE w:val="0"/>
              <w:autoSpaceDN w:val="0"/>
              <w:bidi w:val="0"/>
              <w:spacing w:after="0" w:line="240" w:lineRule="auto"/>
            </w:pPr>
            <w:r w:rsidRPr="00813939">
              <w:t>87.</w:t>
            </w:r>
          </w:p>
          <w:p w:rsidR="00967D41" w:rsidRPr="00813939" w:rsidP="00DF77B0">
            <w:pPr>
              <w:autoSpaceDE w:val="0"/>
              <w:autoSpaceDN w:val="0"/>
              <w:bidi w:val="0"/>
              <w:spacing w:after="0" w:line="240" w:lineRule="auto"/>
            </w:pPr>
            <w:r w:rsidRPr="00813939">
              <w:t>„materská spoločnosť z tretej krajiny“ je materská spoločnosť, materská finančná holdingová spoločnosť alebo materská zmiešaná finančná holdingová spoločnosť, usadená v tretej krajine;</w:t>
            </w:r>
          </w:p>
          <w:p w:rsidR="00967D41" w:rsidRPr="006052BD" w:rsidP="00DF77B0">
            <w:pPr>
              <w:autoSpaceDE w:val="0"/>
              <w:autoSpaceDN w:val="0"/>
              <w:bidi w:val="0"/>
              <w:spacing w:after="0" w:line="240" w:lineRule="auto"/>
            </w:pPr>
            <w:r w:rsidRPr="006052BD">
              <w:t>88.</w:t>
            </w:r>
          </w:p>
          <w:p w:rsidR="00967D41" w:rsidRPr="006052BD" w:rsidP="00DF77B0">
            <w:pPr>
              <w:autoSpaceDE w:val="0"/>
              <w:autoSpaceDN w:val="0"/>
              <w:bidi w:val="0"/>
              <w:spacing w:after="0" w:line="240" w:lineRule="auto"/>
            </w:pPr>
            <w:r w:rsidRPr="006052BD">
              <w:t>„konania tretej krajiny zamerané na riešenie krízovej situácie“ sú opatrenia podľa práva tretej krajiny s cieľom zvládnuť zlyhanie inštitúcie z tretej krajiny alebo materskej spoločnosti z tretej krajiny, ktoré sú v zmysle cieľov a predpokladaných výsledkov porovnateľné s opatreniami na riešenie krízovej situácie podľa tejto smernice;</w:t>
            </w:r>
          </w:p>
          <w:p w:rsidR="00967D41" w:rsidRPr="00027F6E" w:rsidP="00DF77B0">
            <w:pPr>
              <w:autoSpaceDE w:val="0"/>
              <w:autoSpaceDN w:val="0"/>
              <w:bidi w:val="0"/>
              <w:spacing w:after="0" w:line="240" w:lineRule="auto"/>
            </w:pPr>
            <w:r w:rsidRPr="00027F6E">
              <w:t>89.</w:t>
            </w:r>
          </w:p>
          <w:p w:rsidR="00967D41" w:rsidRPr="00027F6E" w:rsidP="00DF77B0">
            <w:pPr>
              <w:autoSpaceDE w:val="0"/>
              <w:autoSpaceDN w:val="0"/>
              <w:bidi w:val="0"/>
              <w:spacing w:after="0" w:line="240" w:lineRule="auto"/>
            </w:pPr>
            <w:r w:rsidRPr="00027F6E">
              <w:t>„pobočka Únie“ je pobočka inštitúcie z tretej krajiny, nachádzajúca sa v členskom štáte;</w:t>
            </w:r>
          </w:p>
          <w:p w:rsidR="001630BD" w:rsidP="00DF77B0">
            <w:pPr>
              <w:autoSpaceDE w:val="0"/>
              <w:autoSpaceDN w:val="0"/>
              <w:bidi w:val="0"/>
              <w:spacing w:after="0" w:line="240" w:lineRule="auto"/>
              <w:rPr>
                <w:highlight w:val="cyan"/>
              </w:rPr>
            </w:pPr>
          </w:p>
          <w:p w:rsidR="00027F6E" w:rsidP="00DF77B0">
            <w:pPr>
              <w:autoSpaceDE w:val="0"/>
              <w:autoSpaceDN w:val="0"/>
              <w:bidi w:val="0"/>
              <w:spacing w:after="0" w:line="240" w:lineRule="auto"/>
              <w:rPr>
                <w:highlight w:val="cyan"/>
              </w:rPr>
            </w:pPr>
          </w:p>
          <w:p w:rsidR="00027F6E" w:rsidP="00DF77B0">
            <w:pPr>
              <w:autoSpaceDE w:val="0"/>
              <w:autoSpaceDN w:val="0"/>
              <w:bidi w:val="0"/>
              <w:spacing w:after="0" w:line="240" w:lineRule="auto"/>
              <w:rPr>
                <w:highlight w:val="cyan"/>
              </w:rPr>
            </w:pPr>
          </w:p>
          <w:p w:rsidR="00027F6E" w:rsidP="00DF77B0">
            <w:pPr>
              <w:autoSpaceDE w:val="0"/>
              <w:autoSpaceDN w:val="0"/>
              <w:bidi w:val="0"/>
              <w:spacing w:after="0" w:line="240" w:lineRule="auto"/>
              <w:rPr>
                <w:highlight w:val="cyan"/>
              </w:rPr>
            </w:pPr>
          </w:p>
          <w:p w:rsidR="00027F6E" w:rsidP="00DF77B0">
            <w:pPr>
              <w:autoSpaceDE w:val="0"/>
              <w:autoSpaceDN w:val="0"/>
              <w:bidi w:val="0"/>
              <w:spacing w:after="0" w:line="240" w:lineRule="auto"/>
              <w:rPr>
                <w:highlight w:val="cyan"/>
              </w:rPr>
            </w:pPr>
          </w:p>
          <w:p w:rsidR="00027F6E" w:rsidP="00DF77B0">
            <w:pPr>
              <w:autoSpaceDE w:val="0"/>
              <w:autoSpaceDN w:val="0"/>
              <w:bidi w:val="0"/>
              <w:spacing w:after="0" w:line="240" w:lineRule="auto"/>
              <w:rPr>
                <w:highlight w:val="cyan"/>
              </w:rPr>
            </w:pPr>
          </w:p>
          <w:p w:rsidR="00027F6E" w:rsidRPr="00CF7AB4" w:rsidP="00DF77B0">
            <w:pPr>
              <w:autoSpaceDE w:val="0"/>
              <w:autoSpaceDN w:val="0"/>
              <w:bidi w:val="0"/>
              <w:spacing w:after="0" w:line="240" w:lineRule="auto"/>
              <w:rPr>
                <w:highlight w:val="cyan"/>
              </w:rPr>
            </w:pPr>
          </w:p>
          <w:p w:rsidR="00967D41" w:rsidRPr="00943B72" w:rsidP="00DF77B0">
            <w:pPr>
              <w:autoSpaceDE w:val="0"/>
              <w:autoSpaceDN w:val="0"/>
              <w:bidi w:val="0"/>
              <w:spacing w:after="0" w:line="240" w:lineRule="auto"/>
            </w:pPr>
            <w:r w:rsidRPr="006052BD">
              <w:t>90.</w:t>
            </w:r>
          </w:p>
          <w:p w:rsidR="00967D41" w:rsidRPr="00813939" w:rsidP="00DF77B0">
            <w:pPr>
              <w:autoSpaceDE w:val="0"/>
              <w:autoSpaceDN w:val="0"/>
              <w:bidi w:val="0"/>
              <w:spacing w:after="0" w:line="240" w:lineRule="auto"/>
            </w:pPr>
            <w:r w:rsidRPr="00943B72">
              <w:t>„relevantný orgán tretej krajiny“ je orgán tretej krajiny zodpovedný za vykonávanie funkcií porovnateľných s funkciami orgánov pre riešenie krízových situácií alebo príslušných orgánov podľa tejto smernice;</w:t>
            </w:r>
          </w:p>
          <w:p w:rsidR="001565A1" w:rsidRPr="00813939" w:rsidP="00DF77B0">
            <w:pPr>
              <w:autoSpaceDE w:val="0"/>
              <w:autoSpaceDN w:val="0"/>
              <w:bidi w:val="0"/>
              <w:spacing w:after="0" w:line="240" w:lineRule="auto"/>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1565A1" w:rsidRPr="00813939" w:rsidP="00DF77B0">
            <w:pPr>
              <w:autoSpaceDE w:val="0"/>
              <w:autoSpaceDN w:val="0"/>
              <w:bidi w:val="0"/>
              <w:spacing w:after="0" w:line="240" w:lineRule="auto"/>
            </w:pPr>
            <w:r w:rsidR="00933FE5">
              <w:t>N</w:t>
            </w:r>
          </w:p>
        </w:tc>
        <w:tc>
          <w:tcPr>
            <w:tcW w:w="567" w:type="dxa"/>
            <w:gridSpan w:val="2"/>
            <w:tcBorders>
              <w:top w:val="single" w:sz="4" w:space="0" w:color="auto"/>
              <w:left w:val="single" w:sz="4" w:space="0" w:color="auto"/>
              <w:bottom w:val="single" w:sz="4" w:space="0" w:color="auto"/>
              <w:right w:val="single" w:sz="4" w:space="0" w:color="auto"/>
            </w:tcBorders>
            <w:textDirection w:val="lrTb"/>
            <w:vAlign w:val="top"/>
          </w:tcPr>
          <w:p w:rsidR="001565A1" w:rsidP="00DF77B0">
            <w:pPr>
              <w:autoSpaceDE w:val="0"/>
              <w:autoSpaceDN w:val="0"/>
              <w:bidi w:val="0"/>
              <w:spacing w:after="0" w:line="240" w:lineRule="auto"/>
            </w:pPr>
          </w:p>
          <w:p w:rsidR="00933FE5" w:rsidP="00DF77B0">
            <w:pPr>
              <w:autoSpaceDE w:val="0"/>
              <w:autoSpaceDN w:val="0"/>
              <w:bidi w:val="0"/>
              <w:spacing w:after="0" w:line="240" w:lineRule="auto"/>
            </w:pPr>
            <w:r>
              <w:t>Čl.I</w:t>
            </w:r>
          </w:p>
          <w:p w:rsidR="00933FE5" w:rsidP="00DF77B0">
            <w:pPr>
              <w:autoSpaceDE w:val="0"/>
              <w:autoSpaceDN w:val="0"/>
              <w:bidi w:val="0"/>
              <w:spacing w:after="0" w:line="240" w:lineRule="auto"/>
            </w:pPr>
          </w:p>
          <w:p w:rsidR="00933FE5" w:rsidP="00DF77B0">
            <w:pPr>
              <w:autoSpaceDE w:val="0"/>
              <w:autoSpaceDN w:val="0"/>
              <w:bidi w:val="0"/>
              <w:spacing w:after="0" w:line="240" w:lineRule="auto"/>
            </w:pPr>
          </w:p>
          <w:p w:rsidR="00933FE5" w:rsidP="00DF77B0">
            <w:pPr>
              <w:autoSpaceDE w:val="0"/>
              <w:autoSpaceDN w:val="0"/>
              <w:bidi w:val="0"/>
              <w:spacing w:after="0" w:line="240" w:lineRule="auto"/>
            </w:pPr>
          </w:p>
          <w:p w:rsidR="00933FE5" w:rsidP="00DF77B0">
            <w:pPr>
              <w:autoSpaceDE w:val="0"/>
              <w:autoSpaceDN w:val="0"/>
              <w:bidi w:val="0"/>
              <w:spacing w:after="0" w:line="240" w:lineRule="auto"/>
            </w:pPr>
          </w:p>
          <w:p w:rsidR="00933FE5" w:rsidP="00DF77B0">
            <w:pPr>
              <w:autoSpaceDE w:val="0"/>
              <w:autoSpaceDN w:val="0"/>
              <w:bidi w:val="0"/>
              <w:spacing w:after="0" w:line="240" w:lineRule="auto"/>
            </w:pPr>
          </w:p>
          <w:p w:rsidR="00933FE5" w:rsidP="00DF77B0">
            <w:pPr>
              <w:autoSpaceDE w:val="0"/>
              <w:autoSpaceDN w:val="0"/>
              <w:bidi w:val="0"/>
              <w:spacing w:after="0" w:line="240" w:lineRule="auto"/>
            </w:pPr>
          </w:p>
          <w:p w:rsidR="00933FE5" w:rsidP="00DF77B0">
            <w:pPr>
              <w:autoSpaceDE w:val="0"/>
              <w:autoSpaceDN w:val="0"/>
              <w:bidi w:val="0"/>
              <w:spacing w:after="0" w:line="240" w:lineRule="auto"/>
            </w:pPr>
          </w:p>
          <w:p w:rsidR="00933FE5" w:rsidP="00DF77B0">
            <w:pPr>
              <w:autoSpaceDE w:val="0"/>
              <w:autoSpaceDN w:val="0"/>
              <w:bidi w:val="0"/>
              <w:spacing w:after="0" w:line="240" w:lineRule="auto"/>
            </w:pPr>
          </w:p>
          <w:p w:rsidR="00933FE5" w:rsidP="00DF77B0">
            <w:pPr>
              <w:autoSpaceDE w:val="0"/>
              <w:autoSpaceDN w:val="0"/>
              <w:bidi w:val="0"/>
              <w:spacing w:after="0" w:line="240" w:lineRule="auto"/>
            </w:pPr>
          </w:p>
          <w:p w:rsidR="00933FE5" w:rsidP="00DF77B0">
            <w:pPr>
              <w:autoSpaceDE w:val="0"/>
              <w:autoSpaceDN w:val="0"/>
              <w:bidi w:val="0"/>
              <w:spacing w:after="0" w:line="240" w:lineRule="auto"/>
            </w:pPr>
          </w:p>
          <w:p w:rsidR="00933FE5" w:rsidP="00DF77B0">
            <w:pPr>
              <w:autoSpaceDE w:val="0"/>
              <w:autoSpaceDN w:val="0"/>
              <w:bidi w:val="0"/>
              <w:spacing w:after="0" w:line="240" w:lineRule="auto"/>
            </w:pPr>
          </w:p>
          <w:p w:rsidR="00933FE5" w:rsidP="00DF77B0">
            <w:pPr>
              <w:autoSpaceDE w:val="0"/>
              <w:autoSpaceDN w:val="0"/>
              <w:bidi w:val="0"/>
              <w:spacing w:after="0" w:line="240" w:lineRule="auto"/>
            </w:pPr>
          </w:p>
          <w:p w:rsidR="00933FE5" w:rsidP="00DF77B0">
            <w:pPr>
              <w:autoSpaceDE w:val="0"/>
              <w:autoSpaceDN w:val="0"/>
              <w:bidi w:val="0"/>
              <w:spacing w:after="0" w:line="240" w:lineRule="auto"/>
            </w:pPr>
          </w:p>
          <w:p w:rsidR="00933FE5" w:rsidP="00DF77B0">
            <w:pPr>
              <w:autoSpaceDE w:val="0"/>
              <w:autoSpaceDN w:val="0"/>
              <w:bidi w:val="0"/>
              <w:spacing w:after="0" w:line="240" w:lineRule="auto"/>
            </w:pPr>
          </w:p>
          <w:p w:rsidR="00933FE5" w:rsidP="00DF77B0">
            <w:pPr>
              <w:autoSpaceDE w:val="0"/>
              <w:autoSpaceDN w:val="0"/>
              <w:bidi w:val="0"/>
              <w:spacing w:after="0" w:line="240" w:lineRule="auto"/>
            </w:pPr>
            <w:r>
              <w:t>Čl.I</w:t>
            </w:r>
          </w:p>
          <w:p w:rsidR="00943B72" w:rsidP="00DF77B0">
            <w:pPr>
              <w:autoSpaceDE w:val="0"/>
              <w:autoSpaceDN w:val="0"/>
              <w:bidi w:val="0"/>
              <w:spacing w:after="0" w:line="240" w:lineRule="auto"/>
            </w:pPr>
          </w:p>
          <w:p w:rsidR="00943B72" w:rsidP="00DF77B0">
            <w:pPr>
              <w:autoSpaceDE w:val="0"/>
              <w:autoSpaceDN w:val="0"/>
              <w:bidi w:val="0"/>
              <w:spacing w:after="0" w:line="240" w:lineRule="auto"/>
            </w:pPr>
          </w:p>
          <w:p w:rsidR="00943B72" w:rsidP="00DF77B0">
            <w:pPr>
              <w:autoSpaceDE w:val="0"/>
              <w:autoSpaceDN w:val="0"/>
              <w:bidi w:val="0"/>
              <w:spacing w:after="0" w:line="240" w:lineRule="auto"/>
            </w:pPr>
          </w:p>
          <w:p w:rsidR="00943B72" w:rsidP="00DF77B0">
            <w:pPr>
              <w:autoSpaceDE w:val="0"/>
              <w:autoSpaceDN w:val="0"/>
              <w:bidi w:val="0"/>
              <w:spacing w:after="0" w:line="240" w:lineRule="auto"/>
            </w:pPr>
          </w:p>
          <w:p w:rsidR="00943B72" w:rsidP="00DF77B0">
            <w:pPr>
              <w:autoSpaceDE w:val="0"/>
              <w:autoSpaceDN w:val="0"/>
              <w:bidi w:val="0"/>
              <w:spacing w:after="0" w:line="240" w:lineRule="auto"/>
            </w:pPr>
          </w:p>
          <w:p w:rsidR="00943B72" w:rsidP="00DF77B0">
            <w:pPr>
              <w:autoSpaceDE w:val="0"/>
              <w:autoSpaceDN w:val="0"/>
              <w:bidi w:val="0"/>
              <w:spacing w:after="0" w:line="240" w:lineRule="auto"/>
            </w:pPr>
          </w:p>
          <w:p w:rsidR="00943B72" w:rsidP="00DF77B0">
            <w:pPr>
              <w:autoSpaceDE w:val="0"/>
              <w:autoSpaceDN w:val="0"/>
              <w:bidi w:val="0"/>
              <w:spacing w:after="0" w:line="240" w:lineRule="auto"/>
            </w:pPr>
          </w:p>
          <w:p w:rsidR="00943B72" w:rsidP="00DF77B0">
            <w:pPr>
              <w:autoSpaceDE w:val="0"/>
              <w:autoSpaceDN w:val="0"/>
              <w:bidi w:val="0"/>
              <w:spacing w:after="0" w:line="240" w:lineRule="auto"/>
            </w:pPr>
          </w:p>
          <w:p w:rsidR="00943B72" w:rsidP="00DF77B0">
            <w:pPr>
              <w:autoSpaceDE w:val="0"/>
              <w:autoSpaceDN w:val="0"/>
              <w:bidi w:val="0"/>
              <w:spacing w:after="0" w:line="240" w:lineRule="auto"/>
            </w:pPr>
          </w:p>
          <w:p w:rsidR="00943B72" w:rsidP="00DF77B0">
            <w:pPr>
              <w:autoSpaceDE w:val="0"/>
              <w:autoSpaceDN w:val="0"/>
              <w:bidi w:val="0"/>
              <w:spacing w:after="0" w:line="240" w:lineRule="auto"/>
            </w:pPr>
          </w:p>
          <w:p w:rsidR="00943B72" w:rsidP="00DF77B0">
            <w:pPr>
              <w:autoSpaceDE w:val="0"/>
              <w:autoSpaceDN w:val="0"/>
              <w:bidi w:val="0"/>
              <w:spacing w:after="0" w:line="240" w:lineRule="auto"/>
            </w:pPr>
          </w:p>
          <w:p w:rsidR="00943B72" w:rsidP="00DF77B0">
            <w:pPr>
              <w:autoSpaceDE w:val="0"/>
              <w:autoSpaceDN w:val="0"/>
              <w:bidi w:val="0"/>
              <w:spacing w:after="0" w:line="240" w:lineRule="auto"/>
            </w:pPr>
          </w:p>
          <w:p w:rsidR="00943B72" w:rsidP="00DF77B0">
            <w:pPr>
              <w:autoSpaceDE w:val="0"/>
              <w:autoSpaceDN w:val="0"/>
              <w:bidi w:val="0"/>
              <w:spacing w:after="0" w:line="240" w:lineRule="auto"/>
            </w:pPr>
          </w:p>
          <w:p w:rsidR="00943B72" w:rsidP="00DF77B0">
            <w:pPr>
              <w:autoSpaceDE w:val="0"/>
              <w:autoSpaceDN w:val="0"/>
              <w:bidi w:val="0"/>
              <w:spacing w:after="0" w:line="240" w:lineRule="auto"/>
            </w:pPr>
          </w:p>
          <w:p w:rsidR="00943B72" w:rsidP="00DF77B0">
            <w:pPr>
              <w:autoSpaceDE w:val="0"/>
              <w:autoSpaceDN w:val="0"/>
              <w:bidi w:val="0"/>
              <w:spacing w:after="0" w:line="240" w:lineRule="auto"/>
            </w:pPr>
          </w:p>
          <w:p w:rsidR="00943B72" w:rsidP="00DF77B0">
            <w:pPr>
              <w:autoSpaceDE w:val="0"/>
              <w:autoSpaceDN w:val="0"/>
              <w:bidi w:val="0"/>
              <w:spacing w:after="0" w:line="240" w:lineRule="auto"/>
            </w:pPr>
          </w:p>
          <w:p w:rsidR="00943B72" w:rsidP="00DF77B0">
            <w:pPr>
              <w:autoSpaceDE w:val="0"/>
              <w:autoSpaceDN w:val="0"/>
              <w:bidi w:val="0"/>
              <w:spacing w:after="0" w:line="240" w:lineRule="auto"/>
            </w:pPr>
          </w:p>
          <w:p w:rsidR="00943B72" w:rsidP="00DF77B0">
            <w:pPr>
              <w:autoSpaceDE w:val="0"/>
              <w:autoSpaceDN w:val="0"/>
              <w:bidi w:val="0"/>
              <w:spacing w:after="0" w:line="240" w:lineRule="auto"/>
            </w:pPr>
          </w:p>
          <w:p w:rsidR="00943B72" w:rsidP="00DF77B0">
            <w:pPr>
              <w:autoSpaceDE w:val="0"/>
              <w:autoSpaceDN w:val="0"/>
              <w:bidi w:val="0"/>
              <w:spacing w:after="0" w:line="240" w:lineRule="auto"/>
            </w:pPr>
          </w:p>
          <w:p w:rsidR="00943B72" w:rsidP="00DF77B0">
            <w:pPr>
              <w:autoSpaceDE w:val="0"/>
              <w:autoSpaceDN w:val="0"/>
              <w:bidi w:val="0"/>
              <w:spacing w:after="0" w:line="240" w:lineRule="auto"/>
            </w:pPr>
          </w:p>
          <w:p w:rsidR="00943B72" w:rsidP="00DF77B0">
            <w:pPr>
              <w:autoSpaceDE w:val="0"/>
              <w:autoSpaceDN w:val="0"/>
              <w:bidi w:val="0"/>
              <w:spacing w:after="0" w:line="240" w:lineRule="auto"/>
            </w:pPr>
          </w:p>
          <w:p w:rsidR="00943B72" w:rsidP="00DF77B0">
            <w:pPr>
              <w:autoSpaceDE w:val="0"/>
              <w:autoSpaceDN w:val="0"/>
              <w:bidi w:val="0"/>
              <w:spacing w:after="0" w:line="240" w:lineRule="auto"/>
            </w:pPr>
          </w:p>
          <w:p w:rsidR="00943B72" w:rsidP="00DF77B0">
            <w:pPr>
              <w:autoSpaceDE w:val="0"/>
              <w:autoSpaceDN w:val="0"/>
              <w:bidi w:val="0"/>
              <w:spacing w:after="0" w:line="240" w:lineRule="auto"/>
            </w:pPr>
          </w:p>
          <w:p w:rsidR="00943B72" w:rsidP="00DF77B0">
            <w:pPr>
              <w:autoSpaceDE w:val="0"/>
              <w:autoSpaceDN w:val="0"/>
              <w:bidi w:val="0"/>
              <w:spacing w:after="0" w:line="240" w:lineRule="auto"/>
            </w:pPr>
          </w:p>
          <w:p w:rsidR="00943B72" w:rsidP="00DF77B0">
            <w:pPr>
              <w:autoSpaceDE w:val="0"/>
              <w:autoSpaceDN w:val="0"/>
              <w:bidi w:val="0"/>
              <w:spacing w:after="0" w:line="240" w:lineRule="auto"/>
            </w:pPr>
          </w:p>
          <w:p w:rsidR="00943B72" w:rsidP="00DF77B0">
            <w:pPr>
              <w:autoSpaceDE w:val="0"/>
              <w:autoSpaceDN w:val="0"/>
              <w:bidi w:val="0"/>
              <w:spacing w:after="0" w:line="240" w:lineRule="auto"/>
            </w:pPr>
          </w:p>
          <w:p w:rsidR="00943B72" w:rsidP="00DF77B0">
            <w:pPr>
              <w:autoSpaceDE w:val="0"/>
              <w:autoSpaceDN w:val="0"/>
              <w:bidi w:val="0"/>
              <w:spacing w:after="0" w:line="240" w:lineRule="auto"/>
            </w:pPr>
          </w:p>
          <w:p w:rsidR="00943B72" w:rsidP="00DF77B0">
            <w:pPr>
              <w:autoSpaceDE w:val="0"/>
              <w:autoSpaceDN w:val="0"/>
              <w:bidi w:val="0"/>
              <w:spacing w:after="0" w:line="240" w:lineRule="auto"/>
            </w:pPr>
          </w:p>
          <w:p w:rsidR="00943B72" w:rsidP="00DF77B0">
            <w:pPr>
              <w:autoSpaceDE w:val="0"/>
              <w:autoSpaceDN w:val="0"/>
              <w:bidi w:val="0"/>
              <w:spacing w:after="0" w:line="240" w:lineRule="auto"/>
            </w:pPr>
          </w:p>
          <w:p w:rsidR="00943B72" w:rsidP="00DF77B0">
            <w:pPr>
              <w:autoSpaceDE w:val="0"/>
              <w:autoSpaceDN w:val="0"/>
              <w:bidi w:val="0"/>
              <w:spacing w:after="0" w:line="240" w:lineRule="auto"/>
            </w:pPr>
          </w:p>
          <w:p w:rsidR="00943B72" w:rsidRPr="00813939" w:rsidP="001630BD">
            <w:pPr>
              <w:autoSpaceDE w:val="0"/>
              <w:autoSpaceDN w:val="0"/>
              <w:bidi w:val="0"/>
              <w:spacing w:after="0" w:line="240" w:lineRule="auto"/>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1565A1" w:rsidP="00DF77B0">
            <w:pPr>
              <w:autoSpaceDE w:val="0"/>
              <w:autoSpaceDN w:val="0"/>
              <w:bidi w:val="0"/>
              <w:spacing w:after="0" w:line="240" w:lineRule="auto"/>
            </w:pPr>
          </w:p>
          <w:p w:rsidR="00933FE5" w:rsidP="00DF77B0">
            <w:pPr>
              <w:autoSpaceDE w:val="0"/>
              <w:autoSpaceDN w:val="0"/>
              <w:bidi w:val="0"/>
              <w:spacing w:after="0" w:line="240" w:lineRule="auto"/>
            </w:pPr>
            <w:r w:rsidR="00482E2F">
              <w:t>§ 2 pís.aa</w:t>
            </w:r>
            <w:r>
              <w:t>)</w:t>
            </w:r>
          </w:p>
          <w:p w:rsidR="00933FE5" w:rsidP="00DF77B0">
            <w:pPr>
              <w:autoSpaceDE w:val="0"/>
              <w:autoSpaceDN w:val="0"/>
              <w:bidi w:val="0"/>
              <w:spacing w:after="0" w:line="240" w:lineRule="auto"/>
            </w:pPr>
          </w:p>
          <w:p w:rsidR="00933FE5" w:rsidP="00DF77B0">
            <w:pPr>
              <w:autoSpaceDE w:val="0"/>
              <w:autoSpaceDN w:val="0"/>
              <w:bidi w:val="0"/>
              <w:spacing w:after="0" w:line="240" w:lineRule="auto"/>
            </w:pPr>
          </w:p>
          <w:p w:rsidR="00933FE5" w:rsidP="00DF77B0">
            <w:pPr>
              <w:autoSpaceDE w:val="0"/>
              <w:autoSpaceDN w:val="0"/>
              <w:bidi w:val="0"/>
              <w:spacing w:after="0" w:line="240" w:lineRule="auto"/>
            </w:pPr>
          </w:p>
          <w:p w:rsidR="00933FE5" w:rsidP="00DF77B0">
            <w:pPr>
              <w:autoSpaceDE w:val="0"/>
              <w:autoSpaceDN w:val="0"/>
              <w:bidi w:val="0"/>
              <w:spacing w:after="0" w:line="240" w:lineRule="auto"/>
            </w:pPr>
          </w:p>
          <w:p w:rsidR="00933FE5" w:rsidP="00DF77B0">
            <w:pPr>
              <w:autoSpaceDE w:val="0"/>
              <w:autoSpaceDN w:val="0"/>
              <w:bidi w:val="0"/>
              <w:spacing w:after="0" w:line="240" w:lineRule="auto"/>
            </w:pPr>
          </w:p>
          <w:p w:rsidR="00933FE5" w:rsidP="00DF77B0">
            <w:pPr>
              <w:autoSpaceDE w:val="0"/>
              <w:autoSpaceDN w:val="0"/>
              <w:bidi w:val="0"/>
              <w:spacing w:after="0" w:line="240" w:lineRule="auto"/>
            </w:pPr>
          </w:p>
          <w:p w:rsidR="00933FE5" w:rsidP="00DF77B0">
            <w:pPr>
              <w:autoSpaceDE w:val="0"/>
              <w:autoSpaceDN w:val="0"/>
              <w:bidi w:val="0"/>
              <w:spacing w:after="0" w:line="240" w:lineRule="auto"/>
            </w:pPr>
          </w:p>
          <w:p w:rsidR="00933FE5" w:rsidP="00DF77B0">
            <w:pPr>
              <w:autoSpaceDE w:val="0"/>
              <w:autoSpaceDN w:val="0"/>
              <w:bidi w:val="0"/>
              <w:spacing w:after="0" w:line="240" w:lineRule="auto"/>
            </w:pPr>
          </w:p>
          <w:p w:rsidR="00933FE5" w:rsidP="00DF77B0">
            <w:pPr>
              <w:autoSpaceDE w:val="0"/>
              <w:autoSpaceDN w:val="0"/>
              <w:bidi w:val="0"/>
              <w:spacing w:after="0" w:line="240" w:lineRule="auto"/>
            </w:pPr>
          </w:p>
          <w:p w:rsidR="00933FE5" w:rsidP="00DF77B0">
            <w:pPr>
              <w:autoSpaceDE w:val="0"/>
              <w:autoSpaceDN w:val="0"/>
              <w:bidi w:val="0"/>
              <w:spacing w:after="0" w:line="240" w:lineRule="auto"/>
            </w:pPr>
          </w:p>
          <w:p w:rsidR="00933FE5" w:rsidP="00DF77B0">
            <w:pPr>
              <w:autoSpaceDE w:val="0"/>
              <w:autoSpaceDN w:val="0"/>
              <w:bidi w:val="0"/>
              <w:spacing w:after="0" w:line="240" w:lineRule="auto"/>
            </w:pPr>
          </w:p>
          <w:p w:rsidR="00933FE5" w:rsidP="00DF77B0">
            <w:pPr>
              <w:autoSpaceDE w:val="0"/>
              <w:autoSpaceDN w:val="0"/>
              <w:bidi w:val="0"/>
              <w:spacing w:after="0" w:line="240" w:lineRule="auto"/>
            </w:pPr>
          </w:p>
          <w:p w:rsidR="00933FE5" w:rsidP="00DF77B0">
            <w:pPr>
              <w:autoSpaceDE w:val="0"/>
              <w:autoSpaceDN w:val="0"/>
              <w:bidi w:val="0"/>
              <w:spacing w:after="0" w:line="240" w:lineRule="auto"/>
            </w:pPr>
          </w:p>
          <w:p w:rsidR="00933FE5" w:rsidP="00DF77B0">
            <w:pPr>
              <w:autoSpaceDE w:val="0"/>
              <w:autoSpaceDN w:val="0"/>
              <w:bidi w:val="0"/>
              <w:spacing w:after="0" w:line="240" w:lineRule="auto"/>
            </w:pPr>
          </w:p>
          <w:p w:rsidR="00933FE5" w:rsidP="00DF77B0">
            <w:pPr>
              <w:autoSpaceDE w:val="0"/>
              <w:autoSpaceDN w:val="0"/>
              <w:bidi w:val="0"/>
              <w:spacing w:after="0" w:line="240" w:lineRule="auto"/>
            </w:pPr>
          </w:p>
          <w:p w:rsidR="00933FE5" w:rsidP="00DF77B0">
            <w:pPr>
              <w:autoSpaceDE w:val="0"/>
              <w:autoSpaceDN w:val="0"/>
              <w:bidi w:val="0"/>
              <w:spacing w:after="0" w:line="240" w:lineRule="auto"/>
            </w:pPr>
          </w:p>
          <w:p w:rsidR="00933FE5" w:rsidP="00DF77B0">
            <w:pPr>
              <w:autoSpaceDE w:val="0"/>
              <w:autoSpaceDN w:val="0"/>
              <w:bidi w:val="0"/>
              <w:spacing w:after="0" w:line="240" w:lineRule="auto"/>
            </w:pPr>
          </w:p>
          <w:p w:rsidR="00933FE5" w:rsidP="00DF77B0">
            <w:pPr>
              <w:autoSpaceDE w:val="0"/>
              <w:autoSpaceDN w:val="0"/>
              <w:bidi w:val="0"/>
              <w:spacing w:after="0" w:line="240" w:lineRule="auto"/>
            </w:pPr>
          </w:p>
          <w:p w:rsidR="00933FE5" w:rsidP="00DF77B0">
            <w:pPr>
              <w:autoSpaceDE w:val="0"/>
              <w:autoSpaceDN w:val="0"/>
              <w:bidi w:val="0"/>
              <w:spacing w:after="0" w:line="240" w:lineRule="auto"/>
            </w:pPr>
          </w:p>
          <w:p w:rsidR="00933FE5" w:rsidP="00DF77B0">
            <w:pPr>
              <w:autoSpaceDE w:val="0"/>
              <w:autoSpaceDN w:val="0"/>
              <w:bidi w:val="0"/>
              <w:spacing w:after="0" w:line="240" w:lineRule="auto"/>
            </w:pPr>
          </w:p>
          <w:p w:rsidR="00933FE5" w:rsidP="00DF77B0">
            <w:pPr>
              <w:autoSpaceDE w:val="0"/>
              <w:autoSpaceDN w:val="0"/>
              <w:bidi w:val="0"/>
              <w:spacing w:after="0" w:line="240" w:lineRule="auto"/>
            </w:pPr>
          </w:p>
          <w:p w:rsidR="00933FE5" w:rsidP="00DF77B0">
            <w:pPr>
              <w:autoSpaceDE w:val="0"/>
              <w:autoSpaceDN w:val="0"/>
              <w:bidi w:val="0"/>
              <w:spacing w:after="0" w:line="240" w:lineRule="auto"/>
            </w:pPr>
            <w:r>
              <w:t>§ 2 pís.i)</w:t>
            </w:r>
          </w:p>
          <w:p w:rsidR="00933FE5" w:rsidP="00DF77B0">
            <w:pPr>
              <w:autoSpaceDE w:val="0"/>
              <w:autoSpaceDN w:val="0"/>
              <w:bidi w:val="0"/>
              <w:spacing w:after="0" w:line="240" w:lineRule="auto"/>
            </w:pPr>
          </w:p>
          <w:p w:rsidR="00933FE5" w:rsidP="00DF77B0">
            <w:pPr>
              <w:autoSpaceDE w:val="0"/>
              <w:autoSpaceDN w:val="0"/>
              <w:bidi w:val="0"/>
              <w:spacing w:after="0" w:line="240" w:lineRule="auto"/>
            </w:pPr>
          </w:p>
          <w:p w:rsidR="00933FE5" w:rsidP="00DF77B0">
            <w:pPr>
              <w:autoSpaceDE w:val="0"/>
              <w:autoSpaceDN w:val="0"/>
              <w:bidi w:val="0"/>
              <w:spacing w:after="0" w:line="240" w:lineRule="auto"/>
            </w:pPr>
          </w:p>
          <w:p w:rsidR="00933FE5" w:rsidP="00DF77B0">
            <w:pPr>
              <w:autoSpaceDE w:val="0"/>
              <w:autoSpaceDN w:val="0"/>
              <w:bidi w:val="0"/>
              <w:spacing w:after="0" w:line="240" w:lineRule="auto"/>
            </w:pPr>
            <w:r>
              <w:t>pís.f)</w:t>
            </w:r>
          </w:p>
          <w:p w:rsidR="00933FE5" w:rsidP="00DF77B0">
            <w:pPr>
              <w:autoSpaceDE w:val="0"/>
              <w:autoSpaceDN w:val="0"/>
              <w:bidi w:val="0"/>
              <w:spacing w:after="0" w:line="240" w:lineRule="auto"/>
            </w:pPr>
          </w:p>
          <w:p w:rsidR="00933FE5" w:rsidP="00DF77B0">
            <w:pPr>
              <w:autoSpaceDE w:val="0"/>
              <w:autoSpaceDN w:val="0"/>
              <w:bidi w:val="0"/>
              <w:spacing w:after="0" w:line="240" w:lineRule="auto"/>
            </w:pPr>
          </w:p>
          <w:p w:rsidR="00933FE5" w:rsidP="00DF77B0">
            <w:pPr>
              <w:autoSpaceDE w:val="0"/>
              <w:autoSpaceDN w:val="0"/>
              <w:bidi w:val="0"/>
              <w:spacing w:after="0" w:line="240" w:lineRule="auto"/>
            </w:pPr>
          </w:p>
          <w:p w:rsidR="00933FE5" w:rsidP="00DF77B0">
            <w:pPr>
              <w:autoSpaceDE w:val="0"/>
              <w:autoSpaceDN w:val="0"/>
              <w:bidi w:val="0"/>
              <w:spacing w:after="0" w:line="240" w:lineRule="auto"/>
            </w:pPr>
            <w:r>
              <w:t>pís.g)</w:t>
            </w:r>
          </w:p>
          <w:p w:rsidR="00943B72" w:rsidP="00DF77B0">
            <w:pPr>
              <w:autoSpaceDE w:val="0"/>
              <w:autoSpaceDN w:val="0"/>
              <w:bidi w:val="0"/>
              <w:spacing w:after="0" w:line="240" w:lineRule="auto"/>
            </w:pPr>
          </w:p>
          <w:p w:rsidR="00943B72" w:rsidP="00DF77B0">
            <w:pPr>
              <w:autoSpaceDE w:val="0"/>
              <w:autoSpaceDN w:val="0"/>
              <w:bidi w:val="0"/>
              <w:spacing w:after="0" w:line="240" w:lineRule="auto"/>
            </w:pPr>
          </w:p>
          <w:p w:rsidR="00943B72" w:rsidP="00DF77B0">
            <w:pPr>
              <w:autoSpaceDE w:val="0"/>
              <w:autoSpaceDN w:val="0"/>
              <w:bidi w:val="0"/>
              <w:spacing w:after="0" w:line="240" w:lineRule="auto"/>
            </w:pPr>
          </w:p>
          <w:p w:rsidR="00943B72" w:rsidP="00DF77B0">
            <w:pPr>
              <w:autoSpaceDE w:val="0"/>
              <w:autoSpaceDN w:val="0"/>
              <w:bidi w:val="0"/>
              <w:spacing w:after="0" w:line="240" w:lineRule="auto"/>
            </w:pPr>
          </w:p>
          <w:p w:rsidR="00943B72" w:rsidP="00DF77B0">
            <w:pPr>
              <w:autoSpaceDE w:val="0"/>
              <w:autoSpaceDN w:val="0"/>
              <w:bidi w:val="0"/>
              <w:spacing w:after="0" w:line="240" w:lineRule="auto"/>
            </w:pPr>
          </w:p>
          <w:p w:rsidR="00943B72" w:rsidP="00DF77B0">
            <w:pPr>
              <w:autoSpaceDE w:val="0"/>
              <w:autoSpaceDN w:val="0"/>
              <w:bidi w:val="0"/>
              <w:spacing w:after="0" w:line="240" w:lineRule="auto"/>
            </w:pPr>
          </w:p>
          <w:p w:rsidR="00943B72" w:rsidP="00DF77B0">
            <w:pPr>
              <w:autoSpaceDE w:val="0"/>
              <w:autoSpaceDN w:val="0"/>
              <w:bidi w:val="0"/>
              <w:spacing w:after="0" w:line="240" w:lineRule="auto"/>
            </w:pPr>
            <w:r w:rsidR="00CA0B32">
              <w:t>pís.l)</w:t>
            </w:r>
          </w:p>
          <w:p w:rsidR="00943B72" w:rsidP="00DF77B0">
            <w:pPr>
              <w:autoSpaceDE w:val="0"/>
              <w:autoSpaceDN w:val="0"/>
              <w:bidi w:val="0"/>
              <w:spacing w:after="0" w:line="240" w:lineRule="auto"/>
            </w:pPr>
          </w:p>
          <w:p w:rsidR="00943B72" w:rsidP="00DF77B0">
            <w:pPr>
              <w:autoSpaceDE w:val="0"/>
              <w:autoSpaceDN w:val="0"/>
              <w:bidi w:val="0"/>
              <w:spacing w:after="0" w:line="240" w:lineRule="auto"/>
            </w:pPr>
          </w:p>
          <w:p w:rsidR="00943B72" w:rsidP="00DF77B0">
            <w:pPr>
              <w:autoSpaceDE w:val="0"/>
              <w:autoSpaceDN w:val="0"/>
              <w:bidi w:val="0"/>
              <w:spacing w:after="0" w:line="240" w:lineRule="auto"/>
            </w:pPr>
          </w:p>
          <w:p w:rsidR="00943B72" w:rsidP="00DF77B0">
            <w:pPr>
              <w:autoSpaceDE w:val="0"/>
              <w:autoSpaceDN w:val="0"/>
              <w:bidi w:val="0"/>
              <w:spacing w:after="0" w:line="240" w:lineRule="auto"/>
            </w:pPr>
          </w:p>
          <w:p w:rsidR="00943B72" w:rsidP="00DF77B0">
            <w:pPr>
              <w:autoSpaceDE w:val="0"/>
              <w:autoSpaceDN w:val="0"/>
              <w:bidi w:val="0"/>
              <w:spacing w:after="0" w:line="240" w:lineRule="auto"/>
            </w:pPr>
            <w:r w:rsidR="001630BD">
              <w:t>§ 20 ods.3</w:t>
            </w:r>
          </w:p>
          <w:p w:rsidR="00943B72" w:rsidP="00DF77B0">
            <w:pPr>
              <w:autoSpaceDE w:val="0"/>
              <w:autoSpaceDN w:val="0"/>
              <w:bidi w:val="0"/>
              <w:spacing w:after="0" w:line="240" w:lineRule="auto"/>
            </w:pPr>
          </w:p>
          <w:p w:rsidR="00027F6E" w:rsidP="00DF77B0">
            <w:pPr>
              <w:autoSpaceDE w:val="0"/>
              <w:autoSpaceDN w:val="0"/>
              <w:bidi w:val="0"/>
              <w:spacing w:after="0" w:line="240" w:lineRule="auto"/>
            </w:pPr>
          </w:p>
          <w:p w:rsidR="00027F6E" w:rsidP="00DF77B0">
            <w:pPr>
              <w:autoSpaceDE w:val="0"/>
              <w:autoSpaceDN w:val="0"/>
              <w:bidi w:val="0"/>
              <w:spacing w:after="0" w:line="240" w:lineRule="auto"/>
            </w:pPr>
          </w:p>
          <w:p w:rsidR="00027F6E" w:rsidP="00DF77B0">
            <w:pPr>
              <w:autoSpaceDE w:val="0"/>
              <w:autoSpaceDN w:val="0"/>
              <w:bidi w:val="0"/>
              <w:spacing w:after="0" w:line="240" w:lineRule="auto"/>
            </w:pPr>
          </w:p>
          <w:p w:rsidR="00027F6E" w:rsidP="00DF77B0">
            <w:pPr>
              <w:autoSpaceDE w:val="0"/>
              <w:autoSpaceDN w:val="0"/>
              <w:bidi w:val="0"/>
              <w:spacing w:after="0" w:line="240" w:lineRule="auto"/>
            </w:pPr>
          </w:p>
          <w:p w:rsidR="00027F6E" w:rsidP="00DF77B0">
            <w:pPr>
              <w:autoSpaceDE w:val="0"/>
              <w:autoSpaceDN w:val="0"/>
              <w:bidi w:val="0"/>
              <w:spacing w:after="0" w:line="240" w:lineRule="auto"/>
            </w:pPr>
          </w:p>
          <w:p w:rsidR="00027F6E" w:rsidP="00DF77B0">
            <w:pPr>
              <w:autoSpaceDE w:val="0"/>
              <w:autoSpaceDN w:val="0"/>
              <w:bidi w:val="0"/>
              <w:spacing w:after="0" w:line="240" w:lineRule="auto"/>
            </w:pPr>
          </w:p>
          <w:p w:rsidR="00943B72" w:rsidP="00DF77B0">
            <w:pPr>
              <w:autoSpaceDE w:val="0"/>
              <w:autoSpaceDN w:val="0"/>
              <w:bidi w:val="0"/>
              <w:spacing w:after="0" w:line="240" w:lineRule="auto"/>
            </w:pPr>
            <w:r>
              <w:t>§ 2 pís.l)</w:t>
            </w:r>
          </w:p>
          <w:p w:rsidR="00943B72" w:rsidRPr="00813939" w:rsidP="00DF77B0">
            <w:pPr>
              <w:autoSpaceDE w:val="0"/>
              <w:autoSpaceDN w:val="0"/>
              <w:bidi w:val="0"/>
              <w:spacing w:after="0" w:line="240" w:lineRule="auto"/>
            </w:pP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1565A1" w:rsidP="00DF77B0">
            <w:pPr>
              <w:autoSpaceDE w:val="0"/>
              <w:autoSpaceDN w:val="0"/>
              <w:bidi w:val="0"/>
              <w:spacing w:after="0" w:line="240" w:lineRule="auto"/>
            </w:pPr>
          </w:p>
          <w:p w:rsidR="00933FE5" w:rsidRPr="00933FE5" w:rsidP="00DF77B0">
            <w:pPr>
              <w:bidi w:val="0"/>
              <w:spacing w:after="0" w:line="240" w:lineRule="auto"/>
              <w:rPr>
                <w:bCs/>
              </w:rPr>
            </w:pPr>
            <w:r w:rsidRPr="00933FE5">
              <w:rPr>
                <w:bCs/>
              </w:rPr>
              <w:t>Na účely tohto zákona sa rozumie</w:t>
            </w:r>
          </w:p>
          <w:p w:rsidR="00933FE5" w:rsidRPr="00933FE5" w:rsidP="00DF77B0">
            <w:pPr>
              <w:bidi w:val="0"/>
              <w:spacing w:after="0" w:line="240" w:lineRule="auto"/>
            </w:pPr>
            <w:r w:rsidRPr="00933FE5">
              <w:t xml:space="preserve">príjemcom </w:t>
            </w:r>
            <w:r w:rsidR="00482E2F">
              <w:t>osoba</w:t>
            </w:r>
            <w:r w:rsidRPr="00933FE5">
              <w:t>, na ktor</w:t>
            </w:r>
            <w:r w:rsidR="00482E2F">
              <w:t>ú</w:t>
            </w:r>
            <w:r w:rsidRPr="00933FE5">
              <w:t xml:space="preserve"> sa prevádzajú akcie alebo iné nástroje vlastníctva, dlhové nástroje, aktíva, práva alebo záväzky alebo akékoľvek ich kombinácie vybranej inštitúcie alebo osoby</w:t>
            </w:r>
            <w:r w:rsidR="00482E2F">
              <w:t xml:space="preserve"> </w:t>
            </w:r>
            <w:r w:rsidRPr="00482E2F" w:rsidR="00482E2F">
              <w:t>podľa § 1 ods. 3 písm. b) až d).</w:t>
            </w:r>
          </w:p>
          <w:p w:rsidR="00933FE5" w:rsidRPr="009D612D" w:rsidP="00DF77B0">
            <w:pPr>
              <w:bidi w:val="0"/>
              <w:rPr>
                <w:bCs/>
                <w:szCs w:val="24"/>
              </w:rPr>
            </w:pPr>
          </w:p>
          <w:p w:rsidR="00933FE5" w:rsidP="00DF77B0">
            <w:pPr>
              <w:autoSpaceDE w:val="0"/>
              <w:autoSpaceDN w:val="0"/>
              <w:bidi w:val="0"/>
              <w:spacing w:after="0" w:line="240" w:lineRule="auto"/>
            </w:pPr>
          </w:p>
          <w:p w:rsidR="00933FE5" w:rsidP="00DF77B0">
            <w:pPr>
              <w:autoSpaceDE w:val="0"/>
              <w:autoSpaceDN w:val="0"/>
              <w:bidi w:val="0"/>
              <w:spacing w:after="0" w:line="240" w:lineRule="auto"/>
            </w:pPr>
          </w:p>
          <w:p w:rsidR="00933FE5" w:rsidP="00DF77B0">
            <w:pPr>
              <w:autoSpaceDE w:val="0"/>
              <w:autoSpaceDN w:val="0"/>
              <w:bidi w:val="0"/>
              <w:spacing w:after="0" w:line="240" w:lineRule="auto"/>
            </w:pPr>
          </w:p>
          <w:p w:rsidR="00933FE5" w:rsidP="00DF77B0">
            <w:pPr>
              <w:autoSpaceDE w:val="0"/>
              <w:autoSpaceDN w:val="0"/>
              <w:bidi w:val="0"/>
              <w:spacing w:after="0" w:line="240" w:lineRule="auto"/>
            </w:pPr>
          </w:p>
          <w:p w:rsidR="00933FE5" w:rsidP="00DF77B0">
            <w:pPr>
              <w:autoSpaceDE w:val="0"/>
              <w:autoSpaceDN w:val="0"/>
              <w:bidi w:val="0"/>
              <w:spacing w:after="0" w:line="240" w:lineRule="auto"/>
            </w:pPr>
          </w:p>
          <w:p w:rsidR="00933FE5" w:rsidP="00DF77B0">
            <w:pPr>
              <w:autoSpaceDE w:val="0"/>
              <w:autoSpaceDN w:val="0"/>
              <w:bidi w:val="0"/>
              <w:spacing w:after="0" w:line="240" w:lineRule="auto"/>
            </w:pPr>
          </w:p>
          <w:p w:rsidR="00933FE5" w:rsidP="00DF77B0">
            <w:pPr>
              <w:autoSpaceDE w:val="0"/>
              <w:autoSpaceDN w:val="0"/>
              <w:bidi w:val="0"/>
              <w:spacing w:after="0" w:line="240" w:lineRule="auto"/>
            </w:pPr>
          </w:p>
          <w:p w:rsidR="00933FE5" w:rsidP="00DF77B0">
            <w:pPr>
              <w:autoSpaceDE w:val="0"/>
              <w:autoSpaceDN w:val="0"/>
              <w:bidi w:val="0"/>
              <w:spacing w:after="0" w:line="240" w:lineRule="auto"/>
            </w:pPr>
          </w:p>
          <w:p w:rsidR="00933FE5" w:rsidP="00DF77B0">
            <w:pPr>
              <w:autoSpaceDE w:val="0"/>
              <w:autoSpaceDN w:val="0"/>
              <w:bidi w:val="0"/>
              <w:spacing w:after="0" w:line="240" w:lineRule="auto"/>
            </w:pPr>
            <w:r>
              <w:t>viď ustanovenia k článku 2 ods.1 body 9 až 15 a body 49 a 50</w:t>
            </w:r>
          </w:p>
          <w:p w:rsidR="00933FE5" w:rsidP="00DF77B0">
            <w:pPr>
              <w:autoSpaceDE w:val="0"/>
              <w:autoSpaceDN w:val="0"/>
              <w:bidi w:val="0"/>
              <w:spacing w:after="0" w:line="240" w:lineRule="auto"/>
            </w:pPr>
          </w:p>
          <w:p w:rsidR="00933FE5" w:rsidP="00DF77B0">
            <w:pPr>
              <w:autoSpaceDE w:val="0"/>
              <w:autoSpaceDN w:val="0"/>
              <w:bidi w:val="0"/>
              <w:spacing w:after="0" w:line="240" w:lineRule="auto"/>
            </w:pPr>
          </w:p>
          <w:p w:rsidR="00933FE5" w:rsidP="00DF77B0">
            <w:pPr>
              <w:autoSpaceDE w:val="0"/>
              <w:autoSpaceDN w:val="0"/>
              <w:bidi w:val="0"/>
              <w:spacing w:after="0" w:line="240" w:lineRule="auto"/>
            </w:pPr>
          </w:p>
          <w:p w:rsidR="00933FE5" w:rsidP="00DF77B0">
            <w:pPr>
              <w:autoSpaceDE w:val="0"/>
              <w:autoSpaceDN w:val="0"/>
              <w:bidi w:val="0"/>
              <w:spacing w:after="0" w:line="240" w:lineRule="auto"/>
            </w:pPr>
          </w:p>
          <w:p w:rsidR="00933FE5" w:rsidP="00DF77B0">
            <w:pPr>
              <w:autoSpaceDE w:val="0"/>
              <w:autoSpaceDN w:val="0"/>
              <w:bidi w:val="0"/>
              <w:spacing w:after="0" w:line="240" w:lineRule="auto"/>
            </w:pPr>
          </w:p>
          <w:p w:rsidR="00933FE5" w:rsidP="00DF77B0">
            <w:pPr>
              <w:autoSpaceDE w:val="0"/>
              <w:autoSpaceDN w:val="0"/>
              <w:bidi w:val="0"/>
              <w:spacing w:after="0" w:line="240" w:lineRule="auto"/>
            </w:pPr>
          </w:p>
          <w:p w:rsidR="00933FE5" w:rsidP="00DF77B0">
            <w:pPr>
              <w:autoSpaceDE w:val="0"/>
              <w:autoSpaceDN w:val="0"/>
              <w:bidi w:val="0"/>
              <w:spacing w:after="0" w:line="240" w:lineRule="auto"/>
            </w:pPr>
          </w:p>
          <w:p w:rsidR="00933FE5" w:rsidRPr="00933FE5" w:rsidP="00DF77B0">
            <w:pPr>
              <w:bidi w:val="0"/>
              <w:spacing w:after="0" w:line="240" w:lineRule="auto"/>
              <w:rPr>
                <w:bCs/>
              </w:rPr>
            </w:pPr>
            <w:r w:rsidRPr="00933FE5">
              <w:rPr>
                <w:bCs/>
              </w:rPr>
              <w:t>Na účely tohto zákona sa rozumie</w:t>
            </w:r>
          </w:p>
          <w:p w:rsidR="00933FE5" w:rsidP="00DF77B0">
            <w:pPr>
              <w:autoSpaceDE w:val="0"/>
              <w:autoSpaceDN w:val="0"/>
              <w:bidi w:val="0"/>
              <w:spacing w:after="0" w:line="240" w:lineRule="auto"/>
            </w:pPr>
            <w:r w:rsidRPr="00933FE5">
              <w:t>dcérskou spoločnosťou v Európskej únii dcérska spoločnosť, ktorá je usadená v členskom štáte a ktorá je dcérskou spoločnosťou vybranej  inštitúcie alebo materskej spoločnosti z tretej krajiny</w:t>
            </w:r>
            <w:r>
              <w:t>,</w:t>
            </w:r>
          </w:p>
          <w:p w:rsidR="00933FE5" w:rsidP="00DF77B0">
            <w:pPr>
              <w:autoSpaceDE w:val="0"/>
              <w:autoSpaceDN w:val="0"/>
              <w:bidi w:val="0"/>
              <w:spacing w:after="0" w:line="240" w:lineRule="auto"/>
            </w:pPr>
          </w:p>
          <w:p w:rsidR="00933FE5" w:rsidRPr="00933FE5" w:rsidP="00DF77B0">
            <w:pPr>
              <w:pStyle w:val="ListParagraph"/>
              <w:bidi w:val="0"/>
              <w:spacing w:after="0" w:line="240" w:lineRule="auto"/>
              <w:ind w:left="0"/>
              <w:contextualSpacing w:val="0"/>
            </w:pPr>
            <w:r w:rsidRPr="00933FE5">
              <w:t>materskou spoločnosťou v Európskej únii materská spoločnosť, materská finančná holdingová spoločnosť alebo materská zmiešaná finančná holdingová spoločnosť usadená v členskom štáte,</w:t>
            </w:r>
          </w:p>
          <w:p w:rsidR="00933FE5" w:rsidP="00DF77B0">
            <w:pPr>
              <w:autoSpaceDE w:val="0"/>
              <w:autoSpaceDN w:val="0"/>
              <w:bidi w:val="0"/>
              <w:spacing w:after="0" w:line="240" w:lineRule="auto"/>
            </w:pPr>
          </w:p>
          <w:p w:rsidR="00933FE5" w:rsidRPr="00933FE5" w:rsidP="00DF77B0">
            <w:pPr>
              <w:pStyle w:val="ListParagraph"/>
              <w:bidi w:val="0"/>
              <w:spacing w:after="0" w:line="240" w:lineRule="auto"/>
              <w:ind w:left="0"/>
              <w:contextualSpacing w:val="0"/>
            </w:pPr>
            <w:r w:rsidRPr="00933FE5">
              <w:t>materskou spoločnosťou z tretej krajiny materská spoločnosť, materská finančná holdingová spoločnosť alebo materská zmiešaná finančná holdingová spoločnosť, usadená v štáte, ktorý nie je členským štátom (ďalej len „tretia krajina“),</w:t>
            </w:r>
          </w:p>
          <w:p w:rsidR="00933FE5" w:rsidP="00DF77B0">
            <w:pPr>
              <w:autoSpaceDE w:val="0"/>
              <w:autoSpaceDN w:val="0"/>
              <w:bidi w:val="0"/>
              <w:spacing w:after="0" w:line="240" w:lineRule="auto"/>
            </w:pPr>
          </w:p>
          <w:p w:rsidR="00943B72" w:rsidP="00DF77B0">
            <w:pPr>
              <w:autoSpaceDE w:val="0"/>
              <w:autoSpaceDN w:val="0"/>
              <w:bidi w:val="0"/>
              <w:spacing w:after="0" w:line="240" w:lineRule="auto"/>
            </w:pPr>
          </w:p>
          <w:p w:rsidR="00943B72" w:rsidP="00DF77B0">
            <w:pPr>
              <w:autoSpaceDE w:val="0"/>
              <w:autoSpaceDN w:val="0"/>
              <w:bidi w:val="0"/>
              <w:spacing w:after="0" w:line="240" w:lineRule="auto"/>
            </w:pPr>
          </w:p>
          <w:p w:rsidR="00CA0B32" w:rsidRPr="00CA0B32" w:rsidP="00CA0B32">
            <w:pPr>
              <w:pStyle w:val="ListParagraph"/>
              <w:bidi w:val="0"/>
              <w:spacing w:after="0" w:line="240" w:lineRule="auto"/>
              <w:ind w:left="0"/>
              <w:contextualSpacing w:val="0"/>
              <w:jc w:val="both"/>
            </w:pPr>
            <w:r w:rsidRPr="00CA0B32">
              <w:t xml:space="preserve">rezolučným orgánom tretej krajiny orgán tretej krajiny, ktorý uplatňuje postupy, opatrenia a vykonáva právomoci pri riešení krízových situácií porovnateľných s právomocami rady, </w:t>
            </w:r>
          </w:p>
          <w:p w:rsidR="00943B72" w:rsidP="00DF77B0">
            <w:pPr>
              <w:autoSpaceDE w:val="0"/>
              <w:autoSpaceDN w:val="0"/>
              <w:bidi w:val="0"/>
              <w:spacing w:after="0" w:line="240" w:lineRule="auto"/>
            </w:pPr>
          </w:p>
          <w:p w:rsidR="00943B72" w:rsidP="00DF77B0">
            <w:pPr>
              <w:autoSpaceDE w:val="0"/>
              <w:autoSpaceDN w:val="0"/>
              <w:bidi w:val="0"/>
              <w:spacing w:after="0" w:line="240" w:lineRule="auto"/>
            </w:pPr>
          </w:p>
          <w:p w:rsidR="00027F6E" w:rsidRPr="00027F6E" w:rsidP="00832865">
            <w:pPr>
              <w:bidi w:val="0"/>
              <w:spacing w:after="0" w:line="240" w:lineRule="auto"/>
              <w:jc w:val="both"/>
              <w:rPr>
                <w:szCs w:val="24"/>
              </w:rPr>
            </w:pPr>
            <w:r w:rsidRPr="00027F6E">
              <w:rPr>
                <w:szCs w:val="24"/>
              </w:rPr>
              <w:t xml:space="preserve">Rada môže </w:t>
            </w:r>
            <w:r w:rsidRPr="00027F6E">
              <w:rPr>
                <w:bCs/>
                <w:szCs w:val="24"/>
                <w:lang w:eastAsia="cs-CZ"/>
              </w:rPr>
              <w:t>na území Slovenskej republiky vykonávať pôsobnosť v oblasti riešenia krízových situácií vo vzťahu k takej pobočke zahraničnej banky</w:t>
            </w:r>
            <w:r w:rsidRPr="00027F6E">
              <w:rPr>
                <w:bCs/>
                <w:szCs w:val="24"/>
                <w:vertAlign w:val="superscript"/>
                <w:lang w:eastAsia="cs-CZ"/>
              </w:rPr>
              <w:t>3</w:t>
            </w:r>
            <w:r w:rsidRPr="00027F6E">
              <w:rPr>
                <w:bCs/>
                <w:szCs w:val="24"/>
                <w:lang w:eastAsia="cs-CZ"/>
              </w:rPr>
              <w:t>) alebo zahraničného obchodníka s cennými papiermi</w:t>
            </w:r>
            <w:r w:rsidRPr="00027F6E">
              <w:rPr>
                <w:bCs/>
                <w:szCs w:val="24"/>
                <w:vertAlign w:val="superscript"/>
                <w:lang w:eastAsia="cs-CZ"/>
              </w:rPr>
              <w:t>4</w:t>
            </w:r>
            <w:r w:rsidRPr="00027F6E">
              <w:rPr>
                <w:bCs/>
                <w:szCs w:val="24"/>
                <w:lang w:eastAsia="cs-CZ"/>
              </w:rPr>
              <w:t>) so základným imaním podľa osobitného predpisu</w:t>
            </w:r>
            <w:r w:rsidRPr="00027F6E">
              <w:rPr>
                <w:bCs/>
                <w:szCs w:val="24"/>
                <w:vertAlign w:val="superscript"/>
                <w:lang w:eastAsia="cs-CZ"/>
              </w:rPr>
              <w:t>5</w:t>
            </w:r>
            <w:r w:rsidRPr="00027F6E">
              <w:rPr>
                <w:bCs/>
                <w:szCs w:val="24"/>
                <w:lang w:eastAsia="cs-CZ"/>
              </w:rPr>
              <w:t>) so sídlom v tretej krajine, ktorá je umiestnená na území Slovenskej republiky (ďalej len „pobočka inštitúcie tretej krajiny“), v prípade ak nad touto pobočkou inštitúcie tretej krajiny nevykonáva pôsobnosť rezolučný orgán tretej krajiny alebo ak rada postupuje podľa § 85 ods. 4.</w:t>
            </w:r>
          </w:p>
          <w:p w:rsidR="00943B72" w:rsidP="00DF77B0">
            <w:pPr>
              <w:autoSpaceDE w:val="0"/>
              <w:autoSpaceDN w:val="0"/>
              <w:bidi w:val="0"/>
              <w:spacing w:after="0" w:line="240" w:lineRule="auto"/>
            </w:pPr>
          </w:p>
          <w:p w:rsidR="00943B72" w:rsidRPr="00933FE5" w:rsidP="00DF77B0">
            <w:pPr>
              <w:bidi w:val="0"/>
              <w:spacing w:after="0" w:line="240" w:lineRule="auto"/>
              <w:rPr>
                <w:bCs/>
              </w:rPr>
            </w:pPr>
            <w:r w:rsidRPr="00933FE5">
              <w:rPr>
                <w:bCs/>
              </w:rPr>
              <w:t>Na účely tohto zákona sa rozumie</w:t>
            </w:r>
          </w:p>
          <w:p w:rsidR="00943B72" w:rsidRPr="00813939" w:rsidP="00DF77B0">
            <w:pPr>
              <w:pStyle w:val="ListParagraph"/>
              <w:bidi w:val="0"/>
              <w:spacing w:after="0" w:line="240" w:lineRule="auto"/>
              <w:ind w:left="0"/>
              <w:contextualSpacing w:val="0"/>
            </w:pPr>
            <w:r w:rsidRPr="00943B72">
              <w:t xml:space="preserve">rezolučným orgánom tretej krajiny orgán tretej krajiny, ktorý uplatňuje postupy, opatrenia a vykonáva právomoci pri riešení krízových situácií porovnateľných s právomocami rady, </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1565A1" w:rsidP="00DF77B0">
            <w:pPr>
              <w:autoSpaceDE w:val="0"/>
              <w:autoSpaceDN w:val="0"/>
              <w:bidi w:val="0"/>
              <w:spacing w:after="0" w:line="240" w:lineRule="auto"/>
            </w:pPr>
          </w:p>
          <w:p w:rsidR="00933FE5" w:rsidRPr="00813939" w:rsidP="00DF77B0">
            <w:pPr>
              <w:autoSpaceDE w:val="0"/>
              <w:autoSpaceDN w:val="0"/>
              <w:bidi w:val="0"/>
              <w:spacing w:after="0" w:line="240" w:lineRule="auto"/>
            </w:pPr>
            <w: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1565A1" w:rsidP="00DF77B0">
            <w:pPr>
              <w:autoSpaceDE w:val="0"/>
              <w:autoSpaceDN w:val="0"/>
              <w:bidi w:val="0"/>
              <w:spacing w:after="0" w:line="240" w:lineRule="auto"/>
            </w:pPr>
          </w:p>
          <w:p w:rsidR="00933FE5" w:rsidP="00DF77B0">
            <w:pPr>
              <w:autoSpaceDE w:val="0"/>
              <w:autoSpaceDN w:val="0"/>
              <w:bidi w:val="0"/>
              <w:spacing w:after="0" w:line="240" w:lineRule="auto"/>
            </w:pPr>
          </w:p>
          <w:p w:rsidR="00933FE5" w:rsidP="00DF77B0">
            <w:pPr>
              <w:autoSpaceDE w:val="0"/>
              <w:autoSpaceDN w:val="0"/>
              <w:bidi w:val="0"/>
              <w:spacing w:after="0" w:line="240" w:lineRule="auto"/>
            </w:pPr>
          </w:p>
          <w:p w:rsidR="00933FE5" w:rsidP="00DF77B0">
            <w:pPr>
              <w:autoSpaceDE w:val="0"/>
              <w:autoSpaceDN w:val="0"/>
              <w:bidi w:val="0"/>
              <w:spacing w:after="0" w:line="240" w:lineRule="auto"/>
            </w:pPr>
          </w:p>
          <w:p w:rsidR="00933FE5" w:rsidP="00DF77B0">
            <w:pPr>
              <w:autoSpaceDE w:val="0"/>
              <w:autoSpaceDN w:val="0"/>
              <w:bidi w:val="0"/>
              <w:spacing w:after="0" w:line="240" w:lineRule="auto"/>
            </w:pPr>
          </w:p>
          <w:p w:rsidR="005123CE" w:rsidP="00DF77B0">
            <w:pPr>
              <w:autoSpaceDE w:val="0"/>
              <w:autoSpaceDN w:val="0"/>
              <w:bidi w:val="0"/>
              <w:spacing w:after="0" w:line="240" w:lineRule="auto"/>
            </w:pPr>
          </w:p>
          <w:p w:rsidR="00933FE5" w:rsidP="00DF77B0">
            <w:pPr>
              <w:autoSpaceDE w:val="0"/>
              <w:autoSpaceDN w:val="0"/>
              <w:bidi w:val="0"/>
              <w:spacing w:after="0" w:line="240" w:lineRule="auto"/>
              <w:ind w:right="-70"/>
            </w:pPr>
            <w:r>
              <w:t>311/2011</w:t>
            </w:r>
          </w:p>
          <w:p w:rsidR="00933FE5" w:rsidRPr="00813939" w:rsidP="00DF77B0">
            <w:pPr>
              <w:autoSpaceDE w:val="0"/>
              <w:autoSpaceDN w:val="0"/>
              <w:bidi w:val="0"/>
              <w:spacing w:after="0" w:line="240" w:lineRule="auto"/>
            </w:pPr>
            <w:r>
              <w:t xml:space="preserve"> 40/1964</w:t>
            </w:r>
          </w:p>
        </w:tc>
      </w:tr>
      <w:tr>
        <w:tblPrEx>
          <w:tblW w:w="14885"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C17ED9" w:rsidRPr="00813939" w:rsidP="00DF77B0">
            <w:pPr>
              <w:autoSpaceDE w:val="0"/>
              <w:autoSpaceDN w:val="0"/>
              <w:bidi w:val="0"/>
              <w:spacing w:after="0" w:line="240" w:lineRule="auto"/>
              <w:rPr>
                <w:b/>
              </w:rPr>
            </w:pPr>
            <w:r w:rsidRPr="00813939">
              <w:rPr>
                <w:b/>
              </w:rPr>
              <w:t>Č.2</w:t>
            </w:r>
          </w:p>
          <w:p w:rsidR="00967D41" w:rsidRPr="00813939" w:rsidP="00DF77B0">
            <w:pPr>
              <w:autoSpaceDE w:val="0"/>
              <w:autoSpaceDN w:val="0"/>
              <w:bidi w:val="0"/>
              <w:spacing w:after="0" w:line="240" w:lineRule="auto"/>
              <w:rPr>
                <w:b/>
              </w:rPr>
            </w:pPr>
            <w:r w:rsidRPr="00813939" w:rsidR="00C17ED9">
              <w:rPr>
                <w:b/>
              </w:rPr>
              <w:t>O.1</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967D41" w:rsidRPr="00813939" w:rsidP="00DF77B0">
            <w:pPr>
              <w:autoSpaceDE w:val="0"/>
              <w:autoSpaceDN w:val="0"/>
              <w:bidi w:val="0"/>
              <w:spacing w:after="0" w:line="240" w:lineRule="auto"/>
            </w:pPr>
            <w:r w:rsidRPr="00813939">
              <w:t>91.</w:t>
            </w:r>
          </w:p>
          <w:p w:rsidR="00967D41" w:rsidRPr="00813939" w:rsidP="00DF77B0">
            <w:pPr>
              <w:autoSpaceDE w:val="0"/>
              <w:autoSpaceDN w:val="0"/>
              <w:bidi w:val="0"/>
              <w:spacing w:after="0" w:line="240" w:lineRule="auto"/>
            </w:pPr>
            <w:r w:rsidRPr="00813939">
              <w:t>„mechanizmus financovania na úrovni skupiny“ je mechanizmus alebo mechanizmy financovania (členského štátu) orgánu pre riešenie krízových situácií na úrovni skupiny;</w:t>
            </w:r>
          </w:p>
          <w:p w:rsidR="00967D41" w:rsidRPr="00813939" w:rsidP="00DF77B0">
            <w:pPr>
              <w:autoSpaceDE w:val="0"/>
              <w:autoSpaceDN w:val="0"/>
              <w:bidi w:val="0"/>
              <w:spacing w:after="0" w:line="240" w:lineRule="auto"/>
            </w:pPr>
          </w:p>
          <w:p w:rsidR="00967D41" w:rsidRPr="00813939" w:rsidP="00DF77B0">
            <w:pPr>
              <w:autoSpaceDE w:val="0"/>
              <w:autoSpaceDN w:val="0"/>
              <w:bidi w:val="0"/>
              <w:spacing w:after="0" w:line="240" w:lineRule="auto"/>
            </w:pPr>
          </w:p>
          <w:p w:rsidR="00967D41" w:rsidRPr="00813939" w:rsidP="00DF77B0">
            <w:pPr>
              <w:autoSpaceDE w:val="0"/>
              <w:autoSpaceDN w:val="0"/>
              <w:bidi w:val="0"/>
              <w:spacing w:after="0" w:line="240" w:lineRule="auto"/>
            </w:pPr>
          </w:p>
          <w:p w:rsidR="00967D41" w:rsidRPr="00813939" w:rsidP="00DF77B0">
            <w:pPr>
              <w:autoSpaceDE w:val="0"/>
              <w:autoSpaceDN w:val="0"/>
              <w:bidi w:val="0"/>
              <w:spacing w:after="0" w:line="240" w:lineRule="auto"/>
            </w:pPr>
          </w:p>
          <w:p w:rsidR="00967D41" w:rsidRPr="00813939" w:rsidP="00DF77B0">
            <w:pPr>
              <w:autoSpaceDE w:val="0"/>
              <w:autoSpaceDN w:val="0"/>
              <w:bidi w:val="0"/>
              <w:spacing w:after="0" w:line="240" w:lineRule="auto"/>
            </w:pPr>
            <w:r w:rsidRPr="00813939">
              <w:t>92.</w:t>
            </w:r>
          </w:p>
          <w:p w:rsidR="00967D41" w:rsidRPr="00813939" w:rsidP="00DF77B0">
            <w:pPr>
              <w:autoSpaceDE w:val="0"/>
              <w:autoSpaceDN w:val="0"/>
              <w:bidi w:val="0"/>
              <w:spacing w:after="0" w:line="240" w:lineRule="auto"/>
            </w:pPr>
            <w:r w:rsidRPr="00813939">
              <w:t>„transakcia back-to-back“ (back-to-back transaction) je transakcia medzi dvoma subjektmi skupiny vykonávaná na účely prevodu celého alebo čiastočného rizika pochádzajúceho z inej transakcie medzi jedným z týchto subjektov skupiny a treťou stranou;</w:t>
            </w:r>
          </w:p>
          <w:p w:rsidR="00967D41" w:rsidRPr="00813939" w:rsidP="00DF77B0">
            <w:pPr>
              <w:autoSpaceDE w:val="0"/>
              <w:autoSpaceDN w:val="0"/>
              <w:bidi w:val="0"/>
              <w:spacing w:after="0" w:line="240" w:lineRule="auto"/>
            </w:pPr>
            <w:r w:rsidRPr="00813939">
              <w:t>93.</w:t>
            </w:r>
          </w:p>
          <w:p w:rsidR="00967D41" w:rsidRPr="00813939" w:rsidP="00DF77B0">
            <w:pPr>
              <w:autoSpaceDE w:val="0"/>
              <w:autoSpaceDN w:val="0"/>
              <w:bidi w:val="0"/>
              <w:spacing w:after="0" w:line="240" w:lineRule="auto"/>
            </w:pPr>
            <w:r w:rsidRPr="00813939">
              <w:t>„záruka v rámci skupiny“ je zmluva, ktorou jeden subjekt skupiny ručí za záväzky iného subjektu skupiny voči tretej strane;</w:t>
            </w:r>
          </w:p>
          <w:p w:rsidR="00967D41" w:rsidRPr="00813939" w:rsidP="00DF77B0">
            <w:pPr>
              <w:autoSpaceDE w:val="0"/>
              <w:autoSpaceDN w:val="0"/>
              <w:bidi w:val="0"/>
              <w:spacing w:after="0" w:line="240" w:lineRule="auto"/>
            </w:pPr>
          </w:p>
          <w:p w:rsidR="00967D41" w:rsidRPr="00813939" w:rsidP="00DF77B0">
            <w:pPr>
              <w:autoSpaceDE w:val="0"/>
              <w:autoSpaceDN w:val="0"/>
              <w:bidi w:val="0"/>
              <w:spacing w:after="0" w:line="240" w:lineRule="auto"/>
            </w:pPr>
          </w:p>
          <w:p w:rsidR="00967D41" w:rsidRPr="00142FF4" w:rsidP="00DF77B0">
            <w:pPr>
              <w:autoSpaceDE w:val="0"/>
              <w:autoSpaceDN w:val="0"/>
              <w:bidi w:val="0"/>
              <w:spacing w:after="0" w:line="240" w:lineRule="auto"/>
            </w:pPr>
            <w:r w:rsidRPr="00142FF4">
              <w:t>94.</w:t>
            </w:r>
          </w:p>
          <w:p w:rsidR="00967D41" w:rsidRPr="00813939" w:rsidP="00DF77B0">
            <w:pPr>
              <w:autoSpaceDE w:val="0"/>
              <w:autoSpaceDN w:val="0"/>
              <w:bidi w:val="0"/>
              <w:spacing w:after="0" w:line="240" w:lineRule="auto"/>
            </w:pPr>
            <w:r w:rsidRPr="00142FF4">
              <w:t>„kryté vklady“ sú kryté vklady v zmysle vymedzenia v článku 2 ods. 1 bod 5 smernice 2014/49/EÚ;</w:t>
            </w:r>
          </w:p>
          <w:p w:rsidR="00967D41" w:rsidRPr="000B232D" w:rsidP="00DF77B0">
            <w:pPr>
              <w:autoSpaceDE w:val="0"/>
              <w:autoSpaceDN w:val="0"/>
              <w:bidi w:val="0"/>
              <w:spacing w:after="0" w:line="240" w:lineRule="auto"/>
            </w:pPr>
            <w:r w:rsidRPr="000B232D">
              <w:t>95.</w:t>
            </w:r>
          </w:p>
          <w:p w:rsidR="00967D41" w:rsidP="00DF77B0">
            <w:pPr>
              <w:autoSpaceDE w:val="0"/>
              <w:autoSpaceDN w:val="0"/>
              <w:bidi w:val="0"/>
              <w:spacing w:after="0" w:line="240" w:lineRule="auto"/>
            </w:pPr>
            <w:r w:rsidRPr="000B232D">
              <w:t>„oprávnené vklady“ sú oprávnené vklady vymedzené podľa článku 2 ods. 1 bod 4 smernice 2014/49/EÚ;</w:t>
            </w:r>
          </w:p>
          <w:p w:rsidR="000B232D" w:rsidP="00DF77B0">
            <w:pPr>
              <w:autoSpaceDE w:val="0"/>
              <w:autoSpaceDN w:val="0"/>
              <w:bidi w:val="0"/>
              <w:spacing w:after="0" w:line="240" w:lineRule="auto"/>
            </w:pPr>
          </w:p>
          <w:p w:rsidR="000B232D" w:rsidP="00DF77B0">
            <w:pPr>
              <w:autoSpaceDE w:val="0"/>
              <w:autoSpaceDN w:val="0"/>
              <w:bidi w:val="0"/>
              <w:spacing w:after="0" w:line="240" w:lineRule="auto"/>
            </w:pPr>
          </w:p>
          <w:p w:rsidR="000B232D" w:rsidP="00DF77B0">
            <w:pPr>
              <w:autoSpaceDE w:val="0"/>
              <w:autoSpaceDN w:val="0"/>
              <w:bidi w:val="0"/>
              <w:spacing w:after="0" w:line="240" w:lineRule="auto"/>
            </w:pPr>
          </w:p>
          <w:p w:rsidR="000B232D" w:rsidP="00DF77B0">
            <w:pPr>
              <w:autoSpaceDE w:val="0"/>
              <w:autoSpaceDN w:val="0"/>
              <w:bidi w:val="0"/>
              <w:spacing w:after="0" w:line="240" w:lineRule="auto"/>
            </w:pPr>
          </w:p>
          <w:p w:rsidR="000B232D" w:rsidP="00DF77B0">
            <w:pPr>
              <w:autoSpaceDE w:val="0"/>
              <w:autoSpaceDN w:val="0"/>
              <w:bidi w:val="0"/>
              <w:spacing w:after="0" w:line="240" w:lineRule="auto"/>
            </w:pPr>
          </w:p>
          <w:p w:rsidR="000B232D" w:rsidP="00DF77B0">
            <w:pPr>
              <w:autoSpaceDE w:val="0"/>
              <w:autoSpaceDN w:val="0"/>
              <w:bidi w:val="0"/>
              <w:spacing w:after="0" w:line="240" w:lineRule="auto"/>
            </w:pPr>
          </w:p>
          <w:p w:rsidR="000B232D" w:rsidP="00DF77B0">
            <w:pPr>
              <w:autoSpaceDE w:val="0"/>
              <w:autoSpaceDN w:val="0"/>
              <w:bidi w:val="0"/>
              <w:spacing w:after="0" w:line="240" w:lineRule="auto"/>
            </w:pPr>
          </w:p>
          <w:p w:rsidR="000B232D" w:rsidP="00DF77B0">
            <w:pPr>
              <w:autoSpaceDE w:val="0"/>
              <w:autoSpaceDN w:val="0"/>
              <w:bidi w:val="0"/>
              <w:spacing w:after="0" w:line="240" w:lineRule="auto"/>
            </w:pPr>
          </w:p>
          <w:p w:rsidR="00CA621B" w:rsidP="00DF77B0">
            <w:pPr>
              <w:autoSpaceDE w:val="0"/>
              <w:autoSpaceDN w:val="0"/>
              <w:bidi w:val="0"/>
              <w:spacing w:after="0" w:line="240" w:lineRule="auto"/>
            </w:pPr>
          </w:p>
          <w:p w:rsidR="000B232D" w:rsidP="00DF77B0">
            <w:pPr>
              <w:autoSpaceDE w:val="0"/>
              <w:autoSpaceDN w:val="0"/>
              <w:bidi w:val="0"/>
              <w:spacing w:after="0" w:line="240" w:lineRule="auto"/>
            </w:pPr>
          </w:p>
          <w:p w:rsidR="000B232D" w:rsidP="00DF77B0">
            <w:pPr>
              <w:autoSpaceDE w:val="0"/>
              <w:autoSpaceDN w:val="0"/>
              <w:bidi w:val="0"/>
              <w:spacing w:after="0" w:line="240" w:lineRule="auto"/>
            </w:pPr>
          </w:p>
          <w:p w:rsidR="00967D41" w:rsidRPr="000B232D" w:rsidP="00DF77B0">
            <w:pPr>
              <w:autoSpaceDE w:val="0"/>
              <w:autoSpaceDN w:val="0"/>
              <w:bidi w:val="0"/>
              <w:spacing w:after="0" w:line="240" w:lineRule="auto"/>
            </w:pPr>
            <w:r w:rsidRPr="000B232D">
              <w:t>96.</w:t>
            </w:r>
          </w:p>
          <w:p w:rsidR="00967D41" w:rsidRPr="00813939" w:rsidP="00DF77B0">
            <w:pPr>
              <w:autoSpaceDE w:val="0"/>
              <w:autoSpaceDN w:val="0"/>
              <w:bidi w:val="0"/>
              <w:spacing w:after="0" w:line="240" w:lineRule="auto"/>
            </w:pPr>
            <w:r w:rsidRPr="000B232D">
              <w:t>„kryté dlhopisy“ sú nástroj uvedený v článku 52 ods. 4 smernice Európskeho parlamentu a Rady 2009/65/ES (26);</w:t>
            </w:r>
          </w:p>
          <w:p w:rsidR="00967D41" w:rsidRPr="00813939" w:rsidP="00DF77B0">
            <w:pPr>
              <w:autoSpaceDE w:val="0"/>
              <w:autoSpaceDN w:val="0"/>
              <w:bidi w:val="0"/>
              <w:spacing w:after="0" w:line="240" w:lineRule="auto"/>
            </w:pPr>
          </w:p>
          <w:p w:rsidR="00967D41" w:rsidRPr="00932D2C" w:rsidP="00DF77B0">
            <w:pPr>
              <w:autoSpaceDE w:val="0"/>
              <w:autoSpaceDN w:val="0"/>
              <w:bidi w:val="0"/>
              <w:spacing w:after="0" w:line="240" w:lineRule="auto"/>
            </w:pPr>
            <w:r w:rsidRPr="00932D2C">
              <w:t>97.</w:t>
            </w:r>
          </w:p>
          <w:p w:rsidR="00967D41" w:rsidP="00DF77B0">
            <w:pPr>
              <w:autoSpaceDE w:val="0"/>
              <w:autoSpaceDN w:val="0"/>
              <w:bidi w:val="0"/>
              <w:spacing w:after="0" w:line="240" w:lineRule="auto"/>
            </w:pPr>
            <w:r w:rsidRPr="00932D2C">
              <w:t>„dohoda o finančnej záruke (kolateráli) s prevodom vlastníckeho práva“ je dohoda o finančnej záruke (kolateráli) s prevodom vlastníckeho práva vymedzená v článku 2 ods. 1 písm. b) smernice Európskeho parlamentu a Rady 2002/47/ES (27);</w:t>
            </w:r>
          </w:p>
          <w:p w:rsidR="005123CE" w:rsidRPr="00932D2C" w:rsidP="00DF77B0">
            <w:pPr>
              <w:autoSpaceDE w:val="0"/>
              <w:autoSpaceDN w:val="0"/>
              <w:bidi w:val="0"/>
              <w:spacing w:after="0" w:line="240" w:lineRule="auto"/>
            </w:pPr>
          </w:p>
          <w:p w:rsidR="00967D41" w:rsidRPr="00932D2C" w:rsidP="00DF77B0">
            <w:pPr>
              <w:autoSpaceDE w:val="0"/>
              <w:autoSpaceDN w:val="0"/>
              <w:bidi w:val="0"/>
              <w:spacing w:after="0" w:line="240" w:lineRule="auto"/>
            </w:pPr>
            <w:r w:rsidRPr="00932D2C">
              <w:t>98.</w:t>
            </w:r>
          </w:p>
          <w:p w:rsidR="00967D41" w:rsidRPr="00932D2C" w:rsidP="00DF77B0">
            <w:pPr>
              <w:autoSpaceDE w:val="0"/>
              <w:autoSpaceDN w:val="0"/>
              <w:bidi w:val="0"/>
              <w:spacing w:after="0" w:line="240" w:lineRule="auto"/>
            </w:pPr>
            <w:r w:rsidRPr="00932D2C">
              <w:t>„dohoda o čistom zúčtovaní“ je dohoda, na základe ktorej je možné niekoľko pohľadávok alebo záväzkov konvertovať na jednu čistú pohľadávku, vrátane mechanizmov konečného zúčtovania, v rámci ktorých sú v prípade vymáhacej udalosti (akokoľvek a kdekoľvek vymedzenej) záväzky zmluvných strán urýchlené tak, že sa stanú okamžite splatnými alebo sú ukončené, pričom v oboch prípadoch sú konvertované na jednu čistú pohľadávku vrátane „ustanovení o konečnom zúčtovaní“ vymedzených v článku 2 ods. 1 písm. n) bode i) smernice 2002/47/ES a nettingu vymedzeného v článku 2 písm. k) smernice 98/26/ES alebo sú ňou nahradené;</w:t>
            </w:r>
          </w:p>
          <w:p w:rsidR="00967D41" w:rsidRPr="00932D2C" w:rsidP="00DF77B0">
            <w:pPr>
              <w:autoSpaceDE w:val="0"/>
              <w:autoSpaceDN w:val="0"/>
              <w:bidi w:val="0"/>
              <w:spacing w:after="0" w:line="240" w:lineRule="auto"/>
            </w:pPr>
            <w:r w:rsidRPr="00932D2C">
              <w:t>99.</w:t>
            </w:r>
          </w:p>
          <w:p w:rsidR="00967D41" w:rsidRPr="00813939" w:rsidP="00DF77B0">
            <w:pPr>
              <w:autoSpaceDE w:val="0"/>
              <w:autoSpaceDN w:val="0"/>
              <w:bidi w:val="0"/>
              <w:spacing w:after="0" w:line="240" w:lineRule="auto"/>
            </w:pPr>
            <w:r w:rsidRPr="00932D2C">
              <w:t>„dohoda o vzájomnom započítaní“ je dohoda, na základe ktorej je možné navzájom si započítať dve alebo viaceré pohľadávky alebo záväzky splatné medzi inštitúciou, ktorej krízová situácia sa rieši a protistranou;</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967D41" w:rsidRPr="00813939" w:rsidP="00DF77B0">
            <w:pPr>
              <w:autoSpaceDE w:val="0"/>
              <w:autoSpaceDN w:val="0"/>
              <w:bidi w:val="0"/>
              <w:spacing w:after="0" w:line="240" w:lineRule="auto"/>
            </w:pPr>
            <w:r w:rsidR="00D70718">
              <w:t>N</w:t>
            </w:r>
          </w:p>
        </w:tc>
        <w:tc>
          <w:tcPr>
            <w:tcW w:w="567" w:type="dxa"/>
            <w:gridSpan w:val="2"/>
            <w:tcBorders>
              <w:top w:val="single" w:sz="4" w:space="0" w:color="auto"/>
              <w:left w:val="single" w:sz="4" w:space="0" w:color="auto"/>
              <w:bottom w:val="single" w:sz="4" w:space="0" w:color="auto"/>
              <w:right w:val="single" w:sz="4" w:space="0" w:color="auto"/>
            </w:tcBorders>
            <w:textDirection w:val="lrTb"/>
            <w:vAlign w:val="top"/>
          </w:tcPr>
          <w:p w:rsidR="00967D41" w:rsidP="00DF77B0">
            <w:pPr>
              <w:autoSpaceDE w:val="0"/>
              <w:autoSpaceDN w:val="0"/>
              <w:bidi w:val="0"/>
              <w:spacing w:after="0" w:line="240" w:lineRule="auto"/>
            </w:pPr>
            <w:r w:rsidR="00D70718">
              <w:t>Čl.I</w:t>
            </w:r>
          </w:p>
          <w:p w:rsidR="00D70718" w:rsidP="00DF77B0">
            <w:pPr>
              <w:autoSpaceDE w:val="0"/>
              <w:autoSpaceDN w:val="0"/>
              <w:bidi w:val="0"/>
              <w:spacing w:after="0" w:line="240" w:lineRule="auto"/>
            </w:pPr>
          </w:p>
          <w:p w:rsidR="00D70718" w:rsidP="00DF77B0">
            <w:pPr>
              <w:autoSpaceDE w:val="0"/>
              <w:autoSpaceDN w:val="0"/>
              <w:bidi w:val="0"/>
              <w:spacing w:after="0" w:line="240" w:lineRule="auto"/>
            </w:pPr>
          </w:p>
          <w:p w:rsidR="00D70718" w:rsidP="00DF77B0">
            <w:pPr>
              <w:autoSpaceDE w:val="0"/>
              <w:autoSpaceDN w:val="0"/>
              <w:bidi w:val="0"/>
              <w:spacing w:after="0" w:line="240" w:lineRule="auto"/>
            </w:pPr>
          </w:p>
          <w:p w:rsidR="00D70718" w:rsidP="00DF77B0">
            <w:pPr>
              <w:autoSpaceDE w:val="0"/>
              <w:autoSpaceDN w:val="0"/>
              <w:bidi w:val="0"/>
              <w:spacing w:after="0" w:line="240" w:lineRule="auto"/>
            </w:pPr>
          </w:p>
          <w:p w:rsidR="00D70718" w:rsidP="00DF77B0">
            <w:pPr>
              <w:autoSpaceDE w:val="0"/>
              <w:autoSpaceDN w:val="0"/>
              <w:bidi w:val="0"/>
              <w:spacing w:after="0" w:line="240" w:lineRule="auto"/>
            </w:pPr>
          </w:p>
          <w:p w:rsidR="00D70718" w:rsidP="00DF77B0">
            <w:pPr>
              <w:autoSpaceDE w:val="0"/>
              <w:autoSpaceDN w:val="0"/>
              <w:bidi w:val="0"/>
              <w:spacing w:after="0" w:line="240" w:lineRule="auto"/>
            </w:pPr>
          </w:p>
          <w:p w:rsidR="00D70718" w:rsidP="00DF77B0">
            <w:pPr>
              <w:autoSpaceDE w:val="0"/>
              <w:autoSpaceDN w:val="0"/>
              <w:bidi w:val="0"/>
              <w:spacing w:after="0" w:line="240" w:lineRule="auto"/>
            </w:pPr>
          </w:p>
          <w:p w:rsidR="00D70718" w:rsidP="00DF77B0">
            <w:pPr>
              <w:autoSpaceDE w:val="0"/>
              <w:autoSpaceDN w:val="0"/>
              <w:bidi w:val="0"/>
              <w:spacing w:after="0" w:line="240" w:lineRule="auto"/>
            </w:pPr>
          </w:p>
          <w:p w:rsidR="00D70718" w:rsidP="00DF77B0">
            <w:pPr>
              <w:autoSpaceDE w:val="0"/>
              <w:autoSpaceDN w:val="0"/>
              <w:bidi w:val="0"/>
              <w:spacing w:after="0" w:line="240" w:lineRule="auto"/>
            </w:pPr>
          </w:p>
          <w:p w:rsidR="00D70718" w:rsidP="00DF77B0">
            <w:pPr>
              <w:autoSpaceDE w:val="0"/>
              <w:autoSpaceDN w:val="0"/>
              <w:bidi w:val="0"/>
              <w:spacing w:after="0" w:line="240" w:lineRule="auto"/>
            </w:pPr>
          </w:p>
          <w:p w:rsidR="00D70718" w:rsidP="00DF77B0">
            <w:pPr>
              <w:autoSpaceDE w:val="0"/>
              <w:autoSpaceDN w:val="0"/>
              <w:bidi w:val="0"/>
              <w:spacing w:after="0" w:line="240" w:lineRule="auto"/>
            </w:pPr>
          </w:p>
          <w:p w:rsidR="00D70718" w:rsidP="00DF77B0">
            <w:pPr>
              <w:autoSpaceDE w:val="0"/>
              <w:autoSpaceDN w:val="0"/>
              <w:bidi w:val="0"/>
              <w:spacing w:after="0" w:line="240" w:lineRule="auto"/>
            </w:pPr>
          </w:p>
          <w:p w:rsidR="00D70718" w:rsidP="00DF77B0">
            <w:pPr>
              <w:autoSpaceDE w:val="0"/>
              <w:autoSpaceDN w:val="0"/>
              <w:bidi w:val="0"/>
              <w:spacing w:after="0" w:line="240" w:lineRule="auto"/>
            </w:pPr>
          </w:p>
          <w:p w:rsidR="00D70718" w:rsidP="00DF77B0">
            <w:pPr>
              <w:autoSpaceDE w:val="0"/>
              <w:autoSpaceDN w:val="0"/>
              <w:bidi w:val="0"/>
              <w:spacing w:after="0" w:line="240" w:lineRule="auto"/>
            </w:pPr>
          </w:p>
          <w:p w:rsidR="00D70718" w:rsidP="00DF77B0">
            <w:pPr>
              <w:autoSpaceDE w:val="0"/>
              <w:autoSpaceDN w:val="0"/>
              <w:bidi w:val="0"/>
              <w:spacing w:after="0" w:line="240" w:lineRule="auto"/>
            </w:pPr>
          </w:p>
          <w:p w:rsidR="00D70718" w:rsidP="00DF77B0">
            <w:pPr>
              <w:autoSpaceDE w:val="0"/>
              <w:autoSpaceDN w:val="0"/>
              <w:bidi w:val="0"/>
              <w:spacing w:after="0" w:line="240" w:lineRule="auto"/>
            </w:pPr>
          </w:p>
          <w:p w:rsidR="00D70718" w:rsidP="00DF77B0">
            <w:pPr>
              <w:autoSpaceDE w:val="0"/>
              <w:autoSpaceDN w:val="0"/>
              <w:bidi w:val="0"/>
              <w:spacing w:after="0" w:line="240" w:lineRule="auto"/>
            </w:pPr>
          </w:p>
          <w:p w:rsidR="00D70718" w:rsidP="00DF77B0">
            <w:pPr>
              <w:autoSpaceDE w:val="0"/>
              <w:autoSpaceDN w:val="0"/>
              <w:bidi w:val="0"/>
              <w:spacing w:after="0" w:line="240" w:lineRule="auto"/>
            </w:pPr>
            <w:r>
              <w:t>118/</w:t>
            </w:r>
            <w:r w:rsidR="00A02E34">
              <w:t xml:space="preserve"> </w:t>
            </w:r>
            <w:r>
              <w:t>1996</w:t>
            </w:r>
          </w:p>
          <w:p w:rsidR="00D70718" w:rsidP="00DF77B0">
            <w:pPr>
              <w:autoSpaceDE w:val="0"/>
              <w:autoSpaceDN w:val="0"/>
              <w:bidi w:val="0"/>
              <w:spacing w:after="0" w:line="240" w:lineRule="auto"/>
            </w:pPr>
          </w:p>
          <w:p w:rsidR="00A02E34" w:rsidP="00DF77B0">
            <w:pPr>
              <w:autoSpaceDE w:val="0"/>
              <w:autoSpaceDN w:val="0"/>
              <w:bidi w:val="0"/>
              <w:spacing w:after="0" w:line="240" w:lineRule="auto"/>
            </w:pPr>
          </w:p>
          <w:p w:rsidR="00A02E34" w:rsidP="00DF77B0">
            <w:pPr>
              <w:autoSpaceDE w:val="0"/>
              <w:autoSpaceDN w:val="0"/>
              <w:bidi w:val="0"/>
              <w:spacing w:after="0" w:line="240" w:lineRule="auto"/>
            </w:pPr>
          </w:p>
          <w:p w:rsidR="00A02E34" w:rsidP="00DF77B0">
            <w:pPr>
              <w:autoSpaceDE w:val="0"/>
              <w:autoSpaceDN w:val="0"/>
              <w:bidi w:val="0"/>
              <w:spacing w:after="0" w:line="240" w:lineRule="auto"/>
            </w:pPr>
          </w:p>
          <w:p w:rsidR="00A02E34" w:rsidP="00DF77B0">
            <w:pPr>
              <w:autoSpaceDE w:val="0"/>
              <w:autoSpaceDN w:val="0"/>
              <w:bidi w:val="0"/>
              <w:spacing w:after="0" w:line="240" w:lineRule="auto"/>
            </w:pPr>
          </w:p>
          <w:p w:rsidR="00A02E34" w:rsidP="00DF77B0">
            <w:pPr>
              <w:autoSpaceDE w:val="0"/>
              <w:autoSpaceDN w:val="0"/>
              <w:bidi w:val="0"/>
              <w:spacing w:after="0" w:line="240" w:lineRule="auto"/>
            </w:pPr>
          </w:p>
          <w:p w:rsidR="00A02E34" w:rsidP="00DF77B0">
            <w:pPr>
              <w:autoSpaceDE w:val="0"/>
              <w:autoSpaceDN w:val="0"/>
              <w:bidi w:val="0"/>
              <w:spacing w:after="0" w:line="240" w:lineRule="auto"/>
            </w:pPr>
          </w:p>
          <w:p w:rsidR="00A02E34" w:rsidP="00DF77B0">
            <w:pPr>
              <w:autoSpaceDE w:val="0"/>
              <w:autoSpaceDN w:val="0"/>
              <w:bidi w:val="0"/>
              <w:spacing w:after="0" w:line="240" w:lineRule="auto"/>
            </w:pPr>
          </w:p>
          <w:p w:rsidR="00A02E34" w:rsidP="00DF77B0">
            <w:pPr>
              <w:autoSpaceDE w:val="0"/>
              <w:autoSpaceDN w:val="0"/>
              <w:bidi w:val="0"/>
              <w:spacing w:after="0" w:line="240" w:lineRule="auto"/>
            </w:pPr>
          </w:p>
          <w:p w:rsidR="00A02E34" w:rsidP="00DF77B0">
            <w:pPr>
              <w:autoSpaceDE w:val="0"/>
              <w:autoSpaceDN w:val="0"/>
              <w:bidi w:val="0"/>
              <w:spacing w:after="0" w:line="240" w:lineRule="auto"/>
            </w:pPr>
          </w:p>
          <w:p w:rsidR="00A02E34" w:rsidP="00DF77B0">
            <w:pPr>
              <w:autoSpaceDE w:val="0"/>
              <w:autoSpaceDN w:val="0"/>
              <w:bidi w:val="0"/>
              <w:spacing w:after="0" w:line="240" w:lineRule="auto"/>
            </w:pPr>
          </w:p>
          <w:p w:rsidR="00A02E34" w:rsidP="00DF77B0">
            <w:pPr>
              <w:autoSpaceDE w:val="0"/>
              <w:autoSpaceDN w:val="0"/>
              <w:bidi w:val="0"/>
              <w:spacing w:after="0" w:line="240" w:lineRule="auto"/>
            </w:pPr>
          </w:p>
          <w:p w:rsidR="00A02E34" w:rsidP="00DF77B0">
            <w:pPr>
              <w:autoSpaceDE w:val="0"/>
              <w:autoSpaceDN w:val="0"/>
              <w:bidi w:val="0"/>
              <w:spacing w:after="0" w:line="240" w:lineRule="auto"/>
            </w:pPr>
          </w:p>
          <w:p w:rsidR="00A02E34" w:rsidP="00DF77B0">
            <w:pPr>
              <w:autoSpaceDE w:val="0"/>
              <w:autoSpaceDN w:val="0"/>
              <w:bidi w:val="0"/>
              <w:spacing w:after="0" w:line="240" w:lineRule="auto"/>
            </w:pPr>
          </w:p>
          <w:p w:rsidR="00A02E34" w:rsidP="00DF77B0">
            <w:pPr>
              <w:autoSpaceDE w:val="0"/>
              <w:autoSpaceDN w:val="0"/>
              <w:bidi w:val="0"/>
              <w:spacing w:after="0" w:line="240" w:lineRule="auto"/>
            </w:pPr>
          </w:p>
          <w:p w:rsidR="00A02E34" w:rsidP="00DF77B0">
            <w:pPr>
              <w:autoSpaceDE w:val="0"/>
              <w:autoSpaceDN w:val="0"/>
              <w:bidi w:val="0"/>
              <w:spacing w:after="0" w:line="240" w:lineRule="auto"/>
            </w:pPr>
          </w:p>
          <w:p w:rsidR="00A02E34" w:rsidP="00DF77B0">
            <w:pPr>
              <w:autoSpaceDE w:val="0"/>
              <w:autoSpaceDN w:val="0"/>
              <w:bidi w:val="0"/>
              <w:spacing w:after="0" w:line="240" w:lineRule="auto"/>
            </w:pPr>
          </w:p>
          <w:p w:rsidR="00A02E34" w:rsidP="00DF77B0">
            <w:pPr>
              <w:autoSpaceDE w:val="0"/>
              <w:autoSpaceDN w:val="0"/>
              <w:bidi w:val="0"/>
              <w:spacing w:after="0" w:line="240" w:lineRule="auto"/>
            </w:pPr>
          </w:p>
          <w:p w:rsidR="00A02E34" w:rsidP="00DF77B0">
            <w:pPr>
              <w:autoSpaceDE w:val="0"/>
              <w:autoSpaceDN w:val="0"/>
              <w:bidi w:val="0"/>
              <w:spacing w:after="0" w:line="240" w:lineRule="auto"/>
            </w:pPr>
          </w:p>
          <w:p w:rsidR="00A02E34" w:rsidP="00DF77B0">
            <w:pPr>
              <w:autoSpaceDE w:val="0"/>
              <w:autoSpaceDN w:val="0"/>
              <w:bidi w:val="0"/>
              <w:spacing w:after="0" w:line="240" w:lineRule="auto"/>
            </w:pPr>
          </w:p>
          <w:p w:rsidR="00A02E34" w:rsidP="00DF77B0">
            <w:pPr>
              <w:autoSpaceDE w:val="0"/>
              <w:autoSpaceDN w:val="0"/>
              <w:bidi w:val="0"/>
              <w:spacing w:after="0" w:line="240" w:lineRule="auto"/>
            </w:pPr>
          </w:p>
          <w:p w:rsidR="00A02E34" w:rsidP="00DF77B0">
            <w:pPr>
              <w:autoSpaceDE w:val="0"/>
              <w:autoSpaceDN w:val="0"/>
              <w:bidi w:val="0"/>
              <w:spacing w:after="0" w:line="240" w:lineRule="auto"/>
            </w:pPr>
          </w:p>
          <w:p w:rsidR="00A02E34" w:rsidRPr="00813939" w:rsidP="00DF77B0">
            <w:pPr>
              <w:autoSpaceDE w:val="0"/>
              <w:autoSpaceDN w:val="0"/>
              <w:bidi w:val="0"/>
              <w:spacing w:after="0" w:line="240" w:lineRule="auto"/>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967D41" w:rsidP="00DF77B0">
            <w:pPr>
              <w:autoSpaceDE w:val="0"/>
              <w:autoSpaceDN w:val="0"/>
              <w:bidi w:val="0"/>
              <w:spacing w:after="0" w:line="240" w:lineRule="auto"/>
            </w:pPr>
            <w:r w:rsidR="00D70718">
              <w:t>§ 87 ods.1</w:t>
            </w:r>
          </w:p>
          <w:p w:rsidR="00D70718" w:rsidP="00DF77B0">
            <w:pPr>
              <w:autoSpaceDE w:val="0"/>
              <w:autoSpaceDN w:val="0"/>
              <w:bidi w:val="0"/>
              <w:spacing w:after="0" w:line="240" w:lineRule="auto"/>
            </w:pPr>
          </w:p>
          <w:p w:rsidR="00D70718" w:rsidP="00DF77B0">
            <w:pPr>
              <w:autoSpaceDE w:val="0"/>
              <w:autoSpaceDN w:val="0"/>
              <w:bidi w:val="0"/>
              <w:spacing w:after="0" w:line="240" w:lineRule="auto"/>
            </w:pPr>
          </w:p>
          <w:p w:rsidR="00D70718" w:rsidP="00DF77B0">
            <w:pPr>
              <w:autoSpaceDE w:val="0"/>
              <w:autoSpaceDN w:val="0"/>
              <w:bidi w:val="0"/>
              <w:spacing w:after="0" w:line="240" w:lineRule="auto"/>
            </w:pPr>
          </w:p>
          <w:p w:rsidR="00D70718" w:rsidP="00DF77B0">
            <w:pPr>
              <w:autoSpaceDE w:val="0"/>
              <w:autoSpaceDN w:val="0"/>
              <w:bidi w:val="0"/>
              <w:spacing w:after="0" w:line="240" w:lineRule="auto"/>
            </w:pPr>
          </w:p>
          <w:p w:rsidR="00D70718" w:rsidP="00DF77B0">
            <w:pPr>
              <w:autoSpaceDE w:val="0"/>
              <w:autoSpaceDN w:val="0"/>
              <w:bidi w:val="0"/>
              <w:spacing w:after="0" w:line="240" w:lineRule="auto"/>
            </w:pPr>
          </w:p>
          <w:p w:rsidR="00D70718" w:rsidP="00DF77B0">
            <w:pPr>
              <w:autoSpaceDE w:val="0"/>
              <w:autoSpaceDN w:val="0"/>
              <w:bidi w:val="0"/>
              <w:spacing w:after="0" w:line="240" w:lineRule="auto"/>
            </w:pPr>
          </w:p>
          <w:p w:rsidR="00D70718" w:rsidP="00DF77B0">
            <w:pPr>
              <w:autoSpaceDE w:val="0"/>
              <w:autoSpaceDN w:val="0"/>
              <w:bidi w:val="0"/>
              <w:spacing w:after="0" w:line="240" w:lineRule="auto"/>
            </w:pPr>
            <w:r>
              <w:t>§ 22 ods.2 pís.n) bod 6</w:t>
            </w:r>
          </w:p>
          <w:p w:rsidR="00D70718" w:rsidP="00DF77B0">
            <w:pPr>
              <w:autoSpaceDE w:val="0"/>
              <w:autoSpaceDN w:val="0"/>
              <w:bidi w:val="0"/>
              <w:spacing w:after="0" w:line="240" w:lineRule="auto"/>
            </w:pPr>
          </w:p>
          <w:p w:rsidR="00D70718" w:rsidP="00DF77B0">
            <w:pPr>
              <w:autoSpaceDE w:val="0"/>
              <w:autoSpaceDN w:val="0"/>
              <w:bidi w:val="0"/>
              <w:spacing w:after="0" w:line="240" w:lineRule="auto"/>
            </w:pPr>
            <w:r>
              <w:t>bod 5</w:t>
            </w:r>
          </w:p>
          <w:p w:rsidR="00D70718" w:rsidP="00DF77B0">
            <w:pPr>
              <w:autoSpaceDE w:val="0"/>
              <w:autoSpaceDN w:val="0"/>
              <w:bidi w:val="0"/>
              <w:spacing w:after="0" w:line="240" w:lineRule="auto"/>
            </w:pPr>
          </w:p>
          <w:p w:rsidR="00D70718" w:rsidP="00DF77B0">
            <w:pPr>
              <w:autoSpaceDE w:val="0"/>
              <w:autoSpaceDN w:val="0"/>
              <w:bidi w:val="0"/>
              <w:spacing w:after="0" w:line="240" w:lineRule="auto"/>
            </w:pPr>
          </w:p>
          <w:p w:rsidR="00D70718" w:rsidP="00DF77B0">
            <w:pPr>
              <w:autoSpaceDE w:val="0"/>
              <w:autoSpaceDN w:val="0"/>
              <w:bidi w:val="0"/>
              <w:spacing w:after="0" w:line="240" w:lineRule="auto"/>
            </w:pPr>
          </w:p>
          <w:p w:rsidR="00D70718" w:rsidP="00DF77B0">
            <w:pPr>
              <w:autoSpaceDE w:val="0"/>
              <w:autoSpaceDN w:val="0"/>
              <w:bidi w:val="0"/>
              <w:spacing w:after="0" w:line="240" w:lineRule="auto"/>
            </w:pPr>
          </w:p>
          <w:p w:rsidR="000B232D" w:rsidP="00DF77B0">
            <w:pPr>
              <w:autoSpaceDE w:val="0"/>
              <w:autoSpaceDN w:val="0"/>
              <w:bidi w:val="0"/>
              <w:spacing w:after="0" w:line="240" w:lineRule="auto"/>
            </w:pPr>
            <w:r w:rsidR="00D70718">
              <w:t xml:space="preserve">§ 3 ods.1 </w:t>
            </w:r>
          </w:p>
          <w:p w:rsidR="000B232D" w:rsidP="00DF77B0">
            <w:pPr>
              <w:autoSpaceDE w:val="0"/>
              <w:autoSpaceDN w:val="0"/>
              <w:bidi w:val="0"/>
              <w:spacing w:after="0" w:line="240" w:lineRule="auto"/>
            </w:pPr>
          </w:p>
          <w:p w:rsidR="000B232D" w:rsidP="00DF77B0">
            <w:pPr>
              <w:autoSpaceDE w:val="0"/>
              <w:autoSpaceDN w:val="0"/>
              <w:bidi w:val="0"/>
              <w:spacing w:after="0" w:line="240" w:lineRule="auto"/>
            </w:pPr>
          </w:p>
          <w:p w:rsidR="000B232D" w:rsidP="00DF77B0">
            <w:pPr>
              <w:autoSpaceDE w:val="0"/>
              <w:autoSpaceDN w:val="0"/>
              <w:bidi w:val="0"/>
              <w:spacing w:after="0" w:line="240" w:lineRule="auto"/>
            </w:pPr>
          </w:p>
          <w:p w:rsidR="000B232D" w:rsidP="00DF77B0">
            <w:pPr>
              <w:autoSpaceDE w:val="0"/>
              <w:autoSpaceDN w:val="0"/>
              <w:bidi w:val="0"/>
              <w:spacing w:after="0" w:line="240" w:lineRule="auto"/>
            </w:pPr>
          </w:p>
          <w:p w:rsidR="000B232D" w:rsidP="00DF77B0">
            <w:pPr>
              <w:autoSpaceDE w:val="0"/>
              <w:autoSpaceDN w:val="0"/>
              <w:bidi w:val="0"/>
              <w:spacing w:after="0" w:line="240" w:lineRule="auto"/>
            </w:pPr>
          </w:p>
          <w:p w:rsidR="000B232D" w:rsidP="00DF77B0">
            <w:pPr>
              <w:autoSpaceDE w:val="0"/>
              <w:autoSpaceDN w:val="0"/>
              <w:bidi w:val="0"/>
              <w:spacing w:after="0" w:line="240" w:lineRule="auto"/>
            </w:pPr>
          </w:p>
          <w:p w:rsidR="000B232D" w:rsidP="00DF77B0">
            <w:pPr>
              <w:autoSpaceDE w:val="0"/>
              <w:autoSpaceDN w:val="0"/>
              <w:bidi w:val="0"/>
              <w:spacing w:after="0" w:line="240" w:lineRule="auto"/>
            </w:pPr>
          </w:p>
          <w:p w:rsidR="00D70718" w:rsidP="00DF77B0">
            <w:pPr>
              <w:autoSpaceDE w:val="0"/>
              <w:autoSpaceDN w:val="0"/>
              <w:bidi w:val="0"/>
              <w:spacing w:after="0" w:line="240" w:lineRule="auto"/>
            </w:pPr>
            <w:r>
              <w:t>ods.2 pís.a)</w:t>
            </w:r>
          </w:p>
          <w:p w:rsidR="00A02E34" w:rsidP="00DF77B0">
            <w:pPr>
              <w:autoSpaceDE w:val="0"/>
              <w:autoSpaceDN w:val="0"/>
              <w:bidi w:val="0"/>
              <w:spacing w:after="0" w:line="240" w:lineRule="auto"/>
            </w:pPr>
          </w:p>
          <w:p w:rsidR="00A02E34" w:rsidP="00DF77B0">
            <w:pPr>
              <w:autoSpaceDE w:val="0"/>
              <w:autoSpaceDN w:val="0"/>
              <w:bidi w:val="0"/>
              <w:spacing w:after="0" w:line="240" w:lineRule="auto"/>
            </w:pPr>
          </w:p>
          <w:p w:rsidR="00A02E34" w:rsidP="00DF77B0">
            <w:pPr>
              <w:autoSpaceDE w:val="0"/>
              <w:autoSpaceDN w:val="0"/>
              <w:bidi w:val="0"/>
              <w:spacing w:after="0" w:line="240" w:lineRule="auto"/>
            </w:pPr>
          </w:p>
          <w:p w:rsidR="00A02E34" w:rsidP="00DF77B0">
            <w:pPr>
              <w:autoSpaceDE w:val="0"/>
              <w:autoSpaceDN w:val="0"/>
              <w:bidi w:val="0"/>
              <w:spacing w:after="0" w:line="240" w:lineRule="auto"/>
            </w:pPr>
          </w:p>
          <w:p w:rsidR="00A02E34" w:rsidP="00DF77B0">
            <w:pPr>
              <w:autoSpaceDE w:val="0"/>
              <w:autoSpaceDN w:val="0"/>
              <w:bidi w:val="0"/>
              <w:spacing w:after="0" w:line="240" w:lineRule="auto"/>
            </w:pPr>
          </w:p>
          <w:p w:rsidR="00A02E34" w:rsidP="00DF77B0">
            <w:pPr>
              <w:autoSpaceDE w:val="0"/>
              <w:autoSpaceDN w:val="0"/>
              <w:bidi w:val="0"/>
              <w:spacing w:after="0" w:line="240" w:lineRule="auto"/>
            </w:pPr>
          </w:p>
          <w:p w:rsidR="00A02E34" w:rsidP="00DF77B0">
            <w:pPr>
              <w:autoSpaceDE w:val="0"/>
              <w:autoSpaceDN w:val="0"/>
              <w:bidi w:val="0"/>
              <w:spacing w:after="0" w:line="240" w:lineRule="auto"/>
            </w:pPr>
          </w:p>
          <w:p w:rsidR="00A02E34" w:rsidP="00DF77B0">
            <w:pPr>
              <w:autoSpaceDE w:val="0"/>
              <w:autoSpaceDN w:val="0"/>
              <w:bidi w:val="0"/>
              <w:spacing w:after="0" w:line="240" w:lineRule="auto"/>
            </w:pPr>
          </w:p>
          <w:p w:rsidR="00A02E34" w:rsidP="00DF77B0">
            <w:pPr>
              <w:autoSpaceDE w:val="0"/>
              <w:autoSpaceDN w:val="0"/>
              <w:bidi w:val="0"/>
              <w:spacing w:after="0" w:line="240" w:lineRule="auto"/>
            </w:pPr>
          </w:p>
          <w:p w:rsidR="00A02E34" w:rsidP="00DF77B0">
            <w:pPr>
              <w:autoSpaceDE w:val="0"/>
              <w:autoSpaceDN w:val="0"/>
              <w:bidi w:val="0"/>
              <w:spacing w:after="0" w:line="240" w:lineRule="auto"/>
            </w:pPr>
          </w:p>
          <w:p w:rsidR="00A02E34" w:rsidP="00DF77B0">
            <w:pPr>
              <w:autoSpaceDE w:val="0"/>
              <w:autoSpaceDN w:val="0"/>
              <w:bidi w:val="0"/>
              <w:spacing w:after="0" w:line="240" w:lineRule="auto"/>
            </w:pPr>
          </w:p>
          <w:p w:rsidR="00A02E34" w:rsidRPr="00813939" w:rsidP="00DF77B0">
            <w:pPr>
              <w:autoSpaceDE w:val="0"/>
              <w:autoSpaceDN w:val="0"/>
              <w:bidi w:val="0"/>
              <w:spacing w:after="0" w:line="240" w:lineRule="auto"/>
            </w:pP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D70718" w:rsidRPr="00D70718" w:rsidP="00DF77B0">
            <w:pPr>
              <w:pStyle w:val="ListParagraph"/>
              <w:suppressAutoHyphens/>
              <w:bidi w:val="0"/>
              <w:spacing w:after="0" w:line="240" w:lineRule="auto"/>
              <w:ind w:left="0"/>
              <w:contextualSpacing w:val="0"/>
            </w:pPr>
            <w:r w:rsidRPr="00D70718">
              <w:t xml:space="preserve">Zriaďuje sa národný fond, ako osobitný účelový peňažný fond, v ktorom sa sústreďujú peňažné príspevky (ďalej len „príspevky“) vybraných inštitúcií na financovanie účinného uplatňovania opatrení na riešenie krízových situácií a právomocí rady podľa tohto zákona; týmto nie je dotknutý §92 ods. </w:t>
            </w:r>
            <w:r w:rsidR="00482E2F">
              <w:t>2</w:t>
            </w:r>
            <w:r w:rsidRPr="00D70718">
              <w:t>. Národný fond nie je právnickou osobou, jeho prostriedky netvoria súčasť prostriedkov štátneho rozpočtu a jeho správu zabezpečuje Fond ochrany vkladov v súlade s týmto zákonom.</w:t>
            </w:r>
          </w:p>
          <w:p w:rsidR="00967D41" w:rsidP="00DF77B0">
            <w:pPr>
              <w:autoSpaceDE w:val="0"/>
              <w:autoSpaceDN w:val="0"/>
              <w:bidi w:val="0"/>
              <w:spacing w:after="0" w:line="240" w:lineRule="auto"/>
            </w:pPr>
          </w:p>
          <w:p w:rsidR="00D70718" w:rsidRPr="00D70718" w:rsidP="00DF77B0">
            <w:pPr>
              <w:bidi w:val="0"/>
              <w:spacing w:after="0" w:line="240" w:lineRule="auto"/>
              <w:contextualSpacing/>
              <w:rPr>
                <w:bCs/>
                <w:lang w:eastAsia="ar-SA"/>
              </w:rPr>
            </w:pPr>
            <w:r w:rsidRPr="00D70718">
              <w:rPr>
                <w:bCs/>
                <w:lang w:eastAsia="ar-SA"/>
              </w:rPr>
              <w:t>dohody o prevodoch rizika a dohody o vzájomnom poskytnutí pôžičky (back-to-back), dohody o úrovni služieb,</w:t>
            </w:r>
          </w:p>
          <w:p w:rsidR="00D70718" w:rsidP="00DF77B0">
            <w:pPr>
              <w:autoSpaceDE w:val="0"/>
              <w:autoSpaceDN w:val="0"/>
              <w:bidi w:val="0"/>
              <w:spacing w:after="0" w:line="240" w:lineRule="auto"/>
            </w:pPr>
          </w:p>
          <w:p w:rsidR="00D70718" w:rsidP="00DF77B0">
            <w:pPr>
              <w:autoSpaceDE w:val="0"/>
              <w:autoSpaceDN w:val="0"/>
              <w:bidi w:val="0"/>
              <w:spacing w:after="0" w:line="240" w:lineRule="auto"/>
            </w:pPr>
          </w:p>
          <w:p w:rsidR="00D70718" w:rsidP="00DF77B0">
            <w:pPr>
              <w:autoSpaceDE w:val="0"/>
              <w:autoSpaceDN w:val="0"/>
              <w:bidi w:val="0"/>
              <w:spacing w:after="0" w:line="240" w:lineRule="auto"/>
            </w:pPr>
          </w:p>
          <w:p w:rsidR="00D70718" w:rsidP="00DF77B0">
            <w:pPr>
              <w:autoSpaceDE w:val="0"/>
              <w:autoSpaceDN w:val="0"/>
              <w:bidi w:val="0"/>
              <w:spacing w:after="0" w:line="240" w:lineRule="auto"/>
            </w:pPr>
            <w:r w:rsidRPr="00D70718">
              <w:rPr>
                <w:bCs/>
                <w:lang w:eastAsia="ar-SA"/>
              </w:rPr>
              <w:t xml:space="preserve">dohody o spoločnom zabezpečení, dohody o spoločných o zábezpekách, ustanovenia o okamžitej splatnosti všetkých záväzkov (cross-default) a dohody o vzájomnom započítaní pohľadávok </w:t>
            </w:r>
            <w:r w:rsidRPr="00482E2F" w:rsidR="00482E2F">
              <w:rPr>
                <w:bCs/>
                <w:lang w:eastAsia="ar-SA"/>
              </w:rPr>
              <w:t>(cross-affiliate netting),</w:t>
            </w:r>
          </w:p>
          <w:p w:rsidR="000B232D" w:rsidRPr="000B232D" w:rsidP="00DF77B0">
            <w:pPr>
              <w:autoSpaceDE w:val="0"/>
              <w:autoSpaceDN w:val="0"/>
              <w:bidi w:val="0"/>
              <w:spacing w:after="0" w:line="240" w:lineRule="auto"/>
            </w:pPr>
            <w:r>
              <w:t>V</w:t>
            </w:r>
            <w:r w:rsidRPr="000B232D">
              <w:t>kladom sa na účely tohto zákona rozumie záväzok banky alebo pobočky zahraničnej banky voči fyzickej osobe alebo právnickej osobe určenej týmto zákonom (ďalej len "vkladateľ") na výplatu peňažných prostriedkov, ktoré banke alebo pobočke zahraničnej banky zveril vkladateľ pri bankovom obchode 2a) vykonanom vo svojom mene a na svoj účet alebo ktoré banka alebo pobočka zahraničnej banky prijala ako sumy platobných operácií 2b) alebo iné platby 2b) v prospech vkladateľa, a to vrátane úrokov a iných majetkových výhod spojených so zverením týchto peňažných prostriedkov, vrátane vkladov podľa odseku 2.</w:t>
            </w:r>
          </w:p>
          <w:p w:rsidR="000B232D" w:rsidRPr="000B232D" w:rsidP="00DF77B0">
            <w:pPr>
              <w:autoSpaceDE w:val="0"/>
              <w:autoSpaceDN w:val="0"/>
              <w:bidi w:val="0"/>
              <w:spacing w:after="0" w:line="240" w:lineRule="auto"/>
            </w:pPr>
            <w:r w:rsidRPr="000B232D">
              <w:t>Za vklad sa na účely tohto zákona považuje aj</w:t>
            </w:r>
          </w:p>
          <w:p w:rsidR="00D70718" w:rsidP="00DF77B0">
            <w:pPr>
              <w:autoSpaceDE w:val="0"/>
              <w:autoSpaceDN w:val="0"/>
              <w:bidi w:val="0"/>
              <w:spacing w:after="0" w:line="240" w:lineRule="auto"/>
            </w:pPr>
            <w:r w:rsidRPr="000B232D" w:rsidR="000B232D">
              <w:t>a) vklad, ktorý je podľa záznamov vykonaných bankou alebo pobočkou zahraničnej banky v jej informačnom systéme 2c) alebo vo vkladateľovom doklade o vkladovom vzťahu pred dňom, keď sa vklady stali nedostupnými podľa odseku 5, vedený pre viac vkladateľov s rozsahom údajov o každom vkladateľovi najmenej podľa odseku 4 písm. a) (ďalej len "spoločný vklad"),</w:t>
            </w:r>
          </w:p>
          <w:p w:rsidR="000B232D" w:rsidP="00DF77B0">
            <w:pPr>
              <w:autoSpaceDE w:val="0"/>
              <w:autoSpaceDN w:val="0"/>
              <w:bidi w:val="0"/>
              <w:spacing w:after="0" w:line="240" w:lineRule="auto"/>
            </w:pPr>
          </w:p>
          <w:p w:rsidR="000B232D" w:rsidP="00DF77B0">
            <w:pPr>
              <w:autoSpaceDE w:val="0"/>
              <w:autoSpaceDN w:val="0"/>
              <w:bidi w:val="0"/>
              <w:spacing w:after="0" w:line="240" w:lineRule="auto"/>
            </w:pPr>
          </w:p>
          <w:p w:rsidR="000B232D" w:rsidP="00DF77B0">
            <w:pPr>
              <w:autoSpaceDE w:val="0"/>
              <w:autoSpaceDN w:val="0"/>
              <w:bidi w:val="0"/>
              <w:spacing w:after="0" w:line="240" w:lineRule="auto"/>
            </w:pPr>
          </w:p>
          <w:p w:rsidR="000B232D" w:rsidP="00DF77B0">
            <w:pPr>
              <w:autoSpaceDE w:val="0"/>
              <w:autoSpaceDN w:val="0"/>
              <w:bidi w:val="0"/>
              <w:spacing w:after="0" w:line="240" w:lineRule="auto"/>
            </w:pPr>
          </w:p>
          <w:p w:rsidR="000B232D" w:rsidP="00DF77B0">
            <w:pPr>
              <w:autoSpaceDE w:val="0"/>
              <w:autoSpaceDN w:val="0"/>
              <w:bidi w:val="0"/>
              <w:spacing w:after="0" w:line="240" w:lineRule="auto"/>
            </w:pPr>
          </w:p>
          <w:p w:rsidR="000B232D" w:rsidRPr="00813939" w:rsidP="00DF77B0">
            <w:pPr>
              <w:bidi w:val="0"/>
              <w:spacing w:after="0" w:line="240" w:lineRule="auto"/>
              <w:contextualSpacing/>
            </w:pP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967D41" w:rsidRPr="00813939" w:rsidP="00DF77B0">
            <w:pPr>
              <w:autoSpaceDE w:val="0"/>
              <w:autoSpaceDN w:val="0"/>
              <w:bidi w:val="0"/>
              <w:spacing w:after="0" w:line="240" w:lineRule="auto"/>
            </w:pPr>
            <w:r w:rsidR="00D70718">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967D41" w:rsidP="00DF77B0">
            <w:pPr>
              <w:autoSpaceDE w:val="0"/>
              <w:autoSpaceDN w:val="0"/>
              <w:bidi w:val="0"/>
              <w:spacing w:after="0" w:line="240" w:lineRule="auto"/>
            </w:pPr>
          </w:p>
          <w:p w:rsidR="000B232D" w:rsidP="00DF77B0">
            <w:pPr>
              <w:autoSpaceDE w:val="0"/>
              <w:autoSpaceDN w:val="0"/>
              <w:bidi w:val="0"/>
              <w:spacing w:after="0" w:line="240" w:lineRule="auto"/>
            </w:pPr>
          </w:p>
          <w:p w:rsidR="000B232D" w:rsidP="00DF77B0">
            <w:pPr>
              <w:autoSpaceDE w:val="0"/>
              <w:autoSpaceDN w:val="0"/>
              <w:bidi w:val="0"/>
              <w:spacing w:after="0" w:line="240" w:lineRule="auto"/>
            </w:pPr>
          </w:p>
          <w:p w:rsidR="000B232D" w:rsidP="00DF77B0">
            <w:pPr>
              <w:autoSpaceDE w:val="0"/>
              <w:autoSpaceDN w:val="0"/>
              <w:bidi w:val="0"/>
              <w:spacing w:after="0" w:line="240" w:lineRule="auto"/>
            </w:pPr>
          </w:p>
          <w:p w:rsidR="000B232D" w:rsidP="00DF77B0">
            <w:pPr>
              <w:autoSpaceDE w:val="0"/>
              <w:autoSpaceDN w:val="0"/>
              <w:bidi w:val="0"/>
              <w:spacing w:after="0" w:line="240" w:lineRule="auto"/>
            </w:pPr>
          </w:p>
          <w:p w:rsidR="000B232D" w:rsidP="00DF77B0">
            <w:pPr>
              <w:autoSpaceDE w:val="0"/>
              <w:autoSpaceDN w:val="0"/>
              <w:bidi w:val="0"/>
              <w:spacing w:after="0" w:line="240" w:lineRule="auto"/>
            </w:pPr>
          </w:p>
          <w:p w:rsidR="000B232D" w:rsidP="00DF77B0">
            <w:pPr>
              <w:autoSpaceDE w:val="0"/>
              <w:autoSpaceDN w:val="0"/>
              <w:bidi w:val="0"/>
              <w:spacing w:after="0" w:line="240" w:lineRule="auto"/>
            </w:pPr>
          </w:p>
          <w:p w:rsidR="000B232D" w:rsidP="00DF77B0">
            <w:pPr>
              <w:autoSpaceDE w:val="0"/>
              <w:autoSpaceDN w:val="0"/>
              <w:bidi w:val="0"/>
              <w:spacing w:after="0" w:line="240" w:lineRule="auto"/>
            </w:pPr>
          </w:p>
          <w:p w:rsidR="000B232D" w:rsidP="00DF77B0">
            <w:pPr>
              <w:autoSpaceDE w:val="0"/>
              <w:autoSpaceDN w:val="0"/>
              <w:bidi w:val="0"/>
              <w:spacing w:after="0" w:line="240" w:lineRule="auto"/>
            </w:pPr>
          </w:p>
          <w:p w:rsidR="000B232D" w:rsidP="00DF77B0">
            <w:pPr>
              <w:autoSpaceDE w:val="0"/>
              <w:autoSpaceDN w:val="0"/>
              <w:bidi w:val="0"/>
              <w:spacing w:after="0" w:line="240" w:lineRule="auto"/>
            </w:pPr>
          </w:p>
          <w:p w:rsidR="000B232D" w:rsidP="00DF77B0">
            <w:pPr>
              <w:autoSpaceDE w:val="0"/>
              <w:autoSpaceDN w:val="0"/>
              <w:bidi w:val="0"/>
              <w:spacing w:after="0" w:line="240" w:lineRule="auto"/>
            </w:pPr>
          </w:p>
          <w:p w:rsidR="000B232D" w:rsidP="00DF77B0">
            <w:pPr>
              <w:autoSpaceDE w:val="0"/>
              <w:autoSpaceDN w:val="0"/>
              <w:bidi w:val="0"/>
              <w:spacing w:after="0" w:line="240" w:lineRule="auto"/>
            </w:pPr>
          </w:p>
          <w:p w:rsidR="000B232D" w:rsidP="00DF77B0">
            <w:pPr>
              <w:autoSpaceDE w:val="0"/>
              <w:autoSpaceDN w:val="0"/>
              <w:bidi w:val="0"/>
              <w:spacing w:after="0" w:line="240" w:lineRule="auto"/>
            </w:pPr>
          </w:p>
          <w:p w:rsidR="000B232D" w:rsidP="00DF77B0">
            <w:pPr>
              <w:autoSpaceDE w:val="0"/>
              <w:autoSpaceDN w:val="0"/>
              <w:bidi w:val="0"/>
              <w:spacing w:after="0" w:line="240" w:lineRule="auto"/>
            </w:pPr>
          </w:p>
          <w:p w:rsidR="000B232D" w:rsidP="00DF77B0">
            <w:pPr>
              <w:autoSpaceDE w:val="0"/>
              <w:autoSpaceDN w:val="0"/>
              <w:bidi w:val="0"/>
              <w:spacing w:after="0" w:line="240" w:lineRule="auto"/>
            </w:pPr>
          </w:p>
          <w:p w:rsidR="000B232D" w:rsidP="00DF77B0">
            <w:pPr>
              <w:autoSpaceDE w:val="0"/>
              <w:autoSpaceDN w:val="0"/>
              <w:bidi w:val="0"/>
              <w:spacing w:after="0" w:line="240" w:lineRule="auto"/>
            </w:pPr>
          </w:p>
          <w:p w:rsidR="000B232D" w:rsidP="00DF77B0">
            <w:pPr>
              <w:autoSpaceDE w:val="0"/>
              <w:autoSpaceDN w:val="0"/>
              <w:bidi w:val="0"/>
              <w:spacing w:after="0" w:line="240" w:lineRule="auto"/>
            </w:pPr>
          </w:p>
          <w:p w:rsidR="000B232D" w:rsidP="00DF77B0">
            <w:pPr>
              <w:autoSpaceDE w:val="0"/>
              <w:autoSpaceDN w:val="0"/>
              <w:bidi w:val="0"/>
              <w:spacing w:after="0" w:line="240" w:lineRule="auto"/>
            </w:pPr>
          </w:p>
          <w:p w:rsidR="000B232D" w:rsidP="00DF77B0">
            <w:pPr>
              <w:autoSpaceDE w:val="0"/>
              <w:autoSpaceDN w:val="0"/>
              <w:bidi w:val="0"/>
              <w:spacing w:after="0" w:line="240" w:lineRule="auto"/>
            </w:pPr>
          </w:p>
          <w:p w:rsidR="000B232D" w:rsidP="00DF77B0">
            <w:pPr>
              <w:autoSpaceDE w:val="0"/>
              <w:autoSpaceDN w:val="0"/>
              <w:bidi w:val="0"/>
              <w:spacing w:after="0" w:line="240" w:lineRule="auto"/>
            </w:pPr>
          </w:p>
          <w:p w:rsidR="000B232D" w:rsidP="00DF77B0">
            <w:pPr>
              <w:autoSpaceDE w:val="0"/>
              <w:autoSpaceDN w:val="0"/>
              <w:bidi w:val="0"/>
              <w:spacing w:after="0" w:line="240" w:lineRule="auto"/>
            </w:pPr>
          </w:p>
          <w:p w:rsidR="000B232D" w:rsidP="00DF77B0">
            <w:pPr>
              <w:autoSpaceDE w:val="0"/>
              <w:autoSpaceDN w:val="0"/>
              <w:bidi w:val="0"/>
              <w:spacing w:after="0" w:line="240" w:lineRule="auto"/>
            </w:pPr>
          </w:p>
          <w:p w:rsidR="000B232D" w:rsidP="00DF77B0">
            <w:pPr>
              <w:autoSpaceDE w:val="0"/>
              <w:autoSpaceDN w:val="0"/>
              <w:bidi w:val="0"/>
              <w:spacing w:after="0" w:line="240" w:lineRule="auto"/>
            </w:pPr>
          </w:p>
          <w:p w:rsidR="000B232D" w:rsidP="00DF77B0">
            <w:pPr>
              <w:autoSpaceDE w:val="0"/>
              <w:autoSpaceDN w:val="0"/>
              <w:bidi w:val="0"/>
              <w:spacing w:after="0" w:line="240" w:lineRule="auto"/>
            </w:pPr>
          </w:p>
          <w:p w:rsidR="000B232D" w:rsidP="00DF77B0">
            <w:pPr>
              <w:autoSpaceDE w:val="0"/>
              <w:autoSpaceDN w:val="0"/>
              <w:bidi w:val="0"/>
              <w:spacing w:after="0" w:line="240" w:lineRule="auto"/>
            </w:pPr>
          </w:p>
          <w:p w:rsidR="000B232D" w:rsidP="00DF77B0">
            <w:pPr>
              <w:autoSpaceDE w:val="0"/>
              <w:autoSpaceDN w:val="0"/>
              <w:bidi w:val="0"/>
              <w:spacing w:after="0" w:line="240" w:lineRule="auto"/>
            </w:pPr>
          </w:p>
          <w:p w:rsidR="000B232D" w:rsidP="00DF77B0">
            <w:pPr>
              <w:autoSpaceDE w:val="0"/>
              <w:autoSpaceDN w:val="0"/>
              <w:bidi w:val="0"/>
              <w:spacing w:after="0" w:line="240" w:lineRule="auto"/>
            </w:pPr>
          </w:p>
          <w:p w:rsidR="000B232D" w:rsidP="00DF77B0">
            <w:pPr>
              <w:autoSpaceDE w:val="0"/>
              <w:autoSpaceDN w:val="0"/>
              <w:bidi w:val="0"/>
              <w:spacing w:after="0" w:line="240" w:lineRule="auto"/>
            </w:pPr>
          </w:p>
          <w:p w:rsidR="000B232D" w:rsidP="00DF77B0">
            <w:pPr>
              <w:autoSpaceDE w:val="0"/>
              <w:autoSpaceDN w:val="0"/>
              <w:bidi w:val="0"/>
              <w:spacing w:after="0" w:line="240" w:lineRule="auto"/>
            </w:pPr>
          </w:p>
          <w:p w:rsidR="000B232D" w:rsidP="00DF77B0">
            <w:pPr>
              <w:autoSpaceDE w:val="0"/>
              <w:autoSpaceDN w:val="0"/>
              <w:bidi w:val="0"/>
              <w:spacing w:after="0" w:line="240" w:lineRule="auto"/>
            </w:pPr>
          </w:p>
          <w:p w:rsidR="000B232D" w:rsidP="00DF77B0">
            <w:pPr>
              <w:autoSpaceDE w:val="0"/>
              <w:autoSpaceDN w:val="0"/>
              <w:bidi w:val="0"/>
              <w:spacing w:after="0" w:line="240" w:lineRule="auto"/>
            </w:pPr>
          </w:p>
          <w:p w:rsidR="000B232D" w:rsidP="00DF77B0">
            <w:pPr>
              <w:autoSpaceDE w:val="0"/>
              <w:autoSpaceDN w:val="0"/>
              <w:bidi w:val="0"/>
              <w:spacing w:after="0" w:line="240" w:lineRule="auto"/>
            </w:pPr>
          </w:p>
          <w:p w:rsidR="000B232D" w:rsidP="00DF77B0">
            <w:pPr>
              <w:autoSpaceDE w:val="0"/>
              <w:autoSpaceDN w:val="0"/>
              <w:bidi w:val="0"/>
              <w:spacing w:after="0" w:line="240" w:lineRule="auto"/>
            </w:pPr>
          </w:p>
          <w:p w:rsidR="000B232D" w:rsidP="00DF77B0">
            <w:pPr>
              <w:autoSpaceDE w:val="0"/>
              <w:autoSpaceDN w:val="0"/>
              <w:bidi w:val="0"/>
              <w:spacing w:after="0" w:line="240" w:lineRule="auto"/>
            </w:pPr>
          </w:p>
          <w:p w:rsidR="004003F1" w:rsidP="00DF77B0">
            <w:pPr>
              <w:autoSpaceDE w:val="0"/>
              <w:autoSpaceDN w:val="0"/>
              <w:bidi w:val="0"/>
              <w:spacing w:after="0" w:line="240" w:lineRule="auto"/>
              <w:ind w:right="-70"/>
            </w:pPr>
          </w:p>
          <w:p w:rsidR="000B232D" w:rsidP="00DF77B0">
            <w:pPr>
              <w:autoSpaceDE w:val="0"/>
              <w:autoSpaceDN w:val="0"/>
              <w:bidi w:val="0"/>
              <w:spacing w:after="0" w:line="240" w:lineRule="auto"/>
              <w:ind w:right="-70"/>
            </w:pPr>
            <w:r w:rsidR="00DD7179">
              <w:t>20</w:t>
            </w:r>
            <w:r>
              <w:t>3/</w:t>
            </w:r>
            <w:r w:rsidR="00DD7179">
              <w:t>20</w:t>
            </w:r>
          </w:p>
          <w:p w:rsidR="005123CE" w:rsidP="00DF77B0">
            <w:pPr>
              <w:autoSpaceDE w:val="0"/>
              <w:autoSpaceDN w:val="0"/>
              <w:bidi w:val="0"/>
              <w:spacing w:after="0" w:line="240" w:lineRule="auto"/>
              <w:ind w:right="-70"/>
            </w:pPr>
            <w:r w:rsidR="00DD7179">
              <w:t>11</w:t>
            </w:r>
          </w:p>
          <w:p w:rsidR="00DD7179" w:rsidP="00DF77B0">
            <w:pPr>
              <w:autoSpaceDE w:val="0"/>
              <w:autoSpaceDN w:val="0"/>
              <w:bidi w:val="0"/>
              <w:spacing w:after="0" w:line="240" w:lineRule="auto"/>
              <w:ind w:right="-70"/>
            </w:pPr>
          </w:p>
          <w:p w:rsidR="005123CE" w:rsidP="00DF77B0">
            <w:pPr>
              <w:autoSpaceDE w:val="0"/>
              <w:autoSpaceDN w:val="0"/>
              <w:bidi w:val="0"/>
              <w:spacing w:after="0" w:line="240" w:lineRule="auto"/>
              <w:ind w:right="-70"/>
            </w:pPr>
            <w:r>
              <w:t>7/2005,</w:t>
            </w:r>
          </w:p>
          <w:p w:rsidR="005123CE" w:rsidP="00DF77B0">
            <w:pPr>
              <w:autoSpaceDE w:val="0"/>
              <w:autoSpaceDN w:val="0"/>
              <w:bidi w:val="0"/>
              <w:spacing w:after="0" w:line="240" w:lineRule="auto"/>
              <w:ind w:right="-70"/>
            </w:pPr>
            <w:r>
              <w:t>203/2011</w:t>
            </w:r>
          </w:p>
          <w:p w:rsidR="005123CE" w:rsidP="00DF77B0">
            <w:pPr>
              <w:autoSpaceDE w:val="0"/>
              <w:autoSpaceDN w:val="0"/>
              <w:bidi w:val="0"/>
              <w:spacing w:after="0" w:line="240" w:lineRule="auto"/>
              <w:ind w:right="-70"/>
            </w:pPr>
          </w:p>
          <w:p w:rsidR="005123CE" w:rsidP="00DF77B0">
            <w:pPr>
              <w:autoSpaceDE w:val="0"/>
              <w:autoSpaceDN w:val="0"/>
              <w:bidi w:val="0"/>
              <w:spacing w:after="0" w:line="240" w:lineRule="auto"/>
              <w:ind w:right="-70"/>
            </w:pPr>
            <w:r>
              <w:t>7/2005,</w:t>
            </w:r>
          </w:p>
          <w:p w:rsidR="005123CE" w:rsidP="00DF77B0">
            <w:pPr>
              <w:autoSpaceDE w:val="0"/>
              <w:autoSpaceDN w:val="0"/>
              <w:bidi w:val="0"/>
              <w:spacing w:after="0" w:line="240" w:lineRule="auto"/>
              <w:ind w:right="-70"/>
            </w:pPr>
            <w:r>
              <w:t>203/2011</w:t>
            </w:r>
          </w:p>
          <w:p w:rsidR="005123CE" w:rsidP="00DF77B0">
            <w:pPr>
              <w:autoSpaceDE w:val="0"/>
              <w:autoSpaceDN w:val="0"/>
              <w:bidi w:val="0"/>
              <w:spacing w:after="0" w:line="240" w:lineRule="auto"/>
              <w:ind w:right="-70"/>
            </w:pPr>
          </w:p>
          <w:p w:rsidR="005123CE" w:rsidP="00DF77B0">
            <w:pPr>
              <w:autoSpaceDE w:val="0"/>
              <w:autoSpaceDN w:val="0"/>
              <w:bidi w:val="0"/>
              <w:spacing w:after="0" w:line="240" w:lineRule="auto"/>
              <w:ind w:right="-70"/>
            </w:pPr>
          </w:p>
          <w:p w:rsidR="005123CE" w:rsidP="00DF77B0">
            <w:pPr>
              <w:autoSpaceDE w:val="0"/>
              <w:autoSpaceDN w:val="0"/>
              <w:bidi w:val="0"/>
              <w:spacing w:after="0" w:line="240" w:lineRule="auto"/>
              <w:ind w:right="-70"/>
            </w:pPr>
            <w:r>
              <w:t>7/2005,</w:t>
            </w:r>
          </w:p>
          <w:p w:rsidR="000B232D" w:rsidRPr="00813939" w:rsidP="00DF77B0">
            <w:pPr>
              <w:autoSpaceDE w:val="0"/>
              <w:autoSpaceDN w:val="0"/>
              <w:bidi w:val="0"/>
              <w:spacing w:after="0" w:line="240" w:lineRule="auto"/>
              <w:ind w:right="-70"/>
            </w:pPr>
            <w:r w:rsidR="005123CE">
              <w:t>203/2011</w:t>
            </w:r>
          </w:p>
        </w:tc>
      </w:tr>
      <w:tr>
        <w:tblPrEx>
          <w:tblW w:w="14885"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C17ED9" w:rsidRPr="00813939" w:rsidP="00DF77B0">
            <w:pPr>
              <w:autoSpaceDE w:val="0"/>
              <w:autoSpaceDN w:val="0"/>
              <w:bidi w:val="0"/>
              <w:spacing w:after="0" w:line="240" w:lineRule="auto"/>
              <w:rPr>
                <w:b/>
              </w:rPr>
            </w:pPr>
            <w:r w:rsidRPr="00813939">
              <w:rPr>
                <w:b/>
              </w:rPr>
              <w:t>Č.2</w:t>
            </w:r>
          </w:p>
          <w:p w:rsidR="00967D41" w:rsidRPr="00813939" w:rsidP="00DF77B0">
            <w:pPr>
              <w:autoSpaceDE w:val="0"/>
              <w:autoSpaceDN w:val="0"/>
              <w:bidi w:val="0"/>
              <w:spacing w:after="0" w:line="240" w:lineRule="auto"/>
              <w:rPr>
                <w:b/>
              </w:rPr>
            </w:pPr>
            <w:r w:rsidRPr="00813939" w:rsidR="00C17ED9">
              <w:rPr>
                <w:b/>
              </w:rPr>
              <w:t>O.1</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967D41" w:rsidRPr="00813939" w:rsidP="00DF77B0">
            <w:pPr>
              <w:autoSpaceDE w:val="0"/>
              <w:autoSpaceDN w:val="0"/>
              <w:bidi w:val="0"/>
              <w:spacing w:after="0" w:line="240" w:lineRule="auto"/>
            </w:pPr>
            <w:r w:rsidRPr="00813939">
              <w:t>100.</w:t>
            </w:r>
          </w:p>
          <w:p w:rsidR="00967D41" w:rsidRPr="00813939" w:rsidP="00DF77B0">
            <w:pPr>
              <w:autoSpaceDE w:val="0"/>
              <w:autoSpaceDN w:val="0"/>
              <w:bidi w:val="0"/>
              <w:spacing w:after="0" w:line="240" w:lineRule="auto"/>
            </w:pPr>
            <w:r w:rsidRPr="00813939">
              <w:t>„finančné zmluvy“ sú tieto zmluvy a dohody:</w:t>
            </w:r>
          </w:p>
          <w:p w:rsidR="00967D41" w:rsidRPr="00813939" w:rsidP="00DF77B0">
            <w:pPr>
              <w:autoSpaceDE w:val="0"/>
              <w:autoSpaceDN w:val="0"/>
              <w:bidi w:val="0"/>
              <w:spacing w:after="0" w:line="240" w:lineRule="auto"/>
            </w:pPr>
            <w:r w:rsidRPr="00813939">
              <w:t>a)</w:t>
            </w:r>
          </w:p>
          <w:p w:rsidR="00967D41" w:rsidRPr="00813939" w:rsidP="00DF77B0">
            <w:pPr>
              <w:autoSpaceDE w:val="0"/>
              <w:autoSpaceDN w:val="0"/>
              <w:bidi w:val="0"/>
              <w:spacing w:after="0" w:line="240" w:lineRule="auto"/>
            </w:pPr>
            <w:r w:rsidRPr="00813939">
              <w:t>zmluvy o cenných papieroch vrátane:</w:t>
            </w:r>
          </w:p>
          <w:p w:rsidR="00967D41" w:rsidRPr="00813939" w:rsidP="00DF77B0">
            <w:pPr>
              <w:autoSpaceDE w:val="0"/>
              <w:autoSpaceDN w:val="0"/>
              <w:bidi w:val="0"/>
              <w:spacing w:after="0" w:line="240" w:lineRule="auto"/>
            </w:pPr>
            <w:r w:rsidRPr="00813939">
              <w:t>zmlúv o kúpe, predaji alebo požičaní cenného papiera, skupiny alebo indexu cenných papierov;</w:t>
            </w:r>
          </w:p>
          <w:p w:rsidR="00967D41" w:rsidRPr="00813939" w:rsidP="00DF77B0">
            <w:pPr>
              <w:autoSpaceDE w:val="0"/>
              <w:autoSpaceDN w:val="0"/>
              <w:bidi w:val="0"/>
              <w:spacing w:after="0" w:line="240" w:lineRule="auto"/>
            </w:pPr>
            <w:r w:rsidRPr="00813939">
              <w:t>ii)</w:t>
            </w:r>
          </w:p>
          <w:p w:rsidR="00967D41" w:rsidRPr="00813939" w:rsidP="00DF77B0">
            <w:pPr>
              <w:autoSpaceDE w:val="0"/>
              <w:autoSpaceDN w:val="0"/>
              <w:bidi w:val="0"/>
              <w:spacing w:after="0" w:line="240" w:lineRule="auto"/>
            </w:pPr>
            <w:r w:rsidRPr="00813939">
              <w:t>opcií na cenný papier alebo skupinu alebo index cenných papierov;</w:t>
            </w:r>
          </w:p>
          <w:p w:rsidR="00967D41" w:rsidRPr="00813939" w:rsidP="00DF77B0">
            <w:pPr>
              <w:autoSpaceDE w:val="0"/>
              <w:autoSpaceDN w:val="0"/>
              <w:bidi w:val="0"/>
              <w:spacing w:after="0" w:line="240" w:lineRule="auto"/>
            </w:pPr>
            <w:r w:rsidRPr="00813939">
              <w:t>iii)</w:t>
            </w:r>
          </w:p>
          <w:p w:rsidR="00967D41" w:rsidRPr="00813939" w:rsidP="00DF77B0">
            <w:pPr>
              <w:autoSpaceDE w:val="0"/>
              <w:autoSpaceDN w:val="0"/>
              <w:bidi w:val="0"/>
              <w:spacing w:after="0" w:line="240" w:lineRule="auto"/>
            </w:pPr>
            <w:r w:rsidRPr="00813939">
              <w:t>repo transakcií alebo obrátených repo transakcií na akýkoľvek takýto cenný papier, skupinu alebo index;</w:t>
            </w:r>
          </w:p>
          <w:p w:rsidR="00967D41" w:rsidRPr="00813939" w:rsidP="00DF77B0">
            <w:pPr>
              <w:autoSpaceDE w:val="0"/>
              <w:autoSpaceDN w:val="0"/>
              <w:bidi w:val="0"/>
              <w:spacing w:after="0" w:line="240" w:lineRule="auto"/>
            </w:pPr>
            <w:r w:rsidRPr="00813939">
              <w:t>b)</w:t>
            </w:r>
          </w:p>
          <w:p w:rsidR="00967D41" w:rsidRPr="00813939" w:rsidP="00DF77B0">
            <w:pPr>
              <w:autoSpaceDE w:val="0"/>
              <w:autoSpaceDN w:val="0"/>
              <w:bidi w:val="0"/>
              <w:spacing w:after="0" w:line="240" w:lineRule="auto"/>
            </w:pPr>
            <w:r w:rsidRPr="00813939">
              <w:t>zmluvy o komoditách vrátane:</w:t>
            </w:r>
          </w:p>
          <w:p w:rsidR="00967D41" w:rsidRPr="00813939" w:rsidP="00DF77B0">
            <w:pPr>
              <w:autoSpaceDE w:val="0"/>
              <w:autoSpaceDN w:val="0"/>
              <w:bidi w:val="0"/>
              <w:spacing w:after="0" w:line="240" w:lineRule="auto"/>
            </w:pPr>
            <w:r w:rsidRPr="00813939">
              <w:t>i)</w:t>
            </w:r>
          </w:p>
          <w:p w:rsidR="00967D41" w:rsidRPr="00813939" w:rsidP="00DF77B0">
            <w:pPr>
              <w:autoSpaceDE w:val="0"/>
              <w:autoSpaceDN w:val="0"/>
              <w:bidi w:val="0"/>
              <w:spacing w:after="0" w:line="240" w:lineRule="auto"/>
            </w:pPr>
            <w:r w:rsidRPr="00813939">
              <w:t>zmlúv o kúpe, predaji alebo požičaní komodity alebo skupiny či indexu komodít s budúcim plnením;</w:t>
            </w:r>
          </w:p>
          <w:p w:rsidR="00967D41" w:rsidRPr="00813939" w:rsidP="00DF77B0">
            <w:pPr>
              <w:autoSpaceDE w:val="0"/>
              <w:autoSpaceDN w:val="0"/>
              <w:bidi w:val="0"/>
              <w:spacing w:after="0" w:line="240" w:lineRule="auto"/>
            </w:pPr>
            <w:r w:rsidRPr="00813939">
              <w:t>ii)</w:t>
            </w:r>
          </w:p>
          <w:p w:rsidR="00967D41" w:rsidRPr="00813939" w:rsidP="00DF77B0">
            <w:pPr>
              <w:autoSpaceDE w:val="0"/>
              <w:autoSpaceDN w:val="0"/>
              <w:bidi w:val="0"/>
              <w:spacing w:after="0" w:line="240" w:lineRule="auto"/>
            </w:pPr>
            <w:r w:rsidRPr="00813939">
              <w:t>opcií na komoditu alebo skupinu či index komodít;</w:t>
            </w:r>
          </w:p>
          <w:p w:rsidR="00967D41" w:rsidRPr="00813939" w:rsidP="00DF77B0">
            <w:pPr>
              <w:autoSpaceDE w:val="0"/>
              <w:autoSpaceDN w:val="0"/>
              <w:bidi w:val="0"/>
              <w:spacing w:after="0" w:line="240" w:lineRule="auto"/>
            </w:pPr>
            <w:r w:rsidRPr="00813939">
              <w:t>iii)</w:t>
            </w:r>
          </w:p>
          <w:p w:rsidR="00967D41" w:rsidRPr="00813939" w:rsidP="00DF77B0">
            <w:pPr>
              <w:autoSpaceDE w:val="0"/>
              <w:autoSpaceDN w:val="0"/>
              <w:bidi w:val="0"/>
              <w:spacing w:after="0" w:line="240" w:lineRule="auto"/>
            </w:pPr>
            <w:r w:rsidRPr="00813939">
              <w:t>repo transakcií alebo obrátených repo transakcií na akýkoľvek takýto cenný papier, skupinu alebo index;</w:t>
            </w:r>
          </w:p>
          <w:p w:rsidR="00967D41" w:rsidRPr="00813939" w:rsidP="00DF77B0">
            <w:pPr>
              <w:autoSpaceDE w:val="0"/>
              <w:autoSpaceDN w:val="0"/>
              <w:bidi w:val="0"/>
              <w:spacing w:after="0" w:line="240" w:lineRule="auto"/>
            </w:pPr>
            <w:r w:rsidRPr="00813939">
              <w:t>c)</w:t>
            </w:r>
          </w:p>
          <w:p w:rsidR="00967D41" w:rsidRPr="00813939" w:rsidP="00DF77B0">
            <w:pPr>
              <w:autoSpaceDE w:val="0"/>
              <w:autoSpaceDN w:val="0"/>
              <w:bidi w:val="0"/>
              <w:spacing w:after="0" w:line="240" w:lineRule="auto"/>
            </w:pPr>
            <w:r w:rsidRPr="00813939">
              <w:t>futurity a forwardy vrátane zmlúv (s výnimkou zmlúv o komoditách) o kúpe, predaji alebo prevode komodity alebo majetku akéhokoľvek iného druhu, služby, práva alebo podielu za bližšie určenú cenu k budúcemu dátumu;</w:t>
            </w:r>
          </w:p>
          <w:p w:rsidR="00967D41" w:rsidRPr="00813939" w:rsidP="00DF77B0">
            <w:pPr>
              <w:autoSpaceDE w:val="0"/>
              <w:autoSpaceDN w:val="0"/>
              <w:bidi w:val="0"/>
              <w:spacing w:after="0" w:line="240" w:lineRule="auto"/>
            </w:pPr>
            <w:r w:rsidRPr="00813939">
              <w:t>d)</w:t>
            </w:r>
          </w:p>
          <w:p w:rsidR="00967D41" w:rsidRPr="00813939" w:rsidP="00DF77B0">
            <w:pPr>
              <w:autoSpaceDE w:val="0"/>
              <w:autoSpaceDN w:val="0"/>
              <w:bidi w:val="0"/>
              <w:spacing w:after="0" w:line="240" w:lineRule="auto"/>
            </w:pPr>
            <w:r w:rsidRPr="00813939">
              <w:t>swapové dohody vrátane:</w:t>
            </w:r>
          </w:p>
          <w:p w:rsidR="00967D41" w:rsidRPr="00813939" w:rsidP="00DF77B0">
            <w:pPr>
              <w:autoSpaceDE w:val="0"/>
              <w:autoSpaceDN w:val="0"/>
              <w:bidi w:val="0"/>
              <w:spacing w:after="0" w:line="240" w:lineRule="auto"/>
            </w:pPr>
            <w:r w:rsidRPr="00813939">
              <w:t>i)</w:t>
            </w:r>
          </w:p>
          <w:p w:rsidR="00967D41" w:rsidRPr="00813939" w:rsidP="00DF77B0">
            <w:pPr>
              <w:autoSpaceDE w:val="0"/>
              <w:autoSpaceDN w:val="0"/>
              <w:bidi w:val="0"/>
              <w:spacing w:after="0" w:line="240" w:lineRule="auto"/>
            </w:pPr>
            <w:r w:rsidRPr="00813939">
              <w:t>swapov a opcií týkajúcich sa úrokových sadzieb; spotových alebo iných dohôd o devízových transakciách; menových dohôd; kapitálového indexu alebo kapitálu; dlhového indexu alebo dlhu; komoditných indexov alebo komodít; počasia; emisií alebo inflácie;</w:t>
            </w:r>
          </w:p>
          <w:p w:rsidR="00967D41" w:rsidRPr="00813939" w:rsidP="00DF77B0">
            <w:pPr>
              <w:autoSpaceDE w:val="0"/>
              <w:autoSpaceDN w:val="0"/>
              <w:bidi w:val="0"/>
              <w:spacing w:after="0" w:line="240" w:lineRule="auto"/>
            </w:pPr>
            <w:r w:rsidRPr="00813939">
              <w:t>ii)</w:t>
            </w:r>
          </w:p>
          <w:p w:rsidR="00967D41" w:rsidRPr="00813939" w:rsidP="00DF77B0">
            <w:pPr>
              <w:autoSpaceDE w:val="0"/>
              <w:autoSpaceDN w:val="0"/>
              <w:bidi w:val="0"/>
              <w:spacing w:after="0" w:line="240" w:lineRule="auto"/>
            </w:pPr>
            <w:r w:rsidRPr="00813939">
              <w:t>swapov celkového výnosu, swapov úverového rozpätia alebo úverových swapov;</w:t>
            </w:r>
          </w:p>
          <w:p w:rsidR="00967D41" w:rsidRPr="00813939" w:rsidP="00DF77B0">
            <w:pPr>
              <w:autoSpaceDE w:val="0"/>
              <w:autoSpaceDN w:val="0"/>
              <w:bidi w:val="0"/>
              <w:spacing w:after="0" w:line="240" w:lineRule="auto"/>
            </w:pPr>
            <w:r w:rsidRPr="00813939">
              <w:t>iii)</w:t>
            </w:r>
          </w:p>
          <w:p w:rsidR="00967D41" w:rsidRPr="00813939" w:rsidP="00DF77B0">
            <w:pPr>
              <w:autoSpaceDE w:val="0"/>
              <w:autoSpaceDN w:val="0"/>
              <w:bidi w:val="0"/>
              <w:spacing w:after="0" w:line="240" w:lineRule="auto"/>
            </w:pPr>
            <w:r w:rsidRPr="00813939">
              <w:t>akýchkoľvek dohôd alebo transakcií, ktoré sú podobné dohode uvedenej v bodoch i) alebo ii), ktoré sú predmetom opakovaného obchodovania na trhoch so swapmi alebo derivátmi;</w:t>
            </w:r>
          </w:p>
          <w:p w:rsidR="00967D41" w:rsidRPr="00813939" w:rsidP="00DF77B0">
            <w:pPr>
              <w:autoSpaceDE w:val="0"/>
              <w:autoSpaceDN w:val="0"/>
              <w:bidi w:val="0"/>
              <w:spacing w:after="0" w:line="240" w:lineRule="auto"/>
            </w:pPr>
            <w:r w:rsidRPr="00813939">
              <w:t>e)</w:t>
            </w:r>
          </w:p>
          <w:p w:rsidR="00967D41" w:rsidRPr="00813939" w:rsidP="00DF77B0">
            <w:pPr>
              <w:autoSpaceDE w:val="0"/>
              <w:autoSpaceDN w:val="0"/>
              <w:bidi w:val="0"/>
              <w:spacing w:after="0" w:line="240" w:lineRule="auto"/>
            </w:pPr>
            <w:r w:rsidRPr="00813939">
              <w:t>dohody o požičiavaní medzi bankami, ak splatnosť takejto pôžičky nepresahuje tri mesiace;</w:t>
            </w:r>
          </w:p>
          <w:p w:rsidR="00967D41" w:rsidRPr="00813939" w:rsidP="00DF77B0">
            <w:pPr>
              <w:autoSpaceDE w:val="0"/>
              <w:autoSpaceDN w:val="0"/>
              <w:bidi w:val="0"/>
              <w:spacing w:after="0" w:line="240" w:lineRule="auto"/>
            </w:pPr>
            <w:r w:rsidRPr="00813939">
              <w:t>f)</w:t>
            </w:r>
          </w:p>
          <w:p w:rsidR="00967D41" w:rsidRPr="00813939" w:rsidP="00DF77B0">
            <w:pPr>
              <w:autoSpaceDE w:val="0"/>
              <w:autoSpaceDN w:val="0"/>
              <w:bidi w:val="0"/>
              <w:spacing w:after="0" w:line="240" w:lineRule="auto"/>
            </w:pPr>
            <w:r w:rsidRPr="00813939">
              <w:t>rámcové dohody pre ktorúkoľvek zmluvu alebo dohodu uvedenú v písmenách a) až e).</w:t>
            </w:r>
          </w:p>
          <w:p w:rsidR="00967D41" w:rsidRPr="00813939" w:rsidP="00DF77B0">
            <w:pPr>
              <w:autoSpaceDE w:val="0"/>
              <w:autoSpaceDN w:val="0"/>
              <w:bidi w:val="0"/>
              <w:spacing w:after="0" w:line="240" w:lineRule="auto"/>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967D41" w:rsidRPr="00813939" w:rsidP="00DF77B0">
            <w:pPr>
              <w:autoSpaceDE w:val="0"/>
              <w:autoSpaceDN w:val="0"/>
              <w:bidi w:val="0"/>
              <w:spacing w:after="0" w:line="240" w:lineRule="auto"/>
            </w:pPr>
            <w:r w:rsidR="00DC4FA7">
              <w:t>N</w:t>
            </w:r>
          </w:p>
        </w:tc>
        <w:tc>
          <w:tcPr>
            <w:tcW w:w="567" w:type="dxa"/>
            <w:gridSpan w:val="2"/>
            <w:tcBorders>
              <w:top w:val="single" w:sz="4" w:space="0" w:color="auto"/>
              <w:left w:val="single" w:sz="4" w:space="0" w:color="auto"/>
              <w:bottom w:val="single" w:sz="4" w:space="0" w:color="auto"/>
              <w:right w:val="single" w:sz="4" w:space="0" w:color="auto"/>
            </w:tcBorders>
            <w:textDirection w:val="lrTb"/>
            <w:vAlign w:val="top"/>
          </w:tcPr>
          <w:p w:rsidR="00967D41" w:rsidRPr="00813939" w:rsidP="00DF77B0">
            <w:pPr>
              <w:autoSpaceDE w:val="0"/>
              <w:autoSpaceDN w:val="0"/>
              <w:bidi w:val="0"/>
              <w:spacing w:after="0" w:line="240" w:lineRule="auto"/>
            </w:pPr>
            <w:r w:rsidR="00DC4FA7">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967D41" w:rsidRPr="00813939" w:rsidP="00DF77B0">
            <w:pPr>
              <w:autoSpaceDE w:val="0"/>
              <w:autoSpaceDN w:val="0"/>
              <w:bidi w:val="0"/>
              <w:spacing w:after="0" w:line="240" w:lineRule="auto"/>
            </w:pPr>
            <w:r w:rsidR="00DC4FA7">
              <w:t>§ 21 ods.12</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4003F1" w:rsidRPr="004003F1" w:rsidP="00DF77B0">
            <w:pPr>
              <w:autoSpaceDE w:val="0"/>
              <w:autoSpaceDN w:val="0"/>
              <w:bidi w:val="0"/>
              <w:spacing w:after="0" w:line="240" w:lineRule="auto"/>
            </w:pPr>
            <w:r w:rsidRPr="004003F1">
              <w:t>Na účely odseku 11 sa finančnou zmluvou rozumie</w:t>
            </w:r>
          </w:p>
          <w:p w:rsidR="004003F1" w:rsidP="00DF77B0">
            <w:pPr>
              <w:autoSpaceDE w:val="0"/>
              <w:autoSpaceDN w:val="0"/>
              <w:bidi w:val="0"/>
              <w:spacing w:after="0" w:line="240" w:lineRule="auto"/>
            </w:pPr>
          </w:p>
          <w:p w:rsidR="00453A20" w:rsidRPr="004003F1" w:rsidP="00DF77B0">
            <w:pPr>
              <w:autoSpaceDE w:val="0"/>
              <w:autoSpaceDN w:val="0"/>
              <w:bidi w:val="0"/>
              <w:spacing w:after="0" w:line="240" w:lineRule="auto"/>
            </w:pPr>
          </w:p>
          <w:p w:rsidR="004003F1" w:rsidRPr="004003F1" w:rsidP="00DF77B0">
            <w:pPr>
              <w:autoSpaceDE w:val="0"/>
              <w:autoSpaceDN w:val="0"/>
              <w:bidi w:val="0"/>
              <w:spacing w:after="0" w:line="240" w:lineRule="auto"/>
            </w:pPr>
            <w:r w:rsidRPr="004003F1">
              <w:t>a)</w:t>
              <w:tab/>
              <w:t>zmluva o cenných papieroch vrátane</w:t>
            </w:r>
          </w:p>
          <w:p w:rsidR="004003F1" w:rsidRPr="004003F1" w:rsidP="00DF77B0">
            <w:pPr>
              <w:autoSpaceDE w:val="0"/>
              <w:autoSpaceDN w:val="0"/>
              <w:bidi w:val="0"/>
              <w:spacing w:after="0" w:line="240" w:lineRule="auto"/>
            </w:pPr>
            <w:r w:rsidRPr="004003F1">
              <w:t>1.</w:t>
              <w:tab/>
              <w:t>zmluvy o kúpe, predaji alebo pôžičke cenného papiera, skupiny alebo indexu cenných papierov,</w:t>
            </w:r>
          </w:p>
          <w:p w:rsidR="004003F1" w:rsidRPr="004003F1" w:rsidP="00DF77B0">
            <w:pPr>
              <w:autoSpaceDE w:val="0"/>
              <w:autoSpaceDN w:val="0"/>
              <w:bidi w:val="0"/>
              <w:spacing w:after="0" w:line="240" w:lineRule="auto"/>
            </w:pPr>
            <w:r w:rsidRPr="004003F1">
              <w:t>2.</w:t>
              <w:tab/>
              <w:t>opcie na cenný papier alebo skupinu alebo index cenných papierov,</w:t>
            </w:r>
          </w:p>
          <w:p w:rsidR="004003F1" w:rsidRPr="004003F1" w:rsidP="00DF77B0">
            <w:pPr>
              <w:autoSpaceDE w:val="0"/>
              <w:autoSpaceDN w:val="0"/>
              <w:bidi w:val="0"/>
              <w:spacing w:after="0" w:line="240" w:lineRule="auto"/>
            </w:pPr>
            <w:r w:rsidRPr="004003F1">
              <w:t>3.</w:t>
              <w:tab/>
              <w:t>repo transakcie alebo obrátenej repo transakcie na akýkoľvek takýto cenný papier, skupinu alebo index,</w:t>
            </w:r>
          </w:p>
          <w:p w:rsidR="004003F1" w:rsidP="00DF77B0">
            <w:pPr>
              <w:autoSpaceDE w:val="0"/>
              <w:autoSpaceDN w:val="0"/>
              <w:bidi w:val="0"/>
              <w:spacing w:after="0" w:line="240" w:lineRule="auto"/>
            </w:pPr>
          </w:p>
          <w:p w:rsidR="00453A20" w:rsidRPr="004003F1" w:rsidP="00DF77B0">
            <w:pPr>
              <w:autoSpaceDE w:val="0"/>
              <w:autoSpaceDN w:val="0"/>
              <w:bidi w:val="0"/>
              <w:spacing w:after="0" w:line="240" w:lineRule="auto"/>
            </w:pPr>
          </w:p>
          <w:p w:rsidR="004003F1" w:rsidRPr="004003F1" w:rsidP="00DF77B0">
            <w:pPr>
              <w:autoSpaceDE w:val="0"/>
              <w:autoSpaceDN w:val="0"/>
              <w:bidi w:val="0"/>
              <w:spacing w:after="0" w:line="240" w:lineRule="auto"/>
            </w:pPr>
            <w:r w:rsidRPr="004003F1">
              <w:t>b)</w:t>
              <w:tab/>
              <w:t>zmluva o komoditách vrátane</w:t>
            </w:r>
          </w:p>
          <w:p w:rsidR="004003F1" w:rsidRPr="004003F1" w:rsidP="00DF77B0">
            <w:pPr>
              <w:autoSpaceDE w:val="0"/>
              <w:autoSpaceDN w:val="0"/>
              <w:bidi w:val="0"/>
              <w:spacing w:after="0" w:line="240" w:lineRule="auto"/>
            </w:pPr>
            <w:r w:rsidRPr="004003F1">
              <w:t>1.</w:t>
              <w:tab/>
              <w:t>zmluvy o kúpe, predaji alebo požičaní komodity alebo skupiny alebo indexu komodít s vysporiadaním v budúcnosti,</w:t>
            </w:r>
          </w:p>
          <w:p w:rsidR="004003F1" w:rsidRPr="004003F1" w:rsidP="00DF77B0">
            <w:pPr>
              <w:autoSpaceDE w:val="0"/>
              <w:autoSpaceDN w:val="0"/>
              <w:bidi w:val="0"/>
              <w:spacing w:after="0" w:line="240" w:lineRule="auto"/>
            </w:pPr>
            <w:r w:rsidRPr="004003F1">
              <w:t>2.</w:t>
              <w:tab/>
              <w:t>opcie na komoditu alebo skupinu alebo index komodít,</w:t>
            </w:r>
          </w:p>
          <w:p w:rsidR="004003F1" w:rsidRPr="004003F1" w:rsidP="00DF77B0">
            <w:pPr>
              <w:autoSpaceDE w:val="0"/>
              <w:autoSpaceDN w:val="0"/>
              <w:bidi w:val="0"/>
              <w:spacing w:after="0" w:line="240" w:lineRule="auto"/>
            </w:pPr>
            <w:r w:rsidRPr="004003F1">
              <w:t>3.</w:t>
              <w:tab/>
              <w:t>repo transakcie alebo obrátenej repo transakcie na akúkoľvek takúto komoditu, skupinu alebo index,</w:t>
            </w:r>
          </w:p>
          <w:p w:rsidR="004003F1" w:rsidP="00DF77B0">
            <w:pPr>
              <w:autoSpaceDE w:val="0"/>
              <w:autoSpaceDN w:val="0"/>
              <w:bidi w:val="0"/>
              <w:spacing w:after="0" w:line="240" w:lineRule="auto"/>
            </w:pPr>
          </w:p>
          <w:p w:rsidR="00453A20" w:rsidP="00DF77B0">
            <w:pPr>
              <w:autoSpaceDE w:val="0"/>
              <w:autoSpaceDN w:val="0"/>
              <w:bidi w:val="0"/>
              <w:spacing w:after="0" w:line="240" w:lineRule="auto"/>
            </w:pPr>
          </w:p>
          <w:p w:rsidR="00453A20" w:rsidP="00DF77B0">
            <w:pPr>
              <w:autoSpaceDE w:val="0"/>
              <w:autoSpaceDN w:val="0"/>
              <w:bidi w:val="0"/>
              <w:spacing w:after="0" w:line="240" w:lineRule="auto"/>
            </w:pPr>
          </w:p>
          <w:p w:rsidR="00453A20" w:rsidRPr="004003F1" w:rsidP="00DF77B0">
            <w:pPr>
              <w:autoSpaceDE w:val="0"/>
              <w:autoSpaceDN w:val="0"/>
              <w:bidi w:val="0"/>
              <w:spacing w:after="0" w:line="240" w:lineRule="auto"/>
            </w:pPr>
          </w:p>
          <w:p w:rsidR="004003F1" w:rsidRPr="004003F1" w:rsidP="00DF77B0">
            <w:pPr>
              <w:autoSpaceDE w:val="0"/>
              <w:autoSpaceDN w:val="0"/>
              <w:bidi w:val="0"/>
              <w:spacing w:after="0" w:line="240" w:lineRule="auto"/>
            </w:pPr>
            <w:r w:rsidRPr="004003F1">
              <w:t>c)</w:t>
              <w:tab/>
              <w:t>futures a forwardy na kúpu, predaj alebo prevod komodity alebo majetku akéhokoľvek iného druhu, služby, práva alebo podielu za bližšie určenú cenu k určenému dátumu, okrem zmluvy podľa písmena  b),</w:t>
            </w:r>
          </w:p>
          <w:p w:rsidR="004003F1" w:rsidRPr="004003F1" w:rsidP="00DF77B0">
            <w:pPr>
              <w:autoSpaceDE w:val="0"/>
              <w:autoSpaceDN w:val="0"/>
              <w:bidi w:val="0"/>
              <w:spacing w:after="0" w:line="240" w:lineRule="auto"/>
            </w:pPr>
            <w:r w:rsidRPr="004003F1">
              <w:t>d)</w:t>
              <w:tab/>
              <w:t>swap vrátane</w:t>
            </w:r>
          </w:p>
          <w:p w:rsidR="004003F1" w:rsidRPr="004003F1" w:rsidP="00DF77B0">
            <w:pPr>
              <w:autoSpaceDE w:val="0"/>
              <w:autoSpaceDN w:val="0"/>
              <w:bidi w:val="0"/>
              <w:spacing w:after="0" w:line="240" w:lineRule="auto"/>
            </w:pPr>
            <w:r w:rsidRPr="004003F1">
              <w:t>1.</w:t>
              <w:tab/>
              <w:t>swapu a opcie týkajúcej sa úrokových sadzieb; spotovej alebo inej dohody o devízových transakciách, menovej dohody, kapitálového indexu alebo kapitálu, dlhového indexu alebo dlhu, komoditných indexov alebo komodít, počasia, emisií alebo inflácie,</w:t>
            </w:r>
          </w:p>
          <w:p w:rsidR="004003F1" w:rsidRPr="004003F1" w:rsidP="00DF77B0">
            <w:pPr>
              <w:autoSpaceDE w:val="0"/>
              <w:autoSpaceDN w:val="0"/>
              <w:bidi w:val="0"/>
              <w:spacing w:after="0" w:line="240" w:lineRule="auto"/>
            </w:pPr>
            <w:r w:rsidRPr="004003F1">
              <w:t>2.</w:t>
              <w:tab/>
              <w:t>swapu celkového výnosu, swapu úverového rozpätia alebo úverového swapu,</w:t>
            </w:r>
          </w:p>
          <w:p w:rsidR="004003F1" w:rsidRPr="004003F1" w:rsidP="00DF77B0">
            <w:pPr>
              <w:autoSpaceDE w:val="0"/>
              <w:autoSpaceDN w:val="0"/>
              <w:bidi w:val="0"/>
              <w:spacing w:after="0" w:line="240" w:lineRule="auto"/>
            </w:pPr>
            <w:r w:rsidRPr="004003F1">
              <w:t>3.</w:t>
              <w:tab/>
              <w:t>akejkoľvek dohody alebo transakcie, ktorá je podobná dohode uvedenej v prvom alebo druhom bode, ktorá je predmetom opakovaného obchodovania na trhu so swapmi alebo derivátmi,</w:t>
            </w:r>
          </w:p>
          <w:p w:rsidR="004003F1" w:rsidP="00DF77B0">
            <w:pPr>
              <w:autoSpaceDE w:val="0"/>
              <w:autoSpaceDN w:val="0"/>
              <w:bidi w:val="0"/>
              <w:spacing w:after="0" w:line="240" w:lineRule="auto"/>
            </w:pPr>
          </w:p>
          <w:p w:rsidR="00453A20" w:rsidP="00DF77B0">
            <w:pPr>
              <w:autoSpaceDE w:val="0"/>
              <w:autoSpaceDN w:val="0"/>
              <w:bidi w:val="0"/>
              <w:spacing w:after="0" w:line="240" w:lineRule="auto"/>
            </w:pPr>
          </w:p>
          <w:p w:rsidR="00453A20" w:rsidRPr="004003F1" w:rsidP="00DF77B0">
            <w:pPr>
              <w:autoSpaceDE w:val="0"/>
              <w:autoSpaceDN w:val="0"/>
              <w:bidi w:val="0"/>
              <w:spacing w:after="0" w:line="240" w:lineRule="auto"/>
            </w:pPr>
          </w:p>
          <w:p w:rsidR="004003F1" w:rsidRPr="004003F1" w:rsidP="00DF77B0">
            <w:pPr>
              <w:autoSpaceDE w:val="0"/>
              <w:autoSpaceDN w:val="0"/>
              <w:bidi w:val="0"/>
              <w:spacing w:after="0" w:line="240" w:lineRule="auto"/>
            </w:pPr>
            <w:r w:rsidRPr="004003F1">
              <w:t>e)</w:t>
              <w:tab/>
              <w:t>zmluva o pôžičke medzi vybranými inštitúciami, ak splatnosť takejto pôžičky nepresahuje tri mesiace,</w:t>
            </w:r>
          </w:p>
          <w:p w:rsidR="004003F1" w:rsidRPr="004003F1" w:rsidP="00DF77B0">
            <w:pPr>
              <w:autoSpaceDE w:val="0"/>
              <w:autoSpaceDN w:val="0"/>
              <w:bidi w:val="0"/>
              <w:spacing w:after="0" w:line="240" w:lineRule="auto"/>
            </w:pPr>
          </w:p>
          <w:p w:rsidR="00967D41" w:rsidRPr="00813939" w:rsidP="00DF77B0">
            <w:pPr>
              <w:autoSpaceDE w:val="0"/>
              <w:autoSpaceDN w:val="0"/>
              <w:bidi w:val="0"/>
              <w:spacing w:after="0" w:line="240" w:lineRule="auto"/>
            </w:pPr>
            <w:r w:rsidRPr="004003F1" w:rsidR="004003F1">
              <w:t>f)</w:t>
              <w:tab/>
              <w:t>rámcová dohoda pre ktorúkoľvek zmluvu alebo dohodu uvedenú v písmenách a) až e).</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967D41" w:rsidRPr="00813939" w:rsidP="00DF77B0">
            <w:pPr>
              <w:autoSpaceDE w:val="0"/>
              <w:autoSpaceDN w:val="0"/>
              <w:bidi w:val="0"/>
              <w:spacing w:after="0" w:line="240" w:lineRule="auto"/>
            </w:pPr>
            <w:r w:rsidR="00DC4FA7">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967D41" w:rsidRPr="00813939" w:rsidP="00DF77B0">
            <w:pPr>
              <w:autoSpaceDE w:val="0"/>
              <w:autoSpaceDN w:val="0"/>
              <w:bidi w:val="0"/>
              <w:spacing w:after="0" w:line="240" w:lineRule="auto"/>
            </w:pPr>
          </w:p>
        </w:tc>
      </w:tr>
      <w:tr>
        <w:tblPrEx>
          <w:tblW w:w="14885"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C17ED9" w:rsidRPr="00813939" w:rsidP="00DF77B0">
            <w:pPr>
              <w:autoSpaceDE w:val="0"/>
              <w:autoSpaceDN w:val="0"/>
              <w:bidi w:val="0"/>
              <w:spacing w:after="0" w:line="240" w:lineRule="auto"/>
              <w:rPr>
                <w:b/>
              </w:rPr>
            </w:pPr>
            <w:r w:rsidRPr="00813939">
              <w:rPr>
                <w:b/>
              </w:rPr>
              <w:t>Č.2</w:t>
            </w:r>
          </w:p>
          <w:p w:rsidR="001565A1" w:rsidRPr="00813939" w:rsidP="00DF77B0">
            <w:pPr>
              <w:autoSpaceDE w:val="0"/>
              <w:autoSpaceDN w:val="0"/>
              <w:bidi w:val="0"/>
              <w:spacing w:after="0" w:line="240" w:lineRule="auto"/>
              <w:rPr>
                <w:b/>
              </w:rPr>
            </w:pPr>
            <w:r w:rsidRPr="00813939" w:rsidR="00C17ED9">
              <w:rPr>
                <w:b/>
              </w:rPr>
              <w:t>O.1</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967D41" w:rsidRPr="00427501" w:rsidP="00DF77B0">
            <w:pPr>
              <w:autoSpaceDE w:val="0"/>
              <w:autoSpaceDN w:val="0"/>
              <w:bidi w:val="0"/>
              <w:spacing w:after="0" w:line="240" w:lineRule="auto"/>
            </w:pPr>
            <w:r w:rsidRPr="00427501">
              <w:t>101.</w:t>
            </w:r>
          </w:p>
          <w:p w:rsidR="00967D41" w:rsidRPr="00427501" w:rsidP="00DF77B0">
            <w:pPr>
              <w:autoSpaceDE w:val="0"/>
              <w:autoSpaceDN w:val="0"/>
              <w:bidi w:val="0"/>
              <w:spacing w:after="0" w:line="240" w:lineRule="auto"/>
            </w:pPr>
            <w:r w:rsidRPr="00427501">
              <w:t>„opatrenie na predchádzanie kríze“ je výkon právomocí s cieľom priamo odstrániť nedostatky alebo prekážky v súvislosti s ozdraviteľnosťou v zmysle článku 6 ods. 6, výkon právomocí s cieľom riešiť alebo odstrániť prekážky brániace riešiteľnosti krízovej situácie v zmysle článkov 17 alebo 18, uplatnenie akéhokoľvek opatrenia včasnej intervencie v zmysle článku 27, vymenovanie dočasného správcu podľa článku 29 alebo výkon právomoci odpísať alebo konvertovať dlh podľa článku 59;</w:t>
            </w:r>
          </w:p>
          <w:p w:rsidR="00967D41" w:rsidRPr="00427501" w:rsidP="00DF77B0">
            <w:pPr>
              <w:autoSpaceDE w:val="0"/>
              <w:autoSpaceDN w:val="0"/>
              <w:bidi w:val="0"/>
              <w:spacing w:after="0" w:line="240" w:lineRule="auto"/>
            </w:pPr>
          </w:p>
          <w:p w:rsidR="00967D41" w:rsidRPr="00427501" w:rsidP="00DF77B0">
            <w:pPr>
              <w:autoSpaceDE w:val="0"/>
              <w:autoSpaceDN w:val="0"/>
              <w:bidi w:val="0"/>
              <w:spacing w:after="0" w:line="240" w:lineRule="auto"/>
            </w:pPr>
            <w:r w:rsidRPr="00427501">
              <w:t>102.</w:t>
            </w:r>
          </w:p>
          <w:p w:rsidR="00967D41" w:rsidRPr="00427501" w:rsidP="00DF77B0">
            <w:pPr>
              <w:autoSpaceDE w:val="0"/>
              <w:autoSpaceDN w:val="0"/>
              <w:bidi w:val="0"/>
              <w:spacing w:after="0" w:line="240" w:lineRule="auto"/>
            </w:pPr>
            <w:r w:rsidRPr="00427501">
              <w:t>„opatrenie krízového riadenia“ je opatrenie na riešenie krízovej situácie alebo vymenovanie osobitného správcu podľa článku 35 alebo osoby podľa článku 51 ods. 2 alebo článku 72 ods. 1;</w:t>
            </w:r>
          </w:p>
          <w:p w:rsidR="00967D41" w:rsidRPr="00427501" w:rsidP="00DF77B0">
            <w:pPr>
              <w:autoSpaceDE w:val="0"/>
              <w:autoSpaceDN w:val="0"/>
              <w:bidi w:val="0"/>
              <w:spacing w:after="0" w:line="240" w:lineRule="auto"/>
            </w:pPr>
            <w:r w:rsidRPr="00427501">
              <w:t>103.</w:t>
            </w:r>
          </w:p>
          <w:p w:rsidR="00967D41" w:rsidRPr="00427501" w:rsidP="00DF77B0">
            <w:pPr>
              <w:autoSpaceDE w:val="0"/>
              <w:autoSpaceDN w:val="0"/>
              <w:bidi w:val="0"/>
              <w:spacing w:after="0" w:line="240" w:lineRule="auto"/>
            </w:pPr>
            <w:r w:rsidRPr="00427501">
              <w:t>„ozdravná kapacita“ je schopnosť inštitúcie obnoviť svoju finančnú pozíciu po výraznom zhoršení;</w:t>
            </w:r>
          </w:p>
          <w:p w:rsidR="00967D41" w:rsidRPr="00427501" w:rsidP="00DF77B0">
            <w:pPr>
              <w:autoSpaceDE w:val="0"/>
              <w:autoSpaceDN w:val="0"/>
              <w:bidi w:val="0"/>
              <w:spacing w:after="0" w:line="240" w:lineRule="auto"/>
            </w:pPr>
          </w:p>
          <w:p w:rsidR="00967D41" w:rsidRPr="00427501" w:rsidP="00DF77B0">
            <w:pPr>
              <w:autoSpaceDE w:val="0"/>
              <w:autoSpaceDN w:val="0"/>
              <w:bidi w:val="0"/>
              <w:spacing w:after="0" w:line="240" w:lineRule="auto"/>
            </w:pPr>
          </w:p>
          <w:p w:rsidR="00542545" w:rsidRPr="00427501" w:rsidP="00DF77B0">
            <w:pPr>
              <w:autoSpaceDE w:val="0"/>
              <w:autoSpaceDN w:val="0"/>
              <w:bidi w:val="0"/>
              <w:spacing w:after="0" w:line="240" w:lineRule="auto"/>
            </w:pPr>
          </w:p>
          <w:p w:rsidR="00542545" w:rsidRPr="00427501" w:rsidP="00DF77B0">
            <w:pPr>
              <w:autoSpaceDE w:val="0"/>
              <w:autoSpaceDN w:val="0"/>
              <w:bidi w:val="0"/>
              <w:spacing w:after="0" w:line="240" w:lineRule="auto"/>
            </w:pPr>
          </w:p>
          <w:p w:rsidR="00542545" w:rsidRPr="00427501" w:rsidP="00DF77B0">
            <w:pPr>
              <w:autoSpaceDE w:val="0"/>
              <w:autoSpaceDN w:val="0"/>
              <w:bidi w:val="0"/>
              <w:spacing w:after="0" w:line="240" w:lineRule="auto"/>
            </w:pPr>
          </w:p>
          <w:p w:rsidR="00967D41" w:rsidRPr="00427501" w:rsidP="00DF77B0">
            <w:pPr>
              <w:autoSpaceDE w:val="0"/>
              <w:autoSpaceDN w:val="0"/>
              <w:bidi w:val="0"/>
              <w:spacing w:after="0" w:line="240" w:lineRule="auto"/>
            </w:pPr>
            <w:r w:rsidRPr="00427501">
              <w:t>104.</w:t>
            </w:r>
          </w:p>
          <w:p w:rsidR="00967D41" w:rsidRPr="00427501" w:rsidP="00DF77B0">
            <w:pPr>
              <w:autoSpaceDE w:val="0"/>
              <w:autoSpaceDN w:val="0"/>
              <w:bidi w:val="0"/>
              <w:spacing w:after="0" w:line="240" w:lineRule="auto"/>
            </w:pPr>
            <w:r w:rsidRPr="00427501">
              <w:t>„vkladateľ“ je vkladateľ vymedzený podľa článku 2 ods. 1 bod 6 smernice 2014/49/EÚ;</w:t>
            </w:r>
          </w:p>
          <w:p w:rsidR="008648AB" w:rsidRPr="00427501" w:rsidP="00DF77B0">
            <w:pPr>
              <w:autoSpaceDE w:val="0"/>
              <w:autoSpaceDN w:val="0"/>
              <w:bidi w:val="0"/>
              <w:spacing w:after="0" w:line="240" w:lineRule="auto"/>
            </w:pPr>
          </w:p>
          <w:p w:rsidR="008648AB" w:rsidRPr="00427501" w:rsidP="00DF77B0">
            <w:pPr>
              <w:autoSpaceDE w:val="0"/>
              <w:autoSpaceDN w:val="0"/>
              <w:bidi w:val="0"/>
              <w:spacing w:after="0" w:line="240" w:lineRule="auto"/>
            </w:pPr>
          </w:p>
          <w:p w:rsidR="008648AB" w:rsidRPr="00427501" w:rsidP="00DF77B0">
            <w:pPr>
              <w:autoSpaceDE w:val="0"/>
              <w:autoSpaceDN w:val="0"/>
              <w:bidi w:val="0"/>
              <w:spacing w:after="0" w:line="240" w:lineRule="auto"/>
            </w:pPr>
          </w:p>
          <w:p w:rsidR="008648AB" w:rsidRPr="00427501" w:rsidP="00DF77B0">
            <w:pPr>
              <w:autoSpaceDE w:val="0"/>
              <w:autoSpaceDN w:val="0"/>
              <w:bidi w:val="0"/>
              <w:spacing w:after="0" w:line="240" w:lineRule="auto"/>
            </w:pPr>
          </w:p>
          <w:p w:rsidR="008648AB" w:rsidRPr="00427501" w:rsidP="00DF77B0">
            <w:pPr>
              <w:autoSpaceDE w:val="0"/>
              <w:autoSpaceDN w:val="0"/>
              <w:bidi w:val="0"/>
              <w:spacing w:after="0" w:line="240" w:lineRule="auto"/>
            </w:pPr>
          </w:p>
          <w:p w:rsidR="008648AB" w:rsidRPr="00427501" w:rsidP="00DF77B0">
            <w:pPr>
              <w:autoSpaceDE w:val="0"/>
              <w:autoSpaceDN w:val="0"/>
              <w:bidi w:val="0"/>
              <w:spacing w:after="0" w:line="240" w:lineRule="auto"/>
            </w:pPr>
          </w:p>
          <w:p w:rsidR="008648AB" w:rsidRPr="00427501" w:rsidP="00DF77B0">
            <w:pPr>
              <w:autoSpaceDE w:val="0"/>
              <w:autoSpaceDN w:val="0"/>
              <w:bidi w:val="0"/>
              <w:spacing w:after="0" w:line="240" w:lineRule="auto"/>
            </w:pPr>
          </w:p>
          <w:p w:rsidR="008648AB" w:rsidRPr="00427501" w:rsidP="00DF77B0">
            <w:pPr>
              <w:autoSpaceDE w:val="0"/>
              <w:autoSpaceDN w:val="0"/>
              <w:bidi w:val="0"/>
              <w:spacing w:after="0" w:line="240" w:lineRule="auto"/>
            </w:pPr>
          </w:p>
          <w:p w:rsidR="00967D41" w:rsidRPr="00427501" w:rsidP="00DF77B0">
            <w:pPr>
              <w:autoSpaceDE w:val="0"/>
              <w:autoSpaceDN w:val="0"/>
              <w:bidi w:val="0"/>
              <w:spacing w:after="0" w:line="240" w:lineRule="auto"/>
            </w:pPr>
            <w:r w:rsidRPr="00427501">
              <w:t>105.</w:t>
            </w:r>
          </w:p>
          <w:p w:rsidR="00967D41" w:rsidRPr="00427501" w:rsidP="00DF77B0">
            <w:pPr>
              <w:autoSpaceDE w:val="0"/>
              <w:autoSpaceDN w:val="0"/>
              <w:bidi w:val="0"/>
              <w:spacing w:after="0" w:line="240" w:lineRule="auto"/>
            </w:pPr>
            <w:r w:rsidRPr="00427501">
              <w:t>„investor“ je investor v zmysle článku 1 bod 4 smernice Európskeho parlamentu a Rady 97/9/ES (28);</w:t>
            </w:r>
          </w:p>
          <w:p w:rsidR="00967D41" w:rsidRPr="00427501" w:rsidP="00DF77B0">
            <w:pPr>
              <w:autoSpaceDE w:val="0"/>
              <w:autoSpaceDN w:val="0"/>
              <w:bidi w:val="0"/>
              <w:spacing w:after="0" w:line="240" w:lineRule="auto"/>
            </w:pPr>
            <w:r w:rsidRPr="00427501">
              <w:t>106.</w:t>
            </w:r>
          </w:p>
          <w:p w:rsidR="00967D41" w:rsidRPr="00427501" w:rsidP="00DF77B0">
            <w:pPr>
              <w:autoSpaceDE w:val="0"/>
              <w:autoSpaceDN w:val="0"/>
              <w:bidi w:val="0"/>
              <w:spacing w:after="0" w:line="240" w:lineRule="auto"/>
            </w:pPr>
            <w:r w:rsidRPr="00427501">
              <w:t>„určený vnútroštátny orgán makroprudenciálneho dohľadu“ je orgán poverený vykonávaním makroprudenciálnej politiky uvedenej v odporúčaní B1 odporúčania Európskeho výboru pre systémové riziká z 22. decembra 2011 o makroprudenciálnych právomociach vnútroštátnych orgánov (ESRB/2011/3);</w:t>
            </w:r>
          </w:p>
          <w:p w:rsidR="00967D41" w:rsidRPr="00427501" w:rsidP="00DF77B0">
            <w:pPr>
              <w:autoSpaceDE w:val="0"/>
              <w:autoSpaceDN w:val="0"/>
              <w:bidi w:val="0"/>
              <w:spacing w:after="0" w:line="240" w:lineRule="auto"/>
            </w:pPr>
            <w:r w:rsidRPr="00427501">
              <w:t>107.</w:t>
            </w:r>
          </w:p>
          <w:p w:rsidR="00967D41" w:rsidRPr="00427501" w:rsidP="00DF77B0">
            <w:pPr>
              <w:autoSpaceDE w:val="0"/>
              <w:autoSpaceDN w:val="0"/>
              <w:bidi w:val="0"/>
              <w:spacing w:after="0" w:line="240" w:lineRule="auto"/>
            </w:pPr>
            <w:r w:rsidRPr="00427501">
              <w:t>„mikropodniky, malé a stredné podniky“ sú mikropodniky, malé a stredné podniky vymedzené s ohľadom na kritérium ročného obratu uvedené v článku 2 ods. 1 prílohy k odporúčaniu Komisie 2003/361/ES (29);</w:t>
            </w:r>
          </w:p>
          <w:p w:rsidR="00967D41" w:rsidRPr="00427501" w:rsidP="00DF77B0">
            <w:pPr>
              <w:autoSpaceDE w:val="0"/>
              <w:autoSpaceDN w:val="0"/>
              <w:bidi w:val="0"/>
              <w:spacing w:after="0" w:line="240" w:lineRule="auto"/>
            </w:pPr>
            <w:r w:rsidRPr="00427501">
              <w:t>108.</w:t>
            </w:r>
          </w:p>
          <w:p w:rsidR="001565A1" w:rsidRPr="00427501" w:rsidP="00DF77B0">
            <w:pPr>
              <w:autoSpaceDE w:val="0"/>
              <w:autoSpaceDN w:val="0"/>
              <w:bidi w:val="0"/>
              <w:spacing w:after="0" w:line="240" w:lineRule="auto"/>
            </w:pPr>
            <w:r w:rsidRPr="00427501" w:rsidR="00967D41">
              <w:t>„regulovaný trh“ je regulovaný trh definovaný v článku 4 ods. 1 bod 21 smernice 2014/65/EÚ.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1565A1" w:rsidRPr="00427501" w:rsidP="00DF77B0">
            <w:pPr>
              <w:autoSpaceDE w:val="0"/>
              <w:autoSpaceDN w:val="0"/>
              <w:bidi w:val="0"/>
              <w:spacing w:after="0" w:line="240" w:lineRule="auto"/>
            </w:pPr>
            <w:r w:rsidRPr="00427501" w:rsidR="00542545">
              <w:t>N</w:t>
            </w:r>
          </w:p>
        </w:tc>
        <w:tc>
          <w:tcPr>
            <w:tcW w:w="567" w:type="dxa"/>
            <w:gridSpan w:val="2"/>
            <w:tcBorders>
              <w:top w:val="single" w:sz="4" w:space="0" w:color="auto"/>
              <w:left w:val="single" w:sz="4" w:space="0" w:color="auto"/>
              <w:bottom w:val="single" w:sz="4" w:space="0" w:color="auto"/>
              <w:right w:val="single" w:sz="4" w:space="0" w:color="auto"/>
            </w:tcBorders>
            <w:textDirection w:val="lrTb"/>
            <w:vAlign w:val="top"/>
          </w:tcPr>
          <w:p w:rsidR="001565A1" w:rsidRPr="00427501" w:rsidP="00DF77B0">
            <w:pPr>
              <w:autoSpaceDE w:val="0"/>
              <w:autoSpaceDN w:val="0"/>
              <w:bidi w:val="0"/>
              <w:spacing w:after="0" w:line="240" w:lineRule="auto"/>
            </w:pPr>
          </w:p>
          <w:p w:rsidR="00542545" w:rsidRPr="00427501" w:rsidP="00DF77B0">
            <w:pPr>
              <w:autoSpaceDE w:val="0"/>
              <w:autoSpaceDN w:val="0"/>
              <w:bidi w:val="0"/>
              <w:spacing w:after="0" w:line="240" w:lineRule="auto"/>
            </w:pPr>
          </w:p>
          <w:p w:rsidR="00542545" w:rsidRPr="00427501" w:rsidP="00DF77B0">
            <w:pPr>
              <w:autoSpaceDE w:val="0"/>
              <w:autoSpaceDN w:val="0"/>
              <w:bidi w:val="0"/>
              <w:spacing w:after="0" w:line="240" w:lineRule="auto"/>
            </w:pPr>
          </w:p>
          <w:p w:rsidR="00542545" w:rsidRPr="00427501" w:rsidP="00DF77B0">
            <w:pPr>
              <w:autoSpaceDE w:val="0"/>
              <w:autoSpaceDN w:val="0"/>
              <w:bidi w:val="0"/>
              <w:spacing w:after="0" w:line="240" w:lineRule="auto"/>
            </w:pPr>
          </w:p>
          <w:p w:rsidR="00542545" w:rsidRPr="00427501" w:rsidP="00DF77B0">
            <w:pPr>
              <w:autoSpaceDE w:val="0"/>
              <w:autoSpaceDN w:val="0"/>
              <w:bidi w:val="0"/>
              <w:spacing w:after="0" w:line="240" w:lineRule="auto"/>
            </w:pPr>
          </w:p>
          <w:p w:rsidR="00542545" w:rsidRPr="00427501" w:rsidP="00DF77B0">
            <w:pPr>
              <w:autoSpaceDE w:val="0"/>
              <w:autoSpaceDN w:val="0"/>
              <w:bidi w:val="0"/>
              <w:spacing w:after="0" w:line="240" w:lineRule="auto"/>
            </w:pPr>
          </w:p>
          <w:p w:rsidR="00542545" w:rsidRPr="00427501" w:rsidP="00DF77B0">
            <w:pPr>
              <w:autoSpaceDE w:val="0"/>
              <w:autoSpaceDN w:val="0"/>
              <w:bidi w:val="0"/>
              <w:spacing w:after="0" w:line="240" w:lineRule="auto"/>
            </w:pPr>
          </w:p>
          <w:p w:rsidR="00542545" w:rsidRPr="00427501" w:rsidP="00DF77B0">
            <w:pPr>
              <w:autoSpaceDE w:val="0"/>
              <w:autoSpaceDN w:val="0"/>
              <w:bidi w:val="0"/>
              <w:spacing w:after="0" w:line="240" w:lineRule="auto"/>
            </w:pPr>
          </w:p>
          <w:p w:rsidR="00542545" w:rsidRPr="00427501" w:rsidP="00DF77B0">
            <w:pPr>
              <w:autoSpaceDE w:val="0"/>
              <w:autoSpaceDN w:val="0"/>
              <w:bidi w:val="0"/>
              <w:spacing w:after="0" w:line="240" w:lineRule="auto"/>
            </w:pPr>
          </w:p>
          <w:p w:rsidR="00542545" w:rsidRPr="00427501" w:rsidP="00DF77B0">
            <w:pPr>
              <w:autoSpaceDE w:val="0"/>
              <w:autoSpaceDN w:val="0"/>
              <w:bidi w:val="0"/>
              <w:spacing w:after="0" w:line="240" w:lineRule="auto"/>
            </w:pPr>
            <w:r w:rsidRPr="00427501" w:rsidR="005123CE">
              <w:t>Čl.I</w:t>
            </w:r>
          </w:p>
          <w:p w:rsidR="00542545" w:rsidRPr="00427501" w:rsidP="00DF77B0">
            <w:pPr>
              <w:autoSpaceDE w:val="0"/>
              <w:autoSpaceDN w:val="0"/>
              <w:bidi w:val="0"/>
              <w:spacing w:after="0" w:line="240" w:lineRule="auto"/>
            </w:pPr>
          </w:p>
          <w:p w:rsidR="00542545" w:rsidRPr="00427501" w:rsidP="00DF77B0">
            <w:pPr>
              <w:autoSpaceDE w:val="0"/>
              <w:autoSpaceDN w:val="0"/>
              <w:bidi w:val="0"/>
              <w:spacing w:after="0" w:line="240" w:lineRule="auto"/>
            </w:pPr>
          </w:p>
          <w:p w:rsidR="00542545" w:rsidRPr="00427501" w:rsidP="00DF77B0">
            <w:pPr>
              <w:autoSpaceDE w:val="0"/>
              <w:autoSpaceDN w:val="0"/>
              <w:bidi w:val="0"/>
              <w:spacing w:after="0" w:line="240" w:lineRule="auto"/>
            </w:pPr>
          </w:p>
          <w:p w:rsidR="00542545" w:rsidRPr="00427501" w:rsidP="00DF77B0">
            <w:pPr>
              <w:autoSpaceDE w:val="0"/>
              <w:autoSpaceDN w:val="0"/>
              <w:bidi w:val="0"/>
              <w:spacing w:after="0" w:line="240" w:lineRule="auto"/>
            </w:pPr>
            <w:r w:rsidRPr="00427501">
              <w:t>Čl.II</w:t>
            </w:r>
          </w:p>
          <w:p w:rsidR="00542545" w:rsidRPr="00427501" w:rsidP="00DF77B0">
            <w:pPr>
              <w:autoSpaceDE w:val="0"/>
              <w:autoSpaceDN w:val="0"/>
              <w:bidi w:val="0"/>
              <w:spacing w:after="0" w:line="240" w:lineRule="auto"/>
            </w:pPr>
          </w:p>
          <w:p w:rsidR="00542545" w:rsidRPr="00427501" w:rsidP="00DF77B0">
            <w:pPr>
              <w:autoSpaceDE w:val="0"/>
              <w:autoSpaceDN w:val="0"/>
              <w:bidi w:val="0"/>
              <w:spacing w:after="0" w:line="240" w:lineRule="auto"/>
            </w:pPr>
          </w:p>
          <w:p w:rsidR="00542545" w:rsidRPr="00427501" w:rsidP="00DF77B0">
            <w:pPr>
              <w:autoSpaceDE w:val="0"/>
              <w:autoSpaceDN w:val="0"/>
              <w:bidi w:val="0"/>
              <w:spacing w:after="0" w:line="240" w:lineRule="auto"/>
            </w:pPr>
          </w:p>
          <w:p w:rsidR="00542545" w:rsidRPr="00427501" w:rsidP="00DF77B0">
            <w:pPr>
              <w:autoSpaceDE w:val="0"/>
              <w:autoSpaceDN w:val="0"/>
              <w:bidi w:val="0"/>
              <w:spacing w:after="0" w:line="240" w:lineRule="auto"/>
            </w:pPr>
          </w:p>
          <w:p w:rsidR="00542545" w:rsidRPr="00427501" w:rsidP="00DF77B0">
            <w:pPr>
              <w:autoSpaceDE w:val="0"/>
              <w:autoSpaceDN w:val="0"/>
              <w:bidi w:val="0"/>
              <w:spacing w:after="0" w:line="240" w:lineRule="auto"/>
            </w:pPr>
          </w:p>
          <w:p w:rsidR="00542545" w:rsidRPr="00427501" w:rsidP="00DF77B0">
            <w:pPr>
              <w:autoSpaceDE w:val="0"/>
              <w:autoSpaceDN w:val="0"/>
              <w:bidi w:val="0"/>
              <w:spacing w:after="0" w:line="240" w:lineRule="auto"/>
            </w:pPr>
          </w:p>
          <w:p w:rsidR="00542545" w:rsidRPr="00427501" w:rsidP="00DF77B0">
            <w:pPr>
              <w:autoSpaceDE w:val="0"/>
              <w:autoSpaceDN w:val="0"/>
              <w:bidi w:val="0"/>
              <w:spacing w:after="0" w:line="240" w:lineRule="auto"/>
            </w:pPr>
            <w:r w:rsidRPr="00427501">
              <w:t>118/ 1996</w:t>
            </w:r>
          </w:p>
          <w:p w:rsidR="00A02E34" w:rsidRPr="00427501" w:rsidP="00DF77B0">
            <w:pPr>
              <w:autoSpaceDE w:val="0"/>
              <w:autoSpaceDN w:val="0"/>
              <w:bidi w:val="0"/>
              <w:spacing w:after="0" w:line="240" w:lineRule="auto"/>
            </w:pPr>
          </w:p>
          <w:p w:rsidR="00542545" w:rsidRPr="00427501" w:rsidP="00DF77B0">
            <w:pPr>
              <w:autoSpaceDE w:val="0"/>
              <w:autoSpaceDN w:val="0"/>
              <w:bidi w:val="0"/>
              <w:spacing w:after="0" w:line="240" w:lineRule="auto"/>
            </w:pPr>
          </w:p>
          <w:p w:rsidR="008648AB" w:rsidRPr="00427501" w:rsidP="00DF77B0">
            <w:pPr>
              <w:autoSpaceDE w:val="0"/>
              <w:autoSpaceDN w:val="0"/>
              <w:bidi w:val="0"/>
              <w:spacing w:after="0" w:line="240" w:lineRule="auto"/>
            </w:pPr>
          </w:p>
          <w:p w:rsidR="00A02E34" w:rsidRPr="00427501" w:rsidP="00DF77B0">
            <w:pPr>
              <w:autoSpaceDE w:val="0"/>
              <w:autoSpaceDN w:val="0"/>
              <w:bidi w:val="0"/>
              <w:spacing w:after="0" w:line="240" w:lineRule="auto"/>
            </w:pPr>
          </w:p>
          <w:p w:rsidR="00A02E34" w:rsidRPr="00427501" w:rsidP="00DF77B0">
            <w:pPr>
              <w:autoSpaceDE w:val="0"/>
              <w:autoSpaceDN w:val="0"/>
              <w:bidi w:val="0"/>
              <w:spacing w:after="0" w:line="240" w:lineRule="auto"/>
            </w:pPr>
          </w:p>
          <w:p w:rsidR="00A02E34" w:rsidRPr="00427501" w:rsidP="00DF77B0">
            <w:pPr>
              <w:autoSpaceDE w:val="0"/>
              <w:autoSpaceDN w:val="0"/>
              <w:bidi w:val="0"/>
              <w:spacing w:after="0" w:line="240" w:lineRule="auto"/>
            </w:pPr>
          </w:p>
          <w:p w:rsidR="00A02E34" w:rsidRPr="00427501" w:rsidP="00DF77B0">
            <w:pPr>
              <w:autoSpaceDE w:val="0"/>
              <w:autoSpaceDN w:val="0"/>
              <w:bidi w:val="0"/>
              <w:spacing w:after="0" w:line="240" w:lineRule="auto"/>
            </w:pPr>
          </w:p>
          <w:p w:rsidR="00A02E34" w:rsidRPr="00427501" w:rsidP="00DF77B0">
            <w:pPr>
              <w:autoSpaceDE w:val="0"/>
              <w:autoSpaceDN w:val="0"/>
              <w:bidi w:val="0"/>
              <w:spacing w:after="0" w:line="240" w:lineRule="auto"/>
            </w:pPr>
          </w:p>
          <w:p w:rsidR="00A02E34" w:rsidRPr="00427501" w:rsidP="00DF77B0">
            <w:pPr>
              <w:autoSpaceDE w:val="0"/>
              <w:autoSpaceDN w:val="0"/>
              <w:bidi w:val="0"/>
              <w:spacing w:after="0" w:line="240" w:lineRule="auto"/>
            </w:pPr>
          </w:p>
          <w:p w:rsidR="00A02E34" w:rsidRPr="00427501" w:rsidP="00DF77B0">
            <w:pPr>
              <w:autoSpaceDE w:val="0"/>
              <w:autoSpaceDN w:val="0"/>
              <w:bidi w:val="0"/>
              <w:spacing w:after="0" w:line="240" w:lineRule="auto"/>
            </w:pPr>
            <w:r w:rsidRPr="00427501">
              <w:t>566/ 2001</w:t>
            </w:r>
          </w:p>
          <w:p w:rsidR="008648AB" w:rsidRPr="00427501" w:rsidP="00DF77B0">
            <w:pPr>
              <w:autoSpaceDE w:val="0"/>
              <w:autoSpaceDN w:val="0"/>
              <w:bidi w:val="0"/>
              <w:spacing w:after="0" w:line="240" w:lineRule="auto"/>
            </w:pPr>
          </w:p>
          <w:p w:rsidR="008648AB" w:rsidRPr="00427501" w:rsidP="00DF77B0">
            <w:pPr>
              <w:autoSpaceDE w:val="0"/>
              <w:autoSpaceDN w:val="0"/>
              <w:bidi w:val="0"/>
              <w:spacing w:after="0" w:line="240" w:lineRule="auto"/>
            </w:pPr>
          </w:p>
          <w:p w:rsidR="008648AB" w:rsidRPr="00427501" w:rsidP="00DF77B0">
            <w:pPr>
              <w:autoSpaceDE w:val="0"/>
              <w:autoSpaceDN w:val="0"/>
              <w:bidi w:val="0"/>
              <w:spacing w:after="0" w:line="240" w:lineRule="auto"/>
            </w:pPr>
          </w:p>
          <w:p w:rsidR="008648AB" w:rsidRPr="00427501" w:rsidP="00DF77B0">
            <w:pPr>
              <w:autoSpaceDE w:val="0"/>
              <w:autoSpaceDN w:val="0"/>
              <w:bidi w:val="0"/>
              <w:spacing w:after="0" w:line="240" w:lineRule="auto"/>
            </w:pPr>
          </w:p>
          <w:p w:rsidR="008648AB" w:rsidRPr="00427501" w:rsidP="00DF77B0">
            <w:pPr>
              <w:autoSpaceDE w:val="0"/>
              <w:autoSpaceDN w:val="0"/>
              <w:bidi w:val="0"/>
              <w:spacing w:after="0" w:line="240" w:lineRule="auto"/>
            </w:pPr>
          </w:p>
          <w:p w:rsidR="008648AB" w:rsidRPr="00427501" w:rsidP="00DF77B0">
            <w:pPr>
              <w:autoSpaceDE w:val="0"/>
              <w:autoSpaceDN w:val="0"/>
              <w:bidi w:val="0"/>
              <w:spacing w:after="0" w:line="240" w:lineRule="auto"/>
            </w:pPr>
          </w:p>
          <w:p w:rsidR="008648AB" w:rsidRPr="00427501" w:rsidP="00DF77B0">
            <w:pPr>
              <w:autoSpaceDE w:val="0"/>
              <w:autoSpaceDN w:val="0"/>
              <w:bidi w:val="0"/>
              <w:spacing w:after="0" w:line="240" w:lineRule="auto"/>
            </w:pPr>
          </w:p>
          <w:p w:rsidR="008648AB" w:rsidRPr="00427501" w:rsidP="00DF77B0">
            <w:pPr>
              <w:autoSpaceDE w:val="0"/>
              <w:autoSpaceDN w:val="0"/>
              <w:bidi w:val="0"/>
              <w:spacing w:after="0" w:line="240" w:lineRule="auto"/>
            </w:pPr>
          </w:p>
          <w:p w:rsidR="008648AB" w:rsidRPr="00427501" w:rsidP="00DF77B0">
            <w:pPr>
              <w:autoSpaceDE w:val="0"/>
              <w:autoSpaceDN w:val="0"/>
              <w:bidi w:val="0"/>
              <w:spacing w:after="0" w:line="240" w:lineRule="auto"/>
            </w:pPr>
          </w:p>
          <w:p w:rsidR="008648AB" w:rsidRPr="00427501" w:rsidP="00DF77B0">
            <w:pPr>
              <w:autoSpaceDE w:val="0"/>
              <w:autoSpaceDN w:val="0"/>
              <w:bidi w:val="0"/>
              <w:spacing w:after="0" w:line="240" w:lineRule="auto"/>
            </w:pPr>
          </w:p>
          <w:p w:rsidR="008648AB" w:rsidRPr="00427501" w:rsidP="00DF77B0">
            <w:pPr>
              <w:autoSpaceDE w:val="0"/>
              <w:autoSpaceDN w:val="0"/>
              <w:bidi w:val="0"/>
              <w:spacing w:after="0" w:line="240" w:lineRule="auto"/>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1565A1" w:rsidP="00DF77B0">
            <w:pPr>
              <w:autoSpaceDE w:val="0"/>
              <w:autoSpaceDN w:val="0"/>
              <w:bidi w:val="0"/>
              <w:spacing w:after="0" w:line="240" w:lineRule="auto"/>
            </w:pPr>
          </w:p>
          <w:p w:rsidR="00542545" w:rsidP="00DF77B0">
            <w:pPr>
              <w:autoSpaceDE w:val="0"/>
              <w:autoSpaceDN w:val="0"/>
              <w:bidi w:val="0"/>
              <w:spacing w:after="0" w:line="240" w:lineRule="auto"/>
            </w:pPr>
          </w:p>
          <w:p w:rsidR="00542545" w:rsidP="00DF77B0">
            <w:pPr>
              <w:autoSpaceDE w:val="0"/>
              <w:autoSpaceDN w:val="0"/>
              <w:bidi w:val="0"/>
              <w:spacing w:after="0" w:line="240" w:lineRule="auto"/>
            </w:pPr>
          </w:p>
          <w:p w:rsidR="00542545" w:rsidP="00DF77B0">
            <w:pPr>
              <w:autoSpaceDE w:val="0"/>
              <w:autoSpaceDN w:val="0"/>
              <w:bidi w:val="0"/>
              <w:spacing w:after="0" w:line="240" w:lineRule="auto"/>
            </w:pPr>
          </w:p>
          <w:p w:rsidR="00542545" w:rsidP="00DF77B0">
            <w:pPr>
              <w:autoSpaceDE w:val="0"/>
              <w:autoSpaceDN w:val="0"/>
              <w:bidi w:val="0"/>
              <w:spacing w:after="0" w:line="240" w:lineRule="auto"/>
            </w:pPr>
          </w:p>
          <w:p w:rsidR="00542545" w:rsidP="00DF77B0">
            <w:pPr>
              <w:autoSpaceDE w:val="0"/>
              <w:autoSpaceDN w:val="0"/>
              <w:bidi w:val="0"/>
              <w:spacing w:after="0" w:line="240" w:lineRule="auto"/>
            </w:pPr>
          </w:p>
          <w:p w:rsidR="00542545" w:rsidP="00DF77B0">
            <w:pPr>
              <w:autoSpaceDE w:val="0"/>
              <w:autoSpaceDN w:val="0"/>
              <w:bidi w:val="0"/>
              <w:spacing w:after="0" w:line="240" w:lineRule="auto"/>
            </w:pPr>
          </w:p>
          <w:p w:rsidR="00542545" w:rsidP="00DF77B0">
            <w:pPr>
              <w:autoSpaceDE w:val="0"/>
              <w:autoSpaceDN w:val="0"/>
              <w:bidi w:val="0"/>
              <w:spacing w:after="0" w:line="240" w:lineRule="auto"/>
            </w:pPr>
          </w:p>
          <w:p w:rsidR="00542545" w:rsidP="00DF77B0">
            <w:pPr>
              <w:autoSpaceDE w:val="0"/>
              <w:autoSpaceDN w:val="0"/>
              <w:bidi w:val="0"/>
              <w:spacing w:after="0" w:line="240" w:lineRule="auto"/>
            </w:pPr>
          </w:p>
          <w:p w:rsidR="00542545" w:rsidP="00DF77B0">
            <w:pPr>
              <w:autoSpaceDE w:val="0"/>
              <w:autoSpaceDN w:val="0"/>
              <w:bidi w:val="0"/>
              <w:spacing w:after="0" w:line="240" w:lineRule="auto"/>
            </w:pPr>
            <w:r w:rsidR="005123CE">
              <w:t>§ 10 ods.2</w:t>
            </w:r>
          </w:p>
          <w:p w:rsidR="00542545" w:rsidP="00DF77B0">
            <w:pPr>
              <w:autoSpaceDE w:val="0"/>
              <w:autoSpaceDN w:val="0"/>
              <w:bidi w:val="0"/>
              <w:spacing w:after="0" w:line="240" w:lineRule="auto"/>
            </w:pPr>
          </w:p>
          <w:p w:rsidR="00542545" w:rsidP="00DF77B0">
            <w:pPr>
              <w:autoSpaceDE w:val="0"/>
              <w:autoSpaceDN w:val="0"/>
              <w:bidi w:val="0"/>
              <w:spacing w:after="0" w:line="240" w:lineRule="auto"/>
            </w:pPr>
          </w:p>
          <w:p w:rsidR="00542545" w:rsidP="00DF77B0">
            <w:pPr>
              <w:autoSpaceDE w:val="0"/>
              <w:autoSpaceDN w:val="0"/>
              <w:bidi w:val="0"/>
              <w:spacing w:after="0" w:line="240" w:lineRule="auto"/>
            </w:pPr>
            <w:r>
              <w:t>§ 33o ods.2 pís.a) veta za bodkočiarkou</w:t>
            </w:r>
          </w:p>
          <w:p w:rsidR="00542545" w:rsidP="00DF77B0">
            <w:pPr>
              <w:autoSpaceDE w:val="0"/>
              <w:autoSpaceDN w:val="0"/>
              <w:bidi w:val="0"/>
              <w:spacing w:after="0" w:line="240" w:lineRule="auto"/>
            </w:pPr>
          </w:p>
          <w:p w:rsidR="00542545" w:rsidP="00DF77B0">
            <w:pPr>
              <w:autoSpaceDE w:val="0"/>
              <w:autoSpaceDN w:val="0"/>
              <w:bidi w:val="0"/>
              <w:spacing w:after="0" w:line="240" w:lineRule="auto"/>
            </w:pPr>
            <w:r>
              <w:t>§ 3 ods.1</w:t>
            </w:r>
          </w:p>
          <w:p w:rsidR="00A02E34" w:rsidP="00DF77B0">
            <w:pPr>
              <w:autoSpaceDE w:val="0"/>
              <w:autoSpaceDN w:val="0"/>
              <w:bidi w:val="0"/>
              <w:spacing w:after="0" w:line="240" w:lineRule="auto"/>
            </w:pPr>
          </w:p>
          <w:p w:rsidR="00A02E34" w:rsidP="00DF77B0">
            <w:pPr>
              <w:autoSpaceDE w:val="0"/>
              <w:autoSpaceDN w:val="0"/>
              <w:bidi w:val="0"/>
              <w:spacing w:after="0" w:line="240" w:lineRule="auto"/>
            </w:pPr>
          </w:p>
          <w:p w:rsidR="00A02E34" w:rsidP="00DF77B0">
            <w:pPr>
              <w:autoSpaceDE w:val="0"/>
              <w:autoSpaceDN w:val="0"/>
              <w:bidi w:val="0"/>
              <w:spacing w:after="0" w:line="240" w:lineRule="auto"/>
            </w:pPr>
          </w:p>
          <w:p w:rsidR="00A02E34" w:rsidP="00DF77B0">
            <w:pPr>
              <w:autoSpaceDE w:val="0"/>
              <w:autoSpaceDN w:val="0"/>
              <w:bidi w:val="0"/>
              <w:spacing w:after="0" w:line="240" w:lineRule="auto"/>
            </w:pPr>
          </w:p>
          <w:p w:rsidR="00A02E34" w:rsidP="00DF77B0">
            <w:pPr>
              <w:autoSpaceDE w:val="0"/>
              <w:autoSpaceDN w:val="0"/>
              <w:bidi w:val="0"/>
              <w:spacing w:after="0" w:line="240" w:lineRule="auto"/>
            </w:pPr>
          </w:p>
          <w:p w:rsidR="00A02E34" w:rsidP="00DF77B0">
            <w:pPr>
              <w:autoSpaceDE w:val="0"/>
              <w:autoSpaceDN w:val="0"/>
              <w:bidi w:val="0"/>
              <w:spacing w:after="0" w:line="240" w:lineRule="auto"/>
            </w:pPr>
          </w:p>
          <w:p w:rsidR="00A02E34" w:rsidP="00DF77B0">
            <w:pPr>
              <w:autoSpaceDE w:val="0"/>
              <w:autoSpaceDN w:val="0"/>
              <w:bidi w:val="0"/>
              <w:spacing w:after="0" w:line="240" w:lineRule="auto"/>
            </w:pPr>
          </w:p>
          <w:p w:rsidR="00A02E34" w:rsidP="00DF77B0">
            <w:pPr>
              <w:autoSpaceDE w:val="0"/>
              <w:autoSpaceDN w:val="0"/>
              <w:bidi w:val="0"/>
              <w:spacing w:after="0" w:line="240" w:lineRule="auto"/>
            </w:pPr>
          </w:p>
          <w:p w:rsidR="00A02E34" w:rsidP="00DF77B0">
            <w:pPr>
              <w:autoSpaceDE w:val="0"/>
              <w:autoSpaceDN w:val="0"/>
              <w:bidi w:val="0"/>
              <w:spacing w:after="0" w:line="240" w:lineRule="auto"/>
            </w:pPr>
          </w:p>
          <w:p w:rsidR="00A02E34" w:rsidP="00DF77B0">
            <w:pPr>
              <w:autoSpaceDE w:val="0"/>
              <w:autoSpaceDN w:val="0"/>
              <w:bidi w:val="0"/>
              <w:spacing w:after="0" w:line="240" w:lineRule="auto"/>
            </w:pPr>
            <w:r>
              <w:t>§ 8a ods.1</w:t>
            </w:r>
          </w:p>
          <w:p w:rsidR="008648AB" w:rsidP="00DF77B0">
            <w:pPr>
              <w:autoSpaceDE w:val="0"/>
              <w:autoSpaceDN w:val="0"/>
              <w:bidi w:val="0"/>
              <w:spacing w:after="0" w:line="240" w:lineRule="auto"/>
            </w:pPr>
          </w:p>
          <w:p w:rsidR="008648AB" w:rsidP="00DF77B0">
            <w:pPr>
              <w:autoSpaceDE w:val="0"/>
              <w:autoSpaceDN w:val="0"/>
              <w:bidi w:val="0"/>
              <w:spacing w:after="0" w:line="240" w:lineRule="auto"/>
            </w:pPr>
          </w:p>
          <w:p w:rsidR="008648AB" w:rsidP="00DF77B0">
            <w:pPr>
              <w:autoSpaceDE w:val="0"/>
              <w:autoSpaceDN w:val="0"/>
              <w:bidi w:val="0"/>
              <w:spacing w:after="0" w:line="240" w:lineRule="auto"/>
            </w:pPr>
          </w:p>
          <w:p w:rsidR="008648AB" w:rsidP="00DF77B0">
            <w:pPr>
              <w:autoSpaceDE w:val="0"/>
              <w:autoSpaceDN w:val="0"/>
              <w:bidi w:val="0"/>
              <w:spacing w:after="0" w:line="240" w:lineRule="auto"/>
            </w:pPr>
          </w:p>
          <w:p w:rsidR="008648AB" w:rsidP="00DF77B0">
            <w:pPr>
              <w:autoSpaceDE w:val="0"/>
              <w:autoSpaceDN w:val="0"/>
              <w:bidi w:val="0"/>
              <w:spacing w:after="0" w:line="240" w:lineRule="auto"/>
            </w:pPr>
          </w:p>
          <w:p w:rsidR="008648AB" w:rsidP="00DF77B0">
            <w:pPr>
              <w:autoSpaceDE w:val="0"/>
              <w:autoSpaceDN w:val="0"/>
              <w:bidi w:val="0"/>
              <w:spacing w:after="0" w:line="240" w:lineRule="auto"/>
            </w:pPr>
          </w:p>
          <w:p w:rsidR="008648AB" w:rsidP="00DF77B0">
            <w:pPr>
              <w:autoSpaceDE w:val="0"/>
              <w:autoSpaceDN w:val="0"/>
              <w:bidi w:val="0"/>
              <w:spacing w:after="0" w:line="240" w:lineRule="auto"/>
            </w:pPr>
          </w:p>
          <w:p w:rsidR="008648AB" w:rsidP="00DF77B0">
            <w:pPr>
              <w:autoSpaceDE w:val="0"/>
              <w:autoSpaceDN w:val="0"/>
              <w:bidi w:val="0"/>
              <w:spacing w:after="0" w:line="240" w:lineRule="auto"/>
            </w:pPr>
          </w:p>
          <w:p w:rsidR="008648AB" w:rsidP="00DF77B0">
            <w:pPr>
              <w:autoSpaceDE w:val="0"/>
              <w:autoSpaceDN w:val="0"/>
              <w:bidi w:val="0"/>
              <w:spacing w:after="0" w:line="240" w:lineRule="auto"/>
            </w:pPr>
          </w:p>
          <w:p w:rsidR="008648AB" w:rsidP="00DF77B0">
            <w:pPr>
              <w:autoSpaceDE w:val="0"/>
              <w:autoSpaceDN w:val="0"/>
              <w:bidi w:val="0"/>
              <w:spacing w:after="0" w:line="240" w:lineRule="auto"/>
            </w:pPr>
          </w:p>
          <w:p w:rsidR="008648AB" w:rsidP="00DF77B0">
            <w:pPr>
              <w:autoSpaceDE w:val="0"/>
              <w:autoSpaceDN w:val="0"/>
              <w:bidi w:val="0"/>
              <w:spacing w:after="0" w:line="240" w:lineRule="auto"/>
            </w:pPr>
          </w:p>
          <w:p w:rsidR="00542545" w:rsidRPr="00813939" w:rsidP="00DF77B0">
            <w:pPr>
              <w:autoSpaceDE w:val="0"/>
              <w:autoSpaceDN w:val="0"/>
              <w:bidi w:val="0"/>
              <w:spacing w:after="0" w:line="240" w:lineRule="auto"/>
            </w:pP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1565A1" w:rsidP="00DF77B0">
            <w:pPr>
              <w:autoSpaceDE w:val="0"/>
              <w:autoSpaceDN w:val="0"/>
              <w:bidi w:val="0"/>
              <w:spacing w:after="0" w:line="240" w:lineRule="auto"/>
            </w:pPr>
          </w:p>
          <w:p w:rsidR="00542545" w:rsidP="00DF77B0">
            <w:pPr>
              <w:autoSpaceDE w:val="0"/>
              <w:autoSpaceDN w:val="0"/>
              <w:bidi w:val="0"/>
              <w:spacing w:after="0" w:line="240" w:lineRule="auto"/>
            </w:pPr>
          </w:p>
          <w:p w:rsidR="00542545" w:rsidP="00DF77B0">
            <w:pPr>
              <w:autoSpaceDE w:val="0"/>
              <w:autoSpaceDN w:val="0"/>
              <w:bidi w:val="0"/>
              <w:spacing w:after="0" w:line="240" w:lineRule="auto"/>
            </w:pPr>
          </w:p>
          <w:p w:rsidR="00542545" w:rsidP="00DF77B0">
            <w:pPr>
              <w:autoSpaceDE w:val="0"/>
              <w:autoSpaceDN w:val="0"/>
              <w:bidi w:val="0"/>
              <w:spacing w:after="0" w:line="240" w:lineRule="auto"/>
            </w:pPr>
          </w:p>
          <w:p w:rsidR="00542545" w:rsidP="00DF77B0">
            <w:pPr>
              <w:autoSpaceDE w:val="0"/>
              <w:autoSpaceDN w:val="0"/>
              <w:bidi w:val="0"/>
              <w:spacing w:after="0" w:line="240" w:lineRule="auto"/>
            </w:pPr>
          </w:p>
          <w:p w:rsidR="00542545" w:rsidP="00DF77B0">
            <w:pPr>
              <w:autoSpaceDE w:val="0"/>
              <w:autoSpaceDN w:val="0"/>
              <w:bidi w:val="0"/>
              <w:spacing w:after="0" w:line="240" w:lineRule="auto"/>
            </w:pPr>
          </w:p>
          <w:p w:rsidR="00542545" w:rsidP="00DF77B0">
            <w:pPr>
              <w:autoSpaceDE w:val="0"/>
              <w:autoSpaceDN w:val="0"/>
              <w:bidi w:val="0"/>
              <w:spacing w:after="0" w:line="240" w:lineRule="auto"/>
            </w:pPr>
          </w:p>
          <w:p w:rsidR="00542545" w:rsidP="00DF77B0">
            <w:pPr>
              <w:autoSpaceDE w:val="0"/>
              <w:autoSpaceDN w:val="0"/>
              <w:bidi w:val="0"/>
              <w:spacing w:after="0" w:line="240" w:lineRule="auto"/>
            </w:pPr>
          </w:p>
          <w:p w:rsidR="00542545" w:rsidP="00DF77B0">
            <w:pPr>
              <w:autoSpaceDE w:val="0"/>
              <w:autoSpaceDN w:val="0"/>
              <w:bidi w:val="0"/>
              <w:spacing w:after="0" w:line="240" w:lineRule="auto"/>
            </w:pPr>
          </w:p>
          <w:p w:rsidR="005123CE" w:rsidRPr="005123CE" w:rsidP="00DF77B0">
            <w:pPr>
              <w:bidi w:val="0"/>
              <w:spacing w:after="0" w:line="240" w:lineRule="auto"/>
            </w:pPr>
            <w:r w:rsidRPr="005123CE">
              <w:t xml:space="preserve">Ak začalo rezolučné konanie v tretej krajine, ak to rada rozhodnutím uzná, považuje sa také konanie za opatrenie krízového riadenia. </w:t>
            </w:r>
          </w:p>
          <w:p w:rsidR="00542545" w:rsidP="00DF77B0">
            <w:pPr>
              <w:autoSpaceDE w:val="0"/>
              <w:autoSpaceDN w:val="0"/>
              <w:bidi w:val="0"/>
              <w:spacing w:after="0" w:line="240" w:lineRule="auto"/>
            </w:pPr>
          </w:p>
          <w:p w:rsidR="000C0B7F" w:rsidP="00DF77B0">
            <w:pPr>
              <w:bidi w:val="0"/>
              <w:spacing w:after="0" w:line="240" w:lineRule="auto"/>
            </w:pPr>
          </w:p>
          <w:p w:rsidR="00542545" w:rsidRPr="008648AB" w:rsidP="00DF77B0">
            <w:pPr>
              <w:bidi w:val="0"/>
              <w:spacing w:after="0" w:line="240" w:lineRule="auto"/>
            </w:pPr>
            <w:r w:rsidRPr="008648AB">
              <w:t>na účely tohto zákona sa ozdravnou kapacitou rozumie schopnosť banky obnoviť svoju finančnú situáciu po výraznom zhoršení finančnej situácie banky,</w:t>
            </w:r>
          </w:p>
          <w:p w:rsidR="00542545" w:rsidP="00DF77B0">
            <w:pPr>
              <w:autoSpaceDE w:val="0"/>
              <w:autoSpaceDN w:val="0"/>
              <w:bidi w:val="0"/>
              <w:spacing w:after="0" w:line="240" w:lineRule="auto"/>
            </w:pPr>
          </w:p>
          <w:p w:rsidR="00542545" w:rsidP="00DF77B0">
            <w:pPr>
              <w:autoSpaceDE w:val="0"/>
              <w:autoSpaceDN w:val="0"/>
              <w:bidi w:val="0"/>
              <w:spacing w:after="0" w:line="240" w:lineRule="auto"/>
            </w:pPr>
          </w:p>
          <w:p w:rsidR="00542545" w:rsidP="00DF77B0">
            <w:pPr>
              <w:autoSpaceDE w:val="0"/>
              <w:autoSpaceDN w:val="0"/>
              <w:bidi w:val="0"/>
              <w:spacing w:after="0" w:line="240" w:lineRule="auto"/>
            </w:pPr>
          </w:p>
          <w:p w:rsidR="00542545" w:rsidP="00DF77B0">
            <w:pPr>
              <w:autoSpaceDE w:val="0"/>
              <w:autoSpaceDN w:val="0"/>
              <w:bidi w:val="0"/>
              <w:spacing w:after="0" w:line="240" w:lineRule="auto"/>
            </w:pPr>
          </w:p>
          <w:p w:rsidR="00542545" w:rsidP="00DF77B0">
            <w:pPr>
              <w:autoSpaceDE w:val="0"/>
              <w:autoSpaceDN w:val="0"/>
              <w:bidi w:val="0"/>
              <w:spacing w:after="0" w:line="240" w:lineRule="auto"/>
            </w:pPr>
            <w:r w:rsidRPr="00542545">
              <w:t>Vkladom sa na účely tohto zákona rozumie záväzok banky alebo pobočky zahraničnej banky voči fyzickej osobe alebo právnickej osobe určenej týmto zákonom (ďalej len "vkladateľ") na výplatu peňažných prostriedkov, ktoré banke alebo pobočke zahraničnej banky zveril vkladateľ pri bankovom obchode 2a) vykonanom vo svojom mene a na svoj účet alebo ktoré banka alebo pobočka zahraničnej banky prijala ako sumy platobných operácií 2b) alebo iné platby 2b) v prospech vkladateľa, a to vrátane úrokov a iných majetkových výhod spojených so zverením týchto peňažných prostriedkov, vrátane vkladov podľa odseku 2.</w:t>
            </w:r>
          </w:p>
          <w:p w:rsidR="008648AB" w:rsidP="00DF77B0">
            <w:pPr>
              <w:autoSpaceDE w:val="0"/>
              <w:autoSpaceDN w:val="0"/>
              <w:bidi w:val="0"/>
              <w:spacing w:after="0" w:line="240" w:lineRule="auto"/>
            </w:pPr>
          </w:p>
          <w:p w:rsidR="008648AB" w:rsidP="00DF77B0">
            <w:pPr>
              <w:autoSpaceDE w:val="0"/>
              <w:autoSpaceDN w:val="0"/>
              <w:bidi w:val="0"/>
              <w:spacing w:after="0" w:line="240" w:lineRule="auto"/>
            </w:pPr>
            <w:r w:rsidRPr="00A02E34" w:rsidR="00A02E34">
              <w:t>Klientom obchodníka s cennými papiermi sa na účely tohto zákona rozumie fyzická osoba alebo právnická osoba, ktorej obchodník s cennými papiermi poskytuje investičnú službu alebo vedľajšiu službu.</w:t>
            </w:r>
          </w:p>
          <w:p w:rsidR="008648AB" w:rsidP="00DF77B0">
            <w:pPr>
              <w:autoSpaceDE w:val="0"/>
              <w:autoSpaceDN w:val="0"/>
              <w:bidi w:val="0"/>
              <w:spacing w:after="0" w:line="240" w:lineRule="auto"/>
            </w:pPr>
          </w:p>
          <w:p w:rsidR="008648AB" w:rsidP="00DF77B0">
            <w:pPr>
              <w:autoSpaceDE w:val="0"/>
              <w:autoSpaceDN w:val="0"/>
              <w:bidi w:val="0"/>
              <w:spacing w:after="0" w:line="240" w:lineRule="auto"/>
            </w:pPr>
          </w:p>
          <w:p w:rsidR="008648AB" w:rsidP="00DF77B0">
            <w:pPr>
              <w:autoSpaceDE w:val="0"/>
              <w:autoSpaceDN w:val="0"/>
              <w:bidi w:val="0"/>
              <w:spacing w:after="0" w:line="240" w:lineRule="auto"/>
            </w:pPr>
          </w:p>
          <w:p w:rsidR="008648AB" w:rsidP="00DF77B0">
            <w:pPr>
              <w:autoSpaceDE w:val="0"/>
              <w:autoSpaceDN w:val="0"/>
              <w:bidi w:val="0"/>
              <w:spacing w:after="0" w:line="240" w:lineRule="auto"/>
            </w:pPr>
          </w:p>
          <w:p w:rsidR="008648AB" w:rsidP="00DF77B0">
            <w:pPr>
              <w:autoSpaceDE w:val="0"/>
              <w:autoSpaceDN w:val="0"/>
              <w:bidi w:val="0"/>
              <w:spacing w:after="0" w:line="240" w:lineRule="auto"/>
            </w:pPr>
          </w:p>
          <w:p w:rsidR="008648AB" w:rsidP="00DF77B0">
            <w:pPr>
              <w:autoSpaceDE w:val="0"/>
              <w:autoSpaceDN w:val="0"/>
              <w:bidi w:val="0"/>
              <w:spacing w:after="0" w:line="240" w:lineRule="auto"/>
            </w:pPr>
          </w:p>
          <w:p w:rsidR="008648AB" w:rsidP="00DF77B0">
            <w:pPr>
              <w:autoSpaceDE w:val="0"/>
              <w:autoSpaceDN w:val="0"/>
              <w:bidi w:val="0"/>
              <w:spacing w:after="0" w:line="240" w:lineRule="auto"/>
            </w:pPr>
          </w:p>
          <w:p w:rsidR="008648AB" w:rsidP="00DF77B0">
            <w:pPr>
              <w:autoSpaceDE w:val="0"/>
              <w:autoSpaceDN w:val="0"/>
              <w:bidi w:val="0"/>
              <w:spacing w:after="0" w:line="240" w:lineRule="auto"/>
            </w:pPr>
          </w:p>
          <w:p w:rsidR="008648AB" w:rsidP="00DF77B0">
            <w:pPr>
              <w:autoSpaceDE w:val="0"/>
              <w:autoSpaceDN w:val="0"/>
              <w:bidi w:val="0"/>
              <w:spacing w:after="0" w:line="240" w:lineRule="auto"/>
            </w:pPr>
          </w:p>
          <w:p w:rsidR="008648AB" w:rsidRPr="00813939" w:rsidP="00DF77B0">
            <w:pPr>
              <w:autoSpaceDE w:val="0"/>
              <w:autoSpaceDN w:val="0"/>
              <w:bidi w:val="0"/>
              <w:spacing w:after="0" w:line="240" w:lineRule="auto"/>
            </w:pP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1565A1" w:rsidRPr="00813939" w:rsidP="00DF77B0">
            <w:pPr>
              <w:autoSpaceDE w:val="0"/>
              <w:autoSpaceDN w:val="0"/>
              <w:bidi w:val="0"/>
              <w:spacing w:after="0" w:line="240" w:lineRule="auto"/>
            </w:pPr>
            <w:r w:rsidR="00542545">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5123CE" w:rsidP="00DF77B0">
            <w:pPr>
              <w:autoSpaceDE w:val="0"/>
              <w:autoSpaceDN w:val="0"/>
              <w:bidi w:val="0"/>
              <w:spacing w:after="0" w:line="240" w:lineRule="auto"/>
              <w:ind w:right="-70"/>
            </w:pPr>
            <w:r>
              <w:t>7/2005,</w:t>
            </w:r>
          </w:p>
          <w:p w:rsidR="005123CE" w:rsidP="00DF77B0">
            <w:pPr>
              <w:autoSpaceDE w:val="0"/>
              <w:autoSpaceDN w:val="0"/>
              <w:bidi w:val="0"/>
              <w:spacing w:after="0" w:line="240" w:lineRule="auto"/>
              <w:ind w:right="-70"/>
            </w:pPr>
            <w:r>
              <w:t>203/2011</w:t>
            </w:r>
          </w:p>
          <w:p w:rsidR="001565A1" w:rsidP="00DF77B0">
            <w:pPr>
              <w:autoSpaceDE w:val="0"/>
              <w:autoSpaceDN w:val="0"/>
              <w:bidi w:val="0"/>
              <w:spacing w:after="0" w:line="240" w:lineRule="auto"/>
            </w:pPr>
          </w:p>
          <w:p w:rsidR="00A02E34" w:rsidP="00DF77B0">
            <w:pPr>
              <w:autoSpaceDE w:val="0"/>
              <w:autoSpaceDN w:val="0"/>
              <w:bidi w:val="0"/>
              <w:spacing w:after="0" w:line="240" w:lineRule="auto"/>
            </w:pPr>
          </w:p>
          <w:p w:rsidR="00A02E34" w:rsidP="00DF77B0">
            <w:pPr>
              <w:autoSpaceDE w:val="0"/>
              <w:autoSpaceDN w:val="0"/>
              <w:bidi w:val="0"/>
              <w:spacing w:after="0" w:line="240" w:lineRule="auto"/>
            </w:pPr>
          </w:p>
          <w:p w:rsidR="00A02E34" w:rsidP="00DF77B0">
            <w:pPr>
              <w:autoSpaceDE w:val="0"/>
              <w:autoSpaceDN w:val="0"/>
              <w:bidi w:val="0"/>
              <w:spacing w:after="0" w:line="240" w:lineRule="auto"/>
            </w:pPr>
          </w:p>
          <w:p w:rsidR="00A02E34" w:rsidP="00DF77B0">
            <w:pPr>
              <w:autoSpaceDE w:val="0"/>
              <w:autoSpaceDN w:val="0"/>
              <w:bidi w:val="0"/>
              <w:spacing w:after="0" w:line="240" w:lineRule="auto"/>
            </w:pPr>
          </w:p>
          <w:p w:rsidR="00A02E34" w:rsidP="00DF77B0">
            <w:pPr>
              <w:autoSpaceDE w:val="0"/>
              <w:autoSpaceDN w:val="0"/>
              <w:bidi w:val="0"/>
              <w:spacing w:after="0" w:line="240" w:lineRule="auto"/>
            </w:pPr>
          </w:p>
          <w:p w:rsidR="00A02E34" w:rsidP="00DF77B0">
            <w:pPr>
              <w:autoSpaceDE w:val="0"/>
              <w:autoSpaceDN w:val="0"/>
              <w:bidi w:val="0"/>
              <w:spacing w:after="0" w:line="240" w:lineRule="auto"/>
            </w:pPr>
          </w:p>
          <w:p w:rsidR="00A02E34" w:rsidP="00DF77B0">
            <w:pPr>
              <w:autoSpaceDE w:val="0"/>
              <w:autoSpaceDN w:val="0"/>
              <w:bidi w:val="0"/>
              <w:spacing w:after="0" w:line="240" w:lineRule="auto"/>
            </w:pPr>
          </w:p>
          <w:p w:rsidR="00A02E34" w:rsidP="00DF77B0">
            <w:pPr>
              <w:autoSpaceDE w:val="0"/>
              <w:autoSpaceDN w:val="0"/>
              <w:bidi w:val="0"/>
              <w:spacing w:after="0" w:line="240" w:lineRule="auto"/>
            </w:pPr>
          </w:p>
          <w:p w:rsidR="00A02E34" w:rsidP="00DF77B0">
            <w:pPr>
              <w:autoSpaceDE w:val="0"/>
              <w:autoSpaceDN w:val="0"/>
              <w:bidi w:val="0"/>
              <w:spacing w:after="0" w:line="240" w:lineRule="auto"/>
            </w:pPr>
          </w:p>
          <w:p w:rsidR="00A02E34" w:rsidP="00DF77B0">
            <w:pPr>
              <w:autoSpaceDE w:val="0"/>
              <w:autoSpaceDN w:val="0"/>
              <w:bidi w:val="0"/>
              <w:spacing w:after="0" w:line="240" w:lineRule="auto"/>
            </w:pPr>
          </w:p>
          <w:p w:rsidR="00A02E34" w:rsidP="00DF77B0">
            <w:pPr>
              <w:autoSpaceDE w:val="0"/>
              <w:autoSpaceDN w:val="0"/>
              <w:bidi w:val="0"/>
              <w:spacing w:after="0" w:line="240" w:lineRule="auto"/>
            </w:pPr>
          </w:p>
          <w:p w:rsidR="00A02E34" w:rsidP="00DF77B0">
            <w:pPr>
              <w:autoSpaceDE w:val="0"/>
              <w:autoSpaceDN w:val="0"/>
              <w:bidi w:val="0"/>
              <w:spacing w:after="0" w:line="240" w:lineRule="auto"/>
            </w:pPr>
          </w:p>
          <w:p w:rsidR="00A02E34" w:rsidP="00DF77B0">
            <w:pPr>
              <w:autoSpaceDE w:val="0"/>
              <w:autoSpaceDN w:val="0"/>
              <w:bidi w:val="0"/>
              <w:spacing w:after="0" w:line="240" w:lineRule="auto"/>
            </w:pPr>
          </w:p>
          <w:p w:rsidR="00A02E34" w:rsidP="00DF77B0">
            <w:pPr>
              <w:autoSpaceDE w:val="0"/>
              <w:autoSpaceDN w:val="0"/>
              <w:bidi w:val="0"/>
              <w:spacing w:after="0" w:line="240" w:lineRule="auto"/>
            </w:pPr>
          </w:p>
          <w:p w:rsidR="00A02E34" w:rsidP="00DF77B0">
            <w:pPr>
              <w:autoSpaceDE w:val="0"/>
              <w:autoSpaceDN w:val="0"/>
              <w:bidi w:val="0"/>
              <w:spacing w:after="0" w:line="240" w:lineRule="auto"/>
            </w:pPr>
          </w:p>
          <w:p w:rsidR="00A02E34" w:rsidP="00DF77B0">
            <w:pPr>
              <w:autoSpaceDE w:val="0"/>
              <w:autoSpaceDN w:val="0"/>
              <w:bidi w:val="0"/>
              <w:spacing w:after="0" w:line="240" w:lineRule="auto"/>
            </w:pPr>
          </w:p>
          <w:p w:rsidR="00A02E34" w:rsidP="00DF77B0">
            <w:pPr>
              <w:autoSpaceDE w:val="0"/>
              <w:autoSpaceDN w:val="0"/>
              <w:bidi w:val="0"/>
              <w:spacing w:after="0" w:line="240" w:lineRule="auto"/>
            </w:pPr>
          </w:p>
          <w:p w:rsidR="00A02E34" w:rsidP="00DF77B0">
            <w:pPr>
              <w:autoSpaceDE w:val="0"/>
              <w:autoSpaceDN w:val="0"/>
              <w:bidi w:val="0"/>
              <w:spacing w:after="0" w:line="240" w:lineRule="auto"/>
            </w:pPr>
          </w:p>
          <w:p w:rsidR="00A02E34" w:rsidP="00DF77B0">
            <w:pPr>
              <w:autoSpaceDE w:val="0"/>
              <w:autoSpaceDN w:val="0"/>
              <w:bidi w:val="0"/>
              <w:spacing w:after="0" w:line="240" w:lineRule="auto"/>
            </w:pPr>
          </w:p>
          <w:p w:rsidR="00A02E34" w:rsidP="00DF77B0">
            <w:pPr>
              <w:autoSpaceDE w:val="0"/>
              <w:autoSpaceDN w:val="0"/>
              <w:bidi w:val="0"/>
              <w:spacing w:after="0" w:line="240" w:lineRule="auto"/>
            </w:pPr>
          </w:p>
          <w:p w:rsidR="00A02E34" w:rsidP="00DF77B0">
            <w:pPr>
              <w:autoSpaceDE w:val="0"/>
              <w:autoSpaceDN w:val="0"/>
              <w:bidi w:val="0"/>
              <w:spacing w:after="0" w:line="240" w:lineRule="auto"/>
            </w:pPr>
          </w:p>
          <w:p w:rsidR="00A02E34" w:rsidP="00DF77B0">
            <w:pPr>
              <w:autoSpaceDE w:val="0"/>
              <w:autoSpaceDN w:val="0"/>
              <w:bidi w:val="0"/>
              <w:spacing w:after="0" w:line="240" w:lineRule="auto"/>
            </w:pPr>
          </w:p>
          <w:p w:rsidR="00A02E34" w:rsidP="00DF77B0">
            <w:pPr>
              <w:autoSpaceDE w:val="0"/>
              <w:autoSpaceDN w:val="0"/>
              <w:bidi w:val="0"/>
              <w:spacing w:after="0" w:line="240" w:lineRule="auto"/>
            </w:pPr>
          </w:p>
          <w:p w:rsidR="00A02E34" w:rsidP="00DF77B0">
            <w:pPr>
              <w:autoSpaceDE w:val="0"/>
              <w:autoSpaceDN w:val="0"/>
              <w:bidi w:val="0"/>
              <w:spacing w:after="0" w:line="240" w:lineRule="auto"/>
            </w:pPr>
          </w:p>
          <w:p w:rsidR="00A02E34" w:rsidP="00DF77B0">
            <w:pPr>
              <w:autoSpaceDE w:val="0"/>
              <w:autoSpaceDN w:val="0"/>
              <w:bidi w:val="0"/>
              <w:spacing w:after="0" w:line="240" w:lineRule="auto"/>
            </w:pPr>
          </w:p>
          <w:p w:rsidR="00A02E34" w:rsidP="00DF77B0">
            <w:pPr>
              <w:autoSpaceDE w:val="0"/>
              <w:autoSpaceDN w:val="0"/>
              <w:bidi w:val="0"/>
              <w:spacing w:after="0" w:line="240" w:lineRule="auto"/>
            </w:pPr>
          </w:p>
          <w:p w:rsidR="00A02E34" w:rsidP="00DF77B0">
            <w:pPr>
              <w:autoSpaceDE w:val="0"/>
              <w:autoSpaceDN w:val="0"/>
              <w:bidi w:val="0"/>
              <w:spacing w:after="0" w:line="240" w:lineRule="auto"/>
            </w:pPr>
          </w:p>
          <w:p w:rsidR="00A02E34" w:rsidP="00DF77B0">
            <w:pPr>
              <w:autoSpaceDE w:val="0"/>
              <w:autoSpaceDN w:val="0"/>
              <w:bidi w:val="0"/>
              <w:spacing w:after="0" w:line="240" w:lineRule="auto"/>
            </w:pPr>
          </w:p>
          <w:p w:rsidR="00A02E34" w:rsidP="00DF77B0">
            <w:pPr>
              <w:autoSpaceDE w:val="0"/>
              <w:autoSpaceDN w:val="0"/>
              <w:bidi w:val="0"/>
              <w:spacing w:after="0" w:line="240" w:lineRule="auto"/>
            </w:pPr>
            <w:r>
              <w:t>z.č.747/2004</w:t>
            </w:r>
          </w:p>
          <w:p w:rsidR="00A02E34" w:rsidP="00DF77B0">
            <w:pPr>
              <w:autoSpaceDE w:val="0"/>
              <w:autoSpaceDN w:val="0"/>
              <w:bidi w:val="0"/>
              <w:spacing w:after="0" w:line="240" w:lineRule="auto"/>
            </w:pPr>
          </w:p>
          <w:p w:rsidR="00A02E34" w:rsidP="00DF77B0">
            <w:pPr>
              <w:autoSpaceDE w:val="0"/>
              <w:autoSpaceDN w:val="0"/>
              <w:bidi w:val="0"/>
              <w:spacing w:after="0" w:line="240" w:lineRule="auto"/>
            </w:pPr>
            <w:r w:rsidR="004A5495">
              <w:t>z.č. 431</w:t>
            </w:r>
            <w:r>
              <w:t>/</w:t>
            </w:r>
            <w:r w:rsidR="004A5495">
              <w:t>2002</w:t>
            </w:r>
          </w:p>
          <w:p w:rsidR="00C26F69" w:rsidP="00DF77B0">
            <w:pPr>
              <w:autoSpaceDE w:val="0"/>
              <w:autoSpaceDN w:val="0"/>
              <w:bidi w:val="0"/>
              <w:spacing w:after="0" w:line="240" w:lineRule="auto"/>
            </w:pPr>
          </w:p>
          <w:p w:rsidR="00C26F69" w:rsidRPr="00813939" w:rsidP="00DF77B0">
            <w:pPr>
              <w:autoSpaceDE w:val="0"/>
              <w:autoSpaceDN w:val="0"/>
              <w:bidi w:val="0"/>
              <w:spacing w:after="0" w:line="240" w:lineRule="auto"/>
              <w:ind w:right="-70"/>
            </w:pPr>
            <w:r>
              <w:t>§ 3 ods.1 z.č. 429/ 2002</w:t>
            </w:r>
          </w:p>
        </w:tc>
      </w:tr>
      <w:tr>
        <w:tblPrEx>
          <w:tblW w:w="14885"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F85889" w:rsidRPr="00813939" w:rsidP="00DF77B0">
            <w:pPr>
              <w:autoSpaceDE w:val="0"/>
              <w:autoSpaceDN w:val="0"/>
              <w:bidi w:val="0"/>
              <w:spacing w:after="0" w:line="240" w:lineRule="auto"/>
              <w:rPr>
                <w:b/>
              </w:rPr>
            </w:pPr>
            <w:r w:rsidRPr="00813939">
              <w:rPr>
                <w:b/>
              </w:rPr>
              <w:t>Č.2</w:t>
            </w:r>
          </w:p>
          <w:p w:rsidR="00F85889" w:rsidRPr="00813939" w:rsidP="00DF77B0">
            <w:pPr>
              <w:autoSpaceDE w:val="0"/>
              <w:autoSpaceDN w:val="0"/>
              <w:bidi w:val="0"/>
              <w:spacing w:after="0" w:line="240" w:lineRule="auto"/>
              <w:rPr>
                <w:b/>
              </w:rPr>
            </w:pPr>
            <w:r w:rsidRPr="00813939">
              <w:rPr>
                <w:b/>
              </w:rPr>
              <w:t>O.2</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F85889" w:rsidRPr="00813939" w:rsidP="00DF77B0">
            <w:pPr>
              <w:autoSpaceDE w:val="0"/>
              <w:autoSpaceDN w:val="0"/>
              <w:bidi w:val="0"/>
              <w:spacing w:after="0" w:line="240" w:lineRule="auto"/>
            </w:pPr>
            <w:r w:rsidRPr="00813939">
              <w:t xml:space="preserve"> Komisia je oprávnená prijímať delegované akty v súlade s článkom 115, aby sa stanovili kritériá na určenie činností, služieb a operácií uvedených v prvom pododseku v bode 35, pokiaľ ide o vymedzenie pojmu „zásadné funkcie“, a kritériá na určenie oblastí obchodnej činnosti a súvisiacich služieb uvedených v prvom pododseku v bode 36, pokiaľ ide o vymedzenie pojmu „hlavné oblasti obchodnej činnosti“</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F85889" w:rsidRPr="00813939" w:rsidP="00DF77B0">
            <w:pPr>
              <w:autoSpaceDE w:val="0"/>
              <w:autoSpaceDN w:val="0"/>
              <w:bidi w:val="0"/>
              <w:spacing w:after="0" w:line="240" w:lineRule="auto"/>
            </w:pPr>
            <w:r w:rsidRPr="00813939" w:rsidR="003F6C03">
              <w:t>n.a</w:t>
            </w:r>
            <w:r w:rsidR="00C17ED9">
              <w:t>.</w:t>
            </w:r>
          </w:p>
        </w:tc>
        <w:tc>
          <w:tcPr>
            <w:tcW w:w="567" w:type="dxa"/>
            <w:gridSpan w:val="2"/>
            <w:tcBorders>
              <w:top w:val="single" w:sz="4" w:space="0" w:color="auto"/>
              <w:left w:val="single" w:sz="4" w:space="0" w:color="auto"/>
              <w:bottom w:val="single" w:sz="4" w:space="0" w:color="auto"/>
              <w:right w:val="single" w:sz="4" w:space="0" w:color="auto"/>
            </w:tcBorders>
            <w:textDirection w:val="lrTb"/>
            <w:vAlign w:val="top"/>
          </w:tcPr>
          <w:p w:rsidR="00F85889" w:rsidRPr="00813939" w:rsidP="00DF77B0">
            <w:pPr>
              <w:autoSpaceDE w:val="0"/>
              <w:autoSpaceDN w:val="0"/>
              <w:bidi w:val="0"/>
              <w:spacing w:after="0" w:line="240" w:lineRule="auto"/>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F85889" w:rsidRPr="00813939" w:rsidP="00DF77B0">
            <w:pPr>
              <w:autoSpaceDE w:val="0"/>
              <w:autoSpaceDN w:val="0"/>
              <w:bidi w:val="0"/>
              <w:spacing w:after="0" w:line="240" w:lineRule="auto"/>
            </w:pP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F85889" w:rsidRPr="00813939" w:rsidP="00DF77B0">
            <w:pPr>
              <w:autoSpaceDE w:val="0"/>
              <w:autoSpaceDN w:val="0"/>
              <w:bidi w:val="0"/>
              <w:spacing w:after="0" w:line="240" w:lineRule="auto"/>
            </w:pP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F85889" w:rsidRPr="00813939" w:rsidP="00DF77B0">
            <w:pPr>
              <w:autoSpaceDE w:val="0"/>
              <w:autoSpaceDN w:val="0"/>
              <w:bidi w:val="0"/>
              <w:spacing w:after="0" w:line="240" w:lineRule="auto"/>
            </w:pPr>
            <w:r w:rsidRPr="00813939" w:rsidR="003F6C03">
              <w:t>n</w:t>
            </w:r>
            <w:r w:rsidR="00C17ED9">
              <w:t>.</w:t>
            </w:r>
            <w:r w:rsidRPr="00813939" w:rsidR="003F6C03">
              <w:t>a</w:t>
            </w:r>
            <w:r w:rsidR="00C17ED9">
              <w:t>.</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F85889" w:rsidRPr="00813939" w:rsidP="00DF77B0">
            <w:pPr>
              <w:autoSpaceDE w:val="0"/>
              <w:autoSpaceDN w:val="0"/>
              <w:bidi w:val="0"/>
              <w:spacing w:after="0" w:line="240" w:lineRule="auto"/>
            </w:pPr>
          </w:p>
        </w:tc>
      </w:tr>
    </w:tbl>
    <w:p w:rsidR="00427501">
      <w:pPr>
        <w:bidi w:val="0"/>
      </w:pPr>
    </w:p>
    <w:p w:rsidR="00427501">
      <w:pPr>
        <w:bidi w:val="0"/>
      </w:pPr>
    </w:p>
    <w:p w:rsidR="00427501">
      <w:pPr>
        <w:bidi w:val="0"/>
      </w:pPr>
    </w:p>
    <w:p w:rsidR="00427501">
      <w:pPr>
        <w:bidi w:val="0"/>
      </w:pPr>
    </w:p>
    <w:tbl>
      <w:tblPr>
        <w:tblStyle w:val="TableNormal"/>
        <w:tblW w:w="14885"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
      <w:tblGrid>
        <w:gridCol w:w="568"/>
        <w:gridCol w:w="6521"/>
        <w:gridCol w:w="425"/>
        <w:gridCol w:w="567"/>
        <w:gridCol w:w="709"/>
        <w:gridCol w:w="5386"/>
        <w:gridCol w:w="284"/>
        <w:gridCol w:w="425"/>
      </w:tblGrid>
      <w:tr>
        <w:tblPrEx>
          <w:tblW w:w="14885"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EE74B4" w:rsidRPr="00BB777B" w:rsidP="00DF77B0">
            <w:pPr>
              <w:autoSpaceDE w:val="0"/>
              <w:autoSpaceDN w:val="0"/>
              <w:bidi w:val="0"/>
              <w:spacing w:after="0" w:line="240" w:lineRule="auto"/>
              <w:rPr>
                <w:b/>
              </w:rPr>
            </w:pPr>
            <w:r w:rsidRPr="00BB777B">
              <w:rPr>
                <w:b/>
              </w:rPr>
              <w:t>Č.3</w:t>
            </w:r>
          </w:p>
          <w:p w:rsidR="00EE74B4" w:rsidRPr="00BB777B" w:rsidP="00DF77B0">
            <w:pPr>
              <w:autoSpaceDE w:val="0"/>
              <w:autoSpaceDN w:val="0"/>
              <w:bidi w:val="0"/>
              <w:spacing w:after="0" w:line="240" w:lineRule="auto"/>
              <w:rPr>
                <w:b/>
              </w:rPr>
            </w:pPr>
            <w:r w:rsidRPr="00BB777B">
              <w:rPr>
                <w:b/>
              </w:rPr>
              <w:t>O.1</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EE74B4" w:rsidRPr="00BB777B" w:rsidP="00DF77B0">
            <w:pPr>
              <w:autoSpaceDE w:val="0"/>
              <w:autoSpaceDN w:val="0"/>
              <w:bidi w:val="0"/>
              <w:spacing w:after="0" w:line="240" w:lineRule="auto"/>
            </w:pPr>
            <w:r w:rsidRPr="00BB777B">
              <w:t>Každý členský štát určí jeden alebo výnimočne viacero orgánov pre riešenie krízových situácií, ktoré sú splnomocnené uplatňovať nástroj riešenia krízových situácií a vykonávať právomoci riešiť krízové situácie.</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BB777B" w:rsidP="00DF77B0">
            <w:pPr>
              <w:autoSpaceDE w:val="0"/>
              <w:autoSpaceDN w:val="0"/>
              <w:bidi w:val="0"/>
              <w:spacing w:after="0" w:line="240" w:lineRule="auto"/>
            </w:pPr>
            <w:r w:rsidRPr="00BB777B">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E74B4" w:rsidRPr="00BB777B" w:rsidP="00DF77B0">
            <w:pPr>
              <w:autoSpaceDE w:val="0"/>
              <w:autoSpaceDN w:val="0"/>
              <w:bidi w:val="0"/>
              <w:spacing w:after="0" w:line="240" w:lineRule="auto"/>
            </w:pPr>
            <w:r w:rsidRPr="00BB777B">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E74B4" w:rsidRPr="00BB777B" w:rsidP="00DF77B0">
            <w:pPr>
              <w:autoSpaceDE w:val="0"/>
              <w:autoSpaceDN w:val="0"/>
              <w:bidi w:val="0"/>
              <w:spacing w:after="0" w:line="240" w:lineRule="auto"/>
            </w:pPr>
            <w:r w:rsidRPr="00BB777B">
              <w:t>§ 1 ods.1 pís.b)</w:t>
            </w:r>
          </w:p>
          <w:p w:rsidR="00EE74B4" w:rsidRPr="00BB777B" w:rsidP="00DF77B0">
            <w:pPr>
              <w:autoSpaceDE w:val="0"/>
              <w:autoSpaceDN w:val="0"/>
              <w:bidi w:val="0"/>
              <w:spacing w:after="0" w:line="240" w:lineRule="auto"/>
            </w:pPr>
          </w:p>
          <w:p w:rsidR="00EE74B4" w:rsidRPr="00BB777B" w:rsidP="00DF77B0">
            <w:pPr>
              <w:autoSpaceDE w:val="0"/>
              <w:autoSpaceDN w:val="0"/>
              <w:bidi w:val="0"/>
              <w:spacing w:after="0" w:line="240" w:lineRule="auto"/>
            </w:pP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EE74B4" w:rsidRPr="00BB777B" w:rsidP="00DF77B0">
            <w:pPr>
              <w:bidi w:val="0"/>
              <w:spacing w:after="0" w:line="240" w:lineRule="auto"/>
              <w:ind w:firstLine="72"/>
            </w:pPr>
            <w:r w:rsidRPr="00BB777B">
              <w:t>Tento zákon upravuje</w:t>
            </w:r>
          </w:p>
          <w:p w:rsidR="00EE74B4" w:rsidRPr="00BB777B" w:rsidP="00DF77B0">
            <w:pPr>
              <w:autoSpaceDE w:val="0"/>
              <w:autoSpaceDN w:val="0"/>
              <w:bidi w:val="0"/>
              <w:spacing w:after="0" w:line="240" w:lineRule="auto"/>
            </w:pPr>
            <w:r w:rsidRPr="00D42472" w:rsidR="00D42472">
              <w:t>vypracúvanie a schvaľovanie plánov riešenia krízových situácií na finančnom trhu v Slovenskej republike Radou pre riešenie krízových situácií (ďalej len „rada“),</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EE74B4" w:rsidRPr="00BB777B" w:rsidP="00DF77B0">
            <w:pPr>
              <w:autoSpaceDE w:val="0"/>
              <w:autoSpaceDN w:val="0"/>
              <w:bidi w:val="0"/>
              <w:spacing w:after="0" w:line="240" w:lineRule="auto"/>
            </w:pPr>
            <w:r w:rsidRPr="00BB777B">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BB777B"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rPr>
                <w:b/>
              </w:rPr>
            </w:pPr>
            <w:r w:rsidRPr="00813939">
              <w:rPr>
                <w:b/>
              </w:rPr>
              <w:t>Č.3</w:t>
            </w:r>
          </w:p>
          <w:p w:rsidR="00EE74B4" w:rsidRPr="00813939" w:rsidP="00DF77B0">
            <w:pPr>
              <w:autoSpaceDE w:val="0"/>
              <w:autoSpaceDN w:val="0"/>
              <w:bidi w:val="0"/>
              <w:spacing w:after="0" w:line="240" w:lineRule="auto"/>
              <w:rPr>
                <w:b/>
              </w:rPr>
            </w:pPr>
            <w:r w:rsidRPr="00813939">
              <w:rPr>
                <w:b/>
              </w:rPr>
              <w:t>O.2</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tabs>
                <w:tab w:val="left" w:pos="450"/>
              </w:tabs>
              <w:autoSpaceDE w:val="0"/>
              <w:autoSpaceDN w:val="0"/>
              <w:bidi w:val="0"/>
              <w:spacing w:after="0" w:line="240" w:lineRule="auto"/>
            </w:pPr>
            <w:r w:rsidRPr="00813939">
              <w:rPr>
                <w:shd w:val="clear" w:color="auto" w:fill="FFFFFF"/>
              </w:rPr>
              <w:t>Orgán pre riešenie krízových situácií je orgán verejnej správy poverený právomocami verejnej správy alebo sú orgány verejnej správy poverené právomocami verejnej správy.</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 3 ods.1</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D42472" w:rsidR="00D42472">
              <w:t>Zriaďuje sa rada ako právnická osoba, ktorá v oblasti verejnej správy ako rezolučný orgán rieši krízové  situácie vybraných inštitúcií. Rada sa nezapisuje do obchodného registra a jej sídlom je Bratislava.</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rPr>
                <w:b/>
              </w:rPr>
            </w:pPr>
            <w:r w:rsidRPr="00813939">
              <w:rPr>
                <w:b/>
              </w:rPr>
              <w:t>Č.3</w:t>
            </w:r>
          </w:p>
          <w:p w:rsidR="00EE74B4" w:rsidRPr="00813939" w:rsidP="00DF77B0">
            <w:pPr>
              <w:autoSpaceDE w:val="0"/>
              <w:autoSpaceDN w:val="0"/>
              <w:bidi w:val="0"/>
              <w:spacing w:after="0" w:line="240" w:lineRule="auto"/>
              <w:rPr>
                <w:b/>
              </w:rPr>
            </w:pPr>
            <w:r w:rsidRPr="00813939">
              <w:rPr>
                <w:b/>
              </w:rPr>
              <w:t>O.3</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Orgánmi pre riešenie krízových situácií môžu byť centrálne banky, príslušné ministerstvá alebo iné orgány verejnej správy alebo orgány poverené právomocami verejnej správy. Členské štáty môžu výnimočne stanoviť, že orgánom pre riešenie krízových situácií sú príslušné orgány dohľadu na účely nariadenia (EÚ) č. 575/2013 a smernice 2013/36/EÚ. Zavedú sa náležité štrukturálne mechanizmy potrebné na zabezpečenie prevádzkovej nezávislosti a zabránenie konfliktom záujmov medzi funkciami dohľadu podľa nariadenia (EÚ) č. 575/2013 a smernice 2013/36/EÚ alebo inými funkciami príslušného orgánu a funkciami orgánu pre riešenie krízových situácií podľa tejto smernice, a to bez toho, aby bola dotknutá výmena informácií a požiadavky v oblasti spolupráce podľa odseku 4. Členské štáty najmä zabezpečia, aby v rámci príslušných orgánov, národných centrálnych bánk, príslušných ministerstiev alebo iných orgánov existovala prevádzková nezávislosť, pokiaľ ide o funkciu riešenia krízových situácií a funkcie dohľadu alebo iné funkcie príslušného orgánu.</w:t>
            </w:r>
          </w:p>
          <w:p w:rsidR="00EE74B4" w:rsidRPr="00813939" w:rsidP="00DF77B0">
            <w:pPr>
              <w:bidi w:val="0"/>
              <w:spacing w:after="0" w:line="240" w:lineRule="auto"/>
            </w:pPr>
            <w:r w:rsidRPr="00813939">
              <w:t>Pracovníci vykonávajúci funkcie orgánu pre riešenie krízových situácií podľa tejto smernice sú štrukturálne oddelení od pracovníkov vykonávajúcich úlohy podľa nariadenia (EÚ) č. 575/2013 a smernice 2013/36/EÚ, respektíve vo vzťahu k iným funkciám príslušného orgánu, a sú súčasťou inej hierarchickej štruktúry.</w:t>
            </w:r>
          </w:p>
          <w:p w:rsidR="00EE74B4" w:rsidRPr="00813939" w:rsidP="00DF77B0">
            <w:pPr>
              <w:bidi w:val="0"/>
              <w:spacing w:after="0" w:line="240" w:lineRule="auto"/>
            </w:pPr>
            <w:r w:rsidRPr="00813939">
              <w:t>Na účely tohto odseku členské štáty alebo orgán pre riešenie krízových situácií prijme a zverejní všetky nevyhnutné príslušné vnútorné pravidlá vrátane pravidiel týkajúcich sa služobného tajomstva a výmeny informácií medzi rozličnými funkčnými oblasťami.</w:t>
            </w:r>
          </w:p>
          <w:p w:rsidR="00EE74B4" w:rsidRPr="00813939" w:rsidP="00DF77B0">
            <w:pPr>
              <w:autoSpaceDE w:val="0"/>
              <w:autoSpaceDN w:val="0"/>
              <w:bidi w:val="0"/>
              <w:spacing w:after="0" w:line="240" w:lineRule="auto"/>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N</w:t>
            </w: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r w:rsidRPr="00813939">
              <w:t>D</w:t>
            </w:r>
          </w:p>
          <w:p w:rsidR="00EE74B4" w:rsidRPr="00813939" w:rsidP="00DF77B0">
            <w:pPr>
              <w:autoSpaceDE w:val="0"/>
              <w:autoSpaceDN w:val="0"/>
              <w:bidi w:val="0"/>
              <w:spacing w:after="0" w:line="240" w:lineRule="auto"/>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w:t>
            </w:r>
            <w:r>
              <w:t xml:space="preserve"> </w:t>
            </w:r>
            <w:r w:rsidRPr="00813939">
              <w:t>3 ods.1</w:t>
            </w:r>
          </w:p>
          <w:p w:rsidR="00EE74B4" w:rsidRPr="00813939" w:rsidP="00DF77B0">
            <w:pPr>
              <w:autoSpaceDE w:val="0"/>
              <w:autoSpaceDN w:val="0"/>
              <w:bidi w:val="0"/>
              <w:spacing w:after="0" w:line="240" w:lineRule="auto"/>
            </w:pPr>
          </w:p>
          <w:p w:rsidR="00EE74B4"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r w:rsidR="00D42472">
              <w:t>ods.2</w:t>
            </w: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P="00DF77B0">
            <w:pPr>
              <w:autoSpaceDE w:val="0"/>
              <w:autoSpaceDN w:val="0"/>
              <w:bidi w:val="0"/>
              <w:spacing w:after="0" w:line="240" w:lineRule="auto"/>
            </w:pPr>
          </w:p>
          <w:p w:rsidR="00EE74B4" w:rsidRPr="00813939" w:rsidP="00DF77B0">
            <w:pPr>
              <w:autoSpaceDE w:val="0"/>
              <w:autoSpaceDN w:val="0"/>
              <w:bidi w:val="0"/>
              <w:spacing w:after="0" w:line="240" w:lineRule="auto"/>
            </w:pPr>
            <w:r w:rsidRPr="00813939">
              <w:t>§ 4 ods.2</w:t>
            </w: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r>
              <w:t xml:space="preserve">§ </w:t>
            </w:r>
            <w:r w:rsidRPr="00813939">
              <w:t xml:space="preserve"> 7 ods.3</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D42472" w:rsidP="00DF77B0">
            <w:pPr>
              <w:pStyle w:val="ListParagraph"/>
              <w:suppressAutoHyphens/>
              <w:bidi w:val="0"/>
              <w:spacing w:after="0" w:line="240" w:lineRule="auto"/>
              <w:ind w:left="0"/>
              <w:contextualSpacing w:val="0"/>
            </w:pPr>
            <w:r w:rsidRPr="00D42472">
              <w:t>Zriaďuje sa rada ako právnická osoba, ktorá v oblasti verejnej správy ako rezolučný orgán rieši krízové  situácie vybraných inštitúcií. Rada sa nezapisuje do obchodného registra a jej sídlom je Bratislava.</w:t>
            </w:r>
          </w:p>
          <w:p w:rsidR="00D42472" w:rsidP="00DF77B0">
            <w:pPr>
              <w:pStyle w:val="ListParagraph"/>
              <w:suppressAutoHyphens/>
              <w:bidi w:val="0"/>
              <w:spacing w:after="0" w:line="240" w:lineRule="auto"/>
              <w:ind w:left="0"/>
              <w:contextualSpacing w:val="0"/>
            </w:pPr>
          </w:p>
          <w:p w:rsidR="00D42472" w:rsidP="00DF77B0">
            <w:pPr>
              <w:pStyle w:val="ListParagraph"/>
              <w:suppressAutoHyphens/>
              <w:bidi w:val="0"/>
              <w:spacing w:after="0" w:line="240" w:lineRule="auto"/>
              <w:ind w:left="0"/>
              <w:contextualSpacing w:val="0"/>
            </w:pPr>
          </w:p>
          <w:p w:rsidR="00EE74B4" w:rsidP="00DF77B0">
            <w:pPr>
              <w:pStyle w:val="ListParagraph"/>
              <w:suppressAutoHyphens/>
              <w:bidi w:val="0"/>
              <w:spacing w:after="0" w:line="240" w:lineRule="auto"/>
              <w:ind w:left="0"/>
              <w:contextualSpacing w:val="0"/>
              <w:rPr>
                <w:lang w:eastAsia="cs-CZ"/>
              </w:rPr>
            </w:pPr>
            <w:r w:rsidRPr="00D42472" w:rsidR="00D42472">
              <w:rPr>
                <w:lang w:eastAsia="cs-CZ"/>
              </w:rPr>
              <w:t>Vykonávanie úloh potrebných na odborné, organizačné zabezpečovanie výkonu pôsobnosti a právomocí rady zabezpečuje Národná banka Slovenska, ) pritom Národná banka Slovenska zabezpečí ) zriadenie osobitného organizačného útvaru na vykonávanie týchto úloh s cieľom predchádzať konfliktu záujmov a zabezpečiť nezávislosť vykonávania týchto úloh na ostatných úlohách Národnej banky Slovenska. Zamestnanci Národnej banky Slovenska, ktorí vykonávajú úlohy podľa prvej vety, sa nesmú podieľať na výkone dohľadu nad vybranými inštitúciami vo veciach, ktoré nepatria do pôsobnosti rady.</w:t>
            </w:r>
          </w:p>
          <w:p w:rsidR="00D42472" w:rsidRPr="00813939" w:rsidP="00DF77B0">
            <w:pPr>
              <w:pStyle w:val="ListParagraph"/>
              <w:suppressAutoHyphens/>
              <w:bidi w:val="0"/>
              <w:spacing w:after="0" w:line="240" w:lineRule="auto"/>
              <w:ind w:left="0"/>
              <w:contextualSpacing w:val="0"/>
            </w:pPr>
            <w:r w:rsidRPr="00D42472">
              <w:t>Členom rady nemôže byť osoba, ktorá priamo rozhoduje</w:t>
            </w:r>
            <w:r>
              <w:t xml:space="preserve"> o postupe pri výkone dohľadu. </w:t>
            </w:r>
          </w:p>
          <w:p w:rsidR="00EE74B4" w:rsidRPr="00813939" w:rsidP="00D42472">
            <w:pPr>
              <w:pStyle w:val="ListParagraph"/>
              <w:suppressAutoHyphens/>
              <w:bidi w:val="0"/>
              <w:spacing w:after="0" w:line="240" w:lineRule="auto"/>
              <w:ind w:left="0"/>
              <w:contextualSpacing w:val="0"/>
            </w:pPr>
            <w:r w:rsidRPr="00D42472" w:rsidR="00D42472">
              <w:t>Rada v rámci výkonu svojej pôsobnosti je oprávnená sprístupniť a poskytovať informácie účastníkom Európskeho systému finančného dohľadu,  iným rezolučným orgánom, zahraničným orgánom dohľadu, audítorom, audítorským spoločnostiam, Fondu ochrany vkladov, zahraničným systémom ochrany vkladov, potenciálnemu nadobúdateľovi, ktorého oslovila rada v súvislosti s prevodom akcií alebo iných nástrojov vlastníctva alebo aktív, práv a záväzkov vybranej inštitúcie a tiež ďalším orgánom verejnej moci a osobám,35) ktorých činnosť súvisí s riešením krízových situácií vybraných inštitúcií alebo osôb podľa § 1 ods. 3 písm. b) až d), ako aj upozorniť ich na také nedostatky zistené pri vykonávaní svojej pôsobnosti, na ktorých riešenie alebo odborné posudzovanie sú príslušné. Ak sa na takéto sprístupnenie a poskytovanie informácií vyžaduje zbavenie povinnosti mlčanlivosti podľa osobitného zákona, ) za toto zbavenie povinnosti mlčanlivosti sa považuje aj radou schválená písomná dohoda o vzájomnej spolupráci a poskytovaní informácií medzi radou a príslušným orgánom alebo osobou. Informácie sprístupnené alebo poskytnuté radou podľa tohto odseku možno použiť len na účely vykonávania riešenia krízových situácií vybranej inštitúcie, dohľadu nad dohliadanými subjektmi a na plnenie i</w:t>
            </w:r>
            <w:r w:rsidR="00D42472">
              <w:t>ných zákonom ustanovených úloh</w:t>
            </w:r>
            <w:r w:rsidRPr="00D42472" w:rsidR="00D42472">
              <w:t xml:space="preserve"> orgánov a osôb, ktorých činnosti súvisia s riešením krízových situácií. Orgány a osoby, ktorým rada sprístupnila alebo poskytla informácie sú povinné tieto informácie utajovať, chrániť pred neoprávneným prístupom, vyzradením, zneužitím, pozmenením, poškodením, zničením, stratou, odcudzením a zachovávať o nich mlčanlivosť. ) Tieto informácie si orgány a osoby môžu poskytnúť navzájom výlučne na ten istý účel alebo konanie, na ktoré boli sprístupnené alebo poskytnuté radou, inak si ich môžu sprístupniť, poskytnúť alebo zverejniť len s predchádzajúcim písomným súhlasom rady. Ak podľa osobitného predpisu40) požadovaná informácia súvisí s výkonom pôsobnosti rady nad vybranými inštitúciami alebo ich činnosťou, povinná osoba ju nesprístupní a neposkytne. ) Informácie, ktoré získa rada od iných rezolučných orgánov alebo zahraničných orgánov dohľadu, sa môžu využiť len na účely výkonu pôsobnosti rady a na účely súdnych konaní o preskúmavaní zákonnosti rozhodnutí alebo postupu rady alebo na účely trestného stíhania. Tieto informácie môže rada sprístupniť alebo poskytnúť iným orgánom alebo osobám alebo zverejniť len so súhlasom zahraničného orgánu dohľadu, ktorý tieto informácie poskytol alebo v súhrnnej podobe, spôsobom pri ktorom nie je možné identifikovať, o ktorú konkrétnu inštitúciu či osobu sa jedná, alebo so súhlasom osoby, ktorá tieto informácie poskytla.</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rPr>
                <w:b/>
              </w:rPr>
            </w:pPr>
            <w:r w:rsidRPr="00813939">
              <w:rPr>
                <w:b/>
              </w:rPr>
              <w:t>Č.3</w:t>
            </w:r>
          </w:p>
          <w:p w:rsidR="00EE74B4" w:rsidRPr="00813939" w:rsidP="00DF77B0">
            <w:pPr>
              <w:autoSpaceDE w:val="0"/>
              <w:autoSpaceDN w:val="0"/>
              <w:bidi w:val="0"/>
              <w:spacing w:after="0" w:line="240" w:lineRule="auto"/>
              <w:rPr>
                <w:b/>
              </w:rPr>
            </w:pPr>
            <w:r w:rsidRPr="00813939">
              <w:rPr>
                <w:b/>
              </w:rPr>
              <w:t>O.4</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Členské štáty vyžadujú, aby orgány vykonávajúce funkcie dohľadu a riešenia krízových situácií a osoby vykonávajúce tieto funkcie v ich mene úzko spolupracovali na príprave, plánovaní a uplatňovaní rozhodnutí o riešení krízových situácií, a to v prípade, keď orgán pre riešenie krízových situácií nie je zároveň aj príslušným orgánom, ako aj vtedy, ak tieto funkcie vykonáva ten istý subjekt.</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w:t>
            </w:r>
            <w:r>
              <w:t xml:space="preserve"> </w:t>
            </w:r>
            <w:r w:rsidRPr="00813939">
              <w:t>7 ods.1</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EE74B4" w:rsidRPr="00B23632" w:rsidP="00D42472">
            <w:pPr>
              <w:bidi w:val="0"/>
              <w:spacing w:after="0" w:line="240" w:lineRule="auto"/>
              <w:rPr>
                <w:bCs/>
                <w:lang w:eastAsia="cs-CZ"/>
              </w:rPr>
            </w:pPr>
            <w:r w:rsidRPr="00D42472" w:rsidR="00D42472">
              <w:rPr>
                <w:bCs/>
                <w:lang w:eastAsia="cs-CZ"/>
              </w:rPr>
              <w:t>Národná banka Slovenska, štátne orgány, orgány územnej samosprávy a iné orgány verejnej moci, Notárs</w:t>
            </w:r>
            <w:r w:rsidR="00D42472">
              <w:rPr>
                <w:bCs/>
                <w:lang w:eastAsia="cs-CZ"/>
              </w:rPr>
              <w:t xml:space="preserve">ka komora Slovenskej republiky a Slovenská komora audítorov,   notári, audítori, audítorské spoločnosti, </w:t>
            </w:r>
            <w:r w:rsidRPr="00D42472" w:rsidR="00D42472">
              <w:rPr>
                <w:bCs/>
                <w:lang w:eastAsia="cs-CZ"/>
              </w:rPr>
              <w:t>centrálny depozitár cenných papierov, členovia centrálneho</w:t>
            </w:r>
            <w:r w:rsidR="00D42472">
              <w:rPr>
                <w:bCs/>
                <w:lang w:eastAsia="cs-CZ"/>
              </w:rPr>
              <w:t xml:space="preserve"> depozitára cenných papierov,</w:t>
            </w:r>
            <w:r w:rsidRPr="00D42472" w:rsidR="00D42472">
              <w:rPr>
                <w:bCs/>
                <w:lang w:eastAsia="cs-CZ"/>
              </w:rPr>
              <w:t xml:space="preserve"> burza cenných papierov  a iné osoby,  ktorých činnosť súvisí s vybranými inštitúciami, nad ktorými rada vykonáva pôsobnosť sú povinné poskytovať rade ňou požadovanú súčinnosť na účely výkonu jej pôsobnosti podľa tohto </w:t>
            </w:r>
            <w:r w:rsidR="00D42472">
              <w:rPr>
                <w:bCs/>
                <w:lang w:eastAsia="cs-CZ"/>
              </w:rPr>
              <w:t>zákona a osobitných predpisov</w:t>
            </w:r>
            <w:r w:rsidRPr="00D42472" w:rsidR="00D42472">
              <w:rPr>
                <w:bCs/>
                <w:lang w:eastAsia="cs-CZ"/>
              </w:rPr>
              <w:t>. Pritom sú povinní bezplatne sprístupniť a poskytovať rade ňou požadované vyjadrenia, vysvetlenia a iné informácie a podklady, ktoré získali pri svojej činnosti, informácie z nimi vedených evidencií a registrov. Dožiadaný orgán alebo dožiadaná osoba má právo odoprieť sprístupnenie a poskytnutie požadovaných informácií len, ak by tým došlo k porušeniu povinnosti mlčanlivosti, alebo k sprístupneniu alebo poskytnutiu informácií v rozpore so zákonom alebo s medzinárodnou zmluvou, ktorou je Slovenská republika viazaná a ktorá má prednosť pred zákonmi Slovenskej republiky. Rada je oprávnená v rozsahu potrebnom na zabezpečenie vykonávania svojich úloh podľa tohto zákona a osobitných predpisov spolupracovať a vymieňať si informácie s orgánmi verejnej moci v Slovenskej republike a v iných štátoch, s Fondom ochrany vkladov, s Garančným fondom investícií a s medzinárodnými organizáciami.</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rPr>
                <w:b/>
              </w:rPr>
            </w:pPr>
            <w:r w:rsidRPr="00813939">
              <w:rPr>
                <w:b/>
              </w:rPr>
              <w:t>Č.3</w:t>
            </w:r>
          </w:p>
          <w:p w:rsidR="00EE74B4" w:rsidRPr="00813939" w:rsidP="00DF77B0">
            <w:pPr>
              <w:autoSpaceDE w:val="0"/>
              <w:autoSpaceDN w:val="0"/>
              <w:bidi w:val="0"/>
              <w:spacing w:after="0" w:line="240" w:lineRule="auto"/>
              <w:rPr>
                <w:b/>
              </w:rPr>
            </w:pPr>
            <w:r w:rsidRPr="00813939">
              <w:rPr>
                <w:b/>
              </w:rPr>
              <w:t>O.5</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rPr>
                <w:shd w:val="clear" w:color="auto" w:fill="FFFFFF"/>
              </w:rPr>
              <w:t>Každý členský štát určí jedno ministerstvo, ktoré bude zodpovedať za výkon funkcií príslušného ministerstva v zmysle tejto smernice.</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D42472" w:rsidP="00DF77B0">
            <w:pPr>
              <w:autoSpaceDE w:val="0"/>
              <w:autoSpaceDN w:val="0"/>
              <w:bidi w:val="0"/>
              <w:spacing w:after="0" w:line="240" w:lineRule="auto"/>
            </w:pPr>
            <w:r w:rsidRPr="00813939" w:rsidR="00EE74B4">
              <w:t>§</w:t>
            </w:r>
            <w:r w:rsidR="00EE74B4">
              <w:t xml:space="preserve"> </w:t>
            </w:r>
            <w:r w:rsidRPr="00813939" w:rsidR="00EE74B4">
              <w:t>5</w:t>
            </w:r>
            <w:r w:rsidR="00EE74B4">
              <w:t xml:space="preserve"> pís.a) </w:t>
            </w:r>
          </w:p>
          <w:p w:rsidR="00D42472" w:rsidP="00DF77B0">
            <w:pPr>
              <w:autoSpaceDE w:val="0"/>
              <w:autoSpaceDN w:val="0"/>
              <w:bidi w:val="0"/>
              <w:spacing w:after="0" w:line="240" w:lineRule="auto"/>
            </w:pPr>
          </w:p>
          <w:p w:rsidR="00D42472" w:rsidP="00DF77B0">
            <w:pPr>
              <w:autoSpaceDE w:val="0"/>
              <w:autoSpaceDN w:val="0"/>
              <w:bidi w:val="0"/>
              <w:spacing w:after="0" w:line="240" w:lineRule="auto"/>
            </w:pPr>
          </w:p>
          <w:p w:rsidR="00D42472" w:rsidP="00DF77B0">
            <w:pPr>
              <w:autoSpaceDE w:val="0"/>
              <w:autoSpaceDN w:val="0"/>
              <w:bidi w:val="0"/>
              <w:spacing w:after="0" w:line="240" w:lineRule="auto"/>
            </w:pPr>
          </w:p>
          <w:p w:rsidR="00EE74B4" w:rsidRPr="00813939" w:rsidP="00DF77B0">
            <w:pPr>
              <w:autoSpaceDE w:val="0"/>
              <w:autoSpaceDN w:val="0"/>
              <w:bidi w:val="0"/>
              <w:spacing w:after="0" w:line="240" w:lineRule="auto"/>
            </w:pPr>
            <w:r w:rsidR="00D42472">
              <w:t>pís.k)</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EE74B4" w:rsidP="00DF77B0">
            <w:pPr>
              <w:autoSpaceDE w:val="0"/>
              <w:autoSpaceDN w:val="0"/>
              <w:bidi w:val="0"/>
              <w:spacing w:after="0" w:line="240" w:lineRule="auto"/>
              <w:rPr>
                <w:b/>
                <w:bCs/>
              </w:rPr>
            </w:pPr>
            <w:r w:rsidRPr="00813939">
              <w:t>Rada</w:t>
            </w:r>
          </w:p>
          <w:p w:rsidR="00D42472" w:rsidP="00DF77B0">
            <w:pPr>
              <w:tabs>
                <w:tab w:val="left" w:pos="213"/>
              </w:tabs>
              <w:autoSpaceDE w:val="0"/>
              <w:autoSpaceDN w:val="0"/>
              <w:bidi w:val="0"/>
              <w:spacing w:after="0" w:line="240" w:lineRule="auto"/>
            </w:pPr>
            <w:r w:rsidRPr="00D42472">
              <w:t>a)</w:t>
              <w:tab/>
              <w:t>spolupracuje s ministerstvom na príprave návrhov všeobecne záväzných právnych predpisov v oblasti riešenia krízových situácií,</w:t>
            </w:r>
          </w:p>
          <w:p w:rsidR="00EE74B4" w:rsidP="00DF77B0">
            <w:pPr>
              <w:tabs>
                <w:tab w:val="left" w:pos="213"/>
              </w:tabs>
              <w:autoSpaceDE w:val="0"/>
              <w:autoSpaceDN w:val="0"/>
              <w:bidi w:val="0"/>
              <w:spacing w:after="0" w:line="240" w:lineRule="auto"/>
              <w:rPr>
                <w:bCs/>
              </w:rPr>
            </w:pPr>
            <w:r>
              <w:t>spolupracuje s m</w:t>
            </w:r>
            <w:r w:rsidRPr="00813939">
              <w:t>inisterstvom na príprave návrhov všeobecne záväzných právnych predpisov v oblasti riešenia krízových situácií</w:t>
            </w:r>
            <w:r w:rsidRPr="00813939">
              <w:rPr>
                <w:bCs/>
              </w:rPr>
              <w:t>.</w:t>
            </w:r>
          </w:p>
          <w:p w:rsidR="00D42472" w:rsidRPr="00813939" w:rsidP="00DF77B0">
            <w:pPr>
              <w:tabs>
                <w:tab w:val="left" w:pos="213"/>
              </w:tabs>
              <w:autoSpaceDE w:val="0"/>
              <w:autoSpaceDN w:val="0"/>
              <w:bidi w:val="0"/>
              <w:spacing w:after="0" w:line="240" w:lineRule="auto"/>
            </w:pPr>
            <w:r w:rsidRPr="00D42472">
              <w:t>k)</w:t>
              <w:tab/>
              <w:t xml:space="preserve">vykonáva ďalšiu pôsobnosť a úlohy, ak tak ustanovuje tento </w:t>
            </w:r>
            <w:r>
              <w:t xml:space="preserve">zákon alebo osobitné predpisy. </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rPr>
                <w:b/>
              </w:rPr>
            </w:pPr>
            <w:r w:rsidRPr="00813939">
              <w:rPr>
                <w:b/>
              </w:rPr>
              <w:t>Č.3</w:t>
            </w:r>
          </w:p>
          <w:p w:rsidR="00EE74B4" w:rsidRPr="00813939" w:rsidP="00DF77B0">
            <w:pPr>
              <w:autoSpaceDE w:val="0"/>
              <w:autoSpaceDN w:val="0"/>
              <w:bidi w:val="0"/>
              <w:spacing w:after="0" w:line="240" w:lineRule="auto"/>
              <w:rPr>
                <w:b/>
              </w:rPr>
            </w:pPr>
            <w:r w:rsidRPr="00813939">
              <w:rPr>
                <w:b/>
              </w:rPr>
              <w:t>O.6</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rPr>
                <w:shd w:val="clear" w:color="auto" w:fill="FFFFFF"/>
              </w:rPr>
              <w:t>Keď orgánom pre riešenie krízových situácií nie je príslušné ministerstvo, oznamuje tento orgán príslušnému ministerstvu rozhodnutia podľa tejto smernice a pokiaľ nie je vo vnútroštátnych právnych predpisoch stanovené inak, potrebuje súhlas ministerstva pred vykonaním rozhodnutí, ktoré majú priamy fiškálny dosah alebo systémové dôsledky.</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w:t>
            </w:r>
            <w:r>
              <w:t xml:space="preserve"> </w:t>
            </w:r>
            <w:r w:rsidRPr="00813939">
              <w:t>4</w:t>
            </w:r>
            <w:r>
              <w:t>7 ods.1</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D42472" w:rsidP="00D42472">
            <w:pPr>
              <w:autoSpaceDE w:val="0"/>
              <w:autoSpaceDN w:val="0"/>
              <w:bidi w:val="0"/>
              <w:spacing w:after="0" w:line="240" w:lineRule="auto"/>
            </w:pPr>
            <w:r>
              <w:t xml:space="preserve">Rada oznámi vydanie rozhodnutí v rezolučnom konaní </w:t>
            </w:r>
          </w:p>
          <w:p w:rsidR="00D42472" w:rsidP="00D42472">
            <w:pPr>
              <w:autoSpaceDE w:val="0"/>
              <w:autoSpaceDN w:val="0"/>
              <w:bidi w:val="0"/>
              <w:spacing w:after="0" w:line="240" w:lineRule="auto"/>
            </w:pPr>
            <w:r>
              <w:t>a)</w:t>
              <w:tab/>
            </w:r>
          </w:p>
          <w:p w:rsidR="00D42472" w:rsidP="00D42472">
            <w:pPr>
              <w:autoSpaceDE w:val="0"/>
              <w:autoSpaceDN w:val="0"/>
              <w:bidi w:val="0"/>
              <w:spacing w:after="0" w:line="240" w:lineRule="auto"/>
            </w:pPr>
            <w:r>
              <w:t>príslušným orgánom dohľadu vybranej inštitúcie,</w:t>
            </w:r>
          </w:p>
          <w:p w:rsidR="00D42472" w:rsidP="00D42472">
            <w:pPr>
              <w:autoSpaceDE w:val="0"/>
              <w:autoSpaceDN w:val="0"/>
              <w:bidi w:val="0"/>
              <w:spacing w:after="0" w:line="240" w:lineRule="auto"/>
            </w:pPr>
            <w:r>
              <w:t>b)</w:t>
              <w:tab/>
            </w:r>
          </w:p>
          <w:p w:rsidR="00D42472" w:rsidP="00D42472">
            <w:pPr>
              <w:autoSpaceDE w:val="0"/>
              <w:autoSpaceDN w:val="0"/>
              <w:bidi w:val="0"/>
              <w:spacing w:after="0" w:line="240" w:lineRule="auto"/>
            </w:pPr>
            <w:r>
              <w:t xml:space="preserve">príslušným orgánom dohľadu nad pobočkami vybranej inštitúcie, </w:t>
            </w:r>
          </w:p>
          <w:p w:rsidR="00D42472" w:rsidP="00D42472">
            <w:pPr>
              <w:autoSpaceDE w:val="0"/>
              <w:autoSpaceDN w:val="0"/>
              <w:bidi w:val="0"/>
              <w:spacing w:after="0" w:line="240" w:lineRule="auto"/>
            </w:pPr>
            <w:r>
              <w:t>c)</w:t>
            </w:r>
          </w:p>
          <w:p w:rsidR="00D42472" w:rsidP="00D42472">
            <w:pPr>
              <w:autoSpaceDE w:val="0"/>
              <w:autoSpaceDN w:val="0"/>
              <w:bidi w:val="0"/>
              <w:spacing w:after="0" w:line="240" w:lineRule="auto"/>
            </w:pPr>
            <w:r>
              <w:t>Národnej banke Slovenska,</w:t>
            </w:r>
          </w:p>
          <w:p w:rsidR="00D42472" w:rsidP="00D42472">
            <w:pPr>
              <w:autoSpaceDE w:val="0"/>
              <w:autoSpaceDN w:val="0"/>
              <w:bidi w:val="0"/>
              <w:spacing w:after="0" w:line="240" w:lineRule="auto"/>
            </w:pPr>
            <w:r>
              <w:t>d)</w:t>
            </w:r>
          </w:p>
          <w:p w:rsidR="00D42472" w:rsidP="00D42472">
            <w:pPr>
              <w:autoSpaceDE w:val="0"/>
              <w:autoSpaceDN w:val="0"/>
              <w:bidi w:val="0"/>
              <w:spacing w:after="0" w:line="240" w:lineRule="auto"/>
            </w:pPr>
            <w:r>
              <w:t>systému ochrany vkladov, ktorého členom je vybraná inštitúcia ak vybraná inštitúcia sa zúčastňuje na ochrane vkladov,</w:t>
            </w:r>
          </w:p>
          <w:p w:rsidR="00D42472" w:rsidP="00D42472">
            <w:pPr>
              <w:autoSpaceDE w:val="0"/>
              <w:autoSpaceDN w:val="0"/>
              <w:bidi w:val="0"/>
              <w:spacing w:after="0" w:line="240" w:lineRule="auto"/>
            </w:pPr>
            <w:r>
              <w:t>e)</w:t>
            </w:r>
          </w:p>
          <w:p w:rsidR="00D42472" w:rsidP="00D42472">
            <w:pPr>
              <w:autoSpaceDE w:val="0"/>
              <w:autoSpaceDN w:val="0"/>
              <w:bidi w:val="0"/>
              <w:spacing w:after="0" w:line="240" w:lineRule="auto"/>
            </w:pPr>
            <w:r>
              <w:t xml:space="preserve">systému ochrany klientského majetku, ktorého členom je vybraná inštitúcia, ak sa vybraná inštitúcia zúčastňuje na ochrane klientského majetku, </w:t>
            </w:r>
          </w:p>
          <w:p w:rsidR="00D42472" w:rsidP="00D42472">
            <w:pPr>
              <w:autoSpaceDE w:val="0"/>
              <w:autoSpaceDN w:val="0"/>
              <w:bidi w:val="0"/>
              <w:spacing w:after="0" w:line="240" w:lineRule="auto"/>
            </w:pPr>
            <w:r>
              <w:t>f)</w:t>
            </w:r>
          </w:p>
          <w:p w:rsidR="00D42472" w:rsidP="00D42472">
            <w:pPr>
              <w:autoSpaceDE w:val="0"/>
              <w:autoSpaceDN w:val="0"/>
              <w:bidi w:val="0"/>
              <w:spacing w:after="0" w:line="240" w:lineRule="auto"/>
            </w:pPr>
            <w:r>
              <w:t xml:space="preserve">príslušným rezolučným orgánom na úrovni skupiny, ak je to potrebné, </w:t>
            </w:r>
          </w:p>
          <w:p w:rsidR="00D42472" w:rsidP="00D42472">
            <w:pPr>
              <w:autoSpaceDE w:val="0"/>
              <w:autoSpaceDN w:val="0"/>
              <w:bidi w:val="0"/>
              <w:spacing w:after="0" w:line="240" w:lineRule="auto"/>
            </w:pPr>
            <w:r>
              <w:t>g)</w:t>
            </w:r>
          </w:p>
          <w:p w:rsidR="00D42472" w:rsidP="00D42472">
            <w:pPr>
              <w:autoSpaceDE w:val="0"/>
              <w:autoSpaceDN w:val="0"/>
              <w:bidi w:val="0"/>
              <w:spacing w:after="0" w:line="240" w:lineRule="auto"/>
            </w:pPr>
            <w:r>
              <w:t xml:space="preserve">ministerstvu, </w:t>
            </w:r>
          </w:p>
          <w:p w:rsidR="00D42472" w:rsidP="00D42472">
            <w:pPr>
              <w:autoSpaceDE w:val="0"/>
              <w:autoSpaceDN w:val="0"/>
              <w:bidi w:val="0"/>
              <w:spacing w:after="0" w:line="240" w:lineRule="auto"/>
            </w:pPr>
            <w:r>
              <w:t>h)</w:t>
            </w:r>
          </w:p>
          <w:p w:rsidR="00D42472" w:rsidP="00D42472">
            <w:pPr>
              <w:autoSpaceDE w:val="0"/>
              <w:autoSpaceDN w:val="0"/>
              <w:bidi w:val="0"/>
              <w:spacing w:after="0" w:line="240" w:lineRule="auto"/>
            </w:pPr>
            <w:r>
              <w:t xml:space="preserve">Bezpečnostnej rade Slovenskej republiky, </w:t>
            </w:r>
          </w:p>
          <w:p w:rsidR="00D42472" w:rsidP="00D42472">
            <w:pPr>
              <w:autoSpaceDE w:val="0"/>
              <w:autoSpaceDN w:val="0"/>
              <w:bidi w:val="0"/>
              <w:spacing w:after="0" w:line="240" w:lineRule="auto"/>
            </w:pPr>
            <w:r>
              <w:t>i)</w:t>
            </w:r>
          </w:p>
          <w:p w:rsidR="00D42472" w:rsidP="00D42472">
            <w:pPr>
              <w:autoSpaceDE w:val="0"/>
              <w:autoSpaceDN w:val="0"/>
              <w:bidi w:val="0"/>
              <w:spacing w:after="0" w:line="240" w:lineRule="auto"/>
            </w:pPr>
            <w:r>
              <w:t xml:space="preserve">príslušným orgánom dohľadu na konsolidovanom základe, </w:t>
            </w:r>
          </w:p>
          <w:p w:rsidR="00D42472" w:rsidP="00D42472">
            <w:pPr>
              <w:autoSpaceDE w:val="0"/>
              <w:autoSpaceDN w:val="0"/>
              <w:bidi w:val="0"/>
              <w:spacing w:after="0" w:line="240" w:lineRule="auto"/>
            </w:pPr>
            <w:r>
              <w:t>j)</w:t>
            </w:r>
          </w:p>
          <w:p w:rsidR="00D42472" w:rsidP="00D42472">
            <w:pPr>
              <w:autoSpaceDE w:val="0"/>
              <w:autoSpaceDN w:val="0"/>
              <w:bidi w:val="0"/>
              <w:spacing w:after="0" w:line="240" w:lineRule="auto"/>
            </w:pPr>
            <w:r>
              <w:t>Európskemu orgánu dohľadu (Európsky orgán pre bankovníctvo),</w:t>
            </w:r>
          </w:p>
          <w:p w:rsidR="00D42472" w:rsidP="00D42472">
            <w:pPr>
              <w:autoSpaceDE w:val="0"/>
              <w:autoSpaceDN w:val="0"/>
              <w:bidi w:val="0"/>
              <w:spacing w:after="0" w:line="240" w:lineRule="auto"/>
            </w:pPr>
            <w:r>
              <w:t>k)</w:t>
            </w:r>
          </w:p>
          <w:p w:rsidR="00D42472" w:rsidP="00D42472">
            <w:pPr>
              <w:autoSpaceDE w:val="0"/>
              <w:autoSpaceDN w:val="0"/>
              <w:bidi w:val="0"/>
              <w:spacing w:after="0" w:line="240" w:lineRule="auto"/>
            </w:pPr>
            <w:r>
              <w:t>Európskemu výboru pre systémové riziká,</w:t>
            </w:r>
          </w:p>
          <w:p w:rsidR="00D42472" w:rsidP="00D42472">
            <w:pPr>
              <w:autoSpaceDE w:val="0"/>
              <w:autoSpaceDN w:val="0"/>
              <w:bidi w:val="0"/>
              <w:spacing w:after="0" w:line="240" w:lineRule="auto"/>
            </w:pPr>
            <w:r>
              <w:t>l)</w:t>
            </w:r>
          </w:p>
          <w:p w:rsidR="00D42472" w:rsidP="00D42472">
            <w:pPr>
              <w:autoSpaceDE w:val="0"/>
              <w:autoSpaceDN w:val="0"/>
              <w:bidi w:val="0"/>
              <w:spacing w:after="0" w:line="240" w:lineRule="auto"/>
            </w:pPr>
            <w:r>
              <w:t xml:space="preserve">Európskej komisii, </w:t>
            </w:r>
          </w:p>
          <w:p w:rsidR="00D42472" w:rsidP="00D42472">
            <w:pPr>
              <w:autoSpaceDE w:val="0"/>
              <w:autoSpaceDN w:val="0"/>
              <w:bidi w:val="0"/>
              <w:spacing w:after="0" w:line="240" w:lineRule="auto"/>
            </w:pPr>
            <w:r>
              <w:t>m)</w:t>
            </w:r>
          </w:p>
          <w:p w:rsidR="00D42472" w:rsidP="00D42472">
            <w:pPr>
              <w:autoSpaceDE w:val="0"/>
              <w:autoSpaceDN w:val="0"/>
              <w:bidi w:val="0"/>
              <w:spacing w:after="0" w:line="240" w:lineRule="auto"/>
            </w:pPr>
            <w:r>
              <w:t>Európskej centrálnej banke,</w:t>
            </w:r>
          </w:p>
          <w:p w:rsidR="00D42472" w:rsidP="00D42472">
            <w:pPr>
              <w:autoSpaceDE w:val="0"/>
              <w:autoSpaceDN w:val="0"/>
              <w:bidi w:val="0"/>
              <w:spacing w:after="0" w:line="240" w:lineRule="auto"/>
            </w:pPr>
            <w:r>
              <w:t>n)</w:t>
              <w:tab/>
            </w:r>
          </w:p>
          <w:p w:rsidR="00D42472" w:rsidP="00D42472">
            <w:pPr>
              <w:autoSpaceDE w:val="0"/>
              <w:autoSpaceDN w:val="0"/>
              <w:bidi w:val="0"/>
              <w:spacing w:after="0" w:line="240" w:lineRule="auto"/>
            </w:pPr>
            <w:r>
              <w:t>Európskemu orgánu  pre cenné papiere a trhy,</w:t>
            </w:r>
          </w:p>
          <w:p w:rsidR="00D42472" w:rsidP="00D42472">
            <w:pPr>
              <w:autoSpaceDE w:val="0"/>
              <w:autoSpaceDN w:val="0"/>
              <w:bidi w:val="0"/>
              <w:spacing w:after="0" w:line="240" w:lineRule="auto"/>
            </w:pPr>
            <w:r>
              <w:t>o)</w:t>
              <w:tab/>
            </w:r>
          </w:p>
          <w:p w:rsidR="00D42472" w:rsidP="00D42472">
            <w:pPr>
              <w:autoSpaceDE w:val="0"/>
              <w:autoSpaceDN w:val="0"/>
              <w:bidi w:val="0"/>
              <w:spacing w:after="0" w:line="240" w:lineRule="auto"/>
            </w:pPr>
            <w:r>
              <w:t>Európskemu orgánu dohľadu pre poisťovníctvo,</w:t>
            </w:r>
          </w:p>
          <w:p w:rsidR="00EE74B4" w:rsidRPr="00813939" w:rsidP="00D42472">
            <w:pPr>
              <w:tabs>
                <w:tab w:val="left" w:pos="213"/>
              </w:tabs>
              <w:autoSpaceDE w:val="0"/>
              <w:autoSpaceDN w:val="0"/>
              <w:bidi w:val="0"/>
              <w:spacing w:after="0" w:line="240" w:lineRule="auto"/>
            </w:pPr>
            <w:r w:rsidR="00D42472">
              <w:t>p)</w:t>
              <w:tab/>
              <w:t>prevádzkovateľom platobných systémov a systémov zúčtovania a vyrovnania obchodov, ktorých je vybraná inštitúcia členom.</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rPr>
                <w:highlight w:val="yellow"/>
              </w:rPr>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rPr>
                <w:b/>
              </w:rPr>
            </w:pPr>
            <w:r w:rsidRPr="00813939">
              <w:rPr>
                <w:b/>
              </w:rPr>
              <w:t>Č.3</w:t>
            </w:r>
          </w:p>
          <w:p w:rsidR="00EE74B4" w:rsidRPr="00813939" w:rsidP="00DF77B0">
            <w:pPr>
              <w:autoSpaceDE w:val="0"/>
              <w:autoSpaceDN w:val="0"/>
              <w:bidi w:val="0"/>
              <w:spacing w:after="0" w:line="240" w:lineRule="auto"/>
              <w:rPr>
                <w:b/>
              </w:rPr>
            </w:pPr>
            <w:r w:rsidRPr="00813939">
              <w:rPr>
                <w:b/>
              </w:rPr>
              <w:t>O.7</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rPr>
                <w:shd w:val="clear" w:color="auto" w:fill="FFFFFF"/>
              </w:rPr>
              <w:t>Rozhodnutia prijaté príslušnými orgánmi, orgánmi pre riešenie krízových situácií a EBA v súlade s touto smernicou zohľadňujú potenciálne dôsledky rozhodnutia vo všetkých členských štátoch, v ktorých inštitúcia alebo skupina pôsobí, a minimalizujú negatívny vplyv na finančnú stabilitu a negatívne hospodárske a sociálne dôsledky v týchto členských štátoch. Na rozhodnutia EBA sa vzťahuje článok 38 nariadenia (EÚ) č. 1093/2010.</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w:t>
            </w:r>
            <w:r>
              <w:t xml:space="preserve"> 5</w:t>
            </w:r>
            <w:r w:rsidRPr="00813939">
              <w:t xml:space="preserve"> </w:t>
            </w:r>
            <w:r w:rsidR="00D42472">
              <w:t>ods.5</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pStyle w:val="ListParagraph"/>
              <w:suppressAutoHyphens/>
              <w:bidi w:val="0"/>
              <w:spacing w:after="0" w:line="240" w:lineRule="auto"/>
              <w:ind w:left="0"/>
              <w:contextualSpacing w:val="0"/>
            </w:pPr>
            <w:r w:rsidRPr="00D42472" w:rsidR="00D42472">
              <w:rPr>
                <w:bCs/>
                <w:lang w:eastAsia="cs-CZ"/>
              </w:rPr>
              <w:t>Pri prijímaní svojich rozhodnutí je rada povinná zohľadniť možné dôsledky svojho rozhodnutia v ostatných členských štátoch, v ktorých pôsobí vybraná inštitúcia alebo osoba podľa § 1 ods. 3 písm. b) až d), ktorej je rozhodnutie určené, alebo v ktorých pôsobia  ostatní členovia skupiny, ktorej členom je táto vybraná inštitúcia  a minimalizovať negatívny vplyv svojich rozhodnutí na finančnú stabilitu a  hospodárske a sociálne dôsledky svojich rozhodnutí v týchto členských štátoch.</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rPr>
                <w:b/>
              </w:rPr>
            </w:pPr>
            <w:r w:rsidRPr="00813939">
              <w:rPr>
                <w:b/>
              </w:rPr>
              <w:t>Č.3</w:t>
            </w:r>
          </w:p>
          <w:p w:rsidR="00EE74B4" w:rsidRPr="00813939" w:rsidP="00DF77B0">
            <w:pPr>
              <w:autoSpaceDE w:val="0"/>
              <w:autoSpaceDN w:val="0"/>
              <w:bidi w:val="0"/>
              <w:spacing w:after="0" w:line="240" w:lineRule="auto"/>
              <w:rPr>
                <w:b/>
              </w:rPr>
            </w:pPr>
            <w:r w:rsidRPr="00813939">
              <w:rPr>
                <w:b/>
              </w:rPr>
              <w:t>O.8</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rPr>
                <w:shd w:val="clear" w:color="auto" w:fill="FFFFFF"/>
              </w:rPr>
              <w:t>Členské štáty zabezpečia, aby každý orgán pre riešenie krízových situácií mal odbornosť, zdroje a operačnú kapacitu na uplatňovanie opatrení na riešenie krízových situácií a aby dokázal vykonávať svoje právomoci s rýchlosťou a pružnosťou, ktoré sú potrebné na dosiahnutie cieľov riešenia krízových situácií.</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w:t>
            </w:r>
            <w:r>
              <w:t xml:space="preserve"> </w:t>
            </w:r>
            <w:r w:rsidRPr="00813939">
              <w:t>4 ods.1</w:t>
            </w: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r w:rsidRPr="00813939">
              <w:t>ods.5</w:t>
            </w:r>
          </w:p>
          <w:p w:rsidR="00EE74B4" w:rsidRPr="00813939" w:rsidP="00DF77B0">
            <w:pPr>
              <w:autoSpaceDE w:val="0"/>
              <w:autoSpaceDN w:val="0"/>
              <w:bidi w:val="0"/>
              <w:spacing w:after="0" w:line="240" w:lineRule="auto"/>
            </w:pP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D42472" w:rsidP="00DF77B0">
            <w:pPr>
              <w:pStyle w:val="ListParagraph"/>
              <w:suppressAutoHyphens/>
              <w:bidi w:val="0"/>
              <w:spacing w:after="0" w:line="240" w:lineRule="auto"/>
              <w:ind w:left="0"/>
              <w:contextualSpacing w:val="0"/>
            </w:pPr>
            <w:r w:rsidRPr="00D42472">
              <w:t>Rada má deväť členov. Štyria členovia sú vedúci zamestnanci Národnej banky Slovenska, pričom aspoň jeden zástupca Národnej banky Slovenska je vo funkcii člena Bankovej rady Národnej banky Slovenska, jeden zástupca Národnej banky Slovenska je vedúci zamestnanec, do ktorého priamej riadiacej pôsobnosti patrí organizačný útvar podľa § 3 ods. 3 a štyria členovia sú vedúci zamestnanci Ministerstva financií Slovenskej republiky (ďalej len „ministerstvo“), pričom aspoň jeden zástupca ministerstva je vo funkcii štátneho tajomníka. Členov rady za Národnú banku Slovenska vymenováva a odvoláva guvernér Národnej banky Slovenska a členov rady za ministerstvo vymenováva a odvoláva minister financií Slovenskej republiky. Ďalším členom rady je riaditeľ Agentúry pre riadenie dlhu a likvidity.</w:t>
            </w:r>
          </w:p>
          <w:p w:rsidR="00D42472" w:rsidP="00DF77B0">
            <w:pPr>
              <w:pStyle w:val="ListParagraph"/>
              <w:suppressAutoHyphens/>
              <w:bidi w:val="0"/>
              <w:spacing w:after="0" w:line="240" w:lineRule="auto"/>
              <w:ind w:left="0"/>
              <w:contextualSpacing w:val="0"/>
            </w:pPr>
          </w:p>
          <w:p w:rsidR="00EE74B4" w:rsidRPr="00813939" w:rsidP="00DF77B0">
            <w:pPr>
              <w:pStyle w:val="ListParagraph"/>
              <w:suppressAutoHyphens/>
              <w:bidi w:val="0"/>
              <w:spacing w:after="0" w:line="240" w:lineRule="auto"/>
              <w:ind w:left="0"/>
              <w:contextualSpacing w:val="0"/>
            </w:pPr>
            <w:r w:rsidRPr="00D42472" w:rsidR="00D42472">
              <w:t>Člen rady je povinný vykonávať svoju funkciu s náležitou odbornou starostlivosťou, v súlade s týmto zákonom a inými všeobecne záväznými právnymi predpismi, pričom je povinný využívať a zohľadňovať dostupné informácie týkajúce sa výkonu jeho právomocí a pôsobnosti. Člen rady nesmie pri výkone svojej funkcie uprednostniť osobný záujem pred verejným záujmom a musí sa pri výkone svojej funkcie zdržať všetkého, čo môže byť v rozpore s výkonom funkcie člena rady.</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rPr>
                <w:b/>
              </w:rPr>
            </w:pPr>
            <w:r w:rsidRPr="00813939">
              <w:rPr>
                <w:b/>
              </w:rPr>
              <w:t>Č.3</w:t>
            </w:r>
          </w:p>
          <w:p w:rsidR="00EE74B4" w:rsidRPr="00813939" w:rsidP="00DF77B0">
            <w:pPr>
              <w:autoSpaceDE w:val="0"/>
              <w:autoSpaceDN w:val="0"/>
              <w:bidi w:val="0"/>
              <w:spacing w:after="0" w:line="240" w:lineRule="auto"/>
              <w:rPr>
                <w:b/>
              </w:rPr>
            </w:pPr>
            <w:r w:rsidRPr="00813939">
              <w:rPr>
                <w:b/>
              </w:rPr>
              <w:t>O.9</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rPr>
                <w:shd w:val="clear" w:color="auto" w:fill="FFFFFF"/>
              </w:rPr>
              <w:t>EBA zabezpečuje v spolupráci s príslušnými orgánmi a orgánmi pre riešenie krízových situácií požadovanú odbornosť, zdroje a prevádzkovú kapacitu a sleduje uplatňovanie odseku 8 aj prostredníctvom pravidelného partnerského hodnotenia.</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n.a</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n</w:t>
            </w:r>
            <w:r>
              <w:t>.</w:t>
            </w:r>
            <w:r w:rsidRPr="00813939">
              <w:t>a</w:t>
            </w:r>
            <w:r>
              <w:t>.</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rPr>
                <w:b/>
              </w:rPr>
            </w:pPr>
            <w:r w:rsidRPr="00813939">
              <w:rPr>
                <w:b/>
              </w:rPr>
              <w:t>Č.3</w:t>
            </w:r>
          </w:p>
          <w:p w:rsidR="00EE74B4" w:rsidRPr="00813939" w:rsidP="00DF77B0">
            <w:pPr>
              <w:autoSpaceDE w:val="0"/>
              <w:autoSpaceDN w:val="0"/>
              <w:bidi w:val="0"/>
              <w:spacing w:after="0" w:line="240" w:lineRule="auto"/>
              <w:rPr>
                <w:b/>
              </w:rPr>
            </w:pPr>
            <w:r w:rsidRPr="00813939">
              <w:rPr>
                <w:b/>
              </w:rPr>
              <w:t>O.10</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rPr>
                <w:shd w:val="clear" w:color="auto" w:fill="FFFFFF"/>
              </w:rPr>
              <w:t>Keď v súlade s odsekom 1a určí členský štát na uplatňovanie nástrojov riešenia krízových situácií a výkon právomocí riešiť krízové situácie viac než jeden orgán, poskytne EBA a Komisii riadne zdôvodnené oznámenie s vysvetlením svojho konania a zreteľne medzi tieto orgány rozdelí funkcie a úlohy, zabezpečí primeranú koordináciu medzi nimi a určí jeden orgán ako kontaktný orgán na účely spolupráce a koordinácie s relevantnými orgánmi ostatných členských štátov.</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D</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n</w:t>
            </w:r>
            <w:r>
              <w:t>.</w:t>
            </w:r>
            <w:r w:rsidRPr="00813939">
              <w:t>a</w:t>
            </w:r>
            <w:r>
              <w:t>.</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rPr>
                <w:b/>
              </w:rPr>
            </w:pPr>
            <w:r w:rsidRPr="00813939">
              <w:rPr>
                <w:b/>
              </w:rPr>
              <w:t>Č.3</w:t>
            </w:r>
          </w:p>
          <w:p w:rsidR="00EE74B4" w:rsidRPr="00813939" w:rsidP="00DF77B0">
            <w:pPr>
              <w:autoSpaceDE w:val="0"/>
              <w:autoSpaceDN w:val="0"/>
              <w:bidi w:val="0"/>
              <w:spacing w:after="0" w:line="240" w:lineRule="auto"/>
              <w:rPr>
                <w:b/>
              </w:rPr>
            </w:pPr>
            <w:r w:rsidRPr="00813939">
              <w:rPr>
                <w:b/>
              </w:rPr>
              <w:t>O.11</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Členské štáty informujú EBA o vnútroštátnom orgáne alebo orgánoch určených ako orgány pre riešenie krízových situácií a kontaktný orgán a v prípade potreby oznámia aj ich špecifické funkcie a zodpovednosti. EBA uverejní zoznam týchto orgánov pre riešenie krízových situácií a kontaktných orgánov.</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n.a</w:t>
            </w:r>
            <w:r>
              <w:t>.</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n</w:t>
            </w:r>
            <w:r>
              <w:t>.</w:t>
            </w:r>
            <w:r w:rsidRPr="00813939">
              <w:t>a</w:t>
            </w:r>
            <w:r>
              <w:t>.</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rPr>
                <w:b/>
              </w:rPr>
            </w:pPr>
            <w:r w:rsidRPr="00813939">
              <w:rPr>
                <w:b/>
              </w:rPr>
              <w:t>Č.3</w:t>
            </w:r>
          </w:p>
          <w:p w:rsidR="00EE74B4" w:rsidRPr="00813939" w:rsidP="00DF77B0">
            <w:pPr>
              <w:autoSpaceDE w:val="0"/>
              <w:autoSpaceDN w:val="0"/>
              <w:bidi w:val="0"/>
              <w:spacing w:after="0" w:line="240" w:lineRule="auto"/>
              <w:rPr>
                <w:b/>
              </w:rPr>
            </w:pPr>
            <w:r w:rsidRPr="00813939">
              <w:rPr>
                <w:b/>
              </w:rPr>
              <w:t>O.12</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rPr>
                <w:shd w:val="clear" w:color="auto" w:fill="FFFFFF"/>
              </w:rPr>
              <w:t>Bez toho, aby bol dotknutý článok 85, členské štáty môžu obmedziť zodpovednosť orgánu pre riešenie krízových situácií, príslušného orgánu a ich príslušných zamestnancov v súlade s vnútroštátnym právom za úkony a opomenutia počas vykonávania ich funkcií podľa tejto smernice.</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D</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n</w:t>
            </w:r>
            <w:r>
              <w:t>.</w:t>
            </w:r>
            <w:r w:rsidRPr="00813939">
              <w:t>a</w:t>
            </w:r>
            <w:r>
              <w:t>.</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rPr>
                <w:b/>
              </w:rPr>
            </w:pPr>
            <w:r w:rsidRPr="00813939">
              <w:rPr>
                <w:b/>
              </w:rPr>
              <w:t>Č.4</w:t>
            </w:r>
          </w:p>
          <w:p w:rsidR="00EE74B4" w:rsidRPr="00813939" w:rsidP="00DF77B0">
            <w:pPr>
              <w:autoSpaceDE w:val="0"/>
              <w:autoSpaceDN w:val="0"/>
              <w:bidi w:val="0"/>
              <w:spacing w:after="0" w:line="240" w:lineRule="auto"/>
              <w:rPr>
                <w:b/>
              </w:rPr>
            </w:pPr>
            <w:r w:rsidRPr="00813939">
              <w:rPr>
                <w:b/>
              </w:rPr>
              <w:t>O.1</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rPr>
                <w:b/>
                <w:bCs/>
              </w:rPr>
            </w:pPr>
            <w:r w:rsidRPr="00813939">
              <w:rPr>
                <w:b/>
                <w:bCs/>
              </w:rPr>
              <w:t>HLAVA II</w:t>
            </w:r>
          </w:p>
          <w:p w:rsidR="00EE74B4" w:rsidRPr="00813939" w:rsidP="00DF77B0">
            <w:pPr>
              <w:autoSpaceDE w:val="0"/>
              <w:autoSpaceDN w:val="0"/>
              <w:bidi w:val="0"/>
              <w:spacing w:after="0" w:line="240" w:lineRule="auto"/>
              <w:rPr>
                <w:b/>
                <w:bCs/>
              </w:rPr>
            </w:pPr>
            <w:r w:rsidRPr="00813939">
              <w:rPr>
                <w:b/>
                <w:bCs/>
              </w:rPr>
              <w:t>PRÍPRAVA</w:t>
            </w:r>
          </w:p>
          <w:p w:rsidR="00EE74B4" w:rsidRPr="00813939" w:rsidP="00DF77B0">
            <w:pPr>
              <w:autoSpaceDE w:val="0"/>
              <w:autoSpaceDN w:val="0"/>
              <w:bidi w:val="0"/>
              <w:spacing w:after="0" w:line="240" w:lineRule="auto"/>
              <w:rPr>
                <w:b/>
                <w:bCs/>
              </w:rPr>
            </w:pPr>
            <w:r w:rsidRPr="00813939">
              <w:rPr>
                <w:b/>
                <w:bCs/>
                <w:i/>
                <w:iCs/>
              </w:rPr>
              <w:t>KAPITOLA I</w:t>
            </w:r>
          </w:p>
          <w:p w:rsidR="00EE74B4" w:rsidRPr="00813939" w:rsidP="00DF77B0">
            <w:pPr>
              <w:autoSpaceDE w:val="0"/>
              <w:autoSpaceDN w:val="0"/>
              <w:bidi w:val="0"/>
              <w:spacing w:after="0" w:line="240" w:lineRule="auto"/>
              <w:rPr>
                <w:b/>
                <w:bCs/>
              </w:rPr>
            </w:pPr>
            <w:r w:rsidRPr="00813939">
              <w:rPr>
                <w:b/>
                <w:bCs/>
                <w:i/>
                <w:iCs/>
              </w:rPr>
              <w:t>Plánovanie ozdravenia a riešenia krízových situácií</w:t>
            </w:r>
          </w:p>
          <w:p w:rsidR="00EE74B4" w:rsidRPr="00813939" w:rsidP="00DF77B0">
            <w:pPr>
              <w:autoSpaceDE w:val="0"/>
              <w:autoSpaceDN w:val="0"/>
              <w:bidi w:val="0"/>
              <w:spacing w:after="0" w:line="240" w:lineRule="auto"/>
              <w:rPr>
                <w:b/>
                <w:bCs/>
              </w:rPr>
            </w:pPr>
            <w:r w:rsidRPr="00813939">
              <w:rPr>
                <w:b/>
                <w:bCs/>
              </w:rPr>
              <w:t>Oddiel 1</w:t>
            </w:r>
          </w:p>
          <w:p w:rsidR="00EE74B4" w:rsidRPr="00813939" w:rsidP="00DF77B0">
            <w:pPr>
              <w:autoSpaceDE w:val="0"/>
              <w:autoSpaceDN w:val="0"/>
              <w:bidi w:val="0"/>
              <w:spacing w:after="0" w:line="240" w:lineRule="auto"/>
              <w:rPr>
                <w:b/>
                <w:bCs/>
              </w:rPr>
            </w:pPr>
            <w:r w:rsidRPr="00813939">
              <w:rPr>
                <w:b/>
                <w:bCs/>
              </w:rPr>
              <w:t>Všeobecné ustanovenia</w:t>
            </w:r>
          </w:p>
          <w:p w:rsidR="00EE74B4" w:rsidRPr="00813939" w:rsidP="00DF77B0">
            <w:pPr>
              <w:autoSpaceDE w:val="0"/>
              <w:autoSpaceDN w:val="0"/>
              <w:bidi w:val="0"/>
              <w:spacing w:after="0" w:line="240" w:lineRule="auto"/>
              <w:rPr>
                <w:b/>
                <w:bCs/>
              </w:rPr>
            </w:pPr>
            <w:r w:rsidRPr="00813939">
              <w:rPr>
                <w:b/>
                <w:bCs/>
              </w:rPr>
              <w:t>Zjednodušené povinnosti pre určité inštitúcie</w:t>
            </w:r>
          </w:p>
          <w:p w:rsidR="00EE74B4" w:rsidRPr="00813939" w:rsidP="00DF77B0">
            <w:pPr>
              <w:autoSpaceDE w:val="0"/>
              <w:autoSpaceDN w:val="0"/>
              <w:bidi w:val="0"/>
              <w:spacing w:after="0" w:line="240" w:lineRule="auto"/>
            </w:pPr>
            <w:r w:rsidRPr="00813939">
              <w:t>Vzhľadom na vplyv, ktorý by mohlo mať zlyhanie inštitúcie vzhľadom na charakter jej obchodnej činnosti, jej akcionársku štruktúru, jej právnu formu, jej rizikový profil, veľkosť a právny štatút, jej vzájomné prepojenie s ostatnými inštitúciami alebo všeobecne s finančným systémom, rozsah a zložitosť jej činností, jej členstvo v systéme inštitucionálneho zabezpečenia (IPS) alebo iných kooperačných systémoch vzájomnej solidarity, ako je uvedené v článku 113 ods. 7 nariadenia (EÚ) č. 575/2013, a vykonávanie akýchkoľvek investičných služieb alebo činností, ako je vymedzené v článku 4 ods. 1 bode 2 smernice 2014/65/EÚ, a so zreteľom na to, či je pravdepodobné, že jej zlyhanie a následná likvidácia v bežnom konkurznom konaní by mohli mať významný negatívny vplyv na finančné trhy, ostatné inštitúcie, podmienky financovania alebo všeobecne na ekonomiku, členské štáty zabezpečia, aby príslušné orgány a orgány pre riešenie krízových situácií určili:</w:t>
            </w:r>
          </w:p>
          <w:p w:rsidR="00EE74B4" w:rsidRPr="00813939" w:rsidP="00DF77B0">
            <w:pPr>
              <w:autoSpaceDE w:val="0"/>
              <w:autoSpaceDN w:val="0"/>
              <w:bidi w:val="0"/>
              <w:spacing w:after="0" w:line="240" w:lineRule="auto"/>
            </w:pPr>
            <w:r w:rsidRPr="00813939">
              <w:t>a)</w:t>
            </w:r>
          </w:p>
          <w:p w:rsidR="00EE74B4" w:rsidRPr="00813939" w:rsidP="00DF77B0">
            <w:pPr>
              <w:autoSpaceDE w:val="0"/>
              <w:autoSpaceDN w:val="0"/>
              <w:bidi w:val="0"/>
              <w:spacing w:after="0" w:line="240" w:lineRule="auto"/>
            </w:pPr>
            <w:r w:rsidRPr="00813939">
              <w:t>obsah a podrobnosti plánov ozdravenia a riešenia krízových situácií podľa článkov 5 až 12;</w:t>
            </w:r>
          </w:p>
          <w:p w:rsidR="00EE74B4" w:rsidRPr="00813939" w:rsidP="00DF77B0">
            <w:pPr>
              <w:autoSpaceDE w:val="0"/>
              <w:autoSpaceDN w:val="0"/>
              <w:bidi w:val="0"/>
              <w:spacing w:after="0" w:line="240" w:lineRule="auto"/>
            </w:pPr>
            <w:r w:rsidRPr="00813939">
              <w:t>b)</w:t>
            </w:r>
          </w:p>
          <w:p w:rsidR="00EE74B4" w:rsidP="00DF77B0">
            <w:pPr>
              <w:autoSpaceDE w:val="0"/>
              <w:autoSpaceDN w:val="0"/>
              <w:bidi w:val="0"/>
              <w:spacing w:after="0" w:line="240" w:lineRule="auto"/>
            </w:pPr>
            <w:r w:rsidRPr="00813939">
              <w:t>lehotu, v ktorej sa vypracujú prvé plány ozdravenia a riešenia krízových situácií, a časový interval aktualizácie plánov ozdravenia a riešenia krízových situácií, ktorý môže byť kratší, ako časový interval uvedený v článku 5 ods. 2, článku 7 ods. 5, článku 10 ods. 6 a článku 13 ods. 3;</w:t>
            </w: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RPr="00813939" w:rsidP="00DF77B0">
            <w:pPr>
              <w:autoSpaceDE w:val="0"/>
              <w:autoSpaceDN w:val="0"/>
              <w:bidi w:val="0"/>
              <w:spacing w:after="0" w:line="240" w:lineRule="auto"/>
            </w:pPr>
            <w:r w:rsidRPr="00813939">
              <w:t>c)</w:t>
            </w:r>
          </w:p>
          <w:p w:rsidR="00EE74B4" w:rsidRPr="00813939" w:rsidP="00DF77B0">
            <w:pPr>
              <w:autoSpaceDE w:val="0"/>
              <w:autoSpaceDN w:val="0"/>
              <w:bidi w:val="0"/>
              <w:spacing w:after="0" w:line="240" w:lineRule="auto"/>
            </w:pPr>
            <w:r w:rsidRPr="00813939">
              <w:t>obsah a podrobnosti informácií, ktoré sa vyžadujú od inštitúcií podľa článku 5 ods. 5, článku 11 ods. 1 a článku 12 ods. 2 a podľa časti A a časti B prílohy;</w:t>
            </w: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r w:rsidRPr="00813939">
              <w:t>d)</w:t>
            </w:r>
          </w:p>
          <w:p w:rsidR="00EE74B4" w:rsidRPr="00813939" w:rsidP="00DF77B0">
            <w:pPr>
              <w:autoSpaceDE w:val="0"/>
              <w:autoSpaceDN w:val="0"/>
              <w:bidi w:val="0"/>
              <w:spacing w:after="0" w:line="240" w:lineRule="auto"/>
            </w:pPr>
            <w:r w:rsidRPr="00813939">
              <w:t>úroveň podrobnosti na účely posúdenia riešiteľnosti podľa článku 15 a 16 a oddielu C prílohy.</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r>
              <w:t>Čl.I</w:t>
            </w: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r>
              <w:t>Čl.II</w:t>
            </w:r>
            <w:r w:rsidR="00D622E5">
              <w:t>I</w:t>
            </w: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r w:rsidR="00D622E5">
              <w:t>Čl.IV</w:t>
            </w: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r w:rsidRPr="006052BD" w:rsidR="006052BD">
              <w:rPr>
                <w:b/>
              </w:rPr>
              <w:t>483/ 2001</w:t>
            </w:r>
            <w:r w:rsidR="006052BD">
              <w:t xml:space="preserve"> a </w:t>
            </w:r>
          </w:p>
          <w:p w:rsidR="00EE74B4" w:rsidP="00DF77B0">
            <w:pPr>
              <w:autoSpaceDE w:val="0"/>
              <w:autoSpaceDN w:val="0"/>
              <w:bidi w:val="0"/>
              <w:spacing w:after="0" w:line="240" w:lineRule="auto"/>
            </w:pPr>
            <w:r>
              <w:t>Čl.II</w:t>
            </w:r>
            <w:r w:rsidR="00D622E5">
              <w:t>I</w:t>
            </w:r>
          </w:p>
          <w:p w:rsidR="00EE74B4" w:rsidP="00DF77B0">
            <w:pPr>
              <w:autoSpaceDE w:val="0"/>
              <w:autoSpaceDN w:val="0"/>
              <w:bidi w:val="0"/>
              <w:spacing w:after="0" w:line="240" w:lineRule="auto"/>
            </w:pPr>
          </w:p>
          <w:p w:rsidR="00784181" w:rsidP="00784181">
            <w:pPr>
              <w:autoSpaceDE w:val="0"/>
              <w:autoSpaceDN w:val="0"/>
              <w:bidi w:val="0"/>
              <w:spacing w:after="0" w:line="240" w:lineRule="auto"/>
            </w:pPr>
            <w:r>
              <w:t>Čl.I</w:t>
            </w: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RPr="00813939" w:rsidP="00DF77B0">
            <w:pPr>
              <w:autoSpaceDE w:val="0"/>
              <w:autoSpaceDN w:val="0"/>
              <w:bidi w:val="0"/>
              <w:spacing w:after="0" w:line="240" w:lineRule="auto"/>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r w:rsidRPr="00813939">
              <w:t>§ 1 ods.1 pís.b)</w:t>
            </w: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r w:rsidR="00784181">
              <w:t>pís.j)</w:t>
            </w:r>
          </w:p>
          <w:p w:rsidR="00EE74B4" w:rsidRPr="00813939" w:rsidP="00DF77B0">
            <w:pPr>
              <w:autoSpaceDE w:val="0"/>
              <w:autoSpaceDN w:val="0"/>
              <w:bidi w:val="0"/>
              <w:spacing w:after="0" w:line="240" w:lineRule="auto"/>
            </w:pPr>
          </w:p>
          <w:p w:rsidR="00EE74B4" w:rsidP="00DF77B0">
            <w:pPr>
              <w:autoSpaceDE w:val="0"/>
              <w:autoSpaceDN w:val="0"/>
              <w:bidi w:val="0"/>
              <w:spacing w:after="0" w:line="240" w:lineRule="auto"/>
            </w:pPr>
          </w:p>
          <w:p w:rsidR="006052BD" w:rsidP="00DF77B0">
            <w:pPr>
              <w:autoSpaceDE w:val="0"/>
              <w:autoSpaceDN w:val="0"/>
              <w:bidi w:val="0"/>
              <w:spacing w:after="0" w:line="240" w:lineRule="auto"/>
            </w:pPr>
          </w:p>
          <w:p w:rsidR="00784181" w:rsidP="00DF77B0">
            <w:pPr>
              <w:autoSpaceDE w:val="0"/>
              <w:autoSpaceDN w:val="0"/>
              <w:bidi w:val="0"/>
              <w:spacing w:after="0" w:line="240" w:lineRule="auto"/>
            </w:pPr>
          </w:p>
          <w:p w:rsidR="00EE74B4" w:rsidRPr="00813939" w:rsidP="00DF77B0">
            <w:pPr>
              <w:autoSpaceDE w:val="0"/>
              <w:autoSpaceDN w:val="0"/>
              <w:bidi w:val="0"/>
              <w:spacing w:after="0" w:line="240" w:lineRule="auto"/>
            </w:pPr>
            <w:r w:rsidRPr="00813939">
              <w:t>§ 33o</w:t>
            </w:r>
            <w:r>
              <w:t xml:space="preserve"> ods.8</w:t>
            </w:r>
          </w:p>
          <w:p w:rsidR="00EE74B4" w:rsidRPr="00813939"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r w:rsidR="00784181">
              <w:t>§ 71df</w:t>
            </w:r>
            <w:r>
              <w:t xml:space="preserve"> ods.9</w:t>
            </w: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r w:rsidRPr="00890DEC">
              <w:t>§ 23 ods.2</w:t>
            </w: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r w:rsidRPr="00813939">
              <w:t>§</w:t>
            </w:r>
            <w:r>
              <w:t xml:space="preserve"> </w:t>
            </w:r>
            <w:r w:rsidRPr="00813939">
              <w:t>24 ods.1</w:t>
            </w:r>
          </w:p>
          <w:p w:rsidR="00EE74B4" w:rsidRPr="00813939" w:rsidP="00DF77B0">
            <w:pPr>
              <w:bidi w:val="0"/>
              <w:spacing w:after="0" w:line="240" w:lineRule="auto"/>
            </w:pPr>
          </w:p>
          <w:p w:rsidR="00EE74B4" w:rsidRPr="00813939" w:rsidP="00DF77B0">
            <w:pPr>
              <w:bidi w:val="0"/>
              <w:spacing w:after="0" w:line="240" w:lineRule="auto"/>
            </w:pPr>
          </w:p>
          <w:p w:rsidR="00EE74B4" w:rsidRPr="00813939" w:rsidP="00DF77B0">
            <w:pPr>
              <w:bidi w:val="0"/>
              <w:spacing w:after="0" w:line="240" w:lineRule="auto"/>
            </w:pPr>
          </w:p>
          <w:p w:rsidR="00EE74B4" w:rsidRPr="00813939" w:rsidP="00DF77B0">
            <w:pPr>
              <w:bidi w:val="0"/>
              <w:spacing w:after="0" w:line="240" w:lineRule="auto"/>
            </w:pPr>
          </w:p>
          <w:p w:rsidR="00EE74B4" w:rsidP="00DF77B0">
            <w:pPr>
              <w:bidi w:val="0"/>
              <w:spacing w:after="0" w:line="240" w:lineRule="auto"/>
            </w:pPr>
          </w:p>
          <w:p w:rsidR="00EE74B4" w:rsidP="00DF77B0">
            <w:pPr>
              <w:bidi w:val="0"/>
              <w:spacing w:after="0" w:line="240" w:lineRule="auto"/>
            </w:pPr>
          </w:p>
          <w:p w:rsidR="00EE74B4" w:rsidP="00DF77B0">
            <w:pPr>
              <w:bidi w:val="0"/>
              <w:spacing w:after="0" w:line="240" w:lineRule="auto"/>
            </w:pPr>
          </w:p>
          <w:p w:rsidR="00EE74B4" w:rsidP="00DF77B0">
            <w:pPr>
              <w:bidi w:val="0"/>
              <w:spacing w:after="0" w:line="240" w:lineRule="auto"/>
            </w:pPr>
          </w:p>
          <w:p w:rsidR="00EE74B4" w:rsidP="00DF77B0">
            <w:pPr>
              <w:bidi w:val="0"/>
              <w:spacing w:after="0" w:line="240" w:lineRule="auto"/>
            </w:pPr>
          </w:p>
          <w:p w:rsidR="00EE74B4" w:rsidP="00DF77B0">
            <w:pPr>
              <w:bidi w:val="0"/>
              <w:spacing w:after="0" w:line="240" w:lineRule="auto"/>
            </w:pPr>
          </w:p>
          <w:p w:rsidR="00EE74B4" w:rsidP="00DF77B0">
            <w:pPr>
              <w:bidi w:val="0"/>
              <w:spacing w:after="0" w:line="240" w:lineRule="auto"/>
            </w:pPr>
          </w:p>
          <w:p w:rsidR="00EE74B4" w:rsidRPr="00813939" w:rsidP="00CC34B9">
            <w:pPr>
              <w:bidi w:val="0"/>
              <w:spacing w:after="0" w:line="240" w:lineRule="auto"/>
            </w:pP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bidi w:val="0"/>
              <w:spacing w:after="0" w:line="240" w:lineRule="auto"/>
            </w:pPr>
            <w:r w:rsidRPr="00813939">
              <w:t>Tento zákon upravuje</w:t>
            </w:r>
          </w:p>
          <w:p w:rsidR="00EE74B4" w:rsidRPr="00813939" w:rsidP="00DF77B0">
            <w:pPr>
              <w:pStyle w:val="ListParagraph"/>
              <w:suppressAutoHyphens/>
              <w:bidi w:val="0"/>
              <w:spacing w:after="0" w:line="240" w:lineRule="auto"/>
              <w:ind w:left="0"/>
              <w:contextualSpacing w:val="0"/>
              <w:rPr>
                <w:lang w:eastAsia="cs-CZ"/>
              </w:rPr>
            </w:pPr>
            <w:r w:rsidR="00784181">
              <w:t xml:space="preserve">b) </w:t>
            </w:r>
            <w:r w:rsidRPr="00D42472" w:rsidR="00D42472">
              <w:t>vypracúvanie a schvaľovanie plánov riešenia krízových situácií na finančnom trhu v Slovenskej republike Radou pre riešenie krízových situácií (ďalej len „rada“),</w:t>
            </w:r>
          </w:p>
          <w:p w:rsidR="00EE74B4" w:rsidRPr="00813939" w:rsidP="00DF77B0">
            <w:pPr>
              <w:pStyle w:val="ListParagraph"/>
              <w:suppressAutoHyphens/>
              <w:bidi w:val="0"/>
              <w:spacing w:after="0" w:line="240" w:lineRule="auto"/>
              <w:ind w:left="0"/>
              <w:contextualSpacing w:val="0"/>
              <w:rPr>
                <w:lang w:eastAsia="cs-CZ"/>
              </w:rPr>
            </w:pPr>
          </w:p>
          <w:p w:rsidR="00EE74B4" w:rsidRPr="00813939" w:rsidP="00DF77B0">
            <w:pPr>
              <w:pStyle w:val="ListParagraph"/>
              <w:suppressAutoHyphens/>
              <w:bidi w:val="0"/>
              <w:spacing w:after="0" w:line="240" w:lineRule="auto"/>
              <w:ind w:left="0"/>
              <w:contextualSpacing w:val="0"/>
              <w:rPr>
                <w:lang w:eastAsia="cs-CZ"/>
              </w:rPr>
            </w:pPr>
          </w:p>
          <w:p w:rsidR="00EE74B4" w:rsidRPr="00813939" w:rsidP="00DF77B0">
            <w:pPr>
              <w:pStyle w:val="ListParagraph"/>
              <w:suppressAutoHyphens/>
              <w:bidi w:val="0"/>
              <w:spacing w:after="0" w:line="240" w:lineRule="auto"/>
              <w:ind w:left="0"/>
              <w:contextualSpacing w:val="0"/>
              <w:rPr>
                <w:lang w:eastAsia="cs-CZ"/>
              </w:rPr>
            </w:pPr>
          </w:p>
          <w:p w:rsidR="00EE74B4" w:rsidRPr="00813939" w:rsidP="00DF77B0">
            <w:pPr>
              <w:pStyle w:val="ListParagraph"/>
              <w:suppressAutoHyphens/>
              <w:bidi w:val="0"/>
              <w:spacing w:after="0" w:line="240" w:lineRule="auto"/>
              <w:ind w:left="0"/>
              <w:contextualSpacing w:val="0"/>
              <w:rPr>
                <w:lang w:eastAsia="cs-CZ"/>
              </w:rPr>
            </w:pPr>
          </w:p>
          <w:p w:rsidR="00EE74B4" w:rsidRPr="00813939" w:rsidP="00DF77B0">
            <w:pPr>
              <w:pStyle w:val="ListParagraph"/>
              <w:suppressAutoHyphens/>
              <w:bidi w:val="0"/>
              <w:spacing w:after="0" w:line="240" w:lineRule="auto"/>
              <w:ind w:left="0"/>
              <w:contextualSpacing w:val="0"/>
              <w:rPr>
                <w:lang w:eastAsia="cs-CZ"/>
              </w:rPr>
            </w:pPr>
          </w:p>
          <w:p w:rsidR="00EE74B4" w:rsidRPr="00813939" w:rsidP="00DF77B0">
            <w:pPr>
              <w:pStyle w:val="ListParagraph"/>
              <w:suppressAutoHyphens/>
              <w:bidi w:val="0"/>
              <w:spacing w:after="0" w:line="240" w:lineRule="auto"/>
              <w:ind w:left="0"/>
              <w:contextualSpacing w:val="0"/>
              <w:rPr>
                <w:lang w:eastAsia="cs-CZ"/>
              </w:rPr>
            </w:pPr>
          </w:p>
          <w:p w:rsidR="00EE74B4" w:rsidRPr="00813939" w:rsidP="00DF77B0">
            <w:pPr>
              <w:pStyle w:val="ListParagraph"/>
              <w:suppressAutoHyphens/>
              <w:bidi w:val="0"/>
              <w:spacing w:after="0" w:line="240" w:lineRule="auto"/>
              <w:ind w:left="0"/>
              <w:contextualSpacing w:val="0"/>
              <w:rPr>
                <w:lang w:eastAsia="cs-CZ"/>
              </w:rPr>
            </w:pPr>
          </w:p>
          <w:p w:rsidR="00EE74B4" w:rsidP="00DF77B0">
            <w:pPr>
              <w:autoSpaceDE w:val="0"/>
              <w:autoSpaceDN w:val="0"/>
              <w:bidi w:val="0"/>
              <w:spacing w:after="0" w:line="240" w:lineRule="auto"/>
            </w:pPr>
            <w:r w:rsidR="00784181">
              <w:rPr>
                <w:lang w:eastAsia="cs-CZ"/>
              </w:rPr>
              <w:t xml:space="preserve">j) </w:t>
            </w:r>
            <w:r w:rsidRPr="00784181" w:rsidR="00784181">
              <w:rPr>
                <w:lang w:eastAsia="cs-CZ"/>
              </w:rPr>
              <w:t>vypracováva a schvaľuje plány pre riešenie krízových situácií, hodnotí riešiteľnosť krízových situácií, odstraňuje prekážky riešiteľnosti krízových situácií a koná a rozhoduje v rezolučnom konaní.</w:t>
            </w:r>
          </w:p>
          <w:p w:rsidR="00EE74B4" w:rsidP="00DF77B0">
            <w:pPr>
              <w:autoSpaceDE w:val="0"/>
              <w:autoSpaceDN w:val="0"/>
              <w:bidi w:val="0"/>
              <w:spacing w:after="0" w:line="240" w:lineRule="auto"/>
            </w:pPr>
          </w:p>
          <w:p w:rsidR="006052BD" w:rsidP="00DF77B0">
            <w:pPr>
              <w:autoSpaceDE w:val="0"/>
              <w:autoSpaceDN w:val="0"/>
              <w:bidi w:val="0"/>
              <w:spacing w:after="0" w:line="240" w:lineRule="auto"/>
            </w:pPr>
          </w:p>
          <w:p w:rsidR="00784181" w:rsidP="00DF77B0">
            <w:pPr>
              <w:autoSpaceDE w:val="0"/>
              <w:autoSpaceDN w:val="0"/>
              <w:bidi w:val="0"/>
              <w:spacing w:after="0" w:line="240" w:lineRule="auto"/>
            </w:pPr>
            <w:r w:rsidRPr="00784181">
              <w:t xml:space="preserve">Banka je povinná aktualizovať svoj ozdravný plán najmenej raz ročne a po každej zmene organizačnej štruktúry, obchodnej činnosti alebo finančnej situácie, ktorá by mohla mať významný vplyv na opatrenia uvedené v ozdravnom pláne; pri aktualizácií postupuje v súlade s odsekom 7. </w:t>
            </w:r>
          </w:p>
          <w:p w:rsidR="00EE74B4" w:rsidP="00DF77B0">
            <w:pPr>
              <w:autoSpaceDE w:val="0"/>
              <w:autoSpaceDN w:val="0"/>
              <w:bidi w:val="0"/>
              <w:spacing w:after="0" w:line="240" w:lineRule="auto"/>
            </w:pPr>
            <w:r w:rsidRPr="00DB6833">
              <w:t>Obchodník s cennými papiermi je povinný aktualizovať svoj ozdravný plán najmenej raz ročne a po každej zmene organizačnej štruktúry, obchodnej činnosti alebo finančnej situácie, ktorá by mohla mať významný vplyv na opatrenia uvedené v ozdravnom pláne; pri aktualizácií postupuje v súlade s odsekom 8.</w:t>
            </w:r>
          </w:p>
          <w:p w:rsidR="00EE74B4" w:rsidRPr="006052BD" w:rsidP="00DF77B0">
            <w:pPr>
              <w:autoSpaceDE w:val="0"/>
              <w:autoSpaceDN w:val="0"/>
              <w:bidi w:val="0"/>
              <w:spacing w:after="0" w:line="240" w:lineRule="auto"/>
              <w:rPr>
                <w:b/>
              </w:rPr>
            </w:pPr>
            <w:r w:rsidRPr="006052BD" w:rsidR="006052BD">
              <w:rPr>
                <w:b/>
              </w:rPr>
              <w:t>Banka je povinná vo svojich vnútorných predpisoch upraviť podrobnosti o</w:t>
            </w:r>
          </w:p>
          <w:p w:rsidR="00EE74B4" w:rsidP="00DF77B0">
            <w:pPr>
              <w:autoSpaceDE w:val="0"/>
              <w:autoSpaceDN w:val="0"/>
              <w:bidi w:val="0"/>
              <w:spacing w:after="0" w:line="240" w:lineRule="auto"/>
            </w:pPr>
            <w:r>
              <w:t xml:space="preserve">„c) </w:t>
            </w:r>
            <w:r w:rsidRPr="00890DEC">
              <w:t>vypracovaní, uskutočňovaní a aktualizácii ozdravného plánu bank</w:t>
            </w:r>
            <w:r w:rsidR="006052BD">
              <w:t>y (ďalej len „ozdravný plán“).</w:t>
            </w:r>
          </w:p>
          <w:p w:rsidR="00EE74B4" w:rsidRPr="00813939" w:rsidP="00DF77B0">
            <w:pPr>
              <w:autoSpaceDE w:val="0"/>
              <w:autoSpaceDN w:val="0"/>
              <w:bidi w:val="0"/>
              <w:spacing w:after="0" w:line="240" w:lineRule="auto"/>
            </w:pPr>
          </w:p>
          <w:p w:rsidR="00784181" w:rsidP="00784181">
            <w:pPr>
              <w:autoSpaceDE w:val="0"/>
              <w:autoSpaceDN w:val="0"/>
              <w:bidi w:val="0"/>
              <w:spacing w:after="0" w:line="240" w:lineRule="auto"/>
            </w:pPr>
            <w:r>
              <w:t>Rada po prerokovaní s Národnou bankou Slovenska a s príslušným rezolučným orgánom v štáte sídla významnej pobočky v rozsahu, v akom sa plán riešenia krízových situácií vybranej inštitúcie vzťahuje na významnú pobočku, posúdi riešiteľnosť krízovej situácie vybranej inštitúcie, ktorá nie je súčasťou skupiny, pričom neprihliada na možnosť poskytnutia</w:t>
            </w:r>
          </w:p>
          <w:p w:rsidR="00784181" w:rsidP="00784181">
            <w:pPr>
              <w:autoSpaceDE w:val="0"/>
              <w:autoSpaceDN w:val="0"/>
              <w:bidi w:val="0"/>
              <w:spacing w:after="0" w:line="240" w:lineRule="auto"/>
            </w:pPr>
            <w:r>
              <w:t>a) mimoriadnej verejnej finančnej podpory okrem použitia financovania podľa dvanástej časti tohto zákona,</w:t>
            </w:r>
          </w:p>
          <w:p w:rsidR="00784181" w:rsidP="00784181">
            <w:pPr>
              <w:autoSpaceDE w:val="0"/>
              <w:autoSpaceDN w:val="0"/>
              <w:bidi w:val="0"/>
              <w:spacing w:after="0" w:line="240" w:lineRule="auto"/>
            </w:pPr>
            <w:r>
              <w:t>b) krátkodobého úveru Národnej banky Slovenska na dočasnú podporu likvidity,</w:t>
            </w:r>
          </w:p>
          <w:p w:rsidR="00EE74B4" w:rsidRPr="00813939" w:rsidP="00CC34B9">
            <w:pPr>
              <w:autoSpaceDE w:val="0"/>
              <w:autoSpaceDN w:val="0"/>
              <w:bidi w:val="0"/>
              <w:spacing w:after="0" w:line="240" w:lineRule="auto"/>
            </w:pPr>
            <w:r w:rsidR="00784181">
              <w:t>c) inej finančnej pomoci Národnej banky Slovenska na odstránenie dočasného nedostatku likvidity zabezpečenej neštandardnou zábezpekou, alebo poskytnutej s mimoriadnym termínom splatnosti alebo za mimoriadnu úrokovú mieru.</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ind w:right="-70"/>
            </w:pPr>
          </w:p>
          <w:p w:rsidR="00EE74B4" w:rsidP="00DF77B0">
            <w:pPr>
              <w:autoSpaceDE w:val="0"/>
              <w:autoSpaceDN w:val="0"/>
              <w:bidi w:val="0"/>
              <w:spacing w:after="0" w:line="240" w:lineRule="auto"/>
              <w:ind w:right="-70"/>
            </w:pPr>
          </w:p>
          <w:p w:rsidR="00EE74B4" w:rsidP="00DF77B0">
            <w:pPr>
              <w:autoSpaceDE w:val="0"/>
              <w:autoSpaceDN w:val="0"/>
              <w:bidi w:val="0"/>
              <w:spacing w:after="0" w:line="240" w:lineRule="auto"/>
              <w:ind w:right="-70"/>
            </w:pPr>
          </w:p>
          <w:p w:rsidR="00EE74B4" w:rsidP="00DF77B0">
            <w:pPr>
              <w:autoSpaceDE w:val="0"/>
              <w:autoSpaceDN w:val="0"/>
              <w:bidi w:val="0"/>
              <w:spacing w:after="0" w:line="240" w:lineRule="auto"/>
              <w:ind w:right="-70"/>
            </w:pPr>
          </w:p>
          <w:p w:rsidR="00EE74B4" w:rsidP="00DF77B0">
            <w:pPr>
              <w:autoSpaceDE w:val="0"/>
              <w:autoSpaceDN w:val="0"/>
              <w:bidi w:val="0"/>
              <w:spacing w:after="0" w:line="240" w:lineRule="auto"/>
              <w:ind w:right="-70"/>
            </w:pPr>
          </w:p>
          <w:p w:rsidR="00EE74B4" w:rsidP="00DF77B0">
            <w:pPr>
              <w:autoSpaceDE w:val="0"/>
              <w:autoSpaceDN w:val="0"/>
              <w:bidi w:val="0"/>
              <w:spacing w:after="0" w:line="240" w:lineRule="auto"/>
              <w:ind w:right="-70"/>
            </w:pPr>
          </w:p>
          <w:p w:rsidR="00EE74B4" w:rsidP="00DF77B0">
            <w:pPr>
              <w:autoSpaceDE w:val="0"/>
              <w:autoSpaceDN w:val="0"/>
              <w:bidi w:val="0"/>
              <w:spacing w:after="0" w:line="240" w:lineRule="auto"/>
              <w:ind w:right="-70"/>
            </w:pPr>
          </w:p>
          <w:p w:rsidR="00EE74B4" w:rsidP="00DF77B0">
            <w:pPr>
              <w:autoSpaceDE w:val="0"/>
              <w:autoSpaceDN w:val="0"/>
              <w:bidi w:val="0"/>
              <w:spacing w:after="0" w:line="240" w:lineRule="auto"/>
              <w:ind w:right="-70"/>
            </w:pPr>
          </w:p>
          <w:p w:rsidR="00EE74B4" w:rsidP="00DF77B0">
            <w:pPr>
              <w:autoSpaceDE w:val="0"/>
              <w:autoSpaceDN w:val="0"/>
              <w:bidi w:val="0"/>
              <w:spacing w:after="0" w:line="240" w:lineRule="auto"/>
              <w:ind w:right="-70"/>
            </w:pPr>
          </w:p>
          <w:p w:rsidR="00EE74B4" w:rsidP="00DF77B0">
            <w:pPr>
              <w:autoSpaceDE w:val="0"/>
              <w:autoSpaceDN w:val="0"/>
              <w:bidi w:val="0"/>
              <w:spacing w:after="0" w:line="240" w:lineRule="auto"/>
              <w:ind w:right="-70"/>
            </w:pPr>
          </w:p>
          <w:p w:rsidR="00EE74B4" w:rsidP="00DF77B0">
            <w:pPr>
              <w:autoSpaceDE w:val="0"/>
              <w:autoSpaceDN w:val="0"/>
              <w:bidi w:val="0"/>
              <w:spacing w:after="0" w:line="240" w:lineRule="auto"/>
              <w:ind w:right="-70"/>
            </w:pPr>
          </w:p>
          <w:p w:rsidR="00EE74B4" w:rsidP="00DF77B0">
            <w:pPr>
              <w:autoSpaceDE w:val="0"/>
              <w:autoSpaceDN w:val="0"/>
              <w:bidi w:val="0"/>
              <w:spacing w:after="0" w:line="240" w:lineRule="auto"/>
              <w:ind w:right="-70"/>
            </w:pPr>
          </w:p>
          <w:p w:rsidR="00EE74B4" w:rsidP="00DF77B0">
            <w:pPr>
              <w:autoSpaceDE w:val="0"/>
              <w:autoSpaceDN w:val="0"/>
              <w:bidi w:val="0"/>
              <w:spacing w:after="0" w:line="240" w:lineRule="auto"/>
              <w:ind w:right="-70"/>
            </w:pPr>
          </w:p>
          <w:p w:rsidR="00EE74B4" w:rsidP="00DF77B0">
            <w:pPr>
              <w:autoSpaceDE w:val="0"/>
              <w:autoSpaceDN w:val="0"/>
              <w:bidi w:val="0"/>
              <w:spacing w:after="0" w:line="240" w:lineRule="auto"/>
              <w:ind w:right="-70"/>
            </w:pPr>
          </w:p>
          <w:p w:rsidR="00EE74B4" w:rsidP="00DF77B0">
            <w:pPr>
              <w:autoSpaceDE w:val="0"/>
              <w:autoSpaceDN w:val="0"/>
              <w:bidi w:val="0"/>
              <w:spacing w:after="0" w:line="240" w:lineRule="auto"/>
              <w:ind w:right="-70"/>
            </w:pPr>
          </w:p>
          <w:p w:rsidR="00EE74B4" w:rsidRPr="00813939" w:rsidP="00DF77B0">
            <w:pPr>
              <w:autoSpaceDE w:val="0"/>
              <w:autoSpaceDN w:val="0"/>
              <w:bidi w:val="0"/>
              <w:spacing w:after="0" w:line="240" w:lineRule="auto"/>
              <w:ind w:right="-70"/>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rPr>
                <w:b/>
              </w:rPr>
            </w:pPr>
            <w:r w:rsidRPr="00813939">
              <w:rPr>
                <w:b/>
              </w:rPr>
              <w:t>Č.4</w:t>
            </w:r>
          </w:p>
          <w:p w:rsidR="00EE74B4" w:rsidRPr="00813939" w:rsidP="00DF77B0">
            <w:pPr>
              <w:autoSpaceDE w:val="0"/>
              <w:autoSpaceDN w:val="0"/>
              <w:bidi w:val="0"/>
              <w:spacing w:after="0" w:line="240" w:lineRule="auto"/>
              <w:rPr>
                <w:b/>
              </w:rPr>
            </w:pPr>
            <w:r w:rsidRPr="00813939">
              <w:rPr>
                <w:b/>
              </w:rPr>
              <w:t>O.2</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rPr>
                <w:shd w:val="clear" w:color="auto" w:fill="FFFFFF"/>
              </w:rPr>
              <w:t>Príslušné orgány a v relevantných prípadoch orgány pre riešenie krízových situácií vykonajú posúdenie uvedené v odseku 1 v prípade potreby po konzultácii s vnútroštátnym orgánom pre makroprudenciálny dohľad.</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 24 ods.1</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784181" w:rsidP="00784181">
            <w:pPr>
              <w:autoSpaceDE w:val="0"/>
              <w:autoSpaceDN w:val="0"/>
              <w:bidi w:val="0"/>
              <w:spacing w:after="0" w:line="240" w:lineRule="auto"/>
            </w:pPr>
            <w:r>
              <w:t>Rada po prerokovaní s Národnou bankou Slovenska a s príslušným rezolučným orgánom v štáte sídla významnej pobočky v rozsahu, v akom sa plán riešenia krízových situácií vybranej inštitúcie vzťahuje na významnú pobočku, posúdi riešiteľnosť krízovej situácie vybranej inštitúcie, ktorá nie je súčasťou skupiny, pričom neprihliada na možnosť poskytnutia</w:t>
            </w:r>
          </w:p>
          <w:p w:rsidR="00784181" w:rsidP="00784181">
            <w:pPr>
              <w:autoSpaceDE w:val="0"/>
              <w:autoSpaceDN w:val="0"/>
              <w:bidi w:val="0"/>
              <w:spacing w:after="0" w:line="240" w:lineRule="auto"/>
            </w:pPr>
            <w:r>
              <w:t>a) mimoriadnej verejnej finančnej podpory okrem použitia financovania podľa dvanástej časti tohto zákona,</w:t>
            </w:r>
          </w:p>
          <w:p w:rsidR="00784181" w:rsidP="00784181">
            <w:pPr>
              <w:autoSpaceDE w:val="0"/>
              <w:autoSpaceDN w:val="0"/>
              <w:bidi w:val="0"/>
              <w:spacing w:after="0" w:line="240" w:lineRule="auto"/>
            </w:pPr>
            <w:r>
              <w:t>b) krátkodobého úveru Národnej banky Slovenska na dočasnú podporu likvidity,</w:t>
            </w:r>
          </w:p>
          <w:p w:rsidR="00EE74B4" w:rsidRPr="00813939" w:rsidP="00784181">
            <w:pPr>
              <w:autoSpaceDE w:val="0"/>
              <w:autoSpaceDN w:val="0"/>
              <w:bidi w:val="0"/>
              <w:spacing w:after="0" w:line="240" w:lineRule="auto"/>
            </w:pPr>
            <w:r w:rsidR="00784181">
              <w:t>c) inej finančnej pomoci Národnej banky Slovenska na odstránenie dočasného nedostatku likvidity zabezpečenej neštandardnou zábezpekou, alebo poskytnutej s mimoriadnym termínom splatnosti alebo za mimoriadnu úrokovú mieru.</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rPr>
                <w:b/>
              </w:rPr>
            </w:pPr>
            <w:r w:rsidRPr="00813939">
              <w:rPr>
                <w:b/>
              </w:rPr>
              <w:t>Č.4</w:t>
            </w:r>
          </w:p>
          <w:p w:rsidR="00EE74B4" w:rsidRPr="00813939" w:rsidP="00DF77B0">
            <w:pPr>
              <w:autoSpaceDE w:val="0"/>
              <w:autoSpaceDN w:val="0"/>
              <w:bidi w:val="0"/>
              <w:spacing w:after="0" w:line="240" w:lineRule="auto"/>
              <w:rPr>
                <w:b/>
              </w:rPr>
            </w:pPr>
            <w:r w:rsidRPr="00813939">
              <w:rPr>
                <w:b/>
              </w:rPr>
              <w:t>O.3</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rPr>
                <w:shd w:val="clear" w:color="auto" w:fill="FFFFFF"/>
              </w:rPr>
              <w:t>Členské štáty zabezpečia, aby v prípadoch, keď sa uplatnia zjednodušené požiadavky, príslušné orgány, a v relevantných prípadoch orgány pre riešenie krízových situácií, mohli kedykoľvek v plnej miere uplatniť požiadavky v nezjednodušenej podobe.</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w:t>
            </w:r>
            <w:r>
              <w:t xml:space="preserve"> </w:t>
            </w:r>
            <w:r w:rsidRPr="00813939">
              <w:t>21</w:t>
            </w:r>
          </w:p>
          <w:p w:rsidR="00EE74B4" w:rsidRPr="00813939" w:rsidP="00DF77B0">
            <w:pPr>
              <w:autoSpaceDE w:val="0"/>
              <w:autoSpaceDN w:val="0"/>
              <w:bidi w:val="0"/>
              <w:spacing w:after="0" w:line="240" w:lineRule="auto"/>
            </w:pPr>
            <w:r>
              <w:t>o</w:t>
            </w:r>
            <w:r w:rsidRPr="00813939">
              <w:t>ds.3 pís.j)</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6B067F" w:rsidP="00DF77B0">
            <w:pPr>
              <w:autoSpaceDE w:val="0"/>
              <w:autoSpaceDN w:val="0"/>
              <w:bidi w:val="0"/>
              <w:spacing w:after="0" w:line="240" w:lineRule="auto"/>
            </w:pPr>
            <w:r w:rsidRPr="00784181" w:rsidR="00784181">
              <w:t>Náležitosťami plánu riešenia krízových situácií vybranej inštitúcie sú najmä</w:t>
            </w:r>
            <w:r w:rsidR="00784181">
              <w:t xml:space="preserve"> </w:t>
            </w:r>
          </w:p>
          <w:p w:rsidR="00EE74B4" w:rsidRPr="00813939" w:rsidP="00DF77B0">
            <w:pPr>
              <w:autoSpaceDE w:val="0"/>
              <w:autoSpaceDN w:val="0"/>
              <w:bidi w:val="0"/>
              <w:spacing w:after="0" w:line="240" w:lineRule="auto"/>
            </w:pPr>
            <w:r w:rsidRPr="00813939">
              <w:t>podrobný opis rôznych stratégií riešenia krízových situácií vybranej inštitúcie, ktoré by sa mohli uplatniť v rôznych možných scenároch a lehotách,</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rPr>
                <w:b/>
              </w:rPr>
            </w:pPr>
            <w:r w:rsidRPr="00813939">
              <w:rPr>
                <w:b/>
              </w:rPr>
              <w:t>Č.4</w:t>
            </w:r>
          </w:p>
          <w:p w:rsidR="00EE74B4" w:rsidRPr="00813939" w:rsidP="00DF77B0">
            <w:pPr>
              <w:autoSpaceDE w:val="0"/>
              <w:autoSpaceDN w:val="0"/>
              <w:bidi w:val="0"/>
              <w:spacing w:after="0" w:line="240" w:lineRule="auto"/>
              <w:rPr>
                <w:b/>
              </w:rPr>
            </w:pPr>
            <w:r w:rsidRPr="00813939">
              <w:rPr>
                <w:b/>
              </w:rPr>
              <w:t>O.4</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rPr>
                <w:shd w:val="clear" w:color="auto" w:fill="FFFFFF"/>
              </w:rPr>
              <w:t> Členské štáty zabezpečia, aby uplatnenie zjednodušených požiadaviek samo osebe nemalo vplyv na právomoci príslušného orgánu, a v relevantnom prípade orgánu pre riešenie krízových situácií, prijať opatrenie na predchádzanie kríze alebo opatrenie krízového riadenia.</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w:t>
            </w:r>
            <w:r>
              <w:t xml:space="preserve"> </w:t>
            </w:r>
            <w:r w:rsidRPr="00813939">
              <w:t>10</w:t>
            </w:r>
          </w:p>
          <w:p w:rsidR="00EE74B4" w:rsidRPr="00813939" w:rsidP="00DF77B0">
            <w:pPr>
              <w:autoSpaceDE w:val="0"/>
              <w:autoSpaceDN w:val="0"/>
              <w:bidi w:val="0"/>
              <w:spacing w:after="0" w:line="240" w:lineRule="auto"/>
            </w:pPr>
            <w:r>
              <w:t>o</w:t>
            </w:r>
            <w:r w:rsidRPr="00813939">
              <w:t>ds.1</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6B067F" w:rsidP="006B067F">
            <w:pPr>
              <w:autoSpaceDE w:val="0"/>
              <w:autoSpaceDN w:val="0"/>
              <w:bidi w:val="0"/>
              <w:spacing w:after="0" w:line="240" w:lineRule="auto"/>
            </w:pPr>
            <w:r>
              <w:t>Opatrenia na riešenie krízovej situácie alebo vymenovanie osobitného správcu nemožno zmluvne považovať za začatie núteného výkonu rozhodnutia, za začatie konkurzného konania alebo exekučného konania, ak nie je dotknuté plnenie základných zmluvných záväzkov, vrátane úhrad platieb a dodávok plnení alebo poskytnutého zabezpečenia. Rovnako to platí aj na zmluvné vzťahy</w:t>
            </w:r>
          </w:p>
          <w:p w:rsidR="006B067F" w:rsidP="006B067F">
            <w:pPr>
              <w:autoSpaceDE w:val="0"/>
              <w:autoSpaceDN w:val="0"/>
              <w:bidi w:val="0"/>
              <w:spacing w:after="0" w:line="240" w:lineRule="auto"/>
            </w:pPr>
            <w:r>
              <w:t>a) dcérskej spoločnosti, vrátane záväzkov zabezpečených materskou spoločnosťou alebo inou osobou v rámci skupiny,</w:t>
            </w:r>
          </w:p>
          <w:p w:rsidR="00EE74B4" w:rsidRPr="00813939" w:rsidP="006B067F">
            <w:pPr>
              <w:tabs>
                <w:tab w:val="left" w:pos="213"/>
              </w:tabs>
              <w:autoSpaceDE w:val="0"/>
              <w:autoSpaceDN w:val="0"/>
              <w:bidi w:val="0"/>
              <w:spacing w:after="0" w:line="240" w:lineRule="auto"/>
            </w:pPr>
            <w:r w:rsidR="006B067F">
              <w:t>b)</w:t>
              <w:tab/>
              <w:t>inej osoby v rámci skupiny s vybranou inštitúciou , vrátane zmluvných ustanovení o okamžitej splatnosti celého dlhu.</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rPr>
                <w:b/>
              </w:rPr>
            </w:pPr>
            <w:r w:rsidRPr="00813939">
              <w:rPr>
                <w:b/>
              </w:rPr>
              <w:t>Č.4</w:t>
            </w:r>
          </w:p>
          <w:p w:rsidR="00EE74B4" w:rsidRPr="00813939" w:rsidP="00DF77B0">
            <w:pPr>
              <w:autoSpaceDE w:val="0"/>
              <w:autoSpaceDN w:val="0"/>
              <w:bidi w:val="0"/>
              <w:spacing w:after="0" w:line="240" w:lineRule="auto"/>
              <w:rPr>
                <w:b/>
              </w:rPr>
            </w:pPr>
            <w:r w:rsidRPr="00813939">
              <w:rPr>
                <w:b/>
              </w:rPr>
              <w:t>O.5</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rPr>
                <w:shd w:val="clear" w:color="auto" w:fill="FFFFFF"/>
              </w:rPr>
              <w:t>EBA v súlade s článkom 16 nariadenia (EÚ) č. 1093/2010 vydá do 3. júla 2015 usmernenia s cieľom stanoviť kritériá uvedené v odseku 1, ktoré sú určené na posúdenie vplyvu zlyhania inštitúcie na finančné trhy, ostatné inštitúcie a podmienky financovania v súlade s odsekom 1.</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n.a</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n</w:t>
            </w:r>
            <w:r>
              <w:t>.</w:t>
            </w:r>
            <w:r w:rsidRPr="00813939">
              <w:t>a</w:t>
            </w:r>
            <w:r>
              <w:t>.</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rPr>
                <w:b/>
              </w:rPr>
            </w:pPr>
            <w:r w:rsidRPr="00813939">
              <w:rPr>
                <w:b/>
              </w:rPr>
              <w:t>Č.4</w:t>
            </w:r>
          </w:p>
          <w:p w:rsidR="00EE74B4" w:rsidRPr="00813939" w:rsidP="00DF77B0">
            <w:pPr>
              <w:autoSpaceDE w:val="0"/>
              <w:autoSpaceDN w:val="0"/>
              <w:bidi w:val="0"/>
              <w:spacing w:after="0" w:line="240" w:lineRule="auto"/>
              <w:rPr>
                <w:b/>
              </w:rPr>
            </w:pPr>
            <w:r w:rsidRPr="00813939">
              <w:rPr>
                <w:b/>
              </w:rPr>
              <w:t>O.6</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EBA vypracuje návrh regulačných technických predpisov s cieľom stanoviť kritériá uvedené v odseku 5 na posúdenie vplyvu zlyhania inštitúcie na finančné trhy, ostatné inštitúcie a podmienky financovania v súlade s týmto odsekom a v prípade potreby pritom zohľadní skúsenosti získané pri uplatňovaní usmernení uvedených v odseku 2.</w:t>
            </w:r>
          </w:p>
          <w:p w:rsidR="00EE74B4" w:rsidRPr="00813939" w:rsidP="00DF77B0">
            <w:pPr>
              <w:autoSpaceDE w:val="0"/>
              <w:autoSpaceDN w:val="0"/>
              <w:bidi w:val="0"/>
              <w:spacing w:after="0" w:line="240" w:lineRule="auto"/>
            </w:pPr>
            <w:r w:rsidRPr="00813939">
              <w:t>EBA predloží tento návrh regulačných technických predpisov Komisii do 3. júla 2017.</w:t>
            </w:r>
          </w:p>
          <w:p w:rsidR="00EE74B4" w:rsidRPr="00813939" w:rsidP="00DF77B0">
            <w:pPr>
              <w:autoSpaceDE w:val="0"/>
              <w:autoSpaceDN w:val="0"/>
              <w:bidi w:val="0"/>
              <w:spacing w:after="0" w:line="240" w:lineRule="auto"/>
            </w:pPr>
            <w:r w:rsidRPr="00813939">
              <w:rPr>
                <w:shd w:val="clear" w:color="auto" w:fill="FFFFFF"/>
              </w:rPr>
              <w:t>Komisii sa udeľuje právomoc prijať regulačné technické predpisy uvedené v prvom pododseku v súlade s článkami 10 až 14 nariadenia (EÚ) č. 1093/2010.</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n.a</w:t>
            </w:r>
            <w:r>
              <w:t>.</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n</w:t>
            </w:r>
            <w:r>
              <w:t>.</w:t>
            </w:r>
            <w:r w:rsidRPr="00813939">
              <w:t>a</w:t>
            </w:r>
            <w:r>
              <w:t>.</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rPr>
                <w:b/>
              </w:rPr>
            </w:pPr>
            <w:r w:rsidRPr="00813939">
              <w:rPr>
                <w:b/>
              </w:rPr>
              <w:t>Č.4</w:t>
            </w:r>
          </w:p>
          <w:p w:rsidR="00EE74B4" w:rsidRPr="00813939" w:rsidP="00DF77B0">
            <w:pPr>
              <w:autoSpaceDE w:val="0"/>
              <w:autoSpaceDN w:val="0"/>
              <w:bidi w:val="0"/>
              <w:spacing w:after="0" w:line="240" w:lineRule="auto"/>
              <w:rPr>
                <w:b/>
              </w:rPr>
            </w:pPr>
            <w:r w:rsidRPr="00813939">
              <w:rPr>
                <w:b/>
              </w:rPr>
              <w:t>O.7</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Príslušné orgány a orgány pre riešenie krízových situácií oznámia EBA spôsob, akým uplatnili odseky 1, 8, 9 a 10 na inštitúcie, ktoré patria do ich jurisdikcie. EBA predloží Európskemu parlamentu, Rade a Komisii do 31. decembra 2017 správu o vykonávaní odsekov 1, 8, 9 a 10. V tejto správe sa predovšetkým uvedú všetky rozdiely týkajúce sa vykonávania odsekov 1, 8, 9 a 10 na vnútroštátnej úrovni.</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00D622E5">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00D622E5">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E74B4" w:rsidRPr="00D622E5" w:rsidP="00DF77B0">
            <w:pPr>
              <w:autoSpaceDE w:val="0"/>
              <w:autoSpaceDN w:val="0"/>
              <w:bidi w:val="0"/>
              <w:spacing w:after="0" w:line="240" w:lineRule="auto"/>
            </w:pPr>
            <w:r w:rsidRPr="00D622E5" w:rsidR="00173213">
              <w:t>30 ods.2</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173213" w:rsidRPr="00D622E5" w:rsidP="00173213">
            <w:pPr>
              <w:autoSpaceDE w:val="0"/>
              <w:autoSpaceDN w:val="0"/>
              <w:bidi w:val="0"/>
              <w:spacing w:after="0" w:line="240" w:lineRule="auto"/>
            </w:pPr>
            <w:r w:rsidRPr="00D622E5">
              <w:t>Rada informuje Európsky orgán dohľadu (Európsky orgán pre bankovníctvo) o tom, či využila postup podľa odseku  1 a o podrobnostiach svojho postupu.</w:t>
            </w:r>
          </w:p>
          <w:p w:rsidR="00EE74B4" w:rsidRPr="00D622E5" w:rsidP="00DF77B0">
            <w:pPr>
              <w:autoSpaceDE w:val="0"/>
              <w:autoSpaceDN w:val="0"/>
              <w:bidi w:val="0"/>
              <w:spacing w:after="0" w:line="240" w:lineRule="auto"/>
            </w:pP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00173213">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rPr>
                <w:b/>
              </w:rPr>
            </w:pPr>
            <w:r w:rsidRPr="00813939">
              <w:rPr>
                <w:b/>
              </w:rPr>
              <w:t>Č.4</w:t>
            </w:r>
          </w:p>
          <w:p w:rsidR="00EE74B4" w:rsidRPr="00813939" w:rsidP="00DF77B0">
            <w:pPr>
              <w:autoSpaceDE w:val="0"/>
              <w:autoSpaceDN w:val="0"/>
              <w:bidi w:val="0"/>
              <w:spacing w:after="0" w:line="240" w:lineRule="auto"/>
              <w:rPr>
                <w:b/>
              </w:rPr>
            </w:pPr>
            <w:r w:rsidRPr="00813939">
              <w:rPr>
                <w:b/>
              </w:rPr>
              <w:t>O.8</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S výhradou odsekov 9 a 10 členské štáty zabezpečia, aby príslušné orgány, a v prípade, že je to relevantné, orgány pre riešenie krízových situácií, mohli oslobodiť od uplatňovania:</w:t>
            </w:r>
          </w:p>
          <w:p w:rsidR="00EE74B4" w:rsidRPr="00813939" w:rsidP="00DF77B0">
            <w:pPr>
              <w:autoSpaceDE w:val="0"/>
              <w:autoSpaceDN w:val="0"/>
              <w:bidi w:val="0"/>
              <w:spacing w:after="0" w:line="240" w:lineRule="auto"/>
            </w:pPr>
            <w:r w:rsidRPr="00813939">
              <w:t>a)</w:t>
            </w:r>
          </w:p>
          <w:p w:rsidR="00EE74B4" w:rsidRPr="00813939" w:rsidP="00DF77B0">
            <w:pPr>
              <w:autoSpaceDE w:val="0"/>
              <w:autoSpaceDN w:val="0"/>
              <w:bidi w:val="0"/>
              <w:spacing w:after="0" w:line="240" w:lineRule="auto"/>
            </w:pPr>
            <w:r w:rsidRPr="00813939">
              <w:t>požiadaviek uvedených v oddieloch 2 a 3 tejto kapitoly inštitúcie pridružené k ústrednému orgánu a úplne alebo čiastočne oslobodené od prudenciálnych požiadaviek vo vnútroštátnom práve v súlade s článkom 10 nariadenia (EÚ) č. 575/2013;</w:t>
            </w:r>
          </w:p>
          <w:p w:rsidR="00EE74B4" w:rsidRPr="00813939" w:rsidP="00DF77B0">
            <w:pPr>
              <w:autoSpaceDE w:val="0"/>
              <w:autoSpaceDN w:val="0"/>
              <w:bidi w:val="0"/>
              <w:spacing w:after="0" w:line="240" w:lineRule="auto"/>
            </w:pPr>
            <w:r w:rsidRPr="00813939">
              <w:t>b)</w:t>
            </w:r>
          </w:p>
          <w:p w:rsidR="00EE74B4" w:rsidRPr="00813939" w:rsidP="00DF77B0">
            <w:pPr>
              <w:autoSpaceDE w:val="0"/>
              <w:autoSpaceDN w:val="0"/>
              <w:bidi w:val="0"/>
              <w:spacing w:after="0" w:line="240" w:lineRule="auto"/>
            </w:pPr>
            <w:r w:rsidRPr="00813939">
              <w:t>požiadaviek uvedených v oddiele 2 inštitúcie, ktoré sú členmi systému inštitucionálneho zabezpečenia.</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rsidR="00173213">
              <w:t>n.a</w:t>
            </w:r>
            <w:r w:rsidR="00173213">
              <w:t>.</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rsidR="00173213">
              <w:t>n.a</w:t>
            </w:r>
            <w:r w:rsidR="00173213">
              <w:t>.</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rPr>
                <w:b/>
              </w:rPr>
            </w:pPr>
            <w:r w:rsidRPr="00813939">
              <w:rPr>
                <w:b/>
              </w:rPr>
              <w:t>Č.4</w:t>
            </w:r>
          </w:p>
          <w:p w:rsidR="00EE74B4" w:rsidRPr="00813939" w:rsidP="00DF77B0">
            <w:pPr>
              <w:autoSpaceDE w:val="0"/>
              <w:autoSpaceDN w:val="0"/>
              <w:bidi w:val="0"/>
              <w:spacing w:after="0" w:line="240" w:lineRule="auto"/>
              <w:rPr>
                <w:b/>
              </w:rPr>
            </w:pPr>
            <w:r w:rsidRPr="00813939">
              <w:rPr>
                <w:b/>
              </w:rPr>
              <w:t>O.9</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Ak sa poskytne takéto oslobodenie podľa odseku 8, členské štáty:</w:t>
            </w:r>
          </w:p>
          <w:p w:rsidR="00EE74B4" w:rsidRPr="00813939" w:rsidP="00DF77B0">
            <w:pPr>
              <w:autoSpaceDE w:val="0"/>
              <w:autoSpaceDN w:val="0"/>
              <w:bidi w:val="0"/>
              <w:spacing w:after="0" w:line="240" w:lineRule="auto"/>
            </w:pPr>
            <w:r w:rsidRPr="00813939">
              <w:t>a)</w:t>
            </w:r>
          </w:p>
          <w:p w:rsidR="00EE74B4" w:rsidRPr="00813939" w:rsidP="00DF77B0">
            <w:pPr>
              <w:autoSpaceDE w:val="0"/>
              <w:autoSpaceDN w:val="0"/>
              <w:bidi w:val="0"/>
              <w:spacing w:after="0" w:line="240" w:lineRule="auto"/>
            </w:pPr>
            <w:r w:rsidRPr="00813939">
              <w:t>uplatnia požiadavky oddielov 2 a 3 tejto kapitoly na konsolidovanom základe vo vzťahu k ústrednému orgánu a k inštitúciám, ktoré sú k nemu pridružené v zmysle článku 10 nariadenia (EÚ) č. 575/2013;</w:t>
            </w:r>
          </w:p>
          <w:p w:rsidR="00EE74B4" w:rsidRPr="00813939" w:rsidP="00DF77B0">
            <w:pPr>
              <w:autoSpaceDE w:val="0"/>
              <w:autoSpaceDN w:val="0"/>
              <w:bidi w:val="0"/>
              <w:spacing w:after="0" w:line="240" w:lineRule="auto"/>
            </w:pPr>
            <w:r w:rsidRPr="00813939">
              <w:t>b)</w:t>
            </w:r>
          </w:p>
          <w:p w:rsidR="00EE74B4" w:rsidRPr="00813939" w:rsidP="00DF77B0">
            <w:pPr>
              <w:autoSpaceDE w:val="0"/>
              <w:autoSpaceDN w:val="0"/>
              <w:bidi w:val="0"/>
              <w:spacing w:after="0" w:line="240" w:lineRule="auto"/>
            </w:pPr>
            <w:r w:rsidRPr="00813939">
              <w:t>požiadajú systém inštitucionálneho zabezpečenia, aby v spolupráci s každým z jeho členov, ktorý bol oslobodený od týchto požiadaviek, splnil požiadavky uvedené v oddiele 2.</w:t>
            </w:r>
          </w:p>
          <w:p w:rsidR="00EE74B4" w:rsidRPr="00813939" w:rsidP="00DF77B0">
            <w:pPr>
              <w:autoSpaceDE w:val="0"/>
              <w:autoSpaceDN w:val="0"/>
              <w:bidi w:val="0"/>
              <w:spacing w:after="0" w:line="240" w:lineRule="auto"/>
            </w:pPr>
            <w:r w:rsidRPr="00813939">
              <w:t>Na tento účel zahŕňa každý odkaz na skupinu v oddieloch 2 a 3 tejto kapitoly aj ústredný orgán a inštitúcie, ktoré sú k nemu pridružené v zmysle článku 10 nariadenia (EÚ) č. 575/2013 a ich dcérske spoločnosti, a každý odkaz na materskú spoločnosť alebo inštitúcie podliehajúce dohľadu na konsolidovanom základe podľa článku 111 smernice 2013/36/EÚ zahŕňa aj ústredný orgán.</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n.a</w:t>
            </w:r>
            <w:r>
              <w:t>.</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173213">
            <w:pPr>
              <w:autoSpaceDE w:val="0"/>
              <w:autoSpaceDN w:val="0"/>
              <w:bidi w:val="0"/>
              <w:spacing w:after="0" w:line="240" w:lineRule="auto"/>
            </w:pPr>
            <w:r w:rsidRPr="00813939" w:rsidR="00173213">
              <w:t>n.a</w:t>
            </w:r>
            <w:r w:rsidR="00173213">
              <w:t>.</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rPr>
                <w:b/>
              </w:rPr>
            </w:pPr>
            <w:r w:rsidRPr="00813939">
              <w:rPr>
                <w:b/>
              </w:rPr>
              <w:t>Č.4</w:t>
            </w:r>
          </w:p>
          <w:p w:rsidR="00EE74B4" w:rsidRPr="00813939" w:rsidP="00DF77B0">
            <w:pPr>
              <w:autoSpaceDE w:val="0"/>
              <w:autoSpaceDN w:val="0"/>
              <w:bidi w:val="0"/>
              <w:spacing w:after="0" w:line="240" w:lineRule="auto"/>
              <w:rPr>
                <w:b/>
              </w:rPr>
            </w:pPr>
            <w:r w:rsidRPr="00813939">
              <w:rPr>
                <w:b/>
              </w:rPr>
              <w:t>O.10</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Inštitúcie podliehajúce priamemu dohľadu Európskej centrálnej banky v súlade s článkom 6 ods. 4 nariadenia (EÚ) č. 1024/2013 alebo tie, ktoré tvoria významný podiel vo finančnom systéme niektorého členského štátu, vypracujú vlastné plány ozdravenia v súlade s oddielom 2 tejto kapitoly a vzťahujú sa na ne individuálne plány riešenia krízových situácií v súlade s oddielom 3.</w:t>
            </w:r>
          </w:p>
          <w:p w:rsidR="00EE74B4" w:rsidRPr="00813939" w:rsidP="00DF77B0">
            <w:pPr>
              <w:autoSpaceDE w:val="0"/>
              <w:autoSpaceDN w:val="0"/>
              <w:bidi w:val="0"/>
              <w:spacing w:after="0" w:line="240" w:lineRule="auto"/>
            </w:pPr>
            <w:r w:rsidRPr="00813939">
              <w:t>Na účely tohto odseku sa predpokladá, že operácie inštitúcie predstavujú značný podiel finančného systému tohto členského štátu, ak je splnená ktorákoľvek z týchto podmienok:</w:t>
            </w:r>
          </w:p>
          <w:p w:rsidR="00EE74B4" w:rsidRPr="00813939" w:rsidP="00DF77B0">
            <w:pPr>
              <w:autoSpaceDE w:val="0"/>
              <w:autoSpaceDN w:val="0"/>
              <w:bidi w:val="0"/>
              <w:spacing w:after="0" w:line="240" w:lineRule="auto"/>
            </w:pPr>
            <w:r w:rsidRPr="00813939">
              <w:t>a)</w:t>
            </w:r>
          </w:p>
          <w:p w:rsidR="00EE74B4" w:rsidRPr="00813939" w:rsidP="00DF77B0">
            <w:pPr>
              <w:autoSpaceDE w:val="0"/>
              <w:autoSpaceDN w:val="0"/>
              <w:bidi w:val="0"/>
              <w:spacing w:after="0" w:line="240" w:lineRule="auto"/>
            </w:pPr>
            <w:r w:rsidRPr="00813939">
              <w:t>celková hodnota jej aktív je vyššia ako 30 000 000 000 EUR alebo</w:t>
            </w:r>
          </w:p>
          <w:p w:rsidR="00EE74B4" w:rsidRPr="00813939" w:rsidP="00DF77B0">
            <w:pPr>
              <w:autoSpaceDE w:val="0"/>
              <w:autoSpaceDN w:val="0"/>
              <w:bidi w:val="0"/>
              <w:spacing w:after="0" w:line="240" w:lineRule="auto"/>
            </w:pPr>
            <w:r w:rsidRPr="00813939">
              <w:t>b)</w:t>
            </w:r>
          </w:p>
          <w:p w:rsidR="00EE74B4" w:rsidRPr="00813939" w:rsidP="00DF77B0">
            <w:pPr>
              <w:autoSpaceDE w:val="0"/>
              <w:autoSpaceDN w:val="0"/>
              <w:bidi w:val="0"/>
              <w:spacing w:after="0" w:line="240" w:lineRule="auto"/>
            </w:pPr>
            <w:r w:rsidRPr="00813939">
              <w:t>pomer jej celkových aktív k HDP členského štátu, v ktorom je usadená, je vyšší ako 20 %, s výnimkou prípadu, keď celková hodnota jej aktív je nižšia ako 5 000 000 000 EUR.</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t>Čl.II</w:t>
            </w:r>
            <w:r w:rsidR="00D622E5">
              <w:t>I</w:t>
            </w: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r w:rsidR="00D622E5">
              <w:t>Čl.IV</w:t>
            </w: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 33o ods.1</w:t>
            </w: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r w:rsidRPr="00813939">
              <w:t>§ 71df ods.2</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94182C" w:rsidP="0094182C">
            <w:pPr>
              <w:bidi w:val="0"/>
              <w:spacing w:after="0" w:line="240" w:lineRule="auto"/>
            </w:pPr>
            <w:r>
              <w:t>Banka, ktorá nepodlieha dohľadu na konsolidovanom základe, banka, ktorá podlieha dohľadu Európskej centrálnej banky podľa osobitného predpisu30zw)  alebo banka, ktorá má významný podiel na finančnom systéme je povinná vypracovať, pravidelne aktualizovať a dodržiavať ozdravný plán obsahujúci opatrenia, ktoré prijme s cieľom obnoviť svoju finančnú pozíciu potom, čo by došlo k jej výraznému zhoršeniu. Banka má významný podiel na finančnom systéme, ak</w:t>
            </w:r>
          </w:p>
          <w:p w:rsidR="0094182C" w:rsidP="0094182C">
            <w:pPr>
              <w:bidi w:val="0"/>
              <w:spacing w:after="0" w:line="240" w:lineRule="auto"/>
            </w:pPr>
            <w:r>
              <w:t>a)</w:t>
            </w:r>
          </w:p>
          <w:p w:rsidR="0094182C" w:rsidP="0094182C">
            <w:pPr>
              <w:bidi w:val="0"/>
              <w:spacing w:after="0" w:line="240" w:lineRule="auto"/>
            </w:pPr>
            <w:r>
              <w:t xml:space="preserve">celková hodnota jej aktív je vyššia ako 30 000 000 000 eur alebo </w:t>
            </w:r>
          </w:p>
          <w:p w:rsidR="0094182C" w:rsidP="0094182C">
            <w:pPr>
              <w:bidi w:val="0"/>
              <w:spacing w:after="0" w:line="240" w:lineRule="auto"/>
            </w:pPr>
            <w:r>
              <w:t>b)</w:t>
            </w:r>
          </w:p>
          <w:p w:rsidR="0094182C" w:rsidP="0094182C">
            <w:pPr>
              <w:bidi w:val="0"/>
              <w:spacing w:after="0" w:line="240" w:lineRule="auto"/>
            </w:pPr>
            <w:r>
              <w:t>pomer jej celkových aktív k hrubému domácemu produktu Slovenskej republiky je vyšší ako 20 %; to neplatí, ak celková hodnota jej aktív je nižšia ako 5 000 000 000 eur.</w:t>
            </w:r>
          </w:p>
          <w:p w:rsidR="0094182C" w:rsidP="0094182C">
            <w:pPr>
              <w:bidi w:val="0"/>
              <w:spacing w:after="0" w:line="240" w:lineRule="auto"/>
            </w:pPr>
            <w:r>
              <w:t>Obchodník s cennými papiermi, ktorý nepodlieha dohľadu na konsolidovanom základe alebo ktorý má významný podiel na finančnom systéme Slovenskej republiky je povinný vypracovať, pravidelne aktualizovať a dodržiavať ozdravný plán obsahujúci opatrenia, ktoré prijme s cieľom obnoviť svoju finančnú pozíciu potom, čo by došlo k jej výraznému zhoršeniu. Obchodník s cennými papiermi má významný podiel na finančnom systéme Slovenskej republiky, ak</w:t>
            </w:r>
          </w:p>
          <w:p w:rsidR="0094182C" w:rsidP="0094182C">
            <w:pPr>
              <w:bidi w:val="0"/>
              <w:spacing w:after="0" w:line="240" w:lineRule="auto"/>
            </w:pPr>
            <w:r>
              <w:t>a)</w:t>
            </w:r>
          </w:p>
          <w:p w:rsidR="0094182C" w:rsidP="0094182C">
            <w:pPr>
              <w:bidi w:val="0"/>
              <w:spacing w:after="0" w:line="240" w:lineRule="auto"/>
            </w:pPr>
            <w:r>
              <w:t xml:space="preserve">celková hodnota jeho aktív je vyššia ako 30 000 000 000 eur  alebo </w:t>
            </w:r>
          </w:p>
          <w:p w:rsidR="0094182C" w:rsidP="0094182C">
            <w:pPr>
              <w:tabs>
                <w:tab w:val="left" w:pos="213"/>
              </w:tabs>
              <w:bidi w:val="0"/>
              <w:spacing w:after="0" w:line="240" w:lineRule="auto"/>
            </w:pPr>
            <w:r>
              <w:t>b)</w:t>
              <w:tab/>
            </w:r>
          </w:p>
          <w:p w:rsidR="00EE74B4" w:rsidRPr="00813939" w:rsidP="0094182C">
            <w:pPr>
              <w:tabs>
                <w:tab w:val="left" w:pos="213"/>
              </w:tabs>
              <w:bidi w:val="0"/>
              <w:spacing w:after="0" w:line="240" w:lineRule="auto"/>
            </w:pPr>
            <w:r w:rsidR="0094182C">
              <w:t>pomer jeho celkových aktív k hrubému domácemu produktu Slovenskej republiky je vyšší ako 20 %;  to neplatí, ak celková hodnota jeho aktív je nižšia ako 5 000 000 000 eur.</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rPr>
                <w:b/>
              </w:rPr>
            </w:pPr>
            <w:r w:rsidRPr="00813939">
              <w:rPr>
                <w:b/>
              </w:rPr>
              <w:t>Č.4</w:t>
            </w:r>
          </w:p>
          <w:p w:rsidR="00EE74B4" w:rsidRPr="00813939" w:rsidP="00DF77B0">
            <w:pPr>
              <w:autoSpaceDE w:val="0"/>
              <w:autoSpaceDN w:val="0"/>
              <w:bidi w:val="0"/>
              <w:spacing w:after="0" w:line="240" w:lineRule="auto"/>
              <w:rPr>
                <w:b/>
              </w:rPr>
            </w:pPr>
            <w:r w:rsidRPr="00813939">
              <w:rPr>
                <w:b/>
              </w:rPr>
              <w:t>O.11</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EBA vypracuje návrh vykonávacích technických predpisov, v ktorých stanoví jednotné formáty, vzory a vymedzenia na identifikáciu a predkladanie informácií zo strany príslušných orgánov a orgánov pre riešenie krízových situácií EBA na účely odseku 7 s výhradou, pokiaľ ide o zásadu proporcionality.</w:t>
            </w:r>
          </w:p>
          <w:p w:rsidR="00EE74B4" w:rsidRPr="00813939" w:rsidP="00DF77B0">
            <w:pPr>
              <w:autoSpaceDE w:val="0"/>
              <w:autoSpaceDN w:val="0"/>
              <w:bidi w:val="0"/>
              <w:spacing w:after="0" w:line="240" w:lineRule="auto"/>
            </w:pPr>
            <w:r w:rsidRPr="00813939">
              <w:t>EBA predloží tento návrh vykonávacích technických predpisov Komisii do 3. júla 2015.</w:t>
            </w:r>
          </w:p>
          <w:p w:rsidR="00EE74B4" w:rsidRPr="00813939" w:rsidP="00DF77B0">
            <w:pPr>
              <w:autoSpaceDE w:val="0"/>
              <w:autoSpaceDN w:val="0"/>
              <w:bidi w:val="0"/>
              <w:spacing w:after="0" w:line="240" w:lineRule="auto"/>
            </w:pPr>
            <w:r w:rsidRPr="00813939">
              <w:t>Komisii sa udeľuje právomoc prijať vykonávacie technické predpisy uvedené v prvom pododseku v súlade článkom 15 nariadenia (EÚ) č. 1093/2010.</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n.a</w:t>
            </w:r>
            <w:r>
              <w:t>.</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n</w:t>
            </w:r>
            <w:r>
              <w:t>.</w:t>
            </w:r>
            <w:r w:rsidRPr="00813939">
              <w:t>a</w:t>
            </w:r>
            <w:r>
              <w:t>.</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rPr>
                <w:b/>
              </w:rPr>
            </w:pPr>
            <w:r w:rsidRPr="00813939">
              <w:rPr>
                <w:b/>
              </w:rPr>
              <w:t>Č.5</w:t>
            </w:r>
          </w:p>
          <w:p w:rsidR="00EE74B4" w:rsidRPr="00813939" w:rsidP="00DF77B0">
            <w:pPr>
              <w:autoSpaceDE w:val="0"/>
              <w:autoSpaceDN w:val="0"/>
              <w:bidi w:val="0"/>
              <w:spacing w:after="0" w:line="240" w:lineRule="auto"/>
              <w:rPr>
                <w:b/>
              </w:rPr>
            </w:pPr>
            <w:r w:rsidRPr="00813939">
              <w:rPr>
                <w:b/>
              </w:rPr>
              <w:t>O.1</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rPr>
                <w:b/>
                <w:bCs/>
              </w:rPr>
            </w:pPr>
            <w:r w:rsidRPr="00813939">
              <w:rPr>
                <w:b/>
                <w:bCs/>
              </w:rPr>
              <w:t>Oddiel 2</w:t>
            </w:r>
          </w:p>
          <w:p w:rsidR="00EE74B4" w:rsidRPr="00813939" w:rsidP="00DF77B0">
            <w:pPr>
              <w:autoSpaceDE w:val="0"/>
              <w:autoSpaceDN w:val="0"/>
              <w:bidi w:val="0"/>
              <w:spacing w:after="0" w:line="240" w:lineRule="auto"/>
              <w:rPr>
                <w:b/>
                <w:bCs/>
              </w:rPr>
            </w:pPr>
            <w:r w:rsidRPr="00813939">
              <w:rPr>
                <w:b/>
                <w:bCs/>
              </w:rPr>
              <w:t>Plánovanie ozdravenia</w:t>
            </w:r>
          </w:p>
          <w:p w:rsidR="00EE74B4" w:rsidRPr="00813939" w:rsidP="00DF77B0">
            <w:pPr>
              <w:autoSpaceDE w:val="0"/>
              <w:autoSpaceDN w:val="0"/>
              <w:bidi w:val="0"/>
              <w:spacing w:after="0" w:line="240" w:lineRule="auto"/>
              <w:rPr>
                <w:b/>
                <w:bCs/>
              </w:rPr>
            </w:pPr>
            <w:r w:rsidRPr="00813939">
              <w:rPr>
                <w:b/>
                <w:bCs/>
              </w:rPr>
              <w:t>Plány ozdravenia</w:t>
            </w:r>
          </w:p>
          <w:p w:rsidR="00EE74B4" w:rsidRPr="00813939" w:rsidP="00DF77B0">
            <w:pPr>
              <w:autoSpaceDE w:val="0"/>
              <w:autoSpaceDN w:val="0"/>
              <w:bidi w:val="0"/>
              <w:spacing w:after="0" w:line="240" w:lineRule="auto"/>
            </w:pPr>
            <w:r w:rsidRPr="00813939">
              <w:t>Členské štáty zabezpečia, aby každá inštitúcia, ktorá nie je súčasťou skupiny podliehajúcej dohľadu na konsolidovanom základe podľa článkov 111 a 112 smernice 2013/36/EÚ, vypracovala a dodržiavala plán ozdravenia obsahujúci opatrenia, ktoré má prijať inštitúcia s cieľom obnoviť svoju finančnú pozíciu potom, čo došlo k jej výraznému zhoršeniu. Plány ozdravenia sa považujú za mechanizmus riadenia a správy v zmysle článku 74 smernice 2013/36/EÚ.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r>
              <w:t>Čl.II</w:t>
            </w:r>
            <w:r w:rsidR="00D622E5">
              <w:t>I</w:t>
            </w: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r w:rsidR="00D622E5">
              <w:t>Čl.IV</w:t>
            </w: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r w:rsidRPr="00813939">
              <w:t>§ 33o ods.1 1.veta</w:t>
            </w: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r w:rsidRPr="00813939">
              <w:t>§ 71df ods.2 1.veta</w:t>
            </w:r>
          </w:p>
          <w:p w:rsidR="00EE74B4" w:rsidRPr="00813939" w:rsidP="00DF77B0">
            <w:pPr>
              <w:autoSpaceDE w:val="0"/>
              <w:autoSpaceDN w:val="0"/>
              <w:bidi w:val="0"/>
              <w:spacing w:after="0" w:line="240" w:lineRule="auto"/>
            </w:pP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94182C" w:rsidP="00DF77B0">
            <w:pPr>
              <w:autoSpaceDE w:val="0"/>
              <w:autoSpaceDN w:val="0"/>
              <w:bidi w:val="0"/>
              <w:spacing w:after="0" w:line="240" w:lineRule="auto"/>
            </w:pPr>
            <w:r>
              <w:t>(</w:t>
            </w:r>
            <w:r w:rsidRPr="0094182C">
              <w:t>Banka, ktorá  nepodlieha dohľadu na konsolidovanom základe, banka, ktorá podlieha dohľadu Európskej centrálnej banky podľa osobitného predpisu30zw)  alebo banka, ktorá má významný podiel na finančnom systéme je povinná vypracovať, pravidelne aktualizovať a dodržiavať ozdravný plán obsahujúci opatrenia, ktoré prijme s cieľom obnoviť svoju finančnú pozíciu potom, čo by došlo k jej výraznému zhoršeniu. Banka má významný podiel na finančnom systéme, ak</w:t>
            </w:r>
          </w:p>
          <w:p w:rsidR="00EE74B4" w:rsidRPr="00813939" w:rsidP="00DF77B0">
            <w:pPr>
              <w:autoSpaceDE w:val="0"/>
              <w:autoSpaceDN w:val="0"/>
              <w:bidi w:val="0"/>
              <w:spacing w:after="0" w:line="240" w:lineRule="auto"/>
            </w:pPr>
            <w:r w:rsidRPr="0094182C" w:rsidR="0094182C">
              <w:t>Obchodník s cennými papiermi, ktorý  nepodlieha dohľadu na konsolidovanom základe alebo ktorý má významný podiel na finančnom systéme Slovenskej republiky je povinný vypracovať, pravidelne aktualizovať a dodržiavať ozdravný plán obsahujúci opatrenia, ktoré prijme s cieľom obnoviť svoju finančnú pozíciu potom, čo by došlo k jej výraznému zhoršeniu. Obchodník s cennými papiermi má významný podiel na finančnom systéme Slovenskej republiky, ak</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r w:rsidRPr="00813939">
              <w:t>Ú</w:t>
            </w:r>
          </w:p>
          <w:p w:rsidR="00EE74B4" w:rsidRPr="00813939" w:rsidP="00DF77B0">
            <w:pPr>
              <w:autoSpaceDE w:val="0"/>
              <w:autoSpaceDN w:val="0"/>
              <w:bidi w:val="0"/>
              <w:spacing w:after="0" w:line="240" w:lineRule="auto"/>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rPr>
                <w:b/>
              </w:rPr>
            </w:pPr>
            <w:r w:rsidRPr="00813939">
              <w:rPr>
                <w:b/>
              </w:rPr>
              <w:t>Č.5</w:t>
            </w:r>
          </w:p>
          <w:p w:rsidR="00EE74B4" w:rsidRPr="00813939" w:rsidP="00DF77B0">
            <w:pPr>
              <w:autoSpaceDE w:val="0"/>
              <w:autoSpaceDN w:val="0"/>
              <w:bidi w:val="0"/>
              <w:spacing w:after="0" w:line="240" w:lineRule="auto"/>
              <w:rPr>
                <w:b/>
              </w:rPr>
            </w:pPr>
            <w:r w:rsidRPr="00813939">
              <w:rPr>
                <w:b/>
              </w:rPr>
              <w:t>O.2</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Príslušné orgány zabezpečia, aby inštitúcie aktualizovali svoje plány ozdravenia aspoň raz ročne alebo po zmene právnej alebo organizačnej štruktúry inštitúcie, jej obchodnej činnosti alebo jej finančnej situácie, ktorá by mohla mať významný vplyv na plán ozdravenia alebo ktorá by si mohla vyžiadať jeho zmenu. Príslušné orgány môžu od inštitúcií požadovať, aby svoje plány ozdravenia aktualizovali častejšie</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t>Čl.I</w:t>
            </w:r>
            <w:r w:rsidR="00D622E5">
              <w:t>II</w:t>
            </w: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r w:rsidR="00D622E5">
              <w:t>Čl.IV</w:t>
            </w: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t>§ 33o ods.8</w:t>
            </w: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r w:rsidRPr="00813939">
              <w:t xml:space="preserve">§ 71df </w:t>
            </w:r>
          </w:p>
          <w:p w:rsidR="00EE74B4" w:rsidRPr="00813939" w:rsidP="00DF77B0">
            <w:pPr>
              <w:autoSpaceDE w:val="0"/>
              <w:autoSpaceDN w:val="0"/>
              <w:bidi w:val="0"/>
              <w:spacing w:after="0" w:line="240" w:lineRule="auto"/>
            </w:pPr>
            <w:r w:rsidRPr="00813939">
              <w:t>ods.9</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3F4D33" w:rsidP="00DF77B0">
            <w:pPr>
              <w:autoSpaceDE w:val="0"/>
              <w:autoSpaceDN w:val="0"/>
              <w:bidi w:val="0"/>
              <w:spacing w:after="0" w:line="240" w:lineRule="auto"/>
            </w:pPr>
            <w:r w:rsidRPr="003F4D33">
              <w:t xml:space="preserve">Banka je povinná aktualizovať svoj ozdravný plán najmenej raz ročne a po každej zmene organizačnej štruktúry, obchodnej činnosti alebo finančnej situácie, ktorá by mohla mať významný vplyv na opatrenia uvedené v ozdravnom pláne; pri aktualizácií postupuje v súlade s odsekom 7. </w:t>
            </w:r>
          </w:p>
          <w:p w:rsidR="00EE74B4" w:rsidRPr="00813939" w:rsidP="00DF77B0">
            <w:pPr>
              <w:autoSpaceDE w:val="0"/>
              <w:autoSpaceDN w:val="0"/>
              <w:bidi w:val="0"/>
              <w:spacing w:after="0" w:line="240" w:lineRule="auto"/>
            </w:pPr>
            <w:r w:rsidRPr="006F65DB" w:rsidR="006F65DB">
              <w:t>Obchodník s cennými papiermi je povinný aktualizovať svoj ozdravný plán najmenej raz ročne a po každej zmene organizačnej štruktúry, obchodnej činnosti alebo finančnej situácie, ktorá by mohla mať významný vplyv na opatrenia uvedené v ozdravnom pláne;</w:t>
            </w:r>
            <w:r w:rsidR="0094182C">
              <w:t xml:space="preserve"> </w:t>
            </w:r>
            <w:r w:rsidRPr="006F65DB" w:rsidR="006F65DB">
              <w:t>pri aktualizácii postupuje v súlade s odsekom 8.</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rPr>
                <w:b/>
              </w:rPr>
            </w:pPr>
            <w:r w:rsidRPr="00813939">
              <w:rPr>
                <w:b/>
              </w:rPr>
              <w:t>Č.5</w:t>
            </w:r>
          </w:p>
          <w:p w:rsidR="00EE74B4" w:rsidRPr="00813939" w:rsidP="00DF77B0">
            <w:pPr>
              <w:autoSpaceDE w:val="0"/>
              <w:autoSpaceDN w:val="0"/>
              <w:bidi w:val="0"/>
              <w:spacing w:after="0" w:line="240" w:lineRule="auto"/>
              <w:rPr>
                <w:b/>
              </w:rPr>
            </w:pPr>
            <w:r w:rsidRPr="00813939">
              <w:rPr>
                <w:b/>
              </w:rPr>
              <w:t>O.3</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V plánoch ozdravenia sa nepočíta s možnosťou prístupu k mimoriadnej verejnej finančnej podpore ani so získaním takejto podpory.</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t>Čl.II</w:t>
            </w:r>
            <w:r w:rsidR="00D622E5">
              <w:t>I</w:t>
            </w: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r w:rsidR="00D622E5">
              <w:t>Čl.IV</w:t>
            </w:r>
          </w:p>
          <w:p w:rsidR="00EE74B4" w:rsidRPr="00813939" w:rsidP="00DF77B0">
            <w:pPr>
              <w:autoSpaceDE w:val="0"/>
              <w:autoSpaceDN w:val="0"/>
              <w:bidi w:val="0"/>
              <w:spacing w:after="0" w:line="240" w:lineRule="auto"/>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 33o ods.</w:t>
            </w:r>
            <w:r>
              <w:t>5</w:t>
            </w: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r w:rsidRPr="00813939">
              <w:t>§ 71df ods.</w:t>
            </w:r>
            <w:r>
              <w:t>6</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3F4D33" w:rsidP="00DF77B0">
            <w:pPr>
              <w:autoSpaceDE w:val="0"/>
              <w:autoSpaceDN w:val="0"/>
              <w:bidi w:val="0"/>
              <w:spacing w:after="0" w:line="240" w:lineRule="auto"/>
            </w:pPr>
            <w:r w:rsidRPr="003F4D33">
              <w:t>Ozdravný plán nemôže obsahovať opatrenia spočívajúce v možnosti získania prístupu k mimoriadnej verejnej finančnej podpore.</w:t>
            </w:r>
          </w:p>
          <w:p w:rsidR="00EE74B4" w:rsidRPr="00813939" w:rsidP="00DF77B0">
            <w:pPr>
              <w:autoSpaceDE w:val="0"/>
              <w:autoSpaceDN w:val="0"/>
              <w:bidi w:val="0"/>
              <w:spacing w:after="0" w:line="240" w:lineRule="auto"/>
            </w:pPr>
            <w:r w:rsidRPr="006F65DB" w:rsidR="006F65DB">
              <w:t>Ozdravný plán nemôže obsahovať opatrenia spočívajúce v možnosti získania prístupu k mimoriadnej verejnej finančnej podpore podľa osobitného predpisu.</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rPr>
                <w:b/>
              </w:rPr>
            </w:pPr>
            <w:r w:rsidRPr="00813939">
              <w:rPr>
                <w:b/>
              </w:rPr>
              <w:t>Č.5</w:t>
            </w:r>
          </w:p>
          <w:p w:rsidR="00EE74B4" w:rsidRPr="00813939" w:rsidP="00DF77B0">
            <w:pPr>
              <w:autoSpaceDE w:val="0"/>
              <w:autoSpaceDN w:val="0"/>
              <w:bidi w:val="0"/>
              <w:spacing w:after="0" w:line="240" w:lineRule="auto"/>
              <w:rPr>
                <w:b/>
              </w:rPr>
            </w:pPr>
            <w:r w:rsidRPr="00813939">
              <w:rPr>
                <w:b/>
              </w:rPr>
              <w:t>O.4</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V príslušných prípadoch zahŕňajú plány ozdravenia analýzu toho, ako a kedy môže inštitúcia na základe podmienok vypracovaných v pláne požiadať o použitie facilít centrálnej banky, a určuje tie aktíva, ktoré by sa mohli považovať za kolaterál.</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t>Čl.I</w:t>
            </w:r>
            <w:r w:rsidRPr="00813939">
              <w:t>I</w:t>
            </w:r>
            <w:r w:rsidR="00D622E5">
              <w:t>I</w:t>
            </w: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r w:rsidR="00D622E5">
              <w:t>Čl.IV</w:t>
            </w:r>
          </w:p>
          <w:p w:rsidR="00EE74B4" w:rsidRPr="00813939" w:rsidP="00DF77B0">
            <w:pPr>
              <w:autoSpaceDE w:val="0"/>
              <w:autoSpaceDN w:val="0"/>
              <w:bidi w:val="0"/>
              <w:spacing w:after="0" w:line="240" w:lineRule="auto"/>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 33o ods.</w:t>
            </w:r>
            <w:r>
              <w:t>2</w:t>
            </w:r>
            <w:r w:rsidRPr="00813939">
              <w:t xml:space="preserve"> pís.v)</w:t>
            </w: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P="00DF77B0">
            <w:pPr>
              <w:autoSpaceDE w:val="0"/>
              <w:autoSpaceDN w:val="0"/>
              <w:bidi w:val="0"/>
              <w:spacing w:after="0" w:line="240" w:lineRule="auto"/>
            </w:pPr>
            <w:r>
              <w:t>§ 71df ods.3</w:t>
            </w:r>
          </w:p>
          <w:p w:rsidR="00EE74B4" w:rsidRPr="00813939" w:rsidP="00DF77B0">
            <w:pPr>
              <w:autoSpaceDE w:val="0"/>
              <w:autoSpaceDN w:val="0"/>
              <w:bidi w:val="0"/>
              <w:spacing w:after="0" w:line="240" w:lineRule="auto"/>
            </w:pPr>
            <w:r w:rsidRPr="00813939">
              <w:t>pís.v)</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EE74B4" w:rsidRPr="00C16626" w:rsidP="00DF77B0">
            <w:pPr>
              <w:bidi w:val="0"/>
              <w:spacing w:after="0" w:line="240" w:lineRule="auto"/>
            </w:pPr>
            <w:r w:rsidRPr="00C16626">
              <w:t>Náležitosťami ozdravného plánu sú najmä</w:t>
            </w:r>
          </w:p>
          <w:p w:rsidR="003F4D33" w:rsidP="00DF77B0">
            <w:pPr>
              <w:pStyle w:val="TableContents"/>
              <w:bidi w:val="0"/>
              <w:rPr>
                <w:rFonts w:ascii="Arial Narrow" w:hAnsi="Arial Narrow" w:cs="Times New Roman"/>
                <w:kern w:val="0"/>
                <w:sz w:val="20"/>
                <w:szCs w:val="20"/>
                <w:lang w:eastAsia="sk-SK" w:bidi="ar-SA"/>
              </w:rPr>
            </w:pPr>
            <w:r w:rsidRPr="003F4D33">
              <w:rPr>
                <w:rFonts w:ascii="Arial Narrow" w:hAnsi="Arial Narrow" w:cs="Times New Roman"/>
                <w:kern w:val="0"/>
                <w:sz w:val="20"/>
                <w:szCs w:val="20"/>
                <w:lang w:eastAsia="sk-SK" w:bidi="ar-SA"/>
              </w:rPr>
              <w:t>v</w:t>
            </w:r>
            <w:r w:rsidRPr="003F4D33">
              <w:rPr>
                <w:rFonts w:ascii="Arial Narrow" w:hAnsi="Arial Narrow" w:cs="Times New Roman"/>
                <w:kern w:val="0"/>
                <w:sz w:val="20"/>
                <w:szCs w:val="20"/>
                <w:lang w:eastAsia="sk-SK" w:bidi="ar-SA"/>
              </w:rPr>
              <w:t>)</w:t>
              <w:tab/>
            </w:r>
          </w:p>
          <w:p w:rsidR="00EE74B4" w:rsidRPr="00813939" w:rsidP="00DF77B0">
            <w:pPr>
              <w:pStyle w:val="TableContents"/>
              <w:bidi w:val="0"/>
              <w:rPr>
                <w:rFonts w:ascii="Arial Narrow" w:hAnsi="Arial Narrow" w:cs="Times New Roman"/>
                <w:sz w:val="20"/>
                <w:szCs w:val="20"/>
              </w:rPr>
            </w:pPr>
            <w:r w:rsidRPr="003F4D33" w:rsidR="003F4D33">
              <w:rPr>
                <w:rFonts w:ascii="Arial Narrow" w:hAnsi="Arial Narrow" w:cs="Times New Roman" w:hint="default"/>
                <w:kern w:val="0"/>
                <w:sz w:val="20"/>
                <w:szCs w:val="20"/>
                <w:lang w:eastAsia="sk-SK" w:bidi="ar-SA"/>
              </w:rPr>
              <w:t>analý</w:t>
            </w:r>
            <w:r w:rsidRPr="003F4D33" w:rsidR="003F4D33">
              <w:rPr>
                <w:rFonts w:ascii="Arial Narrow" w:hAnsi="Arial Narrow" w:cs="Times New Roman" w:hint="default"/>
                <w:kern w:val="0"/>
                <w:sz w:val="20"/>
                <w:szCs w:val="20"/>
                <w:lang w:eastAsia="sk-SK" w:bidi="ar-SA"/>
              </w:rPr>
              <w:t>zu aký</w:t>
            </w:r>
            <w:r w:rsidRPr="003F4D33" w:rsidR="003F4D33">
              <w:rPr>
                <w:rFonts w:ascii="Arial Narrow" w:hAnsi="Arial Narrow" w:cs="Times New Roman" w:hint="default"/>
                <w:kern w:val="0"/>
                <w:sz w:val="20"/>
                <w:szCs w:val="20"/>
                <w:lang w:eastAsia="sk-SK" w:bidi="ar-SA"/>
              </w:rPr>
              <w:t>m spô</w:t>
            </w:r>
            <w:r w:rsidRPr="003F4D33" w:rsidR="003F4D33">
              <w:rPr>
                <w:rFonts w:ascii="Arial Narrow" w:hAnsi="Arial Narrow" w:cs="Times New Roman" w:hint="default"/>
                <w:kern w:val="0"/>
                <w:sz w:val="20"/>
                <w:szCs w:val="20"/>
                <w:lang w:eastAsia="sk-SK" w:bidi="ar-SA"/>
              </w:rPr>
              <w:t>sobom a kedy môž</w:t>
            </w:r>
            <w:r w:rsidRPr="003F4D33" w:rsidR="003F4D33">
              <w:rPr>
                <w:rFonts w:ascii="Arial Narrow" w:hAnsi="Arial Narrow" w:cs="Times New Roman" w:hint="default"/>
                <w:kern w:val="0"/>
                <w:sz w:val="20"/>
                <w:szCs w:val="20"/>
                <w:lang w:eastAsia="sk-SK" w:bidi="ar-SA"/>
              </w:rPr>
              <w:t>e banka na zá</w:t>
            </w:r>
            <w:r w:rsidRPr="003F4D33" w:rsidR="003F4D33">
              <w:rPr>
                <w:rFonts w:ascii="Arial Narrow" w:hAnsi="Arial Narrow" w:cs="Times New Roman" w:hint="default"/>
                <w:kern w:val="0"/>
                <w:sz w:val="20"/>
                <w:szCs w:val="20"/>
                <w:lang w:eastAsia="sk-SK" w:bidi="ar-SA"/>
              </w:rPr>
              <w:t>klade okolností</w:t>
            </w:r>
            <w:r w:rsidRPr="003F4D33" w:rsidR="003F4D33">
              <w:rPr>
                <w:rFonts w:ascii="Arial Narrow" w:hAnsi="Arial Narrow" w:cs="Times New Roman" w:hint="default"/>
                <w:kern w:val="0"/>
                <w:sz w:val="20"/>
                <w:szCs w:val="20"/>
                <w:lang w:eastAsia="sk-SK" w:bidi="ar-SA"/>
              </w:rPr>
              <w:t xml:space="preserve"> uvedený</w:t>
            </w:r>
            <w:r w:rsidRPr="003F4D33" w:rsidR="003F4D33">
              <w:rPr>
                <w:rFonts w:ascii="Arial Narrow" w:hAnsi="Arial Narrow" w:cs="Times New Roman" w:hint="default"/>
                <w:kern w:val="0"/>
                <w:sz w:val="20"/>
                <w:szCs w:val="20"/>
                <w:lang w:eastAsia="sk-SK" w:bidi="ar-SA"/>
              </w:rPr>
              <w:t>ch v ozdravnom plá</w:t>
            </w:r>
            <w:r w:rsidRPr="003F4D33" w:rsidR="003F4D33">
              <w:rPr>
                <w:rFonts w:ascii="Arial Narrow" w:hAnsi="Arial Narrow" w:cs="Times New Roman" w:hint="default"/>
                <w:kern w:val="0"/>
                <w:sz w:val="20"/>
                <w:szCs w:val="20"/>
                <w:lang w:eastAsia="sk-SK" w:bidi="ar-SA"/>
              </w:rPr>
              <w:t>ne pož</w:t>
            </w:r>
            <w:r w:rsidRPr="003F4D33" w:rsidR="003F4D33">
              <w:rPr>
                <w:rFonts w:ascii="Arial Narrow" w:hAnsi="Arial Narrow" w:cs="Times New Roman" w:hint="default"/>
                <w:kern w:val="0"/>
                <w:sz w:val="20"/>
                <w:szCs w:val="20"/>
                <w:lang w:eastAsia="sk-SK" w:bidi="ar-SA"/>
              </w:rPr>
              <w:t>iadať</w:t>
            </w:r>
            <w:r w:rsidRPr="003F4D33" w:rsidR="003F4D33">
              <w:rPr>
                <w:rFonts w:ascii="Arial Narrow" w:hAnsi="Arial Narrow" w:cs="Times New Roman" w:hint="default"/>
                <w:kern w:val="0"/>
                <w:sz w:val="20"/>
                <w:szCs w:val="20"/>
                <w:lang w:eastAsia="sk-SK" w:bidi="ar-SA"/>
              </w:rPr>
              <w:t xml:space="preserve"> o použ</w:t>
            </w:r>
            <w:r w:rsidRPr="003F4D33" w:rsidR="003F4D33">
              <w:rPr>
                <w:rFonts w:ascii="Arial Narrow" w:hAnsi="Arial Narrow" w:cs="Times New Roman" w:hint="default"/>
                <w:kern w:val="0"/>
                <w:sz w:val="20"/>
                <w:szCs w:val="20"/>
                <w:lang w:eastAsia="sk-SK" w:bidi="ar-SA"/>
              </w:rPr>
              <w:t>itie likviditný</w:t>
            </w:r>
            <w:r w:rsidRPr="003F4D33" w:rsidR="003F4D33">
              <w:rPr>
                <w:rFonts w:ascii="Arial Narrow" w:hAnsi="Arial Narrow" w:cs="Times New Roman" w:hint="default"/>
                <w:kern w:val="0"/>
                <w:sz w:val="20"/>
                <w:szCs w:val="20"/>
                <w:lang w:eastAsia="sk-SK" w:bidi="ar-SA"/>
              </w:rPr>
              <w:t>ch operá</w:t>
            </w:r>
            <w:r w:rsidRPr="003F4D33" w:rsidR="003F4D33">
              <w:rPr>
                <w:rFonts w:ascii="Arial Narrow" w:hAnsi="Arial Narrow" w:cs="Times New Roman" w:hint="default"/>
                <w:kern w:val="0"/>
                <w:sz w:val="20"/>
                <w:szCs w:val="20"/>
                <w:lang w:eastAsia="sk-SK" w:bidi="ar-SA"/>
              </w:rPr>
              <w:t>cií</w:t>
            </w:r>
            <w:r w:rsidRPr="003F4D33" w:rsidR="003F4D33">
              <w:rPr>
                <w:rFonts w:ascii="Arial Narrow" w:hAnsi="Arial Narrow" w:cs="Times New Roman" w:hint="default"/>
                <w:kern w:val="0"/>
                <w:sz w:val="20"/>
                <w:szCs w:val="20"/>
                <w:lang w:eastAsia="sk-SK" w:bidi="ar-SA"/>
              </w:rPr>
              <w:t xml:space="preserve"> centrá</w:t>
            </w:r>
            <w:r w:rsidRPr="003F4D33" w:rsidR="003F4D33">
              <w:rPr>
                <w:rFonts w:ascii="Arial Narrow" w:hAnsi="Arial Narrow" w:cs="Times New Roman" w:hint="default"/>
                <w:kern w:val="0"/>
                <w:sz w:val="20"/>
                <w:szCs w:val="20"/>
                <w:lang w:eastAsia="sk-SK" w:bidi="ar-SA"/>
              </w:rPr>
              <w:t>lnej banky a urč</w:t>
            </w:r>
            <w:r w:rsidRPr="003F4D33" w:rsidR="003F4D33">
              <w:rPr>
                <w:rFonts w:ascii="Arial Narrow" w:hAnsi="Arial Narrow" w:cs="Times New Roman" w:hint="default"/>
                <w:kern w:val="0"/>
                <w:sz w:val="20"/>
                <w:szCs w:val="20"/>
                <w:lang w:eastAsia="sk-SK" w:bidi="ar-SA"/>
              </w:rPr>
              <w:t>enie aktí</w:t>
            </w:r>
            <w:r w:rsidRPr="003F4D33" w:rsidR="003F4D33">
              <w:rPr>
                <w:rFonts w:ascii="Arial Narrow" w:hAnsi="Arial Narrow" w:cs="Times New Roman" w:hint="default"/>
                <w:kern w:val="0"/>
                <w:sz w:val="20"/>
                <w:szCs w:val="20"/>
                <w:lang w:eastAsia="sk-SK" w:bidi="ar-SA"/>
              </w:rPr>
              <w:t>v, ktoré</w:t>
            </w:r>
            <w:r w:rsidRPr="003F4D33" w:rsidR="003F4D33">
              <w:rPr>
                <w:rFonts w:ascii="Arial Narrow" w:hAnsi="Arial Narrow" w:cs="Times New Roman" w:hint="default"/>
                <w:kern w:val="0"/>
                <w:sz w:val="20"/>
                <w:szCs w:val="20"/>
                <w:lang w:eastAsia="sk-SK" w:bidi="ar-SA"/>
              </w:rPr>
              <w:t xml:space="preserve"> by banka mohla použ</w:t>
            </w:r>
            <w:r w:rsidRPr="003F4D33" w:rsidR="003F4D33">
              <w:rPr>
                <w:rFonts w:ascii="Arial Narrow" w:hAnsi="Arial Narrow" w:cs="Times New Roman" w:hint="default"/>
                <w:kern w:val="0"/>
                <w:sz w:val="20"/>
                <w:szCs w:val="20"/>
                <w:lang w:eastAsia="sk-SK" w:bidi="ar-SA"/>
              </w:rPr>
              <w:t>iť</w:t>
            </w:r>
            <w:r w:rsidRPr="003F4D33" w:rsidR="003F4D33">
              <w:rPr>
                <w:rFonts w:ascii="Arial Narrow" w:hAnsi="Arial Narrow" w:cs="Times New Roman" w:hint="default"/>
                <w:kern w:val="0"/>
                <w:sz w:val="20"/>
                <w:szCs w:val="20"/>
                <w:lang w:eastAsia="sk-SK" w:bidi="ar-SA"/>
              </w:rPr>
              <w:t xml:space="preserve"> ako zá</w:t>
            </w:r>
            <w:r w:rsidRPr="003F4D33" w:rsidR="003F4D33">
              <w:rPr>
                <w:rFonts w:ascii="Arial Narrow" w:hAnsi="Arial Narrow" w:cs="Times New Roman" w:hint="default"/>
                <w:kern w:val="0"/>
                <w:sz w:val="20"/>
                <w:szCs w:val="20"/>
                <w:lang w:eastAsia="sk-SK" w:bidi="ar-SA"/>
              </w:rPr>
              <w:t>bezpeku.</w:t>
            </w:r>
          </w:p>
          <w:p w:rsidR="00EE74B4" w:rsidRPr="00C16626" w:rsidP="00DF77B0">
            <w:pPr>
              <w:pStyle w:val="TableContents"/>
              <w:bidi w:val="0"/>
              <w:rPr>
                <w:rFonts w:ascii="Arial Narrow" w:hAnsi="Arial Narrow" w:cs="Times New Roman"/>
                <w:sz w:val="20"/>
                <w:szCs w:val="20"/>
              </w:rPr>
            </w:pPr>
            <w:r w:rsidRPr="00C16626">
              <w:rPr>
                <w:rFonts w:ascii="Arial Narrow" w:hAnsi="Arial Narrow" w:hint="default"/>
                <w:sz w:val="20"/>
                <w:szCs w:val="20"/>
                <w:lang w:eastAsia="cs-CZ"/>
              </w:rPr>
              <w:t>Ná</w:t>
            </w:r>
            <w:r w:rsidRPr="00C16626">
              <w:rPr>
                <w:rFonts w:ascii="Arial Narrow" w:hAnsi="Arial Narrow" w:hint="default"/>
                <w:sz w:val="20"/>
                <w:szCs w:val="20"/>
                <w:lang w:eastAsia="cs-CZ"/>
              </w:rPr>
              <w:t>lež</w:t>
            </w:r>
            <w:r w:rsidRPr="00C16626">
              <w:rPr>
                <w:rFonts w:ascii="Arial Narrow" w:hAnsi="Arial Narrow" w:hint="default"/>
                <w:sz w:val="20"/>
                <w:szCs w:val="20"/>
                <w:lang w:eastAsia="cs-CZ"/>
              </w:rPr>
              <w:t>itosť</w:t>
            </w:r>
            <w:r w:rsidRPr="00C16626">
              <w:rPr>
                <w:rFonts w:ascii="Arial Narrow" w:hAnsi="Arial Narrow" w:hint="default"/>
                <w:sz w:val="20"/>
                <w:szCs w:val="20"/>
                <w:lang w:eastAsia="cs-CZ"/>
              </w:rPr>
              <w:t>ami ozdravné</w:t>
            </w:r>
            <w:r w:rsidRPr="00C16626">
              <w:rPr>
                <w:rFonts w:ascii="Arial Narrow" w:hAnsi="Arial Narrow" w:hint="default"/>
                <w:sz w:val="20"/>
                <w:szCs w:val="20"/>
                <w:lang w:eastAsia="cs-CZ"/>
              </w:rPr>
              <w:t>ho plá</w:t>
            </w:r>
            <w:r w:rsidRPr="00C16626">
              <w:rPr>
                <w:rFonts w:ascii="Arial Narrow" w:hAnsi="Arial Narrow" w:hint="default"/>
                <w:sz w:val="20"/>
                <w:szCs w:val="20"/>
                <w:lang w:eastAsia="cs-CZ"/>
              </w:rPr>
              <w:t>nu sú</w:t>
            </w:r>
            <w:r w:rsidRPr="00C16626">
              <w:rPr>
                <w:rFonts w:ascii="Arial Narrow" w:hAnsi="Arial Narrow" w:hint="default"/>
                <w:sz w:val="20"/>
                <w:szCs w:val="20"/>
                <w:lang w:eastAsia="cs-CZ"/>
              </w:rPr>
              <w:t xml:space="preserve"> najmä</w:t>
            </w:r>
          </w:p>
          <w:p w:rsidR="00EE74B4" w:rsidRPr="00813939" w:rsidP="00DF77B0">
            <w:pPr>
              <w:pStyle w:val="TableContents"/>
              <w:bidi w:val="0"/>
              <w:rPr>
                <w:rFonts w:ascii="Arial Narrow" w:hAnsi="Arial Narrow" w:cs="Times New Roman"/>
                <w:sz w:val="20"/>
                <w:szCs w:val="20"/>
              </w:rPr>
            </w:pPr>
            <w:r w:rsidRPr="006F65DB" w:rsidR="006F65DB">
              <w:rPr>
                <w:rFonts w:ascii="Arial Narrow" w:hAnsi="Arial Narrow" w:cs="Times New Roman" w:hint="default"/>
                <w:sz w:val="20"/>
                <w:szCs w:val="20"/>
              </w:rPr>
              <w:t>analý</w:t>
            </w:r>
            <w:r w:rsidRPr="006F65DB" w:rsidR="006F65DB">
              <w:rPr>
                <w:rFonts w:ascii="Arial Narrow" w:hAnsi="Arial Narrow" w:cs="Times New Roman" w:hint="default"/>
                <w:sz w:val="20"/>
                <w:szCs w:val="20"/>
              </w:rPr>
              <w:t>zu aký</w:t>
            </w:r>
            <w:r w:rsidRPr="006F65DB" w:rsidR="006F65DB">
              <w:rPr>
                <w:rFonts w:ascii="Arial Narrow" w:hAnsi="Arial Narrow" w:cs="Times New Roman" w:hint="default"/>
                <w:sz w:val="20"/>
                <w:szCs w:val="20"/>
              </w:rPr>
              <w:t>m spô</w:t>
            </w:r>
            <w:r w:rsidRPr="006F65DB" w:rsidR="006F65DB">
              <w:rPr>
                <w:rFonts w:ascii="Arial Narrow" w:hAnsi="Arial Narrow" w:cs="Times New Roman" w:hint="default"/>
                <w:sz w:val="20"/>
                <w:szCs w:val="20"/>
              </w:rPr>
              <w:t>sobom a kedy môž</w:t>
            </w:r>
            <w:r w:rsidRPr="006F65DB" w:rsidR="006F65DB">
              <w:rPr>
                <w:rFonts w:ascii="Arial Narrow" w:hAnsi="Arial Narrow" w:cs="Times New Roman" w:hint="default"/>
                <w:sz w:val="20"/>
                <w:szCs w:val="20"/>
              </w:rPr>
              <w:t>e  obchodní</w:t>
            </w:r>
            <w:r w:rsidRPr="006F65DB" w:rsidR="006F65DB">
              <w:rPr>
                <w:rFonts w:ascii="Arial Narrow" w:hAnsi="Arial Narrow" w:cs="Times New Roman" w:hint="default"/>
                <w:sz w:val="20"/>
                <w:szCs w:val="20"/>
              </w:rPr>
              <w:t>k s cenný</w:t>
            </w:r>
            <w:r w:rsidRPr="006F65DB" w:rsidR="006F65DB">
              <w:rPr>
                <w:rFonts w:ascii="Arial Narrow" w:hAnsi="Arial Narrow" w:cs="Times New Roman" w:hint="default"/>
                <w:sz w:val="20"/>
                <w:szCs w:val="20"/>
              </w:rPr>
              <w:t>mi papiermi na zá</w:t>
            </w:r>
            <w:r w:rsidRPr="006F65DB" w:rsidR="006F65DB">
              <w:rPr>
                <w:rFonts w:ascii="Arial Narrow" w:hAnsi="Arial Narrow" w:cs="Times New Roman" w:hint="default"/>
                <w:sz w:val="20"/>
                <w:szCs w:val="20"/>
              </w:rPr>
              <w:t>klade okolností</w:t>
            </w:r>
            <w:r w:rsidRPr="006F65DB" w:rsidR="006F65DB">
              <w:rPr>
                <w:rFonts w:ascii="Arial Narrow" w:hAnsi="Arial Narrow" w:cs="Times New Roman" w:hint="default"/>
                <w:sz w:val="20"/>
                <w:szCs w:val="20"/>
              </w:rPr>
              <w:t xml:space="preserve"> uvedený</w:t>
            </w:r>
            <w:r w:rsidRPr="006F65DB" w:rsidR="006F65DB">
              <w:rPr>
                <w:rFonts w:ascii="Arial Narrow" w:hAnsi="Arial Narrow" w:cs="Times New Roman" w:hint="default"/>
                <w:sz w:val="20"/>
                <w:szCs w:val="20"/>
              </w:rPr>
              <w:t>ch v ozdravnom plá</w:t>
            </w:r>
            <w:r w:rsidRPr="006F65DB" w:rsidR="006F65DB">
              <w:rPr>
                <w:rFonts w:ascii="Arial Narrow" w:hAnsi="Arial Narrow" w:cs="Times New Roman" w:hint="default"/>
                <w:sz w:val="20"/>
                <w:szCs w:val="20"/>
              </w:rPr>
              <w:t>ne pož</w:t>
            </w:r>
            <w:r w:rsidRPr="006F65DB" w:rsidR="006F65DB">
              <w:rPr>
                <w:rFonts w:ascii="Arial Narrow" w:hAnsi="Arial Narrow" w:cs="Times New Roman" w:hint="default"/>
                <w:sz w:val="20"/>
                <w:szCs w:val="20"/>
              </w:rPr>
              <w:t>iadať</w:t>
            </w:r>
            <w:r w:rsidRPr="006F65DB" w:rsidR="006F65DB">
              <w:rPr>
                <w:rFonts w:ascii="Arial Narrow" w:hAnsi="Arial Narrow" w:cs="Times New Roman" w:hint="default"/>
                <w:sz w:val="20"/>
                <w:szCs w:val="20"/>
              </w:rPr>
              <w:t xml:space="preserve"> o použ</w:t>
            </w:r>
            <w:r w:rsidRPr="006F65DB" w:rsidR="006F65DB">
              <w:rPr>
                <w:rFonts w:ascii="Arial Narrow" w:hAnsi="Arial Narrow" w:cs="Times New Roman" w:hint="default"/>
                <w:sz w:val="20"/>
                <w:szCs w:val="20"/>
              </w:rPr>
              <w:t>itie likviditný</w:t>
            </w:r>
            <w:r w:rsidRPr="006F65DB" w:rsidR="006F65DB">
              <w:rPr>
                <w:rFonts w:ascii="Arial Narrow" w:hAnsi="Arial Narrow" w:cs="Times New Roman" w:hint="default"/>
                <w:sz w:val="20"/>
                <w:szCs w:val="20"/>
              </w:rPr>
              <w:t>ch operá</w:t>
            </w:r>
            <w:r w:rsidRPr="006F65DB" w:rsidR="006F65DB">
              <w:rPr>
                <w:rFonts w:ascii="Arial Narrow" w:hAnsi="Arial Narrow" w:cs="Times New Roman" w:hint="default"/>
                <w:sz w:val="20"/>
                <w:szCs w:val="20"/>
              </w:rPr>
              <w:t>cií</w:t>
            </w:r>
            <w:r w:rsidRPr="006F65DB" w:rsidR="006F65DB">
              <w:rPr>
                <w:rFonts w:ascii="Arial Narrow" w:hAnsi="Arial Narrow" w:cs="Times New Roman" w:hint="default"/>
                <w:sz w:val="20"/>
                <w:szCs w:val="20"/>
              </w:rPr>
              <w:t xml:space="preserve"> centrá</w:t>
            </w:r>
            <w:r w:rsidRPr="006F65DB" w:rsidR="006F65DB">
              <w:rPr>
                <w:rFonts w:ascii="Arial Narrow" w:hAnsi="Arial Narrow" w:cs="Times New Roman" w:hint="default"/>
                <w:sz w:val="20"/>
                <w:szCs w:val="20"/>
              </w:rPr>
              <w:t>lnej banky a urč</w:t>
            </w:r>
            <w:r w:rsidRPr="006F65DB" w:rsidR="006F65DB">
              <w:rPr>
                <w:rFonts w:ascii="Arial Narrow" w:hAnsi="Arial Narrow" w:cs="Times New Roman" w:hint="default"/>
                <w:sz w:val="20"/>
                <w:szCs w:val="20"/>
              </w:rPr>
              <w:t>enie aktí</w:t>
            </w:r>
            <w:r w:rsidRPr="006F65DB" w:rsidR="006F65DB">
              <w:rPr>
                <w:rFonts w:ascii="Arial Narrow" w:hAnsi="Arial Narrow" w:cs="Times New Roman" w:hint="default"/>
                <w:sz w:val="20"/>
                <w:szCs w:val="20"/>
              </w:rPr>
              <w:t>va, ktoré</w:t>
            </w:r>
            <w:r w:rsidRPr="006F65DB" w:rsidR="006F65DB">
              <w:rPr>
                <w:rFonts w:ascii="Arial Narrow" w:hAnsi="Arial Narrow" w:cs="Times New Roman" w:hint="default"/>
                <w:sz w:val="20"/>
                <w:szCs w:val="20"/>
              </w:rPr>
              <w:t xml:space="preserve"> by obchodní</w:t>
            </w:r>
            <w:r w:rsidRPr="006F65DB" w:rsidR="006F65DB">
              <w:rPr>
                <w:rFonts w:ascii="Arial Narrow" w:hAnsi="Arial Narrow" w:cs="Times New Roman" w:hint="default"/>
                <w:sz w:val="20"/>
                <w:szCs w:val="20"/>
              </w:rPr>
              <w:t>k s cenný</w:t>
            </w:r>
            <w:r w:rsidRPr="006F65DB" w:rsidR="006F65DB">
              <w:rPr>
                <w:rFonts w:ascii="Arial Narrow" w:hAnsi="Arial Narrow" w:cs="Times New Roman" w:hint="default"/>
                <w:sz w:val="20"/>
                <w:szCs w:val="20"/>
              </w:rPr>
              <w:t>mi papiermi mohol použ</w:t>
            </w:r>
            <w:r w:rsidRPr="006F65DB" w:rsidR="006F65DB">
              <w:rPr>
                <w:rFonts w:ascii="Arial Narrow" w:hAnsi="Arial Narrow" w:cs="Times New Roman" w:hint="default"/>
                <w:sz w:val="20"/>
                <w:szCs w:val="20"/>
              </w:rPr>
              <w:t>iť</w:t>
            </w:r>
            <w:r w:rsidRPr="006F65DB" w:rsidR="006F65DB">
              <w:rPr>
                <w:rFonts w:ascii="Arial Narrow" w:hAnsi="Arial Narrow" w:cs="Times New Roman" w:hint="default"/>
                <w:sz w:val="20"/>
                <w:szCs w:val="20"/>
              </w:rPr>
              <w:t xml:space="preserve"> ako zá</w:t>
            </w:r>
            <w:r w:rsidRPr="006F65DB" w:rsidR="006F65DB">
              <w:rPr>
                <w:rFonts w:ascii="Arial Narrow" w:hAnsi="Arial Narrow" w:cs="Times New Roman" w:hint="default"/>
                <w:sz w:val="20"/>
                <w:szCs w:val="20"/>
              </w:rPr>
              <w:t>bezpeku.</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rPr>
                <w:b/>
              </w:rPr>
            </w:pPr>
            <w:r w:rsidRPr="00813939">
              <w:rPr>
                <w:b/>
              </w:rPr>
              <w:t>Č.5</w:t>
            </w:r>
          </w:p>
          <w:p w:rsidR="00EE74B4" w:rsidRPr="00813939" w:rsidP="00DF77B0">
            <w:pPr>
              <w:autoSpaceDE w:val="0"/>
              <w:autoSpaceDN w:val="0"/>
              <w:bidi w:val="0"/>
              <w:spacing w:after="0" w:line="240" w:lineRule="auto"/>
              <w:rPr>
                <w:b/>
              </w:rPr>
            </w:pPr>
            <w:r w:rsidRPr="00813939">
              <w:rPr>
                <w:b/>
              </w:rPr>
              <w:t>O.5</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Bez toho, aby bol dotknutý článok 4, členské štáty zabezpečia, aby v plánoch ozdravenia boli zahrnuté informácie uvedené v oddiele A prílohy. Členské štáty môžu požadovať, aby boli v plánoch ozdravenia zahrnuté aj ďalšie informácie.</w:t>
            </w:r>
          </w:p>
          <w:p w:rsidR="00EE74B4" w:rsidRPr="00813939" w:rsidP="00DF77B0">
            <w:pPr>
              <w:autoSpaceDE w:val="0"/>
              <w:autoSpaceDN w:val="0"/>
              <w:bidi w:val="0"/>
              <w:spacing w:after="0" w:line="240" w:lineRule="auto"/>
            </w:pPr>
            <w:r w:rsidRPr="00813939">
              <w:rPr>
                <w:shd w:val="clear" w:color="auto" w:fill="FFFFFF"/>
              </w:rPr>
              <w:t>V plánoch ozdravenia sú zahrnuté aj prípadné opatrenia, ktoré by mohla prijať inštitúcia v prípade, ak sú splnené podmienky pre včasnú intervenciu podľa článku 27.</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t>Čl.</w:t>
            </w:r>
            <w:r w:rsidRPr="00813939">
              <w:t>II</w:t>
            </w:r>
            <w:r w:rsidR="00D622E5">
              <w:t>I</w:t>
            </w: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P="00DF77B0">
            <w:pPr>
              <w:autoSpaceDE w:val="0"/>
              <w:autoSpaceDN w:val="0"/>
              <w:bidi w:val="0"/>
              <w:spacing w:after="0" w:line="240" w:lineRule="auto"/>
            </w:pPr>
          </w:p>
          <w:p w:rsidR="003F4D33" w:rsidP="00DF77B0">
            <w:pPr>
              <w:autoSpaceDE w:val="0"/>
              <w:autoSpaceDN w:val="0"/>
              <w:bidi w:val="0"/>
              <w:spacing w:after="0" w:line="240" w:lineRule="auto"/>
            </w:pPr>
          </w:p>
          <w:p w:rsidR="003F4D33" w:rsidP="00DF77B0">
            <w:pPr>
              <w:autoSpaceDE w:val="0"/>
              <w:autoSpaceDN w:val="0"/>
              <w:bidi w:val="0"/>
              <w:spacing w:after="0" w:line="240" w:lineRule="auto"/>
            </w:pPr>
          </w:p>
          <w:p w:rsidR="003F4D33" w:rsidP="00DF77B0">
            <w:pPr>
              <w:autoSpaceDE w:val="0"/>
              <w:autoSpaceDN w:val="0"/>
              <w:bidi w:val="0"/>
              <w:spacing w:after="0" w:line="240" w:lineRule="auto"/>
            </w:pPr>
          </w:p>
          <w:p w:rsidR="003F4D33" w:rsidP="00DF77B0">
            <w:pPr>
              <w:autoSpaceDE w:val="0"/>
              <w:autoSpaceDN w:val="0"/>
              <w:bidi w:val="0"/>
              <w:spacing w:after="0" w:line="240" w:lineRule="auto"/>
            </w:pPr>
          </w:p>
          <w:p w:rsidR="003F4D33" w:rsidP="00DF77B0">
            <w:pPr>
              <w:autoSpaceDE w:val="0"/>
              <w:autoSpaceDN w:val="0"/>
              <w:bidi w:val="0"/>
              <w:spacing w:after="0" w:line="240" w:lineRule="auto"/>
            </w:pPr>
          </w:p>
          <w:p w:rsidR="003F4D33" w:rsidP="00DF77B0">
            <w:pPr>
              <w:autoSpaceDE w:val="0"/>
              <w:autoSpaceDN w:val="0"/>
              <w:bidi w:val="0"/>
              <w:spacing w:after="0" w:line="240" w:lineRule="auto"/>
            </w:pPr>
          </w:p>
          <w:p w:rsidR="003F4D33" w:rsidP="00DF77B0">
            <w:pPr>
              <w:autoSpaceDE w:val="0"/>
              <w:autoSpaceDN w:val="0"/>
              <w:bidi w:val="0"/>
              <w:spacing w:after="0" w:line="240" w:lineRule="auto"/>
            </w:pPr>
          </w:p>
          <w:p w:rsidR="003F4D33" w:rsidP="00DF77B0">
            <w:pPr>
              <w:autoSpaceDE w:val="0"/>
              <w:autoSpaceDN w:val="0"/>
              <w:bidi w:val="0"/>
              <w:spacing w:after="0" w:line="240" w:lineRule="auto"/>
            </w:pPr>
          </w:p>
          <w:p w:rsidR="003F4D33" w:rsidP="00DF77B0">
            <w:pPr>
              <w:autoSpaceDE w:val="0"/>
              <w:autoSpaceDN w:val="0"/>
              <w:bidi w:val="0"/>
              <w:spacing w:after="0" w:line="240" w:lineRule="auto"/>
            </w:pPr>
          </w:p>
          <w:p w:rsidR="003F4D33" w:rsidP="00DF77B0">
            <w:pPr>
              <w:autoSpaceDE w:val="0"/>
              <w:autoSpaceDN w:val="0"/>
              <w:bidi w:val="0"/>
              <w:spacing w:after="0" w:line="240" w:lineRule="auto"/>
            </w:pPr>
          </w:p>
          <w:p w:rsidR="003F4D33" w:rsidP="00DF77B0">
            <w:pPr>
              <w:autoSpaceDE w:val="0"/>
              <w:autoSpaceDN w:val="0"/>
              <w:bidi w:val="0"/>
              <w:spacing w:after="0" w:line="240" w:lineRule="auto"/>
            </w:pPr>
          </w:p>
          <w:p w:rsidR="003F4D33" w:rsidP="00DF77B0">
            <w:pPr>
              <w:autoSpaceDE w:val="0"/>
              <w:autoSpaceDN w:val="0"/>
              <w:bidi w:val="0"/>
              <w:spacing w:after="0" w:line="240" w:lineRule="auto"/>
            </w:pPr>
          </w:p>
          <w:p w:rsidR="003F4D33" w:rsidP="00DF77B0">
            <w:pPr>
              <w:autoSpaceDE w:val="0"/>
              <w:autoSpaceDN w:val="0"/>
              <w:bidi w:val="0"/>
              <w:spacing w:after="0" w:line="240" w:lineRule="auto"/>
            </w:pPr>
          </w:p>
          <w:p w:rsidR="003F4D33" w:rsidP="00DF77B0">
            <w:pPr>
              <w:autoSpaceDE w:val="0"/>
              <w:autoSpaceDN w:val="0"/>
              <w:bidi w:val="0"/>
              <w:spacing w:after="0" w:line="240" w:lineRule="auto"/>
            </w:pPr>
          </w:p>
          <w:p w:rsidR="003F4D33"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r w:rsidR="00D622E5">
              <w:t>Čl.IV</w:t>
            </w: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t>§ 33o ods.2</w:t>
            </w: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P="00DF77B0">
            <w:pPr>
              <w:autoSpaceDE w:val="0"/>
              <w:autoSpaceDN w:val="0"/>
              <w:bidi w:val="0"/>
              <w:spacing w:after="0" w:line="240" w:lineRule="auto"/>
            </w:pPr>
          </w:p>
          <w:p w:rsidR="003F4D33" w:rsidP="00DF77B0">
            <w:pPr>
              <w:autoSpaceDE w:val="0"/>
              <w:autoSpaceDN w:val="0"/>
              <w:bidi w:val="0"/>
              <w:spacing w:after="0" w:line="240" w:lineRule="auto"/>
            </w:pPr>
          </w:p>
          <w:p w:rsidR="003F4D33" w:rsidP="00DF77B0">
            <w:pPr>
              <w:autoSpaceDE w:val="0"/>
              <w:autoSpaceDN w:val="0"/>
              <w:bidi w:val="0"/>
              <w:spacing w:after="0" w:line="240" w:lineRule="auto"/>
            </w:pPr>
          </w:p>
          <w:p w:rsidR="003F4D33" w:rsidP="00DF77B0">
            <w:pPr>
              <w:autoSpaceDE w:val="0"/>
              <w:autoSpaceDN w:val="0"/>
              <w:bidi w:val="0"/>
              <w:spacing w:after="0" w:line="240" w:lineRule="auto"/>
            </w:pPr>
          </w:p>
          <w:p w:rsidR="003F4D33" w:rsidP="00DF77B0">
            <w:pPr>
              <w:autoSpaceDE w:val="0"/>
              <w:autoSpaceDN w:val="0"/>
              <w:bidi w:val="0"/>
              <w:spacing w:after="0" w:line="240" w:lineRule="auto"/>
            </w:pPr>
          </w:p>
          <w:p w:rsidR="003F4D33" w:rsidP="00DF77B0">
            <w:pPr>
              <w:autoSpaceDE w:val="0"/>
              <w:autoSpaceDN w:val="0"/>
              <w:bidi w:val="0"/>
              <w:spacing w:after="0" w:line="240" w:lineRule="auto"/>
            </w:pPr>
          </w:p>
          <w:p w:rsidR="003F4D33" w:rsidP="00DF77B0">
            <w:pPr>
              <w:autoSpaceDE w:val="0"/>
              <w:autoSpaceDN w:val="0"/>
              <w:bidi w:val="0"/>
              <w:spacing w:after="0" w:line="240" w:lineRule="auto"/>
            </w:pPr>
          </w:p>
          <w:p w:rsidR="003F4D33" w:rsidP="00DF77B0">
            <w:pPr>
              <w:autoSpaceDE w:val="0"/>
              <w:autoSpaceDN w:val="0"/>
              <w:bidi w:val="0"/>
              <w:spacing w:after="0" w:line="240" w:lineRule="auto"/>
            </w:pPr>
          </w:p>
          <w:p w:rsidR="003F4D33" w:rsidP="00DF77B0">
            <w:pPr>
              <w:autoSpaceDE w:val="0"/>
              <w:autoSpaceDN w:val="0"/>
              <w:bidi w:val="0"/>
              <w:spacing w:after="0" w:line="240" w:lineRule="auto"/>
            </w:pPr>
          </w:p>
          <w:p w:rsidR="003F4D33" w:rsidP="00DF77B0">
            <w:pPr>
              <w:autoSpaceDE w:val="0"/>
              <w:autoSpaceDN w:val="0"/>
              <w:bidi w:val="0"/>
              <w:spacing w:after="0" w:line="240" w:lineRule="auto"/>
            </w:pPr>
          </w:p>
          <w:p w:rsidR="003F4D33" w:rsidP="00DF77B0">
            <w:pPr>
              <w:autoSpaceDE w:val="0"/>
              <w:autoSpaceDN w:val="0"/>
              <w:bidi w:val="0"/>
              <w:spacing w:after="0" w:line="240" w:lineRule="auto"/>
            </w:pPr>
          </w:p>
          <w:p w:rsidR="003F4D33" w:rsidP="00DF77B0">
            <w:pPr>
              <w:autoSpaceDE w:val="0"/>
              <w:autoSpaceDN w:val="0"/>
              <w:bidi w:val="0"/>
              <w:spacing w:after="0" w:line="240" w:lineRule="auto"/>
            </w:pPr>
          </w:p>
          <w:p w:rsidR="003F4D33" w:rsidP="00DF77B0">
            <w:pPr>
              <w:autoSpaceDE w:val="0"/>
              <w:autoSpaceDN w:val="0"/>
              <w:bidi w:val="0"/>
              <w:spacing w:after="0" w:line="240" w:lineRule="auto"/>
            </w:pPr>
          </w:p>
          <w:p w:rsidR="003F4D33" w:rsidP="00DF77B0">
            <w:pPr>
              <w:autoSpaceDE w:val="0"/>
              <w:autoSpaceDN w:val="0"/>
              <w:bidi w:val="0"/>
              <w:spacing w:after="0" w:line="240" w:lineRule="auto"/>
            </w:pPr>
          </w:p>
          <w:p w:rsidR="003F4D33" w:rsidP="00DF77B0">
            <w:pPr>
              <w:autoSpaceDE w:val="0"/>
              <w:autoSpaceDN w:val="0"/>
              <w:bidi w:val="0"/>
              <w:spacing w:after="0" w:line="240" w:lineRule="auto"/>
            </w:pPr>
          </w:p>
          <w:p w:rsidR="003F4D33"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r w:rsidRPr="00813939">
              <w:t>§</w:t>
            </w:r>
            <w:r>
              <w:t xml:space="preserve"> </w:t>
            </w:r>
            <w:r w:rsidRPr="00813939">
              <w:t>71df ods.</w:t>
            </w:r>
            <w:r>
              <w:t>3</w:t>
            </w: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3F4D33" w:rsidP="003F4D33">
            <w:pPr>
              <w:bidi w:val="0"/>
              <w:spacing w:after="0" w:line="240" w:lineRule="auto"/>
            </w:pPr>
            <w:r>
              <w:t>Náležitosťami ozdravného plánu sú najmä</w:t>
            </w:r>
          </w:p>
          <w:p w:rsidR="003F4D33" w:rsidP="003F4D33">
            <w:pPr>
              <w:bidi w:val="0"/>
              <w:spacing w:after="0" w:line="240" w:lineRule="auto"/>
            </w:pPr>
            <w:r>
              <w:t>a)</w:t>
              <w:tab/>
            </w:r>
          </w:p>
          <w:p w:rsidR="003F4D33" w:rsidP="003F4D33">
            <w:pPr>
              <w:bidi w:val="0"/>
              <w:spacing w:after="0" w:line="240" w:lineRule="auto"/>
            </w:pPr>
            <w:r>
              <w:t>zhrnutie kľúčových prvkov ozdravného plánu a zhrnutie celkovej ozdravnej kapacity; na účely tohto zákona sa ozdravnou kapacitou rozumie schopnosť banky obnoviť svoju finančnú situáciu po výraznom zhoršení finančnej situácie banky,</w:t>
            </w:r>
          </w:p>
          <w:p w:rsidR="003F4D33" w:rsidP="003F4D33">
            <w:pPr>
              <w:bidi w:val="0"/>
              <w:spacing w:after="0" w:line="240" w:lineRule="auto"/>
            </w:pPr>
            <w:r>
              <w:t>b)</w:t>
            </w:r>
          </w:p>
          <w:p w:rsidR="003F4D33" w:rsidP="003F4D33">
            <w:pPr>
              <w:bidi w:val="0"/>
              <w:spacing w:after="0" w:line="240" w:lineRule="auto"/>
            </w:pPr>
            <w:r>
              <w:t xml:space="preserve">zhrnutie podstatných zmien vykonaných v banke od naposledy predloženého ozdravného plánu, </w:t>
            </w:r>
          </w:p>
          <w:p w:rsidR="003F4D33" w:rsidP="003F4D33">
            <w:pPr>
              <w:bidi w:val="0"/>
              <w:spacing w:after="0" w:line="240" w:lineRule="auto"/>
            </w:pPr>
            <w:r>
              <w:t>c)</w:t>
            </w:r>
          </w:p>
          <w:p w:rsidR="003F4D33" w:rsidP="003F4D33">
            <w:pPr>
              <w:bidi w:val="0"/>
              <w:spacing w:after="0" w:line="240" w:lineRule="auto"/>
            </w:pPr>
            <w:r>
              <w:t>plán komunikácie a poskytovania informácií, v ktorom sa opisuje, aké opatrenia banka prijme na zvládnutie prípadných nepriaznivých reakcií trhu,</w:t>
            </w:r>
          </w:p>
          <w:p w:rsidR="003F4D33" w:rsidP="003F4D33">
            <w:pPr>
              <w:bidi w:val="0"/>
              <w:spacing w:after="0" w:line="240" w:lineRule="auto"/>
            </w:pPr>
            <w:r>
              <w:t>d)</w:t>
            </w:r>
          </w:p>
          <w:p w:rsidR="003F4D33" w:rsidP="003F4D33">
            <w:pPr>
              <w:bidi w:val="0"/>
              <w:spacing w:after="0" w:line="240" w:lineRule="auto"/>
            </w:pPr>
            <w:r>
              <w:t>rozsah opatrení v oblasti kapitálu a likvidity požadovaných na zachovanie alebo obnovu zdravia banky a finančnej situácie banky,</w:t>
            </w:r>
          </w:p>
          <w:p w:rsidR="003F4D33" w:rsidP="003F4D33">
            <w:pPr>
              <w:bidi w:val="0"/>
              <w:spacing w:after="0" w:line="240" w:lineRule="auto"/>
            </w:pPr>
            <w:r>
              <w:t>e)</w:t>
            </w:r>
          </w:p>
          <w:p w:rsidR="003F4D33" w:rsidP="003F4D33">
            <w:pPr>
              <w:bidi w:val="0"/>
              <w:spacing w:after="0" w:line="240" w:lineRule="auto"/>
            </w:pPr>
            <w:r>
              <w:t>odhad časového rámca pre realizáciu každého vecného aspektu ozdravného plánu,</w:t>
            </w:r>
          </w:p>
          <w:p w:rsidR="003F4D33" w:rsidP="003F4D33">
            <w:pPr>
              <w:bidi w:val="0"/>
              <w:spacing w:after="0" w:line="240" w:lineRule="auto"/>
            </w:pPr>
            <w:r>
              <w:t>f)</w:t>
            </w:r>
          </w:p>
          <w:p w:rsidR="003F4D33" w:rsidP="003F4D33">
            <w:pPr>
              <w:bidi w:val="0"/>
              <w:spacing w:after="0" w:line="240" w:lineRule="auto"/>
            </w:pPr>
            <w:r>
              <w:t>podrobný opis akýchkoľvek podstatných prekážok účinného a včasného vykonania ozdravného plánu vrátane zhodnotenia vplyvu na zvyšok skupiny, klientov a zmluvné protistrany; skupinou sa na účely § 33o až 33z rozumie materská spoločnosť a dcérska spoločnosť,</w:t>
            </w:r>
          </w:p>
          <w:p w:rsidR="003F4D33" w:rsidP="003F4D33">
            <w:pPr>
              <w:bidi w:val="0"/>
              <w:spacing w:after="0" w:line="240" w:lineRule="auto"/>
            </w:pPr>
            <w:r>
              <w:t>g)</w:t>
            </w:r>
          </w:p>
          <w:p w:rsidR="003F4D33" w:rsidP="003F4D33">
            <w:pPr>
              <w:bidi w:val="0"/>
              <w:spacing w:after="0" w:line="240" w:lineRule="auto"/>
            </w:pPr>
            <w:r>
              <w:t>identifikovanie kritických funkcií banky,</w:t>
            </w:r>
          </w:p>
          <w:p w:rsidR="003F4D33" w:rsidP="003F4D33">
            <w:pPr>
              <w:bidi w:val="0"/>
              <w:spacing w:after="0" w:line="240" w:lineRule="auto"/>
            </w:pPr>
            <w:r>
              <w:t>h)</w:t>
            </w:r>
          </w:p>
          <w:p w:rsidR="003F4D33" w:rsidP="003F4D33">
            <w:pPr>
              <w:bidi w:val="0"/>
              <w:spacing w:after="0" w:line="240" w:lineRule="auto"/>
            </w:pPr>
            <w:r>
              <w:t>podrobný opis postupov určenia hodnoty a predajnosti operácií, hlavných oblastí obchodnej činnosti, jednotlivých činností a aktív banky,</w:t>
            </w:r>
          </w:p>
          <w:p w:rsidR="003F4D33" w:rsidP="003F4D33">
            <w:pPr>
              <w:bidi w:val="0"/>
              <w:spacing w:after="0" w:line="240" w:lineRule="auto"/>
            </w:pPr>
            <w:r>
              <w:t>i)</w:t>
              <w:tab/>
            </w:r>
          </w:p>
          <w:p w:rsidR="003F4D33" w:rsidP="003F4D33">
            <w:pPr>
              <w:bidi w:val="0"/>
              <w:spacing w:after="0" w:line="240" w:lineRule="auto"/>
            </w:pPr>
            <w:r>
              <w:t>podrobný opis toho, ako je plánovanie ozdravenia integrované do systému riadenia banky, postupy schvaľovania ozdravného plánu a označenie osôb zodpovedných za vypracovanie a vykonávanie ozdravného plánu,</w:t>
            </w:r>
          </w:p>
          <w:p w:rsidR="003F4D33" w:rsidP="003F4D33">
            <w:pPr>
              <w:bidi w:val="0"/>
              <w:spacing w:after="0" w:line="240" w:lineRule="auto"/>
            </w:pPr>
            <w:r>
              <w:t>j)</w:t>
              <w:tab/>
            </w:r>
          </w:p>
          <w:p w:rsidR="003F4D33" w:rsidP="003F4D33">
            <w:pPr>
              <w:bidi w:val="0"/>
              <w:spacing w:after="0" w:line="240" w:lineRule="auto"/>
            </w:pPr>
            <w:r>
              <w:t>opatrenia na zachovanie alebo obnovenie vlastných zdrojov banky,</w:t>
            </w:r>
          </w:p>
          <w:p w:rsidR="003F4D33" w:rsidP="003F4D33">
            <w:pPr>
              <w:bidi w:val="0"/>
              <w:spacing w:after="0" w:line="240" w:lineRule="auto"/>
            </w:pPr>
            <w:r>
              <w:t>k)</w:t>
              <w:tab/>
            </w:r>
          </w:p>
          <w:p w:rsidR="003F4D33" w:rsidP="003F4D33">
            <w:pPr>
              <w:bidi w:val="0"/>
              <w:spacing w:after="0" w:line="240" w:lineRule="auto"/>
            </w:pPr>
            <w:r>
              <w:t xml:space="preserve"> opatrenia na zabezpečenie dostatočného prístupu banky k zdrojom núdzového financovania, ktoré banke umožnia pokračovať v jej činnostiach a včas plniť záväzky banky, najmä posúdenie</w:t>
            </w:r>
          </w:p>
          <w:p w:rsidR="003F4D33" w:rsidP="003F4D33">
            <w:pPr>
              <w:bidi w:val="0"/>
              <w:spacing w:after="0" w:line="240" w:lineRule="auto"/>
            </w:pPr>
            <w:r>
              <w:t>1.</w:t>
              <w:tab/>
              <w:t xml:space="preserve">možných zdrojov likvidity, </w:t>
            </w:r>
          </w:p>
          <w:p w:rsidR="003F4D33" w:rsidP="003F4D33">
            <w:pPr>
              <w:bidi w:val="0"/>
              <w:spacing w:after="0" w:line="240" w:lineRule="auto"/>
            </w:pPr>
            <w:r>
              <w:t>2.</w:t>
              <w:tab/>
              <w:t>dostupnej zábezpeky,</w:t>
            </w:r>
          </w:p>
          <w:p w:rsidR="003F4D33" w:rsidP="003F4D33">
            <w:pPr>
              <w:bidi w:val="0"/>
              <w:spacing w:after="0" w:line="240" w:lineRule="auto"/>
            </w:pPr>
            <w:r>
              <w:t>3.</w:t>
              <w:tab/>
              <w:t xml:space="preserve">možnosti prevodu likvidity medzi členmi skupiny a oblasťami obchodnej činnosti, </w:t>
            </w:r>
          </w:p>
          <w:p w:rsidR="003F4D33" w:rsidP="003F4D33">
            <w:pPr>
              <w:bidi w:val="0"/>
              <w:spacing w:after="0" w:line="240" w:lineRule="auto"/>
            </w:pPr>
            <w:r>
              <w:t>l)</w:t>
            </w:r>
          </w:p>
          <w:p w:rsidR="003F4D33" w:rsidP="003F4D33">
            <w:pPr>
              <w:bidi w:val="0"/>
              <w:spacing w:after="0" w:line="240" w:lineRule="auto"/>
            </w:pPr>
            <w:r>
              <w:t>opatrenia na zníženie rizika a finančnej páky,</w:t>
            </w:r>
          </w:p>
          <w:p w:rsidR="003F4D33" w:rsidP="003F4D33">
            <w:pPr>
              <w:bidi w:val="0"/>
              <w:spacing w:after="0" w:line="240" w:lineRule="auto"/>
            </w:pPr>
            <w:r>
              <w:t>m)</w:t>
            </w:r>
          </w:p>
          <w:p w:rsidR="003F4D33" w:rsidP="003F4D33">
            <w:pPr>
              <w:bidi w:val="0"/>
              <w:spacing w:after="0" w:line="240" w:lineRule="auto"/>
            </w:pPr>
            <w:r>
              <w:t>opatrenia na reštrukturalizáciu záväzkov,</w:t>
            </w:r>
          </w:p>
          <w:p w:rsidR="003F4D33" w:rsidP="003F4D33">
            <w:pPr>
              <w:bidi w:val="0"/>
              <w:spacing w:after="0" w:line="240" w:lineRule="auto"/>
            </w:pPr>
            <w:r>
              <w:t>n)</w:t>
            </w:r>
          </w:p>
          <w:p w:rsidR="003F4D33" w:rsidP="003F4D33">
            <w:pPr>
              <w:bidi w:val="0"/>
              <w:spacing w:after="0" w:line="240" w:lineRule="auto"/>
            </w:pPr>
            <w:r>
              <w:t>opatrenia na reštrukturalizáciu oblastí obchodnej činnosti,</w:t>
            </w:r>
          </w:p>
          <w:p w:rsidR="003F4D33" w:rsidP="003F4D33">
            <w:pPr>
              <w:bidi w:val="0"/>
              <w:spacing w:after="0" w:line="240" w:lineRule="auto"/>
            </w:pPr>
            <w:r>
              <w:t>o)</w:t>
            </w:r>
          </w:p>
          <w:p w:rsidR="003F4D33" w:rsidP="003F4D33">
            <w:pPr>
              <w:bidi w:val="0"/>
              <w:spacing w:after="0" w:line="240" w:lineRule="auto"/>
            </w:pPr>
            <w:r>
              <w:t>opatrenia potrebné na zachovanie nepretržitého prístupu k infraštruktúram finančného trhu,</w:t>
            </w:r>
          </w:p>
          <w:p w:rsidR="003F4D33" w:rsidP="003F4D33">
            <w:pPr>
              <w:bidi w:val="0"/>
              <w:spacing w:after="0" w:line="240" w:lineRule="auto"/>
            </w:pPr>
            <w:r>
              <w:t>p)</w:t>
            </w:r>
          </w:p>
          <w:p w:rsidR="003F4D33" w:rsidP="003F4D33">
            <w:pPr>
              <w:bidi w:val="0"/>
              <w:spacing w:after="0" w:line="240" w:lineRule="auto"/>
            </w:pPr>
            <w:r>
              <w:t>mechanizmy a opatrenia potrebné na zachovanie nepretržitého fungovania prevádzkových procesov banky vrátane infraštruktúry a služieb týkajúcich sa informačných technológií,</w:t>
            </w:r>
          </w:p>
          <w:p w:rsidR="003F4D33" w:rsidP="003F4D33">
            <w:pPr>
              <w:bidi w:val="0"/>
              <w:spacing w:after="0" w:line="240" w:lineRule="auto"/>
            </w:pPr>
            <w:r>
              <w:t>q)</w:t>
            </w:r>
          </w:p>
          <w:p w:rsidR="003F4D33" w:rsidP="003F4D33">
            <w:pPr>
              <w:bidi w:val="0"/>
              <w:spacing w:after="0" w:line="240" w:lineRule="auto"/>
            </w:pPr>
            <w:r>
              <w:t>prípravné opatrenia na zjednodušenie predaja aktív alebo oblastí obchodnej činnosti tak, aby došlo k včasnému obnoveniu finančnej stability banky,</w:t>
            </w:r>
          </w:p>
          <w:p w:rsidR="003F4D33" w:rsidP="003F4D33">
            <w:pPr>
              <w:bidi w:val="0"/>
              <w:spacing w:after="0" w:line="240" w:lineRule="auto"/>
            </w:pPr>
            <w:r>
              <w:t>r)</w:t>
            </w:r>
          </w:p>
          <w:p w:rsidR="003F4D33" w:rsidP="003F4D33">
            <w:pPr>
              <w:bidi w:val="0"/>
              <w:spacing w:after="0" w:line="240" w:lineRule="auto"/>
            </w:pPr>
            <w:r>
              <w:t>iné činnosti alebo stratégie riadenia zamerané na obnovenie finančnej stability a predpokladaný finančný účinok týchto opatrení alebo stratégií,</w:t>
            </w:r>
          </w:p>
          <w:p w:rsidR="003F4D33" w:rsidP="003F4D33">
            <w:pPr>
              <w:bidi w:val="0"/>
              <w:spacing w:after="0" w:line="240" w:lineRule="auto"/>
            </w:pPr>
            <w:r>
              <w:t>s)</w:t>
            </w:r>
          </w:p>
          <w:p w:rsidR="003F4D33" w:rsidP="003F4D33">
            <w:pPr>
              <w:bidi w:val="0"/>
              <w:spacing w:after="0" w:line="240" w:lineRule="auto"/>
            </w:pPr>
            <w:r>
              <w:t>prípravné opatrenia, ktoré banka prijala, alebo plány, ktoré má prijať, na zjednodušenie vykonávania ozdravného plánu vrátane opatrení potrebných na umožnenie včasnej rekapitalizácie banky,</w:t>
            </w:r>
          </w:p>
          <w:p w:rsidR="003F4D33" w:rsidP="003F4D33">
            <w:pPr>
              <w:bidi w:val="0"/>
              <w:spacing w:after="0" w:line="240" w:lineRule="auto"/>
            </w:pPr>
            <w:r>
              <w:t>t)</w:t>
            </w:r>
          </w:p>
          <w:p w:rsidR="003F4D33" w:rsidP="003F4D33">
            <w:pPr>
              <w:bidi w:val="0"/>
              <w:spacing w:after="0" w:line="240" w:lineRule="auto"/>
            </w:pPr>
            <w:r>
              <w:t xml:space="preserve">sústavu ukazovateľov, na základe ktorých sa určia  momenty, v ktorých banka môže prijať opatrenia uvedené v ozdravnom  pláne; tieto ukazovatele majú kvalitatívny alebo kvantitatívny charakter týkajúci sa finančnej situácie banky a musia byť jednoducho sledovateľné bankou, </w:t>
            </w:r>
          </w:p>
          <w:p w:rsidR="003F4D33" w:rsidP="003F4D33">
            <w:pPr>
              <w:bidi w:val="0"/>
              <w:spacing w:after="0" w:line="240" w:lineRule="auto"/>
            </w:pPr>
            <w:r>
              <w:t>u)</w:t>
            </w:r>
          </w:p>
          <w:p w:rsidR="003F4D33" w:rsidP="003F4D33">
            <w:pPr>
              <w:bidi w:val="0"/>
              <w:spacing w:after="0" w:line="240" w:lineRule="auto"/>
            </w:pPr>
            <w:r>
              <w:t>opatrenia, ktoré by mohla prijať banka, ak sú splnené podmienky podľa § 50 ods. 12 alebo ods. 14,</w:t>
            </w:r>
          </w:p>
          <w:p w:rsidR="003F4D33" w:rsidP="003F4D33">
            <w:pPr>
              <w:bidi w:val="0"/>
              <w:spacing w:after="0" w:line="240" w:lineRule="auto"/>
            </w:pPr>
            <w:r>
              <w:t>v)</w:t>
            </w:r>
          </w:p>
          <w:p w:rsidR="003F4D33" w:rsidP="003F4D33">
            <w:pPr>
              <w:bidi w:val="0"/>
              <w:spacing w:after="0" w:line="240" w:lineRule="auto"/>
            </w:pPr>
            <w:r>
              <w:t>analýzu akým spôsobom a kedy môže banka na základe okolností uvedených v ozdravnom pláne požiadať o použitie likviditných operácií centrálnej banky a určenie aktív, ktoré by banka mohla použiť ako zábezpeku.</w:t>
            </w:r>
          </w:p>
          <w:p w:rsidR="006F65DB" w:rsidP="006F65DB">
            <w:pPr>
              <w:bidi w:val="0"/>
              <w:spacing w:after="0" w:line="240" w:lineRule="auto"/>
            </w:pPr>
            <w:r>
              <w:t>Náležitosťami ozdravného plánu sú najmä</w:t>
            </w:r>
          </w:p>
          <w:p w:rsidR="006F65DB" w:rsidP="006F65DB">
            <w:pPr>
              <w:bidi w:val="0"/>
              <w:spacing w:after="0" w:line="240" w:lineRule="auto"/>
            </w:pPr>
            <w:r>
              <w:t xml:space="preserve"> a)</w:t>
              <w:tab/>
            </w:r>
          </w:p>
          <w:p w:rsidR="006F65DB" w:rsidP="006F65DB">
            <w:pPr>
              <w:bidi w:val="0"/>
              <w:spacing w:after="0" w:line="240" w:lineRule="auto"/>
            </w:pPr>
            <w:r>
              <w:t>zhrnutie kľúčových prvkov ozdravného plánu a zhrnutie celkovej ozdravnej kapacity; na účely tohto zákona sa ozdravnou kapacitou rozumie schopnosť obchodníka s cennými papiermi obnoviť svoju finančnú situáciu po výraznom zhoršení jeho finančnej situácie,</w:t>
            </w:r>
          </w:p>
          <w:p w:rsidR="006F65DB" w:rsidP="006F65DB">
            <w:pPr>
              <w:bidi w:val="0"/>
              <w:spacing w:after="0" w:line="240" w:lineRule="auto"/>
            </w:pPr>
            <w:r>
              <w:t>b)</w:t>
            </w:r>
          </w:p>
          <w:p w:rsidR="006F65DB" w:rsidP="006F65DB">
            <w:pPr>
              <w:bidi w:val="0"/>
              <w:spacing w:after="0" w:line="240" w:lineRule="auto"/>
            </w:pPr>
            <w:r>
              <w:t xml:space="preserve">zhrnutie podstatných zmien vykonaných v obchodníkovi s cennými papiermi od naposledy predloženého ozdravného plánu, </w:t>
            </w:r>
          </w:p>
          <w:p w:rsidR="006F65DB" w:rsidP="006F65DB">
            <w:pPr>
              <w:bidi w:val="0"/>
              <w:spacing w:after="0" w:line="240" w:lineRule="auto"/>
            </w:pPr>
            <w:r>
              <w:t>c)</w:t>
            </w:r>
          </w:p>
          <w:p w:rsidR="006F65DB" w:rsidP="006F65DB">
            <w:pPr>
              <w:bidi w:val="0"/>
              <w:spacing w:after="0" w:line="240" w:lineRule="auto"/>
            </w:pPr>
            <w:r>
              <w:t>plán komunikácie a poskytovania informácií, v ktorom sa opisuje, aké opatrenia prijme obchodník s cennými papiermi na zvládnutie prípadných nepriaznivých reakcií trhu,</w:t>
            </w:r>
          </w:p>
          <w:p w:rsidR="006F65DB" w:rsidP="006F65DB">
            <w:pPr>
              <w:bidi w:val="0"/>
              <w:spacing w:after="0" w:line="240" w:lineRule="auto"/>
            </w:pPr>
            <w:r>
              <w:t>d)</w:t>
            </w:r>
          </w:p>
          <w:p w:rsidR="006F65DB" w:rsidP="006F65DB">
            <w:pPr>
              <w:bidi w:val="0"/>
              <w:spacing w:after="0" w:line="240" w:lineRule="auto"/>
            </w:pPr>
            <w:r>
              <w:t>rozsah opatrení v oblasti kapitálu a likvidity požadovaných na zachovanie alebo obnovu stability a finančnej situácie obchodníka s cennými papiermi,</w:t>
            </w:r>
          </w:p>
          <w:p w:rsidR="006F65DB" w:rsidP="006F65DB">
            <w:pPr>
              <w:bidi w:val="0"/>
              <w:spacing w:after="0" w:line="240" w:lineRule="auto"/>
            </w:pPr>
            <w:r>
              <w:t>e)</w:t>
            </w:r>
          </w:p>
          <w:p w:rsidR="006F65DB" w:rsidP="006F65DB">
            <w:pPr>
              <w:bidi w:val="0"/>
              <w:spacing w:after="0" w:line="240" w:lineRule="auto"/>
            </w:pPr>
            <w:r>
              <w:t>odhad časového rámca pre realizáciu každého vecného aspektu ozdravného plánu,</w:t>
            </w:r>
          </w:p>
          <w:p w:rsidR="006F65DB" w:rsidP="006F65DB">
            <w:pPr>
              <w:bidi w:val="0"/>
              <w:spacing w:after="0" w:line="240" w:lineRule="auto"/>
            </w:pPr>
            <w:r>
              <w:t>f)</w:t>
            </w:r>
          </w:p>
          <w:p w:rsidR="006F65DB" w:rsidP="006F65DB">
            <w:pPr>
              <w:bidi w:val="0"/>
              <w:spacing w:after="0" w:line="240" w:lineRule="auto"/>
            </w:pPr>
            <w:r>
              <w:t xml:space="preserve">podrobný opis akýchkoľvek podstatných prekážok účinného a včasného vykonania ozdravného plánu vrátane zhodnotenia vplyvu na zvyšok skupiny, klientov a zmluvné protistrany; skupinou sa na účely § 71df až 71dl rozumie materská spoločnosť a dcérska spoločnosť, </w:t>
            </w:r>
          </w:p>
          <w:p w:rsidR="006F65DB" w:rsidP="006F65DB">
            <w:pPr>
              <w:bidi w:val="0"/>
              <w:spacing w:after="0" w:line="240" w:lineRule="auto"/>
            </w:pPr>
            <w:r>
              <w:t>g)</w:t>
              <w:tab/>
            </w:r>
          </w:p>
          <w:p w:rsidR="006F65DB" w:rsidP="006F65DB">
            <w:pPr>
              <w:bidi w:val="0"/>
              <w:spacing w:after="0" w:line="240" w:lineRule="auto"/>
            </w:pPr>
            <w:r>
              <w:t>identifikovanie kritických funkcií obchodníka s cennými papiermi,</w:t>
            </w:r>
          </w:p>
          <w:p w:rsidR="006F65DB" w:rsidP="006F65DB">
            <w:pPr>
              <w:bidi w:val="0"/>
              <w:spacing w:after="0" w:line="240" w:lineRule="auto"/>
            </w:pPr>
            <w:r>
              <w:t>h)</w:t>
            </w:r>
          </w:p>
          <w:p w:rsidR="006F65DB" w:rsidP="006F65DB">
            <w:pPr>
              <w:bidi w:val="0"/>
              <w:spacing w:after="0" w:line="240" w:lineRule="auto"/>
            </w:pPr>
            <w:r>
              <w:t>podrobný opis postupov určenia hodnoty a predajnosti operácií, hlavných oblastí obchodnej činnosti, jednotlivých činností a aktív obchodníka s cennými papiermi,</w:t>
            </w:r>
          </w:p>
          <w:p w:rsidR="006F65DB" w:rsidP="006F65DB">
            <w:pPr>
              <w:bidi w:val="0"/>
              <w:spacing w:after="0" w:line="240" w:lineRule="auto"/>
            </w:pPr>
            <w:r>
              <w:t>i)</w:t>
            </w:r>
          </w:p>
          <w:p w:rsidR="006F65DB" w:rsidP="006F65DB">
            <w:pPr>
              <w:bidi w:val="0"/>
              <w:spacing w:after="0" w:line="240" w:lineRule="auto"/>
            </w:pPr>
            <w:r>
              <w:t>podrobný opis toho ako je plánovanie ozdravenia integrované do systému riadenia obchodníka s cennými papiermi, postupy schvaľovania ozdravného plánu a označenie osôb zodpovedných za vypracovanie a vykonávanie plánu,</w:t>
            </w:r>
          </w:p>
          <w:p w:rsidR="006F65DB" w:rsidP="006F65DB">
            <w:pPr>
              <w:bidi w:val="0"/>
              <w:spacing w:after="0" w:line="240" w:lineRule="auto"/>
            </w:pPr>
            <w:r>
              <w:t>j)</w:t>
            </w:r>
          </w:p>
          <w:p w:rsidR="006F65DB" w:rsidP="006F65DB">
            <w:pPr>
              <w:bidi w:val="0"/>
              <w:spacing w:after="0" w:line="240" w:lineRule="auto"/>
            </w:pPr>
            <w:r>
              <w:t>opatrenia na zachovanie alebo obnovenie vlastných zdrojov obchodníka s cennými papiermi,</w:t>
            </w:r>
          </w:p>
          <w:p w:rsidR="006F65DB" w:rsidP="006F65DB">
            <w:pPr>
              <w:bidi w:val="0"/>
              <w:spacing w:after="0" w:line="240" w:lineRule="auto"/>
            </w:pPr>
            <w:r>
              <w:t>k)</w:t>
            </w:r>
          </w:p>
          <w:p w:rsidR="006F65DB" w:rsidP="006F65DB">
            <w:pPr>
              <w:bidi w:val="0"/>
              <w:spacing w:after="0" w:line="240" w:lineRule="auto"/>
            </w:pPr>
            <w:r>
              <w:t>opatrenia na zabezpečenie dostatočného prístupu obchodníka s cennými papiermi k zdrojom núdzového financovania, ktoré mu umožnia pokračovať v jej činnostiach a včas plniť záväzky, najmä posúdenie</w:t>
            </w:r>
          </w:p>
          <w:p w:rsidR="006F65DB" w:rsidP="006F65DB">
            <w:pPr>
              <w:bidi w:val="0"/>
              <w:spacing w:after="0" w:line="240" w:lineRule="auto"/>
            </w:pPr>
            <w:r>
              <w:t>1.</w:t>
              <w:tab/>
              <w:t xml:space="preserve">možných zdrojov likvidity, </w:t>
            </w:r>
          </w:p>
          <w:p w:rsidR="006F65DB" w:rsidP="006F65DB">
            <w:pPr>
              <w:bidi w:val="0"/>
              <w:spacing w:after="0" w:line="240" w:lineRule="auto"/>
            </w:pPr>
            <w:r>
              <w:t>2.</w:t>
              <w:tab/>
              <w:t>dostupnej zábezpeky,</w:t>
            </w:r>
          </w:p>
          <w:p w:rsidR="006F65DB" w:rsidP="006F65DB">
            <w:pPr>
              <w:bidi w:val="0"/>
              <w:spacing w:after="0" w:line="240" w:lineRule="auto"/>
            </w:pPr>
            <w:r>
              <w:t>3.</w:t>
              <w:tab/>
              <w:t xml:space="preserve">možnosti prevodu likvidity medzi členmi skupiny a oblasťami obchodnej činnosti, </w:t>
              <w:tab/>
              <w:tab/>
            </w:r>
          </w:p>
          <w:p w:rsidR="006F65DB" w:rsidP="006F65DB">
            <w:pPr>
              <w:bidi w:val="0"/>
              <w:spacing w:after="0" w:line="240" w:lineRule="auto"/>
            </w:pPr>
            <w:r>
              <w:t>l)</w:t>
              <w:tab/>
            </w:r>
          </w:p>
          <w:p w:rsidR="006F65DB" w:rsidP="006F65DB">
            <w:pPr>
              <w:bidi w:val="0"/>
              <w:spacing w:after="0" w:line="240" w:lineRule="auto"/>
            </w:pPr>
            <w:r>
              <w:t>opatrenia na zníženie rizika a finančnej páky,</w:t>
            </w:r>
          </w:p>
          <w:p w:rsidR="006F65DB" w:rsidP="006F65DB">
            <w:pPr>
              <w:bidi w:val="0"/>
              <w:spacing w:after="0" w:line="240" w:lineRule="auto"/>
            </w:pPr>
            <w:r>
              <w:t>m)</w:t>
            </w:r>
          </w:p>
          <w:p w:rsidR="006F65DB" w:rsidP="006F65DB">
            <w:pPr>
              <w:bidi w:val="0"/>
              <w:spacing w:after="0" w:line="240" w:lineRule="auto"/>
            </w:pPr>
            <w:r>
              <w:t>opatrenia na reštrukturalizáciu záväzkov,</w:t>
            </w:r>
          </w:p>
          <w:p w:rsidR="006F65DB" w:rsidP="006F65DB">
            <w:pPr>
              <w:bidi w:val="0"/>
              <w:spacing w:after="0" w:line="240" w:lineRule="auto"/>
            </w:pPr>
            <w:r>
              <w:t>n)</w:t>
            </w:r>
          </w:p>
          <w:p w:rsidR="006F65DB" w:rsidP="006F65DB">
            <w:pPr>
              <w:bidi w:val="0"/>
              <w:spacing w:after="0" w:line="240" w:lineRule="auto"/>
            </w:pPr>
            <w:r>
              <w:t>opatrenia na reštrukturalizáciu oblastí obchodnej činnosti,</w:t>
            </w:r>
          </w:p>
          <w:p w:rsidR="006F65DB" w:rsidP="006F65DB">
            <w:pPr>
              <w:bidi w:val="0"/>
              <w:spacing w:after="0" w:line="240" w:lineRule="auto"/>
            </w:pPr>
            <w:r>
              <w:t>o)</w:t>
            </w:r>
          </w:p>
          <w:p w:rsidR="006F65DB" w:rsidP="006F65DB">
            <w:pPr>
              <w:bidi w:val="0"/>
              <w:spacing w:after="0" w:line="240" w:lineRule="auto"/>
            </w:pPr>
            <w:r>
              <w:t>opatrenia potrebné na zachovanie nepretržitého prístupu k infraštruktúram finančného trhu,</w:t>
            </w:r>
          </w:p>
          <w:p w:rsidR="006F65DB" w:rsidP="006F65DB">
            <w:pPr>
              <w:bidi w:val="0"/>
              <w:spacing w:after="0" w:line="240" w:lineRule="auto"/>
            </w:pPr>
            <w:r>
              <w:t>p)</w:t>
            </w:r>
          </w:p>
          <w:p w:rsidR="006F65DB" w:rsidP="006F65DB">
            <w:pPr>
              <w:bidi w:val="0"/>
              <w:spacing w:after="0" w:line="240" w:lineRule="auto"/>
            </w:pPr>
            <w:r>
              <w:t>mechanizmy a opatrenia potrebné na zachovanie nepretržitého fungovania prevádzkových procesov obchodníka s cennými papiermi vrátane infraštruktúry a služieb týkajúcich sa informačných technológií,</w:t>
            </w:r>
          </w:p>
          <w:p w:rsidR="006F65DB" w:rsidP="006F65DB">
            <w:pPr>
              <w:bidi w:val="0"/>
              <w:spacing w:after="0" w:line="240" w:lineRule="auto"/>
            </w:pPr>
            <w:r>
              <w:t>q)</w:t>
            </w:r>
          </w:p>
          <w:p w:rsidR="006F65DB" w:rsidP="006F65DB">
            <w:pPr>
              <w:bidi w:val="0"/>
              <w:spacing w:after="0" w:line="240" w:lineRule="auto"/>
            </w:pPr>
            <w:r>
              <w:t>prípravné opatrenia na zjednodušenie predaja aktív alebo oblastí obchodnej činnosti tak, aby došlo k včasnému obnoveniu finančnej stability obchodníka s cennými papiermi,</w:t>
            </w:r>
          </w:p>
          <w:p w:rsidR="006F65DB" w:rsidP="006F65DB">
            <w:pPr>
              <w:bidi w:val="0"/>
              <w:spacing w:after="0" w:line="240" w:lineRule="auto"/>
            </w:pPr>
            <w:r>
              <w:t>r)</w:t>
            </w:r>
          </w:p>
          <w:p w:rsidR="006F65DB" w:rsidP="006F65DB">
            <w:pPr>
              <w:bidi w:val="0"/>
              <w:spacing w:after="0" w:line="240" w:lineRule="auto"/>
            </w:pPr>
            <w:r>
              <w:t>iné činnosti alebo stratégie riadenia zamerané na obnovenie finančného zdravia a predpokladaný finančný účinok týchto opatrení alebo stratégií,</w:t>
            </w:r>
          </w:p>
          <w:p w:rsidR="006F65DB" w:rsidP="006F65DB">
            <w:pPr>
              <w:bidi w:val="0"/>
              <w:spacing w:after="0" w:line="240" w:lineRule="auto"/>
            </w:pPr>
            <w:r>
              <w:t>s)</w:t>
            </w:r>
          </w:p>
          <w:p w:rsidR="006F65DB" w:rsidP="006F65DB">
            <w:pPr>
              <w:bidi w:val="0"/>
              <w:spacing w:after="0" w:line="240" w:lineRule="auto"/>
            </w:pPr>
            <w:r>
              <w:t>prípravné opatrenia, ktoré obchodník s cennými papiermi prijal, alebo plány, ktoré má prijať, na zjednodušenie vykonávania ozdravného plánu vrátane opatrení potrebných na umožnenie včasnej rekapitalizácie obchodníka s cennými papiermi,</w:t>
            </w:r>
          </w:p>
          <w:p w:rsidR="006F65DB" w:rsidP="006F65DB">
            <w:pPr>
              <w:bidi w:val="0"/>
              <w:spacing w:after="0" w:line="240" w:lineRule="auto"/>
            </w:pPr>
            <w:r>
              <w:t>t)</w:t>
            </w:r>
          </w:p>
          <w:p w:rsidR="006F65DB" w:rsidP="006F65DB">
            <w:pPr>
              <w:bidi w:val="0"/>
              <w:spacing w:after="0" w:line="240" w:lineRule="auto"/>
            </w:pPr>
            <w:r>
              <w:t>sústavu ukazovateľov, na základe ktorých sa určia momenty, v ktorých obchodník s cennými papiermi môže prijať opatrenia uvedené v ozdravnom pláne; ukazovatele majú kvalitatívny alebo kvantitatívny charakter týkajúci sa finančnej situácie obchodníka s cennými papiermi a musia byť jednoducho sledovateľné obchodníkom s cennými papiermi,</w:t>
            </w:r>
          </w:p>
          <w:p w:rsidR="006F65DB" w:rsidP="006F65DB">
            <w:pPr>
              <w:bidi w:val="0"/>
              <w:spacing w:after="0" w:line="240" w:lineRule="auto"/>
            </w:pPr>
            <w:r>
              <w:t>u)</w:t>
            </w:r>
          </w:p>
          <w:p w:rsidR="006F65DB" w:rsidP="006F65DB">
            <w:pPr>
              <w:bidi w:val="0"/>
              <w:spacing w:after="0" w:line="240" w:lineRule="auto"/>
            </w:pPr>
            <w:r>
              <w:t>opatrenia, ktoré by mohla prijať obchodník s cennými papiermi, ak sú splnené podmienky podľa §  144 ods. 24 alebo ods. 29,</w:t>
            </w:r>
          </w:p>
          <w:p w:rsidR="006F65DB" w:rsidP="006F65DB">
            <w:pPr>
              <w:bidi w:val="0"/>
              <w:spacing w:after="0" w:line="240" w:lineRule="auto"/>
            </w:pPr>
            <w:r>
              <w:t>v)</w:t>
            </w:r>
          </w:p>
          <w:p w:rsidR="00EE74B4" w:rsidRPr="00813939" w:rsidP="006F65DB">
            <w:pPr>
              <w:bidi w:val="0"/>
              <w:spacing w:after="0" w:line="240" w:lineRule="auto"/>
            </w:pPr>
            <w:r w:rsidR="006F65DB">
              <w:t>analýzu akým spôsobom a kedy môže  obchodník s cennými papiermi na základe okolností uvedených v ozdravnom pláne požiadať o použitie likviditných operácií centrálnej banky a určenie aktíva, ktoré by obchodník s cennými papiermi mohol použiť ako zábezpeku.</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rPr>
                <w:b/>
              </w:rPr>
            </w:pPr>
            <w:r w:rsidRPr="00813939">
              <w:rPr>
                <w:b/>
              </w:rPr>
              <w:t>Č.5</w:t>
            </w:r>
          </w:p>
          <w:p w:rsidR="00EE74B4" w:rsidRPr="00813939" w:rsidP="00DF77B0">
            <w:pPr>
              <w:autoSpaceDE w:val="0"/>
              <w:autoSpaceDN w:val="0"/>
              <w:bidi w:val="0"/>
              <w:spacing w:after="0" w:line="240" w:lineRule="auto"/>
              <w:rPr>
                <w:b/>
              </w:rPr>
            </w:pPr>
            <w:r w:rsidRPr="00813939">
              <w:rPr>
                <w:b/>
              </w:rPr>
              <w:t>O.6</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rPr>
                <w:shd w:val="clear" w:color="auto" w:fill="FFFFFF"/>
              </w:rPr>
              <w:t>Členské štáty vyžadujú, aby sa do plánov ozdravenia zahrnuli primerané podmienky a postupy na zabezpečenie včasného vykonania ozdravných opatrení, ako aj široké spektrum možností ozdravenia. Členské štáty vyžadujú, aby sa v plánoch ozdravenia počítalo s celou škálou scenárov závažných situácií makroekonomického a finančného stresu, ktoré sú relevantné pre osobitné podmienky inštitúcie, a to vrátane udalostí zasahujúcich celý systém, stresovej situácie jednotlivých právnických osôb a stresovej situácie skupín.</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t>Čl.II</w:t>
            </w:r>
            <w:r w:rsidR="00D622E5">
              <w:t>I</w:t>
            </w: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r w:rsidRPr="00813939">
              <w:t>Čl.I</w:t>
            </w:r>
            <w:r w:rsidR="00D622E5">
              <w:t>V</w:t>
            </w: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 33o ods.</w:t>
            </w:r>
            <w:r>
              <w:t>6</w:t>
            </w: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r>
              <w:t>§71df ods.7</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3F4D33" w:rsidP="00DF77B0">
            <w:pPr>
              <w:bidi w:val="0"/>
              <w:spacing w:after="0" w:line="240" w:lineRule="auto"/>
            </w:pPr>
            <w:r w:rsidRPr="003F4D33">
              <w:t>Ozdravný plán obsahuje primerané postupy na zabezpečenie včasného uplatnenia jednotlivých opatrení a určenie všetkých možných spôsobov ozdravenia banky. Opatrenia musia zohľadňovať čo najviac možných scenárov makroekonomických stresových situácií a finančných stresových situácií, ktorým môže byť banka vystavená vzhľadom na charakter vykonávaných bankových činností, a to vrátane systémových stresových situácií, stresových situácií týkajúcich sa konkrétnej právnickej osoby a skupiny právnických osôb.</w:t>
            </w:r>
          </w:p>
          <w:p w:rsidR="00EE74B4" w:rsidRPr="00813939" w:rsidP="00DF77B0">
            <w:pPr>
              <w:bidi w:val="0"/>
              <w:spacing w:after="0" w:line="240" w:lineRule="auto"/>
            </w:pPr>
            <w:r w:rsidRPr="006A30D8" w:rsidR="006A30D8">
              <w:t>Ozdravný plán obsahuje primerané postupy na zabezpečenie včasného uplatnenia jednotlivých opatrení a určenie všetkých možných spôsobov ozdravenia obchodníka s cennými papiermi. Opatrenia musia zohľadňovať čo najviac možných scenárov makroekonomických stresových situácií a finančných stresových situácií, ktorým môže byť obchodník s cennými papiermi vystavený vzhľadom na charakter vykonávaných bankových činností, a to vrátane systémových stresových situácií, stresových situácií týkajúcich sa konkrétnej právnickej osoby a skupiny právnických osôb.</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rPr>
                <w:b/>
              </w:rPr>
            </w:pPr>
            <w:r w:rsidRPr="00813939">
              <w:rPr>
                <w:b/>
              </w:rPr>
              <w:t>Č.5</w:t>
            </w:r>
          </w:p>
          <w:p w:rsidR="00EE74B4" w:rsidRPr="00813939" w:rsidP="00DF77B0">
            <w:pPr>
              <w:autoSpaceDE w:val="0"/>
              <w:autoSpaceDN w:val="0"/>
              <w:bidi w:val="0"/>
              <w:spacing w:after="0" w:line="240" w:lineRule="auto"/>
              <w:rPr>
                <w:b/>
              </w:rPr>
            </w:pPr>
            <w:r w:rsidRPr="00813939">
              <w:rPr>
                <w:b/>
              </w:rPr>
              <w:t xml:space="preserve">O.7 </w:t>
            </w:r>
          </w:p>
          <w:p w:rsidR="00EE74B4" w:rsidRPr="00813939" w:rsidP="00DF77B0">
            <w:pPr>
              <w:autoSpaceDE w:val="0"/>
              <w:autoSpaceDN w:val="0"/>
              <w:bidi w:val="0"/>
              <w:spacing w:after="0" w:line="240" w:lineRule="auto"/>
              <w:rPr>
                <w:b/>
              </w:rPr>
            </w:pP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rPr>
                <w:shd w:val="clear" w:color="auto" w:fill="FFFFFF"/>
              </w:rPr>
              <w:t>Do 3. júla 2015 EBA vydá v úzkej spolupráci s Európskym výborom pre systémové riziká usmernenia v súlade s článkom 16 nariadenia (EÚ) č. 1093/2010, v ktorých presnejšie stanoví spektrum scenárov, ktoré sú určené na účely odseku 6 tohto článku.</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n.a</w:t>
            </w:r>
            <w:r>
              <w:t>.</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n</w:t>
            </w:r>
            <w:r>
              <w:t>.</w:t>
            </w:r>
            <w:r w:rsidRPr="00813939">
              <w:t>a</w:t>
            </w:r>
            <w:r>
              <w:t>.</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rPr>
                <w:b/>
              </w:rPr>
            </w:pPr>
            <w:r w:rsidRPr="00813939">
              <w:rPr>
                <w:b/>
              </w:rPr>
              <w:t>Č.5</w:t>
            </w:r>
          </w:p>
          <w:p w:rsidR="00EE74B4" w:rsidRPr="00813939" w:rsidP="00DF77B0">
            <w:pPr>
              <w:autoSpaceDE w:val="0"/>
              <w:autoSpaceDN w:val="0"/>
              <w:bidi w:val="0"/>
              <w:spacing w:after="0" w:line="240" w:lineRule="auto"/>
              <w:rPr>
                <w:b/>
              </w:rPr>
            </w:pPr>
            <w:r w:rsidRPr="00813939">
              <w:rPr>
                <w:b/>
              </w:rPr>
              <w:t>O.8</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rPr>
                <w:shd w:val="clear" w:color="auto" w:fill="FFFFFF"/>
              </w:rPr>
            </w:pPr>
            <w:r w:rsidRPr="00813939">
              <w:rPr>
                <w:shd w:val="clear" w:color="auto" w:fill="FFFFFF"/>
              </w:rPr>
              <w:t> Členské štáty môžu stanoviť, aby mali príslušné orgány právomoc od inštitúcie požadovať, aby viedla podrobné záznamy o finančných zmluvách, ktorých je daná inštitúcia zmluvnou stranou.</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D</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Ćl.I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 21 ods. 11</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widowControl w:val="0"/>
              <w:autoSpaceDN w:val="0"/>
              <w:bidi w:val="0"/>
              <w:spacing w:after="0" w:line="240" w:lineRule="auto"/>
              <w:textAlignment w:val="baseline"/>
            </w:pPr>
            <w:r w:rsidRPr="00B64468" w:rsidR="00B64468">
              <w:t>Rada môže uložiť povinnosť vybranej  inštitúcii viesť záznamy o všetkých finančných zmluvách, ktorých je zmluvnou stranou a určiť lehotu na ich predloženie rade</w:t>
            </w:r>
            <w:r w:rsidR="00B64468">
              <w:t>.</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rPr>
                <w:b/>
              </w:rPr>
            </w:pPr>
            <w:r w:rsidRPr="00813939">
              <w:rPr>
                <w:b/>
              </w:rPr>
              <w:t>Č.5</w:t>
            </w:r>
          </w:p>
          <w:p w:rsidR="00EE74B4" w:rsidRPr="00813939" w:rsidP="00DF77B0">
            <w:pPr>
              <w:autoSpaceDE w:val="0"/>
              <w:autoSpaceDN w:val="0"/>
              <w:bidi w:val="0"/>
              <w:spacing w:after="0" w:line="240" w:lineRule="auto"/>
              <w:rPr>
                <w:b/>
              </w:rPr>
            </w:pPr>
            <w:r w:rsidRPr="00813939">
              <w:rPr>
                <w:b/>
              </w:rPr>
              <w:t>O.9</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rPr>
                <w:shd w:val="clear" w:color="auto" w:fill="FFFFFF"/>
              </w:rPr>
              <w:t>Riadiaci orgán inštitúcie uvedenej v odseku 1 posúdi a schváli plán ozdravenia predtým, ako ho predloží príslušnému orgánu.</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t>Čl.II</w:t>
            </w:r>
            <w:r w:rsidR="00D622E5">
              <w:t>I</w:t>
            </w: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r w:rsidR="00D622E5">
              <w:t>Čl.IV</w:t>
            </w:r>
          </w:p>
          <w:p w:rsidR="00EE74B4" w:rsidRPr="00813939" w:rsidP="00DF77B0">
            <w:pPr>
              <w:autoSpaceDE w:val="0"/>
              <w:autoSpaceDN w:val="0"/>
              <w:bidi w:val="0"/>
              <w:spacing w:after="0" w:line="240" w:lineRule="auto"/>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 33</w:t>
            </w:r>
            <w:r>
              <w:t>o</w:t>
            </w:r>
            <w:r w:rsidRPr="00813939">
              <w:t xml:space="preserve"> ods.</w:t>
            </w:r>
            <w:r>
              <w:t>7</w:t>
            </w: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r w:rsidRPr="00813939">
              <w:t>§</w:t>
            </w:r>
            <w:r>
              <w:t xml:space="preserve"> </w:t>
            </w:r>
            <w:r w:rsidRPr="00813939">
              <w:t>71d</w:t>
            </w:r>
            <w:r>
              <w:t>f ods.8</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D3395C">
              <w:t>Ozdravný plán schvaľuje štatutárny orgán banky a banka ho následne predloží Národnej banke Slovenska</w:t>
            </w:r>
            <w:r w:rsidR="00B64468">
              <w:t xml:space="preserve"> </w:t>
            </w:r>
            <w:r w:rsidRPr="00934EF3" w:rsidR="00B64468">
              <w:t>so žiadosťou</w:t>
            </w:r>
            <w:r w:rsidRPr="00D3395C">
              <w:t xml:space="preserve"> na zaujatie stanoviska. </w:t>
            </w:r>
          </w:p>
          <w:p w:rsidR="00EE74B4" w:rsidRPr="00813939" w:rsidP="00D622E5">
            <w:pPr>
              <w:autoSpaceDE w:val="0"/>
              <w:autoSpaceDN w:val="0"/>
              <w:bidi w:val="0"/>
              <w:spacing w:after="0" w:line="240" w:lineRule="auto"/>
            </w:pPr>
            <w:r w:rsidRPr="006A30D8" w:rsidR="006A30D8">
              <w:t>Ozdravný plán schvaľuje štatutárny orgán obchodníka s cennými papiermi a obchodník s cennými papiermi ho následne predloží Národnej banke Slovenska</w:t>
            </w:r>
            <w:r w:rsidR="00B64468">
              <w:t xml:space="preserve"> </w:t>
            </w:r>
            <w:r w:rsidRPr="006A30D8" w:rsidR="006A30D8">
              <w:t>na zaujatie stanoviska</w:t>
            </w:r>
            <w:r w:rsidR="006A30D8">
              <w:t>.</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rPr>
                <w:b/>
              </w:rPr>
            </w:pPr>
            <w:r w:rsidRPr="00813939">
              <w:rPr>
                <w:b/>
              </w:rPr>
              <w:t>Č.5</w:t>
            </w:r>
          </w:p>
          <w:p w:rsidR="00EE74B4" w:rsidRPr="00813939" w:rsidP="00DF77B0">
            <w:pPr>
              <w:autoSpaceDE w:val="0"/>
              <w:autoSpaceDN w:val="0"/>
              <w:bidi w:val="0"/>
              <w:spacing w:after="0" w:line="240" w:lineRule="auto"/>
              <w:rPr>
                <w:b/>
              </w:rPr>
            </w:pPr>
            <w:r w:rsidRPr="00813939">
              <w:rPr>
                <w:b/>
              </w:rPr>
              <w:t>O.10</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EBA vypracuje návrh regulačných technických predpisov, v ktorých, bez toho aby bol dotknutý článok 4, presnejšie stanoví informácie, ktoré majú byť uvedené v pláne ozdravenia podľa odseku 5 tohto článku.</w:t>
            </w:r>
          </w:p>
          <w:p w:rsidR="00EE74B4" w:rsidRPr="00813939" w:rsidP="00DF77B0">
            <w:pPr>
              <w:autoSpaceDE w:val="0"/>
              <w:autoSpaceDN w:val="0"/>
              <w:bidi w:val="0"/>
              <w:spacing w:after="0" w:line="240" w:lineRule="auto"/>
            </w:pPr>
            <w:r w:rsidRPr="00813939">
              <w:t>EBA predloží tento návrh regulačných technických predpisov Komisii do 3. júla 2015.</w:t>
            </w:r>
          </w:p>
          <w:p w:rsidR="00EE74B4" w:rsidRPr="00813939" w:rsidP="00DF77B0">
            <w:pPr>
              <w:autoSpaceDE w:val="0"/>
              <w:autoSpaceDN w:val="0"/>
              <w:bidi w:val="0"/>
              <w:spacing w:after="0" w:line="240" w:lineRule="auto"/>
            </w:pPr>
            <w:r w:rsidRPr="00813939">
              <w:t>Komisii sa udeľuje právomoc prijímať regulačné technické predpisy uvedené v prvom pododseku v súlade s článkami 10 až 14 nariadenia (EÚ) č. 1093/2010.</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n.a</w:t>
            </w:r>
            <w:r>
              <w:t>.</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n</w:t>
            </w:r>
            <w:r>
              <w:t>.</w:t>
            </w:r>
            <w:r w:rsidRPr="00813939">
              <w:t>a</w:t>
            </w:r>
            <w:r>
              <w:t>.</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rPr>
                <w:b/>
              </w:rPr>
            </w:pPr>
            <w:r w:rsidRPr="00813939">
              <w:rPr>
                <w:b/>
              </w:rPr>
              <w:t>Č.6</w:t>
            </w:r>
          </w:p>
          <w:p w:rsidR="00EE74B4" w:rsidRPr="00813939" w:rsidP="00DF77B0">
            <w:pPr>
              <w:autoSpaceDE w:val="0"/>
              <w:autoSpaceDN w:val="0"/>
              <w:bidi w:val="0"/>
              <w:spacing w:after="0" w:line="240" w:lineRule="auto"/>
              <w:rPr>
                <w:b/>
              </w:rPr>
            </w:pPr>
            <w:r w:rsidRPr="00813939">
              <w:rPr>
                <w:b/>
              </w:rPr>
              <w:t xml:space="preserve">O.1 </w:t>
            </w:r>
          </w:p>
          <w:p w:rsidR="00EE74B4" w:rsidRPr="00813939" w:rsidP="00DF77B0">
            <w:pPr>
              <w:autoSpaceDE w:val="0"/>
              <w:autoSpaceDN w:val="0"/>
              <w:bidi w:val="0"/>
              <w:spacing w:after="0" w:line="240" w:lineRule="auto"/>
              <w:rPr>
                <w:b/>
              </w:rPr>
            </w:pP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rPr>
                <w:b/>
                <w:bCs/>
              </w:rPr>
            </w:pPr>
            <w:r w:rsidRPr="00813939">
              <w:rPr>
                <w:b/>
                <w:bCs/>
              </w:rPr>
              <w:t>Posúdenie plánov ozdravenia</w:t>
            </w:r>
          </w:p>
          <w:p w:rsidR="00EE74B4" w:rsidRPr="00813939" w:rsidP="00DF77B0">
            <w:pPr>
              <w:autoSpaceDE w:val="0"/>
              <w:autoSpaceDN w:val="0"/>
              <w:bidi w:val="0"/>
              <w:spacing w:after="0" w:line="240" w:lineRule="auto"/>
            </w:pPr>
            <w:r w:rsidRPr="00813939">
              <w:rPr>
                <w:shd w:val="clear" w:color="auto" w:fill="FFFFFF"/>
              </w:rPr>
              <w:t>Členské štáty od inštitúcií, ktoré sú povinné vypracovať plány ozdravenia podľa článku 5 ods. 1 a článku 7 ods. 1, požadujú, aby tieto plány ozdravenia predložili príslušnému orgánu na preskúmanie. Členské štáty od inštitúcii požadujú, aby k spokojnosti príslušného orgánu preukázali, že tieto plány spĺňajú kritériá uvedené v odseku 2.</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Čl.II</w:t>
            </w:r>
            <w:r w:rsidR="00D622E5">
              <w:t>I</w:t>
            </w: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974D91" w:rsidP="00DF77B0">
            <w:pPr>
              <w:autoSpaceDE w:val="0"/>
              <w:autoSpaceDN w:val="0"/>
              <w:bidi w:val="0"/>
              <w:spacing w:after="0" w:line="240" w:lineRule="auto"/>
            </w:pPr>
          </w:p>
          <w:p w:rsidR="00EE74B4" w:rsidRPr="00813939" w:rsidP="00DF77B0">
            <w:pPr>
              <w:autoSpaceDE w:val="0"/>
              <w:autoSpaceDN w:val="0"/>
              <w:bidi w:val="0"/>
              <w:spacing w:after="0" w:line="240" w:lineRule="auto"/>
            </w:pPr>
            <w:r w:rsidR="00D622E5">
              <w:t>Čl.IV</w:t>
            </w:r>
          </w:p>
          <w:p w:rsidR="00EE74B4" w:rsidRPr="00813939" w:rsidP="00DF77B0">
            <w:pPr>
              <w:autoSpaceDE w:val="0"/>
              <w:autoSpaceDN w:val="0"/>
              <w:bidi w:val="0"/>
              <w:spacing w:after="0" w:line="240" w:lineRule="auto"/>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E74B4" w:rsidP="00DF77B0">
            <w:pPr>
              <w:autoSpaceDE w:val="0"/>
              <w:autoSpaceDN w:val="0"/>
              <w:bidi w:val="0"/>
              <w:spacing w:after="0" w:line="240" w:lineRule="auto"/>
            </w:pPr>
            <w:r w:rsidRPr="00813939">
              <w:t>§ 33p ods.1</w:t>
            </w:r>
          </w:p>
          <w:p w:rsidR="00EE74B4" w:rsidRPr="00813939" w:rsidP="00DF77B0">
            <w:pPr>
              <w:autoSpaceDE w:val="0"/>
              <w:autoSpaceDN w:val="0"/>
              <w:bidi w:val="0"/>
              <w:spacing w:after="0" w:line="240" w:lineRule="auto"/>
            </w:pPr>
            <w:r w:rsidRPr="00813939">
              <w:t>pís.a)</w:t>
            </w:r>
          </w:p>
          <w:p w:rsidR="00974D91" w:rsidP="00DF77B0">
            <w:pPr>
              <w:autoSpaceDE w:val="0"/>
              <w:autoSpaceDN w:val="0"/>
              <w:bidi w:val="0"/>
              <w:spacing w:after="0" w:line="240" w:lineRule="auto"/>
            </w:pPr>
          </w:p>
          <w:p w:rsidR="00EE74B4" w:rsidP="00DF77B0">
            <w:pPr>
              <w:autoSpaceDE w:val="0"/>
              <w:autoSpaceDN w:val="0"/>
              <w:bidi w:val="0"/>
              <w:spacing w:after="0" w:line="240" w:lineRule="auto"/>
            </w:pPr>
            <w:r w:rsidRPr="00813939">
              <w:t>§</w:t>
            </w:r>
            <w:r>
              <w:t xml:space="preserve"> </w:t>
            </w:r>
            <w:r w:rsidRPr="00813939">
              <w:t>71dg ods.1</w:t>
            </w:r>
          </w:p>
          <w:p w:rsidR="00EE74B4" w:rsidRPr="00813939" w:rsidP="00DF77B0">
            <w:pPr>
              <w:autoSpaceDE w:val="0"/>
              <w:autoSpaceDN w:val="0"/>
              <w:bidi w:val="0"/>
              <w:spacing w:after="0" w:line="240" w:lineRule="auto"/>
            </w:pPr>
            <w:r w:rsidRPr="00813939">
              <w:t>pís.a)</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904F7D" w:rsidRPr="00934EF3" w:rsidP="00904F7D">
            <w:pPr>
              <w:bidi w:val="0"/>
              <w:spacing w:after="0" w:line="240" w:lineRule="auto"/>
              <w:jc w:val="both"/>
            </w:pPr>
            <w:r w:rsidRPr="00934EF3">
              <w:t xml:space="preserve">Národná banka Slovenska vydá písomný súhlas s ozdravným plánom do šiestich mesiacov od doručenia žiadosti podľa § </w:t>
            </w:r>
            <w:r w:rsidRPr="00934EF3">
              <w:rPr>
                <w:szCs w:val="24"/>
              </w:rPr>
              <w:t>33o</w:t>
            </w:r>
            <w:r w:rsidRPr="00934EF3">
              <w:t xml:space="preserve"> ods. </w:t>
            </w:r>
            <w:r w:rsidRPr="00934EF3">
              <w:rPr>
                <w:szCs w:val="24"/>
              </w:rPr>
              <w:t>7</w:t>
            </w:r>
            <w:r w:rsidRPr="00934EF3">
              <w:t>, ak</w:t>
            </w:r>
          </w:p>
          <w:p w:rsidR="00904F7D" w:rsidRPr="00934EF3" w:rsidP="007C0ABE">
            <w:pPr>
              <w:numPr>
                <w:numId w:val="35"/>
              </w:numPr>
              <w:bidi w:val="0"/>
              <w:spacing w:after="0" w:line="240" w:lineRule="auto"/>
              <w:ind w:left="425" w:hanging="425"/>
              <w:jc w:val="both"/>
              <w:rPr>
                <w:szCs w:val="24"/>
              </w:rPr>
            </w:pPr>
            <w:r w:rsidRPr="00934EF3">
              <w:t xml:space="preserve">ozdravný plán obsahuje náležitosti podľa § 33o ods. </w:t>
            </w:r>
            <w:r w:rsidRPr="00934EF3">
              <w:rPr>
                <w:szCs w:val="24"/>
              </w:rPr>
              <w:t>2 a 6,</w:t>
            </w:r>
          </w:p>
          <w:p w:rsidR="006A30D8" w:rsidP="00904F7D">
            <w:pPr>
              <w:bidi w:val="0"/>
              <w:spacing w:after="0" w:line="240" w:lineRule="auto"/>
            </w:pPr>
          </w:p>
          <w:p w:rsidR="00904F7D" w:rsidP="00904F7D">
            <w:pPr>
              <w:bidi w:val="0"/>
              <w:spacing w:after="0" w:line="240" w:lineRule="auto"/>
            </w:pPr>
            <w:r>
              <w:t xml:space="preserve">Národná banka Slovenska vydá písomný súhlas s ozdravným plánom do šiestich  mesiacov od doručenia žiadosti podľa § 71df ods. 8, ak </w:t>
            </w:r>
          </w:p>
          <w:p w:rsidR="00EE74B4" w:rsidRPr="00813939" w:rsidP="00904F7D">
            <w:pPr>
              <w:bidi w:val="0"/>
              <w:spacing w:after="0" w:line="240" w:lineRule="auto"/>
            </w:pPr>
            <w:r w:rsidR="00904F7D">
              <w:t>a) ozdravný plán obsahuje náležitosti podľa § 71df ods. 3,</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rPr>
                <w:b/>
              </w:rPr>
            </w:pPr>
            <w:r w:rsidRPr="00813939">
              <w:rPr>
                <w:b/>
              </w:rPr>
              <w:t>Č.6</w:t>
            </w:r>
          </w:p>
          <w:p w:rsidR="00EE74B4" w:rsidRPr="00813939" w:rsidP="00DF77B0">
            <w:pPr>
              <w:autoSpaceDE w:val="0"/>
              <w:autoSpaceDN w:val="0"/>
              <w:bidi w:val="0"/>
              <w:spacing w:after="0" w:line="240" w:lineRule="auto"/>
              <w:rPr>
                <w:b/>
              </w:rPr>
            </w:pPr>
            <w:r w:rsidRPr="00813939">
              <w:rPr>
                <w:b/>
              </w:rPr>
              <w:t>O.2</w:t>
            </w:r>
          </w:p>
          <w:p w:rsidR="00EE74B4" w:rsidRPr="00813939" w:rsidP="00DF77B0">
            <w:pPr>
              <w:autoSpaceDE w:val="0"/>
              <w:autoSpaceDN w:val="0"/>
              <w:bidi w:val="0"/>
              <w:spacing w:after="0" w:line="240" w:lineRule="auto"/>
              <w:rPr>
                <w:b/>
              </w:rPr>
            </w:pP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Príslušné orgány do šiestich mesiacov od predloženia každého plánu a po konzultácii s príslušnými orgánmi členských štátov, v ktorých sa nachádzajú významné pobočky, a ak je to relevantné pre túto pobočku, tento plán preskúmajú a posúdia rozsah, v ktorom spĺňa požiadavky stanovené v článku 5 a tieto kritériá:</w:t>
            </w:r>
          </w:p>
          <w:p w:rsidR="00EE74B4" w:rsidRPr="00813939" w:rsidP="00DF77B0">
            <w:pPr>
              <w:autoSpaceDE w:val="0"/>
              <w:autoSpaceDN w:val="0"/>
              <w:bidi w:val="0"/>
              <w:spacing w:after="0" w:line="240" w:lineRule="auto"/>
            </w:pPr>
            <w:r w:rsidRPr="00813939">
              <w:t>a)</w:t>
            </w:r>
          </w:p>
          <w:p w:rsidR="00EE74B4" w:rsidRPr="00813939" w:rsidP="00DF77B0">
            <w:pPr>
              <w:autoSpaceDE w:val="0"/>
              <w:autoSpaceDN w:val="0"/>
              <w:bidi w:val="0"/>
              <w:spacing w:after="0" w:line="240" w:lineRule="auto"/>
            </w:pPr>
            <w:r w:rsidRPr="00813939">
              <w:t xml:space="preserve">dá sa oprávnene očakávať, že uplatňovaním mechanizmov navrhnutých v pláne sa zachová alebo obnoví </w:t>
            </w:r>
            <w:r w:rsidR="00911D30">
              <w:t>stabilita</w:t>
            </w:r>
            <w:r w:rsidRPr="00813939">
              <w:t xml:space="preserve"> a finančná pozícia inštitúcie alebo skupiny, pri zohľadnení prípravných opatrení, ktoré inštitúcia prijala alebo má v pláne prijať;</w:t>
            </w:r>
          </w:p>
          <w:p w:rsidR="00EE74B4" w:rsidRPr="00813939" w:rsidP="00DF77B0">
            <w:pPr>
              <w:autoSpaceDE w:val="0"/>
              <w:autoSpaceDN w:val="0"/>
              <w:bidi w:val="0"/>
              <w:spacing w:after="0" w:line="240" w:lineRule="auto"/>
            </w:pPr>
            <w:r w:rsidRPr="00813939">
              <w:t>b)</w:t>
            </w:r>
          </w:p>
          <w:p w:rsidR="00EE74B4" w:rsidRPr="00813939" w:rsidP="00DF77B0">
            <w:pPr>
              <w:autoSpaceDE w:val="0"/>
              <w:autoSpaceDN w:val="0"/>
              <w:bidi w:val="0"/>
              <w:spacing w:after="0" w:line="240" w:lineRule="auto"/>
            </w:pPr>
            <w:r w:rsidRPr="00813939">
              <w:t>dá sa oprávnene očakávať, že plán a konkrétne možnosti v rámci tohto plánu sa vykonajú rýchle a účinne v situácii finančného stresu, pričom sa v maximálnej možnej miere zabráni akýmkoľvek významným nepriaznivým vplyvom na finančný systém vrátane scenárov, ktoré by ostatné inštitúcie videli k tomu, aby vykonali plány ozdravenia v tej istej lehote.</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t>Čl.II</w:t>
            </w:r>
            <w:r w:rsidR="00D622E5">
              <w:t>I</w:t>
            </w: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P="00DF77B0">
            <w:pPr>
              <w:autoSpaceDE w:val="0"/>
              <w:autoSpaceDN w:val="0"/>
              <w:bidi w:val="0"/>
              <w:spacing w:after="0" w:line="240" w:lineRule="auto"/>
            </w:pPr>
          </w:p>
          <w:p w:rsidR="00904F7D" w:rsidRPr="00813939" w:rsidP="00DF77B0">
            <w:pPr>
              <w:autoSpaceDE w:val="0"/>
              <w:autoSpaceDN w:val="0"/>
              <w:bidi w:val="0"/>
              <w:spacing w:after="0" w:line="240" w:lineRule="auto"/>
            </w:pPr>
          </w:p>
          <w:p w:rsidR="00EE74B4" w:rsidP="00DF77B0">
            <w:pPr>
              <w:autoSpaceDE w:val="0"/>
              <w:autoSpaceDN w:val="0"/>
              <w:bidi w:val="0"/>
              <w:spacing w:after="0" w:line="240" w:lineRule="auto"/>
            </w:pPr>
          </w:p>
          <w:p w:rsidR="00904F7D"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r w:rsidRPr="00813939">
              <w:t>Čl.I</w:t>
            </w:r>
            <w:r w:rsidR="00D622E5">
              <w:t>V</w:t>
            </w: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E74B4" w:rsidP="00DF77B0">
            <w:pPr>
              <w:autoSpaceDE w:val="0"/>
              <w:autoSpaceDN w:val="0"/>
              <w:bidi w:val="0"/>
              <w:spacing w:after="0" w:line="240" w:lineRule="auto"/>
            </w:pPr>
            <w:r w:rsidRPr="00813939">
              <w:t>§ 33p ods.1</w:t>
            </w:r>
          </w:p>
          <w:p w:rsidR="00EE74B4" w:rsidRPr="00813939" w:rsidP="00DF77B0">
            <w:pPr>
              <w:autoSpaceDE w:val="0"/>
              <w:autoSpaceDN w:val="0"/>
              <w:bidi w:val="0"/>
              <w:spacing w:after="0" w:line="240" w:lineRule="auto"/>
            </w:pPr>
            <w:r>
              <w:t xml:space="preserve"> </w:t>
            </w:r>
            <w:r w:rsidRPr="00813939">
              <w:t xml:space="preserve">pís.b) </w:t>
            </w: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P="00DF77B0">
            <w:pPr>
              <w:autoSpaceDE w:val="0"/>
              <w:autoSpaceDN w:val="0"/>
              <w:bidi w:val="0"/>
              <w:spacing w:after="0" w:line="240" w:lineRule="auto"/>
            </w:pPr>
          </w:p>
          <w:p w:rsidR="00904F7D"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r w:rsidRPr="00813939">
              <w:t>pís.c)</w:t>
            </w: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P="00DF77B0">
            <w:pPr>
              <w:autoSpaceDE w:val="0"/>
              <w:autoSpaceDN w:val="0"/>
              <w:bidi w:val="0"/>
              <w:spacing w:after="0" w:line="240" w:lineRule="auto"/>
            </w:pPr>
          </w:p>
          <w:p w:rsidR="00904F7D"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r w:rsidRPr="00813939">
              <w:t>§</w:t>
            </w:r>
            <w:r>
              <w:t xml:space="preserve"> </w:t>
            </w:r>
            <w:r w:rsidRPr="00813939">
              <w:t>71dg ods.1</w:t>
            </w:r>
          </w:p>
          <w:p w:rsidR="00EE74B4" w:rsidRPr="00813939" w:rsidP="00DF77B0">
            <w:pPr>
              <w:autoSpaceDE w:val="0"/>
              <w:autoSpaceDN w:val="0"/>
              <w:bidi w:val="0"/>
              <w:spacing w:after="0" w:line="240" w:lineRule="auto"/>
            </w:pPr>
            <w:r w:rsidRPr="00813939">
              <w:t xml:space="preserve">pís.b) </w:t>
            </w: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P="00DF77B0">
            <w:pPr>
              <w:autoSpaceDE w:val="0"/>
              <w:autoSpaceDN w:val="0"/>
              <w:bidi w:val="0"/>
              <w:spacing w:after="0" w:line="240" w:lineRule="auto"/>
            </w:pPr>
          </w:p>
          <w:p w:rsidR="006A30D8"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r w:rsidRPr="00813939">
              <w:t>pís.c)</w:t>
            </w: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EE74B4" w:rsidRPr="00E35081" w:rsidP="00DF77B0">
            <w:pPr>
              <w:bidi w:val="0"/>
              <w:spacing w:after="0" w:line="240" w:lineRule="auto"/>
            </w:pPr>
            <w:r w:rsidRPr="00E35081">
              <w:t>Národná banka Slovenska vydá písomný súhlas s ozdravným plánom do šiestich mesiacov od doručenia žiadosti podľa § 33o ods. 7, ak</w:t>
            </w:r>
          </w:p>
          <w:p w:rsidR="00904F7D" w:rsidP="00904F7D">
            <w:pPr>
              <w:bidi w:val="0"/>
              <w:spacing w:after="0" w:line="240" w:lineRule="auto"/>
            </w:pPr>
            <w:r>
              <w:t>b)</w:t>
              <w:tab/>
            </w:r>
          </w:p>
          <w:p w:rsidR="00904F7D" w:rsidP="00904F7D">
            <w:pPr>
              <w:bidi w:val="0"/>
              <w:spacing w:after="0" w:line="240" w:lineRule="auto"/>
            </w:pPr>
            <w:r>
              <w:t>možno odôvodnene očakávať, že realizácia opatrení uvedených v ozdravnom pláne, s prihliadnutím na prípravné kroky, ktoré banka uskutočnila, alebo plánuje uskutočniť na uľahčenie realizácie ozdravného plánu, povedie k zachovaniu alebo obnoveniu zdravia banky a finančnej situácie banky alebo skupiny, ktorej je súčasťou,</w:t>
            </w:r>
          </w:p>
          <w:p w:rsidR="00904F7D" w:rsidP="00904F7D">
            <w:pPr>
              <w:bidi w:val="0"/>
              <w:spacing w:after="0" w:line="240" w:lineRule="auto"/>
            </w:pPr>
            <w:r>
              <w:t>c)</w:t>
              <w:tab/>
            </w:r>
          </w:p>
          <w:p w:rsidR="00904F7D" w:rsidP="00904F7D">
            <w:pPr>
              <w:bidi w:val="0"/>
              <w:spacing w:after="0" w:line="240" w:lineRule="auto"/>
            </w:pPr>
            <w:r>
              <w:t>možno odôvodnene očakávať, že ozdravný plán je možné realizovať rýchlo a efektívne, keď sa banka nachádza vo finančnom strese a pri čo najväčšom zabránení akýmkoľvek významným nepriaznivým vplyvom na finančný systém, aj keby ostatné banky realizovali svoje ozdravné plány v tom istom čase.</w:t>
            </w:r>
          </w:p>
          <w:p w:rsidR="00EE74B4" w:rsidRPr="00E35081" w:rsidP="00904F7D">
            <w:pPr>
              <w:bidi w:val="0"/>
              <w:spacing w:after="0" w:line="240" w:lineRule="auto"/>
            </w:pPr>
            <w:r w:rsidRPr="006A30D8" w:rsidR="006A30D8">
              <w:t xml:space="preserve">Národná banka Slovenska vydá písomný súhlas s ozdravným plánom do šiestich  mesiacov od doručenia žiadosti podľa § 71df ods. 8, ak </w:t>
            </w:r>
            <w:r w:rsidRPr="00E35081">
              <w:t xml:space="preserve"> </w:t>
            </w:r>
          </w:p>
          <w:p w:rsidR="00904F7D" w:rsidP="00904F7D">
            <w:pPr>
              <w:bidi w:val="0"/>
              <w:spacing w:after="0" w:line="240" w:lineRule="auto"/>
            </w:pPr>
            <w:r>
              <w:t>b)</w:t>
            </w:r>
          </w:p>
          <w:p w:rsidR="00904F7D" w:rsidRPr="00904F7D" w:rsidP="00904F7D">
            <w:pPr>
              <w:bidi w:val="0"/>
              <w:spacing w:after="0" w:line="240" w:lineRule="auto"/>
            </w:pPr>
            <w:r w:rsidRPr="00904F7D">
              <w:t>možno odôvodnene očakávať, že realizácia opatrení uvedených v ozdravnom pláne, s prihliadnutím na prípravné kroky, ktoré obchodník s cennými papiermi uskutočnil, alebo plánuje uskutočniť na uľahčenie realizácie ozdravného plánu, povedie k zachovaniu, alebo obnoveniu stability a finančnej situácie obchodníka s cennými papiermi, alebo skupiny, ktorej je súčasťou,</w:t>
            </w:r>
          </w:p>
          <w:p w:rsidR="00904F7D" w:rsidP="00904F7D">
            <w:pPr>
              <w:bidi w:val="0"/>
              <w:spacing w:after="0" w:line="240" w:lineRule="auto"/>
            </w:pPr>
            <w:r>
              <w:t>c)</w:t>
            </w:r>
          </w:p>
          <w:p w:rsidR="00EE74B4" w:rsidRPr="00813939" w:rsidP="006A30D8">
            <w:pPr>
              <w:bidi w:val="0"/>
              <w:spacing w:after="0" w:line="240" w:lineRule="auto"/>
            </w:pPr>
            <w:r w:rsidRPr="00904F7D" w:rsidR="00904F7D">
              <w:t>možno odôvodnene očakávať, že ozdravný plán je možné realizovať rýchlo a efektívne, keď sa obchodník s cennými papiermi nachádza vo finančnom strese a pri čo najväčšom zabránení akýmkoľvek významným nepriaznivým vplyvom na finančný systém, aj keby ostatné banky a obchodníci s cennými papiermi  realizovali svoje ozdravné plány v tom istom čase.</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rPr>
                <w:b/>
              </w:rPr>
            </w:pPr>
            <w:r w:rsidRPr="00813939">
              <w:rPr>
                <w:b/>
              </w:rPr>
              <w:t>Č.6</w:t>
            </w:r>
          </w:p>
          <w:p w:rsidR="00EE74B4" w:rsidRPr="00813939" w:rsidP="00DF77B0">
            <w:pPr>
              <w:autoSpaceDE w:val="0"/>
              <w:autoSpaceDN w:val="0"/>
              <w:bidi w:val="0"/>
              <w:spacing w:after="0" w:line="240" w:lineRule="auto"/>
              <w:rPr>
                <w:b/>
              </w:rPr>
            </w:pPr>
            <w:r w:rsidRPr="00813939">
              <w:rPr>
                <w:b/>
              </w:rPr>
              <w:t>O.3</w:t>
            </w:r>
          </w:p>
          <w:p w:rsidR="00EE74B4" w:rsidRPr="00813939" w:rsidP="00DF77B0">
            <w:pPr>
              <w:autoSpaceDE w:val="0"/>
              <w:autoSpaceDN w:val="0"/>
              <w:bidi w:val="0"/>
              <w:spacing w:after="0" w:line="240" w:lineRule="auto"/>
              <w:rPr>
                <w:b/>
              </w:rPr>
            </w:pP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Pri posudzovaní vhodnosti plánov ozdravenia príslušné orgány zohľadňujú primeranosť kapitálovej štruktúry a štruktúry financovania z hľadiska stupňa zložitosti organizačnej štruktúry a rizikového profilu inštitúcie.</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Čl.II</w:t>
            </w:r>
            <w:r w:rsidR="00D622E5">
              <w:t>I</w:t>
            </w: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r>
              <w:t>Č</w:t>
            </w:r>
            <w:r w:rsidR="00D622E5">
              <w:t>l.IV</w:t>
            </w:r>
          </w:p>
          <w:p w:rsidR="00EE74B4" w:rsidRPr="00813939" w:rsidP="00DF77B0">
            <w:pPr>
              <w:autoSpaceDE w:val="0"/>
              <w:autoSpaceDN w:val="0"/>
              <w:bidi w:val="0"/>
              <w:spacing w:after="0" w:line="240" w:lineRule="auto"/>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 33p ods.2</w:t>
            </w: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r w:rsidRPr="00813939">
              <w:t>§</w:t>
            </w:r>
            <w:r>
              <w:t xml:space="preserve"> </w:t>
            </w:r>
            <w:r w:rsidRPr="00813939">
              <w:t>71dg ods.2</w:t>
            </w:r>
          </w:p>
          <w:p w:rsidR="00EE74B4" w:rsidRPr="00813939" w:rsidP="00DF77B0">
            <w:pPr>
              <w:autoSpaceDE w:val="0"/>
              <w:autoSpaceDN w:val="0"/>
              <w:bidi w:val="0"/>
              <w:spacing w:after="0" w:line="240" w:lineRule="auto"/>
            </w:pP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EE74B4" w:rsidRPr="00904F7D" w:rsidP="00904F7D">
            <w:pPr>
              <w:widowControl w:val="0"/>
              <w:suppressAutoHyphens/>
              <w:autoSpaceDN w:val="0"/>
              <w:bidi w:val="0"/>
              <w:spacing w:after="0" w:line="240" w:lineRule="auto"/>
              <w:ind w:right="113"/>
              <w:contextualSpacing/>
              <w:jc w:val="both"/>
              <w:textAlignment w:val="baseline"/>
              <w:rPr>
                <w:szCs w:val="24"/>
                <w:lang w:eastAsia="cs-CZ"/>
              </w:rPr>
            </w:pPr>
            <w:r w:rsidRPr="00904F7D" w:rsidR="00904F7D">
              <w:t>Pri posudzovaní ozdravného plánu Národná banka Slovenska prihliada aj na primeranosť štruktúry kapitálu a financovania banky k zložitosti organizačnej štruktúry banky a  rizikovému profilu banky.</w:t>
            </w:r>
            <w:r w:rsidR="00904F7D">
              <w:t xml:space="preserve">                              </w:t>
            </w:r>
            <w:r w:rsidRPr="00934EF3" w:rsidR="00904F7D">
              <w:rPr>
                <w:szCs w:val="24"/>
                <w:lang w:eastAsia="cs-CZ"/>
              </w:rPr>
              <w:t>Pri posudzovaní ozdravného plánu Národná banka Slovenska prihliada aj na primeranosť štruktúry kapitálu a financovania o</w:t>
            </w:r>
            <w:r w:rsidRPr="00904F7D" w:rsidR="00904F7D">
              <w:rPr>
                <w:color w:val="000000"/>
                <w:szCs w:val="24"/>
              </w:rPr>
              <w:t>bchodníka s cennými papiermi,</w:t>
            </w:r>
            <w:r w:rsidRPr="00934EF3" w:rsidR="00904F7D">
              <w:rPr>
                <w:szCs w:val="24"/>
                <w:lang w:eastAsia="cs-CZ"/>
              </w:rPr>
              <w:t xml:space="preserve"> k zložitosti jeho organizačnej štruktúry a jeho rizikovému profilu.</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rPr>
                <w:b/>
              </w:rPr>
            </w:pPr>
            <w:r w:rsidRPr="00813939">
              <w:rPr>
                <w:b/>
              </w:rPr>
              <w:t>Č.6</w:t>
            </w:r>
          </w:p>
          <w:p w:rsidR="00EE74B4" w:rsidRPr="00813939" w:rsidP="00DF77B0">
            <w:pPr>
              <w:autoSpaceDE w:val="0"/>
              <w:autoSpaceDN w:val="0"/>
              <w:bidi w:val="0"/>
              <w:spacing w:after="0" w:line="240" w:lineRule="auto"/>
              <w:rPr>
                <w:b/>
              </w:rPr>
            </w:pPr>
            <w:r w:rsidRPr="00813939">
              <w:rPr>
                <w:b/>
              </w:rPr>
              <w:t>O.4</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rPr>
                <w:shd w:val="clear" w:color="auto" w:fill="FFFFFF"/>
              </w:rPr>
              <w:t>Príslušný orgán poskytne plán ozdravenia orgánu pre riešenie krízových situácií. Orgán pre riešenie krízových situácií môže plán ozdravenia preskúmať s cieľom identifikovať akékoľvek opatrenia v pláne, ktoré môžu nepriaznivo ovplyvniť riešiteľnosť krízovej situácie inštitúcie, a vypracovať pre príslušný orgán odporúčania v súvislosti s týmito záležitosťami.</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t>Čl.I</w:t>
            </w:r>
            <w:r w:rsidRPr="00813939">
              <w:t>I</w:t>
            </w:r>
            <w:r w:rsidR="00D622E5">
              <w:t>I</w:t>
            </w: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r w:rsidR="00D622E5">
              <w:t>Čl.IV</w:t>
            </w:r>
          </w:p>
          <w:p w:rsidR="00EE74B4" w:rsidRPr="00813939" w:rsidP="00DF77B0">
            <w:pPr>
              <w:autoSpaceDE w:val="0"/>
              <w:autoSpaceDN w:val="0"/>
              <w:bidi w:val="0"/>
              <w:spacing w:after="0" w:line="240" w:lineRule="auto"/>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 33p ods.4</w:t>
            </w: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r w:rsidRPr="00813939">
              <w:t>§</w:t>
            </w:r>
            <w:r>
              <w:t xml:space="preserve"> </w:t>
            </w:r>
            <w:r w:rsidRPr="00813939">
              <w:t>71dg ods.4</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904F7D" w:rsidP="00DF77B0">
            <w:pPr>
              <w:bidi w:val="0"/>
              <w:spacing w:after="0" w:line="240" w:lineRule="auto"/>
            </w:pPr>
            <w:r w:rsidRPr="00904F7D">
              <w:t xml:space="preserve">Národná banka Slovenska do dvoch pracovných dní odo dňa predloženia ozdravného plánu podľa § 33o ods. 7  zašle ozdravný plán Rade pre riešenie krízových situácií30zx) (ďalej len „rada“), ktorá ho môže preskúmať. Ak rada zistí, že ozdravný plán obsahuje opatrenia, ktoré môžu negatívne ovplyvniť riešiteľnosť krízovej situácie banky, oznámi túto skutočnosť Národnej banke Slovenska. Oznámenie rady má charakter odporúčania. </w:t>
            </w:r>
          </w:p>
          <w:p w:rsidR="00EE74B4" w:rsidRPr="00813939" w:rsidP="00DF77B0">
            <w:pPr>
              <w:bidi w:val="0"/>
              <w:spacing w:after="0" w:line="240" w:lineRule="auto"/>
            </w:pPr>
            <w:r w:rsidRPr="00904F7D" w:rsidR="00904F7D">
              <w:t>Národná banka Slovenska do dvoch pracovných dní odo dňa predloženia ozdravného plánu podľa § 71df ods. 8 zašle ozdravný plán Rade pre riešenie krízových situácií (ďalej len „rada“), ktorá ho môže preskúmať. Ak rada zistí, že ozdravný plán obsahuje opatrenia, ktoré môžu negatívne ovplyvniť riešiteľnosť krízovej situácie obchodníka s cennými papiermi, oznámi túto skutočnosť Národnej banke Slovenska. Oznámenie rady má charakter odporúčania.</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rPr>
                <w:b/>
              </w:rPr>
            </w:pPr>
            <w:r w:rsidRPr="00813939">
              <w:rPr>
                <w:b/>
              </w:rPr>
              <w:t>Č.6</w:t>
            </w:r>
          </w:p>
          <w:p w:rsidR="00EE74B4" w:rsidRPr="00813939" w:rsidP="00DF77B0">
            <w:pPr>
              <w:autoSpaceDE w:val="0"/>
              <w:autoSpaceDN w:val="0"/>
              <w:bidi w:val="0"/>
              <w:spacing w:after="0" w:line="240" w:lineRule="auto"/>
              <w:rPr>
                <w:b/>
              </w:rPr>
            </w:pPr>
            <w:r w:rsidRPr="00813939">
              <w:rPr>
                <w:b/>
              </w:rPr>
              <w:t>O.5</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Keď príslušný orgán usúdi, že plán ozdravenia má podstatné nedostatky alebo že existujú podstatné prekážky brániace jeho vykonávaniu, oznámi svoje závery inštitúcii alebo materskej spoločnosti skupiny a požiada ich, aby v lehote dvoch mesiacov, ktorú možno so súhlasom orgánov o jeden mesiac predĺžiť, predložili prepracovaný plán, v ktorom bude uvedené riešenie týchto nedostatkov alebo prekážok.</w:t>
            </w:r>
          </w:p>
          <w:p w:rsidR="00EE74B4" w:rsidRPr="00813939" w:rsidP="00DF77B0">
            <w:pPr>
              <w:autoSpaceDE w:val="0"/>
              <w:autoSpaceDN w:val="0"/>
              <w:bidi w:val="0"/>
              <w:spacing w:after="0" w:line="240" w:lineRule="auto"/>
            </w:pPr>
            <w:r w:rsidRPr="00813939">
              <w:t>Skôr, než príslušný orgán požiada inštitúciu o opätovné predloženie plánu ozdravenia, poskytne jej možnosť vyjadriť sa k tejto požiadavke.</w:t>
            </w:r>
          </w:p>
          <w:p w:rsidR="00EE74B4" w:rsidRPr="00813939" w:rsidP="00DF77B0">
            <w:pPr>
              <w:autoSpaceDE w:val="0"/>
              <w:autoSpaceDN w:val="0"/>
              <w:bidi w:val="0"/>
              <w:spacing w:after="0" w:line="240" w:lineRule="auto"/>
            </w:pPr>
            <w:r w:rsidRPr="00813939">
              <w:t>Keď sa príslušný orgán domnieva, že uvedené nedostatky a prekážky neboli primerane vyriešené prostredníctvom prepracovaného plánu, môže inštitúcii prikázať, aby v pláne vykonala konkrétne zmeny.</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t>Čl.I</w:t>
            </w:r>
            <w:r w:rsidRPr="00813939">
              <w:t>I</w:t>
            </w:r>
            <w:r w:rsidR="00D622E5">
              <w:t>I</w:t>
            </w: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r w:rsidR="00D622E5">
              <w:t>Čl.IV</w:t>
            </w: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 33p ods.5</w:t>
            </w: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r w:rsidRPr="00813939">
              <w:t>ods.6</w:t>
            </w:r>
          </w:p>
          <w:p w:rsidR="00EE74B4" w:rsidRPr="00813939" w:rsidP="00DF77B0">
            <w:pPr>
              <w:autoSpaceDE w:val="0"/>
              <w:autoSpaceDN w:val="0"/>
              <w:bidi w:val="0"/>
              <w:spacing w:after="0" w:line="240" w:lineRule="auto"/>
            </w:pPr>
          </w:p>
          <w:p w:rsidR="00EE74B4" w:rsidP="00DF77B0">
            <w:pPr>
              <w:autoSpaceDE w:val="0"/>
              <w:autoSpaceDN w:val="0"/>
              <w:bidi w:val="0"/>
              <w:spacing w:after="0" w:line="240" w:lineRule="auto"/>
            </w:pPr>
          </w:p>
          <w:p w:rsidR="00EE74B4" w:rsidRPr="00813939" w:rsidP="00DF77B0">
            <w:pPr>
              <w:autoSpaceDE w:val="0"/>
              <w:autoSpaceDN w:val="0"/>
              <w:bidi w:val="0"/>
              <w:spacing w:after="0" w:line="240" w:lineRule="auto"/>
            </w:pPr>
            <w:r w:rsidRPr="00813939">
              <w:t>§71dg ods.5</w:t>
            </w: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r w:rsidRPr="00813939">
              <w:t xml:space="preserve"> ods.6</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6A30D8" w:rsidP="00DF77B0">
            <w:pPr>
              <w:bidi w:val="0"/>
              <w:spacing w:after="0" w:line="240" w:lineRule="auto"/>
            </w:pPr>
            <w:r w:rsidRPr="006A30D8">
              <w:t>Ak Národná banka Slovenska zistí, že ozdravný plán nespĺňa podmienky podľa odseku 1, požiada banku, aby do dvoch mesiacov odstránila nedostatky ozdravného plánu. Lehotu na odstránenie nedostatkov ozdravného plánu môže Národná banka Slovenska na žiadosť banky predĺžiť najviac o jeden mesiac.</w:t>
            </w:r>
            <w:r>
              <w:t xml:space="preserve"> </w:t>
            </w:r>
          </w:p>
          <w:p w:rsidR="006A30D8" w:rsidP="00DF77B0">
            <w:pPr>
              <w:bidi w:val="0"/>
              <w:spacing w:after="0" w:line="240" w:lineRule="auto"/>
            </w:pPr>
            <w:r w:rsidRPr="006A30D8">
              <w:t>Ak banka nedostatky podľa odseku 5 neodstráni, Národná banka Slovenska môže banke uložiť povinnosť vykonať v ozdravnom pláne konkrétne zmeny.</w:t>
            </w:r>
          </w:p>
          <w:p w:rsidR="00904F7D" w:rsidP="00904F7D">
            <w:pPr>
              <w:bidi w:val="0"/>
              <w:spacing w:after="0" w:line="240" w:lineRule="auto"/>
            </w:pPr>
            <w:r>
              <w:t>Ak Národná banka Slovenska zistí, že ozdravný plán nespĺňa podmienky podľa odseku 1, požiada  obchodníka s cennými papiermi, aby do dvoch mesiacov odstránil nedostatky ozdravného plánu. Lehotu na odstránenie nedostatkov ozdravného plánu môže Národná banka Slovenska na žiadosť obchodníka s cennými papiermi predĺžiť najviac o jeden mesiac.</w:t>
            </w:r>
          </w:p>
          <w:p w:rsidR="00EE74B4" w:rsidRPr="00813939" w:rsidP="00904F7D">
            <w:pPr>
              <w:bidi w:val="0"/>
              <w:spacing w:after="0" w:line="240" w:lineRule="auto"/>
            </w:pPr>
            <w:r w:rsidR="00904F7D">
              <w:t>Ak obchodník s cennými papiermi nedostatky podľa odseku 5 neodstráni, Národná banka Slovenska môže obchodníkovi s cennými papiermi uložiť povinnosť vykonať v ozdravnom pláne konkrétne zmeny.</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rPr>
          <w:trHeight w:val="2686"/>
        </w:trPr>
        <w:tc>
          <w:tcPr>
            <w:tcW w:w="568"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rPr>
                <w:b/>
              </w:rPr>
            </w:pPr>
            <w:r w:rsidRPr="00813939">
              <w:rPr>
                <w:b/>
              </w:rPr>
              <w:t>Č.6</w:t>
            </w:r>
          </w:p>
          <w:p w:rsidR="00EE74B4" w:rsidRPr="00813939" w:rsidP="00DF77B0">
            <w:pPr>
              <w:autoSpaceDE w:val="0"/>
              <w:autoSpaceDN w:val="0"/>
              <w:bidi w:val="0"/>
              <w:spacing w:after="0" w:line="240" w:lineRule="auto"/>
              <w:rPr>
                <w:b/>
              </w:rPr>
            </w:pPr>
            <w:r w:rsidRPr="00813939">
              <w:rPr>
                <w:b/>
              </w:rPr>
              <w:t>O.6</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Ak inštitúcia nepredloží prepracovaný plán ozdravenia alebo ak príslušný orgán rozhodne, že prepracovaný plán ozdravenia primerane neodstraňuje nedostatky alebo možné prekážky zistené pri pôvodnom posúdení a nie je možné primerane odstrániť nedostatky a prekážky uložením povinnosti vykonať v pláne konkrétne zmeny, príslušný orgán inštitúciu požiada, aby v primeranej lehote navrhla zmeny v obchodnej činnosti, ktoré môže vykonať s cieľom vyriešiť nedostatky alebo prekážky spojené s vykonávaním plánu ozdravenia.</w:t>
            </w:r>
          </w:p>
          <w:p w:rsidR="00EE74B4" w:rsidRPr="00813939" w:rsidP="00DF77B0">
            <w:pPr>
              <w:autoSpaceDE w:val="0"/>
              <w:autoSpaceDN w:val="0"/>
              <w:bidi w:val="0"/>
              <w:spacing w:after="0" w:line="240" w:lineRule="auto"/>
            </w:pPr>
            <w:r w:rsidRPr="00813939">
              <w:t>Ak inštitúcia tieto zmeny nenavrhne v primeranej lehote stanovenej príslušnou inštitúciou alebo ak príslušná inštitúcia usúdi, že opatrenia navrhnuté inštitúciou by primerane nevyriešili nedostatky alebo prekážky, môže príslušný orgán inštitúcii nariadiť, aby prijala akékoľvek opatrenia, ktoré považuje za nevyhnutné a primerané, pri zohľadnení závažnosti nedostatkov a prekážok, ako aj dosahu opatrení na obchodnú činnosť inštitúcie.</w:t>
            </w:r>
          </w:p>
          <w:p w:rsidR="00EE74B4" w:rsidRPr="00813939" w:rsidP="00DF77B0">
            <w:pPr>
              <w:autoSpaceDE w:val="0"/>
              <w:autoSpaceDN w:val="0"/>
              <w:bidi w:val="0"/>
              <w:spacing w:after="0" w:line="240" w:lineRule="auto"/>
            </w:pPr>
            <w:r w:rsidRPr="00813939">
              <w:t>Bez toho, aby bol dotknutý článok 104 smernice 2013/36/EÚ, príslušný orgán môže inštitúcii nariadiť, aby:</w:t>
            </w:r>
          </w:p>
          <w:p w:rsidR="00EE74B4" w:rsidRPr="00813939" w:rsidP="00DF77B0">
            <w:pPr>
              <w:autoSpaceDE w:val="0"/>
              <w:autoSpaceDN w:val="0"/>
              <w:bidi w:val="0"/>
              <w:spacing w:after="0" w:line="240" w:lineRule="auto"/>
            </w:pPr>
            <w:r w:rsidRPr="00813939">
              <w:t>a)</w:t>
            </w:r>
          </w:p>
          <w:p w:rsidR="00EE74B4" w:rsidRPr="00813939" w:rsidP="00DF77B0">
            <w:pPr>
              <w:autoSpaceDE w:val="0"/>
              <w:autoSpaceDN w:val="0"/>
              <w:bidi w:val="0"/>
              <w:spacing w:after="0" w:line="240" w:lineRule="auto"/>
            </w:pPr>
            <w:r w:rsidRPr="00813939">
              <w:t>znížila rizikový profil inštitúcie vrátane rizika likvidity;</w:t>
            </w:r>
          </w:p>
          <w:p w:rsidR="00EE74B4" w:rsidRPr="00813939" w:rsidP="00DF77B0">
            <w:pPr>
              <w:autoSpaceDE w:val="0"/>
              <w:autoSpaceDN w:val="0"/>
              <w:bidi w:val="0"/>
              <w:spacing w:after="0" w:line="240" w:lineRule="auto"/>
            </w:pPr>
            <w:r w:rsidRPr="00813939">
              <w:t>b)</w:t>
            </w:r>
          </w:p>
          <w:p w:rsidR="00EE74B4" w:rsidRPr="00813939" w:rsidP="00DF77B0">
            <w:pPr>
              <w:autoSpaceDE w:val="0"/>
              <w:autoSpaceDN w:val="0"/>
              <w:bidi w:val="0"/>
              <w:spacing w:after="0" w:line="240" w:lineRule="auto"/>
            </w:pPr>
            <w:r w:rsidRPr="00813939">
              <w:t>umožnila včasné prijatie rekapitalizačných opatrení;</w:t>
            </w:r>
          </w:p>
          <w:p w:rsidR="00EE74B4" w:rsidRPr="00813939" w:rsidP="00DF77B0">
            <w:pPr>
              <w:autoSpaceDE w:val="0"/>
              <w:autoSpaceDN w:val="0"/>
              <w:bidi w:val="0"/>
              <w:spacing w:after="0" w:line="240" w:lineRule="auto"/>
            </w:pPr>
            <w:r w:rsidRPr="00813939">
              <w:t>c)</w:t>
            </w:r>
          </w:p>
          <w:p w:rsidR="00EE74B4" w:rsidRPr="00813939" w:rsidP="00DF77B0">
            <w:pPr>
              <w:autoSpaceDE w:val="0"/>
              <w:autoSpaceDN w:val="0"/>
              <w:bidi w:val="0"/>
              <w:spacing w:after="0" w:line="240" w:lineRule="auto"/>
            </w:pPr>
            <w:r w:rsidRPr="00813939">
              <w:t>preskúmala stratégiu a štruktúru spoločnosti;</w:t>
            </w:r>
          </w:p>
          <w:p w:rsidR="00EE74B4" w:rsidRPr="00813939" w:rsidP="00DF77B0">
            <w:pPr>
              <w:autoSpaceDE w:val="0"/>
              <w:autoSpaceDN w:val="0"/>
              <w:bidi w:val="0"/>
              <w:spacing w:after="0" w:line="240" w:lineRule="auto"/>
            </w:pPr>
            <w:r w:rsidRPr="00813939">
              <w:t>d)</w:t>
            </w:r>
          </w:p>
          <w:p w:rsidR="00EE74B4" w:rsidP="00DF77B0">
            <w:pPr>
              <w:autoSpaceDE w:val="0"/>
              <w:autoSpaceDN w:val="0"/>
              <w:bidi w:val="0"/>
              <w:spacing w:after="0" w:line="240" w:lineRule="auto"/>
            </w:pPr>
            <w:r w:rsidRPr="00813939">
              <w:t>vykonala zmeny v stratégii financovania s cieľom zlepšiť odolnosť hlavných oblastí obchodnej činnosti a kritických funkcií;</w:t>
            </w:r>
          </w:p>
          <w:p w:rsidR="00EE74B4" w:rsidRPr="00813939" w:rsidP="00DF77B0">
            <w:pPr>
              <w:autoSpaceDE w:val="0"/>
              <w:autoSpaceDN w:val="0"/>
              <w:bidi w:val="0"/>
              <w:spacing w:after="0" w:line="240" w:lineRule="auto"/>
            </w:pPr>
            <w:r w:rsidRPr="00813939">
              <w:t>e)</w:t>
            </w:r>
          </w:p>
          <w:p w:rsidR="00EE74B4" w:rsidRPr="00813939" w:rsidP="00DF77B0">
            <w:pPr>
              <w:autoSpaceDE w:val="0"/>
              <w:autoSpaceDN w:val="0"/>
              <w:bidi w:val="0"/>
              <w:spacing w:after="0" w:line="240" w:lineRule="auto"/>
            </w:pPr>
            <w:r w:rsidRPr="00813939">
              <w:t>vykonala zmeny v riadiacej a správnej štruktúre inštitúcie.</w:t>
            </w:r>
          </w:p>
          <w:p w:rsidR="00EE74B4" w:rsidRPr="00813939" w:rsidP="00DF77B0">
            <w:pPr>
              <w:autoSpaceDE w:val="0"/>
              <w:autoSpaceDN w:val="0"/>
              <w:bidi w:val="0"/>
              <w:spacing w:after="0" w:line="240" w:lineRule="auto"/>
            </w:pPr>
            <w:r w:rsidRPr="00813939">
              <w:t>Zoznam opatrení uvedený v tomto odseku nebráni členským štátom splnomocniť príslušné orgány na prijatie ďalších opatrení podľa vnútroštátneho práva.</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t>Čl.II</w:t>
            </w:r>
            <w:r w:rsidR="00D622E5">
              <w:t>I</w:t>
            </w: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RPr="00813939" w:rsidP="00DF77B0">
            <w:pPr>
              <w:autoSpaceDE w:val="0"/>
              <w:autoSpaceDN w:val="0"/>
              <w:bidi w:val="0"/>
              <w:spacing w:after="0" w:line="240" w:lineRule="auto"/>
            </w:pPr>
            <w:r w:rsidR="00D622E5">
              <w:t>Čl.IV</w:t>
            </w:r>
          </w:p>
          <w:p w:rsidR="00EE74B4" w:rsidRPr="00813939" w:rsidP="00DF77B0">
            <w:pPr>
              <w:autoSpaceDE w:val="0"/>
              <w:autoSpaceDN w:val="0"/>
              <w:bidi w:val="0"/>
              <w:spacing w:after="0" w:line="240" w:lineRule="auto"/>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 33p ods.7</w:t>
            </w: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r w:rsidRPr="00813939">
              <w:t xml:space="preserve">§71dg ods.7 </w:t>
            </w:r>
          </w:p>
          <w:p w:rsidR="009804AB" w:rsidP="00DF77B0">
            <w:pPr>
              <w:autoSpaceDE w:val="0"/>
              <w:autoSpaceDN w:val="0"/>
              <w:bidi w:val="0"/>
              <w:spacing w:after="0" w:line="240" w:lineRule="auto"/>
            </w:pPr>
          </w:p>
          <w:p w:rsidR="009804AB" w:rsidP="00DF77B0">
            <w:pPr>
              <w:autoSpaceDE w:val="0"/>
              <w:autoSpaceDN w:val="0"/>
              <w:bidi w:val="0"/>
              <w:spacing w:after="0" w:line="240" w:lineRule="auto"/>
            </w:pPr>
          </w:p>
          <w:p w:rsidR="009804AB" w:rsidP="00DF77B0">
            <w:pPr>
              <w:autoSpaceDE w:val="0"/>
              <w:autoSpaceDN w:val="0"/>
              <w:bidi w:val="0"/>
              <w:spacing w:after="0" w:line="240" w:lineRule="auto"/>
            </w:pPr>
          </w:p>
          <w:p w:rsidR="009804AB" w:rsidP="00DF77B0">
            <w:pPr>
              <w:autoSpaceDE w:val="0"/>
              <w:autoSpaceDN w:val="0"/>
              <w:bidi w:val="0"/>
              <w:spacing w:after="0" w:line="240" w:lineRule="auto"/>
            </w:pPr>
          </w:p>
          <w:p w:rsidR="009804AB" w:rsidP="00DF77B0">
            <w:pPr>
              <w:autoSpaceDE w:val="0"/>
              <w:autoSpaceDN w:val="0"/>
              <w:bidi w:val="0"/>
              <w:spacing w:after="0" w:line="240" w:lineRule="auto"/>
            </w:pPr>
          </w:p>
          <w:p w:rsidR="009804AB" w:rsidP="00DF77B0">
            <w:pPr>
              <w:autoSpaceDE w:val="0"/>
              <w:autoSpaceDN w:val="0"/>
              <w:bidi w:val="0"/>
              <w:spacing w:after="0" w:line="240" w:lineRule="auto"/>
            </w:pPr>
          </w:p>
          <w:p w:rsidR="009804AB" w:rsidRPr="00813939" w:rsidP="00DF77B0">
            <w:pPr>
              <w:autoSpaceDE w:val="0"/>
              <w:autoSpaceDN w:val="0"/>
              <w:bidi w:val="0"/>
              <w:spacing w:after="0" w:line="240" w:lineRule="auto"/>
            </w:pPr>
            <w:r>
              <w:t>ods. 8</w:t>
            </w: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9804AB">
            <w:pPr>
              <w:autoSpaceDE w:val="0"/>
              <w:autoSpaceDN w:val="0"/>
              <w:bidi w:val="0"/>
              <w:spacing w:after="0" w:line="240" w:lineRule="auto"/>
            </w:pP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904F7D" w:rsidP="00904F7D">
            <w:pPr>
              <w:widowControl w:val="0"/>
              <w:suppressAutoHyphens/>
              <w:autoSpaceDN w:val="0"/>
              <w:bidi w:val="0"/>
              <w:spacing w:after="0" w:line="240" w:lineRule="auto"/>
              <w:ind w:right="113"/>
              <w:contextualSpacing/>
              <w:textAlignment w:val="baseline"/>
              <w:rPr>
                <w:lang w:eastAsia="cs-CZ"/>
              </w:rPr>
            </w:pPr>
            <w:r>
              <w:rPr>
                <w:lang w:eastAsia="cs-CZ"/>
              </w:rPr>
              <w:t xml:space="preserve">Ak banka nedodrží lehotu podľa odseku 5 alebo predloží ozdravný plán, v ktorom nie sú odstránené nedostatky a zároveň nedostatky nemožno odstrániť uložením povinnosti podľa odseku 6, Národná banka Slovenska uloží banke povinnosť navrhnúť v  lehote, ktorú určí, opatrenia na zlepšenie. Takými opatreniami môže byť okrem opatrení podľa § 50 aj povinnosť </w:t>
            </w:r>
          </w:p>
          <w:p w:rsidR="00904F7D" w:rsidP="00904F7D">
            <w:pPr>
              <w:widowControl w:val="0"/>
              <w:suppressAutoHyphens/>
              <w:autoSpaceDN w:val="0"/>
              <w:bidi w:val="0"/>
              <w:spacing w:after="0" w:line="240" w:lineRule="auto"/>
              <w:ind w:right="113"/>
              <w:contextualSpacing/>
              <w:textAlignment w:val="baseline"/>
              <w:rPr>
                <w:lang w:eastAsia="cs-CZ"/>
              </w:rPr>
            </w:pPr>
            <w:r>
              <w:rPr>
                <w:lang w:eastAsia="cs-CZ"/>
              </w:rPr>
              <w:t>a) znížiť rizikový profil banky a riziko likvidity,</w:t>
            </w:r>
          </w:p>
          <w:p w:rsidR="00904F7D" w:rsidP="00904F7D">
            <w:pPr>
              <w:widowControl w:val="0"/>
              <w:suppressAutoHyphens/>
              <w:autoSpaceDN w:val="0"/>
              <w:bidi w:val="0"/>
              <w:spacing w:after="0" w:line="240" w:lineRule="auto"/>
              <w:ind w:right="113"/>
              <w:contextualSpacing/>
              <w:textAlignment w:val="baseline"/>
              <w:rPr>
                <w:lang w:eastAsia="cs-CZ"/>
              </w:rPr>
            </w:pPr>
            <w:r>
              <w:rPr>
                <w:lang w:eastAsia="cs-CZ"/>
              </w:rPr>
              <w:t>b) umožniť včasné prijatie rekapitalizačných opatrení,</w:t>
            </w:r>
          </w:p>
          <w:p w:rsidR="00904F7D" w:rsidP="00904F7D">
            <w:pPr>
              <w:widowControl w:val="0"/>
              <w:suppressAutoHyphens/>
              <w:autoSpaceDN w:val="0"/>
              <w:bidi w:val="0"/>
              <w:spacing w:after="0" w:line="240" w:lineRule="auto"/>
              <w:ind w:right="113"/>
              <w:contextualSpacing/>
              <w:textAlignment w:val="baseline"/>
              <w:rPr>
                <w:lang w:eastAsia="cs-CZ"/>
              </w:rPr>
            </w:pPr>
            <w:r>
              <w:rPr>
                <w:lang w:eastAsia="cs-CZ"/>
              </w:rPr>
              <w:t>c) upraviť stratégiu a štruktúru banky,</w:t>
            </w:r>
          </w:p>
          <w:p w:rsidR="00904F7D" w:rsidP="00904F7D">
            <w:pPr>
              <w:widowControl w:val="0"/>
              <w:suppressAutoHyphens/>
              <w:autoSpaceDN w:val="0"/>
              <w:bidi w:val="0"/>
              <w:spacing w:after="0" w:line="240" w:lineRule="auto"/>
              <w:ind w:right="113"/>
              <w:contextualSpacing/>
              <w:textAlignment w:val="baseline"/>
              <w:rPr>
                <w:lang w:eastAsia="cs-CZ"/>
              </w:rPr>
            </w:pPr>
            <w:r>
              <w:rPr>
                <w:lang w:eastAsia="cs-CZ"/>
              </w:rPr>
              <w:t>d) vykonať zmeny v stratégii financovania banky s cieľom zlepšiť odolnosť hlavných oblastí obchodnej činnosti a kritických funkcií banky, pričom na účely tohto zákona sa hlavnými oblasťami obchodnej činnosti rozumejú bankové činnosti, ktoré pre banku alebo skupinu, ktorej súčasťou je banka, predstavujú podstatné zdroje príjmov, zisku alebo hodnotu duševného vlastníctva; kritickými funkciami sa rozumejú činnosti, služby alebo operácie vykonávané alebo poskytované bankou, ktorých prerušenie by s ohľadom na veľkosť banky alebo skupiny, jej trhový podiel, vonkajšiu a vnútornú prepojenosť, zložitosti alebo rozsah cezhraničných činností, nenahraditeľnosť týchto činností, služieb alebo operácií pravdepodobne viedlo k narušeniu fungovania reálnej ekonomiky alebo narušeniu finančnej stability,</w:t>
            </w:r>
          </w:p>
          <w:p w:rsidR="005A4499" w:rsidP="00904F7D">
            <w:pPr>
              <w:widowControl w:val="0"/>
              <w:suppressAutoHyphens/>
              <w:autoSpaceDN w:val="0"/>
              <w:bidi w:val="0"/>
              <w:spacing w:after="0" w:line="240" w:lineRule="auto"/>
              <w:ind w:right="113"/>
              <w:contextualSpacing/>
              <w:textAlignment w:val="baseline"/>
              <w:rPr>
                <w:lang w:eastAsia="cs-CZ"/>
              </w:rPr>
            </w:pPr>
            <w:r w:rsidR="00904F7D">
              <w:rPr>
                <w:lang w:eastAsia="cs-CZ"/>
              </w:rPr>
              <w:t>e) vykonať zmeny v systéme riadenia banky.</w:t>
            </w:r>
          </w:p>
          <w:p w:rsidR="006A30D8" w:rsidP="006A30D8">
            <w:pPr>
              <w:widowControl w:val="0"/>
              <w:suppressAutoHyphens/>
              <w:autoSpaceDN w:val="0"/>
              <w:bidi w:val="0"/>
              <w:spacing w:after="0" w:line="240" w:lineRule="auto"/>
              <w:ind w:right="113"/>
              <w:contextualSpacing/>
              <w:textAlignment w:val="baseline"/>
              <w:rPr>
                <w:lang w:eastAsia="cs-CZ"/>
              </w:rPr>
            </w:pPr>
            <w:r>
              <w:rPr>
                <w:lang w:eastAsia="cs-CZ"/>
              </w:rPr>
              <w:t>Ak obchodník s cennými papiermi nedodrží lehotu podľa odseku 5, alebo predloží ozdravný plán, v ktorom nie sú odstránené nedostatky a zároveň ich nemožno odstrániť uložením povinnosti podľa odseku 6, Národná banka Slovenska uloží obchodníkovi s cennými papiermi povinnosť navrhnúť v lehote, ktorú určí, opatrenia na zmenu v jeho  činnosti, po prijatí ktorých budú nedostatky ozdravného plánu odstrániteľné.</w:t>
            </w:r>
          </w:p>
          <w:p w:rsidR="006A30D8" w:rsidP="006A30D8">
            <w:pPr>
              <w:widowControl w:val="0"/>
              <w:suppressAutoHyphens/>
              <w:autoSpaceDN w:val="0"/>
              <w:bidi w:val="0"/>
              <w:spacing w:after="0" w:line="240" w:lineRule="auto"/>
              <w:ind w:right="113"/>
              <w:contextualSpacing/>
              <w:textAlignment w:val="baseline"/>
              <w:rPr>
                <w:lang w:eastAsia="cs-CZ"/>
              </w:rPr>
            </w:pPr>
          </w:p>
          <w:p w:rsidR="009804AB" w:rsidP="009804AB">
            <w:pPr>
              <w:widowControl w:val="0"/>
              <w:suppressAutoHyphens/>
              <w:autoSpaceDN w:val="0"/>
              <w:bidi w:val="0"/>
              <w:spacing w:after="0" w:line="240" w:lineRule="auto"/>
              <w:ind w:right="113"/>
              <w:contextualSpacing/>
              <w:textAlignment w:val="baseline"/>
              <w:rPr>
                <w:lang w:eastAsia="cs-CZ"/>
              </w:rPr>
            </w:pPr>
            <w:r>
              <w:rPr>
                <w:lang w:eastAsia="cs-CZ"/>
              </w:rPr>
              <w:t>(Ak obchodník s cennými papiermi nedodrží lehotu podľa odseku 5, alebo predloží ozdravný plán, v ktorom nie sú odstránené nedostatky a zároveň ich nemožno odstrániť uložením povinnosti podľa odseku 6, Národná banka Slovenska uloží obchodníkovi s cennými papiermi povinnosť navrhnúť v lehote, ktorú určí, opatrenia na zmenu v jeho  činnosti, po prijatí ktorých budú nedostatky ozdravného plánu odstrániteľné.</w:t>
            </w:r>
          </w:p>
          <w:p w:rsidR="009804AB" w:rsidP="009804AB">
            <w:pPr>
              <w:widowControl w:val="0"/>
              <w:suppressAutoHyphens/>
              <w:autoSpaceDN w:val="0"/>
              <w:bidi w:val="0"/>
              <w:spacing w:after="0" w:line="240" w:lineRule="auto"/>
              <w:ind w:right="113"/>
              <w:contextualSpacing/>
              <w:textAlignment w:val="baseline"/>
              <w:rPr>
                <w:lang w:eastAsia="cs-CZ"/>
              </w:rPr>
            </w:pPr>
          </w:p>
          <w:p w:rsidR="009804AB" w:rsidP="009804AB">
            <w:pPr>
              <w:widowControl w:val="0"/>
              <w:suppressAutoHyphens/>
              <w:autoSpaceDN w:val="0"/>
              <w:bidi w:val="0"/>
              <w:spacing w:after="0" w:line="240" w:lineRule="auto"/>
              <w:ind w:right="113"/>
              <w:contextualSpacing/>
              <w:textAlignment w:val="baseline"/>
              <w:rPr>
                <w:lang w:eastAsia="cs-CZ"/>
              </w:rPr>
            </w:pPr>
            <w:r>
              <w:rPr>
                <w:lang w:eastAsia="cs-CZ"/>
              </w:rPr>
              <w:t xml:space="preserve">Ak obchodník s cennými papiermi v lehote podľa odseku 5 opatrenia nenavrhne, alebo ak Národná banka Slovenska nepovažuje navrhnuté opatrenia za dostatočné na účely zabezpečenia, aby boli nedostatky ozdravného plánu odstránené, Národná banka Slovenska môže obchodníkovi s cennými papiermi uložiť potrebné opatrenia na zlepšenie. Takými opatreniami môže byť okrem opatrení podľa § 144 aj povinnosť </w:t>
            </w:r>
          </w:p>
          <w:p w:rsidR="009804AB" w:rsidP="009804AB">
            <w:pPr>
              <w:widowControl w:val="0"/>
              <w:suppressAutoHyphens/>
              <w:autoSpaceDN w:val="0"/>
              <w:bidi w:val="0"/>
              <w:spacing w:after="0" w:line="240" w:lineRule="auto"/>
              <w:ind w:right="113"/>
              <w:contextualSpacing/>
              <w:textAlignment w:val="baseline"/>
              <w:rPr>
                <w:lang w:eastAsia="cs-CZ"/>
              </w:rPr>
            </w:pPr>
            <w:r>
              <w:rPr>
                <w:lang w:eastAsia="cs-CZ"/>
              </w:rPr>
              <w:t>a) znížiť rizikový profil obchodníka s cennými papiermi a riziko likvidity,</w:t>
            </w:r>
          </w:p>
          <w:p w:rsidR="009804AB" w:rsidP="009804AB">
            <w:pPr>
              <w:widowControl w:val="0"/>
              <w:suppressAutoHyphens/>
              <w:autoSpaceDN w:val="0"/>
              <w:bidi w:val="0"/>
              <w:spacing w:after="0" w:line="240" w:lineRule="auto"/>
              <w:ind w:right="113"/>
              <w:contextualSpacing/>
              <w:textAlignment w:val="baseline"/>
              <w:rPr>
                <w:lang w:eastAsia="cs-CZ"/>
              </w:rPr>
            </w:pPr>
            <w:r>
              <w:rPr>
                <w:lang w:eastAsia="cs-CZ"/>
              </w:rPr>
              <w:t>b) umožniť včasné prijatie rekapitalizačných opatrení,</w:t>
            </w:r>
          </w:p>
          <w:p w:rsidR="009804AB" w:rsidP="009804AB">
            <w:pPr>
              <w:widowControl w:val="0"/>
              <w:suppressAutoHyphens/>
              <w:autoSpaceDN w:val="0"/>
              <w:bidi w:val="0"/>
              <w:spacing w:after="0" w:line="240" w:lineRule="auto"/>
              <w:ind w:right="113"/>
              <w:contextualSpacing/>
              <w:textAlignment w:val="baseline"/>
              <w:rPr>
                <w:lang w:eastAsia="cs-CZ"/>
              </w:rPr>
            </w:pPr>
            <w:r>
              <w:rPr>
                <w:lang w:eastAsia="cs-CZ"/>
              </w:rPr>
              <w:t>c) upraviť stratégiu a štruktúru obchodníka s cennými papiermi,</w:t>
            </w:r>
          </w:p>
          <w:p w:rsidR="009804AB" w:rsidP="009804AB">
            <w:pPr>
              <w:widowControl w:val="0"/>
              <w:suppressAutoHyphens/>
              <w:autoSpaceDN w:val="0"/>
              <w:bidi w:val="0"/>
              <w:spacing w:after="0" w:line="240" w:lineRule="auto"/>
              <w:ind w:right="113"/>
              <w:contextualSpacing/>
              <w:textAlignment w:val="baseline"/>
              <w:rPr>
                <w:lang w:eastAsia="cs-CZ"/>
              </w:rPr>
            </w:pPr>
            <w:r>
              <w:rPr>
                <w:lang w:eastAsia="cs-CZ"/>
              </w:rPr>
              <w:t>d) vykonať zmeny v stratégii financovania obchodníka s cennými papiermi s cieľom zlepšiť odolnosť hlavných oblastí obchodnej činnosti a kritických funkcií obchodníka s cennými papiermi, pričom na účely tohto zákona sa hlavnými oblasťami obchodnej činnosti rozumejú činnosti, ktoré pre obchodníka s cennými papiermi alebo skupinu, ktorej súčasťou je obchodník s cennými papiermi, predstavujú podstatné zdroje príjmov, zisku alebo hodnotu duševného vlastníctva; kritickými  funkciami rozumejú činnosti, služby alebo operácie vykonávané alebo poskytované obchodníkom s cennými papiermi, ktorých prerušenie by s ohľadom na veľkosť obchodníka s cennými papiermi alebo skupiny, jeho trhový podiel, vonkajšiu a vnútornú prepojenosť, zložitosti alebo rozsah cezhraničných činností, nenahraditeľnosť týchto činností, služieb alebo operácií pravdepodobne viedlo k narušeniu fungovania reálnej ekonomiky alebo narušeniu finančnej stability,</w:t>
            </w:r>
          </w:p>
          <w:p w:rsidR="00EE74B4" w:rsidRPr="00AB1A05" w:rsidP="009804AB">
            <w:pPr>
              <w:widowControl w:val="0"/>
              <w:suppressAutoHyphens/>
              <w:autoSpaceDN w:val="0"/>
              <w:bidi w:val="0"/>
              <w:spacing w:after="0" w:line="240" w:lineRule="auto"/>
              <w:ind w:right="113"/>
              <w:contextualSpacing/>
              <w:textAlignment w:val="baseline"/>
              <w:rPr>
                <w:lang w:eastAsia="cs-CZ"/>
              </w:rPr>
            </w:pPr>
            <w:r w:rsidR="009804AB">
              <w:rPr>
                <w:lang w:eastAsia="cs-CZ"/>
              </w:rPr>
              <w:t>e) vykonať zmeny v systéme riadenia obchodníka s cennými papiermi.</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rPr>
                <w:b/>
              </w:rPr>
            </w:pPr>
            <w:r w:rsidRPr="00813939">
              <w:rPr>
                <w:b/>
              </w:rPr>
              <w:t>Č.6</w:t>
            </w:r>
          </w:p>
          <w:p w:rsidR="00EE74B4" w:rsidRPr="00813939" w:rsidP="00DF77B0">
            <w:pPr>
              <w:autoSpaceDE w:val="0"/>
              <w:autoSpaceDN w:val="0"/>
              <w:bidi w:val="0"/>
              <w:spacing w:after="0" w:line="240" w:lineRule="auto"/>
              <w:rPr>
                <w:b/>
              </w:rPr>
            </w:pPr>
            <w:r w:rsidRPr="00813939">
              <w:rPr>
                <w:b/>
              </w:rPr>
              <w:t>O.7</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Keď príslušný orgán požiada inštitúciu, aby prijala opatrenia podľa odseku 6, jeho rozhodnutie o opatreniach musí byť odôvodnené a primerané.</w:t>
            </w:r>
          </w:p>
          <w:p w:rsidR="00EE74B4" w:rsidRPr="00813939" w:rsidP="00DF77B0">
            <w:pPr>
              <w:autoSpaceDE w:val="0"/>
              <w:autoSpaceDN w:val="0"/>
              <w:bidi w:val="0"/>
              <w:spacing w:after="0" w:line="240" w:lineRule="auto"/>
            </w:pPr>
            <w:r w:rsidRPr="00813939">
              <w:t>Rozhodnutie sa písomne oznámi inštitúcii a vzťahuje sa naň právo podať opravný prostriedok.</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747/</w:t>
            </w:r>
            <w:r>
              <w:t xml:space="preserve"> </w:t>
            </w:r>
            <w:r w:rsidRPr="00813939">
              <w:t>2004</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w:t>
            </w:r>
            <w:r>
              <w:t xml:space="preserve"> </w:t>
            </w:r>
            <w:r w:rsidRPr="00813939">
              <w:t>8</w:t>
            </w:r>
            <w:r>
              <w:t xml:space="preserve"> ods.1</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Dohľad na mieste sa začína dňom, keď sa osoba poverená výkonom dohľadu alebo skupina osôb poverených výkonom dohľadu preukázala dohliadanému subjektu písomným poverením Národnej banky Slovenska na výkon dohľadu na mieste u tohto d</w:t>
            </w:r>
            <w:r>
              <w:t xml:space="preserve">ohliadaného subjektu; poverením </w:t>
            </w:r>
            <w:r w:rsidRPr="00813939">
              <w:t xml:space="preserve">na výkon dohľadu sa možno dohliadanému subjektu preukázať aj doručením rovnopisu tohto poverenia dohliadanému subjektu prostredníctvom poštového podniku; rovnako sa dohliadanému </w:t>
            </w:r>
          </w:p>
          <w:p w:rsidR="00EE74B4" w:rsidRPr="00813939" w:rsidP="00DF77B0">
            <w:pPr>
              <w:autoSpaceDE w:val="0"/>
              <w:autoSpaceDN w:val="0"/>
              <w:bidi w:val="0"/>
              <w:spacing w:after="0" w:line="240" w:lineRule="auto"/>
            </w:pPr>
            <w:r w:rsidRPr="00813939">
              <w:t>subjektu preukazuje aj zmena poverenia. Od začatia dohľadu na mieste je Národná banka Slovenska, osoba poverená výkonom dohľadu a prizvaná osoba oprávnená vyžadovať od dohliadaného subjektu a jeho zamestnancov súčinnosť a plnenie povinností na účely výkonu dohľadu na mieste vrátane predloženia dokladov, podkladov, informácií na technických nosičoch a iných informácií, písomností a vecí, ako aj ich doručenie v ňou určenej lehote do Národnej banky Slovenska.</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rPr>
                <w:b/>
              </w:rPr>
            </w:pPr>
            <w:r w:rsidRPr="00813939">
              <w:rPr>
                <w:b/>
              </w:rPr>
              <w:t>Č.6</w:t>
            </w:r>
          </w:p>
          <w:p w:rsidR="00EE74B4" w:rsidRPr="00813939" w:rsidP="00DF77B0">
            <w:pPr>
              <w:autoSpaceDE w:val="0"/>
              <w:autoSpaceDN w:val="0"/>
              <w:bidi w:val="0"/>
              <w:spacing w:after="0" w:line="240" w:lineRule="auto"/>
              <w:rPr>
                <w:b/>
              </w:rPr>
            </w:pPr>
            <w:r w:rsidRPr="00813939">
              <w:rPr>
                <w:b/>
              </w:rPr>
              <w:t>O.8</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 EBA vypracuje návrh regulačných technických predpisov, v ktorých sa stanovia minimálne kritériá, ktoré príslušný orgán posúdi na účely posúdenia podľa odseku 2 tohto článku a článku 8 ods. 1</w:t>
            </w:r>
          </w:p>
          <w:p w:rsidR="00EE74B4" w:rsidRPr="00813939" w:rsidP="00DF77B0">
            <w:pPr>
              <w:autoSpaceDE w:val="0"/>
              <w:autoSpaceDN w:val="0"/>
              <w:bidi w:val="0"/>
              <w:spacing w:after="0" w:line="240" w:lineRule="auto"/>
            </w:pPr>
            <w:r w:rsidRPr="00813939">
              <w:t>EBA predloží tento návrh regulačných technických predpisov Komisii do 3. júla 2015.</w:t>
            </w:r>
          </w:p>
          <w:p w:rsidR="00EE74B4" w:rsidRPr="00813939" w:rsidP="00DF77B0">
            <w:pPr>
              <w:autoSpaceDE w:val="0"/>
              <w:autoSpaceDN w:val="0"/>
              <w:bidi w:val="0"/>
              <w:spacing w:after="0" w:line="240" w:lineRule="auto"/>
            </w:pPr>
            <w:r w:rsidRPr="00813939">
              <w:t>Komisii sa udeľuje právomoc prijímať regulačné technické predpisy uvedené v prvom pododseku v súlade s článkami 10 až 14 nariadenia (EÚ) č. 1093/2010.</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n.a</w:t>
            </w:r>
            <w:r>
              <w:t>.</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n</w:t>
            </w:r>
            <w:r>
              <w:t>.</w:t>
            </w:r>
            <w:r w:rsidRPr="00813939">
              <w:t>a</w:t>
            </w:r>
            <w:r>
              <w:t>.</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rPr>
                <w:b/>
              </w:rPr>
            </w:pPr>
            <w:r w:rsidRPr="00813939">
              <w:rPr>
                <w:b/>
              </w:rPr>
              <w:t>Č.7</w:t>
            </w:r>
          </w:p>
          <w:p w:rsidR="00EE74B4" w:rsidRPr="00813939" w:rsidP="00DF77B0">
            <w:pPr>
              <w:autoSpaceDE w:val="0"/>
              <w:autoSpaceDN w:val="0"/>
              <w:bidi w:val="0"/>
              <w:spacing w:after="0" w:line="240" w:lineRule="auto"/>
              <w:rPr>
                <w:b/>
              </w:rPr>
            </w:pPr>
            <w:r w:rsidRPr="00813939">
              <w:rPr>
                <w:b/>
              </w:rPr>
              <w:t>O.1</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rPr>
                <w:b/>
              </w:rPr>
            </w:pPr>
            <w:r w:rsidRPr="00813939">
              <w:rPr>
                <w:b/>
              </w:rPr>
              <w:t>Plány ozdravenia na úrovni skupín</w:t>
            </w:r>
          </w:p>
          <w:p w:rsidR="00EE74B4" w:rsidRPr="00813939" w:rsidP="00DF77B0">
            <w:pPr>
              <w:autoSpaceDE w:val="0"/>
              <w:autoSpaceDN w:val="0"/>
              <w:bidi w:val="0"/>
              <w:spacing w:after="0" w:line="240" w:lineRule="auto"/>
            </w:pPr>
            <w:r w:rsidRPr="00813939">
              <w:rPr>
                <w:shd w:val="clear" w:color="auto" w:fill="FFFFFF"/>
              </w:rPr>
              <w:t>Členské štáty zabezpečia, aby materské spoločnosti v Únii vypracovali a predložili orgánu vykonávajúcemu dohľad na konsolidovanom základe plán ozdravenia na úrovni skupiny. Plány ozdravenia na úrovni skupiny zahŕňajú plán ozdravenia pre skupinu, ktorú vedie materská spoločnosť v Únii, ako celok. V pláne ozdravenia na úrovni skupiny sa určia opatrenia, ktoré môže byť potrebné vykonávať na úrovni materskej spoločnosti v Únii a na úrovni každej dcérskej spoločnosti.</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t>Čl.</w:t>
            </w:r>
            <w:r w:rsidRPr="00813939">
              <w:t>II</w:t>
            </w:r>
            <w:r w:rsidR="00D622E5">
              <w:t>I</w:t>
            </w: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r w:rsidR="00D622E5">
              <w:t>Čl.IV</w:t>
            </w: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 33</w:t>
            </w:r>
            <w:r>
              <w:t>q</w:t>
            </w:r>
            <w:r w:rsidRPr="00813939">
              <w:t xml:space="preserve"> ods.1</w:t>
            </w: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r w:rsidRPr="00813939">
              <w:t>§</w:t>
            </w:r>
            <w:r>
              <w:t xml:space="preserve"> </w:t>
            </w:r>
            <w:r w:rsidRPr="00813939">
              <w:t>71dh ods.1</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9804AB" w:rsidP="009804AB">
            <w:pPr>
              <w:bidi w:val="0"/>
              <w:spacing w:after="0" w:line="240" w:lineRule="auto"/>
            </w:pPr>
            <w:r w:rsidRPr="009804AB">
              <w:t>Ak je banka materskou spoločnosťou na úrovni skupiny, je povinná vypracovať a predložiť Národnej banke Slovenska ozdravný plán za skupinu (ďalej len „skupinový ozdravný plán“). Skupinový ozdravný plán schvaľuje štatutárny orgán banky.</w:t>
            </w:r>
          </w:p>
          <w:p w:rsidR="00EE74B4" w:rsidRPr="00813939" w:rsidP="00DF77B0">
            <w:pPr>
              <w:bidi w:val="0"/>
              <w:spacing w:after="0" w:line="240" w:lineRule="auto"/>
            </w:pPr>
            <w:r w:rsidRPr="00934EF3" w:rsidR="009804AB">
              <w:rPr>
                <w:szCs w:val="24"/>
                <w:lang w:eastAsia="cs-CZ"/>
              </w:rPr>
              <w:t>Ak je o</w:t>
            </w:r>
            <w:r w:rsidRPr="009804AB" w:rsidR="009804AB">
              <w:rPr>
                <w:color w:val="000000"/>
                <w:szCs w:val="24"/>
              </w:rPr>
              <w:t>bchodník s cennými papiermi</w:t>
            </w:r>
            <w:r w:rsidRPr="00934EF3" w:rsidR="009804AB">
              <w:rPr>
                <w:szCs w:val="24"/>
                <w:lang w:eastAsia="cs-CZ"/>
              </w:rPr>
              <w:t xml:space="preserve"> materskou spoločnosťou skupiny, je povinný vypracovať a predložiť Národnej banke Slovenska ozdravný plán za skupinu (ďalej len „skupinový ozdravný plán“). Skupinový ozdravný plán schvaľuje štatutárny orgán o</w:t>
            </w:r>
            <w:r w:rsidRPr="009804AB" w:rsidR="009804AB">
              <w:rPr>
                <w:color w:val="000000"/>
                <w:szCs w:val="24"/>
              </w:rPr>
              <w:t>bchodníka s cennými papiermi.</w:t>
            </w:r>
            <w:r w:rsidRPr="00934EF3" w:rsidR="009804AB">
              <w:rPr>
                <w:szCs w:val="24"/>
                <w:lang w:eastAsia="cs-CZ"/>
              </w:rPr>
              <w:t xml:space="preserve"> </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rPr>
                <w:b/>
              </w:rPr>
            </w:pPr>
            <w:r w:rsidRPr="00813939">
              <w:rPr>
                <w:b/>
              </w:rPr>
              <w:t>Č.7</w:t>
            </w:r>
          </w:p>
          <w:p w:rsidR="00EE74B4" w:rsidRPr="00813939" w:rsidP="00DF77B0">
            <w:pPr>
              <w:autoSpaceDE w:val="0"/>
              <w:autoSpaceDN w:val="0"/>
              <w:bidi w:val="0"/>
              <w:spacing w:after="0" w:line="240" w:lineRule="auto"/>
              <w:rPr>
                <w:b/>
              </w:rPr>
            </w:pPr>
            <w:r w:rsidRPr="00813939">
              <w:rPr>
                <w:b/>
              </w:rPr>
              <w:t>O.2</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rPr>
                <w:shd w:val="clear" w:color="auto" w:fill="FFFFFF"/>
              </w:rPr>
              <w:t>V súlade s článkom 8 môžu príslušné orgány vyžadovať, aby dcérske spoločnosti vypracovali a predložili plány ozdravenia individuálne.</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t>Čl.</w:t>
            </w:r>
            <w:r w:rsidRPr="00813939">
              <w:t>II</w:t>
            </w:r>
            <w:r w:rsidR="00D622E5">
              <w:t>I</w:t>
            </w: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RPr="00813939" w:rsidP="00DF77B0">
            <w:pPr>
              <w:autoSpaceDE w:val="0"/>
              <w:autoSpaceDN w:val="0"/>
              <w:bidi w:val="0"/>
              <w:spacing w:after="0" w:line="240" w:lineRule="auto"/>
            </w:pPr>
            <w:r w:rsidR="00D622E5">
              <w:t>Čl.IV</w:t>
            </w:r>
          </w:p>
          <w:p w:rsidR="00EE74B4" w:rsidRPr="00813939" w:rsidP="00DF77B0">
            <w:pPr>
              <w:autoSpaceDE w:val="0"/>
              <w:autoSpaceDN w:val="0"/>
              <w:bidi w:val="0"/>
              <w:spacing w:after="0" w:line="240" w:lineRule="auto"/>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E74B4" w:rsidP="00DF77B0">
            <w:pPr>
              <w:autoSpaceDE w:val="0"/>
              <w:autoSpaceDN w:val="0"/>
              <w:bidi w:val="0"/>
              <w:spacing w:after="0" w:line="240" w:lineRule="auto"/>
            </w:pPr>
            <w:r w:rsidRPr="00813939">
              <w:t>§</w:t>
            </w:r>
            <w:r>
              <w:t xml:space="preserve"> </w:t>
            </w:r>
            <w:r w:rsidRPr="00813939">
              <w:t>33o</w:t>
            </w:r>
            <w:r>
              <w:t xml:space="preserve"> ods.7</w:t>
            </w:r>
          </w:p>
          <w:p w:rsidR="00EE74B4" w:rsidP="00DF77B0">
            <w:pPr>
              <w:autoSpaceDE w:val="0"/>
              <w:autoSpaceDN w:val="0"/>
              <w:bidi w:val="0"/>
              <w:spacing w:after="0" w:line="240" w:lineRule="auto"/>
            </w:pPr>
          </w:p>
          <w:p w:rsidR="00EE74B4" w:rsidRPr="00813939" w:rsidP="00DF77B0">
            <w:pPr>
              <w:autoSpaceDE w:val="0"/>
              <w:autoSpaceDN w:val="0"/>
              <w:bidi w:val="0"/>
              <w:spacing w:after="0" w:line="240" w:lineRule="auto"/>
            </w:pPr>
            <w:r>
              <w:t>§ 71df ods.8</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A94F79" w:rsidP="00DF77B0">
            <w:pPr>
              <w:bidi w:val="0"/>
              <w:spacing w:after="0" w:line="240" w:lineRule="auto"/>
            </w:pPr>
            <w:r w:rsidRPr="009804AB" w:rsidR="009804AB">
              <w:t xml:space="preserve">Ozdravný plán schvaľuje štatutárny orgán banky a banka ho následne predloží Národnej banke Slovenska so žiadosťou o zaujatie stanoviska. </w:t>
            </w:r>
          </w:p>
          <w:p w:rsidR="009804AB" w:rsidP="00DF77B0">
            <w:pPr>
              <w:bidi w:val="0"/>
              <w:spacing w:after="0" w:line="240" w:lineRule="auto"/>
            </w:pPr>
          </w:p>
          <w:p w:rsidR="00EE74B4" w:rsidRPr="00813939" w:rsidP="00DF77B0">
            <w:pPr>
              <w:bidi w:val="0"/>
              <w:spacing w:after="0" w:line="240" w:lineRule="auto"/>
            </w:pPr>
            <w:r w:rsidRPr="00D622E5" w:rsidR="009804AB">
              <w:t>Ozdravný plán schvaľuje štatutárny orgán obchodníka s cennými papiermi a obchodník s cennými papiermi ho následne predloží Národnej banke Slovenska na zaujatie stanoviska.</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rPr>
                <w:b/>
              </w:rPr>
            </w:pPr>
            <w:r w:rsidRPr="00813939">
              <w:rPr>
                <w:b/>
              </w:rPr>
              <w:t>Č.7</w:t>
            </w:r>
          </w:p>
          <w:p w:rsidR="00EE74B4" w:rsidRPr="00813939" w:rsidP="00DF77B0">
            <w:pPr>
              <w:autoSpaceDE w:val="0"/>
              <w:autoSpaceDN w:val="0"/>
              <w:bidi w:val="0"/>
              <w:spacing w:after="0" w:line="240" w:lineRule="auto"/>
              <w:rPr>
                <w:b/>
              </w:rPr>
            </w:pPr>
            <w:r w:rsidRPr="00813939">
              <w:rPr>
                <w:b/>
              </w:rPr>
              <w:t>O.3</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V prípade, ak sú zavedené požiadavky na dôvernosť ustanovené v tejto smernici, orgán vykonávajúci dohľad na konsolidovanom základe predloží plány ozdravenia na úrovni skupiny:</w:t>
            </w:r>
          </w:p>
          <w:p w:rsidR="00EE74B4" w:rsidRPr="00813939" w:rsidP="00DF77B0">
            <w:pPr>
              <w:autoSpaceDE w:val="0"/>
              <w:autoSpaceDN w:val="0"/>
              <w:bidi w:val="0"/>
              <w:spacing w:after="0" w:line="240" w:lineRule="auto"/>
            </w:pPr>
            <w:r w:rsidRPr="00813939">
              <w:t>a)</w:t>
            </w:r>
          </w:p>
          <w:p w:rsidR="00EE74B4" w:rsidRPr="00813939" w:rsidP="00DF77B0">
            <w:pPr>
              <w:autoSpaceDE w:val="0"/>
              <w:autoSpaceDN w:val="0"/>
              <w:bidi w:val="0"/>
              <w:spacing w:after="0" w:line="240" w:lineRule="auto"/>
            </w:pPr>
            <w:r w:rsidRPr="00813939">
              <w:t>príslušným orgánom uvedeným v článkoch 115 a 116 smernice 2013/36/EÚ;</w:t>
            </w:r>
          </w:p>
          <w:p w:rsidR="00EE74B4" w:rsidRPr="00813939" w:rsidP="00DF77B0">
            <w:pPr>
              <w:autoSpaceDE w:val="0"/>
              <w:autoSpaceDN w:val="0"/>
              <w:bidi w:val="0"/>
              <w:spacing w:after="0" w:line="240" w:lineRule="auto"/>
            </w:pPr>
            <w:r w:rsidRPr="00813939">
              <w:t>b)</w:t>
            </w:r>
          </w:p>
          <w:p w:rsidR="00EE74B4" w:rsidRPr="00813939" w:rsidP="00DF77B0">
            <w:pPr>
              <w:autoSpaceDE w:val="0"/>
              <w:autoSpaceDN w:val="0"/>
              <w:bidi w:val="0"/>
              <w:spacing w:after="0" w:line="240" w:lineRule="auto"/>
            </w:pPr>
            <w:r w:rsidRPr="00813939">
              <w:t>príslušným orgánom členských štátov, v ktorých sa nachádzajú významné pobočky, pokiaľ je to pre danú pobočku relevantné;</w:t>
            </w:r>
          </w:p>
          <w:p w:rsidR="00EE74B4" w:rsidRPr="00813939" w:rsidP="00DF77B0">
            <w:pPr>
              <w:autoSpaceDE w:val="0"/>
              <w:autoSpaceDN w:val="0"/>
              <w:bidi w:val="0"/>
              <w:spacing w:after="0" w:line="240" w:lineRule="auto"/>
            </w:pPr>
            <w:r w:rsidRPr="00813939">
              <w:t>c)</w:t>
            </w:r>
          </w:p>
          <w:p w:rsidR="00EE74B4" w:rsidRPr="00813939" w:rsidP="00DF77B0">
            <w:pPr>
              <w:autoSpaceDE w:val="0"/>
              <w:autoSpaceDN w:val="0"/>
              <w:bidi w:val="0"/>
              <w:spacing w:after="0" w:line="240" w:lineRule="auto"/>
            </w:pPr>
            <w:r w:rsidRPr="00813939">
              <w:t>orgánu pre riešenie krízových situácií na úrovni skupiny a</w:t>
            </w:r>
          </w:p>
          <w:p w:rsidR="00EE74B4" w:rsidRPr="00813939" w:rsidP="00DF77B0">
            <w:pPr>
              <w:autoSpaceDE w:val="0"/>
              <w:autoSpaceDN w:val="0"/>
              <w:bidi w:val="0"/>
              <w:spacing w:after="0" w:line="240" w:lineRule="auto"/>
            </w:pPr>
            <w:r w:rsidRPr="00813939">
              <w:t>d)</w:t>
            </w:r>
          </w:p>
          <w:p w:rsidR="00EE74B4" w:rsidRPr="00813939" w:rsidP="00DF77B0">
            <w:pPr>
              <w:autoSpaceDE w:val="0"/>
              <w:autoSpaceDN w:val="0"/>
              <w:bidi w:val="0"/>
              <w:spacing w:after="0" w:line="240" w:lineRule="auto"/>
            </w:pPr>
            <w:r w:rsidRPr="00813939">
              <w:t>orgánom pre riešenie krízových situácií dcérskych spoločností.</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t>Čl.I</w:t>
            </w:r>
            <w:r w:rsidR="00D622E5">
              <w:t>I</w:t>
            </w:r>
            <w:r>
              <w:t>I</w:t>
            </w: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P="00DF77B0">
            <w:pPr>
              <w:autoSpaceDE w:val="0"/>
              <w:autoSpaceDN w:val="0"/>
              <w:bidi w:val="0"/>
              <w:spacing w:after="0" w:line="240" w:lineRule="auto"/>
            </w:pPr>
          </w:p>
          <w:p w:rsidR="00A94F79" w:rsidP="00DF77B0">
            <w:pPr>
              <w:autoSpaceDE w:val="0"/>
              <w:autoSpaceDN w:val="0"/>
              <w:bidi w:val="0"/>
              <w:spacing w:after="0" w:line="240" w:lineRule="auto"/>
            </w:pPr>
          </w:p>
          <w:p w:rsidR="00A94F79" w:rsidP="00DF77B0">
            <w:pPr>
              <w:autoSpaceDE w:val="0"/>
              <w:autoSpaceDN w:val="0"/>
              <w:bidi w:val="0"/>
              <w:spacing w:after="0" w:line="240" w:lineRule="auto"/>
            </w:pPr>
          </w:p>
          <w:p w:rsidR="00EE74B4" w:rsidRPr="00813939" w:rsidP="00DF77B0">
            <w:pPr>
              <w:autoSpaceDE w:val="0"/>
              <w:autoSpaceDN w:val="0"/>
              <w:bidi w:val="0"/>
              <w:spacing w:after="0" w:line="240" w:lineRule="auto"/>
            </w:pPr>
            <w:r w:rsidR="00D622E5">
              <w:t>Čl.IV</w:t>
            </w: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 33</w:t>
            </w:r>
            <w:r>
              <w:t>q</w:t>
            </w:r>
            <w:r w:rsidRPr="00813939">
              <w:t xml:space="preserve"> ods.2</w:t>
            </w: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P="00DF77B0">
            <w:pPr>
              <w:autoSpaceDE w:val="0"/>
              <w:autoSpaceDN w:val="0"/>
              <w:bidi w:val="0"/>
              <w:spacing w:after="0" w:line="240" w:lineRule="auto"/>
            </w:pPr>
          </w:p>
          <w:p w:rsidR="00A94F79" w:rsidP="00DF77B0">
            <w:pPr>
              <w:autoSpaceDE w:val="0"/>
              <w:autoSpaceDN w:val="0"/>
              <w:bidi w:val="0"/>
              <w:spacing w:after="0" w:line="240" w:lineRule="auto"/>
            </w:pPr>
          </w:p>
          <w:p w:rsidR="00A94F79" w:rsidP="00DF77B0">
            <w:pPr>
              <w:autoSpaceDE w:val="0"/>
              <w:autoSpaceDN w:val="0"/>
              <w:bidi w:val="0"/>
              <w:spacing w:after="0" w:line="240" w:lineRule="auto"/>
            </w:pPr>
          </w:p>
          <w:p w:rsidR="00EE74B4" w:rsidRPr="00813939" w:rsidP="00DF77B0">
            <w:pPr>
              <w:autoSpaceDE w:val="0"/>
              <w:autoSpaceDN w:val="0"/>
              <w:bidi w:val="0"/>
              <w:spacing w:after="0" w:line="240" w:lineRule="auto"/>
            </w:pPr>
            <w:r w:rsidRPr="00813939">
              <w:t>§71dh ods.2</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9804AB" w:rsidRPr="009804AB" w:rsidP="009804AB">
            <w:pPr>
              <w:bidi w:val="0"/>
              <w:spacing w:after="0" w:line="240" w:lineRule="auto"/>
              <w:jc w:val="both"/>
              <w:rPr>
                <w:szCs w:val="24"/>
              </w:rPr>
            </w:pPr>
            <w:r w:rsidRPr="00934EF3">
              <w:t xml:space="preserve">Národná banka Slovenska predloží skupinový ozdravný plán </w:t>
            </w:r>
          </w:p>
          <w:p w:rsidR="009804AB" w:rsidRPr="00934EF3" w:rsidP="007C0ABE">
            <w:pPr>
              <w:numPr>
                <w:numId w:val="36"/>
              </w:numPr>
              <w:bidi w:val="0"/>
              <w:spacing w:after="0" w:line="240" w:lineRule="auto"/>
              <w:ind w:left="0" w:firstLine="0"/>
              <w:jc w:val="both"/>
            </w:pPr>
            <w:r w:rsidRPr="00934EF3">
              <w:t>príslušnému orgánu dohľadu iného členského štátu, ktorý vykonáva dohľad nad dcérskou spoločnosťou, ktorá je bankou a kolégiu,</w:t>
            </w:r>
          </w:p>
          <w:p w:rsidR="009804AB" w:rsidRPr="00934EF3" w:rsidP="007C0ABE">
            <w:pPr>
              <w:numPr>
                <w:numId w:val="36"/>
              </w:numPr>
              <w:bidi w:val="0"/>
              <w:spacing w:after="0" w:line="240" w:lineRule="auto"/>
              <w:ind w:left="0" w:firstLine="0"/>
              <w:jc w:val="both"/>
            </w:pPr>
            <w:r w:rsidRPr="00934EF3">
              <w:t>príslušnému orgánu dohľadu iného členského štátu, v ktorom sa nachádza významná pobočka banky, ak skupinový ozdravný plán obsahuje opatrenia, ktoré sa týkajú významnej pobočky banky,</w:t>
            </w:r>
          </w:p>
          <w:p w:rsidR="009804AB" w:rsidRPr="00934EF3" w:rsidP="007C0ABE">
            <w:pPr>
              <w:numPr>
                <w:numId w:val="36"/>
              </w:numPr>
              <w:bidi w:val="0"/>
              <w:spacing w:after="0" w:line="240" w:lineRule="auto"/>
              <w:ind w:left="0" w:firstLine="0"/>
              <w:jc w:val="both"/>
            </w:pPr>
            <w:r w:rsidRPr="00934EF3">
              <w:t>rade,</w:t>
            </w:r>
          </w:p>
          <w:p w:rsidR="009804AB" w:rsidRPr="00934EF3" w:rsidP="007C0ABE">
            <w:pPr>
              <w:numPr>
                <w:numId w:val="36"/>
              </w:numPr>
              <w:bidi w:val="0"/>
              <w:spacing w:after="0" w:line="240" w:lineRule="auto"/>
              <w:ind w:left="0" w:firstLine="0"/>
              <w:jc w:val="both"/>
            </w:pPr>
            <w:r w:rsidRPr="00934EF3">
              <w:t>príslušným rezolučným orgánom dcérskych spoločností</w:t>
            </w:r>
            <w:r w:rsidRPr="00934EF3">
              <w:rPr>
                <w:szCs w:val="24"/>
              </w:rPr>
              <w:t xml:space="preserve"> podľa osobitného predpisu</w:t>
            </w:r>
            <w:r>
              <w:rPr>
                <w:szCs w:val="24"/>
                <w:vertAlign w:val="superscript"/>
              </w:rPr>
              <w:t>.</w:t>
            </w:r>
          </w:p>
          <w:p w:rsidR="009804AB" w:rsidP="00A94F79">
            <w:pPr>
              <w:bidi w:val="0"/>
              <w:spacing w:after="0" w:line="240" w:lineRule="auto"/>
            </w:pPr>
          </w:p>
          <w:p w:rsidR="009804AB" w:rsidP="009804AB">
            <w:pPr>
              <w:bidi w:val="0"/>
              <w:spacing w:after="0" w:line="240" w:lineRule="auto"/>
            </w:pPr>
            <w:r>
              <w:t xml:space="preserve">Národná banka Slovenska predloží skupinový ozdravný plán </w:t>
            </w:r>
          </w:p>
          <w:p w:rsidR="009804AB" w:rsidP="009804AB">
            <w:pPr>
              <w:bidi w:val="0"/>
              <w:spacing w:after="0" w:line="240" w:lineRule="auto"/>
            </w:pPr>
            <w:r>
              <w:t>a)</w:t>
              <w:tab/>
              <w:t>príslušnému orgánu dohľadu  iného členského štátu,  ktorý vykonáva dohľad nad dcérskou spoločnosťou, ktorá je  obchodníkom s cennými papiermi a kolégiu,</w:t>
            </w:r>
          </w:p>
          <w:p w:rsidR="009804AB" w:rsidP="009804AB">
            <w:pPr>
              <w:bidi w:val="0"/>
              <w:spacing w:after="0" w:line="240" w:lineRule="auto"/>
            </w:pPr>
            <w:r>
              <w:t>b)</w:t>
              <w:tab/>
              <w:t>príslušnému orgánu dohľadu iného členského štátu, v ktorom sa nachádza významná pobočka obchodníka s cennými papiermi, ak skupinový ozdravný plán obsahuje opatrenia, ktoré sa týkajú jeho významnej pobočky,</w:t>
            </w:r>
          </w:p>
          <w:p w:rsidR="009804AB" w:rsidP="009804AB">
            <w:pPr>
              <w:bidi w:val="0"/>
              <w:spacing w:after="0" w:line="240" w:lineRule="auto"/>
            </w:pPr>
            <w:r>
              <w:t>c)</w:t>
              <w:tab/>
              <w:t>rade,</w:t>
            </w:r>
          </w:p>
          <w:p w:rsidR="00EE74B4" w:rsidRPr="00813939" w:rsidP="00A94F79">
            <w:pPr>
              <w:bidi w:val="0"/>
              <w:spacing w:after="0" w:line="240" w:lineRule="auto"/>
            </w:pPr>
            <w:r w:rsidR="009804AB">
              <w:t>d)</w:t>
              <w:tab/>
              <w:t>príslušným rezolučným dcérskych spoločností podľa osobitného predpisu.</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rPr>
                <w:b/>
              </w:rPr>
            </w:pPr>
            <w:r w:rsidRPr="00813939">
              <w:rPr>
                <w:b/>
              </w:rPr>
              <w:t>Č.7</w:t>
            </w:r>
          </w:p>
          <w:p w:rsidR="00EE74B4" w:rsidRPr="00813939" w:rsidP="00DF77B0">
            <w:pPr>
              <w:autoSpaceDE w:val="0"/>
              <w:autoSpaceDN w:val="0"/>
              <w:bidi w:val="0"/>
              <w:spacing w:after="0" w:line="240" w:lineRule="auto"/>
              <w:rPr>
                <w:b/>
              </w:rPr>
            </w:pPr>
            <w:r w:rsidRPr="00813939">
              <w:rPr>
                <w:b/>
              </w:rPr>
              <w:t>O.4</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 Cieľom plánu ozdravenia na úrovni skupiny je dosiahnuť stabilizáciu skupiny ako celku alebo ktorejkoľvek inštitúcie skupiny, ak sa nachádza v stresovej situácii, aby sa riešili alebo odstránili dôvody tiesne a obnovila finančná pozícia dotknutej skupiny alebo inštitúcie, a zároveň zohľadniť finančnú pozíciu ostatných subjektov skupiny.</w:t>
            </w:r>
          </w:p>
          <w:p w:rsidR="00EE74B4" w:rsidRPr="00813939" w:rsidP="00DF77B0">
            <w:pPr>
              <w:autoSpaceDE w:val="0"/>
              <w:autoSpaceDN w:val="0"/>
              <w:bidi w:val="0"/>
              <w:spacing w:after="0" w:line="240" w:lineRule="auto"/>
            </w:pPr>
            <w:r w:rsidRPr="00813939">
              <w:rPr>
                <w:shd w:val="clear" w:color="auto" w:fill="FFFFFF"/>
              </w:rPr>
              <w:t>Plán ozdravenia na úrovni skupiny zahŕňa mechanizmy na zabezpečenie koordinácie a konzistentnosti opatrení, ktoré sa majú prijať na úrovni materskej spoločnosti v Únii, na úrovni subjektov uvedených v článku 1 ods. 1 písm. c) a d), ako aj opatrení, ktoré sa majú prijať na úrovni dcérskych spoločností, a ak je to možné v súlade so smernicou 2013/36/EÚ na úrovni významných pobočiek.</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t>Čl.II</w:t>
            </w:r>
            <w:r w:rsidR="00D622E5">
              <w:t>I</w:t>
            </w: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P="00DF77B0">
            <w:pPr>
              <w:autoSpaceDE w:val="0"/>
              <w:autoSpaceDN w:val="0"/>
              <w:bidi w:val="0"/>
              <w:spacing w:after="0" w:line="240" w:lineRule="auto"/>
            </w:pPr>
          </w:p>
          <w:p w:rsidR="00FD591C" w:rsidP="00DF77B0">
            <w:pPr>
              <w:autoSpaceDE w:val="0"/>
              <w:autoSpaceDN w:val="0"/>
              <w:bidi w:val="0"/>
              <w:spacing w:after="0" w:line="240" w:lineRule="auto"/>
            </w:pPr>
          </w:p>
          <w:p w:rsidR="00EE74B4" w:rsidRPr="00813939" w:rsidP="00DF77B0">
            <w:pPr>
              <w:autoSpaceDE w:val="0"/>
              <w:autoSpaceDN w:val="0"/>
              <w:bidi w:val="0"/>
              <w:spacing w:after="0" w:line="240" w:lineRule="auto"/>
            </w:pPr>
            <w:r w:rsidRPr="00813939">
              <w:t>Čl.I</w:t>
            </w:r>
            <w:r w:rsidR="00D622E5">
              <w:t>V</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 33</w:t>
            </w:r>
            <w:r>
              <w:t>q</w:t>
            </w:r>
            <w:r w:rsidRPr="00813939">
              <w:t xml:space="preserve"> ods.3</w:t>
            </w: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P="00DF77B0">
            <w:pPr>
              <w:autoSpaceDE w:val="0"/>
              <w:autoSpaceDN w:val="0"/>
              <w:bidi w:val="0"/>
              <w:spacing w:after="0" w:line="240" w:lineRule="auto"/>
            </w:pPr>
          </w:p>
          <w:p w:rsidR="00FD591C" w:rsidP="00DF77B0">
            <w:pPr>
              <w:autoSpaceDE w:val="0"/>
              <w:autoSpaceDN w:val="0"/>
              <w:bidi w:val="0"/>
              <w:spacing w:after="0" w:line="240" w:lineRule="auto"/>
            </w:pPr>
          </w:p>
          <w:p w:rsidR="00FD591C" w:rsidP="00DF77B0">
            <w:pPr>
              <w:autoSpaceDE w:val="0"/>
              <w:autoSpaceDN w:val="0"/>
              <w:bidi w:val="0"/>
              <w:spacing w:after="0" w:line="240" w:lineRule="auto"/>
            </w:pPr>
          </w:p>
          <w:p w:rsidR="00EE74B4" w:rsidRPr="00813939" w:rsidP="00DF77B0">
            <w:pPr>
              <w:autoSpaceDE w:val="0"/>
              <w:autoSpaceDN w:val="0"/>
              <w:bidi w:val="0"/>
              <w:spacing w:after="0" w:line="240" w:lineRule="auto"/>
            </w:pPr>
            <w:r w:rsidRPr="00813939">
              <w:t>§</w:t>
            </w:r>
            <w:r>
              <w:t xml:space="preserve"> </w:t>
            </w:r>
            <w:r w:rsidRPr="00813939">
              <w:t>71dh ods.3</w:t>
            </w: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FD591C" w:rsidRPr="00FD591C" w:rsidP="00FD591C">
            <w:pPr>
              <w:bidi w:val="0"/>
              <w:spacing w:line="240" w:lineRule="auto"/>
            </w:pPr>
            <w:r w:rsidRPr="00FD591C">
              <w:t>V skupinovom ozdravnom pláne sa určia opatrenia, ktoré vykoná banka, ktorá je materskou spoločnosťou a jej dcérske spoločnosti. Účelom skupinového ozdravného plánu je dosiahnuť stabilizáciu skupiny ako celku alebo dcérskej spoločnosti, ak sa nachádza v stresovej situácii, riešenie alebo odstránenie dôvodov stresovej situácie a obnovenie finančnej situácie skupiny alebo banky pri zohľadnení finančnej situácie ostatných členov skupiny. Skupinový ozdravný plán zahŕňa mechanizmy na zabezpečenie koordinácie a konzistentnosti opatrení, ktoré sa majú prijať na úrovni materskej spoločnosti, na úrovni finančnej holdingovej spoločnosti v Európskej únii, zmiešanej finančnej holdingovej spoločnosti v Európskej únii, materskej finančnej holdingovej spoločnosti so sídlom v členskom štáte, materskej finančnej holdingovej spoločnosti v Európskej únii, materskej zmiešanej finančnej holdingovej spoločnosti so sídlom v členskom štáte, materskej zmiešanej finančnej holdingovej spoločnosti v Európskej únii, ako aj opatrení, ktoré sa majú prijať na úrovni dcérskych spoločností a  na úrovni významných pobočiek.</w:t>
            </w:r>
          </w:p>
          <w:p w:rsidR="00EE74B4" w:rsidRPr="00813939" w:rsidP="00DF77B0">
            <w:pPr>
              <w:bidi w:val="0"/>
              <w:spacing w:after="0" w:line="240" w:lineRule="auto"/>
            </w:pPr>
            <w:r w:rsidRPr="00FD591C" w:rsidR="00FD591C">
              <w:t>V skupinovom ozdravnom pláne sa určia opatrenia, ktoré vykoná  obchodník  s cennými papiermi, ktorý je materskou spoločnosťou  a jeho dcérske spoločnosti. Účelom skupinového ozdravného plánu je dosiahnuť stabilizáciu skupiny ako celku alebo dcérskej spoločnosti, ak sa nachádza v stresovej situácii, riešenie alebo odstránenie dôvodov stresovej situácie a obnovenie finančnej situácie skupiny alebo obchodníka s cennými papiermi pri zohľadnení finančnej situácie ostatných subjektov skupiny. Skupinový ozdravný plán zahŕňa mechanizmy na zabezpečenie koordinácie a konzistentnosti opatrení, ktoré sa majú prijať na úrovni finančnej holdingovej spoločnosti v Európskej únii, zmiešanej finančnej holdingovej spoločnosti v Európskej únii, materskej finančnej holdingovej spoločnosti so sídlom v  členskom štáte, materskej finančnej holdingovej spoločnosti v Európskej únii,  materskej zmiešanej finančnej holdingovej spoločnosti so sídlom v členskom štáte, materskej zmiešanej finančnej holdingovej spoločnosti v Európskej únii, ako aj opatrení, ktoré sa majú prijať na úrovni dcérskych spoločností a  na úrovni významných pobočiek.</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rPr>
                <w:b/>
              </w:rPr>
            </w:pPr>
            <w:r w:rsidRPr="00813939">
              <w:rPr>
                <w:b/>
              </w:rPr>
              <w:t>Č.7</w:t>
            </w:r>
          </w:p>
          <w:p w:rsidR="00EE74B4" w:rsidRPr="00813939" w:rsidP="00DF77B0">
            <w:pPr>
              <w:autoSpaceDE w:val="0"/>
              <w:autoSpaceDN w:val="0"/>
              <w:bidi w:val="0"/>
              <w:spacing w:after="0" w:line="240" w:lineRule="auto"/>
              <w:rPr>
                <w:b/>
              </w:rPr>
            </w:pPr>
            <w:r w:rsidRPr="00813939">
              <w:rPr>
                <w:b/>
              </w:rPr>
              <w:t>O.5</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Plán ozdravenia na úrovni skupiny a každý plán vypracovaný pre samostatnú dcérsku spoločnosť zahŕňa prvky uvedené v článku 5. Uvedené plány zahŕňajú mechanizmy na finančnú podporu v rámci skupiny prijaté v zmysle dohody o finančnej podpore v rámci skupiny, ktorá bola uzatvorená v súlade s kapitolou III.</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t>Čl.I</w:t>
            </w:r>
            <w:r w:rsidRPr="00813939">
              <w:t>I</w:t>
            </w:r>
            <w:r w:rsidR="00D622E5">
              <w:t>I</w:t>
            </w: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r w:rsidR="00D622E5">
              <w:t>Čl.IV</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 33</w:t>
            </w:r>
            <w:r>
              <w:t>q</w:t>
            </w:r>
            <w:r w:rsidRPr="00813939">
              <w:t xml:space="preserve"> ods.4</w:t>
            </w: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r w:rsidRPr="00813939">
              <w:t>§71dh ods.4</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FD591C" w:rsidRPr="00FD591C" w:rsidP="00FD591C">
            <w:pPr>
              <w:bidi w:val="0"/>
              <w:spacing w:after="0" w:line="240" w:lineRule="auto"/>
            </w:pPr>
            <w:r w:rsidRPr="00FD591C">
              <w:t>Skupinový ozdravný plán obsahuje náležitosti podľa § 33o ods. 2 a 6 vo vzťahu ku skupine ako aj k jednotlivým dcérskym spoločnostiam a jeho súčasťou je aj zmluva o skupinovej podpore, ak bola uzavretá.</w:t>
            </w:r>
          </w:p>
          <w:p w:rsidR="00EE74B4" w:rsidRPr="00813939" w:rsidP="00FD591C">
            <w:pPr>
              <w:bidi w:val="0"/>
              <w:spacing w:after="0" w:line="240" w:lineRule="auto"/>
            </w:pPr>
            <w:r w:rsidRPr="00FD591C" w:rsidR="00FD591C">
              <w:t>Skupinový ozdravný plán obsahuje náležitosti podľa § 71df ods. 3 a 7  vo vzťahu ku skupine ako aj jednotlivým dcérskym spoločnostiam a jeho súčasťou je aj zmluva o skupinovej podpore, ak bola zmluva uzavretá.</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rPr>
                <w:b/>
              </w:rPr>
            </w:pPr>
            <w:r w:rsidRPr="00813939">
              <w:rPr>
                <w:b/>
              </w:rPr>
              <w:t>Č.7</w:t>
            </w:r>
          </w:p>
          <w:p w:rsidR="00EE74B4" w:rsidRPr="00813939" w:rsidP="00DF77B0">
            <w:pPr>
              <w:autoSpaceDE w:val="0"/>
              <w:autoSpaceDN w:val="0"/>
              <w:bidi w:val="0"/>
              <w:spacing w:after="0" w:line="240" w:lineRule="auto"/>
              <w:rPr>
                <w:b/>
              </w:rPr>
            </w:pPr>
            <w:r w:rsidRPr="00813939">
              <w:rPr>
                <w:b/>
              </w:rPr>
              <w:t>O.6</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Plány ozdravenia na úrovni skupiny zahŕňajú spektrum možností ozdravenia, v ktorých sú stanovené opatrenia na riešenie scenárov uvedených v článku 5 ods. 6.</w:t>
            </w:r>
          </w:p>
          <w:p w:rsidR="00EE74B4" w:rsidRPr="00813939" w:rsidP="00DF77B0">
            <w:pPr>
              <w:autoSpaceDE w:val="0"/>
              <w:autoSpaceDN w:val="0"/>
              <w:bidi w:val="0"/>
              <w:spacing w:after="0" w:line="240" w:lineRule="auto"/>
            </w:pPr>
            <w:r w:rsidRPr="00813939">
              <w:t>V pláne ozdravenia na úrovni skupiny sa v súvislosti s každým scenárom určí, či existujú prekážky brániace vykonávaniu ozdravných opatrení v rámci skupiny, a to aj na úrovni jednotlivých subjektov, na ktoré sa vzťahuje plán, a či existujú podstatné praktické alebo právne prekážky brániace rýchlemu prevodu vlastných zdrojov alebo splateniu pasív alebo aktív v rámci skupiny.</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t>Čl.II</w:t>
            </w:r>
            <w:r w:rsidR="00D622E5">
              <w:t>I</w:t>
            </w: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r w:rsidR="00D622E5">
              <w:t>Čl.IV</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t>§ 33q</w:t>
            </w:r>
            <w:r w:rsidRPr="00813939">
              <w:t xml:space="preserve"> ods.5</w:t>
            </w: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r w:rsidRPr="00813939">
              <w:t>§71dh ods.</w:t>
            </w:r>
            <w:r>
              <w:t>5</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FD591C" w:rsidP="00DF77B0">
            <w:pPr>
              <w:bidi w:val="0"/>
              <w:spacing w:after="0" w:line="240" w:lineRule="auto"/>
            </w:pPr>
            <w:r w:rsidRPr="00FD591C">
              <w:t>Pre každý scenár makroekonomických stresových situácií a finančných stresových situácií sa v skupinovom ozdravnom pláne uvedie, či existujú prekážky brániace vykonávaniu opatrení v rámci skupiny, a to aj na úrovni jednotlivých členov, na ktoré sa skupinový ozdravný plán vzťahuje, a či existujú podstatné praktické alebo právne prekážky brániace rýchlemu prevodu vlastných zdrojov alebo splateniu pasív alebo aktív v rámci skupiny.</w:t>
            </w:r>
          </w:p>
          <w:p w:rsidR="00EE74B4" w:rsidRPr="00813939" w:rsidP="00DF77B0">
            <w:pPr>
              <w:bidi w:val="0"/>
              <w:spacing w:after="0" w:line="240" w:lineRule="auto"/>
            </w:pPr>
            <w:r w:rsidRPr="00FD591C" w:rsidR="00FD591C">
              <w:t>Pre každý scenár makroekonomických a stresových situácií a finančných stresových situácií  sa v skupinovom ozdravnom pláne uvedie, či existujú prekážky brániace vykonávaniu opatrení v rámci skupiny, a to aj na úrovni jednotlivých členov, na ktoré sa skupinový ozdravný plán vzťahuje, a či existujú podstatné praktické alebo právne prekážky brániace rýchlemu prevodu vlastných zdrojov alebo splateniu pasív alebo aktív v rámci skupiny.</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rPr>
          <w:trHeight w:val="468"/>
        </w:trPr>
        <w:tc>
          <w:tcPr>
            <w:tcW w:w="568" w:type="dxa"/>
            <w:tcBorders>
              <w:top w:val="single" w:sz="4" w:space="0" w:color="auto"/>
              <w:left w:val="single" w:sz="4" w:space="0" w:color="auto"/>
              <w:bottom w:val="single" w:sz="4" w:space="0" w:color="auto"/>
              <w:right w:val="single" w:sz="4" w:space="0" w:color="auto"/>
            </w:tcBorders>
            <w:textDirection w:val="lrTb"/>
            <w:vAlign w:val="top"/>
          </w:tcPr>
          <w:p w:rsidR="00EE74B4" w:rsidRPr="008F7EBF" w:rsidP="00DF77B0">
            <w:pPr>
              <w:autoSpaceDE w:val="0"/>
              <w:autoSpaceDN w:val="0"/>
              <w:bidi w:val="0"/>
              <w:spacing w:after="0" w:line="240" w:lineRule="auto"/>
              <w:rPr>
                <w:b/>
              </w:rPr>
            </w:pPr>
            <w:r w:rsidRPr="008F7EBF">
              <w:rPr>
                <w:b/>
              </w:rPr>
              <w:t>Č.7</w:t>
            </w:r>
          </w:p>
          <w:p w:rsidR="00EE74B4" w:rsidRPr="008F7EBF" w:rsidP="00DF77B0">
            <w:pPr>
              <w:autoSpaceDE w:val="0"/>
              <w:autoSpaceDN w:val="0"/>
              <w:bidi w:val="0"/>
              <w:spacing w:after="0" w:line="240" w:lineRule="auto"/>
              <w:rPr>
                <w:b/>
              </w:rPr>
            </w:pPr>
            <w:r w:rsidRPr="008F7EBF">
              <w:rPr>
                <w:b/>
              </w:rPr>
              <w:t>O.7</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EE74B4" w:rsidRPr="008F7EBF" w:rsidP="00DF77B0">
            <w:pPr>
              <w:autoSpaceDE w:val="0"/>
              <w:autoSpaceDN w:val="0"/>
              <w:bidi w:val="0"/>
              <w:spacing w:after="0" w:line="240" w:lineRule="auto"/>
            </w:pPr>
            <w:r w:rsidRPr="008F7EBF">
              <w:t>Riadiaci orgán subjektu, ktorý vypracuje plán ozdravenia na úrovni skupiny v zmysle odseku 1, posúdi a schváli plán ozdravenia na úrovni skupiny pred jeho predložením orgánu vykonávajúcemu dohľad na konsolidovanom základe.</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F7EBF" w:rsidP="00DF77B0">
            <w:pPr>
              <w:autoSpaceDE w:val="0"/>
              <w:autoSpaceDN w:val="0"/>
              <w:bidi w:val="0"/>
              <w:spacing w:after="0" w:line="240" w:lineRule="auto"/>
            </w:pPr>
            <w:r w:rsidRPr="008F7EBF">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E74B4" w:rsidRPr="008F7EBF" w:rsidP="00DF77B0">
            <w:pPr>
              <w:autoSpaceDE w:val="0"/>
              <w:autoSpaceDN w:val="0"/>
              <w:bidi w:val="0"/>
              <w:spacing w:after="0" w:line="240" w:lineRule="auto"/>
            </w:pPr>
            <w:r w:rsidRPr="008F7EBF">
              <w:t>Čl.II</w:t>
            </w:r>
            <w:r w:rsidR="00D622E5">
              <w:t>I</w:t>
            </w:r>
          </w:p>
          <w:p w:rsidR="00EE74B4" w:rsidRPr="008F7EBF" w:rsidP="00DF77B0">
            <w:pPr>
              <w:autoSpaceDE w:val="0"/>
              <w:autoSpaceDN w:val="0"/>
              <w:bidi w:val="0"/>
              <w:spacing w:after="0" w:line="240" w:lineRule="auto"/>
            </w:pPr>
          </w:p>
          <w:p w:rsidR="00EE74B4" w:rsidP="00DF77B0">
            <w:pPr>
              <w:autoSpaceDE w:val="0"/>
              <w:autoSpaceDN w:val="0"/>
              <w:bidi w:val="0"/>
              <w:spacing w:after="0" w:line="240" w:lineRule="auto"/>
            </w:pPr>
          </w:p>
          <w:p w:rsidR="00A94F79" w:rsidP="00DF77B0">
            <w:pPr>
              <w:autoSpaceDE w:val="0"/>
              <w:autoSpaceDN w:val="0"/>
              <w:bidi w:val="0"/>
              <w:spacing w:after="0" w:line="240" w:lineRule="auto"/>
            </w:pPr>
          </w:p>
          <w:p w:rsidR="00A94F79" w:rsidRPr="008F7EBF" w:rsidP="00DF77B0">
            <w:pPr>
              <w:autoSpaceDE w:val="0"/>
              <w:autoSpaceDN w:val="0"/>
              <w:bidi w:val="0"/>
              <w:spacing w:after="0" w:line="240" w:lineRule="auto"/>
            </w:pPr>
          </w:p>
          <w:p w:rsidR="00EE74B4" w:rsidRPr="008F7EBF" w:rsidP="00DF77B0">
            <w:pPr>
              <w:autoSpaceDE w:val="0"/>
              <w:autoSpaceDN w:val="0"/>
              <w:bidi w:val="0"/>
              <w:spacing w:after="0" w:line="240" w:lineRule="auto"/>
            </w:pPr>
            <w:r w:rsidR="00D622E5">
              <w:t>Čl.IV</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E74B4" w:rsidRPr="008F7EBF" w:rsidP="00DF77B0">
            <w:pPr>
              <w:autoSpaceDE w:val="0"/>
              <w:autoSpaceDN w:val="0"/>
              <w:bidi w:val="0"/>
              <w:spacing w:after="0" w:line="240" w:lineRule="auto"/>
            </w:pPr>
            <w:r w:rsidR="00A94F79">
              <w:t>§ 33r ods.1</w:t>
            </w:r>
          </w:p>
          <w:p w:rsidR="00EE74B4" w:rsidRPr="008F7EBF" w:rsidP="00DF77B0">
            <w:pPr>
              <w:autoSpaceDE w:val="0"/>
              <w:autoSpaceDN w:val="0"/>
              <w:bidi w:val="0"/>
              <w:spacing w:after="0" w:line="240" w:lineRule="auto"/>
            </w:pPr>
            <w:r w:rsidR="00A94F79">
              <w:t>1.veta</w:t>
            </w:r>
          </w:p>
          <w:p w:rsidR="00A94F79" w:rsidP="00DF77B0">
            <w:pPr>
              <w:autoSpaceDE w:val="0"/>
              <w:autoSpaceDN w:val="0"/>
              <w:bidi w:val="0"/>
              <w:spacing w:after="0" w:line="240" w:lineRule="auto"/>
            </w:pPr>
          </w:p>
          <w:p w:rsidR="00A94F79" w:rsidP="00DF77B0">
            <w:pPr>
              <w:autoSpaceDE w:val="0"/>
              <w:autoSpaceDN w:val="0"/>
              <w:bidi w:val="0"/>
              <w:spacing w:after="0" w:line="240" w:lineRule="auto"/>
            </w:pPr>
          </w:p>
          <w:p w:rsidR="00A94F79" w:rsidP="00DF77B0">
            <w:pPr>
              <w:autoSpaceDE w:val="0"/>
              <w:autoSpaceDN w:val="0"/>
              <w:bidi w:val="0"/>
              <w:spacing w:after="0" w:line="240" w:lineRule="auto"/>
            </w:pPr>
            <w:r w:rsidRPr="008F7EBF" w:rsidR="00EE74B4">
              <w:t xml:space="preserve">§71dh </w:t>
            </w:r>
          </w:p>
          <w:p w:rsidR="00EE74B4" w:rsidRPr="008F7EBF" w:rsidP="00DF77B0">
            <w:pPr>
              <w:autoSpaceDE w:val="0"/>
              <w:autoSpaceDN w:val="0"/>
              <w:bidi w:val="0"/>
              <w:spacing w:after="0" w:line="240" w:lineRule="auto"/>
            </w:pPr>
            <w:r w:rsidR="00A94F79">
              <w:t>ods.1</w:t>
            </w:r>
          </w:p>
          <w:p w:rsidR="00A94F79" w:rsidRPr="008F7EBF" w:rsidP="00A94F79">
            <w:pPr>
              <w:autoSpaceDE w:val="0"/>
              <w:autoSpaceDN w:val="0"/>
              <w:bidi w:val="0"/>
              <w:spacing w:after="0" w:line="240" w:lineRule="auto"/>
            </w:pPr>
            <w:r>
              <w:t>1.veta</w:t>
            </w:r>
          </w:p>
          <w:p w:rsidR="00EE74B4" w:rsidRPr="008F7EBF" w:rsidP="00DF77B0">
            <w:pPr>
              <w:autoSpaceDE w:val="0"/>
              <w:autoSpaceDN w:val="0"/>
              <w:bidi w:val="0"/>
              <w:spacing w:after="0" w:line="240" w:lineRule="auto"/>
            </w:pP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FD591C" w:rsidP="00DF77B0">
            <w:pPr>
              <w:bidi w:val="0"/>
              <w:spacing w:after="0" w:line="240" w:lineRule="auto"/>
            </w:pPr>
            <w:r w:rsidRPr="00FD591C">
              <w:t>Národná banka Slovenska vyvinie spoločne s príslušnými orgánmi dohľadu nad dcérskymi spoločnosťami a po prerokovaní s príslušnými orgánmi dohľadu nad významnými pobočkami a kolégiom, maximálne úsilie na dosiahnutie spoločnej dohody v lehote štyroch mesiacov od predloženia skupinového ozdravného plánu podľa § 33q ods. 2 o</w:t>
            </w:r>
          </w:p>
          <w:p w:rsidR="00EE74B4" w:rsidRPr="008F7EBF" w:rsidP="00DF77B0">
            <w:pPr>
              <w:bidi w:val="0"/>
              <w:spacing w:after="0" w:line="240" w:lineRule="auto"/>
            </w:pPr>
            <w:r w:rsidRPr="00FD591C" w:rsidR="00FD591C">
              <w:t>Ak je obchodník s cennými papiermi materskou spoločnosťou skupiny, je povinný vypracovať a predložiť Národnej banke Slovenska ozdravný plán za skupinu (ďalej len „skupinový ozdravný plán“). Skupinový ozdravný plán schvaľuje štatutárny orgán obchodníka s cennými papiermi.</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EE74B4" w:rsidRPr="008F7EBF" w:rsidP="00DF77B0">
            <w:pPr>
              <w:autoSpaceDE w:val="0"/>
              <w:autoSpaceDN w:val="0"/>
              <w:bidi w:val="0"/>
              <w:spacing w:after="0" w:line="240" w:lineRule="auto"/>
            </w:pPr>
            <w:r w:rsidRPr="008F7EBF">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F7EBF"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rPr>
                <w:b/>
              </w:rPr>
            </w:pPr>
            <w:r w:rsidRPr="00813939">
              <w:rPr>
                <w:b/>
              </w:rPr>
              <w:t>Č.8</w:t>
            </w:r>
          </w:p>
          <w:p w:rsidR="00EE74B4" w:rsidRPr="00813939" w:rsidP="00DF77B0">
            <w:pPr>
              <w:autoSpaceDE w:val="0"/>
              <w:autoSpaceDN w:val="0"/>
              <w:bidi w:val="0"/>
              <w:spacing w:after="0" w:line="240" w:lineRule="auto"/>
              <w:rPr>
                <w:b/>
              </w:rPr>
            </w:pPr>
            <w:r w:rsidRPr="00813939">
              <w:rPr>
                <w:b/>
              </w:rPr>
              <w:t>O.1</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rPr>
                <w:b/>
              </w:rPr>
            </w:pPr>
            <w:r w:rsidRPr="00813939">
              <w:rPr>
                <w:b/>
              </w:rPr>
              <w:t>Posúdenie plánov ozdravenia na úrovni skupiny</w:t>
            </w:r>
          </w:p>
          <w:p w:rsidR="00EE74B4" w:rsidRPr="00813939" w:rsidP="00DF77B0">
            <w:pPr>
              <w:autoSpaceDE w:val="0"/>
              <w:autoSpaceDN w:val="0"/>
              <w:bidi w:val="0"/>
              <w:spacing w:after="0" w:line="240" w:lineRule="auto"/>
            </w:pPr>
            <w:r w:rsidRPr="00813939">
              <w:t>Orgán vykonávajúci dohľad na konsolidovanom základe spolu s príslušnými orgánmi dcérskych spoločností po konzultácii s príslušnými orgánmi uvedenými v článku 116 smernice 2013/36/EÚ a s príslušnými orgánmi významných pobočiek, pokiaľ je to relevantné pre významnú pobočku, preskúma plán ozdravenia na úrovni skupiny a posúdi rozsah, v ktorom sú v danom pláne splnené požiadavky a kritériá stanovené v článkoch 6 a 7. Takéto posúdenie sa vykoná v súlade s postupom stanoveným v článku 6 a v súlade s týmto článkom, pričom sa v rámci neho zohľadní prípadný vplyv ozdravných opatrení na finančnú stabilitu vo všetkých členských štátoch, v ktorých skupina pôsobí.</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t>Čl.</w:t>
            </w:r>
            <w:r w:rsidRPr="00813939">
              <w:t>II</w:t>
            </w:r>
            <w:r w:rsidR="00D622E5">
              <w:t>I</w:t>
            </w: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r w:rsidR="00D622E5">
              <w:t>Čl.</w:t>
            </w:r>
            <w:r>
              <w:t>I</w:t>
            </w:r>
            <w:r w:rsidR="00D622E5">
              <w:t>V</w:t>
            </w:r>
          </w:p>
          <w:p w:rsidR="00EE74B4" w:rsidRPr="00813939" w:rsidP="00DF77B0">
            <w:pPr>
              <w:autoSpaceDE w:val="0"/>
              <w:autoSpaceDN w:val="0"/>
              <w:bidi w:val="0"/>
              <w:spacing w:after="0" w:line="240" w:lineRule="auto"/>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 33</w:t>
            </w:r>
            <w:r>
              <w:t>r</w:t>
            </w:r>
            <w:r w:rsidRPr="00813939">
              <w:t xml:space="preserve"> ods.1 1. </w:t>
            </w:r>
            <w:r>
              <w:t>v</w:t>
            </w:r>
            <w:r w:rsidRPr="00813939">
              <w:t>eta</w:t>
            </w: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r w:rsidRPr="00813939">
              <w:t>§ 71di</w:t>
            </w:r>
          </w:p>
          <w:p w:rsidR="00EE74B4" w:rsidRPr="00813939" w:rsidP="00DF77B0">
            <w:pPr>
              <w:autoSpaceDE w:val="0"/>
              <w:autoSpaceDN w:val="0"/>
              <w:bidi w:val="0"/>
              <w:spacing w:after="0" w:line="240" w:lineRule="auto"/>
            </w:pPr>
            <w:r w:rsidRPr="00813939">
              <w:t>ods.1 1.veta</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A94F79" w:rsidP="00DF77B0">
            <w:pPr>
              <w:bidi w:val="0"/>
              <w:spacing w:after="0" w:line="240" w:lineRule="auto"/>
            </w:pPr>
            <w:r w:rsidRPr="00927D7A" w:rsidR="00927D7A">
              <w:t>Národná banka Slovenska vyvinie spoločne s príslušnými orgánmi dohľadu nad dcérskymi spoločnosťami a po prerokovaní s príslušnými orgánmi dohľadu nad významnými pobočkami a kolégiom, maximálne úsilie na dosiahnutie spoločnej dohody v lehote štyroch mesiacov od predloženia skupinového ozdravného plánu podľa § 33q ods. 2 o</w:t>
            </w:r>
          </w:p>
          <w:p w:rsidR="00927D7A" w:rsidP="00DF77B0">
            <w:pPr>
              <w:bidi w:val="0"/>
              <w:spacing w:after="0" w:line="240" w:lineRule="auto"/>
            </w:pPr>
          </w:p>
          <w:p w:rsidR="00EE74B4" w:rsidRPr="00813939" w:rsidP="00DF77B0">
            <w:pPr>
              <w:bidi w:val="0"/>
              <w:spacing w:after="0" w:line="240" w:lineRule="auto"/>
            </w:pPr>
            <w:r w:rsidRPr="00927D7A" w:rsidR="00927D7A">
              <w:t>Národná banka Slovenska vyvinie spoločne s príslušnými orgánmi dohľadu nad dcérskymi spoločnosťami a po prerokovaní s príslušnými orgánmi dohľadu nad významnými pobočkami a kolégiom, maximálne úsilie na dosiahnutie spoločného rozhodnutia v lehote štyroch mesiacov od doručenia skupinového ozdravného plánu orgánom podľa § 71dh ods. 2 o</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rPr>
                <w:b/>
              </w:rPr>
            </w:pPr>
            <w:r w:rsidRPr="00813939">
              <w:rPr>
                <w:b/>
              </w:rPr>
              <w:t>Č.8</w:t>
            </w:r>
          </w:p>
          <w:p w:rsidR="00EE74B4" w:rsidRPr="00813939" w:rsidP="00DF77B0">
            <w:pPr>
              <w:autoSpaceDE w:val="0"/>
              <w:autoSpaceDN w:val="0"/>
              <w:bidi w:val="0"/>
              <w:spacing w:after="0" w:line="240" w:lineRule="auto"/>
              <w:rPr>
                <w:b/>
              </w:rPr>
            </w:pPr>
            <w:r w:rsidRPr="00813939">
              <w:rPr>
                <w:b/>
              </w:rPr>
              <w:t>O.2</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Orgán vykonávajúci dohľad na konsolidovanom základe a príslušné orgány dcérskych spoločností sa snažia dospieť k spoločnému rozhodnutiu o:</w:t>
            </w:r>
          </w:p>
          <w:p w:rsidR="00EE74B4" w:rsidRPr="00813939" w:rsidP="00DF77B0">
            <w:pPr>
              <w:autoSpaceDE w:val="0"/>
              <w:autoSpaceDN w:val="0"/>
              <w:bidi w:val="0"/>
              <w:spacing w:after="0" w:line="240" w:lineRule="auto"/>
            </w:pPr>
            <w:r w:rsidRPr="00813939">
              <w:t>a)</w:t>
            </w:r>
          </w:p>
          <w:p w:rsidR="00EE74B4" w:rsidRPr="00813939" w:rsidP="00DF77B0">
            <w:pPr>
              <w:autoSpaceDE w:val="0"/>
              <w:autoSpaceDN w:val="0"/>
              <w:bidi w:val="0"/>
              <w:spacing w:after="0" w:line="240" w:lineRule="auto"/>
            </w:pPr>
            <w:r w:rsidRPr="00813939">
              <w:t>preskúmaní a posúdení plánu ozdravenia na úrovni skupiny;</w:t>
            </w:r>
          </w:p>
          <w:p w:rsidR="00EE74B4" w:rsidRPr="00813939" w:rsidP="00DF77B0">
            <w:pPr>
              <w:autoSpaceDE w:val="0"/>
              <w:autoSpaceDN w:val="0"/>
              <w:bidi w:val="0"/>
              <w:spacing w:after="0" w:line="240" w:lineRule="auto"/>
            </w:pPr>
            <w:r w:rsidRPr="00813939">
              <w:t>b)</w:t>
            </w:r>
          </w:p>
          <w:p w:rsidR="00EE74B4" w:rsidRPr="00813939" w:rsidP="00DF77B0">
            <w:pPr>
              <w:autoSpaceDE w:val="0"/>
              <w:autoSpaceDN w:val="0"/>
              <w:bidi w:val="0"/>
              <w:spacing w:after="0" w:line="240" w:lineRule="auto"/>
            </w:pPr>
            <w:r w:rsidRPr="00813939">
              <w:t>tom, či sa pre inštitúcie, ktoré sú súčasťou skupiny, vypracuje individuálny plán ozdravenia, a</w:t>
            </w:r>
          </w:p>
          <w:p w:rsidR="00EE74B4" w:rsidRPr="00813939" w:rsidP="00DF77B0">
            <w:pPr>
              <w:autoSpaceDE w:val="0"/>
              <w:autoSpaceDN w:val="0"/>
              <w:bidi w:val="0"/>
              <w:spacing w:after="0" w:line="240" w:lineRule="auto"/>
            </w:pPr>
            <w:r w:rsidRPr="00813939">
              <w:t>c)</w:t>
            </w:r>
          </w:p>
          <w:p w:rsidR="00EE74B4" w:rsidRPr="00813939" w:rsidP="00DF77B0">
            <w:pPr>
              <w:autoSpaceDE w:val="0"/>
              <w:autoSpaceDN w:val="0"/>
              <w:bidi w:val="0"/>
              <w:spacing w:after="0" w:line="240" w:lineRule="auto"/>
            </w:pPr>
            <w:r w:rsidRPr="00813939">
              <w:t>o uplatnení opatrení uvedených v článku 6 ods. 5 a 6.</w:t>
            </w:r>
          </w:p>
          <w:p w:rsidR="00EE74B4" w:rsidRPr="00813939" w:rsidP="00DF77B0">
            <w:pPr>
              <w:autoSpaceDE w:val="0"/>
              <w:autoSpaceDN w:val="0"/>
              <w:bidi w:val="0"/>
              <w:spacing w:after="0" w:line="240" w:lineRule="auto"/>
            </w:pPr>
            <w:r w:rsidRPr="00813939">
              <w:t>Uvedené orgány sa usilujú dospieť k spoločnému rozhodnutiu do štyroch mesiacov odo dňa, keď orgán vykonávajúci dohľad na konsolidovanom základe predložil plán ozdravenia na úrovni skupiny v súlade s článkom 7 ods. 3.</w:t>
            </w:r>
          </w:p>
          <w:p w:rsidR="00EE74B4" w:rsidRPr="00813939" w:rsidP="00DF77B0">
            <w:pPr>
              <w:autoSpaceDE w:val="0"/>
              <w:autoSpaceDN w:val="0"/>
              <w:bidi w:val="0"/>
              <w:spacing w:after="0" w:line="240" w:lineRule="auto"/>
            </w:pPr>
            <w:r w:rsidRPr="00813939">
              <w:t>EBA môže na žiadosť príslušného orgánu pomôcť príslušným orgánom dospieť k spoločnému rozhodnutiu v súlade s článkom 31 písm. c) nariadenia (EÚ) č. 1093/2010.</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t>Čl.II</w:t>
            </w:r>
            <w:r w:rsidR="00D622E5">
              <w:t>I</w:t>
            </w: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P="00DF77B0">
            <w:pPr>
              <w:autoSpaceDE w:val="0"/>
              <w:autoSpaceDN w:val="0"/>
              <w:bidi w:val="0"/>
              <w:spacing w:after="0" w:line="240" w:lineRule="auto"/>
            </w:pPr>
          </w:p>
          <w:p w:rsidR="00A94F79" w:rsidP="00DF77B0">
            <w:pPr>
              <w:autoSpaceDE w:val="0"/>
              <w:autoSpaceDN w:val="0"/>
              <w:bidi w:val="0"/>
              <w:spacing w:after="0" w:line="240" w:lineRule="auto"/>
            </w:pPr>
          </w:p>
          <w:p w:rsidR="00A94F79" w:rsidP="00DF77B0">
            <w:pPr>
              <w:autoSpaceDE w:val="0"/>
              <w:autoSpaceDN w:val="0"/>
              <w:bidi w:val="0"/>
              <w:spacing w:after="0" w:line="240" w:lineRule="auto"/>
            </w:pPr>
          </w:p>
          <w:p w:rsidR="00A94F79" w:rsidP="00DF77B0">
            <w:pPr>
              <w:autoSpaceDE w:val="0"/>
              <w:autoSpaceDN w:val="0"/>
              <w:bidi w:val="0"/>
              <w:spacing w:after="0" w:line="240" w:lineRule="auto"/>
            </w:pPr>
          </w:p>
          <w:p w:rsidR="00EE74B4" w:rsidRPr="00813939" w:rsidP="00DF77B0">
            <w:pPr>
              <w:autoSpaceDE w:val="0"/>
              <w:autoSpaceDN w:val="0"/>
              <w:bidi w:val="0"/>
              <w:spacing w:after="0" w:line="240" w:lineRule="auto"/>
            </w:pPr>
            <w:r w:rsidR="00D622E5">
              <w:t>Čl.IV</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 33</w:t>
            </w:r>
            <w:r>
              <w:t>r</w:t>
            </w:r>
            <w:r w:rsidRPr="00813939">
              <w:t xml:space="preserve"> ods.1</w:t>
            </w: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P="00DF77B0">
            <w:pPr>
              <w:autoSpaceDE w:val="0"/>
              <w:autoSpaceDN w:val="0"/>
              <w:bidi w:val="0"/>
              <w:spacing w:after="0" w:line="240" w:lineRule="auto"/>
            </w:pPr>
          </w:p>
          <w:p w:rsidR="00A94F79" w:rsidP="00DF77B0">
            <w:pPr>
              <w:autoSpaceDE w:val="0"/>
              <w:autoSpaceDN w:val="0"/>
              <w:bidi w:val="0"/>
              <w:spacing w:after="0" w:line="240" w:lineRule="auto"/>
            </w:pPr>
          </w:p>
          <w:p w:rsidR="00A94F79" w:rsidP="00DF77B0">
            <w:pPr>
              <w:autoSpaceDE w:val="0"/>
              <w:autoSpaceDN w:val="0"/>
              <w:bidi w:val="0"/>
              <w:spacing w:after="0" w:line="240" w:lineRule="auto"/>
            </w:pPr>
          </w:p>
          <w:p w:rsidR="00A94F79" w:rsidP="00DF77B0">
            <w:pPr>
              <w:autoSpaceDE w:val="0"/>
              <w:autoSpaceDN w:val="0"/>
              <w:bidi w:val="0"/>
              <w:spacing w:after="0" w:line="240" w:lineRule="auto"/>
            </w:pPr>
          </w:p>
          <w:p w:rsidR="00EE74B4" w:rsidP="00DF77B0">
            <w:pPr>
              <w:autoSpaceDE w:val="0"/>
              <w:autoSpaceDN w:val="0"/>
              <w:bidi w:val="0"/>
              <w:spacing w:after="0" w:line="240" w:lineRule="auto"/>
            </w:pPr>
          </w:p>
          <w:p w:rsidR="00EE74B4" w:rsidRPr="00813939" w:rsidP="00DF77B0">
            <w:pPr>
              <w:autoSpaceDE w:val="0"/>
              <w:autoSpaceDN w:val="0"/>
              <w:bidi w:val="0"/>
              <w:spacing w:after="0" w:line="240" w:lineRule="auto"/>
            </w:pPr>
            <w:r w:rsidRPr="00813939">
              <w:t>§ 71di</w:t>
            </w:r>
          </w:p>
          <w:p w:rsidR="00EE74B4" w:rsidRPr="00813939" w:rsidP="00DF77B0">
            <w:pPr>
              <w:autoSpaceDE w:val="0"/>
              <w:autoSpaceDN w:val="0"/>
              <w:bidi w:val="0"/>
              <w:spacing w:after="0" w:line="240" w:lineRule="auto"/>
            </w:pPr>
            <w:r w:rsidRPr="00813939">
              <w:t>ods.1</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927D7A" w:rsidP="00927D7A">
            <w:pPr>
              <w:bidi w:val="0"/>
              <w:spacing w:after="0" w:line="240" w:lineRule="auto"/>
            </w:pPr>
            <w:r>
              <w:t>Národná banka Slovenska vyvinie spoločne s príslušnými orgánmi dohľadu nad dcérskymi spoločnosťami a po prerokovaní s príslušnými orgánmi dohľadu nad významnými pobočkami a kolégiom, maximálne úsilie na dosiahnutie spoločnej dohody v lehote štyroch mesiacov od predloženia skupinového ozdravného plánu podľa § 33q ods. 2 o</w:t>
            </w:r>
          </w:p>
          <w:p w:rsidR="00927D7A" w:rsidP="00927D7A">
            <w:pPr>
              <w:bidi w:val="0"/>
              <w:spacing w:after="0" w:line="240" w:lineRule="auto"/>
            </w:pPr>
            <w:r>
              <w:t>a)</w:t>
              <w:tab/>
              <w:t>súhlase so skupinovým ozdravným plánom podľa  § 33p ods. 1 a 3,</w:t>
            </w:r>
          </w:p>
          <w:p w:rsidR="00927D7A" w:rsidP="00927D7A">
            <w:pPr>
              <w:bidi w:val="0"/>
              <w:spacing w:after="0" w:line="240" w:lineRule="auto"/>
            </w:pPr>
            <w:r>
              <w:t>b)</w:t>
              <w:tab/>
              <w:t>povinnosti banky, ktorá je materskou spoločnosťou alebo dcérskou spoločnosťou v rámci skupiny, vypracovať individuálny ozdravný plán podľa § 33o,</w:t>
            </w:r>
          </w:p>
          <w:p w:rsidR="00927D7A" w:rsidP="00927D7A">
            <w:pPr>
              <w:bidi w:val="0"/>
              <w:spacing w:after="0" w:line="240" w:lineRule="auto"/>
            </w:pPr>
            <w:r>
              <w:t>c)</w:t>
              <w:tab/>
              <w:t xml:space="preserve">uložení povinností a opatrení podľa § 33p ods. 5, </w:t>
            </w:r>
          </w:p>
          <w:p w:rsidR="00927D7A" w:rsidP="00927D7A">
            <w:pPr>
              <w:bidi w:val="0"/>
              <w:spacing w:after="0" w:line="240" w:lineRule="auto"/>
            </w:pPr>
            <w:r>
              <w:t>d)</w:t>
              <w:tab/>
              <w:t>uložení povinností podľa § 33p ods. 6,</w:t>
            </w:r>
          </w:p>
          <w:p w:rsidR="00927D7A" w:rsidP="00927D7A">
            <w:pPr>
              <w:bidi w:val="0"/>
              <w:spacing w:after="0" w:line="240" w:lineRule="auto"/>
            </w:pPr>
            <w:r>
              <w:t>e)</w:t>
              <w:tab/>
              <w:t>uložení opatrení na zlepšenie podľa § 33p ods. 8 písm. a) až c) a e),</w:t>
            </w:r>
          </w:p>
          <w:p w:rsidR="00927D7A" w:rsidP="00927D7A">
            <w:pPr>
              <w:bidi w:val="0"/>
              <w:spacing w:after="0" w:line="240" w:lineRule="auto"/>
              <w:ind w:right="113"/>
            </w:pPr>
            <w:r>
              <w:t>f)</w:t>
              <w:tab/>
              <w:t>uložení opatrení na zlepšenie podľa § 33p ods. 8 písm. d) a f).</w:t>
            </w:r>
          </w:p>
          <w:p w:rsidR="00927D7A" w:rsidP="00927D7A">
            <w:pPr>
              <w:bidi w:val="0"/>
              <w:spacing w:after="0" w:line="240" w:lineRule="auto"/>
              <w:ind w:right="113"/>
            </w:pPr>
          </w:p>
          <w:p w:rsidR="00927D7A" w:rsidP="00927D7A">
            <w:pPr>
              <w:bidi w:val="0"/>
              <w:spacing w:after="0" w:line="240" w:lineRule="auto"/>
              <w:ind w:right="113"/>
              <w:rPr>
                <w:lang w:eastAsia="cs-CZ"/>
              </w:rPr>
            </w:pPr>
            <w:r>
              <w:rPr>
                <w:lang w:eastAsia="cs-CZ"/>
              </w:rPr>
              <w:t>Národná banka Slovenska vyvinie spoločne s príslušnými orgánmi dohľadu nad dcérskymi spoločnosťami a po prerokovaní s príslušnými orgánmi dohľadu nad významnými pobočkami a kolégiom, maximálne úsilie na dosiahnutie spoločného rozhodnutia v lehote štyroch mesiacov od doručenia skupinového ozdravného plánu orgánom podľa § 71dh ods. 2 o</w:t>
            </w:r>
          </w:p>
          <w:p w:rsidR="00927D7A" w:rsidP="00927D7A">
            <w:pPr>
              <w:bidi w:val="0"/>
              <w:spacing w:after="0" w:line="240" w:lineRule="auto"/>
              <w:ind w:right="113"/>
              <w:rPr>
                <w:lang w:eastAsia="cs-CZ"/>
              </w:rPr>
            </w:pPr>
            <w:r>
              <w:rPr>
                <w:lang w:eastAsia="cs-CZ"/>
              </w:rPr>
              <w:t>a)</w:t>
              <w:tab/>
              <w:t>súhlase so skupinovým ozdravným plánom podľa § 71dg ods. 1 a 2,</w:t>
            </w:r>
          </w:p>
          <w:p w:rsidR="00927D7A" w:rsidP="00927D7A">
            <w:pPr>
              <w:bidi w:val="0"/>
              <w:spacing w:after="0" w:line="240" w:lineRule="auto"/>
              <w:ind w:right="113"/>
              <w:rPr>
                <w:lang w:eastAsia="cs-CZ"/>
              </w:rPr>
            </w:pPr>
            <w:r>
              <w:rPr>
                <w:lang w:eastAsia="cs-CZ"/>
              </w:rPr>
              <w:t>b)</w:t>
              <w:tab/>
              <w:t>povinnosti obchodníka s cennými papiermi, ktorá je materskou spoločnosťou alebo dcérskou spoločnosťou v rámci skupiny, vypracovať individuálny ozdravný plán podľa § 71df,</w:t>
            </w:r>
          </w:p>
          <w:p w:rsidR="00927D7A" w:rsidP="00927D7A">
            <w:pPr>
              <w:bidi w:val="0"/>
              <w:spacing w:after="0" w:line="240" w:lineRule="auto"/>
              <w:ind w:right="113"/>
              <w:rPr>
                <w:lang w:eastAsia="cs-CZ"/>
              </w:rPr>
            </w:pPr>
            <w:r>
              <w:rPr>
                <w:lang w:eastAsia="cs-CZ"/>
              </w:rPr>
              <w:t>c)</w:t>
              <w:tab/>
              <w:t xml:space="preserve">uložení povinností a opatrení podľa § 71dg ods. 5, </w:t>
            </w:r>
          </w:p>
          <w:p w:rsidR="00927D7A" w:rsidP="00927D7A">
            <w:pPr>
              <w:bidi w:val="0"/>
              <w:spacing w:after="0" w:line="240" w:lineRule="auto"/>
              <w:ind w:right="113"/>
              <w:rPr>
                <w:lang w:eastAsia="cs-CZ"/>
              </w:rPr>
            </w:pPr>
            <w:r>
              <w:rPr>
                <w:lang w:eastAsia="cs-CZ"/>
              </w:rPr>
              <w:t>d)</w:t>
              <w:tab/>
              <w:t>uložení povinností podľa § 71dg ods. 6,</w:t>
            </w:r>
          </w:p>
          <w:p w:rsidR="00927D7A" w:rsidP="00927D7A">
            <w:pPr>
              <w:bidi w:val="0"/>
              <w:spacing w:after="0" w:line="240" w:lineRule="auto"/>
              <w:ind w:right="113"/>
              <w:rPr>
                <w:lang w:eastAsia="cs-CZ"/>
              </w:rPr>
            </w:pPr>
            <w:r>
              <w:rPr>
                <w:lang w:eastAsia="cs-CZ"/>
              </w:rPr>
              <w:t>e)</w:t>
              <w:tab/>
              <w:t>uložení opatrení na zlepšenie podľa § 71dg ods. 7 písm. a) až c) a e),</w:t>
            </w:r>
          </w:p>
          <w:p w:rsidR="00EE74B4" w:rsidRPr="00C768FD" w:rsidP="00BF3157">
            <w:pPr>
              <w:bidi w:val="0"/>
              <w:spacing w:after="0" w:line="240" w:lineRule="auto"/>
              <w:ind w:right="113"/>
              <w:rPr>
                <w:lang w:eastAsia="cs-CZ"/>
              </w:rPr>
            </w:pPr>
            <w:r w:rsidR="00927D7A">
              <w:rPr>
                <w:lang w:eastAsia="cs-CZ"/>
              </w:rPr>
              <w:t>f)</w:t>
              <w:tab/>
              <w:t>uložení opatrení na zlepšenie podľa § 71dg ods. 7 písm. d) a f).</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rPr>
                <w:b/>
              </w:rPr>
            </w:pPr>
            <w:r w:rsidRPr="00813939">
              <w:rPr>
                <w:b/>
              </w:rPr>
              <w:t>Č.8</w:t>
            </w:r>
          </w:p>
          <w:p w:rsidR="00EE74B4" w:rsidRPr="00813939" w:rsidP="00DF77B0">
            <w:pPr>
              <w:autoSpaceDE w:val="0"/>
              <w:autoSpaceDN w:val="0"/>
              <w:bidi w:val="0"/>
              <w:spacing w:after="0" w:line="240" w:lineRule="auto"/>
              <w:rPr>
                <w:b/>
              </w:rPr>
            </w:pPr>
            <w:r w:rsidRPr="00813939">
              <w:rPr>
                <w:b/>
              </w:rPr>
              <w:t>O.3</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V prípade, že príslušné orgány nedosiahnu spoločné rozhodnutie o preskúmaní a posúdení plánu ozdravenia na úrovni skupiny alebo o akýchkoľvek opatreniach, ktorých prijatie materskou spoločnosťou v Únii sa požaduje podľa článku 6 ods. 5 a 6, a to v lehote štyroch mesiacov odo dňa predloženia, orgán vykonávajúci dohľad na konsolidovanom základe prijme vlastné rozhodnutie v súvislosti s týmito záležitosťami. Orgán vykonávajúci dohľad na konsolidovanom základe prijme svoje rozhodnutie po zohľadnení názorov a výhrad ostatných príslušných orgánov vyjadrených počas uvedenej štvormesačnej lehoty. Orgán vykonávajúci dohľad na konsolidovanom základe oznámi svoje rozhodnutie materskej spoločnosti v Únii a ostatným príslušným orgánom.</w:t>
            </w: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r w:rsidRPr="00813939">
              <w:t>Ak na konci uvedenej štvormesačnej lehoty ktorýkoľvek z príslušných orgánov uvedených v odseku 2 postúpi záležitosť uvedenú v odseku 7 EBA v súlade s článkom 19 nariadenia (EÚ) č. 1093/2010, orgán vykonávajúci dohľad na konsolidovanom základe odloží svoje rozhodnutie, počká na akékoľvek rozhodnutie, ktoré môže EBA prijať v súlade s článkom 19 ods. 3 uvedeného nariadenia, a svoje rozhodnutie prijme v súlade s rozhodnutím, ktoré prijal EBA. Táto štvormesačná lehota sa v zmysle uvedeného nariadenia považuje za zmierovacie obdobie. EBA prijme svoje rozhodnutie do jedného mesiaca. Záležitosť sa nepostupuje EBA po skončení uvedenej štvormesačnej lehoty ani po dosiahnutí spoločného rozhodnutia. Ak EBA do jedného mesiaca nerozhodne, uplatní sa rozhodnutie orgánu vykonávajúceho dohľad na konsolidovanom základe.</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t>Čl.I</w:t>
            </w:r>
            <w:r w:rsidRPr="00813939">
              <w:t>I</w:t>
            </w:r>
            <w:r w:rsidR="00D622E5">
              <w:t>I</w:t>
            </w: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622E5">
            <w:pPr>
              <w:autoSpaceDE w:val="0"/>
              <w:autoSpaceDN w:val="0"/>
              <w:bidi w:val="0"/>
              <w:spacing w:after="0" w:line="240" w:lineRule="auto"/>
            </w:pPr>
            <w:r w:rsidR="00D622E5">
              <w:t>Čl.IV</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 33</w:t>
            </w:r>
            <w:r>
              <w:t>r</w:t>
            </w:r>
            <w:r w:rsidRPr="00813939">
              <w:t xml:space="preserve"> ods.4</w:t>
            </w: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r w:rsidRPr="00813939">
              <w:t>ods.3</w:t>
            </w: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r w:rsidRPr="00813939">
              <w:t>§ 71di</w:t>
            </w:r>
          </w:p>
          <w:p w:rsidR="00EE74B4" w:rsidRPr="00813939" w:rsidP="00DF77B0">
            <w:pPr>
              <w:autoSpaceDE w:val="0"/>
              <w:autoSpaceDN w:val="0"/>
              <w:bidi w:val="0"/>
              <w:spacing w:after="0" w:line="240" w:lineRule="auto"/>
            </w:pPr>
            <w:r w:rsidRPr="00813939">
              <w:t>ods.4</w:t>
            </w: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r w:rsidRPr="00813939">
              <w:t>ods.3</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927D7A" w:rsidP="00DF77B0">
            <w:pPr>
              <w:bidi w:val="0"/>
              <w:spacing w:after="0" w:line="240" w:lineRule="auto"/>
            </w:pPr>
            <w:r w:rsidRPr="00927D7A">
              <w:t>Ak sa v lehote podľa odseku 1 nepodarí Národnej banke Slovenska dosiahnuť spoločné rozhodnutie orgánov dohľadu podľa odseku 1 vo veciach podľa odseku 1 písm. b) až f) vo vzťahu k materskej spoločnosti a dcérskym spoločnostiam, Národná banka Slovenska prijme rozhodnutie v týchto veciach len vo vzťahu k materskej spoločnosti. Pred uplynutím lehoty podľa odseku 1 môže Národná banka Slovenska požiadať o pomoc pri dosiahnutí dohody  vo veciach podľa odseku 1  písm. e) Európsky orgán dohľadu (Európsky orgán pre bankovníctvo) v súlade s osobitným predpisom.19) Ak Národná banka Slovenska postupuje podľa predchádzajúcej vety, konanie preruší a prijme rozhodnutie v súlade s rozhodnutím Európskeho orgánu dohľadu (Európskeho orgánu pre bankovníctvo). Ak Európsky orgán dohľadu (Európsky orgán pre bankovníctvo) také rozhodnutie nevydá najneskôr do jedného mesiaca po doručení žiadosti o pomoc, Národná banka Slovenska vydá rozhodnutie samostatne.</w:t>
            </w:r>
          </w:p>
          <w:p w:rsidR="00817B3E" w:rsidP="00BF3157">
            <w:pPr>
              <w:bidi w:val="0"/>
              <w:spacing w:after="0" w:line="240" w:lineRule="auto"/>
            </w:pPr>
            <w:r w:rsidRPr="00817B3E">
              <w:t>Ak v lehote podľa odseku 1 ktorýkoľvek z orgánov dohľadu podľa odseku 1 požiada Európsky orgán dohľadu (Európsky orgán pre bankovníctvo) o pomoc pri dosiahnutí dohody vo  veciach podľa odseku 1 písm. a), c), d)  a e) v súlade s osobitným predpisom,30zza) Národná banka Slovenska počká, kým vydá  rozhodnutie Európsky orgán dohľadu (Európsky orgán pre bankovníctvo). Ak Európsky orgán dohľadu (Európsky orgán pre bankovníctvo) také rozhodnutie nevydá najneskôr do jedného mesiaca po doručení žiadosti o pomoc, alebo ak žiaden z orgánov dohľadu podľa odseku 1 nepožiadal Európsky orgán dohľadu (Európsky orgán pre bankovníctvo) o pomoc pri dosiahnutí dohody a Národnej banke Slovenska sa nepodarilo dosiahnuť spoločné rozhodnutie orgánov dohľadu podľa odseku 1, Národná banka Slovenska vydá rozhodnutie samostatne. Národná banka Slovenska doručí svoje rozhodnutie  orgánom dohľadu podľa odseku 1 a materskej spoločnosti.</w:t>
            </w:r>
          </w:p>
          <w:p w:rsidR="00EE74B4" w:rsidP="00DF77B0">
            <w:pPr>
              <w:bidi w:val="0"/>
              <w:spacing w:after="0" w:line="240" w:lineRule="auto"/>
            </w:pPr>
            <w:r w:rsidRPr="00817B3E" w:rsidR="00817B3E">
              <w:t>Ak sa v lehote podľa odseku 1 nepodarí Národnej banke Slovenska dosiahnuť spoločné rozhodnutie orgánov podľa odseku 1 vo veciach uvedených v odseku 1 písm. b) až f) vo vzťahu k materskej spoločnosti a dcérskym spoločnostiam, Národná banka Slovenska prijme rozhodnutie v týchto veciach len materskej spoločnosti. Pred uplynutím lehoty podľa odseku 1 môže Národná banka Slovenska požiadať o pomoc pri dosiahnutí dohody o záležitostiach podľa odseku 1  písm. e) Európsky orgán dohľadu (Európsky orgán pre bankovníctvo). Ak Národná banka Slovenska postupuje podľa druhej vety, konanie preruší a prijme rozhodnutie v súlade s rozhodnutím Európskeho orgánu dohľadu (Európskeho orgánu pre bankovníctvo). Ak Európsky orgán dohľadu (Európsky orgán pre bankovníctvo) také rozhodnutie nevydá najneskôr do jedného mesiaca po doručení žiadosti o pomoc, Národná banka Slovenska vydá rozhodnutie samostatne.</w:t>
            </w:r>
          </w:p>
          <w:p w:rsidR="00817B3E" w:rsidP="00DF77B0">
            <w:pPr>
              <w:bidi w:val="0"/>
              <w:spacing w:after="0" w:line="240" w:lineRule="auto"/>
            </w:pPr>
          </w:p>
          <w:p w:rsidR="00EE74B4" w:rsidRPr="00813939" w:rsidP="00DF77B0">
            <w:pPr>
              <w:bidi w:val="0"/>
              <w:spacing w:after="0" w:line="240" w:lineRule="auto"/>
            </w:pPr>
            <w:r w:rsidRPr="00817B3E" w:rsidR="00817B3E">
              <w:t>Ak v lehote podľa odseku 1 ktorýkoľvek z orgánov dohľadu podľa odseku 1 požiada Európsky orgán dohľadu (Európsky orgán pre bankovníctvo) o pomoc pri dosiahnutí dohody vo veciach  podľa ods. 1 písm. a), c), d) a  e) v súlade s osobitným predpisom,56bc) Národná banka Slovenska konanie o vydanie rozhodnutia podľa odseku 1 preruší, kým vydá  rozhodnutie Európsky orgán dohľadu (Európsky orgán pre bankovníctvo). Ak Európsky orgán dohľadu (Európsky orgán pre bankovníctvo) také rozhodnutie nevydá najneskôr do jedného mesiaca po doručení žiadosti o pomoc, alebo ak žiaden z orgánov dohľadu podľa odseku 1 nepožiadal Európsky orgán dohľadu (Európsky orgán pre bankovníctvo) o pomoc pri dosiahnutí dohody o záležitostiach podľa odseku 1 a Národnej banke Slovenska sa nepodarilo dosiahnuť spoločné rozhodnutie orgánov podľa odseku 1, Národná banka Slovenska vydá rozhodnutie samostatne. Národná banka Slovenska doručí svoje rozhodnutie  orgánom podľa odseku 1 a materskej spoločnosti.</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rPr>
                <w:b/>
              </w:rPr>
            </w:pPr>
            <w:r w:rsidRPr="00813939">
              <w:rPr>
                <w:b/>
              </w:rPr>
              <w:t>Č.8</w:t>
            </w:r>
          </w:p>
          <w:p w:rsidR="00EE74B4" w:rsidRPr="00813939" w:rsidP="00DF77B0">
            <w:pPr>
              <w:autoSpaceDE w:val="0"/>
              <w:autoSpaceDN w:val="0"/>
              <w:bidi w:val="0"/>
              <w:spacing w:after="0" w:line="240" w:lineRule="auto"/>
              <w:rPr>
                <w:b/>
              </w:rPr>
            </w:pPr>
            <w:r w:rsidRPr="00813939">
              <w:rPr>
                <w:b/>
              </w:rPr>
              <w:t>O.4</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Ak príslušné orgány neprijmú do štyroch mesiacov odo dňa predloženia spoločné rozhodnutie o:</w:t>
            </w:r>
          </w:p>
          <w:p w:rsidR="00EE74B4" w:rsidRPr="00813939" w:rsidP="00DF77B0">
            <w:pPr>
              <w:tabs>
                <w:tab w:val="left" w:pos="646"/>
              </w:tabs>
              <w:autoSpaceDE w:val="0"/>
              <w:autoSpaceDN w:val="0"/>
              <w:bidi w:val="0"/>
              <w:spacing w:after="0" w:line="240" w:lineRule="auto"/>
            </w:pPr>
            <w:r w:rsidRPr="00813939">
              <w:t>a)</w:t>
              <w:tab/>
            </w:r>
          </w:p>
          <w:p w:rsidR="00EE74B4" w:rsidRPr="00813939" w:rsidP="00DF77B0">
            <w:pPr>
              <w:autoSpaceDE w:val="0"/>
              <w:autoSpaceDN w:val="0"/>
              <w:bidi w:val="0"/>
              <w:spacing w:after="0" w:line="240" w:lineRule="auto"/>
            </w:pPr>
            <w:r w:rsidRPr="00813939">
              <w:t>tom, či sa pre inštitúcie patriace do jeho jurisdikcie má vypracovať individuálny plán ozdravenia, alebo</w:t>
            </w:r>
          </w:p>
          <w:p w:rsidR="00EE74B4" w:rsidRPr="00813939" w:rsidP="00DF77B0">
            <w:pPr>
              <w:autoSpaceDE w:val="0"/>
              <w:autoSpaceDN w:val="0"/>
              <w:bidi w:val="0"/>
              <w:spacing w:after="0" w:line="240" w:lineRule="auto"/>
            </w:pPr>
            <w:r w:rsidRPr="00813939">
              <w:t>b)</w:t>
            </w:r>
          </w:p>
          <w:p w:rsidR="00EE74B4" w:rsidRPr="00813939" w:rsidP="00DF77B0">
            <w:pPr>
              <w:autoSpaceDE w:val="0"/>
              <w:autoSpaceDN w:val="0"/>
              <w:bidi w:val="0"/>
              <w:spacing w:after="0" w:line="240" w:lineRule="auto"/>
            </w:pPr>
            <w:r w:rsidRPr="00813939">
              <w:t>o uplatňovaní opatrení uvedených v článku 6 ods. 5 a 6 na úrovni dcérskych spoločností,</w:t>
            </w:r>
          </w:p>
          <w:p w:rsidR="00EE74B4" w:rsidRPr="00813939" w:rsidP="00DF77B0">
            <w:pPr>
              <w:autoSpaceDE w:val="0"/>
              <w:autoSpaceDN w:val="0"/>
              <w:bidi w:val="0"/>
              <w:spacing w:after="0" w:line="240" w:lineRule="auto"/>
            </w:pPr>
            <w:r w:rsidRPr="00813939">
              <w:t>každý z príslušných orgánov prijme vlastné rozhodnutie o týchto záležitostiach.</w:t>
            </w:r>
          </w:p>
          <w:p w:rsidR="00EE74B4" w:rsidRPr="00813939" w:rsidP="00DF77B0">
            <w:pPr>
              <w:autoSpaceDE w:val="0"/>
              <w:autoSpaceDN w:val="0"/>
              <w:bidi w:val="0"/>
              <w:spacing w:after="0" w:line="240" w:lineRule="auto"/>
            </w:pPr>
            <w:r w:rsidRPr="00813939">
              <w:t>Ak na konci štvormesačnej lehoty ktorýkoľvek z dotknutých príslušných orgánov postúpi záležitosť uvedenú v odseku 7 EBA v súlade s článkom 19 nariadenia (EÚ) č. 1093/2010, príslušný orgán dcérskej spoločnosti odloží svoje rozhodnutie, počká na akékoľvek rozhodnutie, ktoré môže EBA prijať v súlade s článkom 19 ods. 3 uvedeného nariadenia, a svoje rozhodnutie prijme v súlade s rozhodnutím, ktoré prijal EBA. Táto štvormesačná lehota sa v zmysle uvedeného nariadenia považuje za zmierovacie obdobie. EBA prijme svoje rozhodnutie do jedného mesiaca. Záležitosť sa nepostupuje EBA po skončení uvedenej štvormesačnej lehoty ani po dosiahnutí spoločného rozhodnutia. Ak EBA do jedného mesiaca nerozhodne, uplatní sa rozhodnutie príslušného orgánu zodpovedného za dcérsku spoločnosť na individuálnej úrovni.</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E74B4" w:rsidP="00DF77B0">
            <w:pPr>
              <w:autoSpaceDE w:val="0"/>
              <w:autoSpaceDN w:val="0"/>
              <w:bidi w:val="0"/>
              <w:spacing w:after="0" w:line="240" w:lineRule="auto"/>
            </w:pPr>
            <w:r w:rsidRPr="00813939">
              <w:t>Č</w:t>
            </w:r>
            <w:r>
              <w:t>l</w:t>
            </w:r>
            <w:r w:rsidRPr="00813939">
              <w:t>. I</w:t>
            </w:r>
            <w:r w:rsidR="00D622E5">
              <w:t>I</w:t>
            </w:r>
            <w:r w:rsidRPr="00813939">
              <w:t>I</w:t>
            </w: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BF3157" w:rsidP="00DF77B0">
            <w:pPr>
              <w:autoSpaceDE w:val="0"/>
              <w:autoSpaceDN w:val="0"/>
              <w:bidi w:val="0"/>
              <w:spacing w:after="0" w:line="240" w:lineRule="auto"/>
            </w:pPr>
          </w:p>
          <w:p w:rsidR="00817B3E" w:rsidP="00DF77B0">
            <w:pPr>
              <w:autoSpaceDE w:val="0"/>
              <w:autoSpaceDN w:val="0"/>
              <w:bidi w:val="0"/>
              <w:spacing w:after="0" w:line="240" w:lineRule="auto"/>
            </w:pPr>
          </w:p>
          <w:p w:rsidR="00EE74B4" w:rsidRPr="00813939" w:rsidP="00DF77B0">
            <w:pPr>
              <w:autoSpaceDE w:val="0"/>
              <w:autoSpaceDN w:val="0"/>
              <w:bidi w:val="0"/>
              <w:spacing w:after="0" w:line="240" w:lineRule="auto"/>
            </w:pPr>
            <w:r w:rsidR="00817B3E">
              <w:t>Č</w:t>
            </w:r>
            <w:r w:rsidR="00D622E5">
              <w:t>l.IV</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E74B4" w:rsidP="00DF77B0">
            <w:pPr>
              <w:autoSpaceDE w:val="0"/>
              <w:autoSpaceDN w:val="0"/>
              <w:bidi w:val="0"/>
              <w:spacing w:after="0" w:line="240" w:lineRule="auto"/>
            </w:pPr>
            <w:r w:rsidRPr="00813939">
              <w:t>§ 33r</w:t>
            </w:r>
            <w:r>
              <w:t xml:space="preserve"> ods.1</w:t>
            </w: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BF3157" w:rsidP="00DF77B0">
            <w:pPr>
              <w:autoSpaceDE w:val="0"/>
              <w:autoSpaceDN w:val="0"/>
              <w:bidi w:val="0"/>
              <w:spacing w:after="0" w:line="240" w:lineRule="auto"/>
            </w:pPr>
          </w:p>
          <w:p w:rsidR="00BF3157" w:rsidP="00DF77B0">
            <w:pPr>
              <w:autoSpaceDE w:val="0"/>
              <w:autoSpaceDN w:val="0"/>
              <w:bidi w:val="0"/>
              <w:spacing w:after="0" w:line="240" w:lineRule="auto"/>
            </w:pPr>
          </w:p>
          <w:p w:rsidR="00EE74B4" w:rsidRPr="00813939" w:rsidP="00DF77B0">
            <w:pPr>
              <w:autoSpaceDE w:val="0"/>
              <w:autoSpaceDN w:val="0"/>
              <w:bidi w:val="0"/>
              <w:spacing w:after="0" w:line="240" w:lineRule="auto"/>
            </w:pPr>
            <w:r>
              <w:t>§ 71di ods.1</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817B3E" w:rsidP="00817B3E">
            <w:pPr>
              <w:bidi w:val="0"/>
              <w:spacing w:after="0" w:line="240" w:lineRule="auto"/>
            </w:pPr>
            <w:r>
              <w:t>Národná banka Slovenska vyvinie spoločne s príslušnými orgánmi dohľadu nad dcérskymi spoločnosťami a po prerokovaní s príslušnými orgánmi dohľadu nad významnými pobočkami a kolégiom, maximálne úsilie na dosiahnutie spoločnej dohody v lehote štyroch mesiacov od predloženia skupinového ozdravného plánu podľa § 33q ods. 2 o</w:t>
            </w:r>
          </w:p>
          <w:p w:rsidR="00817B3E" w:rsidP="00817B3E">
            <w:pPr>
              <w:bidi w:val="0"/>
              <w:spacing w:after="0" w:line="240" w:lineRule="auto"/>
            </w:pPr>
            <w:r>
              <w:t>a)</w:t>
              <w:tab/>
              <w:t>súhlase so skupinovým ozdravným plánom podľa  § 33p ods. 1 a 3,</w:t>
            </w:r>
          </w:p>
          <w:p w:rsidR="00817B3E" w:rsidP="00817B3E">
            <w:pPr>
              <w:bidi w:val="0"/>
              <w:spacing w:after="0" w:line="240" w:lineRule="auto"/>
            </w:pPr>
            <w:r>
              <w:t>b)</w:t>
              <w:tab/>
              <w:t>povinnosti banky, ktorá je materskou spoločnosťou alebo dcérskou spoločnosťou v rámci skupiny, vypracovať individuálny ozdravný plán podľa § 33o,</w:t>
            </w:r>
          </w:p>
          <w:p w:rsidR="00817B3E" w:rsidP="00817B3E">
            <w:pPr>
              <w:bidi w:val="0"/>
              <w:spacing w:after="0" w:line="240" w:lineRule="auto"/>
            </w:pPr>
            <w:r>
              <w:t>c)</w:t>
              <w:tab/>
              <w:t xml:space="preserve">uložení povinností a opatrení podľa § 33p ods. 5, </w:t>
            </w:r>
          </w:p>
          <w:p w:rsidR="00817B3E" w:rsidP="00817B3E">
            <w:pPr>
              <w:bidi w:val="0"/>
              <w:spacing w:after="0" w:line="240" w:lineRule="auto"/>
            </w:pPr>
            <w:r>
              <w:t>d)</w:t>
              <w:tab/>
              <w:t>uložení povinností podľa § 33p ods. 6,</w:t>
            </w:r>
          </w:p>
          <w:p w:rsidR="00817B3E" w:rsidP="00817B3E">
            <w:pPr>
              <w:bidi w:val="0"/>
              <w:spacing w:after="0" w:line="240" w:lineRule="auto"/>
            </w:pPr>
            <w:r>
              <w:t>e)</w:t>
              <w:tab/>
              <w:t>uložení opatrení na zlepšenie podľa § 33p ods. 8 písm. a) až c) a e),</w:t>
            </w:r>
          </w:p>
          <w:p w:rsidR="00817B3E" w:rsidP="00817B3E">
            <w:pPr>
              <w:bidi w:val="0"/>
              <w:spacing w:line="240" w:lineRule="auto"/>
              <w:ind w:right="113"/>
              <w:jc w:val="both"/>
            </w:pPr>
            <w:r>
              <w:t>f)</w:t>
              <w:tab/>
              <w:t>uložení opatrení na zlepšenie podľa § 33p ods. 8 písm. d) a f).</w:t>
            </w:r>
          </w:p>
          <w:p w:rsidR="00817B3E" w:rsidRPr="00817B3E" w:rsidP="00817B3E">
            <w:pPr>
              <w:bidi w:val="0"/>
              <w:spacing w:after="0" w:line="240" w:lineRule="auto"/>
              <w:contextualSpacing/>
              <w:jc w:val="both"/>
              <w:rPr>
                <w:szCs w:val="24"/>
                <w:lang w:eastAsia="cs-CZ"/>
              </w:rPr>
            </w:pPr>
            <w:r w:rsidRPr="00817B3E">
              <w:rPr>
                <w:szCs w:val="24"/>
                <w:lang w:eastAsia="cs-CZ"/>
              </w:rPr>
              <w:t>Národná banka Slovenska vyvinie spoločne s príslušnými orgánmi dohľadu nad dcérskymi spoločnosťami a po prerokovaní s príslušnými orgánmi dohľadu nad významnými pobočkami a kolégiom, maximálne úsilie na dosiahnutie spoločného rozhodnutia v lehote štyroch mesiacov od doručenia skupinového ozdravného plánu orgánom podľa § 71dh ods. 2 o</w:t>
            </w:r>
          </w:p>
          <w:p w:rsidR="00817B3E" w:rsidRPr="00817B3E" w:rsidP="00817B3E">
            <w:pPr>
              <w:bidi w:val="0"/>
              <w:spacing w:after="0" w:line="240" w:lineRule="auto"/>
              <w:contextualSpacing/>
              <w:jc w:val="both"/>
              <w:rPr>
                <w:szCs w:val="24"/>
                <w:lang w:eastAsia="cs-CZ"/>
              </w:rPr>
            </w:pPr>
            <w:r w:rsidRPr="00817B3E">
              <w:rPr>
                <w:szCs w:val="24"/>
                <w:lang w:eastAsia="cs-CZ"/>
              </w:rPr>
              <w:t>a)</w:t>
              <w:tab/>
              <w:t>súhlase so skupinovým ozdravným plánom podľa § 71dg ods. 1 a 2,</w:t>
            </w:r>
          </w:p>
          <w:p w:rsidR="00817B3E" w:rsidRPr="00817B3E" w:rsidP="00817B3E">
            <w:pPr>
              <w:bidi w:val="0"/>
              <w:spacing w:after="0" w:line="240" w:lineRule="auto"/>
              <w:contextualSpacing/>
              <w:jc w:val="both"/>
              <w:rPr>
                <w:szCs w:val="24"/>
                <w:lang w:eastAsia="cs-CZ"/>
              </w:rPr>
            </w:pPr>
            <w:r w:rsidRPr="00817B3E">
              <w:rPr>
                <w:szCs w:val="24"/>
                <w:lang w:eastAsia="cs-CZ"/>
              </w:rPr>
              <w:t>b)</w:t>
              <w:tab/>
              <w:t>povinnosti obchodníka s cennými papiermi, ktorá je materskou spoločnosťou alebo dcérskou spoločnosťou v rámci skupiny, vypracovať individuálny ozdravný plán podľa § 71df,</w:t>
            </w:r>
          </w:p>
          <w:p w:rsidR="00817B3E" w:rsidRPr="00817B3E" w:rsidP="00817B3E">
            <w:pPr>
              <w:bidi w:val="0"/>
              <w:spacing w:after="0" w:line="240" w:lineRule="auto"/>
              <w:contextualSpacing/>
              <w:jc w:val="both"/>
              <w:rPr>
                <w:szCs w:val="24"/>
                <w:lang w:eastAsia="cs-CZ"/>
              </w:rPr>
            </w:pPr>
            <w:r w:rsidRPr="00817B3E">
              <w:rPr>
                <w:szCs w:val="24"/>
                <w:lang w:eastAsia="cs-CZ"/>
              </w:rPr>
              <w:t>c)</w:t>
              <w:tab/>
              <w:t xml:space="preserve">uložení povinností a opatrení podľa § 71dg ods. 5, </w:t>
            </w:r>
          </w:p>
          <w:p w:rsidR="00817B3E" w:rsidRPr="00817B3E" w:rsidP="00817B3E">
            <w:pPr>
              <w:bidi w:val="0"/>
              <w:spacing w:after="0" w:line="240" w:lineRule="auto"/>
              <w:contextualSpacing/>
              <w:jc w:val="both"/>
              <w:rPr>
                <w:szCs w:val="24"/>
                <w:lang w:eastAsia="cs-CZ"/>
              </w:rPr>
            </w:pPr>
            <w:r w:rsidRPr="00817B3E">
              <w:rPr>
                <w:szCs w:val="24"/>
                <w:lang w:eastAsia="cs-CZ"/>
              </w:rPr>
              <w:t>d)</w:t>
              <w:tab/>
              <w:t>uložení povinností podľa § 71dg ods. 6,</w:t>
            </w:r>
          </w:p>
          <w:p w:rsidR="00817B3E" w:rsidRPr="00817B3E" w:rsidP="00817B3E">
            <w:pPr>
              <w:bidi w:val="0"/>
              <w:spacing w:after="0" w:line="240" w:lineRule="auto"/>
              <w:contextualSpacing/>
              <w:jc w:val="both"/>
              <w:rPr>
                <w:szCs w:val="24"/>
                <w:lang w:eastAsia="cs-CZ"/>
              </w:rPr>
            </w:pPr>
            <w:r w:rsidRPr="00817B3E">
              <w:rPr>
                <w:szCs w:val="24"/>
                <w:lang w:eastAsia="cs-CZ"/>
              </w:rPr>
              <w:t>e)</w:t>
              <w:tab/>
              <w:t>uložení opatrení na zlepšenie podľa § 71dg ods. 7 písm. a) až c) a e),</w:t>
            </w:r>
          </w:p>
          <w:p w:rsidR="00EE74B4" w:rsidRPr="00BF3157" w:rsidP="00817B3E">
            <w:pPr>
              <w:bidi w:val="0"/>
              <w:spacing w:after="0" w:line="240" w:lineRule="auto"/>
              <w:contextualSpacing/>
              <w:jc w:val="both"/>
              <w:rPr>
                <w:szCs w:val="24"/>
                <w:lang w:eastAsia="cs-CZ"/>
              </w:rPr>
            </w:pPr>
            <w:r w:rsidRPr="00817B3E" w:rsidR="00817B3E">
              <w:rPr>
                <w:szCs w:val="24"/>
                <w:lang w:eastAsia="cs-CZ"/>
              </w:rPr>
              <w:t>f)</w:t>
              <w:tab/>
              <w:t>uložení opatrení na zlepšenie podľa § 71dg ods. 7 písm. d) a f).</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rPr>
                <w:b/>
              </w:rPr>
            </w:pPr>
            <w:r w:rsidRPr="00813939">
              <w:rPr>
                <w:b/>
              </w:rPr>
              <w:t>Č.8</w:t>
            </w:r>
          </w:p>
          <w:p w:rsidR="00EE74B4" w:rsidRPr="00813939" w:rsidP="00DF77B0">
            <w:pPr>
              <w:autoSpaceDE w:val="0"/>
              <w:autoSpaceDN w:val="0"/>
              <w:bidi w:val="0"/>
              <w:spacing w:after="0" w:line="240" w:lineRule="auto"/>
              <w:rPr>
                <w:b/>
              </w:rPr>
            </w:pPr>
            <w:r w:rsidRPr="00813939">
              <w:rPr>
                <w:b/>
              </w:rPr>
              <w:t>O.5</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Ostatné príslušné orgány, ktoré nevyjadria nesúhlas podľa odseku 4, môžu dosiahnuť spoločné rozhodnutie o pláne ozdravenia na úrovni skupiny, ktorý sa vzťahuje na subjekty skupiny patriace do ich jurisdikcií.</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E74B4" w:rsidP="00DF77B0">
            <w:pPr>
              <w:autoSpaceDE w:val="0"/>
              <w:autoSpaceDN w:val="0"/>
              <w:bidi w:val="0"/>
              <w:spacing w:after="0" w:line="240" w:lineRule="auto"/>
            </w:pPr>
            <w:r w:rsidRPr="00813939">
              <w:t>Č</w:t>
            </w:r>
            <w:r>
              <w:t>l</w:t>
            </w:r>
            <w:r w:rsidRPr="00813939">
              <w:t>. II</w:t>
            </w:r>
            <w:r w:rsidR="00D622E5">
              <w:t>I</w:t>
            </w: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RPr="00813939" w:rsidP="00DF77B0">
            <w:pPr>
              <w:autoSpaceDE w:val="0"/>
              <w:autoSpaceDN w:val="0"/>
              <w:bidi w:val="0"/>
              <w:spacing w:after="0" w:line="240" w:lineRule="auto"/>
            </w:pPr>
            <w:r w:rsidRPr="00813939">
              <w:t>Č</w:t>
            </w:r>
            <w:r>
              <w:t>l</w:t>
            </w:r>
            <w:r w:rsidR="00D622E5">
              <w:t>. IV</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 33r</w:t>
            </w:r>
          </w:p>
          <w:p w:rsidR="00EE74B4" w:rsidP="00DF77B0">
            <w:pPr>
              <w:autoSpaceDE w:val="0"/>
              <w:autoSpaceDN w:val="0"/>
              <w:bidi w:val="0"/>
              <w:spacing w:after="0" w:line="240" w:lineRule="auto"/>
            </w:pPr>
            <w:r>
              <w:t>o</w:t>
            </w:r>
            <w:r w:rsidRPr="00813939">
              <w:t>ds.4</w:t>
            </w: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RPr="00813939" w:rsidP="00DF77B0">
            <w:pPr>
              <w:autoSpaceDE w:val="0"/>
              <w:autoSpaceDN w:val="0"/>
              <w:bidi w:val="0"/>
              <w:spacing w:after="0" w:line="240" w:lineRule="auto"/>
            </w:pPr>
            <w:r>
              <w:t>§ 71di ods.4</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EE74B4" w:rsidP="00DF77B0">
            <w:pPr>
              <w:autoSpaceDE w:val="0"/>
              <w:autoSpaceDN w:val="0"/>
              <w:bidi w:val="0"/>
              <w:spacing w:after="0" w:line="240" w:lineRule="auto"/>
            </w:pPr>
            <w:r w:rsidRPr="00817B3E" w:rsidR="00817B3E">
              <w:t>Ak sa v lehote podľa odseku 1 nepodarí Národnej banke Slovenska dosiahnuť spoločné rozhodnutie orgánov dohľadu podľa odseku 1 vo veciach podľa odseku 1 písm. b) až f) vo vzťahu k materskej spoločnosti a dcérskym spoločnostiam, Národná banka Slovenska prijme rozhodnutie v týchto veciach len vo vzťahu k materskej spoločnosti. Pred uplynutím lehoty podľa odseku 1 môže Národná banka Slovenska požiadať o pomoc pri dosiahnutí dohody  vo veciach podľa odseku 1  písm. e) Európsky orgán dohľadu (Európsky orgán pre bankovníctvo) v súlade s osobitným predpisom.19) Ak Národná banka Slovenska postupuje podľa predchádzajúcej vety, konanie preruší a prijme rozhodnutie v súlade s rozhodnutím Európskeho orgánu dohľadu (Európskeho orgánu pre bankovníctvo). Ak Európsky orgán dohľadu (Európsky orgán pre bankovníctvo) také rozhodnutie nevydá najneskôr do jedného mesiaca po doručení žiadosti o pomoc, Národná banka Slovenska vydá rozhodnutie samostatne.</w:t>
            </w:r>
          </w:p>
          <w:p w:rsidR="00817B3E" w:rsidP="00DF77B0">
            <w:pPr>
              <w:bidi w:val="0"/>
              <w:spacing w:after="0" w:line="240" w:lineRule="auto"/>
            </w:pPr>
          </w:p>
          <w:p w:rsidR="00EE74B4" w:rsidRPr="00813939" w:rsidP="00DF77B0">
            <w:pPr>
              <w:bidi w:val="0"/>
              <w:spacing w:after="0" w:line="240" w:lineRule="auto"/>
            </w:pPr>
            <w:r w:rsidRPr="00817B3E" w:rsidR="00817B3E">
              <w:t>Ak sa v lehote podľa odseku 1 nepodarí Národnej banke Slovenska dosiahnuť spoločné rozhodnutie orgánov podľa odseku 1 vo veciach uvedených v odseku 1 písm. b) až f) vo vzťahu k materskej spoločnosti a dcérskym spoločnostiam, Národná banka Slovenska prijme rozhodnutie v týchto veciach len materskej spoločnosti. Pred uplynutím lehoty podľa odseku 1 môže Národná banka Slovenska požiadať o pomoc pri dosiahnutí dohody o záležitostiach podľa odseku 1  písm. e) Európsky orgán dohľadu (Európsky orgán pre bankovníctvo). Ak Národná banka Slovenska postupuje podľa druhej vety, konanie preruší a prijme rozhodnutie v súlade s rozhodnutím Európskeho orgánu dohľadu (Európskeho orgánu pre bankovníctvo). Ak Európsky orgán dohľadu (Európsky orgán pre bankovníctvo) také rozhodnutie nevydá najneskôr do jedného mesiaca po doručení žiadosti o pomoc, Národná banka Slovenska vydá rozhodnutie samostatne.</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rPr>
                <w:b/>
              </w:rPr>
            </w:pPr>
            <w:r w:rsidRPr="00813939">
              <w:rPr>
                <w:b/>
              </w:rPr>
              <w:t>Č.8</w:t>
            </w:r>
          </w:p>
          <w:p w:rsidR="00EE74B4" w:rsidRPr="00813939" w:rsidP="00DF77B0">
            <w:pPr>
              <w:autoSpaceDE w:val="0"/>
              <w:autoSpaceDN w:val="0"/>
              <w:bidi w:val="0"/>
              <w:spacing w:after="0" w:line="240" w:lineRule="auto"/>
              <w:rPr>
                <w:b/>
              </w:rPr>
            </w:pPr>
            <w:r w:rsidRPr="00813939">
              <w:rPr>
                <w:b/>
              </w:rPr>
              <w:t>O.6</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rPr>
                <w:highlight w:val="cyan"/>
              </w:rPr>
            </w:pPr>
            <w:r w:rsidRPr="00813939">
              <w:t>Spoločné rozhodnutie uvedené v odseku 2 alebo 5 a rozhodnutia prijaté príslušnými orgánmi v prípade, ak sa nedosiahlo spoločné rozhodnutie uvedené v odsekoch 3 a 4, sa uznajú za nevyvrátiteľné a príslušné orgány v dotknutých členských štátoch ich uplatnia.</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E74B4" w:rsidP="00DF77B0">
            <w:pPr>
              <w:autoSpaceDE w:val="0"/>
              <w:autoSpaceDN w:val="0"/>
              <w:bidi w:val="0"/>
              <w:spacing w:after="0" w:line="240" w:lineRule="auto"/>
            </w:pPr>
            <w:r w:rsidRPr="00813939">
              <w:t>Č</w:t>
            </w:r>
            <w:r>
              <w:t>l</w:t>
            </w:r>
            <w:r w:rsidRPr="00813939">
              <w:t>. II</w:t>
            </w:r>
            <w:r w:rsidR="00D622E5">
              <w:t>I</w:t>
            </w: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RPr="00436530" w:rsidP="00DF77B0">
            <w:pPr>
              <w:autoSpaceDE w:val="0"/>
              <w:autoSpaceDN w:val="0"/>
              <w:bidi w:val="0"/>
              <w:spacing w:after="0" w:line="240" w:lineRule="auto"/>
            </w:pPr>
            <w:r w:rsidRPr="00813939">
              <w:t>Č</w:t>
            </w:r>
            <w:r>
              <w:t>l</w:t>
            </w:r>
            <w:r w:rsidR="00D622E5">
              <w:t>. IV</w:t>
            </w:r>
          </w:p>
          <w:p w:rsidR="00EE74B4" w:rsidRPr="00813939" w:rsidP="00DF77B0">
            <w:pPr>
              <w:autoSpaceDE w:val="0"/>
              <w:autoSpaceDN w:val="0"/>
              <w:bidi w:val="0"/>
              <w:spacing w:after="0" w:line="240" w:lineRule="auto"/>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 33r</w:t>
            </w:r>
          </w:p>
          <w:p w:rsidR="00EE74B4" w:rsidP="00DF77B0">
            <w:pPr>
              <w:autoSpaceDE w:val="0"/>
              <w:autoSpaceDN w:val="0"/>
              <w:bidi w:val="0"/>
              <w:spacing w:after="0" w:line="240" w:lineRule="auto"/>
            </w:pPr>
            <w:r>
              <w:t>o</w:t>
            </w:r>
            <w:r w:rsidRPr="00813939">
              <w:t>ds.2</w:t>
            </w: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RPr="00813939" w:rsidP="00DF77B0">
            <w:pPr>
              <w:autoSpaceDE w:val="0"/>
              <w:autoSpaceDN w:val="0"/>
              <w:bidi w:val="0"/>
              <w:spacing w:after="0" w:line="240" w:lineRule="auto"/>
            </w:pPr>
            <w:r>
              <w:t>§ 71di ods.2</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EE74B4" w:rsidP="00DF77B0">
            <w:pPr>
              <w:autoSpaceDE w:val="0"/>
              <w:autoSpaceDN w:val="0"/>
              <w:bidi w:val="0"/>
              <w:spacing w:after="0" w:line="240" w:lineRule="auto"/>
            </w:pPr>
            <w:r w:rsidRPr="00934EF3" w:rsidR="007A735F">
              <w:t>Na vydanie súhlasu so skupinovým ozdravným plánom sa rovnako vzťahujú ustanovenia § 33p ods</w:t>
            </w:r>
            <w:r w:rsidRPr="00934EF3" w:rsidR="007A735F">
              <w:rPr>
                <w:szCs w:val="24"/>
              </w:rPr>
              <w:t xml:space="preserve">.1 a 2 </w:t>
            </w:r>
            <w:r w:rsidRPr="00934EF3" w:rsidR="007A735F">
              <w:t>s tým, že Národná banka Slovenska spolu s príslušnými orgánmi dohľadu nad dcérskymi spoločnosťami posúdi vplyv ozdravných opatrení v skupinovom ozdravnom pláne na finančnú stabilitu v členských štátoch, v ktorých má sídlo materská spoločnosť a dcérske spoločnosti.</w:t>
            </w:r>
          </w:p>
          <w:p w:rsidR="007A735F" w:rsidP="00DF77B0">
            <w:pPr>
              <w:autoSpaceDE w:val="0"/>
              <w:autoSpaceDN w:val="0"/>
              <w:bidi w:val="0"/>
              <w:spacing w:after="0" w:line="240" w:lineRule="auto"/>
            </w:pPr>
          </w:p>
          <w:p w:rsidR="00EE74B4" w:rsidRPr="00813939" w:rsidP="00DF77B0">
            <w:pPr>
              <w:autoSpaceDE w:val="0"/>
              <w:autoSpaceDN w:val="0"/>
              <w:bidi w:val="0"/>
              <w:spacing w:after="0" w:line="240" w:lineRule="auto"/>
            </w:pPr>
            <w:r w:rsidRPr="00934EF3" w:rsidR="007A735F">
              <w:rPr>
                <w:szCs w:val="24"/>
                <w:lang w:eastAsia="cs-CZ"/>
              </w:rPr>
              <w:t>Na vydanie súhlasu so skupinovým ozdravným plánom sa rovnako vzťahujú ustanovenia § 71dg ods. 1 a 2 s tým, že Národná banka Slovenska spolu s príslušnými orgánmi dohľadu nad dcérskymi spoločnosťami</w:t>
            </w:r>
            <w:r w:rsidRPr="00934EF3" w:rsidR="007A735F">
              <w:rPr>
                <w:szCs w:val="24"/>
                <w:lang w:eastAsia="cs-CZ"/>
              </w:rPr>
              <w:t xml:space="preserve"> </w:t>
            </w:r>
            <w:r w:rsidRPr="00934EF3" w:rsidR="007A735F">
              <w:rPr>
                <w:szCs w:val="24"/>
                <w:lang w:eastAsia="cs-CZ"/>
              </w:rPr>
              <w:t>posúdi vplyv ozdravných opatrení v skupinovom ozdravnom pláne na finančnú stabilitu v členských štátoch, v ktorých má sídlo materská spoločnosť a dcérske spoločnosti.</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rPr>
                <w:b/>
              </w:rPr>
            </w:pPr>
            <w:r w:rsidRPr="00813939">
              <w:rPr>
                <w:b/>
              </w:rPr>
              <w:t>Č.8</w:t>
            </w:r>
          </w:p>
          <w:p w:rsidR="00EE74B4" w:rsidRPr="00813939" w:rsidP="00DF77B0">
            <w:pPr>
              <w:autoSpaceDE w:val="0"/>
              <w:autoSpaceDN w:val="0"/>
              <w:bidi w:val="0"/>
              <w:spacing w:after="0" w:line="240" w:lineRule="auto"/>
              <w:rPr>
                <w:b/>
              </w:rPr>
            </w:pPr>
            <w:r w:rsidRPr="00813939">
              <w:rPr>
                <w:b/>
              </w:rPr>
              <w:t>O.7</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Na žiadosť príslušného orgánu v súlade s odsekom 3 alebo 4, môže EBA len pomáhať príslušným orgánom pri dosahovaní dohody v súlade s článkom 19 ods. 3 nariadenia (EÚ) č. 1093/2010 vo vzťahu k posudzovaniu plánov ozdravenia a vykonávaniu opatrení uvedených v článku 6 ods. 6 písm. a), b) a d).</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E74B4" w:rsidP="00DF77B0">
            <w:pPr>
              <w:autoSpaceDE w:val="0"/>
              <w:autoSpaceDN w:val="0"/>
              <w:bidi w:val="0"/>
              <w:spacing w:after="0" w:line="240" w:lineRule="auto"/>
            </w:pPr>
            <w:r w:rsidRPr="00813939">
              <w:t>Č</w:t>
            </w:r>
            <w:r>
              <w:t>l</w:t>
            </w:r>
            <w:r w:rsidRPr="00813939">
              <w:t>. II</w:t>
            </w:r>
            <w:r w:rsidR="00D622E5">
              <w:t>I</w:t>
            </w: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r w:rsidRPr="00813939">
              <w:t>Č</w:t>
            </w:r>
            <w:r>
              <w:t>l</w:t>
            </w:r>
            <w:r w:rsidR="00D622E5">
              <w:t>. IV</w:t>
            </w:r>
          </w:p>
          <w:p w:rsidR="00EE74B4" w:rsidRPr="00813939" w:rsidP="00DF77B0">
            <w:pPr>
              <w:autoSpaceDE w:val="0"/>
              <w:autoSpaceDN w:val="0"/>
              <w:bidi w:val="0"/>
              <w:spacing w:after="0" w:line="240" w:lineRule="auto"/>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 33r</w:t>
            </w:r>
          </w:p>
          <w:p w:rsidR="00EE74B4" w:rsidRPr="00813939" w:rsidP="00DF77B0">
            <w:pPr>
              <w:autoSpaceDE w:val="0"/>
              <w:autoSpaceDN w:val="0"/>
              <w:bidi w:val="0"/>
              <w:spacing w:after="0" w:line="240" w:lineRule="auto"/>
            </w:pPr>
            <w:r>
              <w:t>o</w:t>
            </w:r>
            <w:r w:rsidRPr="00813939">
              <w:t>ds.5</w:t>
            </w:r>
          </w:p>
          <w:p w:rsidR="00EE74B4" w:rsidP="00DF77B0">
            <w:pPr>
              <w:autoSpaceDE w:val="0"/>
              <w:autoSpaceDN w:val="0"/>
              <w:bidi w:val="0"/>
              <w:spacing w:after="0" w:line="240" w:lineRule="auto"/>
            </w:pPr>
            <w:r>
              <w:t>4. a 5. veta</w:t>
            </w: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RPr="00813939" w:rsidP="00DF77B0">
            <w:pPr>
              <w:autoSpaceDE w:val="0"/>
              <w:autoSpaceDN w:val="0"/>
              <w:bidi w:val="0"/>
              <w:spacing w:after="0" w:line="240" w:lineRule="auto"/>
            </w:pPr>
            <w:r>
              <w:t>§ 71di ods.</w:t>
            </w:r>
            <w:r w:rsidRPr="00813939">
              <w:t xml:space="preserve"> 5</w:t>
            </w:r>
          </w:p>
          <w:p w:rsidR="00EE74B4" w:rsidP="00DF77B0">
            <w:pPr>
              <w:autoSpaceDE w:val="0"/>
              <w:autoSpaceDN w:val="0"/>
              <w:bidi w:val="0"/>
              <w:spacing w:after="0" w:line="240" w:lineRule="auto"/>
            </w:pPr>
            <w:r>
              <w:t>4. a 5. veta</w:t>
            </w:r>
          </w:p>
          <w:p w:rsidR="00EE74B4" w:rsidRPr="00813939" w:rsidP="00DF77B0">
            <w:pPr>
              <w:autoSpaceDE w:val="0"/>
              <w:autoSpaceDN w:val="0"/>
              <w:bidi w:val="0"/>
              <w:spacing w:after="0" w:line="240" w:lineRule="auto"/>
            </w:pP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BF3157" w:rsidP="00DF77B0">
            <w:pPr>
              <w:autoSpaceDE w:val="0"/>
              <w:autoSpaceDN w:val="0"/>
              <w:bidi w:val="0"/>
              <w:spacing w:after="0" w:line="240" w:lineRule="auto"/>
            </w:pPr>
            <w:r w:rsidRPr="00934EF3" w:rsidR="007A735F">
              <w:t>Národná banka Slovenska môže vo veciach podľa druhej vety požiadať o pomoc Európsky orgán dohľadu (Európsky orgán pre bankovníctvo) v súlade s osobitným predpisom,</w:t>
            </w:r>
            <w:r w:rsidRPr="00934EF3" w:rsidR="007A735F">
              <w:rPr>
                <w:vertAlign w:val="superscript"/>
              </w:rPr>
              <w:t>19</w:t>
            </w:r>
            <w:r w:rsidRPr="00934EF3" w:rsidR="007A735F">
              <w:t xml:space="preserve">) a je povinná rozhodnúť v súlade s rozhodnutím Európskeho orgánu </w:t>
            </w:r>
            <w:r w:rsidR="007A735F">
              <w:t>dohľadu (Európsky orgán</w:t>
            </w:r>
            <w:r w:rsidRPr="00934EF3" w:rsidR="007A735F">
              <w:t xml:space="preserve"> pre bankovníctvo). Ak pri rozhodovaní </w:t>
            </w:r>
            <w:r w:rsidRPr="00934EF3" w:rsidR="007A735F">
              <w:rPr>
                <w:szCs w:val="24"/>
              </w:rPr>
              <w:t>vo veciach</w:t>
            </w:r>
            <w:r w:rsidRPr="00934EF3" w:rsidR="007A735F">
              <w:t xml:space="preserve"> podľa </w:t>
            </w:r>
            <w:r w:rsidRPr="00934EF3" w:rsidR="007A735F">
              <w:rPr>
                <w:szCs w:val="24"/>
              </w:rPr>
              <w:t>odseku</w:t>
            </w:r>
            <w:r w:rsidRPr="00934EF3" w:rsidR="007A735F">
              <w:t xml:space="preserve"> 1 písm. b) a f) Národná banka Slovenska nedosiahne spoločné rozhodnutie s orgánmi dohľadu podľa odseku 1, </w:t>
            </w:r>
            <w:r w:rsidRPr="00934EF3" w:rsidR="007A735F">
              <w:rPr>
                <w:szCs w:val="24"/>
              </w:rPr>
              <w:t>v</w:t>
            </w:r>
            <w:r w:rsidRPr="00934EF3" w:rsidR="007A735F">
              <w:t xml:space="preserve"> týchto </w:t>
            </w:r>
            <w:r w:rsidRPr="00934EF3" w:rsidR="007A735F">
              <w:rPr>
                <w:szCs w:val="24"/>
              </w:rPr>
              <w:t xml:space="preserve">veciach </w:t>
            </w:r>
            <w:r w:rsidRPr="00934EF3" w:rsidR="007A735F">
              <w:t xml:space="preserve"> rozhodne vo vzťahu k dcérskej spoločnosti, nad ktorou vykonáva dohľad samostatne.</w:t>
            </w:r>
          </w:p>
          <w:p w:rsidR="007A735F" w:rsidP="00DF77B0">
            <w:pPr>
              <w:autoSpaceDE w:val="0"/>
              <w:autoSpaceDN w:val="0"/>
              <w:bidi w:val="0"/>
              <w:spacing w:after="0" w:line="240" w:lineRule="auto"/>
            </w:pPr>
          </w:p>
          <w:p w:rsidR="00EE74B4" w:rsidRPr="00813939" w:rsidP="007A735F">
            <w:pPr>
              <w:bidi w:val="0"/>
              <w:spacing w:line="240" w:lineRule="auto"/>
            </w:pPr>
            <w:r w:rsidRPr="007A735F" w:rsidR="007A735F">
              <w:t>Národná banka Slovenska môže vo veciach podľa druhej vety požiadať o pomoc Európsky orgán dohľadu (Európsky orgán pre bankovníctvo) a je povinná rozhodnúť v súlade s rozhodnutím Euró</w:t>
            </w:r>
            <w:r w:rsidR="007A735F">
              <w:t>pskeho orgánu dohľadu (Európsky orgán</w:t>
            </w:r>
            <w:r w:rsidRPr="007A735F" w:rsidR="007A735F">
              <w:t xml:space="preserve"> pre bankovníctvo). Ak pri rozhodovaní o záležitostiach podľa odseku 1 písm. b) a f) Národná banka Slovenska nedosiahne spoločné rozhodnutie s orgánmi dohľadu podľa odseku 1, v týchto záležitostiach rozhodne vo vzťahu k dcérskej spoločnosti, nad ktorou vykonáva dohľad samostatne.</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rPr>
                <w:b/>
              </w:rPr>
            </w:pPr>
            <w:r w:rsidRPr="00813939">
              <w:rPr>
                <w:b/>
              </w:rPr>
              <w:t>Č.9</w:t>
            </w:r>
          </w:p>
          <w:p w:rsidR="00EE74B4" w:rsidRPr="00813939" w:rsidP="00DF77B0">
            <w:pPr>
              <w:autoSpaceDE w:val="0"/>
              <w:autoSpaceDN w:val="0"/>
              <w:bidi w:val="0"/>
              <w:spacing w:after="0" w:line="240" w:lineRule="auto"/>
              <w:rPr>
                <w:b/>
              </w:rPr>
            </w:pPr>
            <w:r w:rsidRPr="00813939">
              <w:rPr>
                <w:b/>
              </w:rPr>
              <w:t>O.1</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rPr>
                <w:b/>
              </w:rPr>
            </w:pPr>
            <w:r w:rsidRPr="00813939">
              <w:rPr>
                <w:b/>
              </w:rPr>
              <w:t>Ukazovatele plánu ozdravenia</w:t>
            </w:r>
          </w:p>
          <w:p w:rsidR="00EE74B4" w:rsidRPr="00813939" w:rsidP="00DF77B0">
            <w:pPr>
              <w:autoSpaceDE w:val="0"/>
              <w:autoSpaceDN w:val="0"/>
              <w:bidi w:val="0"/>
              <w:spacing w:after="0" w:line="240" w:lineRule="auto"/>
            </w:pPr>
            <w:r w:rsidRPr="00813939">
              <w:t>Na účely článkov 5 až 8 príslušné orgány požadujú, aby každý plán ozdravenia obsahoval rámec ukazovateľov stanovený inštitúciou, v ktorom sú určené časové body, v ktorých možno prijať primerané opatrenia uvedené v pláne. Tieto ukazovatele odsúhlasia príslušné orgány v rámci posudzovania plánov ozdravenia v súlade s článkami 6 a 8. Tieto ukazovatele môžu mať kvalitatívny alebo kvantitatívny charakter týkajúci sa finančnej pozície inštitúcie a dajú sa jednoducho monitorovať. Príslušné orgány zabezpečia, aby inštitúcie zaviedli vhodné mechanizmy pravidelného monitorovania ukazovateľov.</w:t>
            </w:r>
          </w:p>
          <w:p w:rsidR="00EE74B4" w:rsidRPr="00813939" w:rsidP="00DF77B0">
            <w:pPr>
              <w:autoSpaceDE w:val="0"/>
              <w:autoSpaceDN w:val="0"/>
              <w:bidi w:val="0"/>
              <w:spacing w:after="0" w:line="240" w:lineRule="auto"/>
            </w:pPr>
            <w:r w:rsidRPr="00813939">
              <w:t>Bez ohľadu na prvý pododsek:</w:t>
            </w:r>
          </w:p>
          <w:p w:rsidR="00EE74B4" w:rsidRPr="00813939" w:rsidP="00DF77B0">
            <w:pPr>
              <w:autoSpaceDE w:val="0"/>
              <w:autoSpaceDN w:val="0"/>
              <w:bidi w:val="0"/>
              <w:spacing w:after="0" w:line="240" w:lineRule="auto"/>
            </w:pPr>
            <w:r w:rsidRPr="00813939">
              <w:t>a)</w:t>
            </w:r>
          </w:p>
          <w:p w:rsidR="00EE74B4" w:rsidRPr="00813939" w:rsidP="00DF77B0">
            <w:pPr>
              <w:autoSpaceDE w:val="0"/>
              <w:autoSpaceDN w:val="0"/>
              <w:bidi w:val="0"/>
              <w:spacing w:after="0" w:line="240" w:lineRule="auto"/>
            </w:pPr>
            <w:r w:rsidRPr="00813939">
              <w:t>môže inštitúcia prijať opatrenia v rámci svojho plánu ozdravenia v prípade, ak príslušný ukazovateľ nebol splnený, avšak riadiaci orgán inštitúcie to považuje za primerané vzhľadom na okolnosti, alebo</w:t>
            </w:r>
          </w:p>
          <w:p w:rsidR="00EE74B4" w:rsidRPr="00813939" w:rsidP="00DF77B0">
            <w:pPr>
              <w:autoSpaceDE w:val="0"/>
              <w:autoSpaceDN w:val="0"/>
              <w:bidi w:val="0"/>
              <w:spacing w:after="0" w:line="240" w:lineRule="auto"/>
            </w:pPr>
            <w:r w:rsidRPr="00813939">
              <w:t>b)</w:t>
            </w:r>
          </w:p>
          <w:p w:rsidR="00EE74B4" w:rsidRPr="00813939" w:rsidP="00DF77B0">
            <w:pPr>
              <w:autoSpaceDE w:val="0"/>
              <w:autoSpaceDN w:val="0"/>
              <w:bidi w:val="0"/>
              <w:spacing w:after="0" w:line="240" w:lineRule="auto"/>
            </w:pPr>
            <w:r w:rsidRPr="00813939">
              <w:t>sa inštitúcia môže zdržať prijatia takýchto opatrení v prípade, ak to riadiaci orgán inštitúcie nepovažuje vzhľadom na okolnosti za primerané.</w:t>
            </w:r>
          </w:p>
          <w:p w:rsidR="00EE74B4" w:rsidRPr="00813939" w:rsidP="00DF77B0">
            <w:pPr>
              <w:autoSpaceDE w:val="0"/>
              <w:autoSpaceDN w:val="0"/>
              <w:bidi w:val="0"/>
              <w:spacing w:after="0" w:line="240" w:lineRule="auto"/>
              <w:rPr>
                <w:b/>
              </w:rPr>
            </w:pPr>
            <w:r w:rsidRPr="00813939">
              <w:t>Rozhodnutie o prijatí opatrení uvedených v pláne ozdravenia alebo rozhodnutie zdržať sa prijatia takýchto opatrení sa bezodkladne oznámi príslušnému orgánu.</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E74B4" w:rsidP="00DF77B0">
            <w:pPr>
              <w:autoSpaceDE w:val="0"/>
              <w:autoSpaceDN w:val="0"/>
              <w:bidi w:val="0"/>
              <w:spacing w:after="0" w:line="240" w:lineRule="auto"/>
            </w:pPr>
            <w:r w:rsidRPr="00813939">
              <w:t>Č</w:t>
            </w:r>
            <w:r>
              <w:t>l</w:t>
            </w:r>
            <w:r w:rsidRPr="00813939">
              <w:t>. II</w:t>
            </w:r>
            <w:r w:rsidR="00D622E5">
              <w:t>I</w:t>
            </w: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RPr="00813939" w:rsidP="00D622E5">
            <w:pPr>
              <w:autoSpaceDE w:val="0"/>
              <w:autoSpaceDN w:val="0"/>
              <w:bidi w:val="0"/>
              <w:spacing w:after="0" w:line="240" w:lineRule="auto"/>
            </w:pPr>
            <w:r w:rsidRPr="00813939">
              <w:t>Č</w:t>
            </w:r>
            <w:r>
              <w:t>l</w:t>
            </w:r>
            <w:r w:rsidR="00D622E5">
              <w:t>. IV</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 33o</w:t>
            </w:r>
          </w:p>
          <w:p w:rsidR="00EE74B4" w:rsidRPr="00813939" w:rsidP="00DF77B0">
            <w:pPr>
              <w:autoSpaceDE w:val="0"/>
              <w:autoSpaceDN w:val="0"/>
              <w:bidi w:val="0"/>
              <w:spacing w:after="0" w:line="240" w:lineRule="auto"/>
            </w:pPr>
            <w:r>
              <w:t>o</w:t>
            </w:r>
            <w:r w:rsidRPr="00813939">
              <w:t>ds.6</w:t>
            </w: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P="00DF77B0">
            <w:pPr>
              <w:autoSpaceDE w:val="0"/>
              <w:autoSpaceDN w:val="0"/>
              <w:bidi w:val="0"/>
              <w:spacing w:after="0" w:line="240" w:lineRule="auto"/>
            </w:pPr>
            <w:r>
              <w:t>o</w:t>
            </w:r>
            <w:r w:rsidRPr="00813939">
              <w:t>ds.3</w:t>
            </w: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r w:rsidR="00D622E5">
              <w:t>§ 71df ods.7</w:t>
            </w: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r w:rsidR="00D622E5">
              <w:t>ods.4</w:t>
            </w: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50272B" w:rsidRPr="00934EF3" w:rsidP="0050272B">
            <w:pPr>
              <w:bidi w:val="0"/>
              <w:spacing w:after="0" w:line="240" w:lineRule="auto"/>
              <w:jc w:val="both"/>
            </w:pPr>
            <w:r w:rsidRPr="00934EF3">
              <w:t>Ozdravný plán musí obsahovať primerané postupy na zabezpečenie včasného uplatnenia jednotlivých opatrení a určenie všetkých možných spôsobov ozdravenia banky. Opatrenia musia zohľadňovať čo najviac možných scenárov makroekonomických stresových situácií a finančných stresových situácií, ktorým môže byť banka vystavená vzhľadom na charakter vykonávaných bankových činností, a to vrátane systémových stresových situácií, stresových situácií týkajúcich sa konkrétnej právnickej osoby a skupiny právnických osôb.</w:t>
            </w:r>
          </w:p>
          <w:p w:rsidR="0050272B" w:rsidP="0050272B">
            <w:pPr>
              <w:autoSpaceDE w:val="0"/>
              <w:autoSpaceDN w:val="0"/>
              <w:bidi w:val="0"/>
              <w:spacing w:after="0" w:line="240" w:lineRule="auto"/>
            </w:pPr>
            <w:r>
              <w:t>Banka je povinná ukazovatele podľa odseku  2 písm. t) pravidelne sledovať. Ak to štatutárny orgán banky považuje za primerané, môže rozhodnúť o</w:t>
            </w:r>
          </w:p>
          <w:p w:rsidR="0050272B" w:rsidP="0050272B">
            <w:pPr>
              <w:autoSpaceDE w:val="0"/>
              <w:autoSpaceDN w:val="0"/>
              <w:bidi w:val="0"/>
              <w:spacing w:after="0" w:line="240" w:lineRule="auto"/>
            </w:pPr>
            <w:r>
              <w:t xml:space="preserve">a) prijatí opatrenia uvedeného v ozdravnom pláne napriek tomu, že príslušný ukazovateľ nebol dosiahnutý, </w:t>
            </w:r>
          </w:p>
          <w:p w:rsidR="00EE74B4" w:rsidP="0050272B">
            <w:pPr>
              <w:autoSpaceDE w:val="0"/>
              <w:autoSpaceDN w:val="0"/>
              <w:bidi w:val="0"/>
              <w:spacing w:after="0" w:line="240" w:lineRule="auto"/>
            </w:pPr>
            <w:r w:rsidR="0050272B">
              <w:t xml:space="preserve">b) neprijatí opatrenia uvedeného v ozdravnom pláne napriek tomu, že príslušný ukazovateľ bol dosiahnutý. </w:t>
            </w:r>
          </w:p>
          <w:p w:rsidR="0050272B" w:rsidP="0050272B">
            <w:pPr>
              <w:autoSpaceDE w:val="0"/>
              <w:autoSpaceDN w:val="0"/>
              <w:bidi w:val="0"/>
              <w:spacing w:after="0" w:line="240" w:lineRule="auto"/>
            </w:pPr>
          </w:p>
          <w:p w:rsidR="00D622E5" w:rsidP="00BF3157">
            <w:pPr>
              <w:autoSpaceDE w:val="0"/>
              <w:autoSpaceDN w:val="0"/>
              <w:bidi w:val="0"/>
              <w:spacing w:after="0" w:line="240" w:lineRule="auto"/>
            </w:pPr>
            <w:r w:rsidRPr="00D622E5">
              <w:t>Ozdravný plán obsahuje primerané postupy na zabezpečenie včasného uplatnenia jednotlivých opatrení a určenie všetkých možných spôsobov ozdravenia obchodníka s cennými papiermi. Opatrenia musia zohľadňovať čo najviac možných scenárov makroekonomických stresových situácií a finančných stresových situácií, ktorým môže byť obchodník s cennými papiermi vystavený vzhľadom na charakter vykonávaných bankových činností, a to vrátane systémových stresových situácií, stresových situácií týkajúcich sa konkrétnej právnickej osoby a skupiny právnických osôb.</w:t>
            </w:r>
          </w:p>
          <w:p w:rsidR="00BF3157" w:rsidRPr="00BF3157" w:rsidP="00BF3157">
            <w:pPr>
              <w:autoSpaceDE w:val="0"/>
              <w:autoSpaceDN w:val="0"/>
              <w:bidi w:val="0"/>
              <w:spacing w:after="0" w:line="240" w:lineRule="auto"/>
            </w:pPr>
            <w:r w:rsidRPr="00BF3157">
              <w:t>Obchodník s cennými papiermi  je povinný ukazovatele podľa odseku 3 písm. t) pravidelne sledovať. Ak to štatutárny orgán obchodníka s cennými papiermi považuje za primerané, môže rozhodnúť o</w:t>
            </w:r>
          </w:p>
          <w:p w:rsidR="00BF3157" w:rsidP="00BF3157">
            <w:pPr>
              <w:autoSpaceDE w:val="0"/>
              <w:autoSpaceDN w:val="0"/>
              <w:bidi w:val="0"/>
              <w:spacing w:after="0" w:line="240" w:lineRule="auto"/>
            </w:pPr>
            <w:r w:rsidRPr="00BF3157">
              <w:t>a)</w:t>
              <w:tab/>
            </w:r>
          </w:p>
          <w:p w:rsidR="00BF3157" w:rsidRPr="00BF3157" w:rsidP="00BF3157">
            <w:pPr>
              <w:autoSpaceDE w:val="0"/>
              <w:autoSpaceDN w:val="0"/>
              <w:bidi w:val="0"/>
              <w:spacing w:after="0" w:line="240" w:lineRule="auto"/>
            </w:pPr>
            <w:r w:rsidRPr="00BF3157">
              <w:t xml:space="preserve">prijatí opatrenia uvedeného v ozdravnom pláne napriek tomu, že príslušný ukazovateľ nebol dosiahnutý, </w:t>
            </w:r>
          </w:p>
          <w:p w:rsidR="00BF3157" w:rsidP="00BF3157">
            <w:pPr>
              <w:autoSpaceDE w:val="0"/>
              <w:autoSpaceDN w:val="0"/>
              <w:bidi w:val="0"/>
              <w:spacing w:after="0" w:line="240" w:lineRule="auto"/>
            </w:pPr>
            <w:r w:rsidRPr="00BF3157">
              <w:t>b)</w:t>
              <w:tab/>
            </w:r>
          </w:p>
          <w:p w:rsidR="00BF3157" w:rsidRPr="00BF3157" w:rsidP="00BF3157">
            <w:pPr>
              <w:autoSpaceDE w:val="0"/>
              <w:autoSpaceDN w:val="0"/>
              <w:bidi w:val="0"/>
              <w:spacing w:after="0" w:line="240" w:lineRule="auto"/>
            </w:pPr>
            <w:r w:rsidR="00F7058F">
              <w:t>n</w:t>
            </w:r>
            <w:r w:rsidRPr="00BF3157">
              <w:t xml:space="preserve">eprijatí opatrenia uvedeného v ozdravnom pláne napriek tomu, že príslušný ukazovateľ bol dosiahnutý. </w:t>
            </w:r>
          </w:p>
          <w:p w:rsidR="00EE74B4" w:rsidRPr="00813939" w:rsidP="00DF77B0">
            <w:pPr>
              <w:autoSpaceDE w:val="0"/>
              <w:autoSpaceDN w:val="0"/>
              <w:bidi w:val="0"/>
              <w:spacing w:after="0" w:line="240" w:lineRule="auto"/>
            </w:pP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rPr>
                <w:b/>
              </w:rPr>
            </w:pPr>
            <w:r w:rsidRPr="00813939">
              <w:rPr>
                <w:b/>
              </w:rPr>
              <w:t>Č.9</w:t>
            </w:r>
          </w:p>
          <w:p w:rsidR="00EE74B4" w:rsidRPr="00813939" w:rsidP="00DF77B0">
            <w:pPr>
              <w:autoSpaceDE w:val="0"/>
              <w:autoSpaceDN w:val="0"/>
              <w:bidi w:val="0"/>
              <w:spacing w:after="0" w:line="240" w:lineRule="auto"/>
              <w:rPr>
                <w:b/>
              </w:rPr>
            </w:pPr>
            <w:r w:rsidRPr="00813939">
              <w:rPr>
                <w:b/>
              </w:rPr>
              <w:t>O.2</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 EBA vydá do 3. júla 2015 usmernenia v súlade s článkom nariadenia (EÚ) č. 1093/2010, v ktorých sa stanoví minimálny zoznam kvalitatívnych a kvantitatívnych ukazovateľov uvedených v odseku 1.</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n.a</w:t>
            </w:r>
            <w:r>
              <w:t>.</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n</w:t>
            </w:r>
            <w:r>
              <w:t>.</w:t>
            </w:r>
            <w:r w:rsidRPr="00813939">
              <w:t>a</w:t>
            </w:r>
            <w:r>
              <w:t>.</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rPr>
                <w:b/>
              </w:rPr>
            </w:pPr>
            <w:r w:rsidRPr="00813939">
              <w:rPr>
                <w:b/>
              </w:rPr>
              <w:t>Č.10</w:t>
            </w:r>
          </w:p>
          <w:p w:rsidR="00EE74B4" w:rsidRPr="00813939" w:rsidP="00DF77B0">
            <w:pPr>
              <w:autoSpaceDE w:val="0"/>
              <w:autoSpaceDN w:val="0"/>
              <w:bidi w:val="0"/>
              <w:spacing w:after="0" w:line="240" w:lineRule="auto"/>
              <w:rPr>
                <w:b/>
              </w:rPr>
            </w:pPr>
            <w:r w:rsidRPr="00813939">
              <w:rPr>
                <w:b/>
              </w:rPr>
              <w:t>O.1</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rPr>
                <w:b/>
              </w:rPr>
            </w:pPr>
            <w:r w:rsidRPr="00813939">
              <w:rPr>
                <w:b/>
              </w:rPr>
              <w:t>Oddiel 3</w:t>
            </w:r>
          </w:p>
          <w:p w:rsidR="00EE74B4" w:rsidRPr="00813939" w:rsidP="00DF77B0">
            <w:pPr>
              <w:autoSpaceDE w:val="0"/>
              <w:autoSpaceDN w:val="0"/>
              <w:bidi w:val="0"/>
              <w:spacing w:after="0" w:line="240" w:lineRule="auto"/>
              <w:rPr>
                <w:b/>
              </w:rPr>
            </w:pPr>
            <w:r w:rsidRPr="00813939">
              <w:rPr>
                <w:b/>
              </w:rPr>
              <w:t>Plánovanie riešenia krízových situácií</w:t>
            </w:r>
          </w:p>
          <w:p w:rsidR="00EE74B4" w:rsidRPr="00813939" w:rsidP="00DF77B0">
            <w:pPr>
              <w:autoSpaceDE w:val="0"/>
              <w:autoSpaceDN w:val="0"/>
              <w:bidi w:val="0"/>
              <w:spacing w:after="0" w:line="240" w:lineRule="auto"/>
              <w:rPr>
                <w:b/>
              </w:rPr>
            </w:pPr>
            <w:r w:rsidRPr="00813939">
              <w:rPr>
                <w:b/>
              </w:rPr>
              <w:t>Plány riešenia krízových situácií</w:t>
            </w:r>
          </w:p>
          <w:p w:rsidR="00EE74B4" w:rsidRPr="00813939" w:rsidP="00DF77B0">
            <w:pPr>
              <w:autoSpaceDE w:val="0"/>
              <w:autoSpaceDN w:val="0"/>
              <w:bidi w:val="0"/>
              <w:spacing w:after="0" w:line="240" w:lineRule="auto"/>
            </w:pPr>
            <w:r w:rsidRPr="00813939">
              <w:t>Orgán pre riešenie krízových situácií po konzultáciách s príslušným orgánom a orgánmi pre riešenie krízových situácií patriacimi do jurisdikcií, v ktorých sa nachádzajú významné pobočky, pokiaľ je to pre danú významnú pobočku relevantné, vypracuje plán riešenia krízovej situácie pre každú inštitúciu, ktorá netvorí súčasť skupiny, ktorá podlieha dohľadu na konsolidovanom základe podľa článkov 111 a 112 smernice 2013/36/EÚ. V pláne riešenia krízových situácií sa stanovia opatrenia na riešenie krízových situácií, ktoré môže orgán pre riešenie krízových situácií prijať, ak inštitúcia spĺňa podmienky na riešenie krízových situácií. Informácie uvedené v odseku 7a) sa zverejnia príslušnej inštitúcii.</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RPr="00813939" w:rsidP="00DF77B0">
            <w:pPr>
              <w:autoSpaceDE w:val="0"/>
              <w:autoSpaceDN w:val="0"/>
              <w:bidi w:val="0"/>
              <w:spacing w:after="0" w:line="240" w:lineRule="auto"/>
            </w:pPr>
            <w: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r w:rsidRPr="00813939">
              <w:t>§</w:t>
            </w:r>
            <w:r>
              <w:t xml:space="preserve"> </w:t>
            </w:r>
            <w:r w:rsidRPr="00813939">
              <w:t>21 ods.1</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022784" w:rsidP="00DF77B0">
            <w:pPr>
              <w:autoSpaceDE w:val="0"/>
              <w:autoSpaceDN w:val="0"/>
              <w:bidi w:val="0"/>
              <w:spacing w:after="0" w:line="240" w:lineRule="auto"/>
            </w:pPr>
            <w:r w:rsidRPr="001A6CE1" w:rsidR="001A6CE1">
              <w:t>Rada po prerokovaní s Národnou bankou Slovenska a s rezolučným orgánom iného členského štátu, v ktorom sídli významná pobočka ) vybranej  inštitúcie, v  rozsahu v akom sa plán riešenia krízových situácií vybranej inštitúcie má vzťahovať na významnú pobočku vybranej inštitúcie, vypracuje plán riešenia krízových situácií vybranej inštitúcie, ktorá nie je súčasťou konsolidovaného celku nad ktorým vykonáva dohľad orgán dohľadu členského štátu alebo orgán dohľadu tretej krajiny.</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rPr>
                <w:b/>
              </w:rPr>
            </w:pPr>
            <w:r w:rsidRPr="00813939">
              <w:rPr>
                <w:b/>
              </w:rPr>
              <w:t>Č.10</w:t>
            </w:r>
          </w:p>
          <w:p w:rsidR="00EE74B4" w:rsidRPr="00813939" w:rsidP="00DF77B0">
            <w:pPr>
              <w:autoSpaceDE w:val="0"/>
              <w:autoSpaceDN w:val="0"/>
              <w:bidi w:val="0"/>
              <w:spacing w:after="0" w:line="240" w:lineRule="auto"/>
              <w:rPr>
                <w:b/>
              </w:rPr>
            </w:pPr>
            <w:r w:rsidRPr="00813939">
              <w:rPr>
                <w:b/>
              </w:rPr>
              <w:t>O.2</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Pri vypracúvaní plánu riešenia krízových situácií orgán pre riešenie krízových situácií označí všetky podstatné prekážky brániace riešiteľnosti a navrhne, ak je to potrebné a vhodné, relevantné opatrenia na odstránenie týchto prekážok podľa kapitoly II tejto hlavy.</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w:t>
            </w:r>
            <w:r>
              <w:t xml:space="preserve"> </w:t>
            </w:r>
            <w:r w:rsidRPr="00813939">
              <w:t>21 ods.5</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DF14FE" w:rsidR="00B02338">
              <w:t>Pri vypracovávaní plánu riešenia krízovej situácie vybranej  inštitúcie rada identifikuje prekážky riešenia krízovej situácie a navrhne spôsob ich odstránenia v súlade s týmto zákonom.</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rPr>
                <w:b/>
              </w:rPr>
            </w:pPr>
            <w:r w:rsidRPr="00813939">
              <w:rPr>
                <w:b/>
              </w:rPr>
              <w:t>Č.10</w:t>
            </w:r>
          </w:p>
          <w:p w:rsidR="00EE74B4" w:rsidRPr="00813939" w:rsidP="00DF77B0">
            <w:pPr>
              <w:autoSpaceDE w:val="0"/>
              <w:autoSpaceDN w:val="0"/>
              <w:bidi w:val="0"/>
              <w:spacing w:after="0" w:line="240" w:lineRule="auto"/>
              <w:rPr>
                <w:b/>
              </w:rPr>
            </w:pPr>
            <w:r w:rsidRPr="00813939">
              <w:rPr>
                <w:b/>
              </w:rPr>
              <w:t>O.3</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V pláne riešenia krízových situácií sa zohľadnia relevantné scenáre vrátane prípadu idiosynkratického zlyhania alebo zlyhania v čase všeobecnej finančnej nestability alebo udalostí na úrovni celého systému. V pláne riešenia krízových situácií sa nepredpokladá žiadne z týchto opatrení:</w:t>
            </w:r>
          </w:p>
          <w:p w:rsidR="00EE74B4" w:rsidRPr="00813939" w:rsidP="00DF77B0">
            <w:pPr>
              <w:autoSpaceDE w:val="0"/>
              <w:autoSpaceDN w:val="0"/>
              <w:bidi w:val="0"/>
              <w:spacing w:after="0" w:line="240" w:lineRule="auto"/>
            </w:pPr>
            <w:r w:rsidRPr="00813939">
              <w:t>a)</w:t>
            </w:r>
          </w:p>
          <w:p w:rsidR="00EE74B4" w:rsidRPr="00813939" w:rsidP="00DF77B0">
            <w:pPr>
              <w:autoSpaceDE w:val="0"/>
              <w:autoSpaceDN w:val="0"/>
              <w:bidi w:val="0"/>
              <w:spacing w:after="0" w:line="240" w:lineRule="auto"/>
            </w:pPr>
            <w:r w:rsidRPr="00813939">
              <w:t>akákoľvek mimoriadna verejná finančná podpora s výnimkou použitia mechanizmov financovania zriadených v súlade s článkom 100;</w:t>
            </w:r>
          </w:p>
          <w:p w:rsidR="00EE74B4" w:rsidRPr="00813939" w:rsidP="00DF77B0">
            <w:pPr>
              <w:autoSpaceDE w:val="0"/>
              <w:autoSpaceDN w:val="0"/>
              <w:bidi w:val="0"/>
              <w:spacing w:after="0" w:line="240" w:lineRule="auto"/>
            </w:pPr>
            <w:r w:rsidRPr="00813939">
              <w:t>b)</w:t>
            </w:r>
          </w:p>
          <w:p w:rsidR="00EE74B4" w:rsidRPr="00813939" w:rsidP="00DF77B0">
            <w:pPr>
              <w:autoSpaceDE w:val="0"/>
              <w:autoSpaceDN w:val="0"/>
              <w:bidi w:val="0"/>
              <w:spacing w:after="0" w:line="240" w:lineRule="auto"/>
            </w:pPr>
            <w:r w:rsidRPr="00813939">
              <w:t>akákoľvek núdzová pomoc centrálnej banky na zvýšenie likvidity ani</w:t>
            </w:r>
          </w:p>
          <w:p w:rsidR="00EE74B4" w:rsidRPr="00813939" w:rsidP="00DF77B0">
            <w:pPr>
              <w:autoSpaceDE w:val="0"/>
              <w:autoSpaceDN w:val="0"/>
              <w:bidi w:val="0"/>
              <w:spacing w:after="0" w:line="240" w:lineRule="auto"/>
            </w:pPr>
            <w:r w:rsidRPr="00813939">
              <w:t>c)</w:t>
            </w:r>
          </w:p>
          <w:p w:rsidR="00EE74B4" w:rsidRPr="00813939" w:rsidP="00DF77B0">
            <w:pPr>
              <w:autoSpaceDE w:val="0"/>
              <w:autoSpaceDN w:val="0"/>
              <w:bidi w:val="0"/>
              <w:spacing w:after="0" w:line="240" w:lineRule="auto"/>
            </w:pPr>
            <w:r w:rsidRPr="00813939">
              <w:t>akákoľvek pomoc centrálnej banky na zvýšenie likvidity poskytnutá s neštandardnou zábezpekou, splatnosťou a úrokovou mierou.</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w:t>
            </w:r>
            <w:r>
              <w:t xml:space="preserve"> </w:t>
            </w:r>
            <w:r w:rsidRPr="00813939">
              <w:t>21 ods.3 pís.i)</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pStyle w:val="TableContents"/>
              <w:tabs>
                <w:tab w:val="num" w:pos="644"/>
              </w:tabs>
              <w:bidi w:val="0"/>
              <w:rPr>
                <w:rFonts w:ascii="Arial Narrow" w:hAnsi="Arial Narrow" w:cs="Times New Roman" w:hint="default"/>
                <w:sz w:val="20"/>
                <w:szCs w:val="20"/>
              </w:rPr>
            </w:pPr>
            <w:r w:rsidRPr="00813939">
              <w:rPr>
                <w:rFonts w:ascii="Arial Narrow" w:hAnsi="Arial Narrow" w:cs="Times New Roman" w:hint="default"/>
                <w:sz w:val="20"/>
                <w:szCs w:val="20"/>
              </w:rPr>
              <w:t>Ná</w:t>
            </w:r>
            <w:r w:rsidRPr="00813939">
              <w:rPr>
                <w:rFonts w:ascii="Arial Narrow" w:hAnsi="Arial Narrow" w:cs="Times New Roman" w:hint="default"/>
                <w:sz w:val="20"/>
                <w:szCs w:val="20"/>
              </w:rPr>
              <w:t>lež</w:t>
            </w:r>
            <w:r w:rsidRPr="00813939">
              <w:rPr>
                <w:rFonts w:ascii="Arial Narrow" w:hAnsi="Arial Narrow" w:cs="Times New Roman" w:hint="default"/>
                <w:sz w:val="20"/>
                <w:szCs w:val="20"/>
              </w:rPr>
              <w:t>itosť</w:t>
            </w:r>
            <w:r w:rsidRPr="00813939">
              <w:rPr>
                <w:rFonts w:ascii="Arial Narrow" w:hAnsi="Arial Narrow" w:cs="Times New Roman" w:hint="default"/>
                <w:sz w:val="20"/>
                <w:szCs w:val="20"/>
              </w:rPr>
              <w:t>ami plá</w:t>
            </w:r>
            <w:r w:rsidRPr="00813939">
              <w:rPr>
                <w:rFonts w:ascii="Arial Narrow" w:hAnsi="Arial Narrow" w:cs="Times New Roman" w:hint="default"/>
                <w:sz w:val="20"/>
                <w:szCs w:val="20"/>
              </w:rPr>
              <w:t>nu rieš</w:t>
            </w:r>
            <w:r w:rsidRPr="00813939">
              <w:rPr>
                <w:rFonts w:ascii="Arial Narrow" w:hAnsi="Arial Narrow" w:cs="Times New Roman" w:hint="default"/>
                <w:sz w:val="20"/>
                <w:szCs w:val="20"/>
              </w:rPr>
              <w:t>enia krí</w:t>
            </w:r>
            <w:r w:rsidRPr="00813939">
              <w:rPr>
                <w:rFonts w:ascii="Arial Narrow" w:hAnsi="Arial Narrow" w:cs="Times New Roman" w:hint="default"/>
                <w:sz w:val="20"/>
                <w:szCs w:val="20"/>
              </w:rPr>
              <w:t>zový</w:t>
            </w:r>
            <w:r w:rsidRPr="00813939">
              <w:rPr>
                <w:rFonts w:ascii="Arial Narrow" w:hAnsi="Arial Narrow" w:cs="Times New Roman" w:hint="default"/>
                <w:sz w:val="20"/>
                <w:szCs w:val="20"/>
              </w:rPr>
              <w:t>ch situá</w:t>
            </w:r>
            <w:r w:rsidRPr="00813939">
              <w:rPr>
                <w:rFonts w:ascii="Arial Narrow" w:hAnsi="Arial Narrow" w:cs="Times New Roman" w:hint="default"/>
                <w:sz w:val="20"/>
                <w:szCs w:val="20"/>
              </w:rPr>
              <w:t>cií</w:t>
            </w:r>
            <w:r w:rsidRPr="00813939">
              <w:rPr>
                <w:rFonts w:ascii="Arial Narrow" w:hAnsi="Arial Narrow" w:cs="Times New Roman" w:hint="default"/>
                <w:sz w:val="20"/>
                <w:szCs w:val="20"/>
              </w:rPr>
              <w:t xml:space="preserve"> </w:t>
            </w:r>
            <w:r>
              <w:rPr>
                <w:rFonts w:ascii="Arial Narrow" w:hAnsi="Arial Narrow" w:cs="Times New Roman" w:hint="default"/>
                <w:sz w:val="20"/>
                <w:szCs w:val="20"/>
              </w:rPr>
              <w:t>vybranej inš</w:t>
            </w:r>
            <w:r>
              <w:rPr>
                <w:rFonts w:ascii="Arial Narrow" w:hAnsi="Arial Narrow" w:cs="Times New Roman" w:hint="default"/>
                <w:sz w:val="20"/>
                <w:szCs w:val="20"/>
              </w:rPr>
              <w:t>titú</w:t>
            </w:r>
            <w:r>
              <w:rPr>
                <w:rFonts w:ascii="Arial Narrow" w:hAnsi="Arial Narrow" w:cs="Times New Roman" w:hint="default"/>
                <w:sz w:val="20"/>
                <w:szCs w:val="20"/>
              </w:rPr>
              <w:t xml:space="preserve">cie </w:t>
            </w:r>
            <w:r w:rsidRPr="00813939">
              <w:rPr>
                <w:rFonts w:ascii="Arial Narrow" w:hAnsi="Arial Narrow" w:cs="Times New Roman" w:hint="default"/>
                <w:sz w:val="20"/>
                <w:szCs w:val="20"/>
              </w:rPr>
              <w:t>sú</w:t>
            </w:r>
            <w:r w:rsidRPr="00813939">
              <w:rPr>
                <w:rFonts w:ascii="Arial Narrow" w:hAnsi="Arial Narrow" w:cs="Times New Roman" w:hint="default"/>
                <w:sz w:val="20"/>
                <w:szCs w:val="20"/>
              </w:rPr>
              <w:t xml:space="preserve"> najmä</w:t>
            </w:r>
          </w:p>
          <w:p w:rsidR="00B02338" w:rsidRPr="00B02338" w:rsidP="00B02338">
            <w:pPr>
              <w:pStyle w:val="TableContents"/>
              <w:bidi w:val="0"/>
              <w:rPr>
                <w:rFonts w:ascii="Arial Narrow" w:hAnsi="Arial Narrow" w:cs="Times New Roman" w:hint="default"/>
                <w:sz w:val="20"/>
                <w:szCs w:val="20"/>
              </w:rPr>
            </w:pPr>
            <w:r w:rsidRPr="00B02338">
              <w:rPr>
                <w:rFonts w:ascii="Arial Narrow" w:hAnsi="Arial Narrow" w:cs="Times New Roman" w:hint="default"/>
                <w:sz w:val="20"/>
                <w:szCs w:val="20"/>
              </w:rPr>
              <w:t>spô</w:t>
            </w:r>
            <w:r w:rsidRPr="00B02338">
              <w:rPr>
                <w:rFonts w:ascii="Arial Narrow" w:hAnsi="Arial Narrow" w:cs="Times New Roman" w:hint="default"/>
                <w:sz w:val="20"/>
                <w:szCs w:val="20"/>
              </w:rPr>
              <w:t>sob financovania rieš</w:t>
            </w:r>
            <w:r w:rsidRPr="00B02338">
              <w:rPr>
                <w:rFonts w:ascii="Arial Narrow" w:hAnsi="Arial Narrow" w:cs="Times New Roman" w:hint="default"/>
                <w:sz w:val="20"/>
                <w:szCs w:val="20"/>
              </w:rPr>
              <w:t>enia krí</w:t>
            </w:r>
            <w:r w:rsidRPr="00B02338">
              <w:rPr>
                <w:rFonts w:ascii="Arial Narrow" w:hAnsi="Arial Narrow" w:cs="Times New Roman" w:hint="default"/>
                <w:sz w:val="20"/>
                <w:szCs w:val="20"/>
              </w:rPr>
              <w:t>zovej situá</w:t>
            </w:r>
            <w:r w:rsidRPr="00B02338">
              <w:rPr>
                <w:rFonts w:ascii="Arial Narrow" w:hAnsi="Arial Narrow" w:cs="Times New Roman" w:hint="default"/>
                <w:sz w:val="20"/>
                <w:szCs w:val="20"/>
              </w:rPr>
              <w:t>cie vybranej  inš</w:t>
            </w:r>
            <w:r w:rsidRPr="00B02338">
              <w:rPr>
                <w:rFonts w:ascii="Arial Narrow" w:hAnsi="Arial Narrow" w:cs="Times New Roman" w:hint="default"/>
                <w:sz w:val="20"/>
                <w:szCs w:val="20"/>
              </w:rPr>
              <w:t>titú</w:t>
            </w:r>
            <w:r w:rsidRPr="00B02338">
              <w:rPr>
                <w:rFonts w:ascii="Arial Narrow" w:hAnsi="Arial Narrow" w:cs="Times New Roman" w:hint="default"/>
                <w:sz w:val="20"/>
                <w:szCs w:val="20"/>
              </w:rPr>
              <w:t>cie bez poskytnutia</w:t>
            </w:r>
          </w:p>
          <w:p w:rsidR="00B02338" w:rsidRPr="00B02338" w:rsidP="00B02338">
            <w:pPr>
              <w:pStyle w:val="TableContents"/>
              <w:bidi w:val="0"/>
              <w:rPr>
                <w:rFonts w:ascii="Arial Narrow" w:hAnsi="Arial Narrow" w:cs="Times New Roman" w:hint="default"/>
                <w:sz w:val="20"/>
                <w:szCs w:val="20"/>
              </w:rPr>
            </w:pPr>
            <w:r w:rsidRPr="00B02338">
              <w:rPr>
                <w:rFonts w:ascii="Arial Narrow" w:hAnsi="Arial Narrow" w:cs="Times New Roman" w:hint="default"/>
                <w:sz w:val="20"/>
                <w:szCs w:val="20"/>
              </w:rPr>
              <w:t>mimoriadnej verejnej finanč</w:t>
            </w:r>
            <w:r w:rsidRPr="00B02338">
              <w:rPr>
                <w:rFonts w:ascii="Arial Narrow" w:hAnsi="Arial Narrow" w:cs="Times New Roman" w:hint="default"/>
                <w:sz w:val="20"/>
                <w:szCs w:val="20"/>
              </w:rPr>
              <w:t>nej podpory okrem použ</w:t>
            </w:r>
            <w:r w:rsidRPr="00B02338">
              <w:rPr>
                <w:rFonts w:ascii="Arial Narrow" w:hAnsi="Arial Narrow" w:cs="Times New Roman" w:hint="default"/>
                <w:sz w:val="20"/>
                <w:szCs w:val="20"/>
              </w:rPr>
              <w:t>itia fi</w:t>
            </w:r>
            <w:r w:rsidRPr="00B02338">
              <w:rPr>
                <w:rFonts w:ascii="Arial Narrow" w:hAnsi="Arial Narrow" w:cs="Times New Roman" w:hint="default"/>
                <w:sz w:val="20"/>
                <w:szCs w:val="20"/>
              </w:rPr>
              <w:t>nancovania podľ</w:t>
            </w:r>
            <w:r w:rsidRPr="00B02338">
              <w:rPr>
                <w:rFonts w:ascii="Arial Narrow" w:hAnsi="Arial Narrow" w:cs="Times New Roman" w:hint="default"/>
                <w:sz w:val="20"/>
                <w:szCs w:val="20"/>
              </w:rPr>
              <w:t>a dvaná</w:t>
            </w:r>
            <w:r w:rsidRPr="00B02338">
              <w:rPr>
                <w:rFonts w:ascii="Arial Narrow" w:hAnsi="Arial Narrow" w:cs="Times New Roman" w:hint="default"/>
                <w:sz w:val="20"/>
                <w:szCs w:val="20"/>
              </w:rPr>
              <w:t>stej č</w:t>
            </w:r>
            <w:r w:rsidRPr="00B02338">
              <w:rPr>
                <w:rFonts w:ascii="Arial Narrow" w:hAnsi="Arial Narrow" w:cs="Times New Roman" w:hint="default"/>
                <w:sz w:val="20"/>
                <w:szCs w:val="20"/>
              </w:rPr>
              <w:t>asti tohto zá</w:t>
            </w:r>
            <w:r w:rsidRPr="00B02338">
              <w:rPr>
                <w:rFonts w:ascii="Arial Narrow" w:hAnsi="Arial Narrow" w:cs="Times New Roman" w:hint="default"/>
                <w:sz w:val="20"/>
                <w:szCs w:val="20"/>
              </w:rPr>
              <w:t>kona,</w:t>
            </w:r>
          </w:p>
          <w:p w:rsidR="00B02338" w:rsidRPr="00B02338" w:rsidP="00B02338">
            <w:pPr>
              <w:pStyle w:val="TableContents"/>
              <w:bidi w:val="0"/>
              <w:rPr>
                <w:rFonts w:ascii="Arial Narrow" w:hAnsi="Arial Narrow" w:cs="Times New Roman" w:hint="default"/>
                <w:sz w:val="20"/>
                <w:szCs w:val="20"/>
              </w:rPr>
            </w:pPr>
            <w:r w:rsidRPr="00B02338">
              <w:rPr>
                <w:rFonts w:ascii="Arial Narrow" w:hAnsi="Arial Narrow" w:cs="Times New Roman" w:hint="default"/>
                <w:sz w:val="20"/>
                <w:szCs w:val="20"/>
              </w:rPr>
              <w:t>krá</w:t>
            </w:r>
            <w:r w:rsidRPr="00B02338">
              <w:rPr>
                <w:rFonts w:ascii="Arial Narrow" w:hAnsi="Arial Narrow" w:cs="Times New Roman" w:hint="default"/>
                <w:sz w:val="20"/>
                <w:szCs w:val="20"/>
              </w:rPr>
              <w:t>tkodobé</w:t>
            </w:r>
            <w:r w:rsidRPr="00B02338">
              <w:rPr>
                <w:rFonts w:ascii="Arial Narrow" w:hAnsi="Arial Narrow" w:cs="Times New Roman" w:hint="default"/>
                <w:sz w:val="20"/>
                <w:szCs w:val="20"/>
              </w:rPr>
              <w:t>ho ú</w:t>
            </w:r>
            <w:r w:rsidRPr="00B02338">
              <w:rPr>
                <w:rFonts w:ascii="Arial Narrow" w:hAnsi="Arial Narrow" w:cs="Times New Roman" w:hint="default"/>
                <w:sz w:val="20"/>
                <w:szCs w:val="20"/>
              </w:rPr>
              <w:t>veru Ná</w:t>
            </w:r>
            <w:r w:rsidRPr="00B02338">
              <w:rPr>
                <w:rFonts w:ascii="Arial Narrow" w:hAnsi="Arial Narrow" w:cs="Times New Roman" w:hint="default"/>
                <w:sz w:val="20"/>
                <w:szCs w:val="20"/>
              </w:rPr>
              <w:t>rodnej banky Slovenska na doč</w:t>
            </w:r>
            <w:r w:rsidRPr="00B02338">
              <w:rPr>
                <w:rFonts w:ascii="Arial Narrow" w:hAnsi="Arial Narrow" w:cs="Times New Roman" w:hint="default"/>
                <w:sz w:val="20"/>
                <w:szCs w:val="20"/>
              </w:rPr>
              <w:t>asnú</w:t>
            </w:r>
            <w:r w:rsidRPr="00B02338">
              <w:rPr>
                <w:rFonts w:ascii="Arial Narrow" w:hAnsi="Arial Narrow" w:cs="Times New Roman" w:hint="default"/>
                <w:sz w:val="20"/>
                <w:szCs w:val="20"/>
              </w:rPr>
              <w:t xml:space="preserve"> podporu likvidity, )</w:t>
            </w:r>
          </w:p>
          <w:p w:rsidR="00EE74B4" w:rsidRPr="00B02338" w:rsidP="00B02338">
            <w:pPr>
              <w:pStyle w:val="TableContents"/>
              <w:bidi w:val="0"/>
              <w:rPr>
                <w:rFonts w:ascii="Arial Narrow" w:hAnsi="Arial Narrow" w:cs="Times New Roman"/>
                <w:sz w:val="20"/>
                <w:szCs w:val="20"/>
              </w:rPr>
            </w:pPr>
            <w:r w:rsidRPr="00B02338" w:rsidR="00B02338">
              <w:rPr>
                <w:rFonts w:ascii="Arial Narrow" w:hAnsi="Arial Narrow" w:cs="Times New Roman" w:hint="default"/>
                <w:sz w:val="20"/>
                <w:szCs w:val="20"/>
              </w:rPr>
              <w:t>inej finanč</w:t>
            </w:r>
            <w:r w:rsidRPr="00B02338" w:rsidR="00B02338">
              <w:rPr>
                <w:rFonts w:ascii="Arial Narrow" w:hAnsi="Arial Narrow" w:cs="Times New Roman" w:hint="default"/>
                <w:sz w:val="20"/>
                <w:szCs w:val="20"/>
              </w:rPr>
              <w:t>nej pomoci Ná</w:t>
            </w:r>
            <w:r w:rsidRPr="00B02338" w:rsidR="00B02338">
              <w:rPr>
                <w:rFonts w:ascii="Arial Narrow" w:hAnsi="Arial Narrow" w:cs="Times New Roman" w:hint="default"/>
                <w:sz w:val="20"/>
                <w:szCs w:val="20"/>
              </w:rPr>
              <w:t>rodnej banky Slovenska ako v druhom bode na odstrá</w:t>
            </w:r>
            <w:r w:rsidRPr="00B02338" w:rsidR="00B02338">
              <w:rPr>
                <w:rFonts w:ascii="Arial Narrow" w:hAnsi="Arial Narrow" w:cs="Times New Roman" w:hint="default"/>
                <w:sz w:val="20"/>
                <w:szCs w:val="20"/>
              </w:rPr>
              <w:t>nenie doč</w:t>
            </w:r>
            <w:r w:rsidRPr="00B02338" w:rsidR="00B02338">
              <w:rPr>
                <w:rFonts w:ascii="Arial Narrow" w:hAnsi="Arial Narrow" w:cs="Times New Roman" w:hint="default"/>
                <w:sz w:val="20"/>
                <w:szCs w:val="20"/>
              </w:rPr>
              <w:t>asné</w:t>
            </w:r>
            <w:r w:rsidRPr="00B02338" w:rsidR="00B02338">
              <w:rPr>
                <w:rFonts w:ascii="Arial Narrow" w:hAnsi="Arial Narrow" w:cs="Times New Roman" w:hint="default"/>
                <w:sz w:val="20"/>
                <w:szCs w:val="20"/>
              </w:rPr>
              <w:t>ho nedostatku likvidity zabezpeč</w:t>
            </w:r>
            <w:r w:rsidRPr="00B02338" w:rsidR="00B02338">
              <w:rPr>
                <w:rFonts w:ascii="Arial Narrow" w:hAnsi="Arial Narrow" w:cs="Times New Roman" w:hint="default"/>
                <w:sz w:val="20"/>
                <w:szCs w:val="20"/>
              </w:rPr>
              <w:t>enej neš</w:t>
            </w:r>
            <w:r w:rsidRPr="00B02338" w:rsidR="00B02338">
              <w:rPr>
                <w:rFonts w:ascii="Arial Narrow" w:hAnsi="Arial Narrow" w:cs="Times New Roman" w:hint="default"/>
                <w:sz w:val="20"/>
                <w:szCs w:val="20"/>
              </w:rPr>
              <w:t>tandar</w:t>
            </w:r>
            <w:r w:rsidRPr="00B02338" w:rsidR="00B02338">
              <w:rPr>
                <w:rFonts w:ascii="Arial Narrow" w:hAnsi="Arial Narrow" w:cs="Times New Roman" w:hint="default"/>
                <w:sz w:val="20"/>
                <w:szCs w:val="20"/>
              </w:rPr>
              <w:t>dnou zá</w:t>
            </w:r>
            <w:r w:rsidRPr="00B02338" w:rsidR="00B02338">
              <w:rPr>
                <w:rFonts w:ascii="Arial Narrow" w:hAnsi="Arial Narrow" w:cs="Times New Roman" w:hint="default"/>
                <w:sz w:val="20"/>
                <w:szCs w:val="20"/>
              </w:rPr>
              <w:t>bezpekou alebo poskytnutej s mimoriadnym termí</w:t>
            </w:r>
            <w:r w:rsidRPr="00B02338" w:rsidR="00B02338">
              <w:rPr>
                <w:rFonts w:ascii="Arial Narrow" w:hAnsi="Arial Narrow" w:cs="Times New Roman" w:hint="default"/>
                <w:sz w:val="20"/>
                <w:szCs w:val="20"/>
              </w:rPr>
              <w:t>nom splatnosti ale</w:t>
            </w:r>
            <w:r w:rsidR="00B02338">
              <w:rPr>
                <w:rFonts w:ascii="Arial Narrow" w:hAnsi="Arial Narrow" w:cs="Times New Roman" w:hint="default"/>
                <w:sz w:val="20"/>
                <w:szCs w:val="20"/>
              </w:rPr>
              <w:t>bo za mimoriadnu ú</w:t>
            </w:r>
            <w:r w:rsidR="00B02338">
              <w:rPr>
                <w:rFonts w:ascii="Arial Narrow" w:hAnsi="Arial Narrow" w:cs="Times New Roman" w:hint="default"/>
                <w:sz w:val="20"/>
                <w:szCs w:val="20"/>
              </w:rPr>
              <w:t>rokovú</w:t>
            </w:r>
            <w:r w:rsidR="00B02338">
              <w:rPr>
                <w:rFonts w:ascii="Arial Narrow" w:hAnsi="Arial Narrow" w:cs="Times New Roman" w:hint="default"/>
                <w:sz w:val="20"/>
                <w:szCs w:val="20"/>
              </w:rPr>
              <w:t xml:space="preserve"> mieru,</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rPr>
                <w:b/>
              </w:rPr>
            </w:pPr>
            <w:r w:rsidRPr="00813939">
              <w:rPr>
                <w:b/>
              </w:rPr>
              <w:t>Č.10</w:t>
            </w:r>
          </w:p>
          <w:p w:rsidR="00EE74B4" w:rsidRPr="00813939" w:rsidP="00DF77B0">
            <w:pPr>
              <w:autoSpaceDE w:val="0"/>
              <w:autoSpaceDN w:val="0"/>
              <w:bidi w:val="0"/>
              <w:spacing w:after="0" w:line="240" w:lineRule="auto"/>
              <w:rPr>
                <w:b/>
              </w:rPr>
            </w:pPr>
            <w:r w:rsidRPr="00813939">
              <w:rPr>
                <w:b/>
              </w:rPr>
              <w:t>O.4</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Plán riešenia krízových situácií zahŕňa analýzu toho, ako a kedy môže inštitúcia na základe podmienok vypracovaných v pláne požiadať o použitie facilít centrálnej banky, a určí tie aktíva, ktoré by sa mohli považovať za kolaterál.</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w:t>
            </w:r>
            <w:r>
              <w:t xml:space="preserve"> </w:t>
            </w:r>
            <w:r w:rsidRPr="00813939">
              <w:t>21 ods.8</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pStyle w:val="TableContents"/>
              <w:bidi w:val="0"/>
              <w:rPr>
                <w:rFonts w:ascii="Arial Narrow" w:hAnsi="Arial Narrow" w:cs="Times New Roman"/>
                <w:sz w:val="20"/>
                <w:szCs w:val="20"/>
              </w:rPr>
            </w:pPr>
            <w:r w:rsidRPr="00B02338" w:rsidR="00B02338">
              <w:rPr>
                <w:rFonts w:ascii="Arial Narrow" w:hAnsi="Arial Narrow" w:cs="Times New Roman" w:hint="default"/>
                <w:sz w:val="20"/>
                <w:szCs w:val="20"/>
              </w:rPr>
              <w:t>Plá</w:t>
            </w:r>
            <w:r w:rsidRPr="00B02338" w:rsidR="00B02338">
              <w:rPr>
                <w:rFonts w:ascii="Arial Narrow" w:hAnsi="Arial Narrow" w:cs="Times New Roman" w:hint="default"/>
                <w:sz w:val="20"/>
                <w:szCs w:val="20"/>
              </w:rPr>
              <w:t>n rieš</w:t>
            </w:r>
            <w:r w:rsidRPr="00B02338" w:rsidR="00B02338">
              <w:rPr>
                <w:rFonts w:ascii="Arial Narrow" w:hAnsi="Arial Narrow" w:cs="Times New Roman" w:hint="default"/>
                <w:sz w:val="20"/>
                <w:szCs w:val="20"/>
              </w:rPr>
              <w:t>enia krí</w:t>
            </w:r>
            <w:r w:rsidRPr="00B02338" w:rsidR="00B02338">
              <w:rPr>
                <w:rFonts w:ascii="Arial Narrow" w:hAnsi="Arial Narrow" w:cs="Times New Roman" w:hint="default"/>
                <w:sz w:val="20"/>
                <w:szCs w:val="20"/>
              </w:rPr>
              <w:t>zový</w:t>
            </w:r>
            <w:r w:rsidRPr="00B02338" w:rsidR="00B02338">
              <w:rPr>
                <w:rFonts w:ascii="Arial Narrow" w:hAnsi="Arial Narrow" w:cs="Times New Roman" w:hint="default"/>
                <w:sz w:val="20"/>
                <w:szCs w:val="20"/>
              </w:rPr>
              <w:t>ch situá</w:t>
            </w:r>
            <w:r w:rsidRPr="00B02338" w:rsidR="00B02338">
              <w:rPr>
                <w:rFonts w:ascii="Arial Narrow" w:hAnsi="Arial Narrow" w:cs="Times New Roman" w:hint="default"/>
                <w:sz w:val="20"/>
                <w:szCs w:val="20"/>
              </w:rPr>
              <w:t>cií</w:t>
            </w:r>
            <w:r w:rsidRPr="00B02338" w:rsidR="00B02338">
              <w:rPr>
                <w:rFonts w:ascii="Arial Narrow" w:hAnsi="Arial Narrow" w:cs="Times New Roman" w:hint="default"/>
                <w:sz w:val="20"/>
                <w:szCs w:val="20"/>
              </w:rPr>
              <w:t xml:space="preserve"> vybranej inš</w:t>
            </w:r>
            <w:r w:rsidRPr="00B02338" w:rsidR="00B02338">
              <w:rPr>
                <w:rFonts w:ascii="Arial Narrow" w:hAnsi="Arial Narrow" w:cs="Times New Roman" w:hint="default"/>
                <w:sz w:val="20"/>
                <w:szCs w:val="20"/>
              </w:rPr>
              <w:t>titú</w:t>
            </w:r>
            <w:r w:rsidRPr="00B02338" w:rsidR="00B02338">
              <w:rPr>
                <w:rFonts w:ascii="Arial Narrow" w:hAnsi="Arial Narrow" w:cs="Times New Roman" w:hint="default"/>
                <w:sz w:val="20"/>
                <w:szCs w:val="20"/>
              </w:rPr>
              <w:t>cie obsahuje analý</w:t>
            </w:r>
            <w:r w:rsidRPr="00B02338" w:rsidR="00B02338">
              <w:rPr>
                <w:rFonts w:ascii="Arial Narrow" w:hAnsi="Arial Narrow" w:cs="Times New Roman" w:hint="default"/>
                <w:sz w:val="20"/>
                <w:szCs w:val="20"/>
              </w:rPr>
              <w:t>zu postupu vybranej inš</w:t>
            </w:r>
            <w:r w:rsidRPr="00B02338" w:rsidR="00B02338">
              <w:rPr>
                <w:rFonts w:ascii="Arial Narrow" w:hAnsi="Arial Narrow" w:cs="Times New Roman" w:hint="default"/>
                <w:sz w:val="20"/>
                <w:szCs w:val="20"/>
              </w:rPr>
              <w:t>titú</w:t>
            </w:r>
            <w:r w:rsidRPr="00B02338" w:rsidR="00B02338">
              <w:rPr>
                <w:rFonts w:ascii="Arial Narrow" w:hAnsi="Arial Narrow" w:cs="Times New Roman" w:hint="default"/>
                <w:sz w:val="20"/>
                <w:szCs w:val="20"/>
              </w:rPr>
              <w:t>cie na zí</w:t>
            </w:r>
            <w:r w:rsidRPr="00B02338" w:rsidR="00B02338">
              <w:rPr>
                <w:rFonts w:ascii="Arial Narrow" w:hAnsi="Arial Narrow" w:cs="Times New Roman" w:hint="default"/>
                <w:sz w:val="20"/>
                <w:szCs w:val="20"/>
              </w:rPr>
              <w:t>skanie prí</w:t>
            </w:r>
            <w:r w:rsidRPr="00B02338" w:rsidR="00B02338">
              <w:rPr>
                <w:rFonts w:ascii="Arial Narrow" w:hAnsi="Arial Narrow" w:cs="Times New Roman" w:hint="default"/>
                <w:sz w:val="20"/>
                <w:szCs w:val="20"/>
              </w:rPr>
              <w:t>stupu k likviditný</w:t>
            </w:r>
            <w:r w:rsidRPr="00B02338" w:rsidR="00B02338">
              <w:rPr>
                <w:rFonts w:ascii="Arial Narrow" w:hAnsi="Arial Narrow" w:cs="Times New Roman" w:hint="default"/>
                <w:sz w:val="20"/>
                <w:szCs w:val="20"/>
              </w:rPr>
              <w:t>m operá</w:t>
            </w:r>
            <w:r w:rsidRPr="00B02338" w:rsidR="00B02338">
              <w:rPr>
                <w:rFonts w:ascii="Arial Narrow" w:hAnsi="Arial Narrow" w:cs="Times New Roman" w:hint="default"/>
                <w:sz w:val="20"/>
                <w:szCs w:val="20"/>
              </w:rPr>
              <w:t>ciá</w:t>
            </w:r>
            <w:r w:rsidRPr="00B02338" w:rsidR="00B02338">
              <w:rPr>
                <w:rFonts w:ascii="Arial Narrow" w:hAnsi="Arial Narrow" w:cs="Times New Roman" w:hint="default"/>
                <w:sz w:val="20"/>
                <w:szCs w:val="20"/>
              </w:rPr>
              <w:t>m Ná</w:t>
            </w:r>
            <w:r w:rsidRPr="00B02338" w:rsidR="00B02338">
              <w:rPr>
                <w:rFonts w:ascii="Arial Narrow" w:hAnsi="Arial Narrow" w:cs="Times New Roman" w:hint="default"/>
                <w:sz w:val="20"/>
                <w:szCs w:val="20"/>
              </w:rPr>
              <w:t>ro</w:t>
            </w:r>
            <w:r w:rsidRPr="00B02338" w:rsidR="00B02338">
              <w:rPr>
                <w:rFonts w:ascii="Arial Narrow" w:hAnsi="Arial Narrow" w:cs="Times New Roman" w:hint="default"/>
                <w:sz w:val="20"/>
                <w:szCs w:val="20"/>
              </w:rPr>
              <w:t>dnej banky Slovenska a urč</w:t>
            </w:r>
            <w:r w:rsidRPr="00B02338" w:rsidR="00B02338">
              <w:rPr>
                <w:rFonts w:ascii="Arial Narrow" w:hAnsi="Arial Narrow" w:cs="Times New Roman" w:hint="default"/>
                <w:sz w:val="20"/>
                <w:szCs w:val="20"/>
              </w:rPr>
              <w:t>enie aktí</w:t>
            </w:r>
            <w:r w:rsidRPr="00B02338" w:rsidR="00B02338">
              <w:rPr>
                <w:rFonts w:ascii="Arial Narrow" w:hAnsi="Arial Narrow" w:cs="Times New Roman" w:hint="default"/>
                <w:sz w:val="20"/>
                <w:szCs w:val="20"/>
              </w:rPr>
              <w:t>v vybranej inš</w:t>
            </w:r>
            <w:r w:rsidRPr="00B02338" w:rsidR="00B02338">
              <w:rPr>
                <w:rFonts w:ascii="Arial Narrow" w:hAnsi="Arial Narrow" w:cs="Times New Roman" w:hint="default"/>
                <w:sz w:val="20"/>
                <w:szCs w:val="20"/>
              </w:rPr>
              <w:t>titú</w:t>
            </w:r>
            <w:r w:rsidRPr="00B02338" w:rsidR="00B02338">
              <w:rPr>
                <w:rFonts w:ascii="Arial Narrow" w:hAnsi="Arial Narrow" w:cs="Times New Roman" w:hint="default"/>
                <w:sz w:val="20"/>
                <w:szCs w:val="20"/>
              </w:rPr>
              <w:t>cie, ktoré</w:t>
            </w:r>
            <w:r w:rsidRPr="00B02338" w:rsidR="00B02338">
              <w:rPr>
                <w:rFonts w:ascii="Arial Narrow" w:hAnsi="Arial Narrow" w:cs="Times New Roman" w:hint="default"/>
                <w:sz w:val="20"/>
                <w:szCs w:val="20"/>
              </w:rPr>
              <w:t xml:space="preserve"> by mohli, ak je to potrebné</w:t>
            </w:r>
            <w:r w:rsidRPr="00B02338" w:rsidR="00B02338">
              <w:rPr>
                <w:rFonts w:ascii="Arial Narrow" w:hAnsi="Arial Narrow" w:cs="Times New Roman" w:hint="default"/>
                <w:sz w:val="20"/>
                <w:szCs w:val="20"/>
              </w:rPr>
              <w:t>, byť</w:t>
            </w:r>
            <w:r w:rsidRPr="00B02338" w:rsidR="00B02338">
              <w:rPr>
                <w:rFonts w:ascii="Arial Narrow" w:hAnsi="Arial Narrow" w:cs="Times New Roman" w:hint="default"/>
                <w:sz w:val="20"/>
                <w:szCs w:val="20"/>
              </w:rPr>
              <w:t xml:space="preserve"> využ</w:t>
            </w:r>
            <w:r w:rsidRPr="00B02338" w:rsidR="00B02338">
              <w:rPr>
                <w:rFonts w:ascii="Arial Narrow" w:hAnsi="Arial Narrow" w:cs="Times New Roman" w:hint="default"/>
                <w:sz w:val="20"/>
                <w:szCs w:val="20"/>
              </w:rPr>
              <w:t>ité</w:t>
            </w:r>
            <w:r w:rsidRPr="00B02338" w:rsidR="00B02338">
              <w:rPr>
                <w:rFonts w:ascii="Arial Narrow" w:hAnsi="Arial Narrow" w:cs="Times New Roman" w:hint="default"/>
                <w:sz w:val="20"/>
                <w:szCs w:val="20"/>
              </w:rPr>
              <w:t xml:space="preserve"> ako zá</w:t>
            </w:r>
            <w:r w:rsidRPr="00B02338" w:rsidR="00B02338">
              <w:rPr>
                <w:rFonts w:ascii="Arial Narrow" w:hAnsi="Arial Narrow" w:cs="Times New Roman" w:hint="default"/>
                <w:sz w:val="20"/>
                <w:szCs w:val="20"/>
              </w:rPr>
              <w:t>bezpeka za</w:t>
            </w:r>
            <w:r w:rsidR="00B02338">
              <w:rPr>
                <w:rFonts w:ascii="Arial Narrow" w:hAnsi="Arial Narrow" w:cs="Times New Roman"/>
                <w:sz w:val="20"/>
                <w:szCs w:val="20"/>
              </w:rPr>
              <w:t xml:space="preserve"> ich poskytnutie</w:t>
            </w:r>
            <w:r w:rsidRPr="004A2FCD">
              <w:rPr>
                <w:rFonts w:ascii="Arial Narrow" w:hAnsi="Arial Narrow" w:cs="Times New Roman"/>
                <w:sz w:val="20"/>
                <w:szCs w:val="20"/>
              </w:rPr>
              <w:t>.</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rPr>
                <w:b/>
              </w:rPr>
            </w:pPr>
            <w:r w:rsidRPr="00813939">
              <w:rPr>
                <w:b/>
              </w:rPr>
              <w:t>Č.10</w:t>
            </w:r>
          </w:p>
          <w:p w:rsidR="00EE74B4" w:rsidRPr="00813939" w:rsidP="00DF77B0">
            <w:pPr>
              <w:autoSpaceDE w:val="0"/>
              <w:autoSpaceDN w:val="0"/>
              <w:bidi w:val="0"/>
              <w:spacing w:after="0" w:line="240" w:lineRule="auto"/>
              <w:rPr>
                <w:b/>
              </w:rPr>
            </w:pPr>
            <w:r w:rsidRPr="00813939">
              <w:rPr>
                <w:b/>
              </w:rPr>
              <w:t>O.5</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Orgány pre riešenie krízových situácií môžu požadovať, aby im inštitúcie pomohli s vypracovaním a aktualizovaním plánov.</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w:t>
            </w:r>
            <w:r>
              <w:t xml:space="preserve"> </w:t>
            </w:r>
            <w:r w:rsidRPr="00813939">
              <w:t>22 ods.1</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bidi w:val="0"/>
              <w:spacing w:after="0" w:line="240" w:lineRule="auto"/>
              <w:contextualSpacing/>
            </w:pPr>
            <w:r w:rsidRPr="00DF14FE" w:rsidR="00B02338">
              <w:rPr>
                <w:bCs/>
                <w:szCs w:val="24"/>
                <w:lang w:eastAsia="ar-SA"/>
              </w:rPr>
              <w:t xml:space="preserve">Vybraná inštitúcia je povinná poskytnúť rade súčinnosť a všetky informácie, ktoré si rada vyžiada na vypracovanie, aktualizáciu a vykonanie plánu riešenia krízových situácií </w:t>
            </w:r>
            <w:r w:rsidRPr="00DF14FE" w:rsidR="00B02338">
              <w:t>vybranej inštitúcie</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rPr>
                <w:b/>
              </w:rPr>
            </w:pPr>
            <w:r w:rsidRPr="00813939">
              <w:rPr>
                <w:b/>
              </w:rPr>
              <w:t>Č.10</w:t>
            </w:r>
          </w:p>
          <w:p w:rsidR="00EE74B4" w:rsidRPr="00813939" w:rsidP="00DF77B0">
            <w:pPr>
              <w:autoSpaceDE w:val="0"/>
              <w:autoSpaceDN w:val="0"/>
              <w:bidi w:val="0"/>
              <w:spacing w:after="0" w:line="240" w:lineRule="auto"/>
              <w:rPr>
                <w:b/>
              </w:rPr>
            </w:pPr>
            <w:r w:rsidRPr="00813939">
              <w:rPr>
                <w:b/>
              </w:rPr>
              <w:t>O.6</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Plány riešenia krízových situácií sa preskúmajú a prípadne sa zaktualizujú minimálne raz ročne a po každej podstatnej zmene právnej alebo organizačnej štruktúry inštitúcie alebo jej obchodnej činnosti či finančného postavenia, ktorá by mohla mať významný vplyv na účinnosť plánu alebo si inak vyžaduje preskúmanie plánu riešenia krízových situácií.</w:t>
            </w:r>
          </w:p>
          <w:p w:rsidR="00EE74B4" w:rsidRPr="00813939" w:rsidP="00DF77B0">
            <w:pPr>
              <w:autoSpaceDE w:val="0"/>
              <w:autoSpaceDN w:val="0"/>
              <w:bidi w:val="0"/>
              <w:spacing w:after="0" w:line="240" w:lineRule="auto"/>
            </w:pPr>
            <w:r w:rsidRPr="00813939">
              <w:rPr>
                <w:shd w:val="clear" w:color="auto" w:fill="FFFFFF"/>
              </w:rPr>
              <w:t>Na účely preskúmania alebo aktualizácie plánov riešenia krízových situácií uvedených v prvom pododseku inštitúcie a príslušné orgány ihneď oznámia orgánom pre riešenie krízových situácií akúkoľvek zmenu, ktorá si vyžaduje takéto preskúmanie alebo aktualizáciu.</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w:t>
            </w:r>
            <w:r>
              <w:t xml:space="preserve"> </w:t>
            </w:r>
            <w:r w:rsidRPr="00813939">
              <w:t>21 ods.9</w:t>
            </w:r>
          </w:p>
          <w:p w:rsidR="00EE74B4" w:rsidRPr="00813939" w:rsidP="00DF77B0">
            <w:pPr>
              <w:autoSpaceDE w:val="0"/>
              <w:autoSpaceDN w:val="0"/>
              <w:bidi w:val="0"/>
              <w:spacing w:after="0" w:line="240" w:lineRule="auto"/>
            </w:pPr>
          </w:p>
          <w:p w:rsidR="00EE74B4"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r w:rsidRPr="00813939">
              <w:t>ods. 10</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EE74B4" w:rsidP="00DF77B0">
            <w:pPr>
              <w:pStyle w:val="TableContents"/>
              <w:bidi w:val="0"/>
              <w:rPr>
                <w:rFonts w:ascii="Arial Narrow" w:hAnsi="Arial Narrow" w:cs="Times New Roman"/>
                <w:sz w:val="20"/>
                <w:szCs w:val="20"/>
              </w:rPr>
            </w:pPr>
            <w:r w:rsidRPr="00B02338" w:rsidR="00B02338">
              <w:rPr>
                <w:rFonts w:ascii="Arial Narrow" w:hAnsi="Arial Narrow" w:cs="Times New Roman" w:hint="default"/>
                <w:sz w:val="20"/>
                <w:szCs w:val="20"/>
              </w:rPr>
              <w:t>Rada raz roč</w:t>
            </w:r>
            <w:r w:rsidRPr="00B02338" w:rsidR="00B02338">
              <w:rPr>
                <w:rFonts w:ascii="Arial Narrow" w:hAnsi="Arial Narrow" w:cs="Times New Roman" w:hint="default"/>
                <w:sz w:val="20"/>
                <w:szCs w:val="20"/>
              </w:rPr>
              <w:t>ne preskú</w:t>
            </w:r>
            <w:r w:rsidRPr="00B02338" w:rsidR="00B02338">
              <w:rPr>
                <w:rFonts w:ascii="Arial Narrow" w:hAnsi="Arial Narrow" w:cs="Times New Roman" w:hint="default"/>
                <w:sz w:val="20"/>
                <w:szCs w:val="20"/>
              </w:rPr>
              <w:t>mava aktuá</w:t>
            </w:r>
            <w:r w:rsidRPr="00B02338" w:rsidR="00B02338">
              <w:rPr>
                <w:rFonts w:ascii="Arial Narrow" w:hAnsi="Arial Narrow" w:cs="Times New Roman" w:hint="default"/>
                <w:sz w:val="20"/>
                <w:szCs w:val="20"/>
              </w:rPr>
              <w:t>lnosť</w:t>
            </w:r>
            <w:r w:rsidRPr="00B02338" w:rsidR="00B02338">
              <w:rPr>
                <w:rFonts w:ascii="Arial Narrow" w:hAnsi="Arial Narrow" w:cs="Times New Roman" w:hint="default"/>
                <w:sz w:val="20"/>
                <w:szCs w:val="20"/>
              </w:rPr>
              <w:t xml:space="preserve"> plá</w:t>
            </w:r>
            <w:r w:rsidRPr="00B02338" w:rsidR="00B02338">
              <w:rPr>
                <w:rFonts w:ascii="Arial Narrow" w:hAnsi="Arial Narrow" w:cs="Times New Roman" w:hint="default"/>
                <w:sz w:val="20"/>
                <w:szCs w:val="20"/>
              </w:rPr>
              <w:t>nu rieš</w:t>
            </w:r>
            <w:r w:rsidRPr="00B02338" w:rsidR="00B02338">
              <w:rPr>
                <w:rFonts w:ascii="Arial Narrow" w:hAnsi="Arial Narrow" w:cs="Times New Roman" w:hint="default"/>
                <w:sz w:val="20"/>
                <w:szCs w:val="20"/>
              </w:rPr>
              <w:t>enia krí</w:t>
            </w:r>
            <w:r w:rsidRPr="00B02338" w:rsidR="00B02338">
              <w:rPr>
                <w:rFonts w:ascii="Arial Narrow" w:hAnsi="Arial Narrow" w:cs="Times New Roman" w:hint="default"/>
                <w:sz w:val="20"/>
                <w:szCs w:val="20"/>
              </w:rPr>
              <w:t>zový</w:t>
            </w:r>
            <w:r w:rsidRPr="00B02338" w:rsidR="00B02338">
              <w:rPr>
                <w:rFonts w:ascii="Arial Narrow" w:hAnsi="Arial Narrow" w:cs="Times New Roman" w:hint="default"/>
                <w:sz w:val="20"/>
                <w:szCs w:val="20"/>
              </w:rPr>
              <w:t>ch situá</w:t>
            </w:r>
            <w:r w:rsidRPr="00B02338" w:rsidR="00B02338">
              <w:rPr>
                <w:rFonts w:ascii="Arial Narrow" w:hAnsi="Arial Narrow" w:cs="Times New Roman" w:hint="default"/>
                <w:sz w:val="20"/>
                <w:szCs w:val="20"/>
              </w:rPr>
              <w:t>cií</w:t>
            </w:r>
            <w:r w:rsidRPr="00B02338" w:rsidR="00B02338">
              <w:rPr>
                <w:rFonts w:ascii="Arial Narrow" w:hAnsi="Arial Narrow" w:cs="Times New Roman" w:hint="default"/>
                <w:sz w:val="20"/>
                <w:szCs w:val="20"/>
              </w:rPr>
              <w:t xml:space="preserve"> vybranej inš</w:t>
            </w:r>
            <w:r w:rsidRPr="00B02338" w:rsidR="00B02338">
              <w:rPr>
                <w:rFonts w:ascii="Arial Narrow" w:hAnsi="Arial Narrow" w:cs="Times New Roman" w:hint="default"/>
                <w:sz w:val="20"/>
                <w:szCs w:val="20"/>
              </w:rPr>
              <w:t>titú</w:t>
            </w:r>
            <w:r w:rsidRPr="00B02338" w:rsidR="00B02338">
              <w:rPr>
                <w:rFonts w:ascii="Arial Narrow" w:hAnsi="Arial Narrow" w:cs="Times New Roman" w:hint="default"/>
                <w:sz w:val="20"/>
                <w:szCs w:val="20"/>
              </w:rPr>
              <w:t>cie, ak je to potrebné</w:t>
            </w:r>
            <w:r w:rsidRPr="00B02338" w:rsidR="00B02338">
              <w:rPr>
                <w:rFonts w:ascii="Arial Narrow" w:hAnsi="Arial Narrow" w:cs="Times New Roman" w:hint="default"/>
                <w:sz w:val="20"/>
                <w:szCs w:val="20"/>
              </w:rPr>
              <w:t>, vykoná</w:t>
            </w:r>
            <w:r w:rsidRPr="00B02338" w:rsidR="00B02338">
              <w:rPr>
                <w:rFonts w:ascii="Arial Narrow" w:hAnsi="Arial Narrow" w:cs="Times New Roman" w:hint="default"/>
                <w:sz w:val="20"/>
                <w:szCs w:val="20"/>
              </w:rPr>
              <w:t xml:space="preserve"> jeho aktualizá</w:t>
            </w:r>
            <w:r w:rsidRPr="00B02338" w:rsidR="00B02338">
              <w:rPr>
                <w:rFonts w:ascii="Arial Narrow" w:hAnsi="Arial Narrow" w:cs="Times New Roman" w:hint="default"/>
                <w:sz w:val="20"/>
                <w:szCs w:val="20"/>
              </w:rPr>
              <w:t>ciu. Rada a</w:t>
            </w:r>
            <w:r w:rsidRPr="00B02338" w:rsidR="00B02338">
              <w:rPr>
                <w:rFonts w:ascii="Arial Narrow" w:hAnsi="Arial Narrow" w:cs="Times New Roman" w:hint="default"/>
                <w:sz w:val="20"/>
                <w:szCs w:val="20"/>
              </w:rPr>
              <w:t>ktualizuje tento plá</w:t>
            </w:r>
            <w:r w:rsidRPr="00B02338" w:rsidR="00B02338">
              <w:rPr>
                <w:rFonts w:ascii="Arial Narrow" w:hAnsi="Arial Narrow" w:cs="Times New Roman" w:hint="default"/>
                <w:sz w:val="20"/>
                <w:szCs w:val="20"/>
              </w:rPr>
              <w:t>n vž</w:t>
            </w:r>
            <w:r w:rsidRPr="00B02338" w:rsidR="00B02338">
              <w:rPr>
                <w:rFonts w:ascii="Arial Narrow" w:hAnsi="Arial Narrow" w:cs="Times New Roman" w:hint="default"/>
                <w:sz w:val="20"/>
                <w:szCs w:val="20"/>
              </w:rPr>
              <w:t>dy, ak nastane podstatná</w:t>
            </w:r>
            <w:r w:rsidRPr="00B02338" w:rsidR="00B02338">
              <w:rPr>
                <w:rFonts w:ascii="Arial Narrow" w:hAnsi="Arial Narrow" w:cs="Times New Roman" w:hint="default"/>
                <w:sz w:val="20"/>
                <w:szCs w:val="20"/>
              </w:rPr>
              <w:t xml:space="preserve"> zmena v organizač</w:t>
            </w:r>
            <w:r w:rsidRPr="00B02338" w:rsidR="00B02338">
              <w:rPr>
                <w:rFonts w:ascii="Arial Narrow" w:hAnsi="Arial Narrow" w:cs="Times New Roman" w:hint="default"/>
                <w:sz w:val="20"/>
                <w:szCs w:val="20"/>
              </w:rPr>
              <w:t>nej š</w:t>
            </w:r>
            <w:r w:rsidRPr="00B02338" w:rsidR="00B02338">
              <w:rPr>
                <w:rFonts w:ascii="Arial Narrow" w:hAnsi="Arial Narrow" w:cs="Times New Roman" w:hint="default"/>
                <w:sz w:val="20"/>
                <w:szCs w:val="20"/>
              </w:rPr>
              <w:t>truktú</w:t>
            </w:r>
            <w:r w:rsidRPr="00B02338" w:rsidR="00B02338">
              <w:rPr>
                <w:rFonts w:ascii="Arial Narrow" w:hAnsi="Arial Narrow" w:cs="Times New Roman" w:hint="default"/>
                <w:sz w:val="20"/>
                <w:szCs w:val="20"/>
              </w:rPr>
              <w:t>re vybranej inš</w:t>
            </w:r>
            <w:r w:rsidRPr="00B02338" w:rsidR="00B02338">
              <w:rPr>
                <w:rFonts w:ascii="Arial Narrow" w:hAnsi="Arial Narrow" w:cs="Times New Roman" w:hint="default"/>
                <w:sz w:val="20"/>
                <w:szCs w:val="20"/>
              </w:rPr>
              <w:t>titú</w:t>
            </w:r>
            <w:r w:rsidRPr="00B02338" w:rsidR="00B02338">
              <w:rPr>
                <w:rFonts w:ascii="Arial Narrow" w:hAnsi="Arial Narrow" w:cs="Times New Roman" w:hint="default"/>
                <w:sz w:val="20"/>
                <w:szCs w:val="20"/>
              </w:rPr>
              <w:t>cie, jej obchodnej alebo finanč</w:t>
            </w:r>
            <w:r w:rsidRPr="00B02338" w:rsidR="00B02338">
              <w:rPr>
                <w:rFonts w:ascii="Arial Narrow" w:hAnsi="Arial Narrow" w:cs="Times New Roman" w:hint="default"/>
                <w:sz w:val="20"/>
                <w:szCs w:val="20"/>
              </w:rPr>
              <w:t>nej situá</w:t>
            </w:r>
            <w:r w:rsidRPr="00B02338" w:rsidR="00B02338">
              <w:rPr>
                <w:rFonts w:ascii="Arial Narrow" w:hAnsi="Arial Narrow" w:cs="Times New Roman" w:hint="default"/>
                <w:sz w:val="20"/>
                <w:szCs w:val="20"/>
              </w:rPr>
              <w:t>cii.</w:t>
            </w:r>
          </w:p>
          <w:p w:rsidR="00B02338" w:rsidRPr="006844FC" w:rsidP="00DF77B0">
            <w:pPr>
              <w:pStyle w:val="TableContents"/>
              <w:bidi w:val="0"/>
              <w:rPr>
                <w:rFonts w:ascii="Arial Narrow" w:hAnsi="Arial Narrow" w:cs="Times New Roman"/>
                <w:sz w:val="20"/>
                <w:szCs w:val="20"/>
              </w:rPr>
            </w:pPr>
          </w:p>
          <w:p w:rsidR="00EE74B4" w:rsidRPr="00813939" w:rsidP="00DF77B0">
            <w:pPr>
              <w:pStyle w:val="TableContents"/>
              <w:bidi w:val="0"/>
              <w:rPr>
                <w:rFonts w:ascii="Arial Narrow" w:hAnsi="Arial Narrow"/>
                <w:sz w:val="20"/>
                <w:szCs w:val="20"/>
              </w:rPr>
            </w:pPr>
            <w:r w:rsidRPr="00B02338" w:rsidR="00B02338">
              <w:rPr>
                <w:rFonts w:ascii="Arial Narrow" w:hAnsi="Arial Narrow" w:cs="Times New Roman" w:hint="default"/>
                <w:sz w:val="20"/>
                <w:szCs w:val="20"/>
              </w:rPr>
              <w:t>Ná</w:t>
            </w:r>
            <w:r w:rsidRPr="00B02338" w:rsidR="00B02338">
              <w:rPr>
                <w:rFonts w:ascii="Arial Narrow" w:hAnsi="Arial Narrow" w:cs="Times New Roman" w:hint="default"/>
                <w:sz w:val="20"/>
                <w:szCs w:val="20"/>
              </w:rPr>
              <w:t>rodná</w:t>
            </w:r>
            <w:r w:rsidRPr="00B02338" w:rsidR="00B02338">
              <w:rPr>
                <w:rFonts w:ascii="Arial Narrow" w:hAnsi="Arial Narrow" w:cs="Times New Roman" w:hint="default"/>
                <w:sz w:val="20"/>
                <w:szCs w:val="20"/>
              </w:rPr>
              <w:t xml:space="preserve"> banka Slovenska a vybraná</w:t>
            </w:r>
            <w:r w:rsidRPr="00B02338" w:rsidR="00B02338">
              <w:rPr>
                <w:rFonts w:ascii="Arial Narrow" w:hAnsi="Arial Narrow" w:cs="Times New Roman" w:hint="default"/>
                <w:sz w:val="20"/>
                <w:szCs w:val="20"/>
              </w:rPr>
              <w:t xml:space="preserve"> inš</w:t>
            </w:r>
            <w:r w:rsidRPr="00B02338" w:rsidR="00B02338">
              <w:rPr>
                <w:rFonts w:ascii="Arial Narrow" w:hAnsi="Arial Narrow" w:cs="Times New Roman" w:hint="default"/>
                <w:sz w:val="20"/>
                <w:szCs w:val="20"/>
              </w:rPr>
              <w:t>titú</w:t>
            </w:r>
            <w:r w:rsidRPr="00B02338" w:rsidR="00B02338">
              <w:rPr>
                <w:rFonts w:ascii="Arial Narrow" w:hAnsi="Arial Narrow" w:cs="Times New Roman" w:hint="default"/>
                <w:sz w:val="20"/>
                <w:szCs w:val="20"/>
              </w:rPr>
              <w:t>cia sú</w:t>
            </w:r>
            <w:r w:rsidRPr="00B02338" w:rsidR="00B02338">
              <w:rPr>
                <w:rFonts w:ascii="Arial Narrow" w:hAnsi="Arial Narrow" w:cs="Times New Roman" w:hint="default"/>
                <w:sz w:val="20"/>
                <w:szCs w:val="20"/>
              </w:rPr>
              <w:t xml:space="preserve"> povinné</w:t>
            </w:r>
            <w:r w:rsidRPr="00B02338" w:rsidR="00B02338">
              <w:rPr>
                <w:rFonts w:ascii="Arial Narrow" w:hAnsi="Arial Narrow" w:cs="Times New Roman" w:hint="default"/>
                <w:sz w:val="20"/>
                <w:szCs w:val="20"/>
              </w:rPr>
              <w:t xml:space="preserve"> ozná</w:t>
            </w:r>
            <w:r w:rsidRPr="00B02338" w:rsidR="00B02338">
              <w:rPr>
                <w:rFonts w:ascii="Arial Narrow" w:hAnsi="Arial Narrow" w:cs="Times New Roman" w:hint="default"/>
                <w:sz w:val="20"/>
                <w:szCs w:val="20"/>
              </w:rPr>
              <w:t>miť</w:t>
            </w:r>
            <w:r w:rsidRPr="00B02338" w:rsidR="00B02338">
              <w:rPr>
                <w:rFonts w:ascii="Arial Narrow" w:hAnsi="Arial Narrow" w:cs="Times New Roman" w:hint="default"/>
                <w:sz w:val="20"/>
                <w:szCs w:val="20"/>
              </w:rPr>
              <w:t xml:space="preserve"> rade kaž</w:t>
            </w:r>
            <w:r w:rsidRPr="00B02338" w:rsidR="00B02338">
              <w:rPr>
                <w:rFonts w:ascii="Arial Narrow" w:hAnsi="Arial Narrow" w:cs="Times New Roman" w:hint="default"/>
                <w:sz w:val="20"/>
                <w:szCs w:val="20"/>
              </w:rPr>
              <w:t>dú</w:t>
            </w:r>
            <w:r w:rsidRPr="00B02338" w:rsidR="00B02338">
              <w:rPr>
                <w:rFonts w:ascii="Arial Narrow" w:hAnsi="Arial Narrow" w:cs="Times New Roman" w:hint="default"/>
                <w:sz w:val="20"/>
                <w:szCs w:val="20"/>
              </w:rPr>
              <w:t xml:space="preserve"> podstatnú</w:t>
            </w:r>
            <w:r w:rsidRPr="00B02338" w:rsidR="00B02338">
              <w:rPr>
                <w:rFonts w:ascii="Arial Narrow" w:hAnsi="Arial Narrow" w:cs="Times New Roman" w:hint="default"/>
                <w:sz w:val="20"/>
                <w:szCs w:val="20"/>
              </w:rPr>
              <w:t xml:space="preserve"> zmenu organizač</w:t>
            </w:r>
            <w:r w:rsidRPr="00B02338" w:rsidR="00B02338">
              <w:rPr>
                <w:rFonts w:ascii="Arial Narrow" w:hAnsi="Arial Narrow" w:cs="Times New Roman" w:hint="default"/>
                <w:sz w:val="20"/>
                <w:szCs w:val="20"/>
              </w:rPr>
              <w:t>nej š</w:t>
            </w:r>
            <w:r w:rsidRPr="00B02338" w:rsidR="00B02338">
              <w:rPr>
                <w:rFonts w:ascii="Arial Narrow" w:hAnsi="Arial Narrow" w:cs="Times New Roman" w:hint="default"/>
                <w:sz w:val="20"/>
                <w:szCs w:val="20"/>
              </w:rPr>
              <w:t>truktú</w:t>
            </w:r>
            <w:r w:rsidRPr="00B02338" w:rsidR="00B02338">
              <w:rPr>
                <w:rFonts w:ascii="Arial Narrow" w:hAnsi="Arial Narrow" w:cs="Times New Roman" w:hint="default"/>
                <w:sz w:val="20"/>
                <w:szCs w:val="20"/>
              </w:rPr>
              <w:t xml:space="preserve">ry </w:t>
            </w:r>
            <w:r w:rsidRPr="00B02338" w:rsidR="00B02338">
              <w:rPr>
                <w:rFonts w:ascii="Arial Narrow" w:hAnsi="Arial Narrow" w:cs="Times New Roman" w:hint="default"/>
                <w:sz w:val="20"/>
                <w:szCs w:val="20"/>
              </w:rPr>
              <w:t>obchodnej alebo finanč</w:t>
            </w:r>
            <w:r w:rsidRPr="00B02338" w:rsidR="00B02338">
              <w:rPr>
                <w:rFonts w:ascii="Arial Narrow" w:hAnsi="Arial Narrow" w:cs="Times New Roman" w:hint="default"/>
                <w:sz w:val="20"/>
                <w:szCs w:val="20"/>
              </w:rPr>
              <w:t>nej situá</w:t>
            </w:r>
            <w:r w:rsidRPr="00B02338" w:rsidR="00B02338">
              <w:rPr>
                <w:rFonts w:ascii="Arial Narrow" w:hAnsi="Arial Narrow" w:cs="Times New Roman" w:hint="default"/>
                <w:sz w:val="20"/>
                <w:szCs w:val="20"/>
              </w:rPr>
              <w:t>cie vybranej inš</w:t>
            </w:r>
            <w:r w:rsidRPr="00B02338" w:rsidR="00B02338">
              <w:rPr>
                <w:rFonts w:ascii="Arial Narrow" w:hAnsi="Arial Narrow" w:cs="Times New Roman" w:hint="default"/>
                <w:sz w:val="20"/>
                <w:szCs w:val="20"/>
              </w:rPr>
              <w:t>titú</w:t>
            </w:r>
            <w:r w:rsidRPr="00B02338" w:rsidR="00B02338">
              <w:rPr>
                <w:rFonts w:ascii="Arial Narrow" w:hAnsi="Arial Narrow" w:cs="Times New Roman" w:hint="default"/>
                <w:sz w:val="20"/>
                <w:szCs w:val="20"/>
              </w:rPr>
              <w:t>cie, ktoré</w:t>
            </w:r>
            <w:r w:rsidRPr="00B02338" w:rsidR="00B02338">
              <w:rPr>
                <w:rFonts w:ascii="Arial Narrow" w:hAnsi="Arial Narrow" w:cs="Times New Roman" w:hint="default"/>
                <w:sz w:val="20"/>
                <w:szCs w:val="20"/>
              </w:rPr>
              <w:t xml:space="preserve"> vyž</w:t>
            </w:r>
            <w:r w:rsidRPr="00B02338" w:rsidR="00B02338">
              <w:rPr>
                <w:rFonts w:ascii="Arial Narrow" w:hAnsi="Arial Narrow" w:cs="Times New Roman" w:hint="default"/>
                <w:sz w:val="20"/>
                <w:szCs w:val="20"/>
              </w:rPr>
              <w:t>adujú</w:t>
            </w:r>
            <w:r w:rsidRPr="00B02338" w:rsidR="00B02338">
              <w:rPr>
                <w:rFonts w:ascii="Arial Narrow" w:hAnsi="Arial Narrow" w:cs="Times New Roman" w:hint="default"/>
                <w:sz w:val="20"/>
                <w:szCs w:val="20"/>
              </w:rPr>
              <w:t xml:space="preserve"> preskú</w:t>
            </w:r>
            <w:r w:rsidRPr="00B02338" w:rsidR="00B02338">
              <w:rPr>
                <w:rFonts w:ascii="Arial Narrow" w:hAnsi="Arial Narrow" w:cs="Times New Roman" w:hint="default"/>
                <w:sz w:val="20"/>
                <w:szCs w:val="20"/>
              </w:rPr>
              <w:t>manie aktuá</w:t>
            </w:r>
            <w:r w:rsidRPr="00B02338" w:rsidR="00B02338">
              <w:rPr>
                <w:rFonts w:ascii="Arial Narrow" w:hAnsi="Arial Narrow" w:cs="Times New Roman" w:hint="default"/>
                <w:sz w:val="20"/>
                <w:szCs w:val="20"/>
              </w:rPr>
              <w:t>lnosti alebo aktualizá</w:t>
            </w:r>
            <w:r w:rsidRPr="00B02338" w:rsidR="00B02338">
              <w:rPr>
                <w:rFonts w:ascii="Arial Narrow" w:hAnsi="Arial Narrow" w:cs="Times New Roman" w:hint="default"/>
                <w:sz w:val="20"/>
                <w:szCs w:val="20"/>
              </w:rPr>
              <w:t>ciu plá</w:t>
            </w:r>
            <w:r w:rsidRPr="00B02338" w:rsidR="00B02338">
              <w:rPr>
                <w:rFonts w:ascii="Arial Narrow" w:hAnsi="Arial Narrow" w:cs="Times New Roman" w:hint="default"/>
                <w:sz w:val="20"/>
                <w:szCs w:val="20"/>
              </w:rPr>
              <w:t>nu rieš</w:t>
            </w:r>
            <w:r w:rsidRPr="00B02338" w:rsidR="00B02338">
              <w:rPr>
                <w:rFonts w:ascii="Arial Narrow" w:hAnsi="Arial Narrow" w:cs="Times New Roman" w:hint="default"/>
                <w:sz w:val="20"/>
                <w:szCs w:val="20"/>
              </w:rPr>
              <w:t>enia krí</w:t>
            </w:r>
            <w:r w:rsidRPr="00B02338" w:rsidR="00B02338">
              <w:rPr>
                <w:rFonts w:ascii="Arial Narrow" w:hAnsi="Arial Narrow" w:cs="Times New Roman" w:hint="default"/>
                <w:sz w:val="20"/>
                <w:szCs w:val="20"/>
              </w:rPr>
              <w:t>zový</w:t>
            </w:r>
            <w:r w:rsidRPr="00B02338" w:rsidR="00B02338">
              <w:rPr>
                <w:rFonts w:ascii="Arial Narrow" w:hAnsi="Arial Narrow" w:cs="Times New Roman" w:hint="default"/>
                <w:sz w:val="20"/>
                <w:szCs w:val="20"/>
              </w:rPr>
              <w:t>ch situá</w:t>
            </w:r>
            <w:r w:rsidRPr="00B02338" w:rsidR="00B02338">
              <w:rPr>
                <w:rFonts w:ascii="Arial Narrow" w:hAnsi="Arial Narrow" w:cs="Times New Roman" w:hint="default"/>
                <w:sz w:val="20"/>
                <w:szCs w:val="20"/>
              </w:rPr>
              <w:t>cií</w:t>
            </w:r>
            <w:r w:rsidRPr="00B02338" w:rsidR="00B02338">
              <w:rPr>
                <w:rFonts w:ascii="Arial Narrow" w:hAnsi="Arial Narrow" w:cs="Times New Roman" w:hint="default"/>
                <w:sz w:val="20"/>
                <w:szCs w:val="20"/>
              </w:rPr>
              <w:t xml:space="preserve"> vybranej inš</w:t>
            </w:r>
            <w:r w:rsidRPr="00B02338" w:rsidR="00B02338">
              <w:rPr>
                <w:rFonts w:ascii="Arial Narrow" w:hAnsi="Arial Narrow" w:cs="Times New Roman" w:hint="default"/>
                <w:sz w:val="20"/>
                <w:szCs w:val="20"/>
              </w:rPr>
              <w:t>titú</w:t>
            </w:r>
            <w:r w:rsidRPr="00B02338" w:rsidR="00B02338">
              <w:rPr>
                <w:rFonts w:ascii="Arial Narrow" w:hAnsi="Arial Narrow" w:cs="Times New Roman" w:hint="default"/>
                <w:sz w:val="20"/>
                <w:szCs w:val="20"/>
              </w:rPr>
              <w:t>cie.</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rPr>
                <w:b/>
              </w:rPr>
            </w:pPr>
            <w:r w:rsidRPr="00813939">
              <w:rPr>
                <w:b/>
              </w:rPr>
              <w:t>Č.10</w:t>
            </w:r>
          </w:p>
          <w:p w:rsidR="00EE74B4" w:rsidRPr="00813939" w:rsidP="00DF77B0">
            <w:pPr>
              <w:autoSpaceDE w:val="0"/>
              <w:autoSpaceDN w:val="0"/>
              <w:bidi w:val="0"/>
              <w:spacing w:after="0" w:line="240" w:lineRule="auto"/>
              <w:rPr>
                <w:b/>
              </w:rPr>
            </w:pPr>
            <w:r w:rsidRPr="00813939">
              <w:rPr>
                <w:b/>
              </w:rPr>
              <w:t>O.7</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Bez toho, aby bol dotknutý článok 4, v pláne riešenia krízových situácií sa stanovia možnosti pre uplatňovanie nástrojov riešenia krízových situácií a príslušných právomocí uvedených v hlave IV v rámci inštitúcie. Pokiaľ je to potrebné a možné, plán riešenia krízových situácií zahŕňa v kvantifikovanej podobe:</w:t>
            </w:r>
          </w:p>
          <w:p w:rsidR="00EE74B4" w:rsidRPr="00813939" w:rsidP="00DF77B0">
            <w:pPr>
              <w:autoSpaceDE w:val="0"/>
              <w:autoSpaceDN w:val="0"/>
              <w:bidi w:val="0"/>
              <w:spacing w:after="0" w:line="240" w:lineRule="auto"/>
            </w:pPr>
            <w:r w:rsidRPr="00813939">
              <w:t>a)</w:t>
            </w:r>
          </w:p>
          <w:p w:rsidR="00EE74B4" w:rsidRPr="00813939" w:rsidP="00DF77B0">
            <w:pPr>
              <w:autoSpaceDE w:val="0"/>
              <w:autoSpaceDN w:val="0"/>
              <w:bidi w:val="0"/>
              <w:spacing w:after="0" w:line="240" w:lineRule="auto"/>
            </w:pPr>
            <w:r w:rsidRPr="00813939">
              <w:t>zhrnutie kľúčových prvkov plánu;</w:t>
            </w:r>
          </w:p>
          <w:p w:rsidR="00EE74B4" w:rsidRPr="00813939" w:rsidP="00DF77B0">
            <w:pPr>
              <w:autoSpaceDE w:val="0"/>
              <w:autoSpaceDN w:val="0"/>
              <w:bidi w:val="0"/>
              <w:spacing w:after="0" w:line="240" w:lineRule="auto"/>
            </w:pPr>
            <w:r w:rsidRPr="00813939">
              <w:t>b)</w:t>
            </w:r>
          </w:p>
          <w:p w:rsidR="00EE74B4" w:rsidRPr="00813939" w:rsidP="00DF77B0">
            <w:pPr>
              <w:autoSpaceDE w:val="0"/>
              <w:autoSpaceDN w:val="0"/>
              <w:bidi w:val="0"/>
              <w:spacing w:after="0" w:line="240" w:lineRule="auto"/>
            </w:pPr>
            <w:r w:rsidRPr="00813939">
              <w:t>zhrnutie všetkých podstatných zmien v inštitúcii, ku ktorým došlo od posledného predloženia informácií týkajúcich sa riešenia krízových situácií;</w:t>
            </w:r>
          </w:p>
          <w:p w:rsidR="00EE74B4" w:rsidRPr="00813939" w:rsidP="00DF77B0">
            <w:pPr>
              <w:autoSpaceDE w:val="0"/>
              <w:autoSpaceDN w:val="0"/>
              <w:bidi w:val="0"/>
              <w:spacing w:after="0" w:line="240" w:lineRule="auto"/>
            </w:pPr>
            <w:r w:rsidRPr="00813939">
              <w:t>c)</w:t>
            </w:r>
          </w:p>
          <w:p w:rsidR="00EE74B4" w:rsidRPr="00813939" w:rsidP="00DF77B0">
            <w:pPr>
              <w:autoSpaceDE w:val="0"/>
              <w:autoSpaceDN w:val="0"/>
              <w:bidi w:val="0"/>
              <w:spacing w:after="0" w:line="240" w:lineRule="auto"/>
            </w:pPr>
            <w:r w:rsidRPr="00813939">
              <w:t>ukážku toho, ako by sa mohli kritické funkcie a hlavné oblasti obchodnej činnosti právne a ekonomicky oddeliť od ostatných funkcií v rozsahu, ktorý je potrebný na zabezpečenie kontinuity pri zlyhaní inštitúcie;</w:t>
            </w:r>
          </w:p>
          <w:p w:rsidR="00EE74B4" w:rsidRPr="00813939" w:rsidP="00DF77B0">
            <w:pPr>
              <w:autoSpaceDE w:val="0"/>
              <w:autoSpaceDN w:val="0"/>
              <w:bidi w:val="0"/>
              <w:spacing w:after="0" w:line="240" w:lineRule="auto"/>
            </w:pPr>
            <w:r w:rsidRPr="00813939">
              <w:t>d)</w:t>
            </w:r>
          </w:p>
          <w:p w:rsidR="00EE74B4" w:rsidRPr="00813939" w:rsidP="00DF77B0">
            <w:pPr>
              <w:autoSpaceDE w:val="0"/>
              <w:autoSpaceDN w:val="0"/>
              <w:bidi w:val="0"/>
              <w:spacing w:after="0" w:line="240" w:lineRule="auto"/>
            </w:pPr>
            <w:r w:rsidRPr="00813939">
              <w:t>odhad časového rámca pre realizáciu každého vecného aspektu plánu;</w:t>
            </w:r>
          </w:p>
          <w:p w:rsidR="00EE74B4" w:rsidRPr="00813939" w:rsidP="00DF77B0">
            <w:pPr>
              <w:autoSpaceDE w:val="0"/>
              <w:autoSpaceDN w:val="0"/>
              <w:bidi w:val="0"/>
              <w:spacing w:after="0" w:line="240" w:lineRule="auto"/>
            </w:pPr>
            <w:r w:rsidRPr="00813939">
              <w:t>e)</w:t>
            </w:r>
          </w:p>
          <w:p w:rsidR="00EE74B4" w:rsidRPr="00813939" w:rsidP="00DF77B0">
            <w:pPr>
              <w:autoSpaceDE w:val="0"/>
              <w:autoSpaceDN w:val="0"/>
              <w:bidi w:val="0"/>
              <w:spacing w:after="0" w:line="240" w:lineRule="auto"/>
            </w:pPr>
            <w:r w:rsidRPr="00813939">
              <w:t>podrobný opis posúdenia riešiteľnosti krízovej situácie vykonaného v súlade s odsekom 2 tohto článku a článkom 15;</w:t>
            </w:r>
          </w:p>
          <w:p w:rsidR="00EE74B4" w:rsidRPr="00813939" w:rsidP="00DF77B0">
            <w:pPr>
              <w:autoSpaceDE w:val="0"/>
              <w:autoSpaceDN w:val="0"/>
              <w:bidi w:val="0"/>
              <w:spacing w:after="0" w:line="240" w:lineRule="auto"/>
            </w:pPr>
            <w:r w:rsidRPr="00813939">
              <w:t>f)</w:t>
            </w:r>
          </w:p>
          <w:p w:rsidR="00EE74B4" w:rsidRPr="00813939" w:rsidP="00DF77B0">
            <w:pPr>
              <w:autoSpaceDE w:val="0"/>
              <w:autoSpaceDN w:val="0"/>
              <w:bidi w:val="0"/>
              <w:spacing w:after="0" w:line="240" w:lineRule="auto"/>
            </w:pPr>
            <w:r w:rsidRPr="00813939">
              <w:t>opis všetkých opatrení požadovaných podľa článku 17 na riešenie alebo odstránenie prekážok brániacich riešiteľnosti krízovej situácie zistených na základe posúdenia vykonaného v súlade s článkom 15;</w:t>
            </w:r>
          </w:p>
          <w:p w:rsidR="00EE74B4" w:rsidRPr="00813939" w:rsidP="00DF77B0">
            <w:pPr>
              <w:autoSpaceDE w:val="0"/>
              <w:autoSpaceDN w:val="0"/>
              <w:bidi w:val="0"/>
              <w:spacing w:after="0" w:line="240" w:lineRule="auto"/>
            </w:pPr>
            <w:r w:rsidRPr="00813939">
              <w:t>g)</w:t>
            </w:r>
          </w:p>
          <w:p w:rsidR="00EE74B4" w:rsidP="00DF77B0">
            <w:pPr>
              <w:autoSpaceDE w:val="0"/>
              <w:autoSpaceDN w:val="0"/>
              <w:bidi w:val="0"/>
              <w:spacing w:after="0" w:line="240" w:lineRule="auto"/>
            </w:pPr>
            <w:r w:rsidRPr="00813939">
              <w:t>opis postupov stanovenia hodnoty a predajnosti kritických funkcií, hlavných oblastí obchodnej činnosti a aktív inštitúcie;</w:t>
            </w: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r w:rsidRPr="00813939">
              <w:t>h)</w:t>
            </w:r>
          </w:p>
          <w:p w:rsidR="00EE74B4" w:rsidRPr="00813939" w:rsidP="00DF77B0">
            <w:pPr>
              <w:autoSpaceDE w:val="0"/>
              <w:autoSpaceDN w:val="0"/>
              <w:bidi w:val="0"/>
              <w:spacing w:after="0" w:line="240" w:lineRule="auto"/>
            </w:pPr>
            <w:r w:rsidRPr="00813939">
              <w:t>podrobný opis mechanizmov na zabezpečenie toho, aby informácie vyžadované podľa článku 11 boli aktuálne a aby boli orgánom pre riešenie krízových situácií neustále k dispozícii;</w:t>
            </w:r>
          </w:p>
          <w:p w:rsidR="00EE74B4" w:rsidRPr="00813939" w:rsidP="00DF77B0">
            <w:pPr>
              <w:autoSpaceDE w:val="0"/>
              <w:autoSpaceDN w:val="0"/>
              <w:bidi w:val="0"/>
              <w:spacing w:after="0" w:line="240" w:lineRule="auto"/>
            </w:pPr>
            <w:r w:rsidRPr="00813939">
              <w:t>i)</w:t>
            </w:r>
          </w:p>
          <w:p w:rsidR="00EE74B4" w:rsidRPr="00813939" w:rsidP="00DF77B0">
            <w:pPr>
              <w:autoSpaceDE w:val="0"/>
              <w:autoSpaceDN w:val="0"/>
              <w:bidi w:val="0"/>
              <w:spacing w:after="0" w:line="240" w:lineRule="auto"/>
            </w:pPr>
            <w:r w:rsidRPr="00813939">
              <w:t>vysvetlenie poskytnuté orgánom pre riešenie krízových situácií k tomu, ako by sa možnosti riešenia krízových situácií mohli financovať bez toho, aby sa počítalo s ktorýmkoľvek z týchto opatrení:</w:t>
            </w:r>
          </w:p>
          <w:p w:rsidR="00EE74B4" w:rsidRPr="00813939" w:rsidP="00DF77B0">
            <w:pPr>
              <w:autoSpaceDE w:val="0"/>
              <w:autoSpaceDN w:val="0"/>
              <w:bidi w:val="0"/>
              <w:spacing w:after="0" w:line="240" w:lineRule="auto"/>
            </w:pPr>
            <w:r w:rsidRPr="00813939">
              <w:t>i)</w:t>
            </w:r>
          </w:p>
          <w:p w:rsidR="00EE74B4" w:rsidRPr="00813939" w:rsidP="00DF77B0">
            <w:pPr>
              <w:autoSpaceDE w:val="0"/>
              <w:autoSpaceDN w:val="0"/>
              <w:bidi w:val="0"/>
              <w:spacing w:after="0" w:line="240" w:lineRule="auto"/>
            </w:pPr>
            <w:r w:rsidRPr="00813939">
              <w:t>akákoľvek mimoriadna verejná finančná podpora s výnimkou použitia mechanizmov financovania zriadených v súlade s článkom 100;</w:t>
            </w:r>
          </w:p>
          <w:p w:rsidR="00EE74B4" w:rsidRPr="00813939" w:rsidP="00DF77B0">
            <w:pPr>
              <w:autoSpaceDE w:val="0"/>
              <w:autoSpaceDN w:val="0"/>
              <w:bidi w:val="0"/>
              <w:spacing w:after="0" w:line="240" w:lineRule="auto"/>
            </w:pPr>
            <w:r w:rsidRPr="00813939">
              <w:t>ii)</w:t>
            </w:r>
          </w:p>
          <w:p w:rsidR="00EE74B4" w:rsidRPr="00813939" w:rsidP="00DF77B0">
            <w:pPr>
              <w:autoSpaceDE w:val="0"/>
              <w:autoSpaceDN w:val="0"/>
              <w:bidi w:val="0"/>
              <w:spacing w:after="0" w:line="240" w:lineRule="auto"/>
            </w:pPr>
            <w:r w:rsidRPr="00813939">
              <w:t>akákoľvek núdzová pomoc centrálnej banky na zvýšenie likvidity alebo</w:t>
            </w:r>
          </w:p>
          <w:p w:rsidR="00EE74B4" w:rsidRPr="00813939" w:rsidP="00DF77B0">
            <w:pPr>
              <w:autoSpaceDE w:val="0"/>
              <w:autoSpaceDN w:val="0"/>
              <w:bidi w:val="0"/>
              <w:spacing w:after="0" w:line="240" w:lineRule="auto"/>
            </w:pPr>
            <w:r w:rsidRPr="00813939">
              <w:t>iii)</w:t>
            </w:r>
          </w:p>
          <w:p w:rsidR="00EE74B4" w:rsidP="00DF77B0">
            <w:pPr>
              <w:autoSpaceDE w:val="0"/>
              <w:autoSpaceDN w:val="0"/>
              <w:bidi w:val="0"/>
              <w:spacing w:after="0" w:line="240" w:lineRule="auto"/>
            </w:pPr>
            <w:r w:rsidRPr="00813939">
              <w:t>akákoľvek pomoc centrálnej banky na zvýšenie likvidity poskytnutá s neštandardnou zábezpekou, splatnosťou a úrokovou mierou.</w:t>
            </w: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r w:rsidRPr="00813939">
              <w:t>j)</w:t>
            </w:r>
          </w:p>
          <w:p w:rsidR="00EE74B4" w:rsidRPr="00813939" w:rsidP="00DF77B0">
            <w:pPr>
              <w:autoSpaceDE w:val="0"/>
              <w:autoSpaceDN w:val="0"/>
              <w:bidi w:val="0"/>
              <w:spacing w:after="0" w:line="240" w:lineRule="auto"/>
            </w:pPr>
            <w:r w:rsidRPr="00813939">
              <w:t>podrobný opis rôznych stratégií riešenia krízových situácií, ktoré by sa mohli uplatniť podľa rôznych možných scenárov a príslušných časových rámcov;</w:t>
            </w:r>
          </w:p>
          <w:p w:rsidR="00EE74B4" w:rsidRPr="00813939" w:rsidP="00DF77B0">
            <w:pPr>
              <w:autoSpaceDE w:val="0"/>
              <w:autoSpaceDN w:val="0"/>
              <w:bidi w:val="0"/>
              <w:spacing w:after="0" w:line="240" w:lineRule="auto"/>
            </w:pPr>
            <w:r w:rsidRPr="00813939">
              <w:t>k)</w:t>
            </w:r>
          </w:p>
          <w:p w:rsidR="00EE74B4" w:rsidRPr="00813939" w:rsidP="00DF77B0">
            <w:pPr>
              <w:autoSpaceDE w:val="0"/>
              <w:autoSpaceDN w:val="0"/>
              <w:bidi w:val="0"/>
              <w:spacing w:after="0" w:line="240" w:lineRule="auto"/>
            </w:pPr>
            <w:r w:rsidRPr="00813939">
              <w:t>opis kritických vzájomných prepojení;</w:t>
            </w:r>
          </w:p>
          <w:p w:rsidR="00EE74B4" w:rsidRPr="00813939" w:rsidP="00DF77B0">
            <w:pPr>
              <w:autoSpaceDE w:val="0"/>
              <w:autoSpaceDN w:val="0"/>
              <w:bidi w:val="0"/>
              <w:spacing w:after="0" w:line="240" w:lineRule="auto"/>
            </w:pPr>
            <w:r w:rsidRPr="00813939">
              <w:t>l)</w:t>
            </w:r>
          </w:p>
          <w:p w:rsidR="00EE74B4" w:rsidRPr="00813939" w:rsidP="00DF77B0">
            <w:pPr>
              <w:autoSpaceDE w:val="0"/>
              <w:autoSpaceDN w:val="0"/>
              <w:bidi w:val="0"/>
              <w:spacing w:after="0" w:line="240" w:lineRule="auto"/>
            </w:pPr>
            <w:r w:rsidRPr="00813939">
              <w:t>opis možností zachovania prístupu k platobným a klíringovým službám a iným infraštruktúram a posúdenie prenosnosti pozícií klientov;</w:t>
            </w:r>
          </w:p>
          <w:p w:rsidR="00EE74B4" w:rsidRPr="00813939" w:rsidP="00DF77B0">
            <w:pPr>
              <w:autoSpaceDE w:val="0"/>
              <w:autoSpaceDN w:val="0"/>
              <w:bidi w:val="0"/>
              <w:spacing w:after="0" w:line="240" w:lineRule="auto"/>
            </w:pPr>
            <w:r w:rsidRPr="00813939">
              <w:t>m)</w:t>
            </w:r>
          </w:p>
          <w:p w:rsidR="00EE74B4" w:rsidRPr="00813939" w:rsidP="00DF77B0">
            <w:pPr>
              <w:autoSpaceDE w:val="0"/>
              <w:autoSpaceDN w:val="0"/>
              <w:bidi w:val="0"/>
              <w:spacing w:after="0" w:line="240" w:lineRule="auto"/>
            </w:pPr>
            <w:r w:rsidRPr="00813939">
              <w:t>analýzu vplyvu plánu na zamestnancov inštitúcie vrátane posúdenia všetkých nákladov, ktoré s tým súvisia, a popis plánovaných postupov konzultácií s pracovníkmi v rámci procesu riešenia krízových situácií, v prípade potreby aj so zohľadnením vnútroštátnych systémov dialógu so sociálnymi partnermi;</w:t>
            </w:r>
          </w:p>
          <w:p w:rsidR="00EE74B4" w:rsidRPr="00813939" w:rsidP="00DF77B0">
            <w:pPr>
              <w:autoSpaceDE w:val="0"/>
              <w:autoSpaceDN w:val="0"/>
              <w:bidi w:val="0"/>
              <w:spacing w:after="0" w:line="240" w:lineRule="auto"/>
            </w:pPr>
            <w:r w:rsidRPr="00813939">
              <w:t>n)</w:t>
            </w:r>
          </w:p>
          <w:p w:rsidR="00EE74B4" w:rsidRPr="00813939" w:rsidP="00DF77B0">
            <w:pPr>
              <w:autoSpaceDE w:val="0"/>
              <w:autoSpaceDN w:val="0"/>
              <w:bidi w:val="0"/>
              <w:spacing w:after="0" w:line="240" w:lineRule="auto"/>
            </w:pPr>
            <w:r w:rsidRPr="00813939">
              <w:t>plán komunikácie s médiami a verejnosťou;</w:t>
            </w:r>
          </w:p>
          <w:p w:rsidR="00EE74B4" w:rsidRPr="00813939" w:rsidP="00DF77B0">
            <w:pPr>
              <w:autoSpaceDE w:val="0"/>
              <w:autoSpaceDN w:val="0"/>
              <w:bidi w:val="0"/>
              <w:spacing w:after="0" w:line="240" w:lineRule="auto"/>
            </w:pPr>
            <w:r w:rsidRPr="00813939">
              <w:t>o)</w:t>
            </w:r>
          </w:p>
          <w:p w:rsidR="00EE74B4" w:rsidRPr="00813939" w:rsidP="00DF77B0">
            <w:pPr>
              <w:autoSpaceDE w:val="0"/>
              <w:autoSpaceDN w:val="0"/>
              <w:bidi w:val="0"/>
              <w:spacing w:after="0" w:line="240" w:lineRule="auto"/>
            </w:pPr>
            <w:r w:rsidRPr="00813939">
              <w:t>minimálnu požiadavku na vlastné zdroje a oprávnené záväzky požadované podľa článku 45 ods. 1 a v prípade potreby termín na dosiahnutie tejto úrovne;</w:t>
            </w:r>
          </w:p>
          <w:p w:rsidR="00EE74B4" w:rsidRPr="00813939" w:rsidP="00DF77B0">
            <w:pPr>
              <w:autoSpaceDE w:val="0"/>
              <w:autoSpaceDN w:val="0"/>
              <w:bidi w:val="0"/>
              <w:spacing w:after="0" w:line="240" w:lineRule="auto"/>
            </w:pPr>
            <w:r w:rsidRPr="00813939">
              <w:t>p)</w:t>
            </w:r>
          </w:p>
          <w:p w:rsidR="00EE74B4" w:rsidRPr="00813939" w:rsidP="00DF77B0">
            <w:pPr>
              <w:autoSpaceDE w:val="0"/>
              <w:autoSpaceDN w:val="0"/>
              <w:bidi w:val="0"/>
              <w:spacing w:after="0" w:line="240" w:lineRule="auto"/>
            </w:pPr>
            <w:r w:rsidRPr="00813939">
              <w:t>v príslušných prípadoch minimálnu požiadavku na vlastné zdroje a nástroje záchrany pomocou vnútorných zdrojov podľa článku 45 ods. 1 a prípadne aj termín na dosiahnutie tejto úrovne;</w:t>
            </w:r>
          </w:p>
          <w:p w:rsidR="00EE74B4" w:rsidRPr="00813939" w:rsidP="00DF77B0">
            <w:pPr>
              <w:autoSpaceDE w:val="0"/>
              <w:autoSpaceDN w:val="0"/>
              <w:bidi w:val="0"/>
              <w:spacing w:after="0" w:line="240" w:lineRule="auto"/>
            </w:pPr>
            <w:r w:rsidRPr="00813939">
              <w:t>q)</w:t>
            </w:r>
          </w:p>
          <w:p w:rsidR="00EE74B4" w:rsidRPr="00813939" w:rsidP="00DF77B0">
            <w:pPr>
              <w:autoSpaceDE w:val="0"/>
              <w:autoSpaceDN w:val="0"/>
              <w:bidi w:val="0"/>
              <w:spacing w:after="0" w:line="240" w:lineRule="auto"/>
            </w:pPr>
            <w:r w:rsidRPr="00813939">
              <w:t>opis základných činností a systémov potrebných na zachovanie nepretržitého fungovania prevádzkových procesov inštitúcie;</w:t>
            </w:r>
          </w:p>
          <w:p w:rsidR="00EE74B4" w:rsidRPr="00813939" w:rsidP="00DF77B0">
            <w:pPr>
              <w:autoSpaceDE w:val="0"/>
              <w:autoSpaceDN w:val="0"/>
              <w:bidi w:val="0"/>
              <w:spacing w:after="0" w:line="240" w:lineRule="auto"/>
            </w:pPr>
            <w:r w:rsidRPr="00813939">
              <w:t>r)</w:t>
            </w:r>
          </w:p>
          <w:p w:rsidR="00EE74B4" w:rsidRPr="00813939" w:rsidP="00DF77B0">
            <w:pPr>
              <w:autoSpaceDE w:val="0"/>
              <w:autoSpaceDN w:val="0"/>
              <w:bidi w:val="0"/>
              <w:spacing w:after="0" w:line="240" w:lineRule="auto"/>
            </w:pPr>
            <w:r w:rsidRPr="00813939">
              <w:t>prípadne akékoľvek stanovisko vyjadrené inštitúciou v súvislosti s plánom riešenia krízových situácií.</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w:t>
            </w:r>
            <w:r>
              <w:t xml:space="preserve"> </w:t>
            </w:r>
            <w:r w:rsidRPr="00813939">
              <w:t>21 ods.3</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B02338" w:rsidRPr="00B02338" w:rsidP="00B02338">
            <w:pPr>
              <w:pStyle w:val="TableContents"/>
              <w:bidi w:val="0"/>
              <w:rPr>
                <w:rFonts w:ascii="Arial Narrow" w:hAnsi="Arial Narrow" w:cs="Times New Roman" w:hint="default"/>
                <w:sz w:val="20"/>
                <w:szCs w:val="20"/>
              </w:rPr>
            </w:pPr>
            <w:r w:rsidRPr="00B02338">
              <w:rPr>
                <w:rFonts w:ascii="Arial Narrow" w:hAnsi="Arial Narrow" w:cs="Times New Roman" w:hint="default"/>
                <w:sz w:val="20"/>
                <w:szCs w:val="20"/>
              </w:rPr>
              <w:t>Ná</w:t>
            </w:r>
            <w:r w:rsidRPr="00B02338">
              <w:rPr>
                <w:rFonts w:ascii="Arial Narrow" w:hAnsi="Arial Narrow" w:cs="Times New Roman" w:hint="default"/>
                <w:sz w:val="20"/>
                <w:szCs w:val="20"/>
              </w:rPr>
              <w:t>lež</w:t>
            </w:r>
            <w:r w:rsidRPr="00B02338">
              <w:rPr>
                <w:rFonts w:ascii="Arial Narrow" w:hAnsi="Arial Narrow" w:cs="Times New Roman" w:hint="default"/>
                <w:sz w:val="20"/>
                <w:szCs w:val="20"/>
              </w:rPr>
              <w:t>itosť</w:t>
            </w:r>
            <w:r w:rsidRPr="00B02338">
              <w:rPr>
                <w:rFonts w:ascii="Arial Narrow" w:hAnsi="Arial Narrow" w:cs="Times New Roman" w:hint="default"/>
                <w:sz w:val="20"/>
                <w:szCs w:val="20"/>
              </w:rPr>
              <w:t>ami plá</w:t>
            </w:r>
            <w:r w:rsidRPr="00B02338">
              <w:rPr>
                <w:rFonts w:ascii="Arial Narrow" w:hAnsi="Arial Narrow" w:cs="Times New Roman" w:hint="default"/>
                <w:sz w:val="20"/>
                <w:szCs w:val="20"/>
              </w:rPr>
              <w:t>nu rieš</w:t>
            </w:r>
            <w:r w:rsidRPr="00B02338">
              <w:rPr>
                <w:rFonts w:ascii="Arial Narrow" w:hAnsi="Arial Narrow" w:cs="Times New Roman" w:hint="default"/>
                <w:sz w:val="20"/>
                <w:szCs w:val="20"/>
              </w:rPr>
              <w:t>enia krí</w:t>
            </w:r>
            <w:r w:rsidRPr="00B02338">
              <w:rPr>
                <w:rFonts w:ascii="Arial Narrow" w:hAnsi="Arial Narrow" w:cs="Times New Roman" w:hint="default"/>
                <w:sz w:val="20"/>
                <w:szCs w:val="20"/>
              </w:rPr>
              <w:t>zový</w:t>
            </w:r>
            <w:r w:rsidRPr="00B02338">
              <w:rPr>
                <w:rFonts w:ascii="Arial Narrow" w:hAnsi="Arial Narrow" w:cs="Times New Roman" w:hint="default"/>
                <w:sz w:val="20"/>
                <w:szCs w:val="20"/>
              </w:rPr>
              <w:t>ch situá</w:t>
            </w:r>
            <w:r w:rsidRPr="00B02338">
              <w:rPr>
                <w:rFonts w:ascii="Arial Narrow" w:hAnsi="Arial Narrow" w:cs="Times New Roman" w:hint="default"/>
                <w:sz w:val="20"/>
                <w:szCs w:val="20"/>
              </w:rPr>
              <w:t>cií</w:t>
            </w:r>
            <w:r w:rsidRPr="00B02338">
              <w:rPr>
                <w:rFonts w:ascii="Arial Narrow" w:hAnsi="Arial Narrow" w:cs="Times New Roman" w:hint="default"/>
                <w:sz w:val="20"/>
                <w:szCs w:val="20"/>
              </w:rPr>
              <w:t xml:space="preserve"> vybranej inš</w:t>
            </w:r>
            <w:r w:rsidRPr="00B02338">
              <w:rPr>
                <w:rFonts w:ascii="Arial Narrow" w:hAnsi="Arial Narrow" w:cs="Times New Roman" w:hint="default"/>
                <w:sz w:val="20"/>
                <w:szCs w:val="20"/>
              </w:rPr>
              <w:t>titú</w:t>
            </w:r>
            <w:r w:rsidRPr="00B02338">
              <w:rPr>
                <w:rFonts w:ascii="Arial Narrow" w:hAnsi="Arial Narrow" w:cs="Times New Roman" w:hint="default"/>
                <w:sz w:val="20"/>
                <w:szCs w:val="20"/>
              </w:rPr>
              <w:t>cie sú</w:t>
            </w:r>
            <w:r w:rsidRPr="00B02338">
              <w:rPr>
                <w:rFonts w:ascii="Arial Narrow" w:hAnsi="Arial Narrow" w:cs="Times New Roman" w:hint="default"/>
                <w:sz w:val="20"/>
                <w:szCs w:val="20"/>
              </w:rPr>
              <w:t xml:space="preserve"> najmä</w:t>
            </w:r>
          </w:p>
          <w:p w:rsidR="00B02338" w:rsidRPr="00B02338" w:rsidP="00B02338">
            <w:pPr>
              <w:pStyle w:val="TableContents"/>
              <w:bidi w:val="0"/>
              <w:rPr>
                <w:rFonts w:ascii="Arial Narrow" w:hAnsi="Arial Narrow" w:cs="Times New Roman" w:hint="default"/>
                <w:sz w:val="20"/>
                <w:szCs w:val="20"/>
              </w:rPr>
            </w:pPr>
          </w:p>
          <w:p w:rsidR="00B02338" w:rsidRPr="00B02338" w:rsidP="00B02338">
            <w:pPr>
              <w:pStyle w:val="TableContents"/>
              <w:bidi w:val="0"/>
              <w:rPr>
                <w:rFonts w:ascii="Arial Narrow" w:hAnsi="Arial Narrow" w:cs="Times New Roman" w:hint="default"/>
                <w:sz w:val="20"/>
                <w:szCs w:val="20"/>
              </w:rPr>
            </w:pPr>
            <w:r w:rsidRPr="00B02338">
              <w:rPr>
                <w:rFonts w:ascii="Arial Narrow" w:hAnsi="Arial Narrow" w:cs="Times New Roman" w:hint="default"/>
                <w:sz w:val="20"/>
                <w:szCs w:val="20"/>
              </w:rPr>
              <w:t>a)</w:t>
              <w:tab/>
            </w:r>
            <w:r w:rsidRPr="00B02338">
              <w:rPr>
                <w:rFonts w:ascii="Arial Narrow" w:hAnsi="Arial Narrow" w:cs="Times New Roman" w:hint="default"/>
                <w:sz w:val="20"/>
                <w:szCs w:val="20"/>
              </w:rPr>
              <w:t>zhrnutie kľúč</w:t>
            </w:r>
            <w:r w:rsidRPr="00B02338">
              <w:rPr>
                <w:rFonts w:ascii="Arial Narrow" w:hAnsi="Arial Narrow" w:cs="Times New Roman" w:hint="default"/>
                <w:sz w:val="20"/>
                <w:szCs w:val="20"/>
              </w:rPr>
              <w:t>ový</w:t>
            </w:r>
            <w:r w:rsidRPr="00B02338">
              <w:rPr>
                <w:rFonts w:ascii="Arial Narrow" w:hAnsi="Arial Narrow" w:cs="Times New Roman" w:hint="default"/>
                <w:sz w:val="20"/>
                <w:szCs w:val="20"/>
              </w:rPr>
              <w:t>ch prvkov plá</w:t>
            </w:r>
            <w:r w:rsidRPr="00B02338">
              <w:rPr>
                <w:rFonts w:ascii="Arial Narrow" w:hAnsi="Arial Narrow" w:cs="Times New Roman" w:hint="default"/>
                <w:sz w:val="20"/>
                <w:szCs w:val="20"/>
              </w:rPr>
              <w:t>nu rieš</w:t>
            </w:r>
            <w:r w:rsidRPr="00B02338">
              <w:rPr>
                <w:rFonts w:ascii="Arial Narrow" w:hAnsi="Arial Narrow" w:cs="Times New Roman" w:hint="default"/>
                <w:sz w:val="20"/>
                <w:szCs w:val="20"/>
              </w:rPr>
              <w:t>enia krí</w:t>
            </w:r>
            <w:r w:rsidRPr="00B02338">
              <w:rPr>
                <w:rFonts w:ascii="Arial Narrow" w:hAnsi="Arial Narrow" w:cs="Times New Roman" w:hint="default"/>
                <w:sz w:val="20"/>
                <w:szCs w:val="20"/>
              </w:rPr>
              <w:t>zový</w:t>
            </w:r>
            <w:r w:rsidRPr="00B02338">
              <w:rPr>
                <w:rFonts w:ascii="Arial Narrow" w:hAnsi="Arial Narrow" w:cs="Times New Roman" w:hint="default"/>
                <w:sz w:val="20"/>
                <w:szCs w:val="20"/>
              </w:rPr>
              <w:t>ch situá</w:t>
            </w:r>
            <w:r w:rsidRPr="00B02338">
              <w:rPr>
                <w:rFonts w:ascii="Arial Narrow" w:hAnsi="Arial Narrow" w:cs="Times New Roman" w:hint="default"/>
                <w:sz w:val="20"/>
                <w:szCs w:val="20"/>
              </w:rPr>
              <w:t>cií</w:t>
            </w:r>
            <w:r w:rsidRPr="00B02338">
              <w:rPr>
                <w:rFonts w:ascii="Arial Narrow" w:hAnsi="Arial Narrow" w:cs="Times New Roman" w:hint="default"/>
                <w:sz w:val="20"/>
                <w:szCs w:val="20"/>
              </w:rPr>
              <w:t xml:space="preserve"> vybranej inš</w:t>
            </w:r>
            <w:r w:rsidRPr="00B02338">
              <w:rPr>
                <w:rFonts w:ascii="Arial Narrow" w:hAnsi="Arial Narrow" w:cs="Times New Roman" w:hint="default"/>
                <w:sz w:val="20"/>
                <w:szCs w:val="20"/>
              </w:rPr>
              <w:t>titú</w:t>
            </w:r>
            <w:r w:rsidRPr="00B02338">
              <w:rPr>
                <w:rFonts w:ascii="Arial Narrow" w:hAnsi="Arial Narrow" w:cs="Times New Roman" w:hint="default"/>
                <w:sz w:val="20"/>
                <w:szCs w:val="20"/>
              </w:rPr>
              <w:t>cie ,</w:t>
            </w:r>
          </w:p>
          <w:p w:rsidR="00B02338" w:rsidRPr="00B02338" w:rsidP="00B02338">
            <w:pPr>
              <w:pStyle w:val="TableContents"/>
              <w:bidi w:val="0"/>
              <w:rPr>
                <w:rFonts w:ascii="Arial Narrow" w:hAnsi="Arial Narrow" w:cs="Times New Roman" w:hint="default"/>
                <w:sz w:val="20"/>
                <w:szCs w:val="20"/>
              </w:rPr>
            </w:pPr>
          </w:p>
          <w:p w:rsidR="00B02338" w:rsidRPr="00B02338" w:rsidP="00B02338">
            <w:pPr>
              <w:pStyle w:val="TableContents"/>
              <w:bidi w:val="0"/>
              <w:rPr>
                <w:rFonts w:ascii="Arial Narrow" w:hAnsi="Arial Narrow" w:cs="Times New Roman" w:hint="default"/>
                <w:sz w:val="20"/>
                <w:szCs w:val="20"/>
              </w:rPr>
            </w:pPr>
            <w:r w:rsidRPr="00B02338">
              <w:rPr>
                <w:rFonts w:ascii="Arial Narrow" w:hAnsi="Arial Narrow" w:cs="Times New Roman" w:hint="default"/>
                <w:sz w:val="20"/>
                <w:szCs w:val="20"/>
              </w:rPr>
              <w:t>b)</w:t>
              <w:tab/>
            </w:r>
            <w:r w:rsidRPr="00B02338">
              <w:rPr>
                <w:rFonts w:ascii="Arial Narrow" w:hAnsi="Arial Narrow" w:cs="Times New Roman" w:hint="default"/>
                <w:sz w:val="20"/>
                <w:szCs w:val="20"/>
              </w:rPr>
              <w:t>zhrnutie vš</w:t>
            </w:r>
            <w:r w:rsidRPr="00B02338">
              <w:rPr>
                <w:rFonts w:ascii="Arial Narrow" w:hAnsi="Arial Narrow" w:cs="Times New Roman" w:hint="default"/>
                <w:sz w:val="20"/>
                <w:szCs w:val="20"/>
              </w:rPr>
              <w:t>etký</w:t>
            </w:r>
            <w:r w:rsidRPr="00B02338">
              <w:rPr>
                <w:rFonts w:ascii="Arial Narrow" w:hAnsi="Arial Narrow" w:cs="Times New Roman" w:hint="default"/>
                <w:sz w:val="20"/>
                <w:szCs w:val="20"/>
              </w:rPr>
              <w:t>ch podstatný</w:t>
            </w:r>
            <w:r w:rsidRPr="00B02338">
              <w:rPr>
                <w:rFonts w:ascii="Arial Narrow" w:hAnsi="Arial Narrow" w:cs="Times New Roman" w:hint="default"/>
                <w:sz w:val="20"/>
                <w:szCs w:val="20"/>
              </w:rPr>
              <w:t>ch zmi</w:t>
            </w:r>
            <w:r w:rsidRPr="00B02338">
              <w:rPr>
                <w:rFonts w:ascii="Arial Narrow" w:hAnsi="Arial Narrow" w:cs="Times New Roman" w:hint="default"/>
                <w:sz w:val="20"/>
                <w:szCs w:val="20"/>
              </w:rPr>
              <w:t>en vo vybranej inš</w:t>
            </w:r>
            <w:r w:rsidRPr="00B02338">
              <w:rPr>
                <w:rFonts w:ascii="Arial Narrow" w:hAnsi="Arial Narrow" w:cs="Times New Roman" w:hint="default"/>
                <w:sz w:val="20"/>
                <w:szCs w:val="20"/>
              </w:rPr>
              <w:t>titú</w:t>
            </w:r>
            <w:r w:rsidRPr="00B02338">
              <w:rPr>
                <w:rFonts w:ascii="Arial Narrow" w:hAnsi="Arial Narrow" w:cs="Times New Roman" w:hint="default"/>
                <w:sz w:val="20"/>
                <w:szCs w:val="20"/>
              </w:rPr>
              <w:t>cii, ku ktorý</w:t>
            </w:r>
            <w:r w:rsidRPr="00B02338">
              <w:rPr>
                <w:rFonts w:ascii="Arial Narrow" w:hAnsi="Arial Narrow" w:cs="Times New Roman" w:hint="default"/>
                <w:sz w:val="20"/>
                <w:szCs w:val="20"/>
              </w:rPr>
              <w:t>m doš</w:t>
            </w:r>
            <w:r w:rsidRPr="00B02338">
              <w:rPr>
                <w:rFonts w:ascii="Arial Narrow" w:hAnsi="Arial Narrow" w:cs="Times New Roman" w:hint="default"/>
                <w:sz w:val="20"/>
                <w:szCs w:val="20"/>
              </w:rPr>
              <w:t>lo od posledné</w:t>
            </w:r>
            <w:r w:rsidRPr="00B02338">
              <w:rPr>
                <w:rFonts w:ascii="Arial Narrow" w:hAnsi="Arial Narrow" w:cs="Times New Roman" w:hint="default"/>
                <w:sz w:val="20"/>
                <w:szCs w:val="20"/>
              </w:rPr>
              <w:t>ho predlož</w:t>
            </w:r>
            <w:r w:rsidRPr="00B02338">
              <w:rPr>
                <w:rFonts w:ascii="Arial Narrow" w:hAnsi="Arial Narrow" w:cs="Times New Roman" w:hint="default"/>
                <w:sz w:val="20"/>
                <w:szCs w:val="20"/>
              </w:rPr>
              <w:t>enia informá</w:t>
            </w:r>
            <w:r w:rsidRPr="00B02338">
              <w:rPr>
                <w:rFonts w:ascii="Arial Narrow" w:hAnsi="Arial Narrow" w:cs="Times New Roman" w:hint="default"/>
                <w:sz w:val="20"/>
                <w:szCs w:val="20"/>
              </w:rPr>
              <w:t>cií</w:t>
            </w:r>
            <w:r w:rsidRPr="00B02338">
              <w:rPr>
                <w:rFonts w:ascii="Arial Narrow" w:hAnsi="Arial Narrow" w:cs="Times New Roman" w:hint="default"/>
                <w:sz w:val="20"/>
                <w:szCs w:val="20"/>
              </w:rPr>
              <w:t xml:space="preserve"> tý</w:t>
            </w:r>
            <w:r w:rsidRPr="00B02338">
              <w:rPr>
                <w:rFonts w:ascii="Arial Narrow" w:hAnsi="Arial Narrow" w:cs="Times New Roman" w:hint="default"/>
                <w:sz w:val="20"/>
                <w:szCs w:val="20"/>
              </w:rPr>
              <w:t>kajú</w:t>
            </w:r>
            <w:r w:rsidRPr="00B02338">
              <w:rPr>
                <w:rFonts w:ascii="Arial Narrow" w:hAnsi="Arial Narrow" w:cs="Times New Roman" w:hint="default"/>
                <w:sz w:val="20"/>
                <w:szCs w:val="20"/>
              </w:rPr>
              <w:t>cich sa rieš</w:t>
            </w:r>
            <w:r w:rsidRPr="00B02338">
              <w:rPr>
                <w:rFonts w:ascii="Arial Narrow" w:hAnsi="Arial Narrow" w:cs="Times New Roman" w:hint="default"/>
                <w:sz w:val="20"/>
                <w:szCs w:val="20"/>
              </w:rPr>
              <w:t>enia krí</w:t>
            </w:r>
            <w:r w:rsidRPr="00B02338">
              <w:rPr>
                <w:rFonts w:ascii="Arial Narrow" w:hAnsi="Arial Narrow" w:cs="Times New Roman" w:hint="default"/>
                <w:sz w:val="20"/>
                <w:szCs w:val="20"/>
              </w:rPr>
              <w:t>zový</w:t>
            </w:r>
            <w:r w:rsidRPr="00B02338">
              <w:rPr>
                <w:rFonts w:ascii="Arial Narrow" w:hAnsi="Arial Narrow" w:cs="Times New Roman" w:hint="default"/>
                <w:sz w:val="20"/>
                <w:szCs w:val="20"/>
              </w:rPr>
              <w:t>ch situá</w:t>
            </w:r>
            <w:r w:rsidRPr="00B02338">
              <w:rPr>
                <w:rFonts w:ascii="Arial Narrow" w:hAnsi="Arial Narrow" w:cs="Times New Roman" w:hint="default"/>
                <w:sz w:val="20"/>
                <w:szCs w:val="20"/>
              </w:rPr>
              <w:t>cií,</w:t>
            </w:r>
          </w:p>
          <w:p w:rsidR="00B02338" w:rsidRPr="00B02338" w:rsidP="00B02338">
            <w:pPr>
              <w:pStyle w:val="TableContents"/>
              <w:bidi w:val="0"/>
              <w:rPr>
                <w:rFonts w:ascii="Arial Narrow" w:hAnsi="Arial Narrow" w:cs="Times New Roman" w:hint="default"/>
                <w:sz w:val="20"/>
                <w:szCs w:val="20"/>
              </w:rPr>
            </w:pPr>
          </w:p>
          <w:p w:rsidR="00B02338" w:rsidRPr="00B02338" w:rsidP="00B02338">
            <w:pPr>
              <w:pStyle w:val="TableContents"/>
              <w:bidi w:val="0"/>
              <w:rPr>
                <w:rFonts w:ascii="Arial Narrow" w:hAnsi="Arial Narrow" w:cs="Times New Roman" w:hint="default"/>
                <w:sz w:val="20"/>
                <w:szCs w:val="20"/>
              </w:rPr>
            </w:pPr>
            <w:r w:rsidRPr="00B02338">
              <w:rPr>
                <w:rFonts w:ascii="Arial Narrow" w:hAnsi="Arial Narrow" w:cs="Times New Roman" w:hint="default"/>
                <w:sz w:val="20"/>
                <w:szCs w:val="20"/>
              </w:rPr>
              <w:t>c)</w:t>
              <w:tab/>
            </w:r>
            <w:r w:rsidRPr="00B02338">
              <w:rPr>
                <w:rFonts w:ascii="Arial Narrow" w:hAnsi="Arial Narrow" w:cs="Times New Roman" w:hint="default"/>
                <w:sz w:val="20"/>
                <w:szCs w:val="20"/>
              </w:rPr>
              <w:t>opis spô</w:t>
            </w:r>
            <w:r w:rsidRPr="00B02338">
              <w:rPr>
                <w:rFonts w:ascii="Arial Narrow" w:hAnsi="Arial Narrow" w:cs="Times New Roman" w:hint="default"/>
                <w:sz w:val="20"/>
                <w:szCs w:val="20"/>
              </w:rPr>
              <w:t>sobu prá</w:t>
            </w:r>
            <w:r w:rsidRPr="00B02338">
              <w:rPr>
                <w:rFonts w:ascii="Arial Narrow" w:hAnsi="Arial Narrow" w:cs="Times New Roman" w:hint="default"/>
                <w:sz w:val="20"/>
                <w:szCs w:val="20"/>
              </w:rPr>
              <w:t>vneho a ekonomické</w:t>
            </w:r>
            <w:r w:rsidRPr="00B02338">
              <w:rPr>
                <w:rFonts w:ascii="Arial Narrow" w:hAnsi="Arial Narrow" w:cs="Times New Roman" w:hint="default"/>
                <w:sz w:val="20"/>
                <w:szCs w:val="20"/>
              </w:rPr>
              <w:t>ho oddelenia kritický</w:t>
            </w:r>
            <w:r w:rsidRPr="00B02338">
              <w:rPr>
                <w:rFonts w:ascii="Arial Narrow" w:hAnsi="Arial Narrow" w:cs="Times New Roman" w:hint="default"/>
                <w:sz w:val="20"/>
                <w:szCs w:val="20"/>
              </w:rPr>
              <w:t>ch funkcií</w:t>
            </w:r>
            <w:r w:rsidRPr="00B02338">
              <w:rPr>
                <w:rFonts w:ascii="Arial Narrow" w:hAnsi="Arial Narrow" w:cs="Times New Roman" w:hint="default"/>
                <w:sz w:val="20"/>
                <w:szCs w:val="20"/>
              </w:rPr>
              <w:t xml:space="preserve"> a hlavný</w:t>
            </w:r>
            <w:r w:rsidRPr="00B02338">
              <w:rPr>
                <w:rFonts w:ascii="Arial Narrow" w:hAnsi="Arial Narrow" w:cs="Times New Roman" w:hint="default"/>
                <w:sz w:val="20"/>
                <w:szCs w:val="20"/>
              </w:rPr>
              <w:t>ch oblastí</w:t>
            </w:r>
            <w:r w:rsidRPr="00B02338">
              <w:rPr>
                <w:rFonts w:ascii="Arial Narrow" w:hAnsi="Arial Narrow" w:cs="Times New Roman" w:hint="default"/>
                <w:sz w:val="20"/>
                <w:szCs w:val="20"/>
              </w:rPr>
              <w:t xml:space="preserve"> obchodnej č</w:t>
            </w:r>
            <w:r w:rsidRPr="00B02338">
              <w:rPr>
                <w:rFonts w:ascii="Arial Narrow" w:hAnsi="Arial Narrow" w:cs="Times New Roman" w:hint="default"/>
                <w:sz w:val="20"/>
                <w:szCs w:val="20"/>
              </w:rPr>
              <w:t>innosti vybranej inš</w:t>
            </w:r>
            <w:r w:rsidRPr="00B02338">
              <w:rPr>
                <w:rFonts w:ascii="Arial Narrow" w:hAnsi="Arial Narrow" w:cs="Times New Roman" w:hint="default"/>
                <w:sz w:val="20"/>
                <w:szCs w:val="20"/>
              </w:rPr>
              <w:t>titú</w:t>
            </w:r>
            <w:r w:rsidRPr="00B02338">
              <w:rPr>
                <w:rFonts w:ascii="Arial Narrow" w:hAnsi="Arial Narrow" w:cs="Times New Roman" w:hint="default"/>
                <w:sz w:val="20"/>
                <w:szCs w:val="20"/>
              </w:rPr>
              <w:t xml:space="preserve">cie tak, </w:t>
            </w:r>
            <w:r w:rsidRPr="00B02338">
              <w:rPr>
                <w:rFonts w:ascii="Arial Narrow" w:hAnsi="Arial Narrow" w:cs="Times New Roman" w:hint="default"/>
                <w:sz w:val="20"/>
                <w:szCs w:val="20"/>
              </w:rPr>
              <w:t>aby boli pri jej zlyhaní</w:t>
            </w:r>
            <w:r w:rsidRPr="00B02338">
              <w:rPr>
                <w:rFonts w:ascii="Arial Narrow" w:hAnsi="Arial Narrow" w:cs="Times New Roman" w:hint="default"/>
                <w:sz w:val="20"/>
                <w:szCs w:val="20"/>
              </w:rPr>
              <w:t xml:space="preserve"> zachované,</w:t>
            </w:r>
          </w:p>
          <w:p w:rsidR="00B02338" w:rsidRPr="00B02338" w:rsidP="00B02338">
            <w:pPr>
              <w:pStyle w:val="TableContents"/>
              <w:bidi w:val="0"/>
              <w:rPr>
                <w:rFonts w:ascii="Arial Narrow" w:hAnsi="Arial Narrow" w:cs="Times New Roman" w:hint="default"/>
                <w:sz w:val="20"/>
                <w:szCs w:val="20"/>
              </w:rPr>
            </w:pPr>
          </w:p>
          <w:p w:rsidR="00B02338" w:rsidRPr="00B02338" w:rsidP="00B02338">
            <w:pPr>
              <w:pStyle w:val="TableContents"/>
              <w:bidi w:val="0"/>
              <w:rPr>
                <w:rFonts w:ascii="Arial Narrow" w:hAnsi="Arial Narrow" w:cs="Times New Roman" w:hint="default"/>
                <w:sz w:val="20"/>
                <w:szCs w:val="20"/>
              </w:rPr>
            </w:pPr>
            <w:r w:rsidRPr="00B02338">
              <w:rPr>
                <w:rFonts w:ascii="Arial Narrow" w:hAnsi="Arial Narrow" w:cs="Times New Roman" w:hint="default"/>
                <w:sz w:val="20"/>
                <w:szCs w:val="20"/>
              </w:rPr>
              <w:t>d)</w:t>
              <w:tab/>
            </w:r>
            <w:r w:rsidRPr="00B02338">
              <w:rPr>
                <w:rFonts w:ascii="Arial Narrow" w:hAnsi="Arial Narrow" w:cs="Times New Roman" w:hint="default"/>
                <w:sz w:val="20"/>
                <w:szCs w:val="20"/>
              </w:rPr>
              <w:t>odhad doby pre realizá</w:t>
            </w:r>
            <w:r w:rsidRPr="00B02338">
              <w:rPr>
                <w:rFonts w:ascii="Arial Narrow" w:hAnsi="Arial Narrow" w:cs="Times New Roman" w:hint="default"/>
                <w:sz w:val="20"/>
                <w:szCs w:val="20"/>
              </w:rPr>
              <w:t>ciu jednotlivý</w:t>
            </w:r>
            <w:r w:rsidRPr="00B02338">
              <w:rPr>
                <w:rFonts w:ascii="Arial Narrow" w:hAnsi="Arial Narrow" w:cs="Times New Roman" w:hint="default"/>
                <w:sz w:val="20"/>
                <w:szCs w:val="20"/>
              </w:rPr>
              <w:t>ch č</w:t>
            </w:r>
            <w:r w:rsidRPr="00B02338">
              <w:rPr>
                <w:rFonts w:ascii="Arial Narrow" w:hAnsi="Arial Narrow" w:cs="Times New Roman" w:hint="default"/>
                <w:sz w:val="20"/>
                <w:szCs w:val="20"/>
              </w:rPr>
              <w:t>astí</w:t>
            </w:r>
            <w:r w:rsidRPr="00B02338">
              <w:rPr>
                <w:rFonts w:ascii="Arial Narrow" w:hAnsi="Arial Narrow" w:cs="Times New Roman" w:hint="default"/>
                <w:sz w:val="20"/>
                <w:szCs w:val="20"/>
              </w:rPr>
              <w:t xml:space="preserve"> plá</w:t>
            </w:r>
            <w:r w:rsidRPr="00B02338">
              <w:rPr>
                <w:rFonts w:ascii="Arial Narrow" w:hAnsi="Arial Narrow" w:cs="Times New Roman" w:hint="default"/>
                <w:sz w:val="20"/>
                <w:szCs w:val="20"/>
              </w:rPr>
              <w:t>nu rieš</w:t>
            </w:r>
            <w:r w:rsidRPr="00B02338">
              <w:rPr>
                <w:rFonts w:ascii="Arial Narrow" w:hAnsi="Arial Narrow" w:cs="Times New Roman" w:hint="default"/>
                <w:sz w:val="20"/>
                <w:szCs w:val="20"/>
              </w:rPr>
              <w:t>enia krí</w:t>
            </w:r>
            <w:r w:rsidRPr="00B02338">
              <w:rPr>
                <w:rFonts w:ascii="Arial Narrow" w:hAnsi="Arial Narrow" w:cs="Times New Roman" w:hint="default"/>
                <w:sz w:val="20"/>
                <w:szCs w:val="20"/>
              </w:rPr>
              <w:t>zový</w:t>
            </w:r>
            <w:r w:rsidRPr="00B02338">
              <w:rPr>
                <w:rFonts w:ascii="Arial Narrow" w:hAnsi="Arial Narrow" w:cs="Times New Roman" w:hint="default"/>
                <w:sz w:val="20"/>
                <w:szCs w:val="20"/>
              </w:rPr>
              <w:t>ch situá</w:t>
            </w:r>
            <w:r w:rsidRPr="00B02338">
              <w:rPr>
                <w:rFonts w:ascii="Arial Narrow" w:hAnsi="Arial Narrow" w:cs="Times New Roman" w:hint="default"/>
                <w:sz w:val="20"/>
                <w:szCs w:val="20"/>
              </w:rPr>
              <w:t>cií</w:t>
            </w:r>
            <w:r w:rsidRPr="00B02338">
              <w:rPr>
                <w:rFonts w:ascii="Arial Narrow" w:hAnsi="Arial Narrow" w:cs="Times New Roman" w:hint="default"/>
                <w:sz w:val="20"/>
                <w:szCs w:val="20"/>
              </w:rPr>
              <w:t xml:space="preserve"> vybranej inš</w:t>
            </w:r>
            <w:r w:rsidRPr="00B02338">
              <w:rPr>
                <w:rFonts w:ascii="Arial Narrow" w:hAnsi="Arial Narrow" w:cs="Times New Roman" w:hint="default"/>
                <w:sz w:val="20"/>
                <w:szCs w:val="20"/>
              </w:rPr>
              <w:t>titú</w:t>
            </w:r>
            <w:r w:rsidRPr="00B02338">
              <w:rPr>
                <w:rFonts w:ascii="Arial Narrow" w:hAnsi="Arial Narrow" w:cs="Times New Roman" w:hint="default"/>
                <w:sz w:val="20"/>
                <w:szCs w:val="20"/>
              </w:rPr>
              <w:t>cie,</w:t>
            </w:r>
          </w:p>
          <w:p w:rsidR="00B02338" w:rsidRPr="00B02338" w:rsidP="00B02338">
            <w:pPr>
              <w:pStyle w:val="TableContents"/>
              <w:bidi w:val="0"/>
              <w:rPr>
                <w:rFonts w:ascii="Arial Narrow" w:hAnsi="Arial Narrow" w:cs="Times New Roman" w:hint="default"/>
                <w:sz w:val="20"/>
                <w:szCs w:val="20"/>
              </w:rPr>
            </w:pPr>
          </w:p>
          <w:p w:rsidR="00B02338" w:rsidRPr="00B02338" w:rsidP="00B02338">
            <w:pPr>
              <w:pStyle w:val="TableContents"/>
              <w:bidi w:val="0"/>
              <w:rPr>
                <w:rFonts w:ascii="Arial Narrow" w:hAnsi="Arial Narrow" w:cs="Times New Roman" w:hint="default"/>
                <w:sz w:val="20"/>
                <w:szCs w:val="20"/>
              </w:rPr>
            </w:pPr>
            <w:r w:rsidRPr="00B02338">
              <w:rPr>
                <w:rFonts w:ascii="Arial Narrow" w:hAnsi="Arial Narrow" w:cs="Times New Roman" w:hint="default"/>
                <w:sz w:val="20"/>
                <w:szCs w:val="20"/>
              </w:rPr>
              <w:t>e)</w:t>
              <w:tab/>
            </w:r>
            <w:r w:rsidRPr="00B02338">
              <w:rPr>
                <w:rFonts w:ascii="Arial Narrow" w:hAnsi="Arial Narrow" w:cs="Times New Roman" w:hint="default"/>
                <w:sz w:val="20"/>
                <w:szCs w:val="20"/>
              </w:rPr>
              <w:t>podrobné</w:t>
            </w:r>
            <w:r w:rsidRPr="00B02338">
              <w:rPr>
                <w:rFonts w:ascii="Arial Narrow" w:hAnsi="Arial Narrow" w:cs="Times New Roman" w:hint="default"/>
                <w:sz w:val="20"/>
                <w:szCs w:val="20"/>
              </w:rPr>
              <w:t xml:space="preserve"> posú</w:t>
            </w:r>
            <w:r w:rsidRPr="00B02338">
              <w:rPr>
                <w:rFonts w:ascii="Arial Narrow" w:hAnsi="Arial Narrow" w:cs="Times New Roman" w:hint="default"/>
                <w:sz w:val="20"/>
                <w:szCs w:val="20"/>
              </w:rPr>
              <w:t>denie rieš</w:t>
            </w:r>
            <w:r w:rsidRPr="00B02338">
              <w:rPr>
                <w:rFonts w:ascii="Arial Narrow" w:hAnsi="Arial Narrow" w:cs="Times New Roman" w:hint="default"/>
                <w:sz w:val="20"/>
                <w:szCs w:val="20"/>
              </w:rPr>
              <w:t>iteľ</w:t>
            </w:r>
            <w:r w:rsidRPr="00B02338">
              <w:rPr>
                <w:rFonts w:ascii="Arial Narrow" w:hAnsi="Arial Narrow" w:cs="Times New Roman" w:hint="default"/>
                <w:sz w:val="20"/>
                <w:szCs w:val="20"/>
              </w:rPr>
              <w:t>nosti krí</w:t>
            </w:r>
            <w:r w:rsidRPr="00B02338">
              <w:rPr>
                <w:rFonts w:ascii="Arial Narrow" w:hAnsi="Arial Narrow" w:cs="Times New Roman" w:hint="default"/>
                <w:sz w:val="20"/>
                <w:szCs w:val="20"/>
              </w:rPr>
              <w:t>zovej situá</w:t>
            </w:r>
            <w:r w:rsidRPr="00B02338">
              <w:rPr>
                <w:rFonts w:ascii="Arial Narrow" w:hAnsi="Arial Narrow" w:cs="Times New Roman" w:hint="default"/>
                <w:sz w:val="20"/>
                <w:szCs w:val="20"/>
              </w:rPr>
              <w:t>cie vybranej  inš</w:t>
            </w:r>
            <w:r w:rsidRPr="00B02338">
              <w:rPr>
                <w:rFonts w:ascii="Arial Narrow" w:hAnsi="Arial Narrow" w:cs="Times New Roman" w:hint="default"/>
                <w:sz w:val="20"/>
                <w:szCs w:val="20"/>
              </w:rPr>
              <w:t>titú</w:t>
            </w:r>
            <w:r w:rsidRPr="00B02338">
              <w:rPr>
                <w:rFonts w:ascii="Arial Narrow" w:hAnsi="Arial Narrow" w:cs="Times New Roman" w:hint="default"/>
                <w:sz w:val="20"/>
                <w:szCs w:val="20"/>
              </w:rPr>
              <w:t>cie vykonané</w:t>
            </w:r>
            <w:r w:rsidRPr="00B02338">
              <w:rPr>
                <w:rFonts w:ascii="Arial Narrow" w:hAnsi="Arial Narrow" w:cs="Times New Roman" w:hint="default"/>
                <w:sz w:val="20"/>
                <w:szCs w:val="20"/>
              </w:rPr>
              <w:t xml:space="preserve"> v sú</w:t>
            </w:r>
            <w:r w:rsidRPr="00B02338">
              <w:rPr>
                <w:rFonts w:ascii="Arial Narrow" w:hAnsi="Arial Narrow" w:cs="Times New Roman" w:hint="default"/>
                <w:sz w:val="20"/>
                <w:szCs w:val="20"/>
              </w:rPr>
              <w:t>lade s odsekom 5 a §</w:t>
            </w:r>
            <w:r w:rsidRPr="00B02338">
              <w:rPr>
                <w:rFonts w:ascii="Arial Narrow" w:hAnsi="Arial Narrow" w:cs="Times New Roman" w:hint="default"/>
                <w:sz w:val="20"/>
                <w:szCs w:val="20"/>
              </w:rPr>
              <w:t xml:space="preserve"> 24,</w:t>
            </w:r>
          </w:p>
          <w:p w:rsidR="00B02338" w:rsidRPr="00B02338" w:rsidP="00B02338">
            <w:pPr>
              <w:pStyle w:val="TableContents"/>
              <w:bidi w:val="0"/>
              <w:rPr>
                <w:rFonts w:ascii="Arial Narrow" w:hAnsi="Arial Narrow" w:cs="Times New Roman" w:hint="default"/>
                <w:sz w:val="20"/>
                <w:szCs w:val="20"/>
              </w:rPr>
            </w:pPr>
          </w:p>
          <w:p w:rsidR="00B02338" w:rsidRPr="00B02338" w:rsidP="00B02338">
            <w:pPr>
              <w:pStyle w:val="TableContents"/>
              <w:bidi w:val="0"/>
              <w:rPr>
                <w:rFonts w:ascii="Arial Narrow" w:hAnsi="Arial Narrow" w:cs="Times New Roman" w:hint="default"/>
                <w:sz w:val="20"/>
                <w:szCs w:val="20"/>
              </w:rPr>
            </w:pPr>
            <w:r w:rsidRPr="00B02338">
              <w:rPr>
                <w:rFonts w:ascii="Arial Narrow" w:hAnsi="Arial Narrow" w:cs="Times New Roman" w:hint="default"/>
                <w:sz w:val="20"/>
                <w:szCs w:val="20"/>
              </w:rPr>
              <w:t>f</w:t>
            </w:r>
            <w:r w:rsidRPr="00B02338">
              <w:rPr>
                <w:rFonts w:ascii="Arial Narrow" w:hAnsi="Arial Narrow" w:cs="Times New Roman" w:hint="default"/>
                <w:sz w:val="20"/>
                <w:szCs w:val="20"/>
              </w:rPr>
              <w:t>)</w:t>
              <w:tab/>
            </w:r>
            <w:r w:rsidRPr="00B02338">
              <w:rPr>
                <w:rFonts w:ascii="Arial Narrow" w:hAnsi="Arial Narrow" w:cs="Times New Roman" w:hint="default"/>
                <w:sz w:val="20"/>
                <w:szCs w:val="20"/>
              </w:rPr>
              <w:t>opis vš</w:t>
            </w:r>
            <w:r w:rsidRPr="00B02338">
              <w:rPr>
                <w:rFonts w:ascii="Arial Narrow" w:hAnsi="Arial Narrow" w:cs="Times New Roman" w:hint="default"/>
                <w:sz w:val="20"/>
                <w:szCs w:val="20"/>
              </w:rPr>
              <w:t>etký</w:t>
            </w:r>
            <w:r w:rsidRPr="00B02338">
              <w:rPr>
                <w:rFonts w:ascii="Arial Narrow" w:hAnsi="Arial Narrow" w:cs="Times New Roman" w:hint="default"/>
                <w:sz w:val="20"/>
                <w:szCs w:val="20"/>
              </w:rPr>
              <w:t>ch opatrení</w:t>
            </w:r>
            <w:r w:rsidRPr="00B02338">
              <w:rPr>
                <w:rFonts w:ascii="Arial Narrow" w:hAnsi="Arial Narrow" w:cs="Times New Roman" w:hint="default"/>
                <w:sz w:val="20"/>
                <w:szCs w:val="20"/>
              </w:rPr>
              <w:t xml:space="preserve"> na rieš</w:t>
            </w:r>
            <w:r w:rsidRPr="00B02338">
              <w:rPr>
                <w:rFonts w:ascii="Arial Narrow" w:hAnsi="Arial Narrow" w:cs="Times New Roman" w:hint="default"/>
                <w:sz w:val="20"/>
                <w:szCs w:val="20"/>
              </w:rPr>
              <w:t>enie alebo odstrá</w:t>
            </w:r>
            <w:r w:rsidRPr="00B02338">
              <w:rPr>
                <w:rFonts w:ascii="Arial Narrow" w:hAnsi="Arial Narrow" w:cs="Times New Roman" w:hint="default"/>
                <w:sz w:val="20"/>
                <w:szCs w:val="20"/>
              </w:rPr>
              <w:t>nenie prekáž</w:t>
            </w:r>
            <w:r w:rsidRPr="00B02338">
              <w:rPr>
                <w:rFonts w:ascii="Arial Narrow" w:hAnsi="Arial Narrow" w:cs="Times New Roman" w:hint="default"/>
                <w:sz w:val="20"/>
                <w:szCs w:val="20"/>
              </w:rPr>
              <w:t>ok brá</w:t>
            </w:r>
            <w:r w:rsidRPr="00B02338">
              <w:rPr>
                <w:rFonts w:ascii="Arial Narrow" w:hAnsi="Arial Narrow" w:cs="Times New Roman" w:hint="default"/>
                <w:sz w:val="20"/>
                <w:szCs w:val="20"/>
              </w:rPr>
              <w:t>niacich rieš</w:t>
            </w:r>
            <w:r w:rsidRPr="00B02338">
              <w:rPr>
                <w:rFonts w:ascii="Arial Narrow" w:hAnsi="Arial Narrow" w:cs="Times New Roman" w:hint="default"/>
                <w:sz w:val="20"/>
                <w:szCs w:val="20"/>
              </w:rPr>
              <w:t>iteľ</w:t>
            </w:r>
            <w:r w:rsidRPr="00B02338">
              <w:rPr>
                <w:rFonts w:ascii="Arial Narrow" w:hAnsi="Arial Narrow" w:cs="Times New Roman" w:hint="default"/>
                <w:sz w:val="20"/>
                <w:szCs w:val="20"/>
              </w:rPr>
              <w:t>nosti krí</w:t>
            </w:r>
            <w:r w:rsidRPr="00B02338">
              <w:rPr>
                <w:rFonts w:ascii="Arial Narrow" w:hAnsi="Arial Narrow" w:cs="Times New Roman" w:hint="default"/>
                <w:sz w:val="20"/>
                <w:szCs w:val="20"/>
              </w:rPr>
              <w:t>zovej situá</w:t>
            </w:r>
            <w:r w:rsidRPr="00B02338">
              <w:rPr>
                <w:rFonts w:ascii="Arial Narrow" w:hAnsi="Arial Narrow" w:cs="Times New Roman" w:hint="default"/>
                <w:sz w:val="20"/>
                <w:szCs w:val="20"/>
              </w:rPr>
              <w:t>cie vybranej  inš</w:t>
            </w:r>
            <w:r w:rsidRPr="00B02338">
              <w:rPr>
                <w:rFonts w:ascii="Arial Narrow" w:hAnsi="Arial Narrow" w:cs="Times New Roman" w:hint="default"/>
                <w:sz w:val="20"/>
                <w:szCs w:val="20"/>
              </w:rPr>
              <w:t>titú</w:t>
            </w:r>
            <w:r w:rsidRPr="00B02338">
              <w:rPr>
                <w:rFonts w:ascii="Arial Narrow" w:hAnsi="Arial Narrow" w:cs="Times New Roman" w:hint="default"/>
                <w:sz w:val="20"/>
                <w:szCs w:val="20"/>
              </w:rPr>
              <w:t>cie podľ</w:t>
            </w:r>
            <w:r w:rsidRPr="00B02338">
              <w:rPr>
                <w:rFonts w:ascii="Arial Narrow" w:hAnsi="Arial Narrow" w:cs="Times New Roman" w:hint="default"/>
                <w:sz w:val="20"/>
                <w:szCs w:val="20"/>
              </w:rPr>
              <w:t>a §</w:t>
            </w:r>
            <w:r w:rsidRPr="00B02338">
              <w:rPr>
                <w:rFonts w:ascii="Arial Narrow" w:hAnsi="Arial Narrow" w:cs="Times New Roman" w:hint="default"/>
                <w:sz w:val="20"/>
                <w:szCs w:val="20"/>
              </w:rPr>
              <w:t xml:space="preserve"> 25 na zá</w:t>
            </w:r>
            <w:r w:rsidRPr="00B02338">
              <w:rPr>
                <w:rFonts w:ascii="Arial Narrow" w:hAnsi="Arial Narrow" w:cs="Times New Roman" w:hint="default"/>
                <w:sz w:val="20"/>
                <w:szCs w:val="20"/>
              </w:rPr>
              <w:t>klade posú</w:t>
            </w:r>
            <w:r w:rsidRPr="00B02338">
              <w:rPr>
                <w:rFonts w:ascii="Arial Narrow" w:hAnsi="Arial Narrow" w:cs="Times New Roman" w:hint="default"/>
                <w:sz w:val="20"/>
                <w:szCs w:val="20"/>
              </w:rPr>
              <w:t>denia vykonané</w:t>
            </w:r>
            <w:r w:rsidRPr="00B02338">
              <w:rPr>
                <w:rFonts w:ascii="Arial Narrow" w:hAnsi="Arial Narrow" w:cs="Times New Roman" w:hint="default"/>
                <w:sz w:val="20"/>
                <w:szCs w:val="20"/>
              </w:rPr>
              <w:t>ho podľ</w:t>
            </w:r>
            <w:r w:rsidRPr="00B02338">
              <w:rPr>
                <w:rFonts w:ascii="Arial Narrow" w:hAnsi="Arial Narrow" w:cs="Times New Roman" w:hint="default"/>
                <w:sz w:val="20"/>
                <w:szCs w:val="20"/>
              </w:rPr>
              <w:t>a §</w:t>
            </w:r>
            <w:r w:rsidRPr="00B02338">
              <w:rPr>
                <w:rFonts w:ascii="Arial Narrow" w:hAnsi="Arial Narrow" w:cs="Times New Roman" w:hint="default"/>
                <w:sz w:val="20"/>
                <w:szCs w:val="20"/>
              </w:rPr>
              <w:t xml:space="preserve"> 24,</w:t>
            </w:r>
          </w:p>
          <w:p w:rsidR="00B02338" w:rsidRPr="00B02338" w:rsidP="00B02338">
            <w:pPr>
              <w:pStyle w:val="TableContents"/>
              <w:bidi w:val="0"/>
              <w:rPr>
                <w:rFonts w:ascii="Arial Narrow" w:hAnsi="Arial Narrow" w:cs="Times New Roman" w:hint="default"/>
                <w:sz w:val="20"/>
                <w:szCs w:val="20"/>
              </w:rPr>
            </w:pPr>
          </w:p>
          <w:p w:rsidR="00B02338" w:rsidRPr="00B02338" w:rsidP="00B02338">
            <w:pPr>
              <w:pStyle w:val="TableContents"/>
              <w:bidi w:val="0"/>
              <w:rPr>
                <w:rFonts w:ascii="Arial Narrow" w:hAnsi="Arial Narrow" w:cs="Times New Roman" w:hint="default"/>
                <w:sz w:val="20"/>
                <w:szCs w:val="20"/>
              </w:rPr>
            </w:pPr>
            <w:r w:rsidRPr="00B02338">
              <w:rPr>
                <w:rFonts w:ascii="Arial Narrow" w:hAnsi="Arial Narrow" w:cs="Times New Roman" w:hint="default"/>
                <w:sz w:val="20"/>
                <w:szCs w:val="20"/>
              </w:rPr>
              <w:t>g)</w:t>
              <w:tab/>
            </w:r>
            <w:r w:rsidRPr="00B02338">
              <w:rPr>
                <w:rFonts w:ascii="Arial Narrow" w:hAnsi="Arial Narrow" w:cs="Times New Roman" w:hint="default"/>
                <w:sz w:val="20"/>
                <w:szCs w:val="20"/>
              </w:rPr>
              <w:t>urč</w:t>
            </w:r>
            <w:r w:rsidRPr="00B02338">
              <w:rPr>
                <w:rFonts w:ascii="Arial Narrow" w:hAnsi="Arial Narrow" w:cs="Times New Roman" w:hint="default"/>
                <w:sz w:val="20"/>
                <w:szCs w:val="20"/>
              </w:rPr>
              <w:t>enie postupov ocenenia a spô</w:t>
            </w:r>
            <w:r w:rsidRPr="00B02338">
              <w:rPr>
                <w:rFonts w:ascii="Arial Narrow" w:hAnsi="Arial Narrow" w:cs="Times New Roman" w:hint="default"/>
                <w:sz w:val="20"/>
                <w:szCs w:val="20"/>
              </w:rPr>
              <w:t>sobu predaja podniku, č</w:t>
            </w:r>
            <w:r w:rsidRPr="00B02338">
              <w:rPr>
                <w:rFonts w:ascii="Arial Narrow" w:hAnsi="Arial Narrow" w:cs="Times New Roman" w:hint="default"/>
                <w:sz w:val="20"/>
                <w:szCs w:val="20"/>
              </w:rPr>
              <w:t>asti podniku al</w:t>
            </w:r>
            <w:r w:rsidRPr="00B02338">
              <w:rPr>
                <w:rFonts w:ascii="Arial Narrow" w:hAnsi="Arial Narrow" w:cs="Times New Roman" w:hint="default"/>
                <w:sz w:val="20"/>
                <w:szCs w:val="20"/>
              </w:rPr>
              <w:t>ebo aktí</w:t>
            </w:r>
            <w:r w:rsidRPr="00B02338">
              <w:rPr>
                <w:rFonts w:ascii="Arial Narrow" w:hAnsi="Arial Narrow" w:cs="Times New Roman" w:hint="default"/>
                <w:sz w:val="20"/>
                <w:szCs w:val="20"/>
              </w:rPr>
              <w:t>v vybranej inš</w:t>
            </w:r>
            <w:r w:rsidRPr="00B02338">
              <w:rPr>
                <w:rFonts w:ascii="Arial Narrow" w:hAnsi="Arial Narrow" w:cs="Times New Roman" w:hint="default"/>
                <w:sz w:val="20"/>
                <w:szCs w:val="20"/>
              </w:rPr>
              <w:t>titú</w:t>
            </w:r>
            <w:r w:rsidRPr="00B02338">
              <w:rPr>
                <w:rFonts w:ascii="Arial Narrow" w:hAnsi="Arial Narrow" w:cs="Times New Roman" w:hint="default"/>
                <w:sz w:val="20"/>
                <w:szCs w:val="20"/>
              </w:rPr>
              <w:t>cie, ktoré</w:t>
            </w:r>
            <w:r w:rsidRPr="00B02338">
              <w:rPr>
                <w:rFonts w:ascii="Arial Narrow" w:hAnsi="Arial Narrow" w:cs="Times New Roman" w:hint="default"/>
                <w:sz w:val="20"/>
                <w:szCs w:val="20"/>
              </w:rPr>
              <w:t xml:space="preserve"> sú</w:t>
            </w:r>
            <w:r w:rsidRPr="00B02338">
              <w:rPr>
                <w:rFonts w:ascii="Arial Narrow" w:hAnsi="Arial Narrow" w:cs="Times New Roman" w:hint="default"/>
                <w:sz w:val="20"/>
                <w:szCs w:val="20"/>
              </w:rPr>
              <w:t>visia s kritický</w:t>
            </w:r>
            <w:r w:rsidRPr="00B02338">
              <w:rPr>
                <w:rFonts w:ascii="Arial Narrow" w:hAnsi="Arial Narrow" w:cs="Times New Roman" w:hint="default"/>
                <w:sz w:val="20"/>
                <w:szCs w:val="20"/>
              </w:rPr>
              <w:t>mi funkciami alebo hlavný</w:t>
            </w:r>
            <w:r w:rsidRPr="00B02338">
              <w:rPr>
                <w:rFonts w:ascii="Arial Narrow" w:hAnsi="Arial Narrow" w:cs="Times New Roman" w:hint="default"/>
                <w:sz w:val="20"/>
                <w:szCs w:val="20"/>
              </w:rPr>
              <w:t>mi oblasť</w:t>
            </w:r>
            <w:r w:rsidRPr="00B02338">
              <w:rPr>
                <w:rFonts w:ascii="Arial Narrow" w:hAnsi="Arial Narrow" w:cs="Times New Roman" w:hint="default"/>
                <w:sz w:val="20"/>
                <w:szCs w:val="20"/>
              </w:rPr>
              <w:t>ami obchodnej č</w:t>
            </w:r>
            <w:r w:rsidRPr="00B02338">
              <w:rPr>
                <w:rFonts w:ascii="Arial Narrow" w:hAnsi="Arial Narrow" w:cs="Times New Roman" w:hint="default"/>
                <w:sz w:val="20"/>
                <w:szCs w:val="20"/>
              </w:rPr>
              <w:t>innosti vybranej  inš</w:t>
            </w:r>
            <w:r w:rsidRPr="00B02338">
              <w:rPr>
                <w:rFonts w:ascii="Arial Narrow" w:hAnsi="Arial Narrow" w:cs="Times New Roman" w:hint="default"/>
                <w:sz w:val="20"/>
                <w:szCs w:val="20"/>
              </w:rPr>
              <w:t>titú</w:t>
            </w:r>
            <w:r w:rsidRPr="00B02338">
              <w:rPr>
                <w:rFonts w:ascii="Arial Narrow" w:hAnsi="Arial Narrow" w:cs="Times New Roman" w:hint="default"/>
                <w:sz w:val="20"/>
                <w:szCs w:val="20"/>
              </w:rPr>
              <w:t>cie v sú</w:t>
            </w:r>
            <w:r w:rsidRPr="00B02338">
              <w:rPr>
                <w:rFonts w:ascii="Arial Narrow" w:hAnsi="Arial Narrow" w:cs="Times New Roman" w:hint="default"/>
                <w:sz w:val="20"/>
                <w:szCs w:val="20"/>
              </w:rPr>
              <w:t>lade s Obchodný</w:t>
            </w:r>
            <w:r w:rsidRPr="00B02338">
              <w:rPr>
                <w:rFonts w:ascii="Arial Narrow" w:hAnsi="Arial Narrow" w:cs="Times New Roman" w:hint="default"/>
                <w:sz w:val="20"/>
                <w:szCs w:val="20"/>
              </w:rPr>
              <w:t>m zá</w:t>
            </w:r>
            <w:r w:rsidRPr="00B02338">
              <w:rPr>
                <w:rFonts w:ascii="Arial Narrow" w:hAnsi="Arial Narrow" w:cs="Times New Roman" w:hint="default"/>
                <w:sz w:val="20"/>
                <w:szCs w:val="20"/>
              </w:rPr>
              <w:t>konní</w:t>
            </w:r>
            <w:r w:rsidRPr="00B02338">
              <w:rPr>
                <w:rFonts w:ascii="Arial Narrow" w:hAnsi="Arial Narrow" w:cs="Times New Roman" w:hint="default"/>
                <w:sz w:val="20"/>
                <w:szCs w:val="20"/>
              </w:rPr>
              <w:t>kom,</w:t>
            </w:r>
          </w:p>
          <w:p w:rsidR="00B02338" w:rsidRPr="00B02338" w:rsidP="00B02338">
            <w:pPr>
              <w:pStyle w:val="TableContents"/>
              <w:bidi w:val="0"/>
              <w:rPr>
                <w:rFonts w:ascii="Arial Narrow" w:hAnsi="Arial Narrow" w:cs="Times New Roman" w:hint="default"/>
                <w:sz w:val="20"/>
                <w:szCs w:val="20"/>
              </w:rPr>
            </w:pPr>
          </w:p>
          <w:p w:rsidR="00B02338" w:rsidRPr="00B02338" w:rsidP="00B02338">
            <w:pPr>
              <w:pStyle w:val="TableContents"/>
              <w:bidi w:val="0"/>
              <w:rPr>
                <w:rFonts w:ascii="Arial Narrow" w:hAnsi="Arial Narrow" w:cs="Times New Roman" w:hint="default"/>
                <w:sz w:val="20"/>
                <w:szCs w:val="20"/>
              </w:rPr>
            </w:pPr>
            <w:r w:rsidRPr="00B02338">
              <w:rPr>
                <w:rFonts w:ascii="Arial Narrow" w:hAnsi="Arial Narrow" w:cs="Times New Roman" w:hint="default"/>
                <w:sz w:val="20"/>
                <w:szCs w:val="20"/>
              </w:rPr>
              <w:t>h)</w:t>
              <w:tab/>
            </w:r>
            <w:r w:rsidRPr="00B02338">
              <w:rPr>
                <w:rFonts w:ascii="Arial Narrow" w:hAnsi="Arial Narrow" w:cs="Times New Roman" w:hint="default"/>
                <w:sz w:val="20"/>
                <w:szCs w:val="20"/>
              </w:rPr>
              <w:t>spô</w:t>
            </w:r>
            <w:r w:rsidRPr="00B02338">
              <w:rPr>
                <w:rFonts w:ascii="Arial Narrow" w:hAnsi="Arial Narrow" w:cs="Times New Roman" w:hint="default"/>
                <w:sz w:val="20"/>
                <w:szCs w:val="20"/>
              </w:rPr>
              <w:t>sob zabezpeč</w:t>
            </w:r>
            <w:r w:rsidRPr="00B02338">
              <w:rPr>
                <w:rFonts w:ascii="Arial Narrow" w:hAnsi="Arial Narrow" w:cs="Times New Roman" w:hint="default"/>
                <w:sz w:val="20"/>
                <w:szCs w:val="20"/>
              </w:rPr>
              <w:t>enia aktuá</w:t>
            </w:r>
            <w:r w:rsidRPr="00B02338">
              <w:rPr>
                <w:rFonts w:ascii="Arial Narrow" w:hAnsi="Arial Narrow" w:cs="Times New Roman" w:hint="default"/>
                <w:sz w:val="20"/>
                <w:szCs w:val="20"/>
              </w:rPr>
              <w:t>lnosti a dostupnosti informá</w:t>
            </w:r>
            <w:r w:rsidRPr="00B02338">
              <w:rPr>
                <w:rFonts w:ascii="Arial Narrow" w:hAnsi="Arial Narrow" w:cs="Times New Roman" w:hint="default"/>
                <w:sz w:val="20"/>
                <w:szCs w:val="20"/>
              </w:rPr>
              <w:t>cií</w:t>
            </w:r>
            <w:r w:rsidRPr="00B02338">
              <w:rPr>
                <w:rFonts w:ascii="Arial Narrow" w:hAnsi="Arial Narrow" w:cs="Times New Roman" w:hint="default"/>
                <w:sz w:val="20"/>
                <w:szCs w:val="20"/>
              </w:rPr>
              <w:t xml:space="preserve"> vyž</w:t>
            </w:r>
            <w:r w:rsidRPr="00B02338">
              <w:rPr>
                <w:rFonts w:ascii="Arial Narrow" w:hAnsi="Arial Narrow" w:cs="Times New Roman" w:hint="default"/>
                <w:sz w:val="20"/>
                <w:szCs w:val="20"/>
              </w:rPr>
              <w:t>adovaný</w:t>
            </w:r>
            <w:r w:rsidRPr="00B02338">
              <w:rPr>
                <w:rFonts w:ascii="Arial Narrow" w:hAnsi="Arial Narrow" w:cs="Times New Roman" w:hint="default"/>
                <w:sz w:val="20"/>
                <w:szCs w:val="20"/>
              </w:rPr>
              <w:t>ch podľ</w:t>
            </w:r>
            <w:r w:rsidRPr="00B02338">
              <w:rPr>
                <w:rFonts w:ascii="Arial Narrow" w:hAnsi="Arial Narrow" w:cs="Times New Roman" w:hint="default"/>
                <w:sz w:val="20"/>
                <w:szCs w:val="20"/>
              </w:rPr>
              <w:t>a tohto para</w:t>
            </w:r>
            <w:r w:rsidRPr="00B02338">
              <w:rPr>
                <w:rFonts w:ascii="Arial Narrow" w:hAnsi="Arial Narrow" w:cs="Times New Roman" w:hint="default"/>
                <w:sz w:val="20"/>
                <w:szCs w:val="20"/>
              </w:rPr>
              <w:t>grafu,</w:t>
            </w:r>
          </w:p>
          <w:p w:rsidR="00B02338" w:rsidRPr="00B02338" w:rsidP="00B02338">
            <w:pPr>
              <w:pStyle w:val="TableContents"/>
              <w:bidi w:val="0"/>
              <w:rPr>
                <w:rFonts w:ascii="Arial Narrow" w:hAnsi="Arial Narrow" w:cs="Times New Roman" w:hint="default"/>
                <w:sz w:val="20"/>
                <w:szCs w:val="20"/>
              </w:rPr>
            </w:pPr>
          </w:p>
          <w:p w:rsidR="00B02338" w:rsidRPr="00B02338" w:rsidP="00B02338">
            <w:pPr>
              <w:pStyle w:val="TableContents"/>
              <w:bidi w:val="0"/>
              <w:rPr>
                <w:rFonts w:ascii="Arial Narrow" w:hAnsi="Arial Narrow" w:cs="Times New Roman" w:hint="default"/>
                <w:sz w:val="20"/>
                <w:szCs w:val="20"/>
              </w:rPr>
            </w:pPr>
            <w:r w:rsidRPr="00B02338">
              <w:rPr>
                <w:rFonts w:ascii="Arial Narrow" w:hAnsi="Arial Narrow" w:cs="Times New Roman" w:hint="default"/>
                <w:sz w:val="20"/>
                <w:szCs w:val="20"/>
              </w:rPr>
              <w:t>i)</w:t>
              <w:tab/>
            </w:r>
            <w:r w:rsidRPr="00B02338">
              <w:rPr>
                <w:rFonts w:ascii="Arial Narrow" w:hAnsi="Arial Narrow" w:cs="Times New Roman" w:hint="default"/>
                <w:sz w:val="20"/>
                <w:szCs w:val="20"/>
              </w:rPr>
              <w:t>spô</w:t>
            </w:r>
            <w:r w:rsidRPr="00B02338">
              <w:rPr>
                <w:rFonts w:ascii="Arial Narrow" w:hAnsi="Arial Narrow" w:cs="Times New Roman" w:hint="default"/>
                <w:sz w:val="20"/>
                <w:szCs w:val="20"/>
              </w:rPr>
              <w:t>sob financovania rieš</w:t>
            </w:r>
            <w:r w:rsidRPr="00B02338">
              <w:rPr>
                <w:rFonts w:ascii="Arial Narrow" w:hAnsi="Arial Narrow" w:cs="Times New Roman" w:hint="default"/>
                <w:sz w:val="20"/>
                <w:szCs w:val="20"/>
              </w:rPr>
              <w:t>enia krí</w:t>
            </w:r>
            <w:r w:rsidRPr="00B02338">
              <w:rPr>
                <w:rFonts w:ascii="Arial Narrow" w:hAnsi="Arial Narrow" w:cs="Times New Roman" w:hint="default"/>
                <w:sz w:val="20"/>
                <w:szCs w:val="20"/>
              </w:rPr>
              <w:t>zovej situá</w:t>
            </w:r>
            <w:r w:rsidRPr="00B02338">
              <w:rPr>
                <w:rFonts w:ascii="Arial Narrow" w:hAnsi="Arial Narrow" w:cs="Times New Roman" w:hint="default"/>
                <w:sz w:val="20"/>
                <w:szCs w:val="20"/>
              </w:rPr>
              <w:t>cie vybranej  inš</w:t>
            </w:r>
            <w:r w:rsidRPr="00B02338">
              <w:rPr>
                <w:rFonts w:ascii="Arial Narrow" w:hAnsi="Arial Narrow" w:cs="Times New Roman" w:hint="default"/>
                <w:sz w:val="20"/>
                <w:szCs w:val="20"/>
              </w:rPr>
              <w:t>titú</w:t>
            </w:r>
            <w:r w:rsidRPr="00B02338">
              <w:rPr>
                <w:rFonts w:ascii="Arial Narrow" w:hAnsi="Arial Narrow" w:cs="Times New Roman" w:hint="default"/>
                <w:sz w:val="20"/>
                <w:szCs w:val="20"/>
              </w:rPr>
              <w:t>cie bez poskytnutia</w:t>
            </w:r>
          </w:p>
          <w:p w:rsidR="00B02338" w:rsidRPr="00B02338" w:rsidP="00B02338">
            <w:pPr>
              <w:pStyle w:val="TableContents"/>
              <w:bidi w:val="0"/>
              <w:rPr>
                <w:rFonts w:ascii="Arial Narrow" w:hAnsi="Arial Narrow" w:cs="Times New Roman" w:hint="default"/>
                <w:sz w:val="20"/>
                <w:szCs w:val="20"/>
              </w:rPr>
            </w:pPr>
            <w:r w:rsidRPr="00B02338">
              <w:rPr>
                <w:rFonts w:ascii="Arial Narrow" w:hAnsi="Arial Narrow" w:cs="Times New Roman" w:hint="default"/>
                <w:sz w:val="20"/>
                <w:szCs w:val="20"/>
              </w:rPr>
              <w:t>mimoriadnej verejnej finanč</w:t>
            </w:r>
            <w:r w:rsidRPr="00B02338">
              <w:rPr>
                <w:rFonts w:ascii="Arial Narrow" w:hAnsi="Arial Narrow" w:cs="Times New Roman" w:hint="default"/>
                <w:sz w:val="20"/>
                <w:szCs w:val="20"/>
              </w:rPr>
              <w:t>nej podpory okrem použ</w:t>
            </w:r>
            <w:r w:rsidRPr="00B02338">
              <w:rPr>
                <w:rFonts w:ascii="Arial Narrow" w:hAnsi="Arial Narrow" w:cs="Times New Roman" w:hint="default"/>
                <w:sz w:val="20"/>
                <w:szCs w:val="20"/>
              </w:rPr>
              <w:t>itia financovania podľ</w:t>
            </w:r>
            <w:r w:rsidRPr="00B02338">
              <w:rPr>
                <w:rFonts w:ascii="Arial Narrow" w:hAnsi="Arial Narrow" w:cs="Times New Roman" w:hint="default"/>
                <w:sz w:val="20"/>
                <w:szCs w:val="20"/>
              </w:rPr>
              <w:t>a dvaná</w:t>
            </w:r>
            <w:r w:rsidRPr="00B02338">
              <w:rPr>
                <w:rFonts w:ascii="Arial Narrow" w:hAnsi="Arial Narrow" w:cs="Times New Roman" w:hint="default"/>
                <w:sz w:val="20"/>
                <w:szCs w:val="20"/>
              </w:rPr>
              <w:t>stej č</w:t>
            </w:r>
            <w:r w:rsidRPr="00B02338">
              <w:rPr>
                <w:rFonts w:ascii="Arial Narrow" w:hAnsi="Arial Narrow" w:cs="Times New Roman" w:hint="default"/>
                <w:sz w:val="20"/>
                <w:szCs w:val="20"/>
              </w:rPr>
              <w:t>asti tohto zá</w:t>
            </w:r>
            <w:r w:rsidRPr="00B02338">
              <w:rPr>
                <w:rFonts w:ascii="Arial Narrow" w:hAnsi="Arial Narrow" w:cs="Times New Roman" w:hint="default"/>
                <w:sz w:val="20"/>
                <w:szCs w:val="20"/>
              </w:rPr>
              <w:t>kona,</w:t>
            </w:r>
          </w:p>
          <w:p w:rsidR="00B02338" w:rsidRPr="00B02338" w:rsidP="00B02338">
            <w:pPr>
              <w:pStyle w:val="TableContents"/>
              <w:bidi w:val="0"/>
              <w:rPr>
                <w:rFonts w:ascii="Arial Narrow" w:hAnsi="Arial Narrow" w:cs="Times New Roman" w:hint="default"/>
                <w:sz w:val="20"/>
                <w:szCs w:val="20"/>
              </w:rPr>
            </w:pPr>
            <w:r w:rsidRPr="00B02338">
              <w:rPr>
                <w:rFonts w:ascii="Arial Narrow" w:hAnsi="Arial Narrow" w:cs="Times New Roman" w:hint="default"/>
                <w:sz w:val="20"/>
                <w:szCs w:val="20"/>
              </w:rPr>
              <w:t>krá</w:t>
            </w:r>
            <w:r w:rsidRPr="00B02338">
              <w:rPr>
                <w:rFonts w:ascii="Arial Narrow" w:hAnsi="Arial Narrow" w:cs="Times New Roman" w:hint="default"/>
                <w:sz w:val="20"/>
                <w:szCs w:val="20"/>
              </w:rPr>
              <w:t>tkodobé</w:t>
            </w:r>
            <w:r w:rsidRPr="00B02338">
              <w:rPr>
                <w:rFonts w:ascii="Arial Narrow" w:hAnsi="Arial Narrow" w:cs="Times New Roman" w:hint="default"/>
                <w:sz w:val="20"/>
                <w:szCs w:val="20"/>
              </w:rPr>
              <w:t>ho ú</w:t>
            </w:r>
            <w:r w:rsidRPr="00B02338">
              <w:rPr>
                <w:rFonts w:ascii="Arial Narrow" w:hAnsi="Arial Narrow" w:cs="Times New Roman" w:hint="default"/>
                <w:sz w:val="20"/>
                <w:szCs w:val="20"/>
              </w:rPr>
              <w:t>veru Ná</w:t>
            </w:r>
            <w:r w:rsidRPr="00B02338">
              <w:rPr>
                <w:rFonts w:ascii="Arial Narrow" w:hAnsi="Arial Narrow" w:cs="Times New Roman" w:hint="default"/>
                <w:sz w:val="20"/>
                <w:szCs w:val="20"/>
              </w:rPr>
              <w:t>rodnej banky Slovenska na doč</w:t>
            </w:r>
            <w:r w:rsidRPr="00B02338">
              <w:rPr>
                <w:rFonts w:ascii="Arial Narrow" w:hAnsi="Arial Narrow" w:cs="Times New Roman" w:hint="default"/>
                <w:sz w:val="20"/>
                <w:szCs w:val="20"/>
              </w:rPr>
              <w:t>asnú</w:t>
            </w:r>
            <w:r w:rsidRPr="00B02338">
              <w:rPr>
                <w:rFonts w:ascii="Arial Narrow" w:hAnsi="Arial Narrow" w:cs="Times New Roman" w:hint="default"/>
                <w:sz w:val="20"/>
                <w:szCs w:val="20"/>
              </w:rPr>
              <w:t xml:space="preserve"> pod</w:t>
            </w:r>
            <w:r w:rsidRPr="00B02338">
              <w:rPr>
                <w:rFonts w:ascii="Arial Narrow" w:hAnsi="Arial Narrow" w:cs="Times New Roman" w:hint="default"/>
                <w:sz w:val="20"/>
                <w:szCs w:val="20"/>
              </w:rPr>
              <w:t>poru likvidity, )</w:t>
            </w:r>
          </w:p>
          <w:p w:rsidR="00B02338" w:rsidRPr="00B02338" w:rsidP="00B02338">
            <w:pPr>
              <w:pStyle w:val="TableContents"/>
              <w:bidi w:val="0"/>
              <w:rPr>
                <w:rFonts w:ascii="Arial Narrow" w:hAnsi="Arial Narrow" w:cs="Times New Roman" w:hint="default"/>
                <w:sz w:val="20"/>
                <w:szCs w:val="20"/>
              </w:rPr>
            </w:pPr>
            <w:r w:rsidRPr="00B02338">
              <w:rPr>
                <w:rFonts w:ascii="Arial Narrow" w:hAnsi="Arial Narrow" w:cs="Times New Roman" w:hint="default"/>
                <w:sz w:val="20"/>
                <w:szCs w:val="20"/>
              </w:rPr>
              <w:t>inej finanč</w:t>
            </w:r>
            <w:r w:rsidRPr="00B02338">
              <w:rPr>
                <w:rFonts w:ascii="Arial Narrow" w:hAnsi="Arial Narrow" w:cs="Times New Roman" w:hint="default"/>
                <w:sz w:val="20"/>
                <w:szCs w:val="20"/>
              </w:rPr>
              <w:t>nej pomoci Ná</w:t>
            </w:r>
            <w:r w:rsidRPr="00B02338">
              <w:rPr>
                <w:rFonts w:ascii="Arial Narrow" w:hAnsi="Arial Narrow" w:cs="Times New Roman" w:hint="default"/>
                <w:sz w:val="20"/>
                <w:szCs w:val="20"/>
              </w:rPr>
              <w:t>rodnej banky Slovenska ako v druhom bode na odstrá</w:t>
            </w:r>
            <w:r w:rsidRPr="00B02338">
              <w:rPr>
                <w:rFonts w:ascii="Arial Narrow" w:hAnsi="Arial Narrow" w:cs="Times New Roman" w:hint="default"/>
                <w:sz w:val="20"/>
                <w:szCs w:val="20"/>
              </w:rPr>
              <w:t>nenie doč</w:t>
            </w:r>
            <w:r w:rsidRPr="00B02338">
              <w:rPr>
                <w:rFonts w:ascii="Arial Narrow" w:hAnsi="Arial Narrow" w:cs="Times New Roman" w:hint="default"/>
                <w:sz w:val="20"/>
                <w:szCs w:val="20"/>
              </w:rPr>
              <w:t>asné</w:t>
            </w:r>
            <w:r w:rsidRPr="00B02338">
              <w:rPr>
                <w:rFonts w:ascii="Arial Narrow" w:hAnsi="Arial Narrow" w:cs="Times New Roman" w:hint="default"/>
                <w:sz w:val="20"/>
                <w:szCs w:val="20"/>
              </w:rPr>
              <w:t>ho nedostatku likvidity zabezpeč</w:t>
            </w:r>
            <w:r w:rsidRPr="00B02338">
              <w:rPr>
                <w:rFonts w:ascii="Arial Narrow" w:hAnsi="Arial Narrow" w:cs="Times New Roman" w:hint="default"/>
                <w:sz w:val="20"/>
                <w:szCs w:val="20"/>
              </w:rPr>
              <w:t>enej neš</w:t>
            </w:r>
            <w:r w:rsidRPr="00B02338">
              <w:rPr>
                <w:rFonts w:ascii="Arial Narrow" w:hAnsi="Arial Narrow" w:cs="Times New Roman" w:hint="default"/>
                <w:sz w:val="20"/>
                <w:szCs w:val="20"/>
              </w:rPr>
              <w:t>tandardnou zá</w:t>
            </w:r>
            <w:r w:rsidRPr="00B02338">
              <w:rPr>
                <w:rFonts w:ascii="Arial Narrow" w:hAnsi="Arial Narrow" w:cs="Times New Roman" w:hint="default"/>
                <w:sz w:val="20"/>
                <w:szCs w:val="20"/>
              </w:rPr>
              <w:t>bezpekou alebo poskytnutej s mimoriadnym termí</w:t>
            </w:r>
            <w:r w:rsidRPr="00B02338">
              <w:rPr>
                <w:rFonts w:ascii="Arial Narrow" w:hAnsi="Arial Narrow" w:cs="Times New Roman" w:hint="default"/>
                <w:sz w:val="20"/>
                <w:szCs w:val="20"/>
              </w:rPr>
              <w:t>nom splatnosti alebo za mimoriadnu ú</w:t>
            </w:r>
            <w:r w:rsidRPr="00B02338">
              <w:rPr>
                <w:rFonts w:ascii="Arial Narrow" w:hAnsi="Arial Narrow" w:cs="Times New Roman" w:hint="default"/>
                <w:sz w:val="20"/>
                <w:szCs w:val="20"/>
              </w:rPr>
              <w:t>rokovú</w:t>
            </w:r>
            <w:r w:rsidRPr="00B02338">
              <w:rPr>
                <w:rFonts w:ascii="Arial Narrow" w:hAnsi="Arial Narrow" w:cs="Times New Roman" w:hint="default"/>
                <w:sz w:val="20"/>
                <w:szCs w:val="20"/>
              </w:rPr>
              <w:t xml:space="preserve"> mieru,</w:t>
            </w:r>
          </w:p>
          <w:p w:rsidR="00B02338" w:rsidRPr="00B02338" w:rsidP="00B02338">
            <w:pPr>
              <w:pStyle w:val="TableContents"/>
              <w:bidi w:val="0"/>
              <w:rPr>
                <w:rFonts w:ascii="Arial Narrow" w:hAnsi="Arial Narrow" w:cs="Times New Roman" w:hint="default"/>
                <w:sz w:val="20"/>
                <w:szCs w:val="20"/>
              </w:rPr>
            </w:pPr>
          </w:p>
          <w:p w:rsidR="00B02338" w:rsidRPr="00B02338" w:rsidP="00B02338">
            <w:pPr>
              <w:pStyle w:val="TableContents"/>
              <w:bidi w:val="0"/>
              <w:rPr>
                <w:rFonts w:ascii="Arial Narrow" w:hAnsi="Arial Narrow" w:cs="Times New Roman" w:hint="default"/>
                <w:sz w:val="20"/>
                <w:szCs w:val="20"/>
              </w:rPr>
            </w:pPr>
            <w:r w:rsidRPr="00B02338">
              <w:rPr>
                <w:rFonts w:ascii="Arial Narrow" w:hAnsi="Arial Narrow" w:cs="Times New Roman" w:hint="default"/>
                <w:sz w:val="20"/>
                <w:szCs w:val="20"/>
              </w:rPr>
              <w:t>j</w:t>
            </w:r>
            <w:r w:rsidRPr="00B02338">
              <w:rPr>
                <w:rFonts w:ascii="Arial Narrow" w:hAnsi="Arial Narrow" w:cs="Times New Roman" w:hint="default"/>
                <w:sz w:val="20"/>
                <w:szCs w:val="20"/>
              </w:rPr>
              <w:t>)</w:t>
              <w:tab/>
            </w:r>
            <w:r w:rsidRPr="00B02338">
              <w:rPr>
                <w:rFonts w:ascii="Arial Narrow" w:hAnsi="Arial Narrow" w:cs="Times New Roman" w:hint="default"/>
                <w:sz w:val="20"/>
                <w:szCs w:val="20"/>
              </w:rPr>
              <w:t>podrobný</w:t>
            </w:r>
            <w:r w:rsidRPr="00B02338">
              <w:rPr>
                <w:rFonts w:ascii="Arial Narrow" w:hAnsi="Arial Narrow" w:cs="Times New Roman" w:hint="default"/>
                <w:sz w:val="20"/>
                <w:szCs w:val="20"/>
              </w:rPr>
              <w:t xml:space="preserve"> opis rô</w:t>
            </w:r>
            <w:r w:rsidRPr="00B02338">
              <w:rPr>
                <w:rFonts w:ascii="Arial Narrow" w:hAnsi="Arial Narrow" w:cs="Times New Roman" w:hint="default"/>
                <w:sz w:val="20"/>
                <w:szCs w:val="20"/>
              </w:rPr>
              <w:t>znych straté</w:t>
            </w:r>
            <w:r w:rsidRPr="00B02338">
              <w:rPr>
                <w:rFonts w:ascii="Arial Narrow" w:hAnsi="Arial Narrow" w:cs="Times New Roman" w:hint="default"/>
                <w:sz w:val="20"/>
                <w:szCs w:val="20"/>
              </w:rPr>
              <w:t>gií</w:t>
            </w:r>
            <w:r w:rsidRPr="00B02338">
              <w:rPr>
                <w:rFonts w:ascii="Arial Narrow" w:hAnsi="Arial Narrow" w:cs="Times New Roman" w:hint="default"/>
                <w:sz w:val="20"/>
                <w:szCs w:val="20"/>
              </w:rPr>
              <w:t xml:space="preserve"> rieš</w:t>
            </w:r>
            <w:r w:rsidRPr="00B02338">
              <w:rPr>
                <w:rFonts w:ascii="Arial Narrow" w:hAnsi="Arial Narrow" w:cs="Times New Roman" w:hint="default"/>
                <w:sz w:val="20"/>
                <w:szCs w:val="20"/>
              </w:rPr>
              <w:t>enia krí</w:t>
            </w:r>
            <w:r w:rsidRPr="00B02338">
              <w:rPr>
                <w:rFonts w:ascii="Arial Narrow" w:hAnsi="Arial Narrow" w:cs="Times New Roman" w:hint="default"/>
                <w:sz w:val="20"/>
                <w:szCs w:val="20"/>
              </w:rPr>
              <w:t>zový</w:t>
            </w:r>
            <w:r w:rsidRPr="00B02338">
              <w:rPr>
                <w:rFonts w:ascii="Arial Narrow" w:hAnsi="Arial Narrow" w:cs="Times New Roman" w:hint="default"/>
                <w:sz w:val="20"/>
                <w:szCs w:val="20"/>
              </w:rPr>
              <w:t>ch situá</w:t>
            </w:r>
            <w:r w:rsidRPr="00B02338">
              <w:rPr>
                <w:rFonts w:ascii="Arial Narrow" w:hAnsi="Arial Narrow" w:cs="Times New Roman" w:hint="default"/>
                <w:sz w:val="20"/>
                <w:szCs w:val="20"/>
              </w:rPr>
              <w:t>cií</w:t>
            </w:r>
            <w:r w:rsidRPr="00B02338">
              <w:rPr>
                <w:rFonts w:ascii="Arial Narrow" w:hAnsi="Arial Narrow" w:cs="Times New Roman" w:hint="default"/>
                <w:sz w:val="20"/>
                <w:szCs w:val="20"/>
              </w:rPr>
              <w:t xml:space="preserve"> vybranej inš</w:t>
            </w:r>
            <w:r w:rsidRPr="00B02338">
              <w:rPr>
                <w:rFonts w:ascii="Arial Narrow" w:hAnsi="Arial Narrow" w:cs="Times New Roman" w:hint="default"/>
                <w:sz w:val="20"/>
                <w:szCs w:val="20"/>
              </w:rPr>
              <w:t>titú</w:t>
            </w:r>
            <w:r w:rsidRPr="00B02338">
              <w:rPr>
                <w:rFonts w:ascii="Arial Narrow" w:hAnsi="Arial Narrow" w:cs="Times New Roman" w:hint="default"/>
                <w:sz w:val="20"/>
                <w:szCs w:val="20"/>
              </w:rPr>
              <w:t>cie, ktoré</w:t>
            </w:r>
            <w:r w:rsidRPr="00B02338">
              <w:rPr>
                <w:rFonts w:ascii="Arial Narrow" w:hAnsi="Arial Narrow" w:cs="Times New Roman" w:hint="default"/>
                <w:sz w:val="20"/>
                <w:szCs w:val="20"/>
              </w:rPr>
              <w:t xml:space="preserve"> by sa mohli uplatniť</w:t>
            </w:r>
            <w:r w:rsidRPr="00B02338">
              <w:rPr>
                <w:rFonts w:ascii="Arial Narrow" w:hAnsi="Arial Narrow" w:cs="Times New Roman" w:hint="default"/>
                <w:sz w:val="20"/>
                <w:szCs w:val="20"/>
              </w:rPr>
              <w:t xml:space="preserve"> v rô</w:t>
            </w:r>
            <w:r w:rsidRPr="00B02338">
              <w:rPr>
                <w:rFonts w:ascii="Arial Narrow" w:hAnsi="Arial Narrow" w:cs="Times New Roman" w:hint="default"/>
                <w:sz w:val="20"/>
                <w:szCs w:val="20"/>
              </w:rPr>
              <w:t>znych mož</w:t>
            </w:r>
            <w:r w:rsidRPr="00B02338">
              <w:rPr>
                <w:rFonts w:ascii="Arial Narrow" w:hAnsi="Arial Narrow" w:cs="Times New Roman" w:hint="default"/>
                <w:sz w:val="20"/>
                <w:szCs w:val="20"/>
              </w:rPr>
              <w:t>ný</w:t>
            </w:r>
            <w:r w:rsidRPr="00B02338">
              <w:rPr>
                <w:rFonts w:ascii="Arial Narrow" w:hAnsi="Arial Narrow" w:cs="Times New Roman" w:hint="default"/>
                <w:sz w:val="20"/>
                <w:szCs w:val="20"/>
              </w:rPr>
              <w:t>ch scená</w:t>
            </w:r>
            <w:r w:rsidRPr="00B02338">
              <w:rPr>
                <w:rFonts w:ascii="Arial Narrow" w:hAnsi="Arial Narrow" w:cs="Times New Roman" w:hint="default"/>
                <w:sz w:val="20"/>
                <w:szCs w:val="20"/>
              </w:rPr>
              <w:t>roch a lehotá</w:t>
            </w:r>
            <w:r w:rsidRPr="00B02338">
              <w:rPr>
                <w:rFonts w:ascii="Arial Narrow" w:hAnsi="Arial Narrow" w:cs="Times New Roman" w:hint="default"/>
                <w:sz w:val="20"/>
                <w:szCs w:val="20"/>
              </w:rPr>
              <w:t>ch,</w:t>
            </w:r>
          </w:p>
          <w:p w:rsidR="00B02338" w:rsidRPr="00B02338" w:rsidP="00B02338">
            <w:pPr>
              <w:pStyle w:val="TableContents"/>
              <w:bidi w:val="0"/>
              <w:rPr>
                <w:rFonts w:ascii="Arial Narrow" w:hAnsi="Arial Narrow" w:cs="Times New Roman" w:hint="default"/>
                <w:sz w:val="20"/>
                <w:szCs w:val="20"/>
              </w:rPr>
            </w:pPr>
          </w:p>
          <w:p w:rsidR="00B02338" w:rsidRPr="00B02338" w:rsidP="00B02338">
            <w:pPr>
              <w:pStyle w:val="TableContents"/>
              <w:bidi w:val="0"/>
              <w:rPr>
                <w:rFonts w:ascii="Arial Narrow" w:hAnsi="Arial Narrow" w:cs="Times New Roman" w:hint="default"/>
                <w:sz w:val="20"/>
                <w:szCs w:val="20"/>
              </w:rPr>
            </w:pPr>
            <w:r w:rsidRPr="00B02338">
              <w:rPr>
                <w:rFonts w:ascii="Arial Narrow" w:hAnsi="Arial Narrow" w:cs="Times New Roman" w:hint="default"/>
                <w:sz w:val="20"/>
                <w:szCs w:val="20"/>
              </w:rPr>
              <w:t>k)</w:t>
              <w:tab/>
            </w:r>
            <w:r w:rsidRPr="00B02338">
              <w:rPr>
                <w:rFonts w:ascii="Arial Narrow" w:hAnsi="Arial Narrow" w:cs="Times New Roman" w:hint="default"/>
                <w:sz w:val="20"/>
                <w:szCs w:val="20"/>
              </w:rPr>
              <w:t>opis kritický</w:t>
            </w:r>
            <w:r w:rsidRPr="00B02338">
              <w:rPr>
                <w:rFonts w:ascii="Arial Narrow" w:hAnsi="Arial Narrow" w:cs="Times New Roman" w:hint="default"/>
                <w:sz w:val="20"/>
                <w:szCs w:val="20"/>
              </w:rPr>
              <w:t>ch vzá</w:t>
            </w:r>
            <w:r w:rsidRPr="00B02338">
              <w:rPr>
                <w:rFonts w:ascii="Arial Narrow" w:hAnsi="Arial Narrow" w:cs="Times New Roman" w:hint="default"/>
                <w:sz w:val="20"/>
                <w:szCs w:val="20"/>
              </w:rPr>
              <w:t>jomný</w:t>
            </w:r>
            <w:r w:rsidRPr="00B02338">
              <w:rPr>
                <w:rFonts w:ascii="Arial Narrow" w:hAnsi="Arial Narrow" w:cs="Times New Roman" w:hint="default"/>
                <w:sz w:val="20"/>
                <w:szCs w:val="20"/>
              </w:rPr>
              <w:t>ch prepojení,</w:t>
            </w:r>
          </w:p>
          <w:p w:rsidR="00B02338" w:rsidRPr="00B02338" w:rsidP="00B02338">
            <w:pPr>
              <w:pStyle w:val="TableContents"/>
              <w:bidi w:val="0"/>
              <w:rPr>
                <w:rFonts w:ascii="Arial Narrow" w:hAnsi="Arial Narrow" w:cs="Times New Roman" w:hint="default"/>
                <w:sz w:val="20"/>
                <w:szCs w:val="20"/>
              </w:rPr>
            </w:pPr>
          </w:p>
          <w:p w:rsidR="00B02338" w:rsidRPr="00B02338" w:rsidP="00B02338">
            <w:pPr>
              <w:pStyle w:val="TableContents"/>
              <w:bidi w:val="0"/>
              <w:rPr>
                <w:rFonts w:ascii="Arial Narrow" w:hAnsi="Arial Narrow" w:cs="Times New Roman" w:hint="default"/>
                <w:sz w:val="20"/>
                <w:szCs w:val="20"/>
              </w:rPr>
            </w:pPr>
            <w:r w:rsidRPr="00B02338">
              <w:rPr>
                <w:rFonts w:ascii="Arial Narrow" w:hAnsi="Arial Narrow" w:cs="Times New Roman" w:hint="default"/>
                <w:sz w:val="20"/>
                <w:szCs w:val="20"/>
              </w:rPr>
              <w:t>l)</w:t>
              <w:tab/>
            </w:r>
            <w:r w:rsidRPr="00B02338">
              <w:rPr>
                <w:rFonts w:ascii="Arial Narrow" w:hAnsi="Arial Narrow" w:cs="Times New Roman" w:hint="default"/>
                <w:sz w:val="20"/>
                <w:szCs w:val="20"/>
              </w:rPr>
              <w:t>opis mož</w:t>
            </w:r>
            <w:r w:rsidRPr="00B02338">
              <w:rPr>
                <w:rFonts w:ascii="Arial Narrow" w:hAnsi="Arial Narrow" w:cs="Times New Roman" w:hint="default"/>
                <w:sz w:val="20"/>
                <w:szCs w:val="20"/>
              </w:rPr>
              <w:t>ností</w:t>
            </w:r>
            <w:r w:rsidRPr="00B02338">
              <w:rPr>
                <w:rFonts w:ascii="Arial Narrow" w:hAnsi="Arial Narrow" w:cs="Times New Roman" w:hint="default"/>
                <w:sz w:val="20"/>
                <w:szCs w:val="20"/>
              </w:rPr>
              <w:t xml:space="preserve"> zachovania prí</w:t>
            </w:r>
            <w:r w:rsidRPr="00B02338">
              <w:rPr>
                <w:rFonts w:ascii="Arial Narrow" w:hAnsi="Arial Narrow" w:cs="Times New Roman" w:hint="default"/>
                <w:sz w:val="20"/>
                <w:szCs w:val="20"/>
              </w:rPr>
              <w:t>stupu k systé</w:t>
            </w:r>
            <w:r w:rsidRPr="00B02338">
              <w:rPr>
                <w:rFonts w:ascii="Arial Narrow" w:hAnsi="Arial Narrow" w:cs="Times New Roman" w:hint="default"/>
                <w:sz w:val="20"/>
                <w:szCs w:val="20"/>
              </w:rPr>
              <w:t>mom platobný</w:t>
            </w:r>
            <w:r w:rsidRPr="00B02338">
              <w:rPr>
                <w:rFonts w:ascii="Arial Narrow" w:hAnsi="Arial Narrow" w:cs="Times New Roman" w:hint="default"/>
                <w:sz w:val="20"/>
                <w:szCs w:val="20"/>
              </w:rPr>
              <w:t>ch služ</w:t>
            </w:r>
            <w:r w:rsidRPr="00B02338">
              <w:rPr>
                <w:rFonts w:ascii="Arial Narrow" w:hAnsi="Arial Narrow" w:cs="Times New Roman" w:hint="default"/>
                <w:sz w:val="20"/>
                <w:szCs w:val="20"/>
              </w:rPr>
              <w:t>ieb a služ</w:t>
            </w:r>
            <w:r w:rsidRPr="00B02338">
              <w:rPr>
                <w:rFonts w:ascii="Arial Narrow" w:hAnsi="Arial Narrow" w:cs="Times New Roman" w:hint="default"/>
                <w:sz w:val="20"/>
                <w:szCs w:val="20"/>
              </w:rPr>
              <w:t>bá</w:t>
            </w:r>
            <w:r w:rsidRPr="00B02338">
              <w:rPr>
                <w:rFonts w:ascii="Arial Narrow" w:hAnsi="Arial Narrow" w:cs="Times New Roman" w:hint="default"/>
                <w:sz w:val="20"/>
                <w:szCs w:val="20"/>
              </w:rPr>
              <w:t>m zúč</w:t>
            </w:r>
            <w:r w:rsidRPr="00B02338">
              <w:rPr>
                <w:rFonts w:ascii="Arial Narrow" w:hAnsi="Arial Narrow" w:cs="Times New Roman" w:hint="default"/>
                <w:sz w:val="20"/>
                <w:szCs w:val="20"/>
              </w:rPr>
              <w:t>tovania a vyrovnania obchodov a iný</w:t>
            </w:r>
            <w:r w:rsidRPr="00B02338">
              <w:rPr>
                <w:rFonts w:ascii="Arial Narrow" w:hAnsi="Arial Narrow" w:cs="Times New Roman" w:hint="default"/>
                <w:sz w:val="20"/>
                <w:szCs w:val="20"/>
              </w:rPr>
              <w:t>m infraš</w:t>
            </w:r>
            <w:r w:rsidRPr="00B02338">
              <w:rPr>
                <w:rFonts w:ascii="Arial Narrow" w:hAnsi="Arial Narrow" w:cs="Times New Roman" w:hint="default"/>
                <w:sz w:val="20"/>
                <w:szCs w:val="20"/>
              </w:rPr>
              <w:t>truktú</w:t>
            </w:r>
            <w:r w:rsidRPr="00B02338">
              <w:rPr>
                <w:rFonts w:ascii="Arial Narrow" w:hAnsi="Arial Narrow" w:cs="Times New Roman" w:hint="default"/>
                <w:sz w:val="20"/>
                <w:szCs w:val="20"/>
              </w:rPr>
              <w:t>ram a posú</w:t>
            </w:r>
            <w:r w:rsidRPr="00B02338">
              <w:rPr>
                <w:rFonts w:ascii="Arial Narrow" w:hAnsi="Arial Narrow" w:cs="Times New Roman" w:hint="default"/>
                <w:sz w:val="20"/>
                <w:szCs w:val="20"/>
              </w:rPr>
              <w:t>denie mož</w:t>
            </w:r>
            <w:r w:rsidRPr="00B02338">
              <w:rPr>
                <w:rFonts w:ascii="Arial Narrow" w:hAnsi="Arial Narrow" w:cs="Times New Roman" w:hint="default"/>
                <w:sz w:val="20"/>
                <w:szCs w:val="20"/>
              </w:rPr>
              <w:t>nosti prevodov pozí</w:t>
            </w:r>
            <w:r w:rsidRPr="00B02338">
              <w:rPr>
                <w:rFonts w:ascii="Arial Narrow" w:hAnsi="Arial Narrow" w:cs="Times New Roman" w:hint="default"/>
                <w:sz w:val="20"/>
                <w:szCs w:val="20"/>
              </w:rPr>
              <w:t>cií</w:t>
            </w:r>
            <w:r w:rsidRPr="00B02338">
              <w:rPr>
                <w:rFonts w:ascii="Arial Narrow" w:hAnsi="Arial Narrow" w:cs="Times New Roman" w:hint="default"/>
                <w:sz w:val="20"/>
                <w:szCs w:val="20"/>
              </w:rPr>
              <w:t xml:space="preserve"> klientov,</w:t>
            </w:r>
          </w:p>
          <w:p w:rsidR="00B02338" w:rsidRPr="00B02338" w:rsidP="00B02338">
            <w:pPr>
              <w:pStyle w:val="TableContents"/>
              <w:bidi w:val="0"/>
              <w:rPr>
                <w:rFonts w:ascii="Arial Narrow" w:hAnsi="Arial Narrow" w:cs="Times New Roman" w:hint="default"/>
                <w:sz w:val="20"/>
                <w:szCs w:val="20"/>
              </w:rPr>
            </w:pPr>
          </w:p>
          <w:p w:rsidR="00B02338" w:rsidRPr="00B02338" w:rsidP="00B02338">
            <w:pPr>
              <w:pStyle w:val="TableContents"/>
              <w:bidi w:val="0"/>
              <w:rPr>
                <w:rFonts w:ascii="Arial Narrow" w:hAnsi="Arial Narrow" w:cs="Times New Roman" w:hint="default"/>
                <w:sz w:val="20"/>
                <w:szCs w:val="20"/>
              </w:rPr>
            </w:pPr>
            <w:r w:rsidRPr="00B02338">
              <w:rPr>
                <w:rFonts w:ascii="Arial Narrow" w:hAnsi="Arial Narrow" w:cs="Times New Roman" w:hint="default"/>
                <w:sz w:val="20"/>
                <w:szCs w:val="20"/>
              </w:rPr>
              <w:t>m)</w:t>
              <w:tab/>
            </w:r>
            <w:r w:rsidRPr="00B02338">
              <w:rPr>
                <w:rFonts w:ascii="Arial Narrow" w:hAnsi="Arial Narrow" w:cs="Times New Roman" w:hint="default"/>
                <w:sz w:val="20"/>
                <w:szCs w:val="20"/>
              </w:rPr>
              <w:t>analý</w:t>
            </w:r>
            <w:r w:rsidRPr="00B02338">
              <w:rPr>
                <w:rFonts w:ascii="Arial Narrow" w:hAnsi="Arial Narrow" w:cs="Times New Roman" w:hint="default"/>
                <w:sz w:val="20"/>
                <w:szCs w:val="20"/>
              </w:rPr>
              <w:t>za vplyvu plá</w:t>
            </w:r>
            <w:r w:rsidRPr="00B02338">
              <w:rPr>
                <w:rFonts w:ascii="Arial Narrow" w:hAnsi="Arial Narrow" w:cs="Times New Roman" w:hint="default"/>
                <w:sz w:val="20"/>
                <w:szCs w:val="20"/>
              </w:rPr>
              <w:t>nu rieš</w:t>
            </w:r>
            <w:r w:rsidRPr="00B02338">
              <w:rPr>
                <w:rFonts w:ascii="Arial Narrow" w:hAnsi="Arial Narrow" w:cs="Times New Roman" w:hint="default"/>
                <w:sz w:val="20"/>
                <w:szCs w:val="20"/>
              </w:rPr>
              <w:t>enia krí</w:t>
            </w:r>
            <w:r w:rsidRPr="00B02338">
              <w:rPr>
                <w:rFonts w:ascii="Arial Narrow" w:hAnsi="Arial Narrow" w:cs="Times New Roman" w:hint="default"/>
                <w:sz w:val="20"/>
                <w:szCs w:val="20"/>
              </w:rPr>
              <w:t>zový</w:t>
            </w:r>
            <w:r w:rsidRPr="00B02338">
              <w:rPr>
                <w:rFonts w:ascii="Arial Narrow" w:hAnsi="Arial Narrow" w:cs="Times New Roman" w:hint="default"/>
                <w:sz w:val="20"/>
                <w:szCs w:val="20"/>
              </w:rPr>
              <w:t>ch situá</w:t>
            </w:r>
            <w:r w:rsidRPr="00B02338">
              <w:rPr>
                <w:rFonts w:ascii="Arial Narrow" w:hAnsi="Arial Narrow" w:cs="Times New Roman" w:hint="default"/>
                <w:sz w:val="20"/>
                <w:szCs w:val="20"/>
              </w:rPr>
              <w:t>cií</w:t>
            </w:r>
            <w:r w:rsidRPr="00B02338">
              <w:rPr>
                <w:rFonts w:ascii="Arial Narrow" w:hAnsi="Arial Narrow" w:cs="Times New Roman" w:hint="default"/>
                <w:sz w:val="20"/>
                <w:szCs w:val="20"/>
              </w:rPr>
              <w:t xml:space="preserve"> vybranej inš</w:t>
            </w:r>
            <w:r w:rsidRPr="00B02338">
              <w:rPr>
                <w:rFonts w:ascii="Arial Narrow" w:hAnsi="Arial Narrow" w:cs="Times New Roman" w:hint="default"/>
                <w:sz w:val="20"/>
                <w:szCs w:val="20"/>
              </w:rPr>
              <w:t>titú</w:t>
            </w:r>
            <w:r w:rsidRPr="00B02338">
              <w:rPr>
                <w:rFonts w:ascii="Arial Narrow" w:hAnsi="Arial Narrow" w:cs="Times New Roman" w:hint="default"/>
                <w:sz w:val="20"/>
                <w:szCs w:val="20"/>
              </w:rPr>
              <w:t>cie na zamestnancov vybranej inš</w:t>
            </w:r>
            <w:r w:rsidRPr="00B02338">
              <w:rPr>
                <w:rFonts w:ascii="Arial Narrow" w:hAnsi="Arial Narrow" w:cs="Times New Roman" w:hint="default"/>
                <w:sz w:val="20"/>
                <w:szCs w:val="20"/>
              </w:rPr>
              <w:t>titú</w:t>
            </w:r>
            <w:r w:rsidRPr="00B02338">
              <w:rPr>
                <w:rFonts w:ascii="Arial Narrow" w:hAnsi="Arial Narrow" w:cs="Times New Roman" w:hint="default"/>
                <w:sz w:val="20"/>
                <w:szCs w:val="20"/>
              </w:rPr>
              <w:t>cie vrá</w:t>
            </w:r>
            <w:r w:rsidRPr="00B02338">
              <w:rPr>
                <w:rFonts w:ascii="Arial Narrow" w:hAnsi="Arial Narrow" w:cs="Times New Roman" w:hint="default"/>
                <w:sz w:val="20"/>
                <w:szCs w:val="20"/>
              </w:rPr>
              <w:t>tane posú</w:t>
            </w:r>
            <w:r w:rsidRPr="00B02338">
              <w:rPr>
                <w:rFonts w:ascii="Arial Narrow" w:hAnsi="Arial Narrow" w:cs="Times New Roman" w:hint="default"/>
                <w:sz w:val="20"/>
                <w:szCs w:val="20"/>
              </w:rPr>
              <w:t>denia ná</w:t>
            </w:r>
            <w:r w:rsidRPr="00B02338">
              <w:rPr>
                <w:rFonts w:ascii="Arial Narrow" w:hAnsi="Arial Narrow" w:cs="Times New Roman" w:hint="default"/>
                <w:sz w:val="20"/>
                <w:szCs w:val="20"/>
              </w:rPr>
              <w:t>kladov, k</w:t>
            </w:r>
            <w:r w:rsidRPr="00B02338">
              <w:rPr>
                <w:rFonts w:ascii="Arial Narrow" w:hAnsi="Arial Narrow" w:cs="Times New Roman" w:hint="default"/>
                <w:sz w:val="20"/>
                <w:szCs w:val="20"/>
              </w:rPr>
              <w:t>toré</w:t>
            </w:r>
            <w:r w:rsidRPr="00B02338">
              <w:rPr>
                <w:rFonts w:ascii="Arial Narrow" w:hAnsi="Arial Narrow" w:cs="Times New Roman" w:hint="default"/>
                <w:sz w:val="20"/>
                <w:szCs w:val="20"/>
              </w:rPr>
              <w:t xml:space="preserve"> s tý</w:t>
            </w:r>
            <w:r w:rsidRPr="00B02338">
              <w:rPr>
                <w:rFonts w:ascii="Arial Narrow" w:hAnsi="Arial Narrow" w:cs="Times New Roman" w:hint="default"/>
                <w:sz w:val="20"/>
                <w:szCs w:val="20"/>
              </w:rPr>
              <w:t>m sú</w:t>
            </w:r>
            <w:r w:rsidRPr="00B02338">
              <w:rPr>
                <w:rFonts w:ascii="Arial Narrow" w:hAnsi="Arial Narrow" w:cs="Times New Roman" w:hint="default"/>
                <w:sz w:val="20"/>
                <w:szCs w:val="20"/>
              </w:rPr>
              <w:t>visia, a popis plá</w:t>
            </w:r>
            <w:r w:rsidRPr="00B02338">
              <w:rPr>
                <w:rFonts w:ascii="Arial Narrow" w:hAnsi="Arial Narrow" w:cs="Times New Roman" w:hint="default"/>
                <w:sz w:val="20"/>
                <w:szCs w:val="20"/>
              </w:rPr>
              <w:t>novaný</w:t>
            </w:r>
            <w:r w:rsidRPr="00B02338">
              <w:rPr>
                <w:rFonts w:ascii="Arial Narrow" w:hAnsi="Arial Narrow" w:cs="Times New Roman" w:hint="default"/>
                <w:sz w:val="20"/>
                <w:szCs w:val="20"/>
              </w:rPr>
              <w:t>ch postupov konzultá</w:t>
            </w:r>
            <w:r w:rsidRPr="00B02338">
              <w:rPr>
                <w:rFonts w:ascii="Arial Narrow" w:hAnsi="Arial Narrow" w:cs="Times New Roman" w:hint="default"/>
                <w:sz w:val="20"/>
                <w:szCs w:val="20"/>
              </w:rPr>
              <w:t>cií</w:t>
            </w:r>
            <w:r w:rsidRPr="00B02338">
              <w:rPr>
                <w:rFonts w:ascii="Arial Narrow" w:hAnsi="Arial Narrow" w:cs="Times New Roman" w:hint="default"/>
                <w:sz w:val="20"/>
                <w:szCs w:val="20"/>
              </w:rPr>
              <w:t xml:space="preserve"> so zamestnancami v rá</w:t>
            </w:r>
            <w:r w:rsidRPr="00B02338">
              <w:rPr>
                <w:rFonts w:ascii="Arial Narrow" w:hAnsi="Arial Narrow" w:cs="Times New Roman" w:hint="default"/>
                <w:sz w:val="20"/>
                <w:szCs w:val="20"/>
              </w:rPr>
              <w:t>mci procesu rieš</w:t>
            </w:r>
            <w:r w:rsidRPr="00B02338">
              <w:rPr>
                <w:rFonts w:ascii="Arial Narrow" w:hAnsi="Arial Narrow" w:cs="Times New Roman" w:hint="default"/>
                <w:sz w:val="20"/>
                <w:szCs w:val="20"/>
              </w:rPr>
              <w:t>enia krí</w:t>
            </w:r>
            <w:r w:rsidRPr="00B02338">
              <w:rPr>
                <w:rFonts w:ascii="Arial Narrow" w:hAnsi="Arial Narrow" w:cs="Times New Roman" w:hint="default"/>
                <w:sz w:val="20"/>
                <w:szCs w:val="20"/>
              </w:rPr>
              <w:t>zový</w:t>
            </w:r>
            <w:r w:rsidRPr="00B02338">
              <w:rPr>
                <w:rFonts w:ascii="Arial Narrow" w:hAnsi="Arial Narrow" w:cs="Times New Roman" w:hint="default"/>
                <w:sz w:val="20"/>
                <w:szCs w:val="20"/>
              </w:rPr>
              <w:t>ch situá</w:t>
            </w:r>
            <w:r w:rsidRPr="00B02338">
              <w:rPr>
                <w:rFonts w:ascii="Arial Narrow" w:hAnsi="Arial Narrow" w:cs="Times New Roman" w:hint="default"/>
                <w:sz w:val="20"/>
                <w:szCs w:val="20"/>
              </w:rPr>
              <w:t>cií,</w:t>
            </w:r>
          </w:p>
          <w:p w:rsidR="00B02338" w:rsidRPr="00B02338" w:rsidP="00B02338">
            <w:pPr>
              <w:pStyle w:val="TableContents"/>
              <w:bidi w:val="0"/>
              <w:rPr>
                <w:rFonts w:ascii="Arial Narrow" w:hAnsi="Arial Narrow" w:cs="Times New Roman" w:hint="default"/>
                <w:sz w:val="20"/>
                <w:szCs w:val="20"/>
              </w:rPr>
            </w:pPr>
          </w:p>
          <w:p w:rsidR="00B02338" w:rsidRPr="00B02338" w:rsidP="00B02338">
            <w:pPr>
              <w:pStyle w:val="TableContents"/>
              <w:bidi w:val="0"/>
              <w:rPr>
                <w:rFonts w:ascii="Arial Narrow" w:hAnsi="Arial Narrow" w:cs="Times New Roman" w:hint="default"/>
                <w:sz w:val="20"/>
                <w:szCs w:val="20"/>
              </w:rPr>
            </w:pPr>
            <w:r w:rsidRPr="00B02338">
              <w:rPr>
                <w:rFonts w:ascii="Arial Narrow" w:hAnsi="Arial Narrow" w:cs="Times New Roman" w:hint="default"/>
                <w:sz w:val="20"/>
                <w:szCs w:val="20"/>
              </w:rPr>
              <w:t>n)</w:t>
              <w:tab/>
            </w:r>
            <w:r w:rsidRPr="00B02338">
              <w:rPr>
                <w:rFonts w:ascii="Arial Narrow" w:hAnsi="Arial Narrow" w:cs="Times New Roman" w:hint="default"/>
                <w:sz w:val="20"/>
                <w:szCs w:val="20"/>
              </w:rPr>
              <w:t>plá</w:t>
            </w:r>
            <w:r w:rsidRPr="00B02338">
              <w:rPr>
                <w:rFonts w:ascii="Arial Narrow" w:hAnsi="Arial Narrow" w:cs="Times New Roman" w:hint="default"/>
                <w:sz w:val="20"/>
                <w:szCs w:val="20"/>
              </w:rPr>
              <w:t>n komuniká</w:t>
            </w:r>
            <w:r w:rsidRPr="00B02338">
              <w:rPr>
                <w:rFonts w:ascii="Arial Narrow" w:hAnsi="Arial Narrow" w:cs="Times New Roman" w:hint="default"/>
                <w:sz w:val="20"/>
                <w:szCs w:val="20"/>
              </w:rPr>
              <w:t>cie s mé</w:t>
            </w:r>
            <w:r w:rsidRPr="00B02338">
              <w:rPr>
                <w:rFonts w:ascii="Arial Narrow" w:hAnsi="Arial Narrow" w:cs="Times New Roman" w:hint="default"/>
                <w:sz w:val="20"/>
                <w:szCs w:val="20"/>
              </w:rPr>
              <w:t>diami a verejnosť</w:t>
            </w:r>
            <w:r w:rsidRPr="00B02338">
              <w:rPr>
                <w:rFonts w:ascii="Arial Narrow" w:hAnsi="Arial Narrow" w:cs="Times New Roman" w:hint="default"/>
                <w:sz w:val="20"/>
                <w:szCs w:val="20"/>
              </w:rPr>
              <w:t>ou,</w:t>
            </w:r>
          </w:p>
          <w:p w:rsidR="00B02338" w:rsidRPr="00B02338" w:rsidP="00B02338">
            <w:pPr>
              <w:pStyle w:val="TableContents"/>
              <w:bidi w:val="0"/>
              <w:rPr>
                <w:rFonts w:ascii="Arial Narrow" w:hAnsi="Arial Narrow" w:cs="Times New Roman" w:hint="default"/>
                <w:sz w:val="20"/>
                <w:szCs w:val="20"/>
              </w:rPr>
            </w:pPr>
          </w:p>
          <w:p w:rsidR="00B02338" w:rsidRPr="00B02338" w:rsidP="00B02338">
            <w:pPr>
              <w:pStyle w:val="TableContents"/>
              <w:bidi w:val="0"/>
              <w:rPr>
                <w:rFonts w:ascii="Arial Narrow" w:hAnsi="Arial Narrow" w:cs="Times New Roman" w:hint="default"/>
                <w:sz w:val="20"/>
                <w:szCs w:val="20"/>
              </w:rPr>
            </w:pPr>
            <w:r w:rsidRPr="00B02338">
              <w:rPr>
                <w:rFonts w:ascii="Arial Narrow" w:hAnsi="Arial Narrow" w:cs="Times New Roman" w:hint="default"/>
                <w:sz w:val="20"/>
                <w:szCs w:val="20"/>
              </w:rPr>
              <w:t>o)</w:t>
              <w:tab/>
            </w:r>
            <w:r w:rsidRPr="00B02338">
              <w:rPr>
                <w:rFonts w:ascii="Arial Narrow" w:hAnsi="Arial Narrow" w:cs="Times New Roman" w:hint="default"/>
                <w:sz w:val="20"/>
                <w:szCs w:val="20"/>
              </w:rPr>
              <w:t>minimá</w:t>
            </w:r>
            <w:r w:rsidRPr="00B02338">
              <w:rPr>
                <w:rFonts w:ascii="Arial Narrow" w:hAnsi="Arial Narrow" w:cs="Times New Roman" w:hint="default"/>
                <w:sz w:val="20"/>
                <w:szCs w:val="20"/>
              </w:rPr>
              <w:t>lna pož</w:t>
            </w:r>
            <w:r w:rsidRPr="00B02338">
              <w:rPr>
                <w:rFonts w:ascii="Arial Narrow" w:hAnsi="Arial Narrow" w:cs="Times New Roman" w:hint="default"/>
                <w:sz w:val="20"/>
                <w:szCs w:val="20"/>
              </w:rPr>
              <w:t>iadavka na vlastné</w:t>
            </w:r>
            <w:r w:rsidRPr="00B02338">
              <w:rPr>
                <w:rFonts w:ascii="Arial Narrow" w:hAnsi="Arial Narrow" w:cs="Times New Roman" w:hint="default"/>
                <w:sz w:val="20"/>
                <w:szCs w:val="20"/>
              </w:rPr>
              <w:t xml:space="preserve"> zdroje a oprá</w:t>
            </w:r>
            <w:r w:rsidRPr="00B02338">
              <w:rPr>
                <w:rFonts w:ascii="Arial Narrow" w:hAnsi="Arial Narrow" w:cs="Times New Roman" w:hint="default"/>
                <w:sz w:val="20"/>
                <w:szCs w:val="20"/>
              </w:rPr>
              <w:t>vnené</w:t>
            </w:r>
            <w:r w:rsidRPr="00B02338">
              <w:rPr>
                <w:rFonts w:ascii="Arial Narrow" w:hAnsi="Arial Narrow" w:cs="Times New Roman" w:hint="default"/>
                <w:sz w:val="20"/>
                <w:szCs w:val="20"/>
              </w:rPr>
              <w:t xml:space="preserve"> zá</w:t>
            </w:r>
            <w:r w:rsidRPr="00B02338">
              <w:rPr>
                <w:rFonts w:ascii="Arial Narrow" w:hAnsi="Arial Narrow" w:cs="Times New Roman" w:hint="default"/>
                <w:sz w:val="20"/>
                <w:szCs w:val="20"/>
              </w:rPr>
              <w:t>vä</w:t>
            </w:r>
            <w:r w:rsidRPr="00B02338">
              <w:rPr>
                <w:rFonts w:ascii="Arial Narrow" w:hAnsi="Arial Narrow" w:cs="Times New Roman" w:hint="default"/>
                <w:sz w:val="20"/>
                <w:szCs w:val="20"/>
              </w:rPr>
              <w:t>zky pož</w:t>
            </w:r>
            <w:r w:rsidRPr="00B02338">
              <w:rPr>
                <w:rFonts w:ascii="Arial Narrow" w:hAnsi="Arial Narrow" w:cs="Times New Roman" w:hint="default"/>
                <w:sz w:val="20"/>
                <w:szCs w:val="20"/>
              </w:rPr>
              <w:t>adované</w:t>
            </w:r>
            <w:r w:rsidRPr="00B02338">
              <w:rPr>
                <w:rFonts w:ascii="Arial Narrow" w:hAnsi="Arial Narrow" w:cs="Times New Roman" w:hint="default"/>
                <w:sz w:val="20"/>
                <w:szCs w:val="20"/>
              </w:rPr>
              <w:t xml:space="preserve"> podľ</w:t>
            </w:r>
            <w:r w:rsidRPr="00B02338">
              <w:rPr>
                <w:rFonts w:ascii="Arial Narrow" w:hAnsi="Arial Narrow" w:cs="Times New Roman" w:hint="default"/>
                <w:sz w:val="20"/>
                <w:szCs w:val="20"/>
              </w:rPr>
              <w:t>a §</w:t>
            </w:r>
            <w:r w:rsidRPr="00B02338">
              <w:rPr>
                <w:rFonts w:ascii="Arial Narrow" w:hAnsi="Arial Narrow" w:cs="Times New Roman" w:hint="default"/>
                <w:sz w:val="20"/>
                <w:szCs w:val="20"/>
              </w:rPr>
              <w:t xml:space="preserve"> 31</w:t>
            </w:r>
          </w:p>
          <w:p w:rsidR="00B02338" w:rsidRPr="00B02338" w:rsidP="00B02338">
            <w:pPr>
              <w:pStyle w:val="TableContents"/>
              <w:bidi w:val="0"/>
              <w:rPr>
                <w:rFonts w:ascii="Arial Narrow" w:hAnsi="Arial Narrow" w:cs="Times New Roman" w:hint="default"/>
                <w:sz w:val="20"/>
                <w:szCs w:val="20"/>
              </w:rPr>
            </w:pPr>
            <w:r w:rsidRPr="00B02338">
              <w:rPr>
                <w:rFonts w:ascii="Arial Narrow" w:hAnsi="Arial Narrow" w:cs="Times New Roman" w:hint="default"/>
                <w:sz w:val="20"/>
                <w:szCs w:val="20"/>
              </w:rPr>
              <w:t xml:space="preserve"> a</w:t>
            </w:r>
            <w:r w:rsidRPr="00B02338">
              <w:rPr>
                <w:rFonts w:ascii="Arial Narrow" w:hAnsi="Arial Narrow" w:cs="Times New Roman" w:hint="default"/>
                <w:sz w:val="20"/>
                <w:szCs w:val="20"/>
              </w:rPr>
              <w:t xml:space="preserve"> lehota na splnenie tejto pož</w:t>
            </w:r>
            <w:r w:rsidRPr="00B02338">
              <w:rPr>
                <w:rFonts w:ascii="Arial Narrow" w:hAnsi="Arial Narrow" w:cs="Times New Roman" w:hint="default"/>
                <w:sz w:val="20"/>
                <w:szCs w:val="20"/>
              </w:rPr>
              <w:t>iadavky vybranou inš</w:t>
            </w:r>
            <w:r w:rsidRPr="00B02338">
              <w:rPr>
                <w:rFonts w:ascii="Arial Narrow" w:hAnsi="Arial Narrow" w:cs="Times New Roman" w:hint="default"/>
                <w:sz w:val="20"/>
                <w:szCs w:val="20"/>
              </w:rPr>
              <w:t>titú</w:t>
            </w:r>
            <w:r w:rsidRPr="00B02338">
              <w:rPr>
                <w:rFonts w:ascii="Arial Narrow" w:hAnsi="Arial Narrow" w:cs="Times New Roman" w:hint="default"/>
                <w:sz w:val="20"/>
                <w:szCs w:val="20"/>
              </w:rPr>
              <w:t>ciou,</w:t>
            </w:r>
          </w:p>
          <w:p w:rsidR="00B02338" w:rsidRPr="00B02338" w:rsidP="00B02338">
            <w:pPr>
              <w:pStyle w:val="TableContents"/>
              <w:bidi w:val="0"/>
              <w:rPr>
                <w:rFonts w:ascii="Arial Narrow" w:hAnsi="Arial Narrow" w:cs="Times New Roman" w:hint="default"/>
                <w:sz w:val="20"/>
                <w:szCs w:val="20"/>
              </w:rPr>
            </w:pPr>
          </w:p>
          <w:p w:rsidR="00B02338" w:rsidRPr="00B02338" w:rsidP="00B02338">
            <w:pPr>
              <w:pStyle w:val="TableContents"/>
              <w:bidi w:val="0"/>
              <w:rPr>
                <w:rFonts w:ascii="Arial Narrow" w:hAnsi="Arial Narrow" w:cs="Times New Roman" w:hint="default"/>
                <w:sz w:val="20"/>
                <w:szCs w:val="20"/>
              </w:rPr>
            </w:pPr>
            <w:r w:rsidRPr="00B02338">
              <w:rPr>
                <w:rFonts w:ascii="Arial Narrow" w:hAnsi="Arial Narrow" w:cs="Times New Roman" w:hint="default"/>
                <w:sz w:val="20"/>
                <w:szCs w:val="20"/>
              </w:rPr>
              <w:t>p)</w:t>
              <w:tab/>
            </w:r>
            <w:r w:rsidRPr="00B02338">
              <w:rPr>
                <w:rFonts w:ascii="Arial Narrow" w:hAnsi="Arial Narrow" w:cs="Times New Roman" w:hint="default"/>
                <w:sz w:val="20"/>
                <w:szCs w:val="20"/>
              </w:rPr>
              <w:t>minimá</w:t>
            </w:r>
            <w:r w:rsidRPr="00B02338">
              <w:rPr>
                <w:rFonts w:ascii="Arial Narrow" w:hAnsi="Arial Narrow" w:cs="Times New Roman" w:hint="default"/>
                <w:sz w:val="20"/>
                <w:szCs w:val="20"/>
              </w:rPr>
              <w:t>lna pož</w:t>
            </w:r>
            <w:r w:rsidRPr="00B02338">
              <w:rPr>
                <w:rFonts w:ascii="Arial Narrow" w:hAnsi="Arial Narrow" w:cs="Times New Roman" w:hint="default"/>
                <w:sz w:val="20"/>
                <w:szCs w:val="20"/>
              </w:rPr>
              <w:t>iadavka na vlastné</w:t>
            </w:r>
            <w:r w:rsidRPr="00B02338">
              <w:rPr>
                <w:rFonts w:ascii="Arial Narrow" w:hAnsi="Arial Narrow" w:cs="Times New Roman" w:hint="default"/>
                <w:sz w:val="20"/>
                <w:szCs w:val="20"/>
              </w:rPr>
              <w:t xml:space="preserve"> zdroje a zmluvné</w:t>
            </w:r>
            <w:r w:rsidRPr="00B02338">
              <w:rPr>
                <w:rFonts w:ascii="Arial Narrow" w:hAnsi="Arial Narrow" w:cs="Times New Roman" w:hint="default"/>
                <w:sz w:val="20"/>
                <w:szCs w:val="20"/>
              </w:rPr>
              <w:t xml:space="preserve"> ná</w:t>
            </w:r>
            <w:r w:rsidRPr="00B02338">
              <w:rPr>
                <w:rFonts w:ascii="Arial Narrow" w:hAnsi="Arial Narrow" w:cs="Times New Roman" w:hint="default"/>
                <w:sz w:val="20"/>
                <w:szCs w:val="20"/>
              </w:rPr>
              <w:t>stroje kapitalizá</w:t>
            </w:r>
            <w:r w:rsidRPr="00B02338">
              <w:rPr>
                <w:rFonts w:ascii="Arial Narrow" w:hAnsi="Arial Narrow" w:cs="Times New Roman" w:hint="default"/>
                <w:sz w:val="20"/>
                <w:szCs w:val="20"/>
              </w:rPr>
              <w:t>cie podľ</w:t>
            </w:r>
            <w:r w:rsidRPr="00B02338">
              <w:rPr>
                <w:rFonts w:ascii="Arial Narrow" w:hAnsi="Arial Narrow" w:cs="Times New Roman" w:hint="default"/>
                <w:sz w:val="20"/>
                <w:szCs w:val="20"/>
              </w:rPr>
              <w:t>a §</w:t>
            </w:r>
            <w:r w:rsidRPr="00B02338">
              <w:rPr>
                <w:rFonts w:ascii="Arial Narrow" w:hAnsi="Arial Narrow" w:cs="Times New Roman" w:hint="default"/>
                <w:sz w:val="20"/>
                <w:szCs w:val="20"/>
              </w:rPr>
              <w:t xml:space="preserve"> 31</w:t>
            </w:r>
          </w:p>
          <w:p w:rsidR="00B02338" w:rsidRPr="00B02338" w:rsidP="00B02338">
            <w:pPr>
              <w:pStyle w:val="TableContents"/>
              <w:bidi w:val="0"/>
              <w:rPr>
                <w:rFonts w:ascii="Arial Narrow" w:hAnsi="Arial Narrow" w:cs="Times New Roman" w:hint="default"/>
                <w:sz w:val="20"/>
                <w:szCs w:val="20"/>
              </w:rPr>
            </w:pPr>
            <w:r w:rsidRPr="00B02338">
              <w:rPr>
                <w:rFonts w:ascii="Arial Narrow" w:hAnsi="Arial Narrow" w:cs="Times New Roman" w:hint="default"/>
                <w:sz w:val="20"/>
                <w:szCs w:val="20"/>
              </w:rPr>
              <w:t>a lehota na splnenie tejto pož</w:t>
            </w:r>
            <w:r w:rsidRPr="00B02338">
              <w:rPr>
                <w:rFonts w:ascii="Arial Narrow" w:hAnsi="Arial Narrow" w:cs="Times New Roman" w:hint="default"/>
                <w:sz w:val="20"/>
                <w:szCs w:val="20"/>
              </w:rPr>
              <w:t>iadavky,</w:t>
            </w:r>
          </w:p>
          <w:p w:rsidR="00B02338" w:rsidRPr="00B02338" w:rsidP="00B02338">
            <w:pPr>
              <w:pStyle w:val="TableContents"/>
              <w:bidi w:val="0"/>
              <w:rPr>
                <w:rFonts w:ascii="Arial Narrow" w:hAnsi="Arial Narrow" w:cs="Times New Roman" w:hint="default"/>
                <w:sz w:val="20"/>
                <w:szCs w:val="20"/>
              </w:rPr>
            </w:pPr>
          </w:p>
          <w:p w:rsidR="00B02338" w:rsidRPr="00B02338" w:rsidP="00B02338">
            <w:pPr>
              <w:pStyle w:val="TableContents"/>
              <w:bidi w:val="0"/>
              <w:rPr>
                <w:rFonts w:ascii="Arial Narrow" w:hAnsi="Arial Narrow" w:cs="Times New Roman" w:hint="default"/>
                <w:sz w:val="20"/>
                <w:szCs w:val="20"/>
              </w:rPr>
            </w:pPr>
            <w:r w:rsidRPr="00B02338">
              <w:rPr>
                <w:rFonts w:ascii="Arial Narrow" w:hAnsi="Arial Narrow" w:cs="Times New Roman" w:hint="default"/>
                <w:sz w:val="20"/>
                <w:szCs w:val="20"/>
              </w:rPr>
              <w:t>q)</w:t>
              <w:tab/>
            </w:r>
            <w:r w:rsidRPr="00B02338">
              <w:rPr>
                <w:rFonts w:ascii="Arial Narrow" w:hAnsi="Arial Narrow" w:cs="Times New Roman" w:hint="default"/>
                <w:sz w:val="20"/>
                <w:szCs w:val="20"/>
              </w:rPr>
              <w:t>opis zá</w:t>
            </w:r>
            <w:r w:rsidRPr="00B02338">
              <w:rPr>
                <w:rFonts w:ascii="Arial Narrow" w:hAnsi="Arial Narrow" w:cs="Times New Roman" w:hint="default"/>
                <w:sz w:val="20"/>
                <w:szCs w:val="20"/>
              </w:rPr>
              <w:t>kladný</w:t>
            </w:r>
            <w:r w:rsidRPr="00B02338">
              <w:rPr>
                <w:rFonts w:ascii="Arial Narrow" w:hAnsi="Arial Narrow" w:cs="Times New Roman" w:hint="default"/>
                <w:sz w:val="20"/>
                <w:szCs w:val="20"/>
              </w:rPr>
              <w:t>ch č</w:t>
            </w:r>
            <w:r w:rsidRPr="00B02338">
              <w:rPr>
                <w:rFonts w:ascii="Arial Narrow" w:hAnsi="Arial Narrow" w:cs="Times New Roman" w:hint="default"/>
                <w:sz w:val="20"/>
                <w:szCs w:val="20"/>
              </w:rPr>
              <w:t>inností</w:t>
            </w:r>
            <w:r w:rsidRPr="00B02338">
              <w:rPr>
                <w:rFonts w:ascii="Arial Narrow" w:hAnsi="Arial Narrow" w:cs="Times New Roman" w:hint="default"/>
                <w:sz w:val="20"/>
                <w:szCs w:val="20"/>
              </w:rPr>
              <w:t xml:space="preserve"> a systé</w:t>
            </w:r>
            <w:r w:rsidRPr="00B02338">
              <w:rPr>
                <w:rFonts w:ascii="Arial Narrow" w:hAnsi="Arial Narrow" w:cs="Times New Roman" w:hint="default"/>
                <w:sz w:val="20"/>
                <w:szCs w:val="20"/>
              </w:rPr>
              <w:t>mov potrebný</w:t>
            </w:r>
            <w:r w:rsidRPr="00B02338">
              <w:rPr>
                <w:rFonts w:ascii="Arial Narrow" w:hAnsi="Arial Narrow" w:cs="Times New Roman" w:hint="default"/>
                <w:sz w:val="20"/>
                <w:szCs w:val="20"/>
              </w:rPr>
              <w:t>ch na zachovanie nepret</w:t>
            </w:r>
            <w:r w:rsidRPr="00B02338">
              <w:rPr>
                <w:rFonts w:ascii="Arial Narrow" w:hAnsi="Arial Narrow" w:cs="Times New Roman" w:hint="default"/>
                <w:sz w:val="20"/>
                <w:szCs w:val="20"/>
              </w:rPr>
              <w:t>rž</w:t>
            </w:r>
            <w:r w:rsidRPr="00B02338">
              <w:rPr>
                <w:rFonts w:ascii="Arial Narrow" w:hAnsi="Arial Narrow" w:cs="Times New Roman" w:hint="default"/>
                <w:sz w:val="20"/>
                <w:szCs w:val="20"/>
              </w:rPr>
              <w:t>ité</w:t>
            </w:r>
            <w:r w:rsidRPr="00B02338">
              <w:rPr>
                <w:rFonts w:ascii="Arial Narrow" w:hAnsi="Arial Narrow" w:cs="Times New Roman" w:hint="default"/>
                <w:sz w:val="20"/>
                <w:szCs w:val="20"/>
              </w:rPr>
              <w:t>ho fungovania prevá</w:t>
            </w:r>
            <w:r w:rsidRPr="00B02338">
              <w:rPr>
                <w:rFonts w:ascii="Arial Narrow" w:hAnsi="Arial Narrow" w:cs="Times New Roman" w:hint="default"/>
                <w:sz w:val="20"/>
                <w:szCs w:val="20"/>
              </w:rPr>
              <w:t>dzkový</w:t>
            </w:r>
            <w:r w:rsidRPr="00B02338">
              <w:rPr>
                <w:rFonts w:ascii="Arial Narrow" w:hAnsi="Arial Narrow" w:cs="Times New Roman" w:hint="default"/>
                <w:sz w:val="20"/>
                <w:szCs w:val="20"/>
              </w:rPr>
              <w:t>ch procesov vybranej inš</w:t>
            </w:r>
            <w:r w:rsidRPr="00B02338">
              <w:rPr>
                <w:rFonts w:ascii="Arial Narrow" w:hAnsi="Arial Narrow" w:cs="Times New Roman" w:hint="default"/>
                <w:sz w:val="20"/>
                <w:szCs w:val="20"/>
              </w:rPr>
              <w:t>titú</w:t>
            </w:r>
            <w:r w:rsidRPr="00B02338">
              <w:rPr>
                <w:rFonts w:ascii="Arial Narrow" w:hAnsi="Arial Narrow" w:cs="Times New Roman" w:hint="default"/>
                <w:sz w:val="20"/>
                <w:szCs w:val="20"/>
              </w:rPr>
              <w:t>cie,</w:t>
            </w:r>
          </w:p>
          <w:p w:rsidR="00B02338" w:rsidRPr="00B02338" w:rsidP="00B02338">
            <w:pPr>
              <w:pStyle w:val="TableContents"/>
              <w:bidi w:val="0"/>
              <w:rPr>
                <w:rFonts w:ascii="Arial Narrow" w:hAnsi="Arial Narrow" w:cs="Times New Roman" w:hint="default"/>
                <w:sz w:val="20"/>
                <w:szCs w:val="20"/>
              </w:rPr>
            </w:pPr>
          </w:p>
          <w:p w:rsidR="00B02338" w:rsidRPr="00B02338" w:rsidP="00B02338">
            <w:pPr>
              <w:pStyle w:val="TableContents"/>
              <w:bidi w:val="0"/>
              <w:rPr>
                <w:rFonts w:ascii="Arial Narrow" w:hAnsi="Arial Narrow" w:cs="Times New Roman" w:hint="default"/>
                <w:sz w:val="20"/>
                <w:szCs w:val="20"/>
              </w:rPr>
            </w:pPr>
            <w:r w:rsidRPr="00B02338">
              <w:rPr>
                <w:rFonts w:ascii="Arial Narrow" w:hAnsi="Arial Narrow" w:cs="Times New Roman" w:hint="default"/>
                <w:sz w:val="20"/>
                <w:szCs w:val="20"/>
              </w:rPr>
              <w:t>r)</w:t>
              <w:tab/>
            </w:r>
            <w:r w:rsidRPr="00B02338">
              <w:rPr>
                <w:rFonts w:ascii="Arial Narrow" w:hAnsi="Arial Narrow" w:cs="Times New Roman" w:hint="default"/>
                <w:sz w:val="20"/>
                <w:szCs w:val="20"/>
              </w:rPr>
              <w:t>stanovisko vybranej  inš</w:t>
            </w:r>
            <w:r w:rsidRPr="00B02338">
              <w:rPr>
                <w:rFonts w:ascii="Arial Narrow" w:hAnsi="Arial Narrow" w:cs="Times New Roman" w:hint="default"/>
                <w:sz w:val="20"/>
                <w:szCs w:val="20"/>
              </w:rPr>
              <w:t>titú</w:t>
            </w:r>
            <w:r w:rsidRPr="00B02338">
              <w:rPr>
                <w:rFonts w:ascii="Arial Narrow" w:hAnsi="Arial Narrow" w:cs="Times New Roman" w:hint="default"/>
                <w:sz w:val="20"/>
                <w:szCs w:val="20"/>
              </w:rPr>
              <w:t>cie k plá</w:t>
            </w:r>
            <w:r w:rsidRPr="00B02338">
              <w:rPr>
                <w:rFonts w:ascii="Arial Narrow" w:hAnsi="Arial Narrow" w:cs="Times New Roman" w:hint="default"/>
                <w:sz w:val="20"/>
                <w:szCs w:val="20"/>
              </w:rPr>
              <w:t>nu rieš</w:t>
            </w:r>
            <w:r w:rsidRPr="00B02338">
              <w:rPr>
                <w:rFonts w:ascii="Arial Narrow" w:hAnsi="Arial Narrow" w:cs="Times New Roman" w:hint="default"/>
                <w:sz w:val="20"/>
                <w:szCs w:val="20"/>
              </w:rPr>
              <w:t>enia krí</w:t>
            </w:r>
            <w:r w:rsidRPr="00B02338">
              <w:rPr>
                <w:rFonts w:ascii="Arial Narrow" w:hAnsi="Arial Narrow" w:cs="Times New Roman" w:hint="default"/>
                <w:sz w:val="20"/>
                <w:szCs w:val="20"/>
              </w:rPr>
              <w:t>zový</w:t>
            </w:r>
            <w:r w:rsidRPr="00B02338">
              <w:rPr>
                <w:rFonts w:ascii="Arial Narrow" w:hAnsi="Arial Narrow" w:cs="Times New Roman" w:hint="default"/>
                <w:sz w:val="20"/>
                <w:szCs w:val="20"/>
              </w:rPr>
              <w:t>ch situá</w:t>
            </w:r>
            <w:r w:rsidRPr="00B02338">
              <w:rPr>
                <w:rFonts w:ascii="Arial Narrow" w:hAnsi="Arial Narrow" w:cs="Times New Roman" w:hint="default"/>
                <w:sz w:val="20"/>
                <w:szCs w:val="20"/>
              </w:rPr>
              <w:t>cií</w:t>
            </w:r>
            <w:r w:rsidRPr="00B02338">
              <w:rPr>
                <w:rFonts w:ascii="Arial Narrow" w:hAnsi="Arial Narrow" w:cs="Times New Roman" w:hint="default"/>
                <w:sz w:val="20"/>
                <w:szCs w:val="20"/>
              </w:rPr>
              <w:t xml:space="preserve"> vybranej inš</w:t>
            </w:r>
            <w:r w:rsidRPr="00B02338">
              <w:rPr>
                <w:rFonts w:ascii="Arial Narrow" w:hAnsi="Arial Narrow" w:cs="Times New Roman" w:hint="default"/>
                <w:sz w:val="20"/>
                <w:szCs w:val="20"/>
              </w:rPr>
              <w:t>titú</w:t>
            </w:r>
            <w:r w:rsidRPr="00B02338">
              <w:rPr>
                <w:rFonts w:ascii="Arial Narrow" w:hAnsi="Arial Narrow" w:cs="Times New Roman" w:hint="default"/>
                <w:sz w:val="20"/>
                <w:szCs w:val="20"/>
              </w:rPr>
              <w:t>cie, ak vybraná</w:t>
            </w:r>
            <w:r w:rsidRPr="00B02338">
              <w:rPr>
                <w:rFonts w:ascii="Arial Narrow" w:hAnsi="Arial Narrow" w:cs="Times New Roman" w:hint="default"/>
                <w:sz w:val="20"/>
                <w:szCs w:val="20"/>
              </w:rPr>
              <w:t xml:space="preserve"> inš</w:t>
            </w:r>
            <w:r w:rsidRPr="00B02338">
              <w:rPr>
                <w:rFonts w:ascii="Arial Narrow" w:hAnsi="Arial Narrow" w:cs="Times New Roman" w:hint="default"/>
                <w:sz w:val="20"/>
                <w:szCs w:val="20"/>
              </w:rPr>
              <w:t>titú</w:t>
            </w:r>
            <w:r w:rsidRPr="00B02338">
              <w:rPr>
                <w:rFonts w:ascii="Arial Narrow" w:hAnsi="Arial Narrow" w:cs="Times New Roman" w:hint="default"/>
                <w:sz w:val="20"/>
                <w:szCs w:val="20"/>
              </w:rPr>
              <w:t>cia stanovisko zaslala rade.</w:t>
            </w:r>
          </w:p>
          <w:p w:rsidR="00EE74B4" w:rsidRPr="00E508DD" w:rsidP="00DF77B0">
            <w:pPr>
              <w:pStyle w:val="TableContents"/>
              <w:bidi w:val="0"/>
              <w:ind w:left="426" w:hanging="426"/>
              <w:rPr>
                <w:rFonts w:ascii="Arial Narrow" w:hAnsi="Arial Narrow" w:cs="Times New Roman"/>
                <w:sz w:val="20"/>
                <w:szCs w:val="20"/>
              </w:rPr>
            </w:pP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rPr>
                <w:b/>
              </w:rPr>
            </w:pPr>
            <w:r w:rsidRPr="00813939">
              <w:rPr>
                <w:b/>
              </w:rPr>
              <w:t>Č.10</w:t>
            </w:r>
          </w:p>
          <w:p w:rsidR="00EE74B4" w:rsidRPr="00813939" w:rsidP="00DF77B0">
            <w:pPr>
              <w:autoSpaceDE w:val="0"/>
              <w:autoSpaceDN w:val="0"/>
              <w:bidi w:val="0"/>
              <w:spacing w:after="0" w:line="240" w:lineRule="auto"/>
              <w:rPr>
                <w:b/>
              </w:rPr>
            </w:pPr>
            <w:r w:rsidRPr="00813939">
              <w:rPr>
                <w:b/>
              </w:rPr>
              <w:t>O.8</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Členské štáty zabezpečia, aby mali orgány pre riešenie krízových situácií právomoc požadovať od inštitúcie a subjektu uvedeného v článku 1 ods. 1 písm. b), c) alebo d), aby viedli podrobné záznamy o finančných zmluvách, ktorých sú zmluvnou stranou. Orgán pre riešenie krízových situácií môže stanoviť lehotu, v rámci ktorej musí byť inštitúcia alebo subjekt uvedený v článku 1 ods. 1 písm. b), c) alebo d) schopný takéto záznamy predložiť. Na všetky inštitúcie a všetky subjekty uvedené v článku 1 ods. 1 písm. b), c) a d), ktoré patria do jurisdikcie tohto orgánu, sa vzťahuje rovnaká lehota. Orgán pre riešenie krízových situácií sa môže rozhodnúť stanoviť rozdielne lehoty pre rozdielne typy finančných zmlúv uvedené v článku 2 bode 100. Tento odsek sa netýka právomocí príslušného orgánu získavať informácie.</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w:t>
            </w:r>
            <w:r>
              <w:t xml:space="preserve"> </w:t>
            </w:r>
            <w:r w:rsidRPr="00813939">
              <w:t>21 ods. 11</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B02338" w:rsidR="00B02338">
              <w:t>Rada môže uložiť povinnosť vybranej  inštitúcii viesť záznamy o všetkých finančných zmluvách, ktorých je zmluvnou stranou a určiť lehotu na ich predloženie rade.</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rPr>
                <w:b/>
              </w:rPr>
            </w:pPr>
            <w:r w:rsidRPr="00813939">
              <w:rPr>
                <w:b/>
              </w:rPr>
              <w:t>Č.10</w:t>
            </w:r>
          </w:p>
          <w:p w:rsidR="00EE74B4" w:rsidRPr="00813939" w:rsidP="00DF77B0">
            <w:pPr>
              <w:autoSpaceDE w:val="0"/>
              <w:autoSpaceDN w:val="0"/>
              <w:bidi w:val="0"/>
              <w:spacing w:after="0" w:line="240" w:lineRule="auto"/>
              <w:rPr>
                <w:b/>
              </w:rPr>
            </w:pPr>
            <w:r w:rsidRPr="00813939">
              <w:rPr>
                <w:b/>
              </w:rPr>
              <w:t>O.9</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EBA po konzultácii s ESRB vypracuje návrh regulačných technických predpisov, v ktorých stanoví obsah plánu riešenia krízových situácií.</w:t>
            </w:r>
          </w:p>
          <w:p w:rsidR="00EE74B4" w:rsidRPr="00813939" w:rsidP="00DF77B0">
            <w:pPr>
              <w:autoSpaceDE w:val="0"/>
              <w:autoSpaceDN w:val="0"/>
              <w:bidi w:val="0"/>
              <w:spacing w:after="0" w:line="240" w:lineRule="auto"/>
            </w:pPr>
            <w:r w:rsidRPr="00813939">
              <w:t>EBA predloží tento návrh regulačných technických predpisov Komisii do 3. júla 2015.</w:t>
            </w:r>
          </w:p>
          <w:p w:rsidR="00EE74B4" w:rsidRPr="00813939" w:rsidP="00DF77B0">
            <w:pPr>
              <w:autoSpaceDE w:val="0"/>
              <w:autoSpaceDN w:val="0"/>
              <w:bidi w:val="0"/>
              <w:spacing w:after="0" w:line="240" w:lineRule="auto"/>
            </w:pPr>
            <w:r w:rsidRPr="00813939">
              <w:t>Komisii sa udeľuje právomoc prijímať regulačné technické predpisy uvedené v prvom pododseku v súlade s článkami 10 až 14 nariadenia (EÚ) č. 1093/2010.</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n.a</w:t>
            </w:r>
            <w:r>
              <w:t>.</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n</w:t>
            </w:r>
            <w:r>
              <w:t>.</w:t>
            </w:r>
            <w:r w:rsidRPr="00813939">
              <w:t>a</w:t>
            </w:r>
            <w:r>
              <w:t>.</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rPr>
                <w:b/>
              </w:rPr>
            </w:pPr>
            <w:r w:rsidRPr="00813939">
              <w:rPr>
                <w:b/>
              </w:rPr>
              <w:t>Č.11</w:t>
            </w:r>
          </w:p>
          <w:p w:rsidR="00EE74B4" w:rsidRPr="00813939" w:rsidP="00DF77B0">
            <w:pPr>
              <w:autoSpaceDE w:val="0"/>
              <w:autoSpaceDN w:val="0"/>
              <w:bidi w:val="0"/>
              <w:spacing w:after="0" w:line="240" w:lineRule="auto"/>
              <w:rPr>
                <w:b/>
              </w:rPr>
            </w:pPr>
            <w:r w:rsidRPr="00813939">
              <w:rPr>
                <w:b/>
              </w:rPr>
              <w:t>O.1</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rPr>
                <w:b/>
                <w:bCs/>
                <w:shd w:val="clear" w:color="auto" w:fill="FFFFFF"/>
              </w:rPr>
            </w:pPr>
            <w:r w:rsidRPr="00813939">
              <w:rPr>
                <w:b/>
                <w:bCs/>
                <w:shd w:val="clear" w:color="auto" w:fill="FFFFFF"/>
              </w:rPr>
              <w:t>Informácie na účely plánov riešenia krízových situácií a spolupráca zo strany inštitúcie</w:t>
            </w:r>
          </w:p>
          <w:p w:rsidR="00EE74B4" w:rsidRPr="00813939" w:rsidP="00DF77B0">
            <w:pPr>
              <w:autoSpaceDE w:val="0"/>
              <w:autoSpaceDN w:val="0"/>
              <w:bidi w:val="0"/>
              <w:spacing w:after="0" w:line="240" w:lineRule="auto"/>
            </w:pPr>
            <w:r w:rsidRPr="00813939">
              <w:t>1.   Členské štáty zabezpečia, aby orgány pre riešenie krízových situácií mali právomoc požadovať, aby:</w:t>
            </w:r>
          </w:p>
          <w:p w:rsidR="00EE74B4" w:rsidRPr="00813939" w:rsidP="00DF77B0">
            <w:pPr>
              <w:autoSpaceDE w:val="0"/>
              <w:autoSpaceDN w:val="0"/>
              <w:bidi w:val="0"/>
              <w:spacing w:after="0" w:line="240" w:lineRule="auto"/>
            </w:pPr>
            <w:r w:rsidRPr="00813939">
              <w:t>a)</w:t>
            </w:r>
          </w:p>
          <w:p w:rsidR="00EE74B4" w:rsidRPr="00813939" w:rsidP="00DF77B0">
            <w:pPr>
              <w:autoSpaceDE w:val="0"/>
              <w:autoSpaceDN w:val="0"/>
              <w:bidi w:val="0"/>
              <w:spacing w:after="0" w:line="240" w:lineRule="auto"/>
            </w:pPr>
            <w:r w:rsidRPr="00813939">
              <w:t>s nimi inštitúcie v nevyhnutnej miere spolupracovali pri vypracúvaní plánov riešenia krízových situácií;</w:t>
            </w:r>
          </w:p>
          <w:p w:rsidR="00EE74B4" w:rsidRPr="00813939" w:rsidP="00DF77B0">
            <w:pPr>
              <w:autoSpaceDE w:val="0"/>
              <w:autoSpaceDN w:val="0"/>
              <w:bidi w:val="0"/>
              <w:spacing w:after="0" w:line="240" w:lineRule="auto"/>
            </w:pPr>
            <w:r w:rsidRPr="00813939">
              <w:t>b)</w:t>
            </w:r>
          </w:p>
          <w:p w:rsidR="00EE74B4" w:rsidRPr="00813939" w:rsidP="00DF77B0">
            <w:pPr>
              <w:autoSpaceDE w:val="0"/>
              <w:autoSpaceDN w:val="0"/>
              <w:bidi w:val="0"/>
              <w:spacing w:after="0" w:line="240" w:lineRule="auto"/>
            </w:pPr>
            <w:r w:rsidRPr="00813939">
              <w:t>im inštitúcie poskytli, a to buď priamo, alebo prostredníctvom príslušného orgánu, všetky informácie potrebné na vypracovanie a vykonávanie plánov riešenia krízových situácií.</w:t>
            </w:r>
          </w:p>
          <w:p w:rsidR="00EE74B4" w:rsidRPr="00813939" w:rsidP="00DF77B0">
            <w:pPr>
              <w:autoSpaceDE w:val="0"/>
              <w:autoSpaceDN w:val="0"/>
              <w:bidi w:val="0"/>
              <w:spacing w:after="0" w:line="240" w:lineRule="auto"/>
            </w:pPr>
            <w:r w:rsidRPr="00813939">
              <w:t>Orgány pre riešenie krízových situácií majú najmä právomoc požadovať okrem iného informácie a analýzu podľa oddielu B prílohy.</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w:t>
            </w:r>
            <w:r>
              <w:t xml:space="preserve"> </w:t>
            </w:r>
            <w:r w:rsidRPr="00813939">
              <w:t>22 ods.1</w:t>
            </w: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r w:rsidRPr="00813939">
              <w:t>ods.2</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B02338" w:rsidP="00DF77B0">
            <w:pPr>
              <w:bidi w:val="0"/>
              <w:spacing w:after="0" w:line="240" w:lineRule="auto"/>
              <w:contextualSpacing/>
              <w:rPr>
                <w:bCs/>
                <w:lang w:eastAsia="ar-SA"/>
              </w:rPr>
            </w:pPr>
            <w:r w:rsidRPr="00B02338">
              <w:rPr>
                <w:bCs/>
                <w:lang w:eastAsia="ar-SA"/>
              </w:rPr>
              <w:t>Vybraná inštitúcia je povinná poskytnúť rade súčinnosť a všetky informácie, ktoré si rada vyžiada na vypracovanie, aktualizáciu a vykonanie plánu riešenia krízových situácií vybranej inštitúcie.</w:t>
            </w:r>
          </w:p>
          <w:p w:rsidR="00EE74B4" w:rsidRPr="00D27877" w:rsidP="00DF77B0">
            <w:pPr>
              <w:bidi w:val="0"/>
              <w:spacing w:after="0" w:line="240" w:lineRule="auto"/>
              <w:contextualSpacing/>
              <w:rPr>
                <w:bCs/>
                <w:lang w:eastAsia="ar-SA"/>
              </w:rPr>
            </w:pPr>
            <w:r w:rsidRPr="00D27877">
              <w:rPr>
                <w:bCs/>
                <w:lang w:eastAsia="ar-SA"/>
              </w:rPr>
              <w:t>Na účely odseku 1 môže rada požadovať najmä</w:t>
            </w:r>
          </w:p>
          <w:p w:rsidR="00B02338" w:rsidRPr="00B02338" w:rsidP="007C0ABE">
            <w:pPr>
              <w:numPr>
                <w:numId w:val="5"/>
              </w:numPr>
              <w:bidi w:val="0"/>
              <w:spacing w:after="0" w:line="240" w:lineRule="auto"/>
              <w:contextualSpacing/>
              <w:rPr>
                <w:bCs/>
                <w:lang w:eastAsia="ar-SA"/>
              </w:rPr>
            </w:pPr>
            <w:r w:rsidRPr="00B02338">
              <w:rPr>
                <w:bCs/>
                <w:lang w:eastAsia="ar-SA"/>
              </w:rPr>
              <w:t>podrobný opis organizačnej štruktúry vybranej inštitúcie vrátane zoznamu všetkých právnických osôb, v ktorých má vybraná inštitúcia podiel na základnom imaní,</w:t>
            </w:r>
          </w:p>
          <w:p w:rsidR="00B02338" w:rsidRPr="00B02338" w:rsidP="007C0ABE">
            <w:pPr>
              <w:numPr>
                <w:numId w:val="5"/>
              </w:numPr>
              <w:bidi w:val="0"/>
              <w:spacing w:after="0" w:line="240" w:lineRule="auto"/>
              <w:contextualSpacing/>
              <w:rPr>
                <w:bCs/>
                <w:lang w:eastAsia="ar-SA"/>
              </w:rPr>
            </w:pPr>
            <w:r w:rsidRPr="00B02338">
              <w:rPr>
                <w:bCs/>
                <w:lang w:eastAsia="ar-SA"/>
              </w:rPr>
              <w:t>informáciu o výške podielu na základnom imaní a podielu na hlasovacích a iných právach každej právnickej osoby vo vybranej inštitúcií informácie o sídle, štáte usadenia, udelení príslušného povolenia a členoch predstavenstva a vedúcich zamestnancoch každej takejto právnickej osoby,</w:t>
            </w:r>
          </w:p>
          <w:p w:rsidR="00B02338" w:rsidRPr="00B02338" w:rsidP="007C0ABE">
            <w:pPr>
              <w:numPr>
                <w:numId w:val="5"/>
              </w:numPr>
              <w:bidi w:val="0"/>
              <w:spacing w:after="0" w:line="240" w:lineRule="auto"/>
              <w:contextualSpacing/>
              <w:rPr>
                <w:bCs/>
                <w:lang w:eastAsia="ar-SA"/>
              </w:rPr>
            </w:pPr>
            <w:r w:rsidRPr="00B02338">
              <w:rPr>
                <w:bCs/>
                <w:lang w:eastAsia="ar-SA"/>
              </w:rPr>
              <w:t>identifikáciu priradenia najdôležitejších operácii vybranej inštitúcie a hlavných oblastí obchodnej činnosti, vrátane podstatných aktív a záväzkov spojených s takýmito operáciami a oblasťami obchodnej činnosti, k jednotlivým právnickým osobám,</w:t>
            </w:r>
          </w:p>
          <w:p w:rsidR="00B02338" w:rsidRPr="00B02338" w:rsidP="007C0ABE">
            <w:pPr>
              <w:numPr>
                <w:numId w:val="5"/>
              </w:numPr>
              <w:bidi w:val="0"/>
              <w:spacing w:after="0" w:line="240" w:lineRule="auto"/>
              <w:contextualSpacing/>
              <w:rPr>
                <w:bCs/>
                <w:lang w:eastAsia="ar-SA"/>
              </w:rPr>
            </w:pPr>
            <w:r w:rsidRPr="00B02338">
              <w:rPr>
                <w:bCs/>
                <w:lang w:eastAsia="ar-SA"/>
              </w:rPr>
              <w:t>podrobný opis záväzkov vybranej inštitúcie voči všetkým právnickým osobám, pričom sa uvedie rozdelenie, minimálne podľa druhov a výšky krátkodobých záväzkov a dlhodobých záväzkov, vrátane zabezpečených, nezabezpečených alebo podriadených záväzkov,</w:t>
            </w:r>
          </w:p>
          <w:p w:rsidR="00B02338" w:rsidRPr="00B02338" w:rsidP="007C0ABE">
            <w:pPr>
              <w:numPr>
                <w:numId w:val="5"/>
              </w:numPr>
              <w:bidi w:val="0"/>
              <w:spacing w:after="0" w:line="240" w:lineRule="auto"/>
              <w:contextualSpacing/>
              <w:rPr>
                <w:bCs/>
                <w:lang w:eastAsia="ar-SA"/>
              </w:rPr>
            </w:pPr>
            <w:r w:rsidRPr="00B02338">
              <w:rPr>
                <w:bCs/>
                <w:lang w:eastAsia="ar-SA"/>
              </w:rPr>
              <w:t xml:space="preserve">podrobnosti o tých záväzkoch vybranej inštitúcie, ktoré sú oprávnenými záväzkami, </w:t>
            </w:r>
          </w:p>
          <w:p w:rsidR="00B02338" w:rsidRPr="00B02338" w:rsidP="007C0ABE">
            <w:pPr>
              <w:numPr>
                <w:numId w:val="5"/>
              </w:numPr>
              <w:bidi w:val="0"/>
              <w:spacing w:after="0" w:line="240" w:lineRule="auto"/>
              <w:contextualSpacing/>
              <w:rPr>
                <w:bCs/>
                <w:lang w:eastAsia="ar-SA"/>
              </w:rPr>
            </w:pPr>
            <w:r w:rsidRPr="00B02338">
              <w:rPr>
                <w:bCs/>
                <w:lang w:eastAsia="ar-SA"/>
              </w:rPr>
              <w:t>identifikáciu postupov potrebných na určenie toho, komu vybraná inštitúcia poskytla zábezpeku, v koho vlastníctve sa predmet zabezpečenia nachádza, a právneho poriadku, ktorý sa na zábezpeku vzťahuje,</w:t>
            </w:r>
          </w:p>
          <w:p w:rsidR="00B02338" w:rsidRPr="00B02338" w:rsidP="007C0ABE">
            <w:pPr>
              <w:numPr>
                <w:numId w:val="5"/>
              </w:numPr>
              <w:bidi w:val="0"/>
              <w:spacing w:after="0" w:line="240" w:lineRule="auto"/>
              <w:contextualSpacing/>
              <w:rPr>
                <w:bCs/>
                <w:lang w:eastAsia="ar-SA"/>
              </w:rPr>
            </w:pPr>
            <w:r w:rsidRPr="00B02338">
              <w:rPr>
                <w:bCs/>
                <w:lang w:eastAsia="ar-SA"/>
              </w:rPr>
              <w:t>opis podsúvahových expozícií vybranej inštitúcie voči právnickým osobám, vrátane ich priradenia ku najdôležitejším operáciám a hlavným oblastiam obchodnej činnosti,</w:t>
            </w:r>
          </w:p>
          <w:p w:rsidR="00B02338" w:rsidRPr="00B02338" w:rsidP="007C0ABE">
            <w:pPr>
              <w:numPr>
                <w:numId w:val="5"/>
              </w:numPr>
              <w:bidi w:val="0"/>
              <w:spacing w:after="0" w:line="240" w:lineRule="auto"/>
              <w:contextualSpacing/>
              <w:rPr>
                <w:bCs/>
                <w:lang w:eastAsia="ar-SA"/>
              </w:rPr>
            </w:pPr>
            <w:r w:rsidRPr="00B02338">
              <w:rPr>
                <w:bCs/>
                <w:lang w:eastAsia="ar-SA"/>
              </w:rPr>
              <w:t>informácie o podstatných zabezpečovacích obchodoch vybranej inštitúcie, vrátane ich priradenia k príslušnej právnickej osobe,</w:t>
            </w:r>
          </w:p>
          <w:p w:rsidR="00B02338" w:rsidRPr="00B02338" w:rsidP="007C0ABE">
            <w:pPr>
              <w:numPr>
                <w:numId w:val="5"/>
              </w:numPr>
              <w:bidi w:val="0"/>
              <w:spacing w:after="0" w:line="240" w:lineRule="auto"/>
              <w:contextualSpacing/>
              <w:rPr>
                <w:bCs/>
                <w:lang w:eastAsia="ar-SA"/>
              </w:rPr>
            </w:pPr>
            <w:r w:rsidRPr="00B02338">
              <w:rPr>
                <w:bCs/>
                <w:lang w:eastAsia="ar-SA"/>
              </w:rPr>
              <w:t>identifikáciu hlavných alebo najdôležitejších zmluvných strán vybranej inštitúcie, ako aj analýzu vplyvu zlyhania hlavných zmluvných strán na finančnú situáciu vybranej inštitúcie,</w:t>
            </w:r>
          </w:p>
          <w:p w:rsidR="00B02338" w:rsidRPr="00B02338" w:rsidP="007C0ABE">
            <w:pPr>
              <w:numPr>
                <w:numId w:val="5"/>
              </w:numPr>
              <w:bidi w:val="0"/>
              <w:spacing w:after="0" w:line="240" w:lineRule="auto"/>
              <w:contextualSpacing/>
              <w:rPr>
                <w:bCs/>
                <w:lang w:eastAsia="ar-SA"/>
              </w:rPr>
            </w:pPr>
            <w:r w:rsidRPr="00B02338">
              <w:rPr>
                <w:bCs/>
                <w:lang w:eastAsia="ar-SA"/>
              </w:rPr>
              <w:t>informáciu o každom systéme, v ktorom vybraná inštitúcia vykonáva z hľadiska počtu alebo hodnoty významný objem obchodov, vrátane priradenia k jednotlivým právnickým osobám vybranej inštitúcie, najdôležitejším operáciám a hlavným oblastiam obchodnej činnosti,</w:t>
            </w:r>
          </w:p>
          <w:p w:rsidR="00B02338" w:rsidRPr="00B02338" w:rsidP="007C0ABE">
            <w:pPr>
              <w:numPr>
                <w:numId w:val="5"/>
              </w:numPr>
              <w:bidi w:val="0"/>
              <w:spacing w:after="0" w:line="240" w:lineRule="auto"/>
              <w:contextualSpacing/>
              <w:rPr>
                <w:bCs/>
                <w:lang w:eastAsia="ar-SA"/>
              </w:rPr>
            </w:pPr>
            <w:r w:rsidRPr="00B02338">
              <w:rPr>
                <w:bCs/>
                <w:lang w:eastAsia="ar-SA"/>
              </w:rPr>
              <w:t>informáciu o platobnom systéme alebo systéme zúčtovania a vyrovnania obchodov, ktorého je vybraná inštitúcia priamym členom alebo nepriamym členom vrátane priradenia k jednotlivým právnickým osobám vybranej inštitúcie, najdôležitejším operáciám a hlavným oblastiam obchodnej činnosti,</w:t>
            </w:r>
          </w:p>
          <w:p w:rsidR="00B02338" w:rsidRPr="00B02338" w:rsidP="007C0ABE">
            <w:pPr>
              <w:numPr>
                <w:numId w:val="5"/>
              </w:numPr>
              <w:bidi w:val="0"/>
              <w:spacing w:after="0" w:line="240" w:lineRule="auto"/>
              <w:contextualSpacing/>
              <w:rPr>
                <w:bCs/>
                <w:lang w:eastAsia="ar-SA"/>
              </w:rPr>
            </w:pPr>
            <w:r w:rsidRPr="00B02338">
              <w:rPr>
                <w:bCs/>
                <w:lang w:eastAsia="ar-SA"/>
              </w:rPr>
              <w:t>podrobný súpis a opis kľúčových riadiacich informačných systémov, systémov pre riadenie rizík,  účtovných systémov a systémov výkazníctva používaných vybranou inštitúciou, vrátane priradenia k jednotlivým právnickým osobám vybranej inštitúcie, najdôležitejším operáciám a hlavným oblastiam obchodnej činnosti,</w:t>
            </w:r>
          </w:p>
          <w:p w:rsidR="00B02338" w:rsidRPr="00B02338" w:rsidP="007C0ABE">
            <w:pPr>
              <w:numPr>
                <w:numId w:val="5"/>
              </w:numPr>
              <w:bidi w:val="0"/>
              <w:spacing w:after="0" w:line="240" w:lineRule="auto"/>
              <w:contextualSpacing/>
              <w:rPr>
                <w:bCs/>
                <w:lang w:eastAsia="ar-SA"/>
              </w:rPr>
            </w:pPr>
            <w:r w:rsidRPr="00B02338">
              <w:rPr>
                <w:bCs/>
                <w:lang w:eastAsia="ar-SA"/>
              </w:rPr>
              <w:t>identifikáciu vlastníkov systémov uvedených v písmene l), dohôd o  službách s nimi spojených a všetkých softvérov a systémov alebo licencií vrátane priradenia k jednotlivým právnickým osobám v skupine, najdôležitejším operáciám a oblastiam obchodnej činnosti,</w:t>
            </w:r>
          </w:p>
          <w:p w:rsidR="00B02338" w:rsidRPr="00B02338" w:rsidP="007C0ABE">
            <w:pPr>
              <w:numPr>
                <w:numId w:val="5"/>
              </w:numPr>
              <w:bidi w:val="0"/>
              <w:spacing w:after="0" w:line="240" w:lineRule="auto"/>
              <w:contextualSpacing/>
              <w:rPr>
                <w:bCs/>
                <w:lang w:eastAsia="ar-SA"/>
              </w:rPr>
            </w:pPr>
            <w:r w:rsidRPr="00B02338">
              <w:rPr>
                <w:bCs/>
                <w:lang w:eastAsia="ar-SA"/>
              </w:rPr>
              <w:t>identifikáciu a priradenie jednotlivých právnických osôb v rámci skupiny a ich vzájomných prepojení v skupine, najmä v týchto oblastiach:</w:t>
            </w:r>
          </w:p>
          <w:p w:rsidR="00B02338" w:rsidRPr="00B02338" w:rsidP="007C0ABE">
            <w:pPr>
              <w:numPr>
                <w:numId w:val="5"/>
              </w:numPr>
              <w:bidi w:val="0"/>
              <w:spacing w:after="0" w:line="240" w:lineRule="auto"/>
              <w:contextualSpacing/>
              <w:rPr>
                <w:bCs/>
                <w:lang w:eastAsia="ar-SA"/>
              </w:rPr>
            </w:pPr>
            <w:r w:rsidRPr="00B02338">
              <w:rPr>
                <w:bCs/>
                <w:lang w:eastAsia="ar-SA"/>
              </w:rPr>
              <w:t>spoloční alebo zdieľaní zamestnanci,</w:t>
            </w:r>
          </w:p>
          <w:p w:rsidR="00B02338" w:rsidRPr="00B02338" w:rsidP="007C0ABE">
            <w:pPr>
              <w:numPr>
                <w:numId w:val="5"/>
              </w:numPr>
              <w:bidi w:val="0"/>
              <w:spacing w:after="0" w:line="240" w:lineRule="auto"/>
              <w:contextualSpacing/>
              <w:rPr>
                <w:bCs/>
                <w:lang w:eastAsia="ar-SA"/>
              </w:rPr>
            </w:pPr>
            <w:r w:rsidRPr="00B02338">
              <w:rPr>
                <w:bCs/>
                <w:lang w:eastAsia="ar-SA"/>
              </w:rPr>
              <w:t>spoločné alebo zdieľané zariadenia a systémy,</w:t>
            </w:r>
          </w:p>
          <w:p w:rsidR="00B02338" w:rsidRPr="00B02338" w:rsidP="007C0ABE">
            <w:pPr>
              <w:numPr>
                <w:numId w:val="5"/>
              </w:numPr>
              <w:bidi w:val="0"/>
              <w:spacing w:after="0" w:line="240" w:lineRule="auto"/>
              <w:contextualSpacing/>
              <w:rPr>
                <w:bCs/>
                <w:lang w:eastAsia="ar-SA"/>
              </w:rPr>
            </w:pPr>
            <w:r w:rsidRPr="00B02338">
              <w:rPr>
                <w:bCs/>
                <w:lang w:eastAsia="ar-SA"/>
              </w:rPr>
              <w:t>mechanizmy dohody v oblasti kapitálu, financovania alebo likvidity,</w:t>
            </w:r>
          </w:p>
          <w:p w:rsidR="00B02338" w:rsidRPr="00B02338" w:rsidP="007C0ABE">
            <w:pPr>
              <w:numPr>
                <w:numId w:val="5"/>
              </w:numPr>
              <w:bidi w:val="0"/>
              <w:spacing w:after="0" w:line="240" w:lineRule="auto"/>
              <w:contextualSpacing/>
              <w:rPr>
                <w:bCs/>
                <w:lang w:eastAsia="ar-SA"/>
              </w:rPr>
            </w:pPr>
            <w:r w:rsidRPr="00B02338">
              <w:rPr>
                <w:bCs/>
                <w:lang w:eastAsia="ar-SA"/>
              </w:rPr>
              <w:t>existujúce alebo možné úverové expozície,</w:t>
            </w:r>
          </w:p>
          <w:p w:rsidR="00B02338" w:rsidRPr="00B02338" w:rsidP="007C0ABE">
            <w:pPr>
              <w:numPr>
                <w:numId w:val="5"/>
              </w:numPr>
              <w:bidi w:val="0"/>
              <w:spacing w:after="0" w:line="240" w:lineRule="auto"/>
              <w:contextualSpacing/>
              <w:rPr>
                <w:bCs/>
                <w:lang w:eastAsia="ar-SA"/>
              </w:rPr>
            </w:pPr>
            <w:r w:rsidRPr="00B02338">
              <w:rPr>
                <w:bCs/>
                <w:lang w:eastAsia="ar-SA"/>
              </w:rPr>
              <w:t>dohody o spoločnom zabezpečení, dohody o spoločných zábezpekách, ustanovenia o okamžitej splatnosti všetkých záväzkov (cross-default) a dohody o vzájomnom započítaní pohľadávok (cross-affiliate netting),</w:t>
            </w:r>
          </w:p>
          <w:p w:rsidR="00B02338" w:rsidRPr="00B02338" w:rsidP="007C0ABE">
            <w:pPr>
              <w:numPr>
                <w:numId w:val="5"/>
              </w:numPr>
              <w:bidi w:val="0"/>
              <w:spacing w:after="0" w:line="240" w:lineRule="auto"/>
              <w:contextualSpacing/>
              <w:rPr>
                <w:bCs/>
                <w:lang w:eastAsia="ar-SA"/>
              </w:rPr>
            </w:pPr>
            <w:r w:rsidRPr="00B02338">
              <w:rPr>
                <w:bCs/>
                <w:lang w:eastAsia="ar-SA"/>
              </w:rPr>
              <w:t>dohody o prevodoch rizika, dohody o vzájomnom poskytnutí pôžičky (back-to-back) a dohody o úrovni služieb,</w:t>
            </w:r>
          </w:p>
          <w:p w:rsidR="00B02338" w:rsidRPr="00B02338" w:rsidP="007C0ABE">
            <w:pPr>
              <w:numPr>
                <w:numId w:val="5"/>
              </w:numPr>
              <w:bidi w:val="0"/>
              <w:spacing w:after="0" w:line="240" w:lineRule="auto"/>
              <w:contextualSpacing/>
              <w:rPr>
                <w:bCs/>
                <w:lang w:eastAsia="ar-SA"/>
              </w:rPr>
            </w:pPr>
            <w:r w:rsidRPr="00B02338">
              <w:rPr>
                <w:bCs/>
                <w:lang w:eastAsia="ar-SA"/>
              </w:rPr>
              <w:t>informácie o príslušnom orgáne dohľadu a príslušnom rezolučnom orgáne každej osoby v skupine,</w:t>
            </w:r>
          </w:p>
          <w:p w:rsidR="00B02338" w:rsidRPr="00B02338" w:rsidP="007C0ABE">
            <w:pPr>
              <w:numPr>
                <w:numId w:val="5"/>
              </w:numPr>
              <w:bidi w:val="0"/>
              <w:spacing w:after="0" w:line="240" w:lineRule="auto"/>
              <w:contextualSpacing/>
              <w:rPr>
                <w:bCs/>
                <w:lang w:eastAsia="ar-SA"/>
              </w:rPr>
            </w:pPr>
            <w:r w:rsidRPr="00B02338">
              <w:rPr>
                <w:bCs/>
                <w:lang w:eastAsia="ar-SA"/>
              </w:rPr>
              <w:t>informácie o členovi riadiaceho orgánu zodpovednom za poskytovanie informácií potrebných na prípravu plánu riešenia krízových situácií vybranej inštitúcie, ako aj o osobách, ktoré nie sú členmi riadiaceho orgánu, zodpovedných za jednotlivé osoby v skupine, najdôležitejšie operácie a oblasti obchodnej činnosti,</w:t>
            </w:r>
          </w:p>
          <w:p w:rsidR="00B02338" w:rsidRPr="00B02338" w:rsidP="007C0ABE">
            <w:pPr>
              <w:numPr>
                <w:numId w:val="5"/>
              </w:numPr>
              <w:bidi w:val="0"/>
              <w:spacing w:after="0" w:line="240" w:lineRule="auto"/>
              <w:contextualSpacing/>
              <w:rPr>
                <w:bCs/>
                <w:lang w:eastAsia="ar-SA"/>
              </w:rPr>
            </w:pPr>
            <w:r w:rsidRPr="00B02338">
              <w:rPr>
                <w:bCs/>
                <w:lang w:eastAsia="ar-SA"/>
              </w:rPr>
              <w:t>opis mechanizmov, ktoré má vybraná inštitúcia zavedené na zabezpečenie toho, aby  pri riešení krízových situácií rada dostala informácie, ktoré sú potrebné na uplatnenie opatrení na riešenie krízových situácií a právomocí rady,</w:t>
            </w:r>
          </w:p>
          <w:p w:rsidR="00B02338" w:rsidRPr="00B02338" w:rsidP="007C0ABE">
            <w:pPr>
              <w:numPr>
                <w:numId w:val="5"/>
              </w:numPr>
              <w:bidi w:val="0"/>
              <w:spacing w:after="0" w:line="240" w:lineRule="auto"/>
              <w:contextualSpacing/>
              <w:rPr>
                <w:bCs/>
                <w:lang w:eastAsia="ar-SA"/>
              </w:rPr>
            </w:pPr>
            <w:r w:rsidRPr="00B02338">
              <w:rPr>
                <w:bCs/>
                <w:lang w:eastAsia="ar-SA"/>
              </w:rPr>
              <w:t>informácie o všetkých dohodách uzatvorených vybranými inštitúciami a právnickými osobami v skupine s tretími stranami, ktoré obsahujú ustanovenia o ukončení dohody v súvislosti so začatím rezolučného konania a informácie o tom, či následky ukončenia dohody môžu ovplyvniť uplatnenie opatrenia na riešenie krízových situácií,</w:t>
            </w:r>
          </w:p>
          <w:p w:rsidR="00B02338" w:rsidRPr="00B02338" w:rsidP="007C0ABE">
            <w:pPr>
              <w:numPr>
                <w:numId w:val="5"/>
              </w:numPr>
              <w:bidi w:val="0"/>
              <w:spacing w:after="0" w:line="240" w:lineRule="auto"/>
              <w:contextualSpacing/>
              <w:rPr>
                <w:bCs/>
                <w:lang w:eastAsia="ar-SA"/>
              </w:rPr>
            </w:pPr>
            <w:r w:rsidRPr="00B02338">
              <w:rPr>
                <w:bCs/>
                <w:lang w:eastAsia="ar-SA"/>
              </w:rPr>
              <w:t>opis možných finančných zdrojov na podporu riešenia krízových situácií,</w:t>
            </w:r>
          </w:p>
          <w:p w:rsidR="00EE74B4" w:rsidRPr="00B02338" w:rsidP="007C0ABE">
            <w:pPr>
              <w:numPr>
                <w:numId w:val="5"/>
              </w:numPr>
              <w:bidi w:val="0"/>
              <w:spacing w:after="0" w:line="240" w:lineRule="auto"/>
              <w:contextualSpacing/>
              <w:rPr>
                <w:bCs/>
                <w:lang w:eastAsia="ar-SA"/>
              </w:rPr>
            </w:pPr>
            <w:r w:rsidRPr="00B02338" w:rsidR="00B02338">
              <w:rPr>
                <w:bCs/>
                <w:lang w:eastAsia="ar-SA"/>
              </w:rPr>
              <w:t xml:space="preserve">informácie o zaťažení aktív, likvidných aktívach, činnostiach súvisiacich s podsúvahovými položkami, zabezpečovacích stratégiách a o súvisiacej obchodnej evidencii. </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rPr>
                <w:b/>
              </w:rPr>
            </w:pPr>
            <w:r w:rsidRPr="00813939">
              <w:rPr>
                <w:b/>
              </w:rPr>
              <w:t>Č.11</w:t>
            </w:r>
          </w:p>
          <w:p w:rsidR="00EE74B4" w:rsidRPr="00813939" w:rsidP="00DF77B0">
            <w:pPr>
              <w:autoSpaceDE w:val="0"/>
              <w:autoSpaceDN w:val="0"/>
              <w:bidi w:val="0"/>
              <w:spacing w:after="0" w:line="240" w:lineRule="auto"/>
              <w:rPr>
                <w:b/>
              </w:rPr>
            </w:pPr>
            <w:r w:rsidRPr="00813939">
              <w:rPr>
                <w:b/>
              </w:rPr>
              <w:t>O.2</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Príslušné orgány v relevantných členských štátoch spolupracujú s orgánmi pre riešenie krízových situácií s cieľom overiť, či sú už dostupné niektoré alebo všetky informácie uvedené v odseku 1. Keď sú takéto informácie dostupné, príslušné orgány poskytnú tieto informácie orgánom pre riešenie krízových situácií.</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rPr>
                <w:highlight w:val="yellow"/>
              </w:rPr>
            </w:pPr>
            <w: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w:t>
            </w:r>
            <w:r>
              <w:t xml:space="preserve"> </w:t>
            </w:r>
            <w:r w:rsidRPr="00813939">
              <w:t>7 ods. 1</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B02338">
            <w:pPr>
              <w:autoSpaceDE w:val="0"/>
              <w:autoSpaceDN w:val="0"/>
              <w:bidi w:val="0"/>
              <w:spacing w:after="0" w:line="240" w:lineRule="auto"/>
            </w:pPr>
            <w:r w:rsidRPr="00B02338" w:rsidR="00B02338">
              <w:rPr>
                <w:bCs/>
              </w:rPr>
              <w:t>Národná banka Slovenska, štátne orgány, orgány územnej samosprávy a iné orgány verejnej moci, Notárska komora Slovenskej republiky</w:t>
            </w:r>
            <w:r w:rsidR="00B02338">
              <w:rPr>
                <w:bCs/>
              </w:rPr>
              <w:t xml:space="preserve"> a Slovenská komora audítorov,  notári,</w:t>
            </w:r>
            <w:r w:rsidRPr="00B02338" w:rsidR="00B02338">
              <w:rPr>
                <w:bCs/>
              </w:rPr>
              <w:t xml:space="preserve"> audítori, </w:t>
            </w:r>
            <w:r w:rsidR="00B02338">
              <w:rPr>
                <w:bCs/>
              </w:rPr>
              <w:t xml:space="preserve"> audítorské spoločnosti,</w:t>
            </w:r>
            <w:r w:rsidRPr="00B02338" w:rsidR="00B02338">
              <w:rPr>
                <w:bCs/>
              </w:rPr>
              <w:t xml:space="preserve"> centrálny depozitár cenných papierov, členovia centrálneho</w:t>
            </w:r>
            <w:r w:rsidR="00B02338">
              <w:rPr>
                <w:bCs/>
              </w:rPr>
              <w:t xml:space="preserve"> depozitára cenných papierov, burza cenných papierov a iné osoby, </w:t>
            </w:r>
            <w:r w:rsidRPr="00B02338" w:rsidR="00B02338">
              <w:rPr>
                <w:bCs/>
              </w:rPr>
              <w:t xml:space="preserve"> ktorých činnosť súvisí s vybranými inštitúciami, nad ktorými rada vykonáva pôsobnosť sú povinné poskytovať rade ňou požadovanú súčinnosť na účely výkonu jej pôsobnosti podľa tohto</w:t>
            </w:r>
            <w:r w:rsidR="00B02338">
              <w:rPr>
                <w:bCs/>
              </w:rPr>
              <w:t xml:space="preserve"> zákona a osobitných predpisov</w:t>
            </w:r>
            <w:r w:rsidRPr="00B02338" w:rsidR="00B02338">
              <w:rPr>
                <w:bCs/>
              </w:rPr>
              <w:t xml:space="preserve">. Pritom sú povinní bezplatne sprístupniť a poskytovať rade ňou požadované vyjadrenia, vysvetlenia a iné informácie a podklady, ktoré získali pri svojej činnosti, informácie z nimi vedených evidencií a registrov. Dožiadaný orgán alebo dožiadaná osoba má právo odoprieť sprístupnenie a poskytnutie požadovaných informácií len, ak by tým došlo k porušeniu povinnosti mlčanlivosti, alebo k sprístupneniu alebo poskytnutiu informácií v rozpore so zákonom alebo s medzinárodnou zmluvou, ktorou je Slovenská republika viazaná a ktorá má prednosť pred zákonmi Slovenskej republiky. Rada je oprávnená v rozsahu potrebnom na zabezpečenie vykonávania svojich úloh podľa tohto </w:t>
            </w:r>
            <w:r w:rsidR="00B02338">
              <w:rPr>
                <w:bCs/>
              </w:rPr>
              <w:t xml:space="preserve">zákona a osobitných predpisov </w:t>
            </w:r>
            <w:r w:rsidRPr="00B02338" w:rsidR="00B02338">
              <w:rPr>
                <w:bCs/>
              </w:rPr>
              <w:t>spolupracovať a vymieňať si informácie s orgánmi verejnej moci v Slovenskej republike a v iných štátoch, s Fondom ochrany vkladov, s Garančným fondom investícií a s medzinárodnými organizáciami.</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rPr>
                <w:b/>
              </w:rPr>
            </w:pPr>
            <w:r w:rsidRPr="00813939">
              <w:rPr>
                <w:b/>
              </w:rPr>
              <w:t>Č.11</w:t>
            </w:r>
          </w:p>
          <w:p w:rsidR="00EE74B4" w:rsidRPr="00813939" w:rsidP="00DF77B0">
            <w:pPr>
              <w:autoSpaceDE w:val="0"/>
              <w:autoSpaceDN w:val="0"/>
              <w:bidi w:val="0"/>
              <w:spacing w:after="0" w:line="240" w:lineRule="auto"/>
              <w:rPr>
                <w:b/>
              </w:rPr>
            </w:pPr>
            <w:r w:rsidRPr="00813939">
              <w:rPr>
                <w:b/>
              </w:rPr>
              <w:t>O.3</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EBA vypracuje návrh vykonávacích technických predpisov na určenie postupov a minimálny súbor štandardných foriem a vzorov na poskytovanie informácií podľa tohto článku.</w:t>
            </w:r>
          </w:p>
          <w:p w:rsidR="00EE74B4" w:rsidRPr="00813939" w:rsidP="00DF77B0">
            <w:pPr>
              <w:autoSpaceDE w:val="0"/>
              <w:autoSpaceDN w:val="0"/>
              <w:bidi w:val="0"/>
              <w:spacing w:after="0" w:line="240" w:lineRule="auto"/>
            </w:pPr>
            <w:r w:rsidRPr="00813939">
              <w:t>EBA predloží tento návrh vykonávacích technických predpisov Komisii do 3. júla 2015.</w:t>
            </w:r>
          </w:p>
          <w:p w:rsidR="00EE74B4" w:rsidRPr="00813939" w:rsidP="00DF77B0">
            <w:pPr>
              <w:autoSpaceDE w:val="0"/>
              <w:autoSpaceDN w:val="0"/>
              <w:bidi w:val="0"/>
              <w:spacing w:after="0" w:line="240" w:lineRule="auto"/>
            </w:pPr>
            <w:r w:rsidRPr="00813939">
              <w:t>Komisii sa udeľuje právomoc prijímať vykonávacie technické predpisy uvedené v prvom pododseku v súlade s článkom 15 nariadenia (EÚ) č. 1093/2010.</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n.a</w:t>
            </w:r>
            <w:r>
              <w:t>.</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n</w:t>
            </w:r>
            <w:r>
              <w:t>.</w:t>
            </w:r>
            <w:r w:rsidRPr="00813939">
              <w:t>a</w:t>
            </w:r>
            <w:r>
              <w:t>.</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rPr>
                <w:b/>
              </w:rPr>
            </w:pPr>
            <w:r w:rsidRPr="00813939">
              <w:rPr>
                <w:b/>
              </w:rPr>
              <w:t>Č.12</w:t>
            </w:r>
          </w:p>
          <w:p w:rsidR="00EE74B4" w:rsidRPr="00813939" w:rsidP="00DF77B0">
            <w:pPr>
              <w:autoSpaceDE w:val="0"/>
              <w:autoSpaceDN w:val="0"/>
              <w:bidi w:val="0"/>
              <w:spacing w:after="0" w:line="240" w:lineRule="auto"/>
              <w:rPr>
                <w:b/>
              </w:rPr>
            </w:pPr>
            <w:r w:rsidRPr="00813939">
              <w:rPr>
                <w:b/>
              </w:rPr>
              <w:t>O.1</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rPr>
                <w:b/>
              </w:rPr>
            </w:pPr>
            <w:r w:rsidRPr="00813939">
              <w:rPr>
                <w:b/>
              </w:rPr>
              <w:t>Plány riešenia krízových situácií na úrovni skupiny</w:t>
            </w:r>
          </w:p>
          <w:p w:rsidR="00EE74B4" w:rsidRPr="00813939" w:rsidP="00DF77B0">
            <w:pPr>
              <w:autoSpaceDE w:val="0"/>
              <w:autoSpaceDN w:val="0"/>
              <w:bidi w:val="0"/>
              <w:spacing w:after="0" w:line="240" w:lineRule="auto"/>
            </w:pPr>
            <w:r w:rsidRPr="00813939">
              <w:t>Členské štáty zabezpečia, aby orgány pre riešenie krízových situácií na úrovni skupiny spolu s orgánmi pre riešenie krízových situácií dcérskych spoločností a po konzultácii s orgánmi pre riešenie krízových situácií významných pobočiek, pokiaľ je to pre danú významnú pobočku relevantné, vypracovali plány riešenia krízových situácií na úrovni skupiny. Plány riešenia krízových situácií na úrovni skupiny zahŕňajú plán riešenia krízových situácií na úrovni skupiny, ktorú vedie materská spoločnosť v Únii, ako celku, a to buď riešením krízových situácií na úrovni materskej spoločnosti v Únii alebo prostredníctvom jej rozdelenia a riešenia krízových situácií dcérskych inštitúcií. Plán riešenia krízových situácií na úrovni skupiny zahŕňa opatrenia na riešenie krízových situácií:</w:t>
            </w:r>
          </w:p>
          <w:p w:rsidR="00EE74B4" w:rsidRPr="00813939" w:rsidP="00DF77B0">
            <w:pPr>
              <w:autoSpaceDE w:val="0"/>
              <w:autoSpaceDN w:val="0"/>
              <w:bidi w:val="0"/>
              <w:spacing w:after="0" w:line="240" w:lineRule="auto"/>
            </w:pPr>
            <w:r w:rsidRPr="00813939">
              <w:t>a)</w:t>
            </w:r>
          </w:p>
          <w:p w:rsidR="00EE74B4" w:rsidRPr="00813939" w:rsidP="00DF77B0">
            <w:pPr>
              <w:autoSpaceDE w:val="0"/>
              <w:autoSpaceDN w:val="0"/>
              <w:bidi w:val="0"/>
              <w:spacing w:after="0" w:line="240" w:lineRule="auto"/>
            </w:pPr>
            <w:r w:rsidRPr="00813939">
              <w:t>materskej spoločnosti v Únii;</w:t>
            </w:r>
          </w:p>
          <w:p w:rsidR="00EE74B4" w:rsidRPr="00813939" w:rsidP="00DF77B0">
            <w:pPr>
              <w:autoSpaceDE w:val="0"/>
              <w:autoSpaceDN w:val="0"/>
              <w:bidi w:val="0"/>
              <w:spacing w:after="0" w:line="240" w:lineRule="auto"/>
            </w:pPr>
            <w:r w:rsidRPr="00813939">
              <w:t>b)</w:t>
            </w:r>
          </w:p>
          <w:p w:rsidR="00EE74B4" w:rsidRPr="00813939" w:rsidP="00DF77B0">
            <w:pPr>
              <w:autoSpaceDE w:val="0"/>
              <w:autoSpaceDN w:val="0"/>
              <w:bidi w:val="0"/>
              <w:spacing w:after="0" w:line="240" w:lineRule="auto"/>
            </w:pPr>
            <w:r w:rsidRPr="00813939">
              <w:t>dcérskych spoločností, ktoré sú súčasťou skupiny a ktoré sa nachádzajú v Únii;</w:t>
            </w:r>
          </w:p>
          <w:p w:rsidR="00EE74B4" w:rsidRPr="00813939" w:rsidP="00DF77B0">
            <w:pPr>
              <w:autoSpaceDE w:val="0"/>
              <w:autoSpaceDN w:val="0"/>
              <w:bidi w:val="0"/>
              <w:spacing w:after="0" w:line="240" w:lineRule="auto"/>
            </w:pPr>
            <w:r w:rsidRPr="00813939">
              <w:t>c)</w:t>
            </w:r>
          </w:p>
          <w:p w:rsidR="00EE74B4" w:rsidRPr="00813939" w:rsidP="00DF77B0">
            <w:pPr>
              <w:autoSpaceDE w:val="0"/>
              <w:autoSpaceDN w:val="0"/>
              <w:bidi w:val="0"/>
              <w:spacing w:after="0" w:line="240" w:lineRule="auto"/>
            </w:pPr>
            <w:r w:rsidRPr="00813939">
              <w:t>subjektov uvedených v článku 1 ods. 1 písm. c) a d); a</w:t>
            </w:r>
          </w:p>
          <w:p w:rsidR="00EE74B4" w:rsidRPr="00813939" w:rsidP="00DF77B0">
            <w:pPr>
              <w:autoSpaceDE w:val="0"/>
              <w:autoSpaceDN w:val="0"/>
              <w:bidi w:val="0"/>
              <w:spacing w:after="0" w:line="240" w:lineRule="auto"/>
            </w:pPr>
            <w:r w:rsidRPr="00813939">
              <w:t>d)</w:t>
            </w:r>
          </w:p>
          <w:p w:rsidR="00EE74B4" w:rsidRPr="00813939" w:rsidP="00DF77B0">
            <w:pPr>
              <w:autoSpaceDE w:val="0"/>
              <w:autoSpaceDN w:val="0"/>
              <w:bidi w:val="0"/>
              <w:spacing w:after="0" w:line="240" w:lineRule="auto"/>
              <w:rPr>
                <w:b/>
              </w:rPr>
            </w:pPr>
            <w:r w:rsidRPr="00813939">
              <w:t>s výhradou hlavy VI dcérskych spoločností, ktoré sú súčasťou skupiny a ktoré sa nachádzajú mimo Únie.</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w:t>
            </w:r>
            <w:r>
              <w:t xml:space="preserve"> </w:t>
            </w:r>
            <w:r w:rsidRPr="00813939">
              <w:t>26 ods.1</w:t>
            </w: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r w:rsidRPr="00813939">
              <w:t xml:space="preserve">ods.2 </w:t>
            </w: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r w:rsidRPr="00813939">
              <w:t xml:space="preserve">ods.3 </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B02338" w:rsidRPr="00B02338" w:rsidP="00B02338">
            <w:pPr>
              <w:pStyle w:val="TableContents"/>
              <w:bidi w:val="0"/>
              <w:rPr>
                <w:rFonts w:ascii="Arial Narrow" w:hAnsi="Arial Narrow" w:cs="Times New Roman"/>
                <w:sz w:val="20"/>
                <w:szCs w:val="20"/>
              </w:rPr>
            </w:pPr>
            <w:r w:rsidRPr="00B02338">
              <w:rPr>
                <w:rFonts w:ascii="Arial Narrow" w:hAnsi="Arial Narrow" w:cs="Times New Roman" w:hint="default"/>
                <w:sz w:val="20"/>
                <w:szCs w:val="20"/>
              </w:rPr>
              <w:t>Plá</w:t>
            </w:r>
            <w:r w:rsidRPr="00B02338">
              <w:rPr>
                <w:rFonts w:ascii="Arial Narrow" w:hAnsi="Arial Narrow" w:cs="Times New Roman" w:hint="default"/>
                <w:sz w:val="20"/>
                <w:szCs w:val="20"/>
              </w:rPr>
              <w:t>n rieš</w:t>
            </w:r>
            <w:r w:rsidRPr="00B02338">
              <w:rPr>
                <w:rFonts w:ascii="Arial Narrow" w:hAnsi="Arial Narrow" w:cs="Times New Roman" w:hint="default"/>
                <w:sz w:val="20"/>
                <w:szCs w:val="20"/>
              </w:rPr>
              <w:t>enia krí</w:t>
            </w:r>
            <w:r w:rsidRPr="00B02338">
              <w:rPr>
                <w:rFonts w:ascii="Arial Narrow" w:hAnsi="Arial Narrow" w:cs="Times New Roman" w:hint="default"/>
                <w:sz w:val="20"/>
                <w:szCs w:val="20"/>
              </w:rPr>
              <w:t>zový</w:t>
            </w:r>
            <w:r w:rsidRPr="00B02338">
              <w:rPr>
                <w:rFonts w:ascii="Arial Narrow" w:hAnsi="Arial Narrow" w:cs="Times New Roman" w:hint="default"/>
                <w:sz w:val="20"/>
                <w:szCs w:val="20"/>
              </w:rPr>
              <w:t>ch situá</w:t>
            </w:r>
            <w:r w:rsidRPr="00B02338">
              <w:rPr>
                <w:rFonts w:ascii="Arial Narrow" w:hAnsi="Arial Narrow" w:cs="Times New Roman" w:hint="default"/>
                <w:sz w:val="20"/>
                <w:szCs w:val="20"/>
              </w:rPr>
              <w:t>cií</w:t>
            </w:r>
            <w:r w:rsidRPr="00B02338">
              <w:rPr>
                <w:rFonts w:ascii="Arial Narrow" w:hAnsi="Arial Narrow" w:cs="Times New Roman" w:hint="default"/>
                <w:sz w:val="20"/>
                <w:szCs w:val="20"/>
              </w:rPr>
              <w:t xml:space="preserve"> na ú</w:t>
            </w:r>
            <w:r w:rsidRPr="00B02338">
              <w:rPr>
                <w:rFonts w:ascii="Arial Narrow" w:hAnsi="Arial Narrow" w:cs="Times New Roman" w:hint="default"/>
                <w:sz w:val="20"/>
                <w:szCs w:val="20"/>
              </w:rPr>
              <w:t>rovni skupiny upravuje rieš</w:t>
            </w:r>
            <w:r w:rsidRPr="00B02338">
              <w:rPr>
                <w:rFonts w:ascii="Arial Narrow" w:hAnsi="Arial Narrow" w:cs="Times New Roman" w:hint="default"/>
                <w:sz w:val="20"/>
                <w:szCs w:val="20"/>
              </w:rPr>
              <w:t>enie krí</w:t>
            </w:r>
            <w:r w:rsidRPr="00B02338">
              <w:rPr>
                <w:rFonts w:ascii="Arial Narrow" w:hAnsi="Arial Narrow" w:cs="Times New Roman" w:hint="default"/>
                <w:sz w:val="20"/>
                <w:szCs w:val="20"/>
              </w:rPr>
              <w:t>zový</w:t>
            </w:r>
            <w:r w:rsidRPr="00B02338">
              <w:rPr>
                <w:rFonts w:ascii="Arial Narrow" w:hAnsi="Arial Narrow" w:cs="Times New Roman" w:hint="default"/>
                <w:sz w:val="20"/>
                <w:szCs w:val="20"/>
              </w:rPr>
              <w:t>ch situá</w:t>
            </w:r>
            <w:r w:rsidRPr="00B02338">
              <w:rPr>
                <w:rFonts w:ascii="Arial Narrow" w:hAnsi="Arial Narrow" w:cs="Times New Roman" w:hint="default"/>
                <w:sz w:val="20"/>
                <w:szCs w:val="20"/>
              </w:rPr>
              <w:t>cií</w:t>
            </w:r>
            <w:r w:rsidRPr="00B02338">
              <w:rPr>
                <w:rFonts w:ascii="Arial Narrow" w:hAnsi="Arial Narrow" w:cs="Times New Roman" w:hint="default"/>
                <w:sz w:val="20"/>
                <w:szCs w:val="20"/>
              </w:rPr>
              <w:t xml:space="preserve"> skupiny ako celku, prostrední</w:t>
            </w:r>
            <w:r w:rsidRPr="00B02338">
              <w:rPr>
                <w:rFonts w:ascii="Arial Narrow" w:hAnsi="Arial Narrow" w:cs="Times New Roman" w:hint="default"/>
                <w:sz w:val="20"/>
                <w:szCs w:val="20"/>
              </w:rPr>
              <w:t>ctvom rieš</w:t>
            </w:r>
            <w:r w:rsidRPr="00B02338">
              <w:rPr>
                <w:rFonts w:ascii="Arial Narrow" w:hAnsi="Arial Narrow" w:cs="Times New Roman" w:hint="default"/>
                <w:sz w:val="20"/>
                <w:szCs w:val="20"/>
              </w:rPr>
              <w:t>enia krí</w:t>
            </w:r>
            <w:r w:rsidRPr="00B02338">
              <w:rPr>
                <w:rFonts w:ascii="Arial Narrow" w:hAnsi="Arial Narrow" w:cs="Times New Roman" w:hint="default"/>
                <w:sz w:val="20"/>
                <w:szCs w:val="20"/>
              </w:rPr>
              <w:t>zový</w:t>
            </w:r>
            <w:r w:rsidRPr="00B02338">
              <w:rPr>
                <w:rFonts w:ascii="Arial Narrow" w:hAnsi="Arial Narrow" w:cs="Times New Roman" w:hint="default"/>
                <w:sz w:val="20"/>
                <w:szCs w:val="20"/>
              </w:rPr>
              <w:t>ch situá</w:t>
            </w:r>
            <w:r w:rsidRPr="00B02338">
              <w:rPr>
                <w:rFonts w:ascii="Arial Narrow" w:hAnsi="Arial Narrow" w:cs="Times New Roman" w:hint="default"/>
                <w:sz w:val="20"/>
                <w:szCs w:val="20"/>
              </w:rPr>
              <w:t>cii materskej spoloč</w:t>
            </w:r>
            <w:r w:rsidRPr="00B02338">
              <w:rPr>
                <w:rFonts w:ascii="Arial Narrow" w:hAnsi="Arial Narrow" w:cs="Times New Roman" w:hint="default"/>
                <w:sz w:val="20"/>
                <w:szCs w:val="20"/>
              </w:rPr>
              <w:t>nosti v Euró</w:t>
            </w:r>
            <w:r w:rsidRPr="00B02338">
              <w:rPr>
                <w:rFonts w:ascii="Arial Narrow" w:hAnsi="Arial Narrow" w:cs="Times New Roman" w:hint="default"/>
                <w:sz w:val="20"/>
                <w:szCs w:val="20"/>
              </w:rPr>
              <w:t>pskej ú</w:t>
            </w:r>
            <w:r w:rsidRPr="00B02338">
              <w:rPr>
                <w:rFonts w:ascii="Arial Narrow" w:hAnsi="Arial Narrow" w:cs="Times New Roman" w:hint="default"/>
                <w:sz w:val="20"/>
                <w:szCs w:val="20"/>
              </w:rPr>
              <w:t>nii alebo rieš</w:t>
            </w:r>
            <w:r w:rsidRPr="00B02338">
              <w:rPr>
                <w:rFonts w:ascii="Arial Narrow" w:hAnsi="Arial Narrow" w:cs="Times New Roman" w:hint="default"/>
                <w:sz w:val="20"/>
                <w:szCs w:val="20"/>
              </w:rPr>
              <w:t>enia krí</w:t>
            </w:r>
            <w:r w:rsidRPr="00B02338">
              <w:rPr>
                <w:rFonts w:ascii="Arial Narrow" w:hAnsi="Arial Narrow" w:cs="Times New Roman" w:hint="default"/>
                <w:sz w:val="20"/>
                <w:szCs w:val="20"/>
              </w:rPr>
              <w:t>zový</w:t>
            </w:r>
            <w:r w:rsidRPr="00B02338">
              <w:rPr>
                <w:rFonts w:ascii="Arial Narrow" w:hAnsi="Arial Narrow" w:cs="Times New Roman" w:hint="default"/>
                <w:sz w:val="20"/>
                <w:szCs w:val="20"/>
              </w:rPr>
              <w:t>ch si</w:t>
            </w:r>
            <w:r>
              <w:rPr>
                <w:rFonts w:ascii="Arial Narrow" w:hAnsi="Arial Narrow" w:cs="Times New Roman" w:hint="default"/>
                <w:sz w:val="20"/>
                <w:szCs w:val="20"/>
              </w:rPr>
              <w:t>tuá</w:t>
            </w:r>
            <w:r>
              <w:rPr>
                <w:rFonts w:ascii="Arial Narrow" w:hAnsi="Arial Narrow" w:cs="Times New Roman" w:hint="default"/>
                <w:sz w:val="20"/>
                <w:szCs w:val="20"/>
              </w:rPr>
              <w:t>cií</w:t>
            </w:r>
            <w:r>
              <w:rPr>
                <w:rFonts w:ascii="Arial Narrow" w:hAnsi="Arial Narrow" w:cs="Times New Roman" w:hint="default"/>
                <w:sz w:val="20"/>
                <w:szCs w:val="20"/>
              </w:rPr>
              <w:t xml:space="preserve"> dcé</w:t>
            </w:r>
            <w:r>
              <w:rPr>
                <w:rFonts w:ascii="Arial Narrow" w:hAnsi="Arial Narrow" w:cs="Times New Roman" w:hint="default"/>
                <w:sz w:val="20"/>
                <w:szCs w:val="20"/>
              </w:rPr>
              <w:t>rskych spoloč</w:t>
            </w:r>
            <w:r>
              <w:rPr>
                <w:rFonts w:ascii="Arial Narrow" w:hAnsi="Arial Narrow" w:cs="Times New Roman" w:hint="default"/>
                <w:sz w:val="20"/>
                <w:szCs w:val="20"/>
              </w:rPr>
              <w:t>ností</w:t>
            </w:r>
            <w:r>
              <w:rPr>
                <w:rFonts w:ascii="Arial Narrow" w:hAnsi="Arial Narrow" w:cs="Times New Roman" w:hint="default"/>
                <w:sz w:val="20"/>
                <w:szCs w:val="20"/>
              </w:rPr>
              <w:t xml:space="preserve">.  </w:t>
            </w:r>
          </w:p>
          <w:p w:rsidR="00B02338" w:rsidRPr="00B02338" w:rsidP="00B02338">
            <w:pPr>
              <w:pStyle w:val="TableContents"/>
              <w:bidi w:val="0"/>
              <w:rPr>
                <w:rFonts w:ascii="Arial Narrow" w:hAnsi="Arial Narrow" w:cs="Times New Roman" w:hint="default"/>
                <w:sz w:val="20"/>
                <w:szCs w:val="20"/>
              </w:rPr>
            </w:pPr>
            <w:r w:rsidRPr="00B02338">
              <w:rPr>
                <w:rFonts w:ascii="Arial Narrow" w:hAnsi="Arial Narrow" w:cs="Times New Roman" w:hint="default"/>
                <w:sz w:val="20"/>
                <w:szCs w:val="20"/>
              </w:rPr>
              <w:t>Ak je rada rezoluč</w:t>
            </w:r>
            <w:r w:rsidRPr="00B02338">
              <w:rPr>
                <w:rFonts w:ascii="Arial Narrow" w:hAnsi="Arial Narrow" w:cs="Times New Roman" w:hint="default"/>
                <w:sz w:val="20"/>
                <w:szCs w:val="20"/>
              </w:rPr>
              <w:t>ný</w:t>
            </w:r>
            <w:r w:rsidRPr="00B02338">
              <w:rPr>
                <w:rFonts w:ascii="Arial Narrow" w:hAnsi="Arial Narrow" w:cs="Times New Roman" w:hint="default"/>
                <w:sz w:val="20"/>
                <w:szCs w:val="20"/>
              </w:rPr>
              <w:t>m orgá</w:t>
            </w:r>
            <w:r w:rsidRPr="00B02338">
              <w:rPr>
                <w:rFonts w:ascii="Arial Narrow" w:hAnsi="Arial Narrow" w:cs="Times New Roman" w:hint="default"/>
                <w:sz w:val="20"/>
                <w:szCs w:val="20"/>
              </w:rPr>
              <w:t>nom na ú</w:t>
            </w:r>
            <w:r w:rsidRPr="00B02338">
              <w:rPr>
                <w:rFonts w:ascii="Arial Narrow" w:hAnsi="Arial Narrow" w:cs="Times New Roman" w:hint="default"/>
                <w:sz w:val="20"/>
                <w:szCs w:val="20"/>
              </w:rPr>
              <w:t>rovni skupiny vypracuje plá</w:t>
            </w:r>
            <w:r w:rsidRPr="00B02338">
              <w:rPr>
                <w:rFonts w:ascii="Arial Narrow" w:hAnsi="Arial Narrow" w:cs="Times New Roman" w:hint="default"/>
                <w:sz w:val="20"/>
                <w:szCs w:val="20"/>
              </w:rPr>
              <w:t>n rieš</w:t>
            </w:r>
            <w:r w:rsidRPr="00B02338">
              <w:rPr>
                <w:rFonts w:ascii="Arial Narrow" w:hAnsi="Arial Narrow" w:cs="Times New Roman" w:hint="default"/>
                <w:sz w:val="20"/>
                <w:szCs w:val="20"/>
              </w:rPr>
              <w:t>enia krí</w:t>
            </w:r>
            <w:r w:rsidRPr="00B02338">
              <w:rPr>
                <w:rFonts w:ascii="Arial Narrow" w:hAnsi="Arial Narrow" w:cs="Times New Roman" w:hint="default"/>
                <w:sz w:val="20"/>
                <w:szCs w:val="20"/>
              </w:rPr>
              <w:t>zový</w:t>
            </w:r>
            <w:r w:rsidRPr="00B02338">
              <w:rPr>
                <w:rFonts w:ascii="Arial Narrow" w:hAnsi="Arial Narrow" w:cs="Times New Roman" w:hint="default"/>
                <w:sz w:val="20"/>
                <w:szCs w:val="20"/>
              </w:rPr>
              <w:t>ch situá</w:t>
            </w:r>
            <w:r w:rsidRPr="00B02338">
              <w:rPr>
                <w:rFonts w:ascii="Arial Narrow" w:hAnsi="Arial Narrow" w:cs="Times New Roman" w:hint="default"/>
                <w:sz w:val="20"/>
                <w:szCs w:val="20"/>
              </w:rPr>
              <w:t>cií</w:t>
            </w:r>
            <w:r w:rsidRPr="00B02338">
              <w:rPr>
                <w:rFonts w:ascii="Arial Narrow" w:hAnsi="Arial Narrow" w:cs="Times New Roman" w:hint="default"/>
                <w:sz w:val="20"/>
                <w:szCs w:val="20"/>
              </w:rPr>
              <w:t xml:space="preserve"> na ú</w:t>
            </w:r>
            <w:r w:rsidRPr="00B02338">
              <w:rPr>
                <w:rFonts w:ascii="Arial Narrow" w:hAnsi="Arial Narrow" w:cs="Times New Roman" w:hint="default"/>
                <w:sz w:val="20"/>
                <w:szCs w:val="20"/>
              </w:rPr>
              <w:t>rovni skupiny v spoluprá</w:t>
            </w:r>
            <w:r w:rsidRPr="00B02338">
              <w:rPr>
                <w:rFonts w:ascii="Arial Narrow" w:hAnsi="Arial Narrow" w:cs="Times New Roman" w:hint="default"/>
                <w:sz w:val="20"/>
                <w:szCs w:val="20"/>
              </w:rPr>
              <w:t>ci s prí</w:t>
            </w:r>
            <w:r w:rsidRPr="00B02338">
              <w:rPr>
                <w:rFonts w:ascii="Arial Narrow" w:hAnsi="Arial Narrow" w:cs="Times New Roman" w:hint="default"/>
                <w:sz w:val="20"/>
                <w:szCs w:val="20"/>
              </w:rPr>
              <w:t>sluš</w:t>
            </w:r>
            <w:r w:rsidRPr="00B02338">
              <w:rPr>
                <w:rFonts w:ascii="Arial Narrow" w:hAnsi="Arial Narrow" w:cs="Times New Roman" w:hint="default"/>
                <w:sz w:val="20"/>
                <w:szCs w:val="20"/>
              </w:rPr>
              <w:t>ný</w:t>
            </w:r>
            <w:r w:rsidRPr="00B02338">
              <w:rPr>
                <w:rFonts w:ascii="Arial Narrow" w:hAnsi="Arial Narrow" w:cs="Times New Roman" w:hint="default"/>
                <w:sz w:val="20"/>
                <w:szCs w:val="20"/>
              </w:rPr>
              <w:t>m rezoluč</w:t>
            </w:r>
            <w:r w:rsidRPr="00B02338">
              <w:rPr>
                <w:rFonts w:ascii="Arial Narrow" w:hAnsi="Arial Narrow" w:cs="Times New Roman" w:hint="default"/>
                <w:sz w:val="20"/>
                <w:szCs w:val="20"/>
              </w:rPr>
              <w:t>ný</w:t>
            </w:r>
            <w:r w:rsidRPr="00B02338">
              <w:rPr>
                <w:rFonts w:ascii="Arial Narrow" w:hAnsi="Arial Narrow" w:cs="Times New Roman" w:hint="default"/>
                <w:sz w:val="20"/>
                <w:szCs w:val="20"/>
              </w:rPr>
              <w:t>m orgá</w:t>
            </w:r>
            <w:r w:rsidRPr="00B02338">
              <w:rPr>
                <w:rFonts w:ascii="Arial Narrow" w:hAnsi="Arial Narrow" w:cs="Times New Roman" w:hint="default"/>
                <w:sz w:val="20"/>
                <w:szCs w:val="20"/>
              </w:rPr>
              <w:t>nom, ktorý</w:t>
            </w:r>
            <w:r w:rsidRPr="00B02338">
              <w:rPr>
                <w:rFonts w:ascii="Arial Narrow" w:hAnsi="Arial Narrow" w:cs="Times New Roman" w:hint="default"/>
                <w:sz w:val="20"/>
                <w:szCs w:val="20"/>
              </w:rPr>
              <w:t xml:space="preserve"> vykoná</w:t>
            </w:r>
            <w:r w:rsidRPr="00B02338">
              <w:rPr>
                <w:rFonts w:ascii="Arial Narrow" w:hAnsi="Arial Narrow" w:cs="Times New Roman" w:hint="default"/>
                <w:sz w:val="20"/>
                <w:szCs w:val="20"/>
              </w:rPr>
              <w:t>va prá</w:t>
            </w:r>
            <w:r w:rsidRPr="00B02338">
              <w:rPr>
                <w:rFonts w:ascii="Arial Narrow" w:hAnsi="Arial Narrow" w:cs="Times New Roman" w:hint="default"/>
                <w:sz w:val="20"/>
                <w:szCs w:val="20"/>
              </w:rPr>
              <w:t>vomoc nad vybranou inš</w:t>
            </w:r>
            <w:r w:rsidRPr="00B02338">
              <w:rPr>
                <w:rFonts w:ascii="Arial Narrow" w:hAnsi="Arial Narrow" w:cs="Times New Roman" w:hint="default"/>
                <w:sz w:val="20"/>
                <w:szCs w:val="20"/>
              </w:rPr>
              <w:t>titú</w:t>
            </w:r>
            <w:r w:rsidRPr="00B02338">
              <w:rPr>
                <w:rFonts w:ascii="Arial Narrow" w:hAnsi="Arial Narrow" w:cs="Times New Roman" w:hint="default"/>
                <w:sz w:val="20"/>
                <w:szCs w:val="20"/>
              </w:rPr>
              <w:t>ciou a osobami podľ</w:t>
            </w:r>
            <w:r w:rsidRPr="00B02338">
              <w:rPr>
                <w:rFonts w:ascii="Arial Narrow" w:hAnsi="Arial Narrow" w:cs="Times New Roman" w:hint="default"/>
                <w:sz w:val="20"/>
                <w:szCs w:val="20"/>
              </w:rPr>
              <w:t>a odseku 3, ktoré</w:t>
            </w:r>
            <w:r w:rsidRPr="00B02338">
              <w:rPr>
                <w:rFonts w:ascii="Arial Narrow" w:hAnsi="Arial Narrow" w:cs="Times New Roman" w:hint="default"/>
                <w:sz w:val="20"/>
                <w:szCs w:val="20"/>
              </w:rPr>
              <w:t xml:space="preserve"> sú</w:t>
            </w:r>
            <w:r w:rsidRPr="00B02338">
              <w:rPr>
                <w:rFonts w:ascii="Arial Narrow" w:hAnsi="Arial Narrow" w:cs="Times New Roman" w:hint="default"/>
                <w:sz w:val="20"/>
                <w:szCs w:val="20"/>
              </w:rPr>
              <w:t xml:space="preserve"> súč</w:t>
            </w:r>
            <w:r w:rsidRPr="00B02338">
              <w:rPr>
                <w:rFonts w:ascii="Arial Narrow" w:hAnsi="Arial Narrow" w:cs="Times New Roman" w:hint="default"/>
                <w:sz w:val="20"/>
                <w:szCs w:val="20"/>
              </w:rPr>
              <w:t>asť</w:t>
            </w:r>
            <w:r w:rsidRPr="00B02338">
              <w:rPr>
                <w:rFonts w:ascii="Arial Narrow" w:hAnsi="Arial Narrow" w:cs="Times New Roman" w:hint="default"/>
                <w:sz w:val="20"/>
                <w:szCs w:val="20"/>
              </w:rPr>
              <w:t>ou skupiny</w:t>
            </w:r>
            <w:r w:rsidRPr="00B02338">
              <w:rPr>
                <w:rFonts w:ascii="Arial Narrow" w:hAnsi="Arial Narrow" w:cs="Times New Roman" w:hint="default"/>
                <w:sz w:val="20"/>
                <w:szCs w:val="20"/>
              </w:rPr>
              <w:t xml:space="preserve"> </w:t>
            </w:r>
            <w:r w:rsidRPr="00B02338">
              <w:rPr>
                <w:rFonts w:ascii="Arial Narrow" w:hAnsi="Arial Narrow" w:cs="Times New Roman" w:hint="default"/>
                <w:sz w:val="20"/>
                <w:szCs w:val="20"/>
              </w:rPr>
              <w:t>a  po prerokovaní</w:t>
            </w:r>
            <w:r w:rsidRPr="00B02338">
              <w:rPr>
                <w:rFonts w:ascii="Arial Narrow" w:hAnsi="Arial Narrow" w:cs="Times New Roman" w:hint="default"/>
                <w:sz w:val="20"/>
                <w:szCs w:val="20"/>
              </w:rPr>
              <w:t xml:space="preserve"> s prí</w:t>
            </w:r>
            <w:r w:rsidRPr="00B02338">
              <w:rPr>
                <w:rFonts w:ascii="Arial Narrow" w:hAnsi="Arial Narrow" w:cs="Times New Roman" w:hint="default"/>
                <w:sz w:val="20"/>
                <w:szCs w:val="20"/>
              </w:rPr>
              <w:t>sluš</w:t>
            </w:r>
            <w:r w:rsidRPr="00B02338">
              <w:rPr>
                <w:rFonts w:ascii="Arial Narrow" w:hAnsi="Arial Narrow" w:cs="Times New Roman" w:hint="default"/>
                <w:sz w:val="20"/>
                <w:szCs w:val="20"/>
              </w:rPr>
              <w:t>ný</w:t>
            </w:r>
            <w:r w:rsidRPr="00B02338">
              <w:rPr>
                <w:rFonts w:ascii="Arial Narrow" w:hAnsi="Arial Narrow" w:cs="Times New Roman" w:hint="default"/>
                <w:sz w:val="20"/>
                <w:szCs w:val="20"/>
              </w:rPr>
              <w:t>m rezoluč</w:t>
            </w:r>
            <w:r w:rsidRPr="00B02338">
              <w:rPr>
                <w:rFonts w:ascii="Arial Narrow" w:hAnsi="Arial Narrow" w:cs="Times New Roman" w:hint="default"/>
                <w:sz w:val="20"/>
                <w:szCs w:val="20"/>
              </w:rPr>
              <w:t>ný</w:t>
            </w:r>
            <w:r w:rsidRPr="00B02338">
              <w:rPr>
                <w:rFonts w:ascii="Arial Narrow" w:hAnsi="Arial Narrow" w:cs="Times New Roman" w:hint="default"/>
                <w:sz w:val="20"/>
                <w:szCs w:val="20"/>
              </w:rPr>
              <w:t>m orgá</w:t>
            </w:r>
            <w:r w:rsidRPr="00B02338">
              <w:rPr>
                <w:rFonts w:ascii="Arial Narrow" w:hAnsi="Arial Narrow" w:cs="Times New Roman" w:hint="default"/>
                <w:sz w:val="20"/>
                <w:szCs w:val="20"/>
              </w:rPr>
              <w:t>nom, ktorý</w:t>
            </w:r>
            <w:r w:rsidRPr="00B02338">
              <w:rPr>
                <w:rFonts w:ascii="Arial Narrow" w:hAnsi="Arial Narrow" w:cs="Times New Roman" w:hint="default"/>
                <w:sz w:val="20"/>
                <w:szCs w:val="20"/>
              </w:rPr>
              <w:t xml:space="preserve"> vykoná</w:t>
            </w:r>
            <w:r w:rsidRPr="00B02338">
              <w:rPr>
                <w:rFonts w:ascii="Arial Narrow" w:hAnsi="Arial Narrow" w:cs="Times New Roman" w:hint="default"/>
                <w:sz w:val="20"/>
                <w:szCs w:val="20"/>
              </w:rPr>
              <w:t>va prá</w:t>
            </w:r>
            <w:r w:rsidRPr="00B02338">
              <w:rPr>
                <w:rFonts w:ascii="Arial Narrow" w:hAnsi="Arial Narrow" w:cs="Times New Roman" w:hint="default"/>
                <w:sz w:val="20"/>
                <w:szCs w:val="20"/>
              </w:rPr>
              <w:t>vomoc nad vý</w:t>
            </w:r>
            <w:r w:rsidRPr="00B02338">
              <w:rPr>
                <w:rFonts w:ascii="Arial Narrow" w:hAnsi="Arial Narrow" w:cs="Times New Roman" w:hint="default"/>
                <w:sz w:val="20"/>
                <w:szCs w:val="20"/>
              </w:rPr>
              <w:t>znamnou poboč</w:t>
            </w:r>
            <w:r w:rsidRPr="00B02338">
              <w:rPr>
                <w:rFonts w:ascii="Arial Narrow" w:hAnsi="Arial Narrow" w:cs="Times New Roman" w:hint="default"/>
                <w:sz w:val="20"/>
                <w:szCs w:val="20"/>
              </w:rPr>
              <w:t>kou vybranej inš</w:t>
            </w:r>
            <w:r w:rsidRPr="00B02338">
              <w:rPr>
                <w:rFonts w:ascii="Arial Narrow" w:hAnsi="Arial Narrow" w:cs="Times New Roman" w:hint="default"/>
                <w:sz w:val="20"/>
                <w:szCs w:val="20"/>
              </w:rPr>
              <w:t>titú</w:t>
            </w:r>
            <w:r w:rsidRPr="00B02338">
              <w:rPr>
                <w:rFonts w:ascii="Arial Narrow" w:hAnsi="Arial Narrow" w:cs="Times New Roman" w:hint="default"/>
                <w:sz w:val="20"/>
                <w:szCs w:val="20"/>
              </w:rPr>
              <w:t>cie v rozsahu v akom sa plá</w:t>
            </w:r>
            <w:r w:rsidRPr="00B02338">
              <w:rPr>
                <w:rFonts w:ascii="Arial Narrow" w:hAnsi="Arial Narrow" w:cs="Times New Roman" w:hint="default"/>
                <w:sz w:val="20"/>
                <w:szCs w:val="20"/>
              </w:rPr>
              <w:t>n rieš</w:t>
            </w:r>
            <w:r w:rsidRPr="00B02338">
              <w:rPr>
                <w:rFonts w:ascii="Arial Narrow" w:hAnsi="Arial Narrow" w:cs="Times New Roman" w:hint="default"/>
                <w:sz w:val="20"/>
                <w:szCs w:val="20"/>
              </w:rPr>
              <w:t>enia krí</w:t>
            </w:r>
            <w:r w:rsidRPr="00B02338">
              <w:rPr>
                <w:rFonts w:ascii="Arial Narrow" w:hAnsi="Arial Narrow" w:cs="Times New Roman" w:hint="default"/>
                <w:sz w:val="20"/>
                <w:szCs w:val="20"/>
              </w:rPr>
              <w:t>zový</w:t>
            </w:r>
            <w:r w:rsidRPr="00B02338">
              <w:rPr>
                <w:rFonts w:ascii="Arial Narrow" w:hAnsi="Arial Narrow" w:cs="Times New Roman" w:hint="default"/>
                <w:sz w:val="20"/>
                <w:szCs w:val="20"/>
              </w:rPr>
              <w:t>ch situá</w:t>
            </w:r>
            <w:r w:rsidRPr="00B02338">
              <w:rPr>
                <w:rFonts w:ascii="Arial Narrow" w:hAnsi="Arial Narrow" w:cs="Times New Roman" w:hint="default"/>
                <w:sz w:val="20"/>
                <w:szCs w:val="20"/>
              </w:rPr>
              <w:t>cií</w:t>
            </w:r>
            <w:r w:rsidRPr="00B02338">
              <w:rPr>
                <w:rFonts w:ascii="Arial Narrow" w:hAnsi="Arial Narrow" w:cs="Times New Roman" w:hint="default"/>
                <w:sz w:val="20"/>
                <w:szCs w:val="20"/>
              </w:rPr>
              <w:t xml:space="preserve"> na ú</w:t>
            </w:r>
            <w:r w:rsidRPr="00B02338">
              <w:rPr>
                <w:rFonts w:ascii="Arial Narrow" w:hAnsi="Arial Narrow" w:cs="Times New Roman" w:hint="default"/>
                <w:sz w:val="20"/>
                <w:szCs w:val="20"/>
              </w:rPr>
              <w:t>rovni skupiny má</w:t>
            </w:r>
            <w:r w:rsidRPr="00B02338">
              <w:rPr>
                <w:rFonts w:ascii="Arial Narrow" w:hAnsi="Arial Narrow" w:cs="Times New Roman" w:hint="default"/>
                <w:sz w:val="20"/>
                <w:szCs w:val="20"/>
              </w:rPr>
              <w:t xml:space="preserve"> vzť</w:t>
            </w:r>
            <w:r w:rsidRPr="00B02338">
              <w:rPr>
                <w:rFonts w:ascii="Arial Narrow" w:hAnsi="Arial Narrow" w:cs="Times New Roman" w:hint="default"/>
                <w:sz w:val="20"/>
                <w:szCs w:val="20"/>
              </w:rPr>
              <w:t>ahovať</w:t>
            </w:r>
            <w:r w:rsidRPr="00B02338">
              <w:rPr>
                <w:rFonts w:ascii="Arial Narrow" w:hAnsi="Arial Narrow" w:cs="Times New Roman" w:hint="default"/>
                <w:sz w:val="20"/>
                <w:szCs w:val="20"/>
              </w:rPr>
              <w:t xml:space="preserve"> na tú</w:t>
            </w:r>
            <w:r w:rsidRPr="00B02338">
              <w:rPr>
                <w:rFonts w:ascii="Arial Narrow" w:hAnsi="Arial Narrow" w:cs="Times New Roman" w:hint="default"/>
                <w:sz w:val="20"/>
                <w:szCs w:val="20"/>
              </w:rPr>
              <w:t>to vý</w:t>
            </w:r>
            <w:r w:rsidRPr="00B02338">
              <w:rPr>
                <w:rFonts w:ascii="Arial Narrow" w:hAnsi="Arial Narrow" w:cs="Times New Roman" w:hint="default"/>
                <w:sz w:val="20"/>
                <w:szCs w:val="20"/>
              </w:rPr>
              <w:t>znamnú</w:t>
            </w:r>
            <w:r w:rsidRPr="00B02338">
              <w:rPr>
                <w:rFonts w:ascii="Arial Narrow" w:hAnsi="Arial Narrow" w:cs="Times New Roman" w:hint="default"/>
                <w:sz w:val="20"/>
                <w:szCs w:val="20"/>
              </w:rPr>
              <w:t xml:space="preserve"> poboč</w:t>
            </w:r>
            <w:r w:rsidRPr="00B02338">
              <w:rPr>
                <w:rFonts w:ascii="Arial Narrow" w:hAnsi="Arial Narrow" w:cs="Times New Roman" w:hint="default"/>
                <w:sz w:val="20"/>
                <w:szCs w:val="20"/>
              </w:rPr>
              <w:t>ku. Rada môž</w:t>
            </w:r>
            <w:r w:rsidRPr="00B02338">
              <w:rPr>
                <w:rFonts w:ascii="Arial Narrow" w:hAnsi="Arial Narrow" w:cs="Times New Roman" w:hint="default"/>
                <w:sz w:val="20"/>
                <w:szCs w:val="20"/>
              </w:rPr>
              <w:t>e pri vypracovaní</w:t>
            </w:r>
            <w:r w:rsidRPr="00B02338">
              <w:rPr>
                <w:rFonts w:ascii="Arial Narrow" w:hAnsi="Arial Narrow" w:cs="Times New Roman" w:hint="default"/>
                <w:sz w:val="20"/>
                <w:szCs w:val="20"/>
              </w:rPr>
              <w:t xml:space="preserve"> p</w:t>
            </w:r>
            <w:r w:rsidRPr="00B02338">
              <w:rPr>
                <w:rFonts w:ascii="Arial Narrow" w:hAnsi="Arial Narrow" w:cs="Times New Roman" w:hint="default"/>
                <w:sz w:val="20"/>
                <w:szCs w:val="20"/>
              </w:rPr>
              <w:t>l</w:t>
            </w:r>
            <w:r w:rsidRPr="00B02338">
              <w:rPr>
                <w:rFonts w:ascii="Arial Narrow" w:hAnsi="Arial Narrow" w:cs="Times New Roman" w:hint="default"/>
                <w:sz w:val="20"/>
                <w:szCs w:val="20"/>
              </w:rPr>
              <w:t>á</w:t>
            </w:r>
            <w:r w:rsidRPr="00B02338">
              <w:rPr>
                <w:rFonts w:ascii="Arial Narrow" w:hAnsi="Arial Narrow" w:cs="Times New Roman" w:hint="default"/>
                <w:sz w:val="20"/>
                <w:szCs w:val="20"/>
              </w:rPr>
              <w:t>nu rieš</w:t>
            </w:r>
            <w:r w:rsidRPr="00B02338">
              <w:rPr>
                <w:rFonts w:ascii="Arial Narrow" w:hAnsi="Arial Narrow" w:cs="Times New Roman" w:hint="default"/>
                <w:sz w:val="20"/>
                <w:szCs w:val="20"/>
              </w:rPr>
              <w:t>enia krí</w:t>
            </w:r>
            <w:r w:rsidRPr="00B02338">
              <w:rPr>
                <w:rFonts w:ascii="Arial Narrow" w:hAnsi="Arial Narrow" w:cs="Times New Roman" w:hint="default"/>
                <w:sz w:val="20"/>
                <w:szCs w:val="20"/>
              </w:rPr>
              <w:t>zový</w:t>
            </w:r>
            <w:r w:rsidRPr="00B02338">
              <w:rPr>
                <w:rFonts w:ascii="Arial Narrow" w:hAnsi="Arial Narrow" w:cs="Times New Roman" w:hint="default"/>
                <w:sz w:val="20"/>
                <w:szCs w:val="20"/>
              </w:rPr>
              <w:t>ch situá</w:t>
            </w:r>
            <w:r w:rsidRPr="00B02338">
              <w:rPr>
                <w:rFonts w:ascii="Arial Narrow" w:hAnsi="Arial Narrow" w:cs="Times New Roman" w:hint="default"/>
                <w:sz w:val="20"/>
                <w:szCs w:val="20"/>
              </w:rPr>
              <w:t>cií</w:t>
            </w:r>
            <w:r w:rsidRPr="00B02338">
              <w:rPr>
                <w:rFonts w:ascii="Arial Narrow" w:hAnsi="Arial Narrow" w:cs="Times New Roman" w:hint="default"/>
                <w:sz w:val="20"/>
                <w:szCs w:val="20"/>
              </w:rPr>
              <w:t xml:space="preserve"> na ú</w:t>
            </w:r>
            <w:r w:rsidRPr="00B02338">
              <w:rPr>
                <w:rFonts w:ascii="Arial Narrow" w:hAnsi="Arial Narrow" w:cs="Times New Roman" w:hint="default"/>
                <w:sz w:val="20"/>
                <w:szCs w:val="20"/>
              </w:rPr>
              <w:t>rovni skupiny spolupracovať</w:t>
            </w:r>
            <w:r w:rsidRPr="00B02338">
              <w:rPr>
                <w:rFonts w:ascii="Arial Narrow" w:hAnsi="Arial Narrow" w:cs="Times New Roman" w:hint="default"/>
                <w:sz w:val="20"/>
                <w:szCs w:val="20"/>
              </w:rPr>
              <w:t xml:space="preserve"> s rezoluč</w:t>
            </w:r>
            <w:r w:rsidRPr="00B02338">
              <w:rPr>
                <w:rFonts w:ascii="Arial Narrow" w:hAnsi="Arial Narrow" w:cs="Times New Roman" w:hint="default"/>
                <w:sz w:val="20"/>
                <w:szCs w:val="20"/>
              </w:rPr>
              <w:t>ný</w:t>
            </w:r>
            <w:r w:rsidRPr="00B02338">
              <w:rPr>
                <w:rFonts w:ascii="Arial Narrow" w:hAnsi="Arial Narrow" w:cs="Times New Roman" w:hint="default"/>
                <w:sz w:val="20"/>
                <w:szCs w:val="20"/>
              </w:rPr>
              <w:t>m orgá</w:t>
            </w:r>
            <w:r w:rsidRPr="00B02338">
              <w:rPr>
                <w:rFonts w:ascii="Arial Narrow" w:hAnsi="Arial Narrow" w:cs="Times New Roman" w:hint="default"/>
                <w:sz w:val="20"/>
                <w:szCs w:val="20"/>
              </w:rPr>
              <w:t>nom  tretej krajiny alebo rezoluč</w:t>
            </w:r>
            <w:r w:rsidRPr="00B02338">
              <w:rPr>
                <w:rFonts w:ascii="Arial Narrow" w:hAnsi="Arial Narrow" w:cs="Times New Roman" w:hint="default"/>
                <w:sz w:val="20"/>
                <w:szCs w:val="20"/>
              </w:rPr>
              <w:t>ný</w:t>
            </w:r>
            <w:r w:rsidRPr="00B02338">
              <w:rPr>
                <w:rFonts w:ascii="Arial Narrow" w:hAnsi="Arial Narrow" w:cs="Times New Roman" w:hint="default"/>
                <w:sz w:val="20"/>
                <w:szCs w:val="20"/>
              </w:rPr>
              <w:t>m orgá</w:t>
            </w:r>
            <w:r w:rsidRPr="00B02338">
              <w:rPr>
                <w:rFonts w:ascii="Arial Narrow" w:hAnsi="Arial Narrow" w:cs="Times New Roman" w:hint="default"/>
                <w:sz w:val="20"/>
                <w:szCs w:val="20"/>
              </w:rPr>
              <w:t>nom iné</w:t>
            </w:r>
            <w:r w:rsidRPr="00B02338">
              <w:rPr>
                <w:rFonts w:ascii="Arial Narrow" w:hAnsi="Arial Narrow" w:cs="Times New Roman" w:hint="default"/>
                <w:sz w:val="20"/>
                <w:szCs w:val="20"/>
              </w:rPr>
              <w:t>ho č</w:t>
            </w:r>
            <w:r w:rsidRPr="00B02338">
              <w:rPr>
                <w:rFonts w:ascii="Arial Narrow" w:hAnsi="Arial Narrow" w:cs="Times New Roman" w:hint="default"/>
                <w:sz w:val="20"/>
                <w:szCs w:val="20"/>
              </w:rPr>
              <w:t>lenské</w:t>
            </w:r>
            <w:r w:rsidRPr="00B02338">
              <w:rPr>
                <w:rFonts w:ascii="Arial Narrow" w:hAnsi="Arial Narrow" w:cs="Times New Roman" w:hint="default"/>
                <w:sz w:val="20"/>
                <w:szCs w:val="20"/>
              </w:rPr>
              <w:t>ho š</w:t>
            </w:r>
            <w:r w:rsidRPr="00B02338">
              <w:rPr>
                <w:rFonts w:ascii="Arial Narrow" w:hAnsi="Arial Narrow" w:cs="Times New Roman" w:hint="default"/>
                <w:sz w:val="20"/>
                <w:szCs w:val="20"/>
              </w:rPr>
              <w:t>tá</w:t>
            </w:r>
            <w:r w:rsidRPr="00B02338">
              <w:rPr>
                <w:rFonts w:ascii="Arial Narrow" w:hAnsi="Arial Narrow" w:cs="Times New Roman" w:hint="default"/>
                <w:sz w:val="20"/>
                <w:szCs w:val="20"/>
              </w:rPr>
              <w:t>tu, do ktoré</w:t>
            </w:r>
            <w:r w:rsidRPr="00B02338">
              <w:rPr>
                <w:rFonts w:ascii="Arial Narrow" w:hAnsi="Arial Narrow" w:cs="Times New Roman" w:hint="default"/>
                <w:sz w:val="20"/>
                <w:szCs w:val="20"/>
              </w:rPr>
              <w:t>ho pô</w:t>
            </w:r>
            <w:r w:rsidRPr="00B02338">
              <w:rPr>
                <w:rFonts w:ascii="Arial Narrow" w:hAnsi="Arial Narrow" w:cs="Times New Roman" w:hint="default"/>
                <w:sz w:val="20"/>
                <w:szCs w:val="20"/>
              </w:rPr>
              <w:t>sobnosti patrí</w:t>
            </w:r>
            <w:r w:rsidRPr="00B02338">
              <w:rPr>
                <w:rFonts w:ascii="Arial Narrow" w:hAnsi="Arial Narrow" w:cs="Times New Roman" w:hint="default"/>
                <w:sz w:val="20"/>
                <w:szCs w:val="20"/>
              </w:rPr>
              <w:t xml:space="preserve"> dcé</w:t>
            </w:r>
            <w:r w:rsidRPr="00B02338">
              <w:rPr>
                <w:rFonts w:ascii="Arial Narrow" w:hAnsi="Arial Narrow" w:cs="Times New Roman" w:hint="default"/>
                <w:sz w:val="20"/>
                <w:szCs w:val="20"/>
              </w:rPr>
              <w:t>rska spoloč</w:t>
            </w:r>
            <w:r w:rsidRPr="00B02338">
              <w:rPr>
                <w:rFonts w:ascii="Arial Narrow" w:hAnsi="Arial Narrow" w:cs="Times New Roman" w:hint="default"/>
                <w:sz w:val="20"/>
                <w:szCs w:val="20"/>
              </w:rPr>
              <w:t>nosť</w:t>
            </w:r>
            <w:r w:rsidRPr="00B02338">
              <w:rPr>
                <w:rFonts w:ascii="Arial Narrow" w:hAnsi="Arial Narrow" w:cs="Times New Roman" w:hint="default"/>
                <w:sz w:val="20"/>
                <w:szCs w:val="20"/>
              </w:rPr>
              <w:t>, finanč</w:t>
            </w:r>
            <w:r w:rsidRPr="00B02338">
              <w:rPr>
                <w:rFonts w:ascii="Arial Narrow" w:hAnsi="Arial Narrow" w:cs="Times New Roman" w:hint="default"/>
                <w:sz w:val="20"/>
                <w:szCs w:val="20"/>
              </w:rPr>
              <w:t>ná</w:t>
            </w:r>
            <w:r w:rsidRPr="00B02338">
              <w:rPr>
                <w:rFonts w:ascii="Arial Narrow" w:hAnsi="Arial Narrow" w:cs="Times New Roman" w:hint="default"/>
                <w:sz w:val="20"/>
                <w:szCs w:val="20"/>
              </w:rPr>
              <w:t xml:space="preserve"> holdingová</w:t>
            </w:r>
            <w:r w:rsidRPr="00B02338">
              <w:rPr>
                <w:rFonts w:ascii="Arial Narrow" w:hAnsi="Arial Narrow" w:cs="Times New Roman" w:hint="default"/>
                <w:sz w:val="20"/>
                <w:szCs w:val="20"/>
              </w:rPr>
              <w:t xml:space="preserve"> spoloč</w:t>
            </w:r>
            <w:r w:rsidRPr="00B02338">
              <w:rPr>
                <w:rFonts w:ascii="Arial Narrow" w:hAnsi="Arial Narrow" w:cs="Times New Roman" w:hint="default"/>
                <w:sz w:val="20"/>
                <w:szCs w:val="20"/>
              </w:rPr>
              <w:t>nosť</w:t>
            </w:r>
            <w:r w:rsidRPr="00B02338">
              <w:rPr>
                <w:rFonts w:ascii="Arial Narrow" w:hAnsi="Arial Narrow" w:cs="Times New Roman" w:hint="default"/>
                <w:sz w:val="20"/>
                <w:szCs w:val="20"/>
              </w:rPr>
              <w:t xml:space="preserve"> alebo vý</w:t>
            </w:r>
            <w:r w:rsidRPr="00B02338">
              <w:rPr>
                <w:rFonts w:ascii="Arial Narrow" w:hAnsi="Arial Narrow" w:cs="Times New Roman" w:hint="default"/>
                <w:sz w:val="20"/>
                <w:szCs w:val="20"/>
              </w:rPr>
              <w:t>znamná</w:t>
            </w:r>
            <w:r w:rsidRPr="00B02338">
              <w:rPr>
                <w:rFonts w:ascii="Arial Narrow" w:hAnsi="Arial Narrow" w:cs="Times New Roman" w:hint="default"/>
                <w:sz w:val="20"/>
                <w:szCs w:val="20"/>
              </w:rPr>
              <w:t xml:space="preserve"> poboč</w:t>
            </w:r>
            <w:r w:rsidRPr="00B02338">
              <w:rPr>
                <w:rFonts w:ascii="Arial Narrow" w:hAnsi="Arial Narrow" w:cs="Times New Roman" w:hint="default"/>
                <w:sz w:val="20"/>
                <w:szCs w:val="20"/>
              </w:rPr>
              <w:t xml:space="preserve">ka, ak </w:t>
            </w:r>
            <w:r w:rsidRPr="00B02338">
              <w:rPr>
                <w:rFonts w:ascii="Arial Narrow" w:hAnsi="Arial Narrow" w:cs="Times New Roman" w:hint="default"/>
                <w:sz w:val="20"/>
                <w:szCs w:val="20"/>
              </w:rPr>
              <w:t>s</w:t>
            </w:r>
            <w:r w:rsidRPr="00B02338">
              <w:rPr>
                <w:rFonts w:ascii="Arial Narrow" w:hAnsi="Arial Narrow" w:cs="Times New Roman" w:hint="default"/>
                <w:sz w:val="20"/>
                <w:szCs w:val="20"/>
              </w:rPr>
              <w:t>ú</w:t>
            </w:r>
            <w:r w:rsidRPr="00B02338">
              <w:rPr>
                <w:rFonts w:ascii="Arial Narrow" w:hAnsi="Arial Narrow" w:cs="Times New Roman" w:hint="default"/>
                <w:sz w:val="20"/>
                <w:szCs w:val="20"/>
              </w:rPr>
              <w:t xml:space="preserve"> splnené</w:t>
            </w:r>
            <w:r w:rsidRPr="00B02338">
              <w:rPr>
                <w:rFonts w:ascii="Arial Narrow" w:hAnsi="Arial Narrow" w:cs="Times New Roman" w:hint="default"/>
                <w:sz w:val="20"/>
                <w:szCs w:val="20"/>
              </w:rPr>
              <w:t xml:space="preserve"> obdobné</w:t>
            </w:r>
            <w:r w:rsidRPr="00B02338">
              <w:rPr>
                <w:rFonts w:ascii="Arial Narrow" w:hAnsi="Arial Narrow" w:cs="Times New Roman" w:hint="default"/>
                <w:sz w:val="20"/>
                <w:szCs w:val="20"/>
              </w:rPr>
              <w:t xml:space="preserve"> pož</w:t>
            </w:r>
            <w:r w:rsidRPr="00B02338">
              <w:rPr>
                <w:rFonts w:ascii="Arial Narrow" w:hAnsi="Arial Narrow" w:cs="Times New Roman" w:hint="default"/>
                <w:sz w:val="20"/>
                <w:szCs w:val="20"/>
              </w:rPr>
              <w:t>iadavky mlč</w:t>
            </w:r>
            <w:r w:rsidRPr="00B02338">
              <w:rPr>
                <w:rFonts w:ascii="Arial Narrow" w:hAnsi="Arial Narrow" w:cs="Times New Roman" w:hint="default"/>
                <w:sz w:val="20"/>
                <w:szCs w:val="20"/>
              </w:rPr>
              <w:t>anlivosti podľ</w:t>
            </w:r>
            <w:r w:rsidRPr="00B02338">
              <w:rPr>
                <w:rFonts w:ascii="Arial Narrow" w:hAnsi="Arial Narrow" w:cs="Times New Roman" w:hint="default"/>
                <w:sz w:val="20"/>
                <w:szCs w:val="20"/>
              </w:rPr>
              <w:t>a §</w:t>
            </w:r>
            <w:r w:rsidRPr="00B02338">
              <w:rPr>
                <w:rFonts w:ascii="Arial Narrow" w:hAnsi="Arial Narrow" w:cs="Times New Roman" w:hint="default"/>
                <w:sz w:val="20"/>
                <w:szCs w:val="20"/>
              </w:rPr>
              <w:t xml:space="preserve"> 8.</w:t>
            </w:r>
          </w:p>
          <w:p w:rsidR="00B02338" w:rsidRPr="00B02338" w:rsidP="00B02338">
            <w:pPr>
              <w:pStyle w:val="TableContents"/>
              <w:bidi w:val="0"/>
              <w:rPr>
                <w:rFonts w:ascii="Arial Narrow" w:hAnsi="Arial Narrow" w:cs="Times New Roman" w:hint="default"/>
                <w:sz w:val="20"/>
                <w:szCs w:val="20"/>
              </w:rPr>
            </w:pPr>
            <w:r>
              <w:rPr>
                <w:rFonts w:ascii="Arial Narrow" w:hAnsi="Arial Narrow" w:cs="Times New Roman"/>
                <w:sz w:val="20"/>
                <w:szCs w:val="20"/>
              </w:rPr>
              <w:t>P</w:t>
            </w:r>
            <w:r w:rsidRPr="00B02338">
              <w:rPr>
                <w:rFonts w:ascii="Arial Narrow" w:hAnsi="Arial Narrow" w:cs="Times New Roman" w:hint="default"/>
                <w:sz w:val="20"/>
                <w:szCs w:val="20"/>
              </w:rPr>
              <w:t>lá</w:t>
            </w:r>
            <w:r w:rsidRPr="00B02338">
              <w:rPr>
                <w:rFonts w:ascii="Arial Narrow" w:hAnsi="Arial Narrow" w:cs="Times New Roman" w:hint="default"/>
                <w:sz w:val="20"/>
                <w:szCs w:val="20"/>
              </w:rPr>
              <w:t>n rieš</w:t>
            </w:r>
            <w:r w:rsidRPr="00B02338">
              <w:rPr>
                <w:rFonts w:ascii="Arial Narrow" w:hAnsi="Arial Narrow" w:cs="Times New Roman" w:hint="default"/>
                <w:sz w:val="20"/>
                <w:szCs w:val="20"/>
              </w:rPr>
              <w:t>enia krí</w:t>
            </w:r>
            <w:r w:rsidRPr="00B02338">
              <w:rPr>
                <w:rFonts w:ascii="Arial Narrow" w:hAnsi="Arial Narrow" w:cs="Times New Roman" w:hint="default"/>
                <w:sz w:val="20"/>
                <w:szCs w:val="20"/>
              </w:rPr>
              <w:t>zový</w:t>
            </w:r>
            <w:r w:rsidRPr="00B02338">
              <w:rPr>
                <w:rFonts w:ascii="Arial Narrow" w:hAnsi="Arial Narrow" w:cs="Times New Roman" w:hint="default"/>
                <w:sz w:val="20"/>
                <w:szCs w:val="20"/>
              </w:rPr>
              <w:t>ch situá</w:t>
            </w:r>
            <w:r w:rsidRPr="00B02338">
              <w:rPr>
                <w:rFonts w:ascii="Arial Narrow" w:hAnsi="Arial Narrow" w:cs="Times New Roman" w:hint="default"/>
                <w:sz w:val="20"/>
                <w:szCs w:val="20"/>
              </w:rPr>
              <w:t>cií</w:t>
            </w:r>
            <w:r w:rsidRPr="00B02338">
              <w:rPr>
                <w:rFonts w:ascii="Arial Narrow" w:hAnsi="Arial Narrow" w:cs="Times New Roman" w:hint="default"/>
                <w:sz w:val="20"/>
                <w:szCs w:val="20"/>
              </w:rPr>
              <w:t xml:space="preserve"> na ú</w:t>
            </w:r>
            <w:r w:rsidRPr="00B02338">
              <w:rPr>
                <w:rFonts w:ascii="Arial Narrow" w:hAnsi="Arial Narrow" w:cs="Times New Roman" w:hint="default"/>
                <w:sz w:val="20"/>
                <w:szCs w:val="20"/>
              </w:rPr>
              <w:t>rovni skupiny obsahuje postup na rieš</w:t>
            </w:r>
            <w:r w:rsidRPr="00B02338">
              <w:rPr>
                <w:rFonts w:ascii="Arial Narrow" w:hAnsi="Arial Narrow" w:cs="Times New Roman" w:hint="default"/>
                <w:sz w:val="20"/>
                <w:szCs w:val="20"/>
              </w:rPr>
              <w:t>enie krí</w:t>
            </w:r>
            <w:r w:rsidRPr="00B02338">
              <w:rPr>
                <w:rFonts w:ascii="Arial Narrow" w:hAnsi="Arial Narrow" w:cs="Times New Roman" w:hint="default"/>
                <w:sz w:val="20"/>
                <w:szCs w:val="20"/>
              </w:rPr>
              <w:t>zový</w:t>
            </w:r>
            <w:r w:rsidRPr="00B02338">
              <w:rPr>
                <w:rFonts w:ascii="Arial Narrow" w:hAnsi="Arial Narrow" w:cs="Times New Roman" w:hint="default"/>
                <w:sz w:val="20"/>
                <w:szCs w:val="20"/>
              </w:rPr>
              <w:t>ch situá</w:t>
            </w:r>
            <w:r w:rsidRPr="00B02338">
              <w:rPr>
                <w:rFonts w:ascii="Arial Narrow" w:hAnsi="Arial Narrow" w:cs="Times New Roman" w:hint="default"/>
                <w:sz w:val="20"/>
                <w:szCs w:val="20"/>
              </w:rPr>
              <w:t>cií</w:t>
            </w:r>
          </w:p>
          <w:p w:rsidR="00B02338" w:rsidRPr="00B02338" w:rsidP="00B02338">
            <w:pPr>
              <w:pStyle w:val="TableContents"/>
              <w:bidi w:val="0"/>
              <w:rPr>
                <w:rFonts w:ascii="Arial Narrow" w:hAnsi="Arial Narrow" w:cs="Times New Roman"/>
                <w:sz w:val="20"/>
                <w:szCs w:val="20"/>
              </w:rPr>
            </w:pPr>
            <w:r w:rsidRPr="00B02338">
              <w:rPr>
                <w:rFonts w:ascii="Arial Narrow" w:hAnsi="Arial Narrow" w:cs="Times New Roman" w:hint="default"/>
                <w:sz w:val="20"/>
                <w:szCs w:val="20"/>
              </w:rPr>
              <w:t>a)</w:t>
              <w:tab/>
            </w:r>
            <w:r w:rsidRPr="00B02338">
              <w:rPr>
                <w:rFonts w:ascii="Arial Narrow" w:hAnsi="Arial Narrow" w:cs="Times New Roman" w:hint="default"/>
                <w:sz w:val="20"/>
                <w:szCs w:val="20"/>
              </w:rPr>
              <w:t>materskej spoloč</w:t>
            </w:r>
            <w:r w:rsidRPr="00B02338">
              <w:rPr>
                <w:rFonts w:ascii="Arial Narrow" w:hAnsi="Arial Narrow" w:cs="Times New Roman" w:hint="default"/>
                <w:sz w:val="20"/>
                <w:szCs w:val="20"/>
              </w:rPr>
              <w:t>nosti so</w:t>
            </w:r>
            <w:r>
              <w:rPr>
                <w:rFonts w:ascii="Arial Narrow" w:hAnsi="Arial Narrow" w:cs="Times New Roman" w:hint="default"/>
                <w:sz w:val="20"/>
                <w:szCs w:val="20"/>
              </w:rPr>
              <w:t xml:space="preserve"> sí</w:t>
            </w:r>
            <w:r>
              <w:rPr>
                <w:rFonts w:ascii="Arial Narrow" w:hAnsi="Arial Narrow" w:cs="Times New Roman" w:hint="default"/>
                <w:sz w:val="20"/>
                <w:szCs w:val="20"/>
              </w:rPr>
              <w:t>dlom v Slovenskej republike,</w:t>
            </w:r>
          </w:p>
          <w:p w:rsidR="00EE74B4" w:rsidRPr="00813939" w:rsidP="00B02338">
            <w:pPr>
              <w:pStyle w:val="TableContents"/>
              <w:bidi w:val="0"/>
              <w:rPr>
                <w:rFonts w:ascii="Arial Narrow" w:hAnsi="Arial Narrow"/>
                <w:sz w:val="20"/>
                <w:szCs w:val="20"/>
              </w:rPr>
            </w:pPr>
            <w:r w:rsidRPr="00B02338" w:rsidR="00B02338">
              <w:rPr>
                <w:rFonts w:ascii="Arial Narrow" w:hAnsi="Arial Narrow" w:cs="Times New Roman"/>
                <w:sz w:val="20"/>
                <w:szCs w:val="20"/>
              </w:rPr>
              <w:t>b)</w:t>
              <w:tab/>
            </w:r>
            <w:r w:rsidRPr="00B02338" w:rsidR="00B02338">
              <w:rPr>
                <w:rFonts w:ascii="Arial Narrow" w:hAnsi="Arial Narrow" w:cs="Times New Roman" w:hint="default"/>
                <w:sz w:val="20"/>
                <w:szCs w:val="20"/>
              </w:rPr>
              <w:t>dcé</w:t>
            </w:r>
            <w:r w:rsidRPr="00B02338" w:rsidR="00B02338">
              <w:rPr>
                <w:rFonts w:ascii="Arial Narrow" w:hAnsi="Arial Narrow" w:cs="Times New Roman" w:hint="default"/>
                <w:sz w:val="20"/>
                <w:szCs w:val="20"/>
              </w:rPr>
              <w:t>rskej spoloč</w:t>
            </w:r>
            <w:r w:rsidRPr="00B02338" w:rsidR="00B02338">
              <w:rPr>
                <w:rFonts w:ascii="Arial Narrow" w:hAnsi="Arial Narrow" w:cs="Times New Roman" w:hint="default"/>
                <w:sz w:val="20"/>
                <w:szCs w:val="20"/>
              </w:rPr>
              <w:t>nosti  so sí</w:t>
            </w:r>
            <w:r w:rsidRPr="00B02338" w:rsidR="00B02338">
              <w:rPr>
                <w:rFonts w:ascii="Arial Narrow" w:hAnsi="Arial Narrow" w:cs="Times New Roman" w:hint="default"/>
                <w:sz w:val="20"/>
                <w:szCs w:val="20"/>
              </w:rPr>
              <w:t>dlom v Euró</w:t>
            </w:r>
            <w:r w:rsidRPr="00B02338" w:rsidR="00B02338">
              <w:rPr>
                <w:rFonts w:ascii="Arial Narrow" w:hAnsi="Arial Narrow" w:cs="Times New Roman" w:hint="default"/>
                <w:sz w:val="20"/>
                <w:szCs w:val="20"/>
              </w:rPr>
              <w:t>pskej</w:t>
            </w:r>
            <w:r w:rsidRPr="00B02338" w:rsidR="00B02338">
              <w:rPr>
                <w:rFonts w:ascii="Arial Narrow" w:hAnsi="Arial Narrow" w:cs="Times New Roman" w:hint="default"/>
                <w:sz w:val="20"/>
                <w:szCs w:val="20"/>
              </w:rPr>
              <w:t xml:space="preserve"> ú</w:t>
            </w:r>
            <w:r w:rsidRPr="00B02338" w:rsidR="00B02338">
              <w:rPr>
                <w:rFonts w:ascii="Arial Narrow" w:hAnsi="Arial Narrow" w:cs="Times New Roman" w:hint="default"/>
                <w:sz w:val="20"/>
                <w:szCs w:val="20"/>
              </w:rPr>
              <w:t>nii,</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rPr>
                <w:b/>
              </w:rPr>
            </w:pPr>
            <w:r w:rsidRPr="00813939">
              <w:rPr>
                <w:b/>
              </w:rPr>
              <w:t>Č.12</w:t>
            </w:r>
          </w:p>
          <w:p w:rsidR="00EE74B4" w:rsidRPr="00813939" w:rsidP="00DF77B0">
            <w:pPr>
              <w:autoSpaceDE w:val="0"/>
              <w:autoSpaceDN w:val="0"/>
              <w:bidi w:val="0"/>
              <w:spacing w:after="0" w:line="240" w:lineRule="auto"/>
              <w:rPr>
                <w:b/>
              </w:rPr>
            </w:pPr>
            <w:r w:rsidRPr="00813939">
              <w:rPr>
                <w:b/>
              </w:rPr>
              <w:t>O.2</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Plán riešenia krízových situácií na úrovni skupiny sa vypracuje na základe informácií poskytnutých podľa článku 11.</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w:t>
            </w:r>
            <w:r>
              <w:t xml:space="preserve"> </w:t>
            </w:r>
            <w:r w:rsidRPr="00813939">
              <w:t>22</w:t>
            </w:r>
          </w:p>
          <w:p w:rsidR="00EE74B4" w:rsidRPr="00813939" w:rsidP="00DF77B0">
            <w:pPr>
              <w:autoSpaceDE w:val="0"/>
              <w:autoSpaceDN w:val="0"/>
              <w:bidi w:val="0"/>
              <w:spacing w:after="0" w:line="240" w:lineRule="auto"/>
            </w:pPr>
            <w:r>
              <w:t>o</w:t>
            </w:r>
            <w:r w:rsidRPr="00813939">
              <w:t>ds.1</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EE74B4" w:rsidRPr="006C5A76" w:rsidP="00DF77B0">
            <w:pPr>
              <w:bidi w:val="0"/>
              <w:spacing w:after="0" w:line="240" w:lineRule="auto"/>
              <w:contextualSpacing/>
              <w:rPr>
                <w:bCs/>
                <w:lang w:eastAsia="ar-SA"/>
              </w:rPr>
            </w:pPr>
            <w:r w:rsidRPr="00B02338" w:rsidR="00B02338">
              <w:rPr>
                <w:bCs/>
                <w:lang w:eastAsia="ar-SA"/>
              </w:rPr>
              <w:t xml:space="preserve">Vybraná inštitúcia je povinná poskytnúť rade súčinnosť a všetky informácie, ktoré si rada vyžiada na vypracovanie, aktualizáciu a vykonanie plánu riešenia krízových situácií vybranej inštitúcie. </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rPr>
                <w:b/>
              </w:rPr>
            </w:pPr>
            <w:r w:rsidRPr="00813939">
              <w:rPr>
                <w:b/>
              </w:rPr>
              <w:t>Č.12</w:t>
            </w:r>
          </w:p>
          <w:p w:rsidR="00EE74B4" w:rsidRPr="00813939" w:rsidP="00DF77B0">
            <w:pPr>
              <w:autoSpaceDE w:val="0"/>
              <w:autoSpaceDN w:val="0"/>
              <w:bidi w:val="0"/>
              <w:spacing w:after="0" w:line="240" w:lineRule="auto"/>
              <w:rPr>
                <w:b/>
              </w:rPr>
            </w:pPr>
            <w:r w:rsidRPr="00813939">
              <w:rPr>
                <w:b/>
              </w:rPr>
              <w:t>O.3</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V pláne riešenia krízových situácií na úrovni skupiny sa:</w:t>
            </w:r>
          </w:p>
          <w:p w:rsidR="00EE74B4" w:rsidRPr="00813939" w:rsidP="00DF77B0">
            <w:pPr>
              <w:autoSpaceDE w:val="0"/>
              <w:autoSpaceDN w:val="0"/>
              <w:bidi w:val="0"/>
              <w:spacing w:after="0" w:line="240" w:lineRule="auto"/>
            </w:pPr>
            <w:r w:rsidRPr="00813939">
              <w:t>a)</w:t>
            </w:r>
          </w:p>
          <w:p w:rsidR="00EE74B4" w:rsidP="00DF77B0">
            <w:pPr>
              <w:autoSpaceDE w:val="0"/>
              <w:autoSpaceDN w:val="0"/>
              <w:bidi w:val="0"/>
              <w:spacing w:after="0" w:line="240" w:lineRule="auto"/>
            </w:pPr>
            <w:r w:rsidRPr="00813939">
              <w:t>stanovia opatrenia na riešenie krízových situácií, ktoré sa majú prijať v súvislosti so subjektmi skupiny, a to tak prostredníctvom opatrení na riešenie krízových situácií vzhľadom na subjekty uvedené v článku 1 ods. 1 písm. b, c) a d), materskú spoločnosť a dcérske inštitúcie, ako aj prostredníctvom koordinovaných opatrení na riešenie krízových situácií vzhľadom na dcérske inštitúcie, a to pre scenáre uvedené v článku 10 ods. 3;</w:t>
            </w:r>
          </w:p>
          <w:p w:rsidR="00FB3BCA"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r w:rsidRPr="00813939">
              <w:t>b)</w:t>
            </w:r>
          </w:p>
          <w:p w:rsidR="00EE74B4" w:rsidP="00DF77B0">
            <w:pPr>
              <w:autoSpaceDE w:val="0"/>
              <w:autoSpaceDN w:val="0"/>
              <w:bidi w:val="0"/>
              <w:spacing w:after="0" w:line="240" w:lineRule="auto"/>
            </w:pPr>
            <w:r w:rsidRPr="00813939">
              <w:t>preskúma rozsah, v akom by sa mohli koordinovane použiť a uplatniť nástroje riešenia krízových situácií a príslušné právomoci vzhľadom na subjekty skupiny usadené v Únii, vrátane opatrení na zjednodušenie odkúpenia skupiny ako celku alebo samostatných oblastí obchodnej činnosti alebo činností, ktoré poskytujú viaceré subjekty skupiny, alebo konkrétnych subjektov skupiny treťou stranou, a identifikujú sa akékoľvek možné prekážky brániace koordinovanému riešeniu krízových situácií;</w:t>
            </w:r>
          </w:p>
          <w:p w:rsidR="00EE74B4" w:rsidP="00DF77B0">
            <w:pPr>
              <w:autoSpaceDE w:val="0"/>
              <w:autoSpaceDN w:val="0"/>
              <w:bidi w:val="0"/>
              <w:spacing w:after="0" w:line="240" w:lineRule="auto"/>
            </w:pPr>
          </w:p>
          <w:p w:rsidR="00FB3BCA"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r w:rsidRPr="00813939">
              <w:t>c)</w:t>
            </w:r>
          </w:p>
          <w:p w:rsidR="00EE74B4" w:rsidP="00DF77B0">
            <w:pPr>
              <w:autoSpaceDE w:val="0"/>
              <w:autoSpaceDN w:val="0"/>
              <w:bidi w:val="0"/>
              <w:spacing w:after="0" w:line="240" w:lineRule="auto"/>
            </w:pPr>
            <w:r w:rsidRPr="00813939">
              <w:t>identifikujú náležité mechanizmy spolupráce a koordinácie s relevantnými orgánmi týchto tretích krajín a dôsledky riešenia krízových situácií v rámci Únie v prípade, ak skupina zahŕňa subjekty registrované v tretích krajinách;</w:t>
            </w:r>
          </w:p>
          <w:p w:rsidR="00FB3BCA"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r w:rsidRPr="00813939">
              <w:t>d)</w:t>
            </w:r>
          </w:p>
          <w:p w:rsidR="00EE74B4" w:rsidP="00DF77B0">
            <w:pPr>
              <w:autoSpaceDE w:val="0"/>
              <w:autoSpaceDN w:val="0"/>
              <w:bidi w:val="0"/>
              <w:spacing w:after="0" w:line="240" w:lineRule="auto"/>
            </w:pPr>
            <w:r w:rsidRPr="00813939">
              <w:t>identifikujú opatrenia vrátane právneho a ekonomického oddelenia konkrétnych funkcií alebo oblastí obchodnej činnosti, ktoré sú potrebné na uľahčenie riešenia krízových situácií na úrovni skupiny, ak sú splnené podmienky na riešenie krízových situácií;</w:t>
            </w:r>
          </w:p>
          <w:p w:rsidR="00FB3BCA"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r w:rsidRPr="00813939">
              <w:t>e)</w:t>
            </w:r>
          </w:p>
          <w:p w:rsidR="00EE74B4" w:rsidP="00DF77B0">
            <w:pPr>
              <w:autoSpaceDE w:val="0"/>
              <w:autoSpaceDN w:val="0"/>
              <w:bidi w:val="0"/>
              <w:spacing w:after="0" w:line="240" w:lineRule="auto"/>
            </w:pPr>
            <w:r w:rsidRPr="00813939">
              <w:t>stanovia akékoľvek ďalšie opatrenia neuvedené v tejto smernici, ktoré orgán pre riešenie krízových situácií na úrovni skupiny zamýšľa uplatňovať v súvislosti s riešením krízových situácií skupiny;</w:t>
            </w:r>
          </w:p>
          <w:p w:rsidR="00FB3BCA"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r w:rsidRPr="00813939">
              <w:t>f)</w:t>
            </w:r>
          </w:p>
          <w:p w:rsidR="00EE74B4" w:rsidRPr="00813939" w:rsidP="00DF77B0">
            <w:pPr>
              <w:autoSpaceDE w:val="0"/>
              <w:autoSpaceDN w:val="0"/>
              <w:bidi w:val="0"/>
              <w:spacing w:after="0" w:line="240" w:lineRule="auto"/>
            </w:pPr>
            <w:r w:rsidRPr="00813939">
              <w:t>identifikuje, ako by sa dali financovať možnosti riešenia krízových situácií na úrovni skupiny, a v prípade, ak sú potrebné mechanizmy financovania, stanovia sa zásady rozdelenia zodpovednosti za takéto financovanie medzi zdroje financovania v rôznych členských štátoch. V pláne sa nepočíta so žiadnym z týchto opatrení:</w:t>
            </w:r>
          </w:p>
          <w:p w:rsidR="00EE74B4" w:rsidRPr="00813939" w:rsidP="00DF77B0">
            <w:pPr>
              <w:autoSpaceDE w:val="0"/>
              <w:autoSpaceDN w:val="0"/>
              <w:bidi w:val="0"/>
              <w:spacing w:after="0" w:line="240" w:lineRule="auto"/>
            </w:pPr>
            <w:r w:rsidRPr="00813939">
              <w:t>i)</w:t>
            </w:r>
          </w:p>
          <w:p w:rsidR="00EE74B4" w:rsidRPr="00813939" w:rsidP="00DF77B0">
            <w:pPr>
              <w:autoSpaceDE w:val="0"/>
              <w:autoSpaceDN w:val="0"/>
              <w:bidi w:val="0"/>
              <w:spacing w:after="0" w:line="240" w:lineRule="auto"/>
            </w:pPr>
            <w:r w:rsidRPr="00813939">
              <w:t>akákoľvek mimoriadna verejná finančná podpora s výnimkou použitia mechanizmov financovania zriadených v súlade s článkom 100;</w:t>
            </w:r>
          </w:p>
          <w:p w:rsidR="00EE74B4" w:rsidRPr="00813939" w:rsidP="00DF77B0">
            <w:pPr>
              <w:autoSpaceDE w:val="0"/>
              <w:autoSpaceDN w:val="0"/>
              <w:bidi w:val="0"/>
              <w:spacing w:after="0" w:line="240" w:lineRule="auto"/>
            </w:pPr>
            <w:r w:rsidRPr="00813939">
              <w:t>ii)</w:t>
            </w:r>
          </w:p>
          <w:p w:rsidR="00EE74B4" w:rsidRPr="00813939" w:rsidP="00DF77B0">
            <w:pPr>
              <w:autoSpaceDE w:val="0"/>
              <w:autoSpaceDN w:val="0"/>
              <w:bidi w:val="0"/>
              <w:spacing w:after="0" w:line="240" w:lineRule="auto"/>
            </w:pPr>
            <w:r w:rsidRPr="00813939">
              <w:t>akákoľvek núdzová pomoc centrálnej banky na zvýšenie likvidity alebo</w:t>
            </w:r>
          </w:p>
          <w:p w:rsidR="00EE74B4" w:rsidRPr="00813939" w:rsidP="00DF77B0">
            <w:pPr>
              <w:autoSpaceDE w:val="0"/>
              <w:autoSpaceDN w:val="0"/>
              <w:bidi w:val="0"/>
              <w:spacing w:after="0" w:line="240" w:lineRule="auto"/>
            </w:pPr>
            <w:r w:rsidRPr="00813939">
              <w:t>iii)</w:t>
            </w:r>
          </w:p>
          <w:p w:rsidR="00EE74B4" w:rsidRPr="00813939" w:rsidP="00DF77B0">
            <w:pPr>
              <w:autoSpaceDE w:val="0"/>
              <w:autoSpaceDN w:val="0"/>
              <w:bidi w:val="0"/>
              <w:spacing w:after="0" w:line="240" w:lineRule="auto"/>
            </w:pPr>
            <w:r w:rsidRPr="00813939">
              <w:t>akákoľvek pomoc centrálnej banky na zvýšenie likvidity poskytnutá s neštandardnou zábezpekou, splatnosťou a úrokovou mierou.</w:t>
            </w:r>
          </w:p>
          <w:p w:rsidR="00EE74B4" w:rsidRPr="00813939" w:rsidP="00DF77B0">
            <w:pPr>
              <w:autoSpaceDE w:val="0"/>
              <w:autoSpaceDN w:val="0"/>
              <w:bidi w:val="0"/>
              <w:spacing w:after="0" w:line="240" w:lineRule="auto"/>
            </w:pPr>
            <w:r w:rsidRPr="00813939">
              <w:t>Tieto zásady sa stanovia na základe spravodlivých a vyvážených kritérií a zohľadní sa v nich najmä článok 107 ods. 5 a vplyv na finančnú stabilitu vo všetkých dotknutých členských štátoch.</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 26 ods.4</w:t>
            </w: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RPr="00813939" w:rsidP="00DF77B0">
            <w:pPr>
              <w:autoSpaceDE w:val="0"/>
              <w:autoSpaceDN w:val="0"/>
              <w:bidi w:val="0"/>
              <w:spacing w:after="0" w:line="240" w:lineRule="auto"/>
            </w:pPr>
            <w:r w:rsidRPr="00813939">
              <w:t>ods.5</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B02338" w:rsidRPr="00B02338" w:rsidP="00B02338">
            <w:pPr>
              <w:pStyle w:val="TableContents"/>
              <w:bidi w:val="0"/>
              <w:rPr>
                <w:rFonts w:ascii="Arial Narrow" w:hAnsi="Arial Narrow" w:cs="Times New Roman" w:hint="default"/>
                <w:sz w:val="20"/>
                <w:szCs w:val="20"/>
              </w:rPr>
            </w:pPr>
            <w:r w:rsidRPr="00B02338">
              <w:rPr>
                <w:rFonts w:ascii="Arial Narrow" w:hAnsi="Arial Narrow" w:cs="Times New Roman" w:hint="default"/>
                <w:sz w:val="20"/>
                <w:szCs w:val="20"/>
              </w:rPr>
              <w:t>V plá</w:t>
            </w:r>
            <w:r w:rsidRPr="00B02338">
              <w:rPr>
                <w:rFonts w:ascii="Arial Narrow" w:hAnsi="Arial Narrow" w:cs="Times New Roman" w:hint="default"/>
                <w:sz w:val="20"/>
                <w:szCs w:val="20"/>
              </w:rPr>
              <w:t>ne rieš</w:t>
            </w:r>
            <w:r w:rsidRPr="00B02338">
              <w:rPr>
                <w:rFonts w:ascii="Arial Narrow" w:hAnsi="Arial Narrow" w:cs="Times New Roman" w:hint="default"/>
                <w:sz w:val="20"/>
                <w:szCs w:val="20"/>
              </w:rPr>
              <w:t>enia krí</w:t>
            </w:r>
            <w:r w:rsidRPr="00B02338">
              <w:rPr>
                <w:rFonts w:ascii="Arial Narrow" w:hAnsi="Arial Narrow" w:cs="Times New Roman" w:hint="default"/>
                <w:sz w:val="20"/>
                <w:szCs w:val="20"/>
              </w:rPr>
              <w:t>zový</w:t>
            </w:r>
            <w:r w:rsidRPr="00B02338">
              <w:rPr>
                <w:rFonts w:ascii="Arial Narrow" w:hAnsi="Arial Narrow" w:cs="Times New Roman" w:hint="default"/>
                <w:sz w:val="20"/>
                <w:szCs w:val="20"/>
              </w:rPr>
              <w:t>ch situá</w:t>
            </w:r>
            <w:r w:rsidRPr="00B02338">
              <w:rPr>
                <w:rFonts w:ascii="Arial Narrow" w:hAnsi="Arial Narrow" w:cs="Times New Roman" w:hint="default"/>
                <w:sz w:val="20"/>
                <w:szCs w:val="20"/>
              </w:rPr>
              <w:t>cií</w:t>
            </w:r>
            <w:r w:rsidRPr="00B02338">
              <w:rPr>
                <w:rFonts w:ascii="Arial Narrow" w:hAnsi="Arial Narrow" w:cs="Times New Roman" w:hint="default"/>
                <w:sz w:val="20"/>
                <w:szCs w:val="20"/>
              </w:rPr>
              <w:t xml:space="preserve"> na ú</w:t>
            </w:r>
            <w:r w:rsidRPr="00B02338">
              <w:rPr>
                <w:rFonts w:ascii="Arial Narrow" w:hAnsi="Arial Narrow" w:cs="Times New Roman" w:hint="default"/>
                <w:sz w:val="20"/>
                <w:szCs w:val="20"/>
              </w:rPr>
              <w:t>rovni skupiny sa</w:t>
            </w:r>
          </w:p>
          <w:p w:rsidR="00B02338" w:rsidRPr="00B02338" w:rsidP="00B02338">
            <w:pPr>
              <w:pStyle w:val="TableContents"/>
              <w:bidi w:val="0"/>
              <w:rPr>
                <w:rFonts w:ascii="Arial Narrow" w:hAnsi="Arial Narrow" w:cs="Times New Roman" w:hint="default"/>
                <w:sz w:val="20"/>
                <w:szCs w:val="20"/>
              </w:rPr>
            </w:pPr>
          </w:p>
          <w:p w:rsidR="00B02338" w:rsidRPr="00B02338" w:rsidP="00B02338">
            <w:pPr>
              <w:pStyle w:val="TableContents"/>
              <w:bidi w:val="0"/>
              <w:rPr>
                <w:rFonts w:ascii="Arial Narrow" w:hAnsi="Arial Narrow" w:cs="Times New Roman" w:hint="default"/>
                <w:sz w:val="20"/>
                <w:szCs w:val="20"/>
              </w:rPr>
            </w:pPr>
            <w:r w:rsidRPr="00B02338">
              <w:rPr>
                <w:rFonts w:ascii="Arial Narrow" w:hAnsi="Arial Narrow" w:cs="Times New Roman" w:hint="default"/>
                <w:sz w:val="20"/>
                <w:szCs w:val="20"/>
              </w:rPr>
              <w:t>a)</w:t>
              <w:tab/>
            </w:r>
            <w:r w:rsidRPr="00B02338">
              <w:rPr>
                <w:rFonts w:ascii="Arial Narrow" w:hAnsi="Arial Narrow" w:cs="Times New Roman" w:hint="default"/>
                <w:sz w:val="20"/>
                <w:szCs w:val="20"/>
              </w:rPr>
              <w:t>uvedú</w:t>
            </w:r>
            <w:r w:rsidRPr="00B02338">
              <w:rPr>
                <w:rFonts w:ascii="Arial Narrow" w:hAnsi="Arial Narrow" w:cs="Times New Roman" w:hint="default"/>
                <w:sz w:val="20"/>
                <w:szCs w:val="20"/>
              </w:rPr>
              <w:t xml:space="preserve"> opatrenia na rieš</w:t>
            </w:r>
            <w:r w:rsidRPr="00B02338">
              <w:rPr>
                <w:rFonts w:ascii="Arial Narrow" w:hAnsi="Arial Narrow" w:cs="Times New Roman" w:hint="default"/>
                <w:sz w:val="20"/>
                <w:szCs w:val="20"/>
              </w:rPr>
              <w:t>enie krí</w:t>
            </w:r>
            <w:r w:rsidRPr="00B02338">
              <w:rPr>
                <w:rFonts w:ascii="Arial Narrow" w:hAnsi="Arial Narrow" w:cs="Times New Roman" w:hint="default"/>
                <w:sz w:val="20"/>
                <w:szCs w:val="20"/>
              </w:rPr>
              <w:t>zový</w:t>
            </w:r>
            <w:r w:rsidRPr="00B02338">
              <w:rPr>
                <w:rFonts w:ascii="Arial Narrow" w:hAnsi="Arial Narrow" w:cs="Times New Roman" w:hint="default"/>
                <w:sz w:val="20"/>
                <w:szCs w:val="20"/>
              </w:rPr>
              <w:t>ch situá</w:t>
            </w:r>
            <w:r w:rsidRPr="00B02338">
              <w:rPr>
                <w:rFonts w:ascii="Arial Narrow" w:hAnsi="Arial Narrow" w:cs="Times New Roman" w:hint="default"/>
                <w:sz w:val="20"/>
                <w:szCs w:val="20"/>
              </w:rPr>
              <w:t>cií</w:t>
            </w:r>
            <w:r w:rsidRPr="00B02338">
              <w:rPr>
                <w:rFonts w:ascii="Arial Narrow" w:hAnsi="Arial Narrow" w:cs="Times New Roman" w:hint="default"/>
                <w:sz w:val="20"/>
                <w:szCs w:val="20"/>
              </w:rPr>
              <w:t>, ktoré</w:t>
            </w:r>
            <w:r w:rsidRPr="00B02338">
              <w:rPr>
                <w:rFonts w:ascii="Arial Narrow" w:hAnsi="Arial Narrow" w:cs="Times New Roman" w:hint="default"/>
                <w:sz w:val="20"/>
                <w:szCs w:val="20"/>
              </w:rPr>
              <w:t xml:space="preserve"> sa prijmú</w:t>
            </w:r>
            <w:r w:rsidRPr="00B02338">
              <w:rPr>
                <w:rFonts w:ascii="Arial Narrow" w:hAnsi="Arial Narrow" w:cs="Times New Roman" w:hint="default"/>
                <w:sz w:val="20"/>
                <w:szCs w:val="20"/>
              </w:rPr>
              <w:t xml:space="preserve"> v</w:t>
            </w:r>
            <w:r w:rsidRPr="00B02338">
              <w:rPr>
                <w:rFonts w:ascii="Arial Narrow" w:hAnsi="Arial Narrow" w:cs="Times New Roman" w:hint="default"/>
                <w:sz w:val="20"/>
                <w:szCs w:val="20"/>
              </w:rPr>
              <w:t>o vzť</w:t>
            </w:r>
            <w:r w:rsidRPr="00B02338">
              <w:rPr>
                <w:rFonts w:ascii="Arial Narrow" w:hAnsi="Arial Narrow" w:cs="Times New Roman" w:hint="default"/>
                <w:sz w:val="20"/>
                <w:szCs w:val="20"/>
              </w:rPr>
              <w:t>ahu k osobá</w:t>
            </w:r>
            <w:r w:rsidRPr="00B02338">
              <w:rPr>
                <w:rFonts w:ascii="Arial Narrow" w:hAnsi="Arial Narrow" w:cs="Times New Roman" w:hint="default"/>
                <w:sz w:val="20"/>
                <w:szCs w:val="20"/>
              </w:rPr>
              <w:t>m v skupine pre vš</w:t>
            </w:r>
            <w:r w:rsidRPr="00B02338">
              <w:rPr>
                <w:rFonts w:ascii="Arial Narrow" w:hAnsi="Arial Narrow" w:cs="Times New Roman" w:hint="default"/>
                <w:sz w:val="20"/>
                <w:szCs w:val="20"/>
              </w:rPr>
              <w:t>etky mož</w:t>
            </w:r>
            <w:r w:rsidRPr="00B02338">
              <w:rPr>
                <w:rFonts w:ascii="Arial Narrow" w:hAnsi="Arial Narrow" w:cs="Times New Roman" w:hint="default"/>
                <w:sz w:val="20"/>
                <w:szCs w:val="20"/>
              </w:rPr>
              <w:t>nosti vý</w:t>
            </w:r>
            <w:r w:rsidRPr="00B02338">
              <w:rPr>
                <w:rFonts w:ascii="Arial Narrow" w:hAnsi="Arial Narrow" w:cs="Times New Roman" w:hint="default"/>
                <w:sz w:val="20"/>
                <w:szCs w:val="20"/>
              </w:rPr>
              <w:t>voja krí</w:t>
            </w:r>
            <w:r w:rsidRPr="00B02338">
              <w:rPr>
                <w:rFonts w:ascii="Arial Narrow" w:hAnsi="Arial Narrow" w:cs="Times New Roman" w:hint="default"/>
                <w:sz w:val="20"/>
                <w:szCs w:val="20"/>
              </w:rPr>
              <w:t>zovej situá</w:t>
            </w:r>
            <w:r w:rsidRPr="00B02338">
              <w:rPr>
                <w:rFonts w:ascii="Arial Narrow" w:hAnsi="Arial Narrow" w:cs="Times New Roman" w:hint="default"/>
                <w:sz w:val="20"/>
                <w:szCs w:val="20"/>
              </w:rPr>
              <w:t>cie,  a to</w:t>
            </w:r>
          </w:p>
          <w:p w:rsidR="00B02338" w:rsidRPr="00B02338" w:rsidP="00B02338">
            <w:pPr>
              <w:pStyle w:val="TableContents"/>
              <w:bidi w:val="0"/>
              <w:rPr>
                <w:rFonts w:ascii="Arial Narrow" w:hAnsi="Arial Narrow" w:cs="Times New Roman" w:hint="default"/>
                <w:sz w:val="20"/>
                <w:szCs w:val="20"/>
              </w:rPr>
            </w:pPr>
            <w:r w:rsidRPr="00B02338">
              <w:rPr>
                <w:rFonts w:ascii="Arial Narrow" w:hAnsi="Arial Narrow" w:cs="Times New Roman" w:hint="default"/>
                <w:sz w:val="20"/>
                <w:szCs w:val="20"/>
              </w:rPr>
              <w:t>1.</w:t>
              <w:tab/>
            </w:r>
            <w:r w:rsidRPr="00B02338">
              <w:rPr>
                <w:rFonts w:ascii="Arial Narrow" w:hAnsi="Arial Narrow" w:cs="Times New Roman" w:hint="default"/>
                <w:sz w:val="20"/>
                <w:szCs w:val="20"/>
              </w:rPr>
              <w:t>opatrenia na rieš</w:t>
            </w:r>
            <w:r w:rsidRPr="00B02338">
              <w:rPr>
                <w:rFonts w:ascii="Arial Narrow" w:hAnsi="Arial Narrow" w:cs="Times New Roman" w:hint="default"/>
                <w:sz w:val="20"/>
                <w:szCs w:val="20"/>
              </w:rPr>
              <w:t>enie krí</w:t>
            </w:r>
            <w:r w:rsidRPr="00B02338">
              <w:rPr>
                <w:rFonts w:ascii="Arial Narrow" w:hAnsi="Arial Narrow" w:cs="Times New Roman" w:hint="default"/>
                <w:sz w:val="20"/>
                <w:szCs w:val="20"/>
              </w:rPr>
              <w:t>zový</w:t>
            </w:r>
            <w:r w:rsidRPr="00B02338">
              <w:rPr>
                <w:rFonts w:ascii="Arial Narrow" w:hAnsi="Arial Narrow" w:cs="Times New Roman" w:hint="default"/>
                <w:sz w:val="20"/>
                <w:szCs w:val="20"/>
              </w:rPr>
              <w:t>ch situá</w:t>
            </w:r>
            <w:r w:rsidRPr="00B02338">
              <w:rPr>
                <w:rFonts w:ascii="Arial Narrow" w:hAnsi="Arial Narrow" w:cs="Times New Roman" w:hint="default"/>
                <w:sz w:val="20"/>
                <w:szCs w:val="20"/>
              </w:rPr>
              <w:t>cií</w:t>
            </w:r>
            <w:r w:rsidRPr="00B02338">
              <w:rPr>
                <w:rFonts w:ascii="Arial Narrow" w:hAnsi="Arial Narrow" w:cs="Times New Roman" w:hint="default"/>
                <w:sz w:val="20"/>
                <w:szCs w:val="20"/>
              </w:rPr>
              <w:t xml:space="preserve"> vo vzť</w:t>
            </w:r>
            <w:r w:rsidRPr="00B02338">
              <w:rPr>
                <w:rFonts w:ascii="Arial Narrow" w:hAnsi="Arial Narrow" w:cs="Times New Roman" w:hint="default"/>
                <w:sz w:val="20"/>
                <w:szCs w:val="20"/>
              </w:rPr>
              <w:t>ahu k osobá</w:t>
            </w:r>
            <w:r w:rsidRPr="00B02338">
              <w:rPr>
                <w:rFonts w:ascii="Arial Narrow" w:hAnsi="Arial Narrow" w:cs="Times New Roman" w:hint="default"/>
                <w:sz w:val="20"/>
                <w:szCs w:val="20"/>
              </w:rPr>
              <w:t>m podľ</w:t>
            </w:r>
            <w:r w:rsidRPr="00B02338">
              <w:rPr>
                <w:rFonts w:ascii="Arial Narrow" w:hAnsi="Arial Narrow" w:cs="Times New Roman" w:hint="default"/>
                <w:sz w:val="20"/>
                <w:szCs w:val="20"/>
              </w:rPr>
              <w:t xml:space="preserve">a odseku 3, </w:t>
            </w:r>
          </w:p>
          <w:p w:rsidR="00B02338" w:rsidRPr="00B02338" w:rsidP="00B02338">
            <w:pPr>
              <w:pStyle w:val="TableContents"/>
              <w:bidi w:val="0"/>
              <w:rPr>
                <w:rFonts w:ascii="Arial Narrow" w:hAnsi="Arial Narrow" w:cs="Times New Roman" w:hint="default"/>
                <w:sz w:val="20"/>
                <w:szCs w:val="20"/>
              </w:rPr>
            </w:pPr>
            <w:r w:rsidRPr="00B02338">
              <w:rPr>
                <w:rFonts w:ascii="Arial Narrow" w:hAnsi="Arial Narrow" w:cs="Times New Roman" w:hint="default"/>
                <w:sz w:val="20"/>
                <w:szCs w:val="20"/>
              </w:rPr>
              <w:t>2.</w:t>
              <w:tab/>
            </w:r>
            <w:r w:rsidRPr="00B02338">
              <w:rPr>
                <w:rFonts w:ascii="Arial Narrow" w:hAnsi="Arial Narrow" w:cs="Times New Roman" w:hint="default"/>
                <w:sz w:val="20"/>
                <w:szCs w:val="20"/>
              </w:rPr>
              <w:t>koordinované</w:t>
            </w:r>
            <w:r w:rsidRPr="00B02338">
              <w:rPr>
                <w:rFonts w:ascii="Arial Narrow" w:hAnsi="Arial Narrow" w:cs="Times New Roman" w:hint="default"/>
                <w:sz w:val="20"/>
                <w:szCs w:val="20"/>
              </w:rPr>
              <w:t xml:space="preserve"> opatrenia na rieš</w:t>
            </w:r>
            <w:r w:rsidRPr="00B02338">
              <w:rPr>
                <w:rFonts w:ascii="Arial Narrow" w:hAnsi="Arial Narrow" w:cs="Times New Roman" w:hint="default"/>
                <w:sz w:val="20"/>
                <w:szCs w:val="20"/>
              </w:rPr>
              <w:t>enie krí</w:t>
            </w:r>
            <w:r w:rsidRPr="00B02338">
              <w:rPr>
                <w:rFonts w:ascii="Arial Narrow" w:hAnsi="Arial Narrow" w:cs="Times New Roman" w:hint="default"/>
                <w:sz w:val="20"/>
                <w:szCs w:val="20"/>
              </w:rPr>
              <w:t>zový</w:t>
            </w:r>
            <w:r w:rsidRPr="00B02338">
              <w:rPr>
                <w:rFonts w:ascii="Arial Narrow" w:hAnsi="Arial Narrow" w:cs="Times New Roman" w:hint="default"/>
                <w:sz w:val="20"/>
                <w:szCs w:val="20"/>
              </w:rPr>
              <w:t>ch situá</w:t>
            </w:r>
            <w:r w:rsidRPr="00B02338">
              <w:rPr>
                <w:rFonts w:ascii="Arial Narrow" w:hAnsi="Arial Narrow" w:cs="Times New Roman" w:hint="default"/>
                <w:sz w:val="20"/>
                <w:szCs w:val="20"/>
              </w:rPr>
              <w:t>cií</w:t>
            </w:r>
            <w:r w:rsidRPr="00B02338">
              <w:rPr>
                <w:rFonts w:ascii="Arial Narrow" w:hAnsi="Arial Narrow" w:cs="Times New Roman" w:hint="default"/>
                <w:sz w:val="20"/>
                <w:szCs w:val="20"/>
              </w:rPr>
              <w:t xml:space="preserve"> vo vzť</w:t>
            </w:r>
            <w:r w:rsidRPr="00B02338">
              <w:rPr>
                <w:rFonts w:ascii="Arial Narrow" w:hAnsi="Arial Narrow" w:cs="Times New Roman" w:hint="default"/>
                <w:sz w:val="20"/>
                <w:szCs w:val="20"/>
              </w:rPr>
              <w:t>ahu k dcé</w:t>
            </w:r>
            <w:r w:rsidRPr="00B02338">
              <w:rPr>
                <w:rFonts w:ascii="Arial Narrow" w:hAnsi="Arial Narrow" w:cs="Times New Roman" w:hint="default"/>
                <w:sz w:val="20"/>
                <w:szCs w:val="20"/>
              </w:rPr>
              <w:t>rskym spoloč</w:t>
            </w:r>
            <w:r w:rsidRPr="00B02338">
              <w:rPr>
                <w:rFonts w:ascii="Arial Narrow" w:hAnsi="Arial Narrow" w:cs="Times New Roman" w:hint="default"/>
                <w:sz w:val="20"/>
                <w:szCs w:val="20"/>
              </w:rPr>
              <w:t>nostiam so s</w:t>
            </w:r>
            <w:r w:rsidRPr="00B02338">
              <w:rPr>
                <w:rFonts w:ascii="Arial Narrow" w:hAnsi="Arial Narrow" w:cs="Times New Roman" w:hint="default"/>
                <w:sz w:val="20"/>
                <w:szCs w:val="20"/>
              </w:rPr>
              <w:t>í</w:t>
            </w:r>
            <w:r w:rsidRPr="00B02338">
              <w:rPr>
                <w:rFonts w:ascii="Arial Narrow" w:hAnsi="Arial Narrow" w:cs="Times New Roman" w:hint="default"/>
                <w:sz w:val="20"/>
                <w:szCs w:val="20"/>
              </w:rPr>
              <w:t>dlom v Euró</w:t>
            </w:r>
            <w:r w:rsidRPr="00B02338">
              <w:rPr>
                <w:rFonts w:ascii="Arial Narrow" w:hAnsi="Arial Narrow" w:cs="Times New Roman" w:hint="default"/>
                <w:sz w:val="20"/>
                <w:szCs w:val="20"/>
              </w:rPr>
              <w:t>pskej ú</w:t>
            </w:r>
            <w:r w:rsidRPr="00B02338">
              <w:rPr>
                <w:rFonts w:ascii="Arial Narrow" w:hAnsi="Arial Narrow" w:cs="Times New Roman" w:hint="default"/>
                <w:sz w:val="20"/>
                <w:szCs w:val="20"/>
              </w:rPr>
              <w:t>nii,</w:t>
            </w:r>
          </w:p>
          <w:p w:rsidR="00B02338" w:rsidRPr="00B02338" w:rsidP="00B02338">
            <w:pPr>
              <w:pStyle w:val="TableContents"/>
              <w:bidi w:val="0"/>
              <w:rPr>
                <w:rFonts w:ascii="Arial Narrow" w:hAnsi="Arial Narrow" w:cs="Times New Roman" w:hint="default"/>
                <w:sz w:val="20"/>
                <w:szCs w:val="20"/>
              </w:rPr>
            </w:pPr>
          </w:p>
          <w:p w:rsidR="00B02338" w:rsidRPr="00B02338" w:rsidP="00B02338">
            <w:pPr>
              <w:pStyle w:val="TableContents"/>
              <w:bidi w:val="0"/>
              <w:rPr>
                <w:rFonts w:ascii="Arial Narrow" w:hAnsi="Arial Narrow" w:cs="Times New Roman" w:hint="default"/>
                <w:sz w:val="20"/>
                <w:szCs w:val="20"/>
              </w:rPr>
            </w:pPr>
            <w:r w:rsidRPr="00B02338">
              <w:rPr>
                <w:rFonts w:ascii="Arial Narrow" w:hAnsi="Arial Narrow" w:cs="Times New Roman" w:hint="default"/>
                <w:sz w:val="20"/>
                <w:szCs w:val="20"/>
              </w:rPr>
              <w:t>b)</w:t>
              <w:tab/>
            </w:r>
            <w:r w:rsidRPr="00B02338">
              <w:rPr>
                <w:rFonts w:ascii="Arial Narrow" w:hAnsi="Arial Narrow" w:cs="Times New Roman" w:hint="default"/>
                <w:sz w:val="20"/>
                <w:szCs w:val="20"/>
              </w:rPr>
              <w:t>uvedie rozsah, v akom by sa mohli koordinovane použ</w:t>
            </w:r>
            <w:r w:rsidRPr="00B02338">
              <w:rPr>
                <w:rFonts w:ascii="Arial Narrow" w:hAnsi="Arial Narrow" w:cs="Times New Roman" w:hint="default"/>
                <w:sz w:val="20"/>
                <w:szCs w:val="20"/>
              </w:rPr>
              <w:t>iť</w:t>
            </w:r>
            <w:r w:rsidRPr="00B02338">
              <w:rPr>
                <w:rFonts w:ascii="Arial Narrow" w:hAnsi="Arial Narrow" w:cs="Times New Roman" w:hint="default"/>
                <w:sz w:val="20"/>
                <w:szCs w:val="20"/>
              </w:rPr>
              <w:t xml:space="preserve"> opatrenia rieš</w:t>
            </w:r>
            <w:r w:rsidRPr="00B02338">
              <w:rPr>
                <w:rFonts w:ascii="Arial Narrow" w:hAnsi="Arial Narrow" w:cs="Times New Roman" w:hint="default"/>
                <w:sz w:val="20"/>
                <w:szCs w:val="20"/>
              </w:rPr>
              <w:t>enia krí</w:t>
            </w:r>
            <w:r w:rsidRPr="00B02338">
              <w:rPr>
                <w:rFonts w:ascii="Arial Narrow" w:hAnsi="Arial Narrow" w:cs="Times New Roman" w:hint="default"/>
                <w:sz w:val="20"/>
                <w:szCs w:val="20"/>
              </w:rPr>
              <w:t>zový</w:t>
            </w:r>
            <w:r w:rsidRPr="00B02338">
              <w:rPr>
                <w:rFonts w:ascii="Arial Narrow" w:hAnsi="Arial Narrow" w:cs="Times New Roman" w:hint="default"/>
                <w:sz w:val="20"/>
                <w:szCs w:val="20"/>
              </w:rPr>
              <w:t>ch situá</w:t>
            </w:r>
            <w:r w:rsidRPr="00B02338">
              <w:rPr>
                <w:rFonts w:ascii="Arial Narrow" w:hAnsi="Arial Narrow" w:cs="Times New Roman" w:hint="default"/>
                <w:sz w:val="20"/>
                <w:szCs w:val="20"/>
              </w:rPr>
              <w:t>cií</w:t>
            </w:r>
            <w:r w:rsidRPr="00B02338">
              <w:rPr>
                <w:rFonts w:ascii="Arial Narrow" w:hAnsi="Arial Narrow" w:cs="Times New Roman" w:hint="default"/>
                <w:sz w:val="20"/>
                <w:szCs w:val="20"/>
              </w:rPr>
              <w:t xml:space="preserve"> a uplatniť</w:t>
            </w:r>
            <w:r w:rsidRPr="00B02338">
              <w:rPr>
                <w:rFonts w:ascii="Arial Narrow" w:hAnsi="Arial Narrow" w:cs="Times New Roman" w:hint="default"/>
                <w:sz w:val="20"/>
                <w:szCs w:val="20"/>
              </w:rPr>
              <w:t xml:space="preserve"> prá</w:t>
            </w:r>
            <w:r w:rsidRPr="00B02338">
              <w:rPr>
                <w:rFonts w:ascii="Arial Narrow" w:hAnsi="Arial Narrow" w:cs="Times New Roman" w:hint="default"/>
                <w:sz w:val="20"/>
                <w:szCs w:val="20"/>
              </w:rPr>
              <w:t>vomoci rezoluč</w:t>
            </w:r>
            <w:r w:rsidRPr="00B02338">
              <w:rPr>
                <w:rFonts w:ascii="Arial Narrow" w:hAnsi="Arial Narrow" w:cs="Times New Roman" w:hint="default"/>
                <w:sz w:val="20"/>
                <w:szCs w:val="20"/>
              </w:rPr>
              <w:t>ný</w:t>
            </w:r>
            <w:r w:rsidRPr="00B02338">
              <w:rPr>
                <w:rFonts w:ascii="Arial Narrow" w:hAnsi="Arial Narrow" w:cs="Times New Roman" w:hint="default"/>
                <w:sz w:val="20"/>
                <w:szCs w:val="20"/>
              </w:rPr>
              <w:t>ch orgá</w:t>
            </w:r>
            <w:r w:rsidRPr="00B02338">
              <w:rPr>
                <w:rFonts w:ascii="Arial Narrow" w:hAnsi="Arial Narrow" w:cs="Times New Roman" w:hint="default"/>
                <w:sz w:val="20"/>
                <w:szCs w:val="20"/>
              </w:rPr>
              <w:t>nov vo vzť</w:t>
            </w:r>
            <w:r w:rsidRPr="00B02338">
              <w:rPr>
                <w:rFonts w:ascii="Arial Narrow" w:hAnsi="Arial Narrow" w:cs="Times New Roman" w:hint="default"/>
                <w:sz w:val="20"/>
                <w:szCs w:val="20"/>
              </w:rPr>
              <w:t>ahu k osobá</w:t>
            </w:r>
            <w:r w:rsidRPr="00B02338">
              <w:rPr>
                <w:rFonts w:ascii="Arial Narrow" w:hAnsi="Arial Narrow" w:cs="Times New Roman" w:hint="default"/>
                <w:sz w:val="20"/>
                <w:szCs w:val="20"/>
              </w:rPr>
              <w:t>m v  skupine so sí</w:t>
            </w:r>
            <w:r w:rsidRPr="00B02338">
              <w:rPr>
                <w:rFonts w:ascii="Arial Narrow" w:hAnsi="Arial Narrow" w:cs="Times New Roman" w:hint="default"/>
                <w:sz w:val="20"/>
                <w:szCs w:val="20"/>
              </w:rPr>
              <w:t>dlom v  č</w:t>
            </w:r>
            <w:r w:rsidRPr="00B02338">
              <w:rPr>
                <w:rFonts w:ascii="Arial Narrow" w:hAnsi="Arial Narrow" w:cs="Times New Roman" w:hint="default"/>
                <w:sz w:val="20"/>
                <w:szCs w:val="20"/>
              </w:rPr>
              <w:t>lenskom š</w:t>
            </w:r>
            <w:r w:rsidRPr="00B02338">
              <w:rPr>
                <w:rFonts w:ascii="Arial Narrow" w:hAnsi="Arial Narrow" w:cs="Times New Roman" w:hint="default"/>
                <w:sz w:val="20"/>
                <w:szCs w:val="20"/>
              </w:rPr>
              <w:t>tá</w:t>
            </w:r>
            <w:r w:rsidRPr="00B02338">
              <w:rPr>
                <w:rFonts w:ascii="Arial Narrow" w:hAnsi="Arial Narrow" w:cs="Times New Roman" w:hint="default"/>
                <w:sz w:val="20"/>
                <w:szCs w:val="20"/>
              </w:rPr>
              <w:t>te, vrá</w:t>
            </w:r>
            <w:r w:rsidRPr="00B02338">
              <w:rPr>
                <w:rFonts w:ascii="Arial Narrow" w:hAnsi="Arial Narrow" w:cs="Times New Roman" w:hint="default"/>
                <w:sz w:val="20"/>
                <w:szCs w:val="20"/>
              </w:rPr>
              <w:t>tane opatrení</w:t>
            </w:r>
            <w:r w:rsidRPr="00B02338">
              <w:rPr>
                <w:rFonts w:ascii="Arial Narrow" w:hAnsi="Arial Narrow" w:cs="Times New Roman" w:hint="default"/>
                <w:sz w:val="20"/>
                <w:szCs w:val="20"/>
              </w:rPr>
              <w:t xml:space="preserve"> na zjednoduš</w:t>
            </w:r>
            <w:r w:rsidRPr="00B02338">
              <w:rPr>
                <w:rFonts w:ascii="Arial Narrow" w:hAnsi="Arial Narrow" w:cs="Times New Roman" w:hint="default"/>
                <w:sz w:val="20"/>
                <w:szCs w:val="20"/>
              </w:rPr>
              <w:t>enie od</w:t>
            </w:r>
            <w:r w:rsidRPr="00B02338">
              <w:rPr>
                <w:rFonts w:ascii="Arial Narrow" w:hAnsi="Arial Narrow" w:cs="Times New Roman" w:hint="default"/>
                <w:sz w:val="20"/>
                <w:szCs w:val="20"/>
              </w:rPr>
              <w:t>kú</w:t>
            </w:r>
            <w:r w:rsidRPr="00B02338">
              <w:rPr>
                <w:rFonts w:ascii="Arial Narrow" w:hAnsi="Arial Narrow" w:cs="Times New Roman" w:hint="default"/>
                <w:sz w:val="20"/>
                <w:szCs w:val="20"/>
              </w:rPr>
              <w:t>penia treť</w:t>
            </w:r>
            <w:r w:rsidRPr="00B02338">
              <w:rPr>
                <w:rFonts w:ascii="Arial Narrow" w:hAnsi="Arial Narrow" w:cs="Times New Roman" w:hint="default"/>
                <w:sz w:val="20"/>
                <w:szCs w:val="20"/>
              </w:rPr>
              <w:t>ou osobou skupiny ako celku, samostatný</w:t>
            </w:r>
            <w:r w:rsidRPr="00B02338">
              <w:rPr>
                <w:rFonts w:ascii="Arial Narrow" w:hAnsi="Arial Narrow" w:cs="Times New Roman" w:hint="default"/>
                <w:sz w:val="20"/>
                <w:szCs w:val="20"/>
              </w:rPr>
              <w:t>ch oblastí</w:t>
            </w:r>
            <w:r w:rsidRPr="00B02338">
              <w:rPr>
                <w:rFonts w:ascii="Arial Narrow" w:hAnsi="Arial Narrow" w:cs="Times New Roman" w:hint="default"/>
                <w:sz w:val="20"/>
                <w:szCs w:val="20"/>
              </w:rPr>
              <w:t xml:space="preserve"> obchodnej č</w:t>
            </w:r>
            <w:r w:rsidRPr="00B02338">
              <w:rPr>
                <w:rFonts w:ascii="Arial Narrow" w:hAnsi="Arial Narrow" w:cs="Times New Roman" w:hint="default"/>
                <w:sz w:val="20"/>
                <w:szCs w:val="20"/>
              </w:rPr>
              <w:t>innosti prí</w:t>
            </w:r>
            <w:r w:rsidRPr="00B02338">
              <w:rPr>
                <w:rFonts w:ascii="Arial Narrow" w:hAnsi="Arial Narrow" w:cs="Times New Roman" w:hint="default"/>
                <w:sz w:val="20"/>
                <w:szCs w:val="20"/>
              </w:rPr>
              <w:t>padne ich č</w:t>
            </w:r>
            <w:r w:rsidRPr="00B02338">
              <w:rPr>
                <w:rFonts w:ascii="Arial Narrow" w:hAnsi="Arial Narrow" w:cs="Times New Roman" w:hint="default"/>
                <w:sz w:val="20"/>
                <w:szCs w:val="20"/>
              </w:rPr>
              <w:t>astí</w:t>
            </w:r>
            <w:r w:rsidRPr="00B02338">
              <w:rPr>
                <w:rFonts w:ascii="Arial Narrow" w:hAnsi="Arial Narrow" w:cs="Times New Roman" w:hint="default"/>
                <w:sz w:val="20"/>
                <w:szCs w:val="20"/>
              </w:rPr>
              <w:t>, ktoré</w:t>
            </w:r>
            <w:r w:rsidRPr="00B02338">
              <w:rPr>
                <w:rFonts w:ascii="Arial Narrow" w:hAnsi="Arial Narrow" w:cs="Times New Roman" w:hint="default"/>
                <w:sz w:val="20"/>
                <w:szCs w:val="20"/>
              </w:rPr>
              <w:t xml:space="preserve"> vykoná</w:t>
            </w:r>
            <w:r w:rsidRPr="00B02338">
              <w:rPr>
                <w:rFonts w:ascii="Arial Narrow" w:hAnsi="Arial Narrow" w:cs="Times New Roman" w:hint="default"/>
                <w:sz w:val="20"/>
                <w:szCs w:val="20"/>
              </w:rPr>
              <w:t>vajú</w:t>
            </w:r>
            <w:r w:rsidRPr="00B02338">
              <w:rPr>
                <w:rFonts w:ascii="Arial Narrow" w:hAnsi="Arial Narrow" w:cs="Times New Roman" w:hint="default"/>
                <w:sz w:val="20"/>
                <w:szCs w:val="20"/>
              </w:rPr>
              <w:t xml:space="preserve"> viaceré</w:t>
            </w:r>
            <w:r w:rsidRPr="00B02338">
              <w:rPr>
                <w:rFonts w:ascii="Arial Narrow" w:hAnsi="Arial Narrow" w:cs="Times New Roman" w:hint="default"/>
                <w:sz w:val="20"/>
                <w:szCs w:val="20"/>
              </w:rPr>
              <w:t xml:space="preserve"> osoby v skupine alebo niektoré</w:t>
            </w:r>
            <w:r w:rsidRPr="00B02338">
              <w:rPr>
                <w:rFonts w:ascii="Arial Narrow" w:hAnsi="Arial Narrow" w:cs="Times New Roman" w:hint="default"/>
                <w:sz w:val="20"/>
                <w:szCs w:val="20"/>
              </w:rPr>
              <w:t xml:space="preserve"> osoby v skupine a  aké</w:t>
            </w:r>
            <w:r w:rsidRPr="00B02338">
              <w:rPr>
                <w:rFonts w:ascii="Arial Narrow" w:hAnsi="Arial Narrow" w:cs="Times New Roman" w:hint="default"/>
                <w:sz w:val="20"/>
                <w:szCs w:val="20"/>
              </w:rPr>
              <w:t>koľ</w:t>
            </w:r>
            <w:r w:rsidRPr="00B02338">
              <w:rPr>
                <w:rFonts w:ascii="Arial Narrow" w:hAnsi="Arial Narrow" w:cs="Times New Roman" w:hint="default"/>
                <w:sz w:val="20"/>
                <w:szCs w:val="20"/>
              </w:rPr>
              <w:t>vek mož</w:t>
            </w:r>
            <w:r w:rsidRPr="00B02338">
              <w:rPr>
                <w:rFonts w:ascii="Arial Narrow" w:hAnsi="Arial Narrow" w:cs="Times New Roman" w:hint="default"/>
                <w:sz w:val="20"/>
                <w:szCs w:val="20"/>
              </w:rPr>
              <w:t>né</w:t>
            </w:r>
            <w:r w:rsidRPr="00B02338">
              <w:rPr>
                <w:rFonts w:ascii="Arial Narrow" w:hAnsi="Arial Narrow" w:cs="Times New Roman" w:hint="default"/>
                <w:sz w:val="20"/>
                <w:szCs w:val="20"/>
              </w:rPr>
              <w:t xml:space="preserve"> prekáž</w:t>
            </w:r>
            <w:r w:rsidRPr="00B02338">
              <w:rPr>
                <w:rFonts w:ascii="Arial Narrow" w:hAnsi="Arial Narrow" w:cs="Times New Roman" w:hint="default"/>
                <w:sz w:val="20"/>
                <w:szCs w:val="20"/>
              </w:rPr>
              <w:t>ky brá</w:t>
            </w:r>
            <w:r w:rsidRPr="00B02338">
              <w:rPr>
                <w:rFonts w:ascii="Arial Narrow" w:hAnsi="Arial Narrow" w:cs="Times New Roman" w:hint="default"/>
                <w:sz w:val="20"/>
                <w:szCs w:val="20"/>
              </w:rPr>
              <w:t>niace koordinované</w:t>
            </w:r>
            <w:r w:rsidRPr="00B02338">
              <w:rPr>
                <w:rFonts w:ascii="Arial Narrow" w:hAnsi="Arial Narrow" w:cs="Times New Roman" w:hint="default"/>
                <w:sz w:val="20"/>
                <w:szCs w:val="20"/>
              </w:rPr>
              <w:t>mu rieš</w:t>
            </w:r>
            <w:r w:rsidRPr="00B02338">
              <w:rPr>
                <w:rFonts w:ascii="Arial Narrow" w:hAnsi="Arial Narrow" w:cs="Times New Roman" w:hint="default"/>
                <w:sz w:val="20"/>
                <w:szCs w:val="20"/>
              </w:rPr>
              <w:t>eniu krí</w:t>
            </w:r>
            <w:r w:rsidRPr="00B02338">
              <w:rPr>
                <w:rFonts w:ascii="Arial Narrow" w:hAnsi="Arial Narrow" w:cs="Times New Roman" w:hint="default"/>
                <w:sz w:val="20"/>
                <w:szCs w:val="20"/>
              </w:rPr>
              <w:t>zový</w:t>
            </w:r>
            <w:r w:rsidRPr="00B02338">
              <w:rPr>
                <w:rFonts w:ascii="Arial Narrow" w:hAnsi="Arial Narrow" w:cs="Times New Roman" w:hint="default"/>
                <w:sz w:val="20"/>
                <w:szCs w:val="20"/>
              </w:rPr>
              <w:t>ch situá</w:t>
            </w:r>
            <w:r w:rsidRPr="00B02338">
              <w:rPr>
                <w:rFonts w:ascii="Arial Narrow" w:hAnsi="Arial Narrow" w:cs="Times New Roman" w:hint="default"/>
                <w:sz w:val="20"/>
                <w:szCs w:val="20"/>
              </w:rPr>
              <w:t>cií,</w:t>
            </w:r>
          </w:p>
          <w:p w:rsidR="00B02338" w:rsidRPr="00B02338" w:rsidP="00B02338">
            <w:pPr>
              <w:pStyle w:val="TableContents"/>
              <w:bidi w:val="0"/>
              <w:rPr>
                <w:rFonts w:ascii="Arial Narrow" w:hAnsi="Arial Narrow" w:cs="Times New Roman" w:hint="default"/>
                <w:sz w:val="20"/>
                <w:szCs w:val="20"/>
              </w:rPr>
            </w:pPr>
          </w:p>
          <w:p w:rsidR="00B02338" w:rsidRPr="00B02338" w:rsidP="00B02338">
            <w:pPr>
              <w:pStyle w:val="TableContents"/>
              <w:bidi w:val="0"/>
              <w:rPr>
                <w:rFonts w:ascii="Arial Narrow" w:hAnsi="Arial Narrow" w:cs="Times New Roman" w:hint="default"/>
                <w:sz w:val="20"/>
                <w:szCs w:val="20"/>
              </w:rPr>
            </w:pPr>
            <w:r w:rsidRPr="00B02338">
              <w:rPr>
                <w:rFonts w:ascii="Arial Narrow" w:hAnsi="Arial Narrow" w:cs="Times New Roman" w:hint="default"/>
                <w:sz w:val="20"/>
                <w:szCs w:val="20"/>
              </w:rPr>
              <w:t>c</w:t>
            </w:r>
            <w:r w:rsidRPr="00B02338">
              <w:rPr>
                <w:rFonts w:ascii="Arial Narrow" w:hAnsi="Arial Narrow" w:cs="Times New Roman" w:hint="default"/>
                <w:sz w:val="20"/>
                <w:szCs w:val="20"/>
              </w:rPr>
              <w:t>)</w:t>
              <w:tab/>
            </w:r>
            <w:r w:rsidRPr="00B02338">
              <w:rPr>
                <w:rFonts w:ascii="Arial Narrow" w:hAnsi="Arial Narrow" w:cs="Times New Roman" w:hint="default"/>
                <w:sz w:val="20"/>
                <w:szCs w:val="20"/>
              </w:rPr>
              <w:t>identifikujú</w:t>
            </w:r>
            <w:r w:rsidRPr="00B02338">
              <w:rPr>
                <w:rFonts w:ascii="Arial Narrow" w:hAnsi="Arial Narrow" w:cs="Times New Roman" w:hint="default"/>
                <w:sz w:val="20"/>
                <w:szCs w:val="20"/>
              </w:rPr>
              <w:t xml:space="preserve"> mechanizmy spoluprá</w:t>
            </w:r>
            <w:r w:rsidRPr="00B02338">
              <w:rPr>
                <w:rFonts w:ascii="Arial Narrow" w:hAnsi="Arial Narrow" w:cs="Times New Roman" w:hint="default"/>
                <w:sz w:val="20"/>
                <w:szCs w:val="20"/>
              </w:rPr>
              <w:t>ce a koordiná</w:t>
            </w:r>
            <w:r w:rsidRPr="00B02338">
              <w:rPr>
                <w:rFonts w:ascii="Arial Narrow" w:hAnsi="Arial Narrow" w:cs="Times New Roman" w:hint="default"/>
                <w:sz w:val="20"/>
                <w:szCs w:val="20"/>
              </w:rPr>
              <w:t>cie s prí</w:t>
            </w:r>
            <w:r w:rsidRPr="00B02338">
              <w:rPr>
                <w:rFonts w:ascii="Arial Narrow" w:hAnsi="Arial Narrow" w:cs="Times New Roman" w:hint="default"/>
                <w:sz w:val="20"/>
                <w:szCs w:val="20"/>
              </w:rPr>
              <w:t>sluš</w:t>
            </w:r>
            <w:r w:rsidRPr="00B02338">
              <w:rPr>
                <w:rFonts w:ascii="Arial Narrow" w:hAnsi="Arial Narrow" w:cs="Times New Roman" w:hint="default"/>
                <w:sz w:val="20"/>
                <w:szCs w:val="20"/>
              </w:rPr>
              <w:t>ný</w:t>
            </w:r>
            <w:r w:rsidRPr="00B02338">
              <w:rPr>
                <w:rFonts w:ascii="Arial Narrow" w:hAnsi="Arial Narrow" w:cs="Times New Roman" w:hint="default"/>
                <w:sz w:val="20"/>
                <w:szCs w:val="20"/>
              </w:rPr>
              <w:t>mi  rezoluč</w:t>
            </w:r>
            <w:r w:rsidRPr="00B02338">
              <w:rPr>
                <w:rFonts w:ascii="Arial Narrow" w:hAnsi="Arial Narrow" w:cs="Times New Roman" w:hint="default"/>
                <w:sz w:val="20"/>
                <w:szCs w:val="20"/>
              </w:rPr>
              <w:t>ný</w:t>
            </w:r>
            <w:r w:rsidRPr="00B02338">
              <w:rPr>
                <w:rFonts w:ascii="Arial Narrow" w:hAnsi="Arial Narrow" w:cs="Times New Roman" w:hint="default"/>
                <w:sz w:val="20"/>
                <w:szCs w:val="20"/>
              </w:rPr>
              <w:t>mi orgá</w:t>
            </w:r>
            <w:r w:rsidRPr="00B02338">
              <w:rPr>
                <w:rFonts w:ascii="Arial Narrow" w:hAnsi="Arial Narrow" w:cs="Times New Roman" w:hint="default"/>
                <w:sz w:val="20"/>
                <w:szCs w:val="20"/>
              </w:rPr>
              <w:t>nmi tretí</w:t>
            </w:r>
            <w:r w:rsidRPr="00B02338">
              <w:rPr>
                <w:rFonts w:ascii="Arial Narrow" w:hAnsi="Arial Narrow" w:cs="Times New Roman" w:hint="default"/>
                <w:sz w:val="20"/>
                <w:szCs w:val="20"/>
              </w:rPr>
              <w:t>ch krají</w:t>
            </w:r>
            <w:r w:rsidRPr="00B02338">
              <w:rPr>
                <w:rFonts w:ascii="Arial Narrow" w:hAnsi="Arial Narrow" w:cs="Times New Roman" w:hint="default"/>
                <w:sz w:val="20"/>
                <w:szCs w:val="20"/>
              </w:rPr>
              <w:t>n a dô</w:t>
            </w:r>
            <w:r w:rsidRPr="00B02338">
              <w:rPr>
                <w:rFonts w:ascii="Arial Narrow" w:hAnsi="Arial Narrow" w:cs="Times New Roman" w:hint="default"/>
                <w:sz w:val="20"/>
                <w:szCs w:val="20"/>
              </w:rPr>
              <w:t>sledky pre rieš</w:t>
            </w:r>
            <w:r w:rsidRPr="00B02338">
              <w:rPr>
                <w:rFonts w:ascii="Arial Narrow" w:hAnsi="Arial Narrow" w:cs="Times New Roman" w:hint="default"/>
                <w:sz w:val="20"/>
                <w:szCs w:val="20"/>
              </w:rPr>
              <w:t>enie krí</w:t>
            </w:r>
            <w:r w:rsidRPr="00B02338">
              <w:rPr>
                <w:rFonts w:ascii="Arial Narrow" w:hAnsi="Arial Narrow" w:cs="Times New Roman" w:hint="default"/>
                <w:sz w:val="20"/>
                <w:szCs w:val="20"/>
              </w:rPr>
              <w:t>zový</w:t>
            </w:r>
            <w:r w:rsidRPr="00B02338">
              <w:rPr>
                <w:rFonts w:ascii="Arial Narrow" w:hAnsi="Arial Narrow" w:cs="Times New Roman" w:hint="default"/>
                <w:sz w:val="20"/>
                <w:szCs w:val="20"/>
              </w:rPr>
              <w:t>ch situá</w:t>
            </w:r>
            <w:r w:rsidRPr="00B02338">
              <w:rPr>
                <w:rFonts w:ascii="Arial Narrow" w:hAnsi="Arial Narrow" w:cs="Times New Roman" w:hint="default"/>
                <w:sz w:val="20"/>
                <w:szCs w:val="20"/>
              </w:rPr>
              <w:t>cií</w:t>
            </w:r>
            <w:r w:rsidRPr="00B02338">
              <w:rPr>
                <w:rFonts w:ascii="Arial Narrow" w:hAnsi="Arial Narrow" w:cs="Times New Roman" w:hint="default"/>
                <w:sz w:val="20"/>
                <w:szCs w:val="20"/>
              </w:rPr>
              <w:t xml:space="preserve"> v rá</w:t>
            </w:r>
            <w:r w:rsidRPr="00B02338">
              <w:rPr>
                <w:rFonts w:ascii="Arial Narrow" w:hAnsi="Arial Narrow" w:cs="Times New Roman" w:hint="default"/>
                <w:sz w:val="20"/>
                <w:szCs w:val="20"/>
              </w:rPr>
              <w:t>mci Euró</w:t>
            </w:r>
            <w:r w:rsidRPr="00B02338">
              <w:rPr>
                <w:rFonts w:ascii="Arial Narrow" w:hAnsi="Arial Narrow" w:cs="Times New Roman" w:hint="default"/>
                <w:sz w:val="20"/>
                <w:szCs w:val="20"/>
              </w:rPr>
              <w:t>pskej ú</w:t>
            </w:r>
            <w:r w:rsidRPr="00B02338">
              <w:rPr>
                <w:rFonts w:ascii="Arial Narrow" w:hAnsi="Arial Narrow" w:cs="Times New Roman" w:hint="default"/>
                <w:sz w:val="20"/>
                <w:szCs w:val="20"/>
              </w:rPr>
              <w:t>nie, ak skupina zahŕň</w:t>
            </w:r>
            <w:r w:rsidRPr="00B02338">
              <w:rPr>
                <w:rFonts w:ascii="Arial Narrow" w:hAnsi="Arial Narrow" w:cs="Times New Roman" w:hint="default"/>
                <w:sz w:val="20"/>
                <w:szCs w:val="20"/>
              </w:rPr>
              <w:t>a osoby založ</w:t>
            </w:r>
            <w:r w:rsidRPr="00B02338">
              <w:rPr>
                <w:rFonts w:ascii="Arial Narrow" w:hAnsi="Arial Narrow" w:cs="Times New Roman" w:hint="default"/>
                <w:sz w:val="20"/>
                <w:szCs w:val="20"/>
              </w:rPr>
              <w:t>ené</w:t>
            </w:r>
            <w:r w:rsidRPr="00B02338">
              <w:rPr>
                <w:rFonts w:ascii="Arial Narrow" w:hAnsi="Arial Narrow" w:cs="Times New Roman" w:hint="default"/>
                <w:sz w:val="20"/>
                <w:szCs w:val="20"/>
              </w:rPr>
              <w:t xml:space="preserve"> v tretí</w:t>
            </w:r>
            <w:r w:rsidRPr="00B02338">
              <w:rPr>
                <w:rFonts w:ascii="Arial Narrow" w:hAnsi="Arial Narrow" w:cs="Times New Roman" w:hint="default"/>
                <w:sz w:val="20"/>
                <w:szCs w:val="20"/>
              </w:rPr>
              <w:t>ch krajiná</w:t>
            </w:r>
            <w:r w:rsidRPr="00B02338">
              <w:rPr>
                <w:rFonts w:ascii="Arial Narrow" w:hAnsi="Arial Narrow" w:cs="Times New Roman" w:hint="default"/>
                <w:sz w:val="20"/>
                <w:szCs w:val="20"/>
              </w:rPr>
              <w:t>ch,</w:t>
            </w:r>
          </w:p>
          <w:p w:rsidR="00B02338" w:rsidRPr="00B02338" w:rsidP="00B02338">
            <w:pPr>
              <w:pStyle w:val="TableContents"/>
              <w:bidi w:val="0"/>
              <w:rPr>
                <w:rFonts w:ascii="Arial Narrow" w:hAnsi="Arial Narrow" w:cs="Times New Roman" w:hint="default"/>
                <w:sz w:val="20"/>
                <w:szCs w:val="20"/>
              </w:rPr>
            </w:pPr>
          </w:p>
          <w:p w:rsidR="00B02338" w:rsidRPr="00B02338" w:rsidP="00B02338">
            <w:pPr>
              <w:pStyle w:val="TableContents"/>
              <w:bidi w:val="0"/>
              <w:rPr>
                <w:rFonts w:ascii="Arial Narrow" w:hAnsi="Arial Narrow" w:cs="Times New Roman" w:hint="default"/>
                <w:sz w:val="20"/>
                <w:szCs w:val="20"/>
              </w:rPr>
            </w:pPr>
            <w:r w:rsidRPr="00B02338">
              <w:rPr>
                <w:rFonts w:ascii="Arial Narrow" w:hAnsi="Arial Narrow" w:cs="Times New Roman" w:hint="default"/>
                <w:sz w:val="20"/>
                <w:szCs w:val="20"/>
              </w:rPr>
              <w:t>d)</w:t>
              <w:tab/>
            </w:r>
            <w:r w:rsidRPr="00B02338">
              <w:rPr>
                <w:rFonts w:ascii="Arial Narrow" w:hAnsi="Arial Narrow" w:cs="Times New Roman" w:hint="default"/>
                <w:sz w:val="20"/>
                <w:szCs w:val="20"/>
              </w:rPr>
              <w:t>identifikujú</w:t>
            </w:r>
            <w:r w:rsidRPr="00B02338">
              <w:rPr>
                <w:rFonts w:ascii="Arial Narrow" w:hAnsi="Arial Narrow" w:cs="Times New Roman" w:hint="default"/>
                <w:sz w:val="20"/>
                <w:szCs w:val="20"/>
              </w:rPr>
              <w:t xml:space="preserve"> opatrenia vrá</w:t>
            </w:r>
            <w:r w:rsidRPr="00B02338">
              <w:rPr>
                <w:rFonts w:ascii="Arial Narrow" w:hAnsi="Arial Narrow" w:cs="Times New Roman" w:hint="default"/>
                <w:sz w:val="20"/>
                <w:szCs w:val="20"/>
              </w:rPr>
              <w:t>tane</w:t>
            </w:r>
            <w:r w:rsidRPr="00B02338">
              <w:rPr>
                <w:rFonts w:ascii="Arial Narrow" w:hAnsi="Arial Narrow" w:cs="Times New Roman" w:hint="default"/>
                <w:sz w:val="20"/>
                <w:szCs w:val="20"/>
              </w:rPr>
              <w:t xml:space="preserve"> prá</w:t>
            </w:r>
            <w:r w:rsidRPr="00B02338">
              <w:rPr>
                <w:rFonts w:ascii="Arial Narrow" w:hAnsi="Arial Narrow" w:cs="Times New Roman" w:hint="default"/>
                <w:sz w:val="20"/>
                <w:szCs w:val="20"/>
              </w:rPr>
              <w:t>vneho a ekonomické</w:t>
            </w:r>
            <w:r w:rsidRPr="00B02338">
              <w:rPr>
                <w:rFonts w:ascii="Arial Narrow" w:hAnsi="Arial Narrow" w:cs="Times New Roman" w:hint="default"/>
                <w:sz w:val="20"/>
                <w:szCs w:val="20"/>
              </w:rPr>
              <w:t>ho oddelenia konkré</w:t>
            </w:r>
            <w:r w:rsidRPr="00B02338">
              <w:rPr>
                <w:rFonts w:ascii="Arial Narrow" w:hAnsi="Arial Narrow" w:cs="Times New Roman" w:hint="default"/>
                <w:sz w:val="20"/>
                <w:szCs w:val="20"/>
              </w:rPr>
              <w:t>tnych funkcií</w:t>
            </w:r>
            <w:r w:rsidRPr="00B02338">
              <w:rPr>
                <w:rFonts w:ascii="Arial Narrow" w:hAnsi="Arial Narrow" w:cs="Times New Roman" w:hint="default"/>
                <w:sz w:val="20"/>
                <w:szCs w:val="20"/>
              </w:rPr>
              <w:t xml:space="preserve"> alebo oblastí</w:t>
            </w:r>
            <w:r w:rsidRPr="00B02338">
              <w:rPr>
                <w:rFonts w:ascii="Arial Narrow" w:hAnsi="Arial Narrow" w:cs="Times New Roman" w:hint="default"/>
                <w:sz w:val="20"/>
                <w:szCs w:val="20"/>
              </w:rPr>
              <w:t xml:space="preserve"> obchodnej č</w:t>
            </w:r>
            <w:r w:rsidRPr="00B02338">
              <w:rPr>
                <w:rFonts w:ascii="Arial Narrow" w:hAnsi="Arial Narrow" w:cs="Times New Roman" w:hint="default"/>
                <w:sz w:val="20"/>
                <w:szCs w:val="20"/>
              </w:rPr>
              <w:t>innosti, ktoré</w:t>
            </w:r>
            <w:r w:rsidRPr="00B02338">
              <w:rPr>
                <w:rFonts w:ascii="Arial Narrow" w:hAnsi="Arial Narrow" w:cs="Times New Roman" w:hint="default"/>
                <w:sz w:val="20"/>
                <w:szCs w:val="20"/>
              </w:rPr>
              <w:t xml:space="preserve"> sú</w:t>
            </w:r>
            <w:r w:rsidRPr="00B02338">
              <w:rPr>
                <w:rFonts w:ascii="Arial Narrow" w:hAnsi="Arial Narrow" w:cs="Times New Roman" w:hint="default"/>
                <w:sz w:val="20"/>
                <w:szCs w:val="20"/>
              </w:rPr>
              <w:t xml:space="preserve"> potrebné</w:t>
            </w:r>
            <w:r w:rsidRPr="00B02338">
              <w:rPr>
                <w:rFonts w:ascii="Arial Narrow" w:hAnsi="Arial Narrow" w:cs="Times New Roman" w:hint="default"/>
                <w:sz w:val="20"/>
                <w:szCs w:val="20"/>
              </w:rPr>
              <w:t xml:space="preserve"> na uľ</w:t>
            </w:r>
            <w:r w:rsidRPr="00B02338">
              <w:rPr>
                <w:rFonts w:ascii="Arial Narrow" w:hAnsi="Arial Narrow" w:cs="Times New Roman" w:hint="default"/>
                <w:sz w:val="20"/>
                <w:szCs w:val="20"/>
              </w:rPr>
              <w:t>ahč</w:t>
            </w:r>
            <w:r w:rsidRPr="00B02338">
              <w:rPr>
                <w:rFonts w:ascii="Arial Narrow" w:hAnsi="Arial Narrow" w:cs="Times New Roman" w:hint="default"/>
                <w:sz w:val="20"/>
                <w:szCs w:val="20"/>
              </w:rPr>
              <w:t>enie rieš</w:t>
            </w:r>
            <w:r w:rsidRPr="00B02338">
              <w:rPr>
                <w:rFonts w:ascii="Arial Narrow" w:hAnsi="Arial Narrow" w:cs="Times New Roman" w:hint="default"/>
                <w:sz w:val="20"/>
                <w:szCs w:val="20"/>
              </w:rPr>
              <w:t>enia krí</w:t>
            </w:r>
            <w:r w:rsidRPr="00B02338">
              <w:rPr>
                <w:rFonts w:ascii="Arial Narrow" w:hAnsi="Arial Narrow" w:cs="Times New Roman" w:hint="default"/>
                <w:sz w:val="20"/>
                <w:szCs w:val="20"/>
              </w:rPr>
              <w:t>zový</w:t>
            </w:r>
            <w:r w:rsidRPr="00B02338">
              <w:rPr>
                <w:rFonts w:ascii="Arial Narrow" w:hAnsi="Arial Narrow" w:cs="Times New Roman" w:hint="default"/>
                <w:sz w:val="20"/>
                <w:szCs w:val="20"/>
              </w:rPr>
              <w:t>ch situá</w:t>
            </w:r>
            <w:r w:rsidRPr="00B02338">
              <w:rPr>
                <w:rFonts w:ascii="Arial Narrow" w:hAnsi="Arial Narrow" w:cs="Times New Roman" w:hint="default"/>
                <w:sz w:val="20"/>
                <w:szCs w:val="20"/>
              </w:rPr>
              <w:t>cií</w:t>
            </w:r>
            <w:r w:rsidRPr="00B02338">
              <w:rPr>
                <w:rFonts w:ascii="Arial Narrow" w:hAnsi="Arial Narrow" w:cs="Times New Roman" w:hint="default"/>
                <w:sz w:val="20"/>
                <w:szCs w:val="20"/>
              </w:rPr>
              <w:t xml:space="preserve"> na ú</w:t>
            </w:r>
            <w:r w:rsidRPr="00B02338">
              <w:rPr>
                <w:rFonts w:ascii="Arial Narrow" w:hAnsi="Arial Narrow" w:cs="Times New Roman" w:hint="default"/>
                <w:sz w:val="20"/>
                <w:szCs w:val="20"/>
              </w:rPr>
              <w:t>rovni skupiny, ak sú</w:t>
            </w:r>
            <w:r w:rsidRPr="00B02338">
              <w:rPr>
                <w:rFonts w:ascii="Arial Narrow" w:hAnsi="Arial Narrow" w:cs="Times New Roman" w:hint="default"/>
                <w:sz w:val="20"/>
                <w:szCs w:val="20"/>
              </w:rPr>
              <w:t xml:space="preserve"> splnené</w:t>
            </w:r>
            <w:r w:rsidRPr="00B02338">
              <w:rPr>
                <w:rFonts w:ascii="Arial Narrow" w:hAnsi="Arial Narrow" w:cs="Times New Roman" w:hint="default"/>
                <w:sz w:val="20"/>
                <w:szCs w:val="20"/>
              </w:rPr>
              <w:t xml:space="preserve"> podmienky na rieš</w:t>
            </w:r>
            <w:r w:rsidRPr="00B02338">
              <w:rPr>
                <w:rFonts w:ascii="Arial Narrow" w:hAnsi="Arial Narrow" w:cs="Times New Roman" w:hint="default"/>
                <w:sz w:val="20"/>
                <w:szCs w:val="20"/>
              </w:rPr>
              <w:t>enie krí</w:t>
            </w:r>
            <w:r w:rsidRPr="00B02338">
              <w:rPr>
                <w:rFonts w:ascii="Arial Narrow" w:hAnsi="Arial Narrow" w:cs="Times New Roman" w:hint="default"/>
                <w:sz w:val="20"/>
                <w:szCs w:val="20"/>
              </w:rPr>
              <w:t>zový</w:t>
            </w:r>
            <w:r w:rsidRPr="00B02338">
              <w:rPr>
                <w:rFonts w:ascii="Arial Narrow" w:hAnsi="Arial Narrow" w:cs="Times New Roman" w:hint="default"/>
                <w:sz w:val="20"/>
                <w:szCs w:val="20"/>
              </w:rPr>
              <w:t>ch situá</w:t>
            </w:r>
            <w:r w:rsidRPr="00B02338">
              <w:rPr>
                <w:rFonts w:ascii="Arial Narrow" w:hAnsi="Arial Narrow" w:cs="Times New Roman" w:hint="default"/>
                <w:sz w:val="20"/>
                <w:szCs w:val="20"/>
              </w:rPr>
              <w:t>cií,</w:t>
            </w:r>
          </w:p>
          <w:p w:rsidR="00B02338" w:rsidRPr="00B02338" w:rsidP="00B02338">
            <w:pPr>
              <w:pStyle w:val="TableContents"/>
              <w:bidi w:val="0"/>
              <w:rPr>
                <w:rFonts w:ascii="Arial Narrow" w:hAnsi="Arial Narrow" w:cs="Times New Roman" w:hint="default"/>
                <w:sz w:val="20"/>
                <w:szCs w:val="20"/>
              </w:rPr>
            </w:pPr>
          </w:p>
          <w:p w:rsidR="00B02338" w:rsidRPr="00B02338" w:rsidP="00B02338">
            <w:pPr>
              <w:pStyle w:val="TableContents"/>
              <w:bidi w:val="0"/>
              <w:rPr>
                <w:rFonts w:ascii="Arial Narrow" w:hAnsi="Arial Narrow" w:cs="Times New Roman" w:hint="default"/>
                <w:sz w:val="20"/>
                <w:szCs w:val="20"/>
              </w:rPr>
            </w:pPr>
            <w:r w:rsidRPr="00B02338">
              <w:rPr>
                <w:rFonts w:ascii="Arial Narrow" w:hAnsi="Arial Narrow" w:cs="Times New Roman" w:hint="default"/>
                <w:sz w:val="20"/>
                <w:szCs w:val="20"/>
              </w:rPr>
              <w:t>e)</w:t>
              <w:tab/>
            </w:r>
            <w:r w:rsidRPr="00B02338">
              <w:rPr>
                <w:rFonts w:ascii="Arial Narrow" w:hAnsi="Arial Narrow" w:cs="Times New Roman" w:hint="default"/>
                <w:sz w:val="20"/>
                <w:szCs w:val="20"/>
              </w:rPr>
              <w:t>urč</w:t>
            </w:r>
            <w:r w:rsidRPr="00B02338">
              <w:rPr>
                <w:rFonts w:ascii="Arial Narrow" w:hAnsi="Arial Narrow" w:cs="Times New Roman" w:hint="default"/>
                <w:sz w:val="20"/>
                <w:szCs w:val="20"/>
              </w:rPr>
              <w:t>ia aké</w:t>
            </w:r>
            <w:r w:rsidRPr="00B02338">
              <w:rPr>
                <w:rFonts w:ascii="Arial Narrow" w:hAnsi="Arial Narrow" w:cs="Times New Roman" w:hint="default"/>
                <w:sz w:val="20"/>
                <w:szCs w:val="20"/>
              </w:rPr>
              <w:t>koľ</w:t>
            </w:r>
            <w:r w:rsidRPr="00B02338">
              <w:rPr>
                <w:rFonts w:ascii="Arial Narrow" w:hAnsi="Arial Narrow" w:cs="Times New Roman" w:hint="default"/>
                <w:sz w:val="20"/>
                <w:szCs w:val="20"/>
              </w:rPr>
              <w:t>vek ď</w:t>
            </w:r>
            <w:r w:rsidRPr="00B02338">
              <w:rPr>
                <w:rFonts w:ascii="Arial Narrow" w:hAnsi="Arial Narrow" w:cs="Times New Roman" w:hint="default"/>
                <w:sz w:val="20"/>
                <w:szCs w:val="20"/>
              </w:rPr>
              <w:t>alš</w:t>
            </w:r>
            <w:r w:rsidRPr="00B02338">
              <w:rPr>
                <w:rFonts w:ascii="Arial Narrow" w:hAnsi="Arial Narrow" w:cs="Times New Roman" w:hint="default"/>
                <w:sz w:val="20"/>
                <w:szCs w:val="20"/>
              </w:rPr>
              <w:t>ie opatre</w:t>
            </w:r>
            <w:r w:rsidRPr="00B02338">
              <w:rPr>
                <w:rFonts w:ascii="Arial Narrow" w:hAnsi="Arial Narrow" w:cs="Times New Roman" w:hint="default"/>
                <w:sz w:val="20"/>
                <w:szCs w:val="20"/>
              </w:rPr>
              <w:t>nia neuvedené</w:t>
            </w:r>
            <w:r w:rsidRPr="00B02338">
              <w:rPr>
                <w:rFonts w:ascii="Arial Narrow" w:hAnsi="Arial Narrow" w:cs="Times New Roman" w:hint="default"/>
                <w:sz w:val="20"/>
                <w:szCs w:val="20"/>
              </w:rPr>
              <w:t xml:space="preserve"> v tomto zá</w:t>
            </w:r>
            <w:r w:rsidRPr="00B02338">
              <w:rPr>
                <w:rFonts w:ascii="Arial Narrow" w:hAnsi="Arial Narrow" w:cs="Times New Roman" w:hint="default"/>
                <w:sz w:val="20"/>
                <w:szCs w:val="20"/>
              </w:rPr>
              <w:t>kone, ktoré</w:t>
            </w:r>
            <w:r w:rsidRPr="00B02338">
              <w:rPr>
                <w:rFonts w:ascii="Arial Narrow" w:hAnsi="Arial Narrow" w:cs="Times New Roman" w:hint="default"/>
                <w:sz w:val="20"/>
                <w:szCs w:val="20"/>
              </w:rPr>
              <w:t xml:space="preserve"> rada ako rezoluč</w:t>
            </w:r>
            <w:r w:rsidRPr="00B02338">
              <w:rPr>
                <w:rFonts w:ascii="Arial Narrow" w:hAnsi="Arial Narrow" w:cs="Times New Roman" w:hint="default"/>
                <w:sz w:val="20"/>
                <w:szCs w:val="20"/>
              </w:rPr>
              <w:t>ný</w:t>
            </w:r>
            <w:r w:rsidRPr="00B02338">
              <w:rPr>
                <w:rFonts w:ascii="Arial Narrow" w:hAnsi="Arial Narrow" w:cs="Times New Roman" w:hint="default"/>
                <w:sz w:val="20"/>
                <w:szCs w:val="20"/>
              </w:rPr>
              <w:t xml:space="preserve"> orgá</w:t>
            </w:r>
            <w:r w:rsidRPr="00B02338">
              <w:rPr>
                <w:rFonts w:ascii="Arial Narrow" w:hAnsi="Arial Narrow" w:cs="Times New Roman" w:hint="default"/>
                <w:sz w:val="20"/>
                <w:szCs w:val="20"/>
              </w:rPr>
              <w:t>n  na ú</w:t>
            </w:r>
            <w:r w:rsidRPr="00B02338">
              <w:rPr>
                <w:rFonts w:ascii="Arial Narrow" w:hAnsi="Arial Narrow" w:cs="Times New Roman" w:hint="default"/>
                <w:sz w:val="20"/>
                <w:szCs w:val="20"/>
              </w:rPr>
              <w:t>rovni skupiny zamýšľ</w:t>
            </w:r>
            <w:r w:rsidRPr="00B02338">
              <w:rPr>
                <w:rFonts w:ascii="Arial Narrow" w:hAnsi="Arial Narrow" w:cs="Times New Roman" w:hint="default"/>
                <w:sz w:val="20"/>
                <w:szCs w:val="20"/>
              </w:rPr>
              <w:t>a uplatň</w:t>
            </w:r>
            <w:r w:rsidRPr="00B02338">
              <w:rPr>
                <w:rFonts w:ascii="Arial Narrow" w:hAnsi="Arial Narrow" w:cs="Times New Roman" w:hint="default"/>
                <w:sz w:val="20"/>
                <w:szCs w:val="20"/>
              </w:rPr>
              <w:t>ovať</w:t>
            </w:r>
            <w:r w:rsidRPr="00B02338">
              <w:rPr>
                <w:rFonts w:ascii="Arial Narrow" w:hAnsi="Arial Narrow" w:cs="Times New Roman" w:hint="default"/>
                <w:sz w:val="20"/>
                <w:szCs w:val="20"/>
              </w:rPr>
              <w:t xml:space="preserve"> v sú</w:t>
            </w:r>
            <w:r w:rsidRPr="00B02338">
              <w:rPr>
                <w:rFonts w:ascii="Arial Narrow" w:hAnsi="Arial Narrow" w:cs="Times New Roman" w:hint="default"/>
                <w:sz w:val="20"/>
                <w:szCs w:val="20"/>
              </w:rPr>
              <w:t>vislosti s rieš</w:t>
            </w:r>
            <w:r w:rsidRPr="00B02338">
              <w:rPr>
                <w:rFonts w:ascii="Arial Narrow" w:hAnsi="Arial Narrow" w:cs="Times New Roman" w:hint="default"/>
                <w:sz w:val="20"/>
                <w:szCs w:val="20"/>
              </w:rPr>
              <w:t>ení</w:t>
            </w:r>
            <w:r w:rsidRPr="00B02338">
              <w:rPr>
                <w:rFonts w:ascii="Arial Narrow" w:hAnsi="Arial Narrow" w:cs="Times New Roman" w:hint="default"/>
                <w:sz w:val="20"/>
                <w:szCs w:val="20"/>
              </w:rPr>
              <w:t>m krí</w:t>
            </w:r>
            <w:r w:rsidRPr="00B02338">
              <w:rPr>
                <w:rFonts w:ascii="Arial Narrow" w:hAnsi="Arial Narrow" w:cs="Times New Roman" w:hint="default"/>
                <w:sz w:val="20"/>
                <w:szCs w:val="20"/>
              </w:rPr>
              <w:t>zový</w:t>
            </w:r>
            <w:r w:rsidRPr="00B02338">
              <w:rPr>
                <w:rFonts w:ascii="Arial Narrow" w:hAnsi="Arial Narrow" w:cs="Times New Roman" w:hint="default"/>
                <w:sz w:val="20"/>
                <w:szCs w:val="20"/>
              </w:rPr>
              <w:t>ch situá</w:t>
            </w:r>
            <w:r w:rsidRPr="00B02338">
              <w:rPr>
                <w:rFonts w:ascii="Arial Narrow" w:hAnsi="Arial Narrow" w:cs="Times New Roman" w:hint="default"/>
                <w:sz w:val="20"/>
                <w:szCs w:val="20"/>
              </w:rPr>
              <w:t>cií</w:t>
            </w:r>
            <w:r w:rsidRPr="00B02338">
              <w:rPr>
                <w:rFonts w:ascii="Arial Narrow" w:hAnsi="Arial Narrow" w:cs="Times New Roman" w:hint="default"/>
                <w:sz w:val="20"/>
                <w:szCs w:val="20"/>
              </w:rPr>
              <w:t xml:space="preserve"> skupiny,</w:t>
            </w:r>
          </w:p>
          <w:p w:rsidR="00B02338" w:rsidRPr="00B02338" w:rsidP="00B02338">
            <w:pPr>
              <w:pStyle w:val="TableContents"/>
              <w:bidi w:val="0"/>
              <w:rPr>
                <w:rFonts w:ascii="Arial Narrow" w:hAnsi="Arial Narrow" w:cs="Times New Roman" w:hint="default"/>
                <w:sz w:val="20"/>
                <w:szCs w:val="20"/>
              </w:rPr>
            </w:pPr>
          </w:p>
          <w:p w:rsidR="00B02338" w:rsidRPr="00B02338" w:rsidP="00B02338">
            <w:pPr>
              <w:pStyle w:val="TableContents"/>
              <w:bidi w:val="0"/>
              <w:rPr>
                <w:rFonts w:ascii="Arial Narrow" w:hAnsi="Arial Narrow" w:cs="Times New Roman" w:hint="default"/>
                <w:sz w:val="20"/>
                <w:szCs w:val="20"/>
              </w:rPr>
            </w:pPr>
            <w:r w:rsidRPr="00B02338">
              <w:rPr>
                <w:rFonts w:ascii="Arial Narrow" w:hAnsi="Arial Narrow" w:cs="Times New Roman" w:hint="default"/>
                <w:sz w:val="20"/>
                <w:szCs w:val="20"/>
              </w:rPr>
              <w:t>f)</w:t>
              <w:tab/>
            </w:r>
            <w:r w:rsidRPr="00B02338">
              <w:rPr>
                <w:rFonts w:ascii="Arial Narrow" w:hAnsi="Arial Narrow" w:cs="Times New Roman" w:hint="default"/>
                <w:sz w:val="20"/>
                <w:szCs w:val="20"/>
              </w:rPr>
              <w:t>identifikujú</w:t>
            </w:r>
            <w:r w:rsidRPr="00B02338">
              <w:rPr>
                <w:rFonts w:ascii="Arial Narrow" w:hAnsi="Arial Narrow" w:cs="Times New Roman" w:hint="default"/>
                <w:sz w:val="20"/>
                <w:szCs w:val="20"/>
              </w:rPr>
              <w:t xml:space="preserve"> mož</w:t>
            </w:r>
            <w:r w:rsidRPr="00B02338">
              <w:rPr>
                <w:rFonts w:ascii="Arial Narrow" w:hAnsi="Arial Narrow" w:cs="Times New Roman" w:hint="default"/>
                <w:sz w:val="20"/>
                <w:szCs w:val="20"/>
              </w:rPr>
              <w:t>nosti financovania rieš</w:t>
            </w:r>
            <w:r w:rsidRPr="00B02338">
              <w:rPr>
                <w:rFonts w:ascii="Arial Narrow" w:hAnsi="Arial Narrow" w:cs="Times New Roman" w:hint="default"/>
                <w:sz w:val="20"/>
                <w:szCs w:val="20"/>
              </w:rPr>
              <w:t>enia krí</w:t>
            </w:r>
            <w:r w:rsidRPr="00B02338">
              <w:rPr>
                <w:rFonts w:ascii="Arial Narrow" w:hAnsi="Arial Narrow" w:cs="Times New Roman" w:hint="default"/>
                <w:sz w:val="20"/>
                <w:szCs w:val="20"/>
              </w:rPr>
              <w:t>zový</w:t>
            </w:r>
            <w:r w:rsidRPr="00B02338">
              <w:rPr>
                <w:rFonts w:ascii="Arial Narrow" w:hAnsi="Arial Narrow" w:cs="Times New Roman" w:hint="default"/>
                <w:sz w:val="20"/>
                <w:szCs w:val="20"/>
              </w:rPr>
              <w:t>ch situá</w:t>
            </w:r>
            <w:r w:rsidRPr="00B02338">
              <w:rPr>
                <w:rFonts w:ascii="Arial Narrow" w:hAnsi="Arial Narrow" w:cs="Times New Roman" w:hint="default"/>
                <w:sz w:val="20"/>
                <w:szCs w:val="20"/>
              </w:rPr>
              <w:t>cií</w:t>
            </w:r>
            <w:r w:rsidRPr="00B02338">
              <w:rPr>
                <w:rFonts w:ascii="Arial Narrow" w:hAnsi="Arial Narrow" w:cs="Times New Roman" w:hint="default"/>
                <w:sz w:val="20"/>
                <w:szCs w:val="20"/>
              </w:rPr>
              <w:t xml:space="preserve"> skupiny, a v prí</w:t>
            </w:r>
            <w:r w:rsidRPr="00B02338">
              <w:rPr>
                <w:rFonts w:ascii="Arial Narrow" w:hAnsi="Arial Narrow" w:cs="Times New Roman" w:hint="default"/>
                <w:sz w:val="20"/>
                <w:szCs w:val="20"/>
              </w:rPr>
              <w:t>pade, ak je potrebné</w:t>
            </w:r>
            <w:r w:rsidRPr="00B02338">
              <w:rPr>
                <w:rFonts w:ascii="Arial Narrow" w:hAnsi="Arial Narrow" w:cs="Times New Roman" w:hint="default"/>
                <w:sz w:val="20"/>
                <w:szCs w:val="20"/>
              </w:rPr>
              <w:t xml:space="preserve"> p</w:t>
            </w:r>
            <w:r w:rsidRPr="00B02338">
              <w:rPr>
                <w:rFonts w:ascii="Arial Narrow" w:hAnsi="Arial Narrow" w:cs="Times New Roman" w:hint="default"/>
                <w:sz w:val="20"/>
                <w:szCs w:val="20"/>
              </w:rPr>
              <w:t>ouž</w:t>
            </w:r>
            <w:r w:rsidRPr="00B02338">
              <w:rPr>
                <w:rFonts w:ascii="Arial Narrow" w:hAnsi="Arial Narrow" w:cs="Times New Roman" w:hint="default"/>
                <w:sz w:val="20"/>
                <w:szCs w:val="20"/>
              </w:rPr>
              <w:t>itie ná</w:t>
            </w:r>
            <w:r w:rsidRPr="00B02338">
              <w:rPr>
                <w:rFonts w:ascii="Arial Narrow" w:hAnsi="Arial Narrow" w:cs="Times New Roman" w:hint="default"/>
                <w:sz w:val="20"/>
                <w:szCs w:val="20"/>
              </w:rPr>
              <w:t>rodné</w:t>
            </w:r>
            <w:r w:rsidRPr="00B02338">
              <w:rPr>
                <w:rFonts w:ascii="Arial Narrow" w:hAnsi="Arial Narrow" w:cs="Times New Roman" w:hint="default"/>
                <w:sz w:val="20"/>
                <w:szCs w:val="20"/>
              </w:rPr>
              <w:t>ho fondu alebo mechanizmov financovania v iný</w:t>
            </w:r>
            <w:r w:rsidRPr="00B02338">
              <w:rPr>
                <w:rFonts w:ascii="Arial Narrow" w:hAnsi="Arial Narrow" w:cs="Times New Roman" w:hint="default"/>
                <w:sz w:val="20"/>
                <w:szCs w:val="20"/>
              </w:rPr>
              <w:t>ch č</w:t>
            </w:r>
            <w:r w:rsidRPr="00B02338">
              <w:rPr>
                <w:rFonts w:ascii="Arial Narrow" w:hAnsi="Arial Narrow" w:cs="Times New Roman" w:hint="default"/>
                <w:sz w:val="20"/>
                <w:szCs w:val="20"/>
              </w:rPr>
              <w:t>lenský</w:t>
            </w:r>
            <w:r w:rsidRPr="00B02338">
              <w:rPr>
                <w:rFonts w:ascii="Arial Narrow" w:hAnsi="Arial Narrow" w:cs="Times New Roman" w:hint="default"/>
                <w:sz w:val="20"/>
                <w:szCs w:val="20"/>
              </w:rPr>
              <w:t>ch š</w:t>
            </w:r>
            <w:r w:rsidRPr="00B02338">
              <w:rPr>
                <w:rFonts w:ascii="Arial Narrow" w:hAnsi="Arial Narrow" w:cs="Times New Roman" w:hint="default"/>
                <w:sz w:val="20"/>
                <w:szCs w:val="20"/>
              </w:rPr>
              <w:t>tá</w:t>
            </w:r>
            <w:r w:rsidRPr="00B02338">
              <w:rPr>
                <w:rFonts w:ascii="Arial Narrow" w:hAnsi="Arial Narrow" w:cs="Times New Roman" w:hint="default"/>
                <w:sz w:val="20"/>
                <w:szCs w:val="20"/>
              </w:rPr>
              <w:t>toch, urč</w:t>
            </w:r>
            <w:r w:rsidRPr="00B02338">
              <w:rPr>
                <w:rFonts w:ascii="Arial Narrow" w:hAnsi="Arial Narrow" w:cs="Times New Roman" w:hint="default"/>
                <w:sz w:val="20"/>
                <w:szCs w:val="20"/>
              </w:rPr>
              <w:t>ia sa zá</w:t>
            </w:r>
            <w:r w:rsidRPr="00B02338">
              <w:rPr>
                <w:rFonts w:ascii="Arial Narrow" w:hAnsi="Arial Narrow" w:cs="Times New Roman" w:hint="default"/>
                <w:sz w:val="20"/>
                <w:szCs w:val="20"/>
              </w:rPr>
              <w:t>sady rozdelenia zodpovednosti za také</w:t>
            </w:r>
            <w:r w:rsidRPr="00B02338">
              <w:rPr>
                <w:rFonts w:ascii="Arial Narrow" w:hAnsi="Arial Narrow" w:cs="Times New Roman" w:hint="default"/>
                <w:sz w:val="20"/>
                <w:szCs w:val="20"/>
              </w:rPr>
              <w:t>to financovanie medzi mechanizmy financovania v rô</w:t>
            </w:r>
            <w:r w:rsidRPr="00B02338">
              <w:rPr>
                <w:rFonts w:ascii="Arial Narrow" w:hAnsi="Arial Narrow" w:cs="Times New Roman" w:hint="default"/>
                <w:sz w:val="20"/>
                <w:szCs w:val="20"/>
              </w:rPr>
              <w:t>znych č</w:t>
            </w:r>
            <w:r w:rsidRPr="00B02338">
              <w:rPr>
                <w:rFonts w:ascii="Arial Narrow" w:hAnsi="Arial Narrow" w:cs="Times New Roman" w:hint="default"/>
                <w:sz w:val="20"/>
                <w:szCs w:val="20"/>
              </w:rPr>
              <w:t>lenský</w:t>
            </w:r>
            <w:r w:rsidRPr="00B02338">
              <w:rPr>
                <w:rFonts w:ascii="Arial Narrow" w:hAnsi="Arial Narrow" w:cs="Times New Roman" w:hint="default"/>
                <w:sz w:val="20"/>
                <w:szCs w:val="20"/>
              </w:rPr>
              <w:t>ch š</w:t>
            </w:r>
            <w:r w:rsidRPr="00B02338">
              <w:rPr>
                <w:rFonts w:ascii="Arial Narrow" w:hAnsi="Arial Narrow" w:cs="Times New Roman" w:hint="default"/>
                <w:sz w:val="20"/>
                <w:szCs w:val="20"/>
              </w:rPr>
              <w:t>tá</w:t>
            </w:r>
            <w:r w:rsidRPr="00B02338">
              <w:rPr>
                <w:rFonts w:ascii="Arial Narrow" w:hAnsi="Arial Narrow" w:cs="Times New Roman" w:hint="default"/>
                <w:sz w:val="20"/>
                <w:szCs w:val="20"/>
              </w:rPr>
              <w:t>toch; zá</w:t>
            </w:r>
            <w:r w:rsidRPr="00B02338">
              <w:rPr>
                <w:rFonts w:ascii="Arial Narrow" w:hAnsi="Arial Narrow" w:cs="Times New Roman" w:hint="default"/>
                <w:sz w:val="20"/>
                <w:szCs w:val="20"/>
              </w:rPr>
              <w:t>sady sa urč</w:t>
            </w:r>
            <w:r w:rsidRPr="00B02338">
              <w:rPr>
                <w:rFonts w:ascii="Arial Narrow" w:hAnsi="Arial Narrow" w:cs="Times New Roman" w:hint="default"/>
                <w:sz w:val="20"/>
                <w:szCs w:val="20"/>
              </w:rPr>
              <w:t>ia na zá</w:t>
            </w:r>
            <w:r w:rsidRPr="00B02338">
              <w:rPr>
                <w:rFonts w:ascii="Arial Narrow" w:hAnsi="Arial Narrow" w:cs="Times New Roman" w:hint="default"/>
                <w:sz w:val="20"/>
                <w:szCs w:val="20"/>
              </w:rPr>
              <w:t>klade spravodlivý</w:t>
            </w:r>
            <w:r w:rsidRPr="00B02338">
              <w:rPr>
                <w:rFonts w:ascii="Arial Narrow" w:hAnsi="Arial Narrow" w:cs="Times New Roman" w:hint="default"/>
                <w:sz w:val="20"/>
                <w:szCs w:val="20"/>
              </w:rPr>
              <w:t>ch a vyváž</w:t>
            </w:r>
            <w:r w:rsidRPr="00B02338">
              <w:rPr>
                <w:rFonts w:ascii="Arial Narrow" w:hAnsi="Arial Narrow" w:cs="Times New Roman" w:hint="default"/>
                <w:sz w:val="20"/>
                <w:szCs w:val="20"/>
              </w:rPr>
              <w:t>en</w:t>
            </w:r>
            <w:r w:rsidRPr="00B02338">
              <w:rPr>
                <w:rFonts w:ascii="Arial Narrow" w:hAnsi="Arial Narrow" w:cs="Times New Roman" w:hint="default"/>
                <w:sz w:val="20"/>
                <w:szCs w:val="20"/>
              </w:rPr>
              <w:t>ý</w:t>
            </w:r>
            <w:r w:rsidRPr="00B02338">
              <w:rPr>
                <w:rFonts w:ascii="Arial Narrow" w:hAnsi="Arial Narrow" w:cs="Times New Roman" w:hint="default"/>
                <w:sz w:val="20"/>
                <w:szCs w:val="20"/>
              </w:rPr>
              <w:t>ch krité</w:t>
            </w:r>
            <w:r w:rsidRPr="00B02338">
              <w:rPr>
                <w:rFonts w:ascii="Arial Narrow" w:hAnsi="Arial Narrow" w:cs="Times New Roman" w:hint="default"/>
                <w:sz w:val="20"/>
                <w:szCs w:val="20"/>
              </w:rPr>
              <w:t>rií</w:t>
            </w:r>
            <w:r w:rsidRPr="00B02338">
              <w:rPr>
                <w:rFonts w:ascii="Arial Narrow" w:hAnsi="Arial Narrow" w:cs="Times New Roman" w:hint="default"/>
                <w:sz w:val="20"/>
                <w:szCs w:val="20"/>
              </w:rPr>
              <w:t>, a s ohľ</w:t>
            </w:r>
            <w:r w:rsidRPr="00B02338">
              <w:rPr>
                <w:rFonts w:ascii="Arial Narrow" w:hAnsi="Arial Narrow" w:cs="Times New Roman" w:hint="default"/>
                <w:sz w:val="20"/>
                <w:szCs w:val="20"/>
              </w:rPr>
              <w:t>adom na vplyv na finanč</w:t>
            </w:r>
            <w:r w:rsidRPr="00B02338">
              <w:rPr>
                <w:rFonts w:ascii="Arial Narrow" w:hAnsi="Arial Narrow" w:cs="Times New Roman" w:hint="default"/>
                <w:sz w:val="20"/>
                <w:szCs w:val="20"/>
              </w:rPr>
              <w:t>nú</w:t>
            </w:r>
            <w:r w:rsidRPr="00B02338">
              <w:rPr>
                <w:rFonts w:ascii="Arial Narrow" w:hAnsi="Arial Narrow" w:cs="Times New Roman" w:hint="default"/>
                <w:sz w:val="20"/>
                <w:szCs w:val="20"/>
              </w:rPr>
              <w:t xml:space="preserve"> stabilitu vo vš</w:t>
            </w:r>
            <w:r w:rsidRPr="00B02338">
              <w:rPr>
                <w:rFonts w:ascii="Arial Narrow" w:hAnsi="Arial Narrow" w:cs="Times New Roman" w:hint="default"/>
                <w:sz w:val="20"/>
                <w:szCs w:val="20"/>
              </w:rPr>
              <w:t>etký</w:t>
            </w:r>
            <w:r w:rsidRPr="00B02338">
              <w:rPr>
                <w:rFonts w:ascii="Arial Narrow" w:hAnsi="Arial Narrow" w:cs="Times New Roman" w:hint="default"/>
                <w:sz w:val="20"/>
                <w:szCs w:val="20"/>
              </w:rPr>
              <w:t>ch dotknutý</w:t>
            </w:r>
            <w:r w:rsidRPr="00B02338">
              <w:rPr>
                <w:rFonts w:ascii="Arial Narrow" w:hAnsi="Arial Narrow" w:cs="Times New Roman" w:hint="default"/>
                <w:sz w:val="20"/>
                <w:szCs w:val="20"/>
              </w:rPr>
              <w:t>ch č</w:t>
            </w:r>
            <w:r w:rsidRPr="00B02338">
              <w:rPr>
                <w:rFonts w:ascii="Arial Narrow" w:hAnsi="Arial Narrow" w:cs="Times New Roman" w:hint="default"/>
                <w:sz w:val="20"/>
                <w:szCs w:val="20"/>
              </w:rPr>
              <w:t>lenský</w:t>
            </w:r>
            <w:r w:rsidRPr="00B02338">
              <w:rPr>
                <w:rFonts w:ascii="Arial Narrow" w:hAnsi="Arial Narrow" w:cs="Times New Roman" w:hint="default"/>
                <w:sz w:val="20"/>
                <w:szCs w:val="20"/>
              </w:rPr>
              <w:t>ch š</w:t>
            </w:r>
            <w:r w:rsidRPr="00B02338">
              <w:rPr>
                <w:rFonts w:ascii="Arial Narrow" w:hAnsi="Arial Narrow" w:cs="Times New Roman" w:hint="default"/>
                <w:sz w:val="20"/>
                <w:szCs w:val="20"/>
              </w:rPr>
              <w:t>tá</w:t>
            </w:r>
            <w:r w:rsidRPr="00B02338">
              <w:rPr>
                <w:rFonts w:ascii="Arial Narrow" w:hAnsi="Arial Narrow" w:cs="Times New Roman" w:hint="default"/>
                <w:sz w:val="20"/>
                <w:szCs w:val="20"/>
              </w:rPr>
              <w:t>toch.</w:t>
            </w:r>
          </w:p>
          <w:p w:rsidR="00FB3BCA" w:rsidP="00B02338">
            <w:pPr>
              <w:pStyle w:val="TableContents"/>
              <w:bidi w:val="0"/>
              <w:rPr>
                <w:rFonts w:ascii="Arial Narrow" w:hAnsi="Arial Narrow" w:cs="Times New Roman"/>
                <w:sz w:val="20"/>
                <w:szCs w:val="20"/>
              </w:rPr>
            </w:pPr>
          </w:p>
          <w:p w:rsidR="00B02338" w:rsidRPr="00B02338" w:rsidP="00B02338">
            <w:pPr>
              <w:pStyle w:val="TableContents"/>
              <w:bidi w:val="0"/>
              <w:rPr>
                <w:rFonts w:ascii="Arial Narrow" w:hAnsi="Arial Narrow" w:cs="Times New Roman" w:hint="default"/>
                <w:sz w:val="20"/>
                <w:szCs w:val="20"/>
              </w:rPr>
            </w:pPr>
            <w:r w:rsidRPr="00B02338">
              <w:rPr>
                <w:rFonts w:ascii="Arial Narrow" w:hAnsi="Arial Narrow" w:cs="Times New Roman" w:hint="default"/>
                <w:sz w:val="20"/>
                <w:szCs w:val="20"/>
              </w:rPr>
              <w:t>Plá</w:t>
            </w:r>
            <w:r w:rsidRPr="00B02338">
              <w:rPr>
                <w:rFonts w:ascii="Arial Narrow" w:hAnsi="Arial Narrow" w:cs="Times New Roman" w:hint="default"/>
                <w:sz w:val="20"/>
                <w:szCs w:val="20"/>
              </w:rPr>
              <w:t>n rieš</w:t>
            </w:r>
            <w:r w:rsidRPr="00B02338">
              <w:rPr>
                <w:rFonts w:ascii="Arial Narrow" w:hAnsi="Arial Narrow" w:cs="Times New Roman" w:hint="default"/>
                <w:sz w:val="20"/>
                <w:szCs w:val="20"/>
              </w:rPr>
              <w:t>enia krí</w:t>
            </w:r>
            <w:r w:rsidRPr="00B02338">
              <w:rPr>
                <w:rFonts w:ascii="Arial Narrow" w:hAnsi="Arial Narrow" w:cs="Times New Roman" w:hint="default"/>
                <w:sz w:val="20"/>
                <w:szCs w:val="20"/>
              </w:rPr>
              <w:t>zový</w:t>
            </w:r>
            <w:r w:rsidRPr="00B02338">
              <w:rPr>
                <w:rFonts w:ascii="Arial Narrow" w:hAnsi="Arial Narrow" w:cs="Times New Roman" w:hint="default"/>
                <w:sz w:val="20"/>
                <w:szCs w:val="20"/>
              </w:rPr>
              <w:t>ch situá</w:t>
            </w:r>
            <w:r w:rsidRPr="00B02338">
              <w:rPr>
                <w:rFonts w:ascii="Arial Narrow" w:hAnsi="Arial Narrow" w:cs="Times New Roman" w:hint="default"/>
                <w:sz w:val="20"/>
                <w:szCs w:val="20"/>
              </w:rPr>
              <w:t>cií</w:t>
            </w:r>
            <w:r w:rsidRPr="00B02338">
              <w:rPr>
                <w:rFonts w:ascii="Arial Narrow" w:hAnsi="Arial Narrow" w:cs="Times New Roman" w:hint="default"/>
                <w:sz w:val="20"/>
                <w:szCs w:val="20"/>
              </w:rPr>
              <w:t xml:space="preserve"> na ú</w:t>
            </w:r>
            <w:r w:rsidRPr="00B02338">
              <w:rPr>
                <w:rFonts w:ascii="Arial Narrow" w:hAnsi="Arial Narrow" w:cs="Times New Roman" w:hint="default"/>
                <w:sz w:val="20"/>
                <w:szCs w:val="20"/>
              </w:rPr>
              <w:t>rovni skupiny nesmie obsahovať</w:t>
            </w:r>
            <w:r w:rsidRPr="00B02338">
              <w:rPr>
                <w:rFonts w:ascii="Arial Narrow" w:hAnsi="Arial Narrow" w:cs="Times New Roman" w:hint="default"/>
                <w:sz w:val="20"/>
                <w:szCs w:val="20"/>
              </w:rPr>
              <w:t xml:space="preserve"> tieto opatrenia:</w:t>
            </w:r>
          </w:p>
          <w:p w:rsidR="00B02338" w:rsidRPr="00B02338" w:rsidP="00B02338">
            <w:pPr>
              <w:pStyle w:val="TableContents"/>
              <w:bidi w:val="0"/>
              <w:rPr>
                <w:rFonts w:ascii="Arial Narrow" w:hAnsi="Arial Narrow" w:cs="Times New Roman" w:hint="default"/>
                <w:sz w:val="20"/>
                <w:szCs w:val="20"/>
              </w:rPr>
            </w:pPr>
            <w:r w:rsidRPr="00B02338">
              <w:rPr>
                <w:rFonts w:ascii="Arial Narrow" w:hAnsi="Arial Narrow" w:cs="Times New Roman" w:hint="default"/>
                <w:sz w:val="20"/>
                <w:szCs w:val="20"/>
              </w:rPr>
              <w:t>a)</w:t>
              <w:tab/>
            </w:r>
            <w:r w:rsidRPr="00B02338">
              <w:rPr>
                <w:rFonts w:ascii="Arial Narrow" w:hAnsi="Arial Narrow" w:cs="Times New Roman" w:hint="default"/>
                <w:sz w:val="20"/>
                <w:szCs w:val="20"/>
              </w:rPr>
              <w:t>mimoriadnu verejnú</w:t>
            </w:r>
            <w:r w:rsidRPr="00B02338">
              <w:rPr>
                <w:rFonts w:ascii="Arial Narrow" w:hAnsi="Arial Narrow" w:cs="Times New Roman" w:hint="default"/>
                <w:sz w:val="20"/>
                <w:szCs w:val="20"/>
              </w:rPr>
              <w:t xml:space="preserve"> finanč</w:t>
            </w:r>
            <w:r w:rsidRPr="00B02338">
              <w:rPr>
                <w:rFonts w:ascii="Arial Narrow" w:hAnsi="Arial Narrow" w:cs="Times New Roman" w:hint="default"/>
                <w:sz w:val="20"/>
                <w:szCs w:val="20"/>
              </w:rPr>
              <w:t>nú</w:t>
            </w:r>
            <w:r w:rsidRPr="00B02338">
              <w:rPr>
                <w:rFonts w:ascii="Arial Narrow" w:hAnsi="Arial Narrow" w:cs="Times New Roman" w:hint="default"/>
                <w:sz w:val="20"/>
                <w:szCs w:val="20"/>
              </w:rPr>
              <w:t xml:space="preserve"> podporu s vý</w:t>
            </w:r>
            <w:r w:rsidRPr="00B02338">
              <w:rPr>
                <w:rFonts w:ascii="Arial Narrow" w:hAnsi="Arial Narrow" w:cs="Times New Roman" w:hint="default"/>
                <w:sz w:val="20"/>
                <w:szCs w:val="20"/>
              </w:rPr>
              <w:t>nimkou použ</w:t>
            </w:r>
            <w:r w:rsidRPr="00B02338">
              <w:rPr>
                <w:rFonts w:ascii="Arial Narrow" w:hAnsi="Arial Narrow" w:cs="Times New Roman" w:hint="default"/>
                <w:sz w:val="20"/>
                <w:szCs w:val="20"/>
              </w:rPr>
              <w:t xml:space="preserve">itia financovania </w:t>
            </w:r>
            <w:r w:rsidRPr="00B02338">
              <w:rPr>
                <w:rFonts w:ascii="Arial Narrow" w:hAnsi="Arial Narrow" w:cs="Times New Roman" w:hint="default"/>
                <w:sz w:val="20"/>
                <w:szCs w:val="20"/>
              </w:rPr>
              <w:t>podľ</w:t>
            </w:r>
            <w:r w:rsidRPr="00B02338">
              <w:rPr>
                <w:rFonts w:ascii="Arial Narrow" w:hAnsi="Arial Narrow" w:cs="Times New Roman" w:hint="default"/>
                <w:sz w:val="20"/>
                <w:szCs w:val="20"/>
              </w:rPr>
              <w:t>a dvaná</w:t>
            </w:r>
            <w:r w:rsidRPr="00B02338">
              <w:rPr>
                <w:rFonts w:ascii="Arial Narrow" w:hAnsi="Arial Narrow" w:cs="Times New Roman" w:hint="default"/>
                <w:sz w:val="20"/>
                <w:szCs w:val="20"/>
              </w:rPr>
              <w:t>stej č</w:t>
            </w:r>
            <w:r w:rsidRPr="00B02338">
              <w:rPr>
                <w:rFonts w:ascii="Arial Narrow" w:hAnsi="Arial Narrow" w:cs="Times New Roman" w:hint="default"/>
                <w:sz w:val="20"/>
                <w:szCs w:val="20"/>
              </w:rPr>
              <w:t>asti tohto zá</w:t>
            </w:r>
            <w:r w:rsidRPr="00B02338">
              <w:rPr>
                <w:rFonts w:ascii="Arial Narrow" w:hAnsi="Arial Narrow" w:cs="Times New Roman" w:hint="default"/>
                <w:sz w:val="20"/>
                <w:szCs w:val="20"/>
              </w:rPr>
              <w:t>kona,</w:t>
            </w:r>
          </w:p>
          <w:p w:rsidR="00B02338" w:rsidRPr="00B02338" w:rsidP="00B02338">
            <w:pPr>
              <w:pStyle w:val="TableContents"/>
              <w:bidi w:val="0"/>
              <w:rPr>
                <w:rFonts w:ascii="Arial Narrow" w:hAnsi="Arial Narrow" w:cs="Times New Roman" w:hint="default"/>
                <w:sz w:val="20"/>
                <w:szCs w:val="20"/>
              </w:rPr>
            </w:pPr>
            <w:r w:rsidRPr="00B02338">
              <w:rPr>
                <w:rFonts w:ascii="Arial Narrow" w:hAnsi="Arial Narrow" w:cs="Times New Roman" w:hint="default"/>
                <w:sz w:val="20"/>
                <w:szCs w:val="20"/>
              </w:rPr>
              <w:t>b)</w:t>
              <w:tab/>
            </w:r>
            <w:r w:rsidRPr="00B02338">
              <w:rPr>
                <w:rFonts w:ascii="Arial Narrow" w:hAnsi="Arial Narrow" w:cs="Times New Roman" w:hint="default"/>
                <w:sz w:val="20"/>
                <w:szCs w:val="20"/>
              </w:rPr>
              <w:t>poskytnutie krá</w:t>
            </w:r>
            <w:r w:rsidRPr="00B02338">
              <w:rPr>
                <w:rFonts w:ascii="Arial Narrow" w:hAnsi="Arial Narrow" w:cs="Times New Roman" w:hint="default"/>
                <w:sz w:val="20"/>
                <w:szCs w:val="20"/>
              </w:rPr>
              <w:t>tkodobé</w:t>
            </w:r>
            <w:r w:rsidRPr="00B02338">
              <w:rPr>
                <w:rFonts w:ascii="Arial Narrow" w:hAnsi="Arial Narrow" w:cs="Times New Roman" w:hint="default"/>
                <w:sz w:val="20"/>
                <w:szCs w:val="20"/>
              </w:rPr>
              <w:t>ho ú</w:t>
            </w:r>
            <w:r w:rsidRPr="00B02338">
              <w:rPr>
                <w:rFonts w:ascii="Arial Narrow" w:hAnsi="Arial Narrow" w:cs="Times New Roman" w:hint="default"/>
                <w:sz w:val="20"/>
                <w:szCs w:val="20"/>
              </w:rPr>
              <w:t>veru Ná</w:t>
            </w:r>
            <w:r w:rsidRPr="00B02338">
              <w:rPr>
                <w:rFonts w:ascii="Arial Narrow" w:hAnsi="Arial Narrow" w:cs="Times New Roman" w:hint="default"/>
                <w:sz w:val="20"/>
                <w:szCs w:val="20"/>
              </w:rPr>
              <w:t>rodnou bankou Slovenska na doč</w:t>
            </w:r>
            <w:r w:rsidRPr="00B02338">
              <w:rPr>
                <w:rFonts w:ascii="Arial Narrow" w:hAnsi="Arial Narrow" w:cs="Times New Roman" w:hint="default"/>
                <w:sz w:val="20"/>
                <w:szCs w:val="20"/>
              </w:rPr>
              <w:t>asnú</w:t>
            </w:r>
            <w:r w:rsidRPr="00B02338">
              <w:rPr>
                <w:rFonts w:ascii="Arial Narrow" w:hAnsi="Arial Narrow" w:cs="Times New Roman" w:hint="default"/>
                <w:sz w:val="20"/>
                <w:szCs w:val="20"/>
              </w:rPr>
              <w:t xml:space="preserve"> podporu likvidity,61)</w:t>
            </w:r>
          </w:p>
          <w:p w:rsidR="00EE74B4" w:rsidRPr="00813939" w:rsidP="00B02338">
            <w:pPr>
              <w:bidi w:val="0"/>
              <w:spacing w:after="0" w:line="240" w:lineRule="auto"/>
            </w:pPr>
            <w:r w:rsidRPr="00B02338" w:rsidR="00B02338">
              <w:t>c)</w:t>
              <w:tab/>
              <w:t>inú finančnú pomoc Národnej banky Slovenska na odstránenie dočasného nedostatku likvidity  zabezpečenej neštandardnou zábezpekou, alebo poskytnutej s mimoriadnym termínom splatnosti alebo za mimoriadnu úrokovú mieru.</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rPr>
                <w:b/>
              </w:rPr>
            </w:pPr>
            <w:r w:rsidRPr="00813939">
              <w:rPr>
                <w:b/>
              </w:rPr>
              <w:t>Č.12</w:t>
            </w:r>
          </w:p>
          <w:p w:rsidR="00EE74B4" w:rsidRPr="00813939" w:rsidP="00DF77B0">
            <w:pPr>
              <w:autoSpaceDE w:val="0"/>
              <w:autoSpaceDN w:val="0"/>
              <w:bidi w:val="0"/>
              <w:spacing w:after="0" w:line="240" w:lineRule="auto"/>
              <w:rPr>
                <w:b/>
              </w:rPr>
            </w:pPr>
            <w:r w:rsidRPr="00813939">
              <w:rPr>
                <w:b/>
              </w:rPr>
              <w:t>O.4</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rPr>
                <w:shd w:val="clear" w:color="auto" w:fill="FFFFFF"/>
              </w:rPr>
              <w:t>Posúdenie riešiteľnosti krízovej situácie skupiny podľa článku 16 sa vykonáva v rovnakom čase ako vypracovanie a aktualizovanie plánu riešenia krízovej situácie na úrovni skupiny v súlade s týmto článkom. Podrobný opis posúdenia riešiteľnosti krízovej situácie, ktoré sa vykonalo v súlade s článkom 16, sa zahrnie do plánu riešenia krízovej situácie na úrovni skupiny.</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w:t>
            </w:r>
            <w:r>
              <w:t xml:space="preserve"> </w:t>
            </w:r>
            <w:r w:rsidRPr="00813939">
              <w:t>26 ods.6</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pStyle w:val="TableContents"/>
              <w:bidi w:val="0"/>
              <w:rPr>
                <w:rFonts w:ascii="Arial Narrow" w:hAnsi="Arial Narrow"/>
                <w:sz w:val="20"/>
                <w:szCs w:val="20"/>
              </w:rPr>
            </w:pPr>
            <w:r w:rsidRPr="00B02338" w:rsidR="00B02338">
              <w:rPr>
                <w:rFonts w:ascii="Arial Narrow" w:hAnsi="Arial Narrow" w:cs="Times New Roman" w:hint="default"/>
                <w:sz w:val="20"/>
                <w:szCs w:val="20"/>
              </w:rPr>
              <w:t>Súč</w:t>
            </w:r>
            <w:r w:rsidRPr="00B02338" w:rsidR="00B02338">
              <w:rPr>
                <w:rFonts w:ascii="Arial Narrow" w:hAnsi="Arial Narrow" w:cs="Times New Roman" w:hint="default"/>
                <w:sz w:val="20"/>
                <w:szCs w:val="20"/>
              </w:rPr>
              <w:t>asne s vypracova</w:t>
            </w:r>
            <w:r w:rsidRPr="00B02338" w:rsidR="00B02338">
              <w:rPr>
                <w:rFonts w:ascii="Arial Narrow" w:hAnsi="Arial Narrow" w:cs="Times New Roman" w:hint="default"/>
                <w:sz w:val="20"/>
                <w:szCs w:val="20"/>
              </w:rPr>
              <w:t>ní</w:t>
            </w:r>
            <w:r w:rsidRPr="00B02338" w:rsidR="00B02338">
              <w:rPr>
                <w:rFonts w:ascii="Arial Narrow" w:hAnsi="Arial Narrow" w:cs="Times New Roman" w:hint="default"/>
                <w:sz w:val="20"/>
                <w:szCs w:val="20"/>
              </w:rPr>
              <w:t>m a aktualizá</w:t>
            </w:r>
            <w:r w:rsidRPr="00B02338" w:rsidR="00B02338">
              <w:rPr>
                <w:rFonts w:ascii="Arial Narrow" w:hAnsi="Arial Narrow" w:cs="Times New Roman" w:hint="default"/>
                <w:sz w:val="20"/>
                <w:szCs w:val="20"/>
              </w:rPr>
              <w:t>ciou plá</w:t>
            </w:r>
            <w:r w:rsidRPr="00B02338" w:rsidR="00B02338">
              <w:rPr>
                <w:rFonts w:ascii="Arial Narrow" w:hAnsi="Arial Narrow" w:cs="Times New Roman" w:hint="default"/>
                <w:sz w:val="20"/>
                <w:szCs w:val="20"/>
              </w:rPr>
              <w:t>nu rieš</w:t>
            </w:r>
            <w:r w:rsidRPr="00B02338" w:rsidR="00B02338">
              <w:rPr>
                <w:rFonts w:ascii="Arial Narrow" w:hAnsi="Arial Narrow" w:cs="Times New Roman" w:hint="default"/>
                <w:sz w:val="20"/>
                <w:szCs w:val="20"/>
              </w:rPr>
              <w:t>enia krí</w:t>
            </w:r>
            <w:r w:rsidRPr="00B02338" w:rsidR="00B02338">
              <w:rPr>
                <w:rFonts w:ascii="Arial Narrow" w:hAnsi="Arial Narrow" w:cs="Times New Roman" w:hint="default"/>
                <w:sz w:val="20"/>
                <w:szCs w:val="20"/>
              </w:rPr>
              <w:t>zovej situá</w:t>
            </w:r>
            <w:r w:rsidRPr="00B02338" w:rsidR="00B02338">
              <w:rPr>
                <w:rFonts w:ascii="Arial Narrow" w:hAnsi="Arial Narrow" w:cs="Times New Roman" w:hint="default"/>
                <w:sz w:val="20"/>
                <w:szCs w:val="20"/>
              </w:rPr>
              <w:t>cie na ú</w:t>
            </w:r>
            <w:r w:rsidRPr="00B02338" w:rsidR="00B02338">
              <w:rPr>
                <w:rFonts w:ascii="Arial Narrow" w:hAnsi="Arial Narrow" w:cs="Times New Roman" w:hint="default"/>
                <w:sz w:val="20"/>
                <w:szCs w:val="20"/>
              </w:rPr>
              <w:t>rovni skupiny rada posú</w:t>
            </w:r>
            <w:r w:rsidRPr="00B02338" w:rsidR="00B02338">
              <w:rPr>
                <w:rFonts w:ascii="Arial Narrow" w:hAnsi="Arial Narrow" w:cs="Times New Roman" w:hint="default"/>
                <w:sz w:val="20"/>
                <w:szCs w:val="20"/>
              </w:rPr>
              <w:t>di rieš</w:t>
            </w:r>
            <w:r w:rsidRPr="00B02338" w:rsidR="00B02338">
              <w:rPr>
                <w:rFonts w:ascii="Arial Narrow" w:hAnsi="Arial Narrow" w:cs="Times New Roman" w:hint="default"/>
                <w:sz w:val="20"/>
                <w:szCs w:val="20"/>
              </w:rPr>
              <w:t>iteľ</w:t>
            </w:r>
            <w:r w:rsidRPr="00B02338" w:rsidR="00B02338">
              <w:rPr>
                <w:rFonts w:ascii="Arial Narrow" w:hAnsi="Arial Narrow" w:cs="Times New Roman" w:hint="default"/>
                <w:sz w:val="20"/>
                <w:szCs w:val="20"/>
              </w:rPr>
              <w:t>nosť</w:t>
            </w:r>
            <w:r w:rsidRPr="00B02338" w:rsidR="00B02338">
              <w:rPr>
                <w:rFonts w:ascii="Arial Narrow" w:hAnsi="Arial Narrow" w:cs="Times New Roman" w:hint="default"/>
                <w:sz w:val="20"/>
                <w:szCs w:val="20"/>
              </w:rPr>
              <w:t xml:space="preserve"> krí</w:t>
            </w:r>
            <w:r w:rsidRPr="00B02338" w:rsidR="00B02338">
              <w:rPr>
                <w:rFonts w:ascii="Arial Narrow" w:hAnsi="Arial Narrow" w:cs="Times New Roman" w:hint="default"/>
                <w:sz w:val="20"/>
                <w:szCs w:val="20"/>
              </w:rPr>
              <w:t>zovej situá</w:t>
            </w:r>
            <w:r w:rsidRPr="00B02338" w:rsidR="00B02338">
              <w:rPr>
                <w:rFonts w:ascii="Arial Narrow" w:hAnsi="Arial Narrow" w:cs="Times New Roman" w:hint="default"/>
                <w:sz w:val="20"/>
                <w:szCs w:val="20"/>
              </w:rPr>
              <w:t>cie na ú</w:t>
            </w:r>
            <w:r w:rsidRPr="00B02338" w:rsidR="00B02338">
              <w:rPr>
                <w:rFonts w:ascii="Arial Narrow" w:hAnsi="Arial Narrow" w:cs="Times New Roman" w:hint="default"/>
                <w:sz w:val="20"/>
                <w:szCs w:val="20"/>
              </w:rPr>
              <w:t>rovni skupiny v sú</w:t>
            </w:r>
            <w:r w:rsidRPr="00B02338" w:rsidR="00B02338">
              <w:rPr>
                <w:rFonts w:ascii="Arial Narrow" w:hAnsi="Arial Narrow" w:cs="Times New Roman" w:hint="default"/>
                <w:sz w:val="20"/>
                <w:szCs w:val="20"/>
              </w:rPr>
              <w:t>lade s §</w:t>
            </w:r>
            <w:r w:rsidRPr="00B02338" w:rsidR="00B02338">
              <w:rPr>
                <w:rFonts w:ascii="Arial Narrow" w:hAnsi="Arial Narrow" w:cs="Times New Roman" w:hint="default"/>
                <w:sz w:val="20"/>
                <w:szCs w:val="20"/>
              </w:rPr>
              <w:t xml:space="preserve"> 28. Súč</w:t>
            </w:r>
            <w:r w:rsidRPr="00B02338" w:rsidR="00B02338">
              <w:rPr>
                <w:rFonts w:ascii="Arial Narrow" w:hAnsi="Arial Narrow" w:cs="Times New Roman" w:hint="default"/>
                <w:sz w:val="20"/>
                <w:szCs w:val="20"/>
              </w:rPr>
              <w:t>asť</w:t>
            </w:r>
            <w:r w:rsidRPr="00B02338" w:rsidR="00B02338">
              <w:rPr>
                <w:rFonts w:ascii="Arial Narrow" w:hAnsi="Arial Narrow" w:cs="Times New Roman" w:hint="default"/>
                <w:sz w:val="20"/>
                <w:szCs w:val="20"/>
              </w:rPr>
              <w:t>ou  plá</w:t>
            </w:r>
            <w:r w:rsidRPr="00B02338" w:rsidR="00B02338">
              <w:rPr>
                <w:rFonts w:ascii="Arial Narrow" w:hAnsi="Arial Narrow" w:cs="Times New Roman" w:hint="default"/>
                <w:sz w:val="20"/>
                <w:szCs w:val="20"/>
              </w:rPr>
              <w:t>nu rieš</w:t>
            </w:r>
            <w:r w:rsidRPr="00B02338" w:rsidR="00B02338">
              <w:rPr>
                <w:rFonts w:ascii="Arial Narrow" w:hAnsi="Arial Narrow" w:cs="Times New Roman" w:hint="default"/>
                <w:sz w:val="20"/>
                <w:szCs w:val="20"/>
              </w:rPr>
              <w:t>enia krí</w:t>
            </w:r>
            <w:r w:rsidRPr="00B02338" w:rsidR="00B02338">
              <w:rPr>
                <w:rFonts w:ascii="Arial Narrow" w:hAnsi="Arial Narrow" w:cs="Times New Roman" w:hint="default"/>
                <w:sz w:val="20"/>
                <w:szCs w:val="20"/>
              </w:rPr>
              <w:t>zovej situá</w:t>
            </w:r>
            <w:r w:rsidRPr="00B02338" w:rsidR="00B02338">
              <w:rPr>
                <w:rFonts w:ascii="Arial Narrow" w:hAnsi="Arial Narrow" w:cs="Times New Roman" w:hint="default"/>
                <w:sz w:val="20"/>
                <w:szCs w:val="20"/>
              </w:rPr>
              <w:t>cie na ú</w:t>
            </w:r>
            <w:r w:rsidRPr="00B02338" w:rsidR="00B02338">
              <w:rPr>
                <w:rFonts w:ascii="Arial Narrow" w:hAnsi="Arial Narrow" w:cs="Times New Roman" w:hint="default"/>
                <w:sz w:val="20"/>
                <w:szCs w:val="20"/>
              </w:rPr>
              <w:t>rovni skupiny je aj podrobný</w:t>
            </w:r>
            <w:r w:rsidRPr="00B02338" w:rsidR="00B02338">
              <w:rPr>
                <w:rFonts w:ascii="Arial Narrow" w:hAnsi="Arial Narrow" w:cs="Times New Roman" w:hint="default"/>
                <w:sz w:val="20"/>
                <w:szCs w:val="20"/>
              </w:rPr>
              <w:t xml:space="preserve"> opis posú</w:t>
            </w:r>
            <w:r w:rsidRPr="00B02338" w:rsidR="00B02338">
              <w:rPr>
                <w:rFonts w:ascii="Arial Narrow" w:hAnsi="Arial Narrow" w:cs="Times New Roman" w:hint="default"/>
                <w:sz w:val="20"/>
                <w:szCs w:val="20"/>
              </w:rPr>
              <w:t>denia rieš</w:t>
            </w:r>
            <w:r w:rsidRPr="00B02338" w:rsidR="00B02338">
              <w:rPr>
                <w:rFonts w:ascii="Arial Narrow" w:hAnsi="Arial Narrow" w:cs="Times New Roman" w:hint="default"/>
                <w:sz w:val="20"/>
                <w:szCs w:val="20"/>
              </w:rPr>
              <w:t>iteľ</w:t>
            </w:r>
            <w:r w:rsidRPr="00B02338" w:rsidR="00B02338">
              <w:rPr>
                <w:rFonts w:ascii="Arial Narrow" w:hAnsi="Arial Narrow" w:cs="Times New Roman" w:hint="default"/>
                <w:sz w:val="20"/>
                <w:szCs w:val="20"/>
              </w:rPr>
              <w:t>nosti k</w:t>
            </w:r>
            <w:r w:rsidRPr="00B02338" w:rsidR="00B02338">
              <w:rPr>
                <w:rFonts w:ascii="Arial Narrow" w:hAnsi="Arial Narrow" w:cs="Times New Roman" w:hint="default"/>
                <w:sz w:val="20"/>
                <w:szCs w:val="20"/>
              </w:rPr>
              <w:t>r</w:t>
            </w:r>
            <w:r w:rsidRPr="00B02338" w:rsidR="00B02338">
              <w:rPr>
                <w:rFonts w:ascii="Arial Narrow" w:hAnsi="Arial Narrow" w:cs="Times New Roman" w:hint="default"/>
                <w:sz w:val="20"/>
                <w:szCs w:val="20"/>
              </w:rPr>
              <w:t>í</w:t>
            </w:r>
            <w:r w:rsidRPr="00B02338" w:rsidR="00B02338">
              <w:rPr>
                <w:rFonts w:ascii="Arial Narrow" w:hAnsi="Arial Narrow" w:cs="Times New Roman" w:hint="default"/>
                <w:sz w:val="20"/>
                <w:szCs w:val="20"/>
              </w:rPr>
              <w:t>zovej situá</w:t>
            </w:r>
            <w:r w:rsidRPr="00B02338" w:rsidR="00B02338">
              <w:rPr>
                <w:rFonts w:ascii="Arial Narrow" w:hAnsi="Arial Narrow" w:cs="Times New Roman" w:hint="default"/>
                <w:sz w:val="20"/>
                <w:szCs w:val="20"/>
              </w:rPr>
              <w:t>cie.</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rPr>
                <w:b/>
              </w:rPr>
            </w:pPr>
            <w:r w:rsidRPr="00813939">
              <w:rPr>
                <w:b/>
              </w:rPr>
              <w:t>Č.12</w:t>
            </w:r>
          </w:p>
          <w:p w:rsidR="00EE74B4" w:rsidRPr="00813939" w:rsidP="00DF77B0">
            <w:pPr>
              <w:autoSpaceDE w:val="0"/>
              <w:autoSpaceDN w:val="0"/>
              <w:bidi w:val="0"/>
              <w:spacing w:after="0" w:line="240" w:lineRule="auto"/>
              <w:rPr>
                <w:b/>
              </w:rPr>
            </w:pPr>
            <w:r w:rsidRPr="00813939">
              <w:rPr>
                <w:b/>
              </w:rPr>
              <w:t>O.5</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rPr>
                <w:shd w:val="clear" w:color="auto" w:fill="FFFFFF"/>
              </w:rPr>
              <w:t>Plán riešenia krízových situácií na úrovni skupiny nesmie mať neprimerané dôsledky pre žiaden členský štát.</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w:t>
            </w:r>
            <w:r>
              <w:t xml:space="preserve"> </w:t>
            </w:r>
            <w:r w:rsidRPr="00813939">
              <w:t>26 ods.7</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pStyle w:val="TableContents"/>
              <w:bidi w:val="0"/>
              <w:rPr>
                <w:rFonts w:ascii="Arial Narrow" w:hAnsi="Arial Narrow"/>
                <w:sz w:val="20"/>
                <w:szCs w:val="20"/>
              </w:rPr>
            </w:pPr>
            <w:r w:rsidRPr="00B02338" w:rsidR="00B02338">
              <w:rPr>
                <w:rFonts w:ascii="Arial Narrow" w:hAnsi="Arial Narrow" w:cs="Times New Roman" w:hint="default"/>
                <w:sz w:val="20"/>
                <w:szCs w:val="20"/>
              </w:rPr>
              <w:t>Plá</w:t>
            </w:r>
            <w:r w:rsidRPr="00B02338" w:rsidR="00B02338">
              <w:rPr>
                <w:rFonts w:ascii="Arial Narrow" w:hAnsi="Arial Narrow" w:cs="Times New Roman" w:hint="default"/>
                <w:sz w:val="20"/>
                <w:szCs w:val="20"/>
              </w:rPr>
              <w:t>n rieš</w:t>
            </w:r>
            <w:r w:rsidRPr="00B02338" w:rsidR="00B02338">
              <w:rPr>
                <w:rFonts w:ascii="Arial Narrow" w:hAnsi="Arial Narrow" w:cs="Times New Roman" w:hint="default"/>
                <w:sz w:val="20"/>
                <w:szCs w:val="20"/>
              </w:rPr>
              <w:t>enia krí</w:t>
            </w:r>
            <w:r w:rsidRPr="00B02338" w:rsidR="00B02338">
              <w:rPr>
                <w:rFonts w:ascii="Arial Narrow" w:hAnsi="Arial Narrow" w:cs="Times New Roman" w:hint="default"/>
                <w:sz w:val="20"/>
                <w:szCs w:val="20"/>
              </w:rPr>
              <w:t>zový</w:t>
            </w:r>
            <w:r w:rsidRPr="00B02338" w:rsidR="00B02338">
              <w:rPr>
                <w:rFonts w:ascii="Arial Narrow" w:hAnsi="Arial Narrow" w:cs="Times New Roman" w:hint="default"/>
                <w:sz w:val="20"/>
                <w:szCs w:val="20"/>
              </w:rPr>
              <w:t>ch situá</w:t>
            </w:r>
            <w:r w:rsidRPr="00B02338" w:rsidR="00B02338">
              <w:rPr>
                <w:rFonts w:ascii="Arial Narrow" w:hAnsi="Arial Narrow" w:cs="Times New Roman" w:hint="default"/>
                <w:sz w:val="20"/>
                <w:szCs w:val="20"/>
              </w:rPr>
              <w:t>cií</w:t>
            </w:r>
            <w:r w:rsidRPr="00B02338" w:rsidR="00B02338">
              <w:rPr>
                <w:rFonts w:ascii="Arial Narrow" w:hAnsi="Arial Narrow" w:cs="Times New Roman" w:hint="default"/>
                <w:sz w:val="20"/>
                <w:szCs w:val="20"/>
              </w:rPr>
              <w:t xml:space="preserve"> na ú</w:t>
            </w:r>
            <w:r w:rsidRPr="00B02338" w:rsidR="00B02338">
              <w:rPr>
                <w:rFonts w:ascii="Arial Narrow" w:hAnsi="Arial Narrow" w:cs="Times New Roman" w:hint="default"/>
                <w:sz w:val="20"/>
                <w:szCs w:val="20"/>
              </w:rPr>
              <w:t>rovni skupiny nesmie mať</w:t>
            </w:r>
            <w:r w:rsidRPr="00B02338" w:rsidR="00B02338">
              <w:rPr>
                <w:rFonts w:ascii="Arial Narrow" w:hAnsi="Arial Narrow" w:cs="Times New Roman" w:hint="default"/>
                <w:sz w:val="20"/>
                <w:szCs w:val="20"/>
              </w:rPr>
              <w:t xml:space="preserve"> neprimerané</w:t>
            </w:r>
            <w:r w:rsidRPr="00B02338" w:rsidR="00B02338">
              <w:rPr>
                <w:rFonts w:ascii="Arial Narrow" w:hAnsi="Arial Narrow" w:cs="Times New Roman" w:hint="default"/>
                <w:sz w:val="20"/>
                <w:szCs w:val="20"/>
              </w:rPr>
              <w:t xml:space="preserve"> dô</w:t>
            </w:r>
            <w:r w:rsidRPr="00B02338" w:rsidR="00B02338">
              <w:rPr>
                <w:rFonts w:ascii="Arial Narrow" w:hAnsi="Arial Narrow" w:cs="Times New Roman" w:hint="default"/>
                <w:sz w:val="20"/>
                <w:szCs w:val="20"/>
              </w:rPr>
              <w:t>sledky pre ž</w:t>
            </w:r>
            <w:r w:rsidRPr="00B02338" w:rsidR="00B02338">
              <w:rPr>
                <w:rFonts w:ascii="Arial Narrow" w:hAnsi="Arial Narrow" w:cs="Times New Roman" w:hint="default"/>
                <w:sz w:val="20"/>
                <w:szCs w:val="20"/>
              </w:rPr>
              <w:t>iaden č</w:t>
            </w:r>
            <w:r w:rsidRPr="00B02338" w:rsidR="00B02338">
              <w:rPr>
                <w:rFonts w:ascii="Arial Narrow" w:hAnsi="Arial Narrow" w:cs="Times New Roman" w:hint="default"/>
                <w:sz w:val="20"/>
                <w:szCs w:val="20"/>
              </w:rPr>
              <w:t>lensk</w:t>
            </w:r>
            <w:r w:rsidRPr="00B02338" w:rsidR="00B02338">
              <w:rPr>
                <w:rFonts w:ascii="Arial Narrow" w:hAnsi="Arial Narrow" w:cs="Times New Roman" w:hint="default"/>
                <w:sz w:val="20"/>
                <w:szCs w:val="20"/>
              </w:rPr>
              <w:t>ý</w:t>
            </w:r>
            <w:r w:rsidRPr="00B02338" w:rsidR="00B02338">
              <w:rPr>
                <w:rFonts w:ascii="Arial Narrow" w:hAnsi="Arial Narrow" w:cs="Times New Roman" w:hint="default"/>
                <w:sz w:val="20"/>
                <w:szCs w:val="20"/>
              </w:rPr>
              <w:t xml:space="preserve"> š</w:t>
            </w:r>
            <w:r w:rsidRPr="00B02338" w:rsidR="00B02338">
              <w:rPr>
                <w:rFonts w:ascii="Arial Narrow" w:hAnsi="Arial Narrow" w:cs="Times New Roman" w:hint="default"/>
                <w:sz w:val="20"/>
                <w:szCs w:val="20"/>
              </w:rPr>
              <w:t>tá</w:t>
            </w:r>
            <w:r w:rsidRPr="00B02338" w:rsidR="00B02338">
              <w:rPr>
                <w:rFonts w:ascii="Arial Narrow" w:hAnsi="Arial Narrow" w:cs="Times New Roman" w:hint="default"/>
                <w:sz w:val="20"/>
                <w:szCs w:val="20"/>
              </w:rPr>
              <w:t>t.</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rPr>
                <w:b/>
              </w:rPr>
            </w:pPr>
            <w:r w:rsidRPr="00813939">
              <w:rPr>
                <w:b/>
              </w:rPr>
              <w:t>Č.12</w:t>
            </w:r>
          </w:p>
          <w:p w:rsidR="00EE74B4" w:rsidRPr="00813939" w:rsidP="00DF77B0">
            <w:pPr>
              <w:autoSpaceDE w:val="0"/>
              <w:autoSpaceDN w:val="0"/>
              <w:bidi w:val="0"/>
              <w:spacing w:after="0" w:line="240" w:lineRule="auto"/>
              <w:rPr>
                <w:b/>
              </w:rPr>
            </w:pPr>
            <w:r w:rsidRPr="00813939">
              <w:rPr>
                <w:b/>
              </w:rPr>
              <w:t>O.6</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tabs>
                <w:tab w:val="left" w:pos="360"/>
              </w:tabs>
              <w:autoSpaceDE w:val="0"/>
              <w:autoSpaceDN w:val="0"/>
              <w:bidi w:val="0"/>
              <w:spacing w:after="0" w:line="240" w:lineRule="auto"/>
            </w:pPr>
            <w:r w:rsidRPr="00813939">
              <w:t>EBA po konzultácii s ESRB a pri zohľadnení rôznorodosti obchodných modelov skupín na vnútornom trhu vypracuje návrh regulačných technických predpisov, v ktorých stanoví obsah plánu riešenia krízových situácií na úrovni skupiny.</w:t>
            </w:r>
          </w:p>
          <w:p w:rsidR="00EE74B4" w:rsidRPr="00813939" w:rsidP="00DF77B0">
            <w:pPr>
              <w:tabs>
                <w:tab w:val="left" w:pos="360"/>
              </w:tabs>
              <w:autoSpaceDE w:val="0"/>
              <w:autoSpaceDN w:val="0"/>
              <w:bidi w:val="0"/>
              <w:spacing w:after="0" w:line="240" w:lineRule="auto"/>
            </w:pPr>
            <w:r w:rsidRPr="00813939">
              <w:t>EBA predloží tento návrh regulačných technických predpisov Komisii do 3. júla 2015.</w:t>
            </w:r>
          </w:p>
          <w:p w:rsidR="00EE74B4" w:rsidRPr="00813939" w:rsidP="00DF77B0">
            <w:pPr>
              <w:tabs>
                <w:tab w:val="left" w:pos="360"/>
              </w:tabs>
              <w:autoSpaceDE w:val="0"/>
              <w:autoSpaceDN w:val="0"/>
              <w:bidi w:val="0"/>
              <w:spacing w:after="0" w:line="240" w:lineRule="auto"/>
            </w:pPr>
            <w:r w:rsidRPr="00813939">
              <w:t>Komisii sa udeľuje právomoc prijímať regulačné technické predpisy uvedené v prvom pododseku v súlade s článkami 10 až 14 nariadenia (EÚ) č. 1093/2010.</w:t>
              <w:tab/>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n.a</w:t>
            </w:r>
            <w:r>
              <w:t>.</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n</w:t>
            </w:r>
            <w:r>
              <w:t>.</w:t>
            </w:r>
            <w:r w:rsidRPr="00813939">
              <w:t>a</w:t>
            </w:r>
            <w:r>
              <w:t>.</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rPr>
                <w:b/>
                <w:highlight w:val="yellow"/>
              </w:rPr>
            </w:pPr>
            <w:r w:rsidRPr="00813939">
              <w:rPr>
                <w:b/>
              </w:rPr>
              <w:t>čl.13 O.1</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rPr>
                <w:b/>
              </w:rPr>
            </w:pPr>
            <w:r w:rsidRPr="00813939">
              <w:rPr>
                <w:b/>
              </w:rPr>
              <w:t>Požiadavky vzťahujúce sa na plány riešenia krízových situácií na úrovni skupiny a príslušný postup</w:t>
            </w:r>
          </w:p>
          <w:p w:rsidR="00EE74B4" w:rsidRPr="00813939" w:rsidP="00DF77B0">
            <w:pPr>
              <w:autoSpaceDE w:val="0"/>
              <w:autoSpaceDN w:val="0"/>
              <w:bidi w:val="0"/>
              <w:spacing w:after="0" w:line="240" w:lineRule="auto"/>
            </w:pPr>
            <w:r w:rsidRPr="00813939">
              <w:t xml:space="preserve">1. Materské spoločnosti v Únii predložia orgánu pre riešenie krízových situácií na úrovni skupiny informácie, ktoré sa môžu vyžadovať na základe článku 11. Takéto informácie sa vzťahujú na materskú spoločnosť v Únii a v požadovanom </w:t>
            </w:r>
          </w:p>
          <w:p w:rsidR="00EE74B4" w:rsidRPr="00813939" w:rsidP="00DF77B0">
            <w:pPr>
              <w:autoSpaceDE w:val="0"/>
              <w:autoSpaceDN w:val="0"/>
              <w:bidi w:val="0"/>
              <w:spacing w:after="0" w:line="240" w:lineRule="auto"/>
            </w:pPr>
            <w:r w:rsidRPr="00813939">
              <w:t>rozsahu na každý zo subjektov skupiny vrátane subjektov uvedených v článku 1 ods. 1 písm. c) a d).</w:t>
            </w:r>
          </w:p>
          <w:p w:rsidR="00EE74B4" w:rsidRPr="00813939" w:rsidP="00DF77B0">
            <w:pPr>
              <w:autoSpaceDE w:val="0"/>
              <w:autoSpaceDN w:val="0"/>
              <w:bidi w:val="0"/>
              <w:spacing w:after="0" w:line="240" w:lineRule="auto"/>
            </w:pPr>
            <w:r w:rsidRPr="00813939">
              <w:t>Ak sú zavedené požiadavky na dôvernosť informácií, ktoré sú ustanovené v tejto smernici, orgán pre riešenie krízových situácií na úrovni skupiny predloží informácie poskytnuté v súlade s týmto odsekom:</w:t>
            </w:r>
          </w:p>
          <w:p w:rsidR="00EE74B4" w:rsidRPr="00813939" w:rsidP="00DF77B0">
            <w:pPr>
              <w:autoSpaceDE w:val="0"/>
              <w:autoSpaceDN w:val="0"/>
              <w:bidi w:val="0"/>
              <w:spacing w:after="0" w:line="240" w:lineRule="auto"/>
            </w:pPr>
            <w:r w:rsidRPr="00813939">
              <w:t>a) EBA;</w:t>
            </w:r>
          </w:p>
          <w:p w:rsidR="00EE74B4" w:rsidP="00DF77B0">
            <w:pPr>
              <w:autoSpaceDE w:val="0"/>
              <w:autoSpaceDN w:val="0"/>
              <w:bidi w:val="0"/>
              <w:spacing w:after="0" w:line="240" w:lineRule="auto"/>
            </w:pPr>
            <w:r w:rsidRPr="00813939">
              <w:t>b) orgánom pre riešenie krízových situácií dcérskych spoločností;</w:t>
            </w:r>
          </w:p>
          <w:p w:rsidR="00EE74B4"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r w:rsidRPr="00813939">
              <w:t>c) orgánom pre riešenie krízových situácií patriacim do jurisdikcií, v ktorých sa nachádzajú významné pobočky, pokiaľ je to relevantné pre túto významnú pobočku;</w:t>
            </w:r>
          </w:p>
          <w:p w:rsidR="00EE74B4" w:rsidRPr="00813939" w:rsidP="00DF77B0">
            <w:pPr>
              <w:autoSpaceDE w:val="0"/>
              <w:autoSpaceDN w:val="0"/>
              <w:bidi w:val="0"/>
              <w:spacing w:after="0" w:line="240" w:lineRule="auto"/>
            </w:pPr>
            <w:r w:rsidRPr="00813939">
              <w:t>d) relevantným príslušným orgánom uvedeným v článkoch 115 a 116 smernice 2013/36/EÚ a</w:t>
            </w:r>
          </w:p>
          <w:p w:rsidR="00EE74B4" w:rsidRPr="00813939" w:rsidP="00DF77B0">
            <w:pPr>
              <w:autoSpaceDE w:val="0"/>
              <w:autoSpaceDN w:val="0"/>
              <w:bidi w:val="0"/>
              <w:spacing w:after="0" w:line="240" w:lineRule="auto"/>
            </w:pPr>
            <w:r w:rsidRPr="00813939">
              <w:t>e) orgánom pre riešenie krízových situácií členských štátov, v ktorých sú usadené subjekty uvedené v článku 1 ods. 1 písm. c) a d).</w:t>
            </w:r>
          </w:p>
          <w:p w:rsidR="00EE74B4" w:rsidRPr="00813939" w:rsidP="00DF77B0">
            <w:pPr>
              <w:autoSpaceDE w:val="0"/>
              <w:autoSpaceDN w:val="0"/>
              <w:bidi w:val="0"/>
              <w:spacing w:after="0" w:line="240" w:lineRule="auto"/>
            </w:pPr>
            <w:r w:rsidRPr="00813939">
              <w:t>Informácie, ktoré orgán pre riešenie krízových situácií na úrovni skupiny poskytne orgánom pre riešenie krízových situácií a príslušným orgánom dcérskych spoločností, orgánom pre riešenie krízových situácií patriacim do jurisdikcií, v ktorých sa nachádzajú akékoľvek významné pobočky, a relevantným príslušným orgánom uvedeným v článkoch 115 a 116 smernice 2013/36/EÚ, zahŕňajú minimálne všetky informácie, ktoré sú relevantné pre dcérsku spoločnosť alebo významnú pobočku. Informácie poskytnuté EBA zahŕňajú všetky informácie, ktoré sú relevantné v súvislosti s úlohou EBA vo vzťahu k plánom riešenia krízových situácií na úrovni skupiny. Ak sa informácie týkajú dcérskych spoločností v tretích krajinách, orgán pre riešenie krízových situácií na úrovni skupiny nie je povinný postúpiť uvedené informácie bez súhlasu príslušného orgánu tretej krajiny pre dohľad alebo orgánu pre riešenie krízových situácií.</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w:t>
            </w:r>
            <w:r>
              <w:t xml:space="preserve"> </w:t>
            </w:r>
            <w:r w:rsidRPr="00813939">
              <w:t>27 ods.1</w:t>
            </w: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r w:rsidRPr="00813939">
              <w:t xml:space="preserve">ods.2 </w:t>
            </w: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P="00DF77B0">
            <w:pPr>
              <w:autoSpaceDE w:val="0"/>
              <w:autoSpaceDN w:val="0"/>
              <w:bidi w:val="0"/>
              <w:spacing w:after="0" w:line="240" w:lineRule="auto"/>
            </w:pPr>
          </w:p>
          <w:p w:rsidR="00EE74B4" w:rsidRPr="00813939" w:rsidP="00DF77B0">
            <w:pPr>
              <w:autoSpaceDE w:val="0"/>
              <w:autoSpaceDN w:val="0"/>
              <w:bidi w:val="0"/>
              <w:spacing w:after="0" w:line="240" w:lineRule="auto"/>
            </w:pPr>
            <w:r w:rsidRPr="00813939">
              <w:t>ods.3</w:t>
            </w: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r w:rsidRPr="00813939">
              <w:t>§</w:t>
            </w:r>
            <w:r>
              <w:t xml:space="preserve"> 86</w:t>
            </w:r>
          </w:p>
          <w:p w:rsidR="00EE74B4" w:rsidRPr="00813939" w:rsidP="00DF77B0">
            <w:pPr>
              <w:autoSpaceDE w:val="0"/>
              <w:autoSpaceDN w:val="0"/>
              <w:bidi w:val="0"/>
              <w:spacing w:after="0" w:line="240" w:lineRule="auto"/>
            </w:pPr>
            <w:r>
              <w:t>o</w:t>
            </w:r>
            <w:r w:rsidRPr="00813939">
              <w:t>ds.2</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B02338" w:rsidRPr="00B02338" w:rsidP="00B02338">
            <w:pPr>
              <w:pStyle w:val="TableContents"/>
              <w:bidi w:val="0"/>
              <w:rPr>
                <w:rFonts w:ascii="Arial Narrow" w:hAnsi="Arial Narrow" w:cs="Times New Roman" w:hint="default"/>
                <w:sz w:val="20"/>
                <w:szCs w:val="20"/>
              </w:rPr>
            </w:pPr>
            <w:r w:rsidRPr="00B02338">
              <w:rPr>
                <w:rFonts w:ascii="Arial Narrow" w:hAnsi="Arial Narrow" w:cs="Times New Roman" w:hint="default"/>
                <w:sz w:val="20"/>
                <w:szCs w:val="20"/>
              </w:rPr>
              <w:t>Materská</w:t>
            </w:r>
            <w:r w:rsidRPr="00B02338">
              <w:rPr>
                <w:rFonts w:ascii="Arial Narrow" w:hAnsi="Arial Narrow" w:cs="Times New Roman" w:hint="default"/>
                <w:sz w:val="20"/>
                <w:szCs w:val="20"/>
              </w:rPr>
              <w:t xml:space="preserve"> spoloč</w:t>
            </w:r>
            <w:r w:rsidRPr="00B02338">
              <w:rPr>
                <w:rFonts w:ascii="Arial Narrow" w:hAnsi="Arial Narrow" w:cs="Times New Roman" w:hint="default"/>
                <w:sz w:val="20"/>
                <w:szCs w:val="20"/>
              </w:rPr>
              <w:t>nosť</w:t>
            </w:r>
            <w:r w:rsidRPr="00B02338">
              <w:rPr>
                <w:rFonts w:ascii="Arial Narrow" w:hAnsi="Arial Narrow" w:cs="Times New Roman" w:hint="default"/>
                <w:sz w:val="20"/>
                <w:szCs w:val="20"/>
              </w:rPr>
              <w:t xml:space="preserve"> so sí</w:t>
            </w:r>
            <w:r w:rsidRPr="00B02338">
              <w:rPr>
                <w:rFonts w:ascii="Arial Narrow" w:hAnsi="Arial Narrow" w:cs="Times New Roman" w:hint="default"/>
                <w:sz w:val="20"/>
                <w:szCs w:val="20"/>
              </w:rPr>
              <w:t>dlom v Slovenskej republike je povinná</w:t>
            </w:r>
            <w:r w:rsidRPr="00B02338">
              <w:rPr>
                <w:rFonts w:ascii="Arial Narrow" w:hAnsi="Arial Narrow" w:cs="Times New Roman" w:hint="default"/>
                <w:sz w:val="20"/>
                <w:szCs w:val="20"/>
              </w:rPr>
              <w:t xml:space="preserve"> predlož</w:t>
            </w:r>
            <w:r w:rsidRPr="00B02338">
              <w:rPr>
                <w:rFonts w:ascii="Arial Narrow" w:hAnsi="Arial Narrow" w:cs="Times New Roman" w:hint="default"/>
                <w:sz w:val="20"/>
                <w:szCs w:val="20"/>
              </w:rPr>
              <w:t>iť</w:t>
            </w:r>
            <w:r w:rsidRPr="00B02338">
              <w:rPr>
                <w:rFonts w:ascii="Arial Narrow" w:hAnsi="Arial Narrow" w:cs="Times New Roman" w:hint="default"/>
                <w:sz w:val="20"/>
                <w:szCs w:val="20"/>
              </w:rPr>
              <w:t xml:space="preserve"> rade vš</w:t>
            </w:r>
            <w:r w:rsidRPr="00B02338">
              <w:rPr>
                <w:rFonts w:ascii="Arial Narrow" w:hAnsi="Arial Narrow" w:cs="Times New Roman" w:hint="default"/>
                <w:sz w:val="20"/>
                <w:szCs w:val="20"/>
              </w:rPr>
              <w:t>etky informá</w:t>
            </w:r>
            <w:r w:rsidRPr="00B02338">
              <w:rPr>
                <w:rFonts w:ascii="Arial Narrow" w:hAnsi="Arial Narrow" w:cs="Times New Roman" w:hint="default"/>
                <w:sz w:val="20"/>
                <w:szCs w:val="20"/>
              </w:rPr>
              <w:t>cie potrebné</w:t>
            </w:r>
            <w:r w:rsidRPr="00B02338">
              <w:rPr>
                <w:rFonts w:ascii="Arial Narrow" w:hAnsi="Arial Narrow" w:cs="Times New Roman" w:hint="default"/>
                <w:sz w:val="20"/>
                <w:szCs w:val="20"/>
              </w:rPr>
              <w:t xml:space="preserve"> pre vypracovanie a vykonanie plá</w:t>
            </w:r>
            <w:r w:rsidRPr="00B02338">
              <w:rPr>
                <w:rFonts w:ascii="Arial Narrow" w:hAnsi="Arial Narrow" w:cs="Times New Roman" w:hint="default"/>
                <w:sz w:val="20"/>
                <w:szCs w:val="20"/>
              </w:rPr>
              <w:t>nu na rieš</w:t>
            </w:r>
            <w:r w:rsidRPr="00B02338">
              <w:rPr>
                <w:rFonts w:ascii="Arial Narrow" w:hAnsi="Arial Narrow" w:cs="Times New Roman" w:hint="default"/>
                <w:sz w:val="20"/>
                <w:szCs w:val="20"/>
              </w:rPr>
              <w:t>enie krí</w:t>
            </w:r>
            <w:r w:rsidRPr="00B02338">
              <w:rPr>
                <w:rFonts w:ascii="Arial Narrow" w:hAnsi="Arial Narrow" w:cs="Times New Roman" w:hint="default"/>
                <w:sz w:val="20"/>
                <w:szCs w:val="20"/>
              </w:rPr>
              <w:t>zový</w:t>
            </w:r>
            <w:r w:rsidRPr="00B02338">
              <w:rPr>
                <w:rFonts w:ascii="Arial Narrow" w:hAnsi="Arial Narrow" w:cs="Times New Roman" w:hint="default"/>
                <w:sz w:val="20"/>
                <w:szCs w:val="20"/>
              </w:rPr>
              <w:t>ch situá</w:t>
            </w:r>
            <w:r w:rsidRPr="00B02338">
              <w:rPr>
                <w:rFonts w:ascii="Arial Narrow" w:hAnsi="Arial Narrow" w:cs="Times New Roman" w:hint="default"/>
                <w:sz w:val="20"/>
                <w:szCs w:val="20"/>
              </w:rPr>
              <w:t>cií</w:t>
            </w:r>
            <w:r w:rsidRPr="00B02338">
              <w:rPr>
                <w:rFonts w:ascii="Arial Narrow" w:hAnsi="Arial Narrow" w:cs="Times New Roman" w:hint="default"/>
                <w:sz w:val="20"/>
                <w:szCs w:val="20"/>
              </w:rPr>
              <w:t xml:space="preserve"> na ú</w:t>
            </w:r>
            <w:r w:rsidRPr="00B02338">
              <w:rPr>
                <w:rFonts w:ascii="Arial Narrow" w:hAnsi="Arial Narrow" w:cs="Times New Roman" w:hint="default"/>
                <w:sz w:val="20"/>
                <w:szCs w:val="20"/>
              </w:rPr>
              <w:t>rovni skupiny, vrá</w:t>
            </w:r>
            <w:r w:rsidRPr="00B02338">
              <w:rPr>
                <w:rFonts w:ascii="Arial Narrow" w:hAnsi="Arial Narrow" w:cs="Times New Roman" w:hint="default"/>
                <w:sz w:val="20"/>
                <w:szCs w:val="20"/>
              </w:rPr>
              <w:t>tane informá</w:t>
            </w:r>
            <w:r w:rsidRPr="00B02338">
              <w:rPr>
                <w:rFonts w:ascii="Arial Narrow" w:hAnsi="Arial Narrow" w:cs="Times New Roman" w:hint="default"/>
                <w:sz w:val="20"/>
                <w:szCs w:val="20"/>
              </w:rPr>
              <w:t>cií</w:t>
            </w:r>
            <w:r w:rsidRPr="00B02338">
              <w:rPr>
                <w:rFonts w:ascii="Arial Narrow" w:hAnsi="Arial Narrow" w:cs="Times New Roman" w:hint="default"/>
                <w:sz w:val="20"/>
                <w:szCs w:val="20"/>
              </w:rPr>
              <w:t xml:space="preserve"> o vš</w:t>
            </w:r>
            <w:r w:rsidRPr="00B02338">
              <w:rPr>
                <w:rFonts w:ascii="Arial Narrow" w:hAnsi="Arial Narrow" w:cs="Times New Roman" w:hint="default"/>
                <w:sz w:val="20"/>
                <w:szCs w:val="20"/>
              </w:rPr>
              <w:t>etký</w:t>
            </w:r>
            <w:r w:rsidRPr="00B02338">
              <w:rPr>
                <w:rFonts w:ascii="Arial Narrow" w:hAnsi="Arial Narrow" w:cs="Times New Roman" w:hint="default"/>
                <w:sz w:val="20"/>
                <w:szCs w:val="20"/>
              </w:rPr>
              <w:t>ch osobá</w:t>
            </w:r>
            <w:r w:rsidRPr="00B02338">
              <w:rPr>
                <w:rFonts w:ascii="Arial Narrow" w:hAnsi="Arial Narrow" w:cs="Times New Roman" w:hint="default"/>
                <w:sz w:val="20"/>
                <w:szCs w:val="20"/>
              </w:rPr>
              <w:t>ch v skupine.</w:t>
            </w:r>
          </w:p>
          <w:p w:rsidR="00B02338" w:rsidRPr="00B02338" w:rsidP="00B02338">
            <w:pPr>
              <w:pStyle w:val="TableContents"/>
              <w:bidi w:val="0"/>
              <w:rPr>
                <w:rFonts w:ascii="Arial Narrow" w:hAnsi="Arial Narrow" w:cs="Times New Roman" w:hint="default"/>
                <w:sz w:val="20"/>
                <w:szCs w:val="20"/>
              </w:rPr>
            </w:pPr>
          </w:p>
          <w:p w:rsidR="00B02338" w:rsidRPr="00B02338" w:rsidP="00B02338">
            <w:pPr>
              <w:pStyle w:val="TableContents"/>
              <w:bidi w:val="0"/>
              <w:rPr>
                <w:rFonts w:ascii="Arial Narrow" w:hAnsi="Arial Narrow" w:cs="Times New Roman" w:hint="default"/>
                <w:sz w:val="20"/>
                <w:szCs w:val="20"/>
              </w:rPr>
            </w:pPr>
            <w:r w:rsidRPr="00B02338">
              <w:rPr>
                <w:rFonts w:ascii="Arial Narrow" w:hAnsi="Arial Narrow" w:cs="Times New Roman" w:hint="default"/>
                <w:sz w:val="20"/>
                <w:szCs w:val="20"/>
              </w:rPr>
              <w:t>Infor</w:t>
            </w:r>
            <w:r w:rsidRPr="00B02338">
              <w:rPr>
                <w:rFonts w:ascii="Arial Narrow" w:hAnsi="Arial Narrow" w:cs="Times New Roman" w:hint="default"/>
                <w:sz w:val="20"/>
                <w:szCs w:val="20"/>
              </w:rPr>
              <w:t>má</w:t>
            </w:r>
            <w:r w:rsidRPr="00B02338">
              <w:rPr>
                <w:rFonts w:ascii="Arial Narrow" w:hAnsi="Arial Narrow" w:cs="Times New Roman" w:hint="default"/>
                <w:sz w:val="20"/>
                <w:szCs w:val="20"/>
              </w:rPr>
              <w:t>cie podľ</w:t>
            </w:r>
            <w:r w:rsidRPr="00B02338">
              <w:rPr>
                <w:rFonts w:ascii="Arial Narrow" w:hAnsi="Arial Narrow" w:cs="Times New Roman" w:hint="default"/>
                <w:sz w:val="20"/>
                <w:szCs w:val="20"/>
              </w:rPr>
              <w:t>a odseku 1 rada postú</w:t>
            </w:r>
            <w:r w:rsidRPr="00B02338">
              <w:rPr>
                <w:rFonts w:ascii="Arial Narrow" w:hAnsi="Arial Narrow" w:cs="Times New Roman" w:hint="default"/>
                <w:sz w:val="20"/>
                <w:szCs w:val="20"/>
              </w:rPr>
              <w:t>pi</w:t>
            </w:r>
          </w:p>
          <w:p w:rsidR="00B02338" w:rsidRPr="00B02338" w:rsidP="00B02338">
            <w:pPr>
              <w:pStyle w:val="TableContents"/>
              <w:bidi w:val="0"/>
              <w:rPr>
                <w:rFonts w:ascii="Arial Narrow" w:hAnsi="Arial Narrow" w:cs="Times New Roman" w:hint="default"/>
                <w:sz w:val="20"/>
                <w:szCs w:val="20"/>
              </w:rPr>
            </w:pPr>
            <w:r w:rsidRPr="00B02338">
              <w:rPr>
                <w:rFonts w:ascii="Arial Narrow" w:hAnsi="Arial Narrow" w:cs="Times New Roman" w:hint="default"/>
                <w:sz w:val="20"/>
                <w:szCs w:val="20"/>
              </w:rPr>
              <w:t>a)</w:t>
              <w:tab/>
            </w:r>
            <w:r w:rsidRPr="00B02338">
              <w:rPr>
                <w:rFonts w:ascii="Arial Narrow" w:hAnsi="Arial Narrow" w:cs="Times New Roman" w:hint="default"/>
                <w:sz w:val="20"/>
                <w:szCs w:val="20"/>
              </w:rPr>
              <w:t>Euró</w:t>
            </w:r>
            <w:r w:rsidRPr="00B02338">
              <w:rPr>
                <w:rFonts w:ascii="Arial Narrow" w:hAnsi="Arial Narrow" w:cs="Times New Roman" w:hint="default"/>
                <w:sz w:val="20"/>
                <w:szCs w:val="20"/>
              </w:rPr>
              <w:t>pskemu orgá</w:t>
            </w:r>
            <w:r w:rsidRPr="00B02338">
              <w:rPr>
                <w:rFonts w:ascii="Arial Narrow" w:hAnsi="Arial Narrow" w:cs="Times New Roman" w:hint="default"/>
                <w:sz w:val="20"/>
                <w:szCs w:val="20"/>
              </w:rPr>
              <w:t>nu dohľ</w:t>
            </w:r>
            <w:r w:rsidRPr="00B02338">
              <w:rPr>
                <w:rFonts w:ascii="Arial Narrow" w:hAnsi="Arial Narrow" w:cs="Times New Roman" w:hint="default"/>
                <w:sz w:val="20"/>
                <w:szCs w:val="20"/>
              </w:rPr>
              <w:t>adu (Euró</w:t>
            </w:r>
            <w:r w:rsidRPr="00B02338">
              <w:rPr>
                <w:rFonts w:ascii="Arial Narrow" w:hAnsi="Arial Narrow" w:cs="Times New Roman" w:hint="default"/>
                <w:sz w:val="20"/>
                <w:szCs w:val="20"/>
              </w:rPr>
              <w:t>psky orgá</w:t>
            </w:r>
            <w:r w:rsidRPr="00B02338">
              <w:rPr>
                <w:rFonts w:ascii="Arial Narrow" w:hAnsi="Arial Narrow" w:cs="Times New Roman" w:hint="default"/>
                <w:sz w:val="20"/>
                <w:szCs w:val="20"/>
              </w:rPr>
              <w:t>n pre bankovní</w:t>
            </w:r>
            <w:r w:rsidRPr="00B02338">
              <w:rPr>
                <w:rFonts w:ascii="Arial Narrow" w:hAnsi="Arial Narrow" w:cs="Times New Roman" w:hint="default"/>
                <w:sz w:val="20"/>
                <w:szCs w:val="20"/>
              </w:rPr>
              <w:t>ctvo) v rozsahu potrebnom pre vykoná</w:t>
            </w:r>
            <w:r w:rsidRPr="00B02338">
              <w:rPr>
                <w:rFonts w:ascii="Arial Narrow" w:hAnsi="Arial Narrow" w:cs="Times New Roman" w:hint="default"/>
                <w:sz w:val="20"/>
                <w:szCs w:val="20"/>
              </w:rPr>
              <w:t>vanie jeho prá</w:t>
            </w:r>
            <w:r w:rsidRPr="00B02338">
              <w:rPr>
                <w:rFonts w:ascii="Arial Narrow" w:hAnsi="Arial Narrow" w:cs="Times New Roman" w:hint="default"/>
                <w:sz w:val="20"/>
                <w:szCs w:val="20"/>
              </w:rPr>
              <w:t>vomocí</w:t>
            </w:r>
            <w:r w:rsidRPr="00B02338">
              <w:rPr>
                <w:rFonts w:ascii="Arial Narrow" w:hAnsi="Arial Narrow" w:cs="Times New Roman" w:hint="default"/>
                <w:sz w:val="20"/>
                <w:szCs w:val="20"/>
              </w:rPr>
              <w:t xml:space="preserve"> v sú</w:t>
            </w:r>
            <w:r w:rsidRPr="00B02338">
              <w:rPr>
                <w:rFonts w:ascii="Arial Narrow" w:hAnsi="Arial Narrow" w:cs="Times New Roman" w:hint="default"/>
                <w:sz w:val="20"/>
                <w:szCs w:val="20"/>
              </w:rPr>
              <w:t>vislosti s plá</w:t>
            </w:r>
            <w:r w:rsidRPr="00B02338">
              <w:rPr>
                <w:rFonts w:ascii="Arial Narrow" w:hAnsi="Arial Narrow" w:cs="Times New Roman" w:hint="default"/>
                <w:sz w:val="20"/>
                <w:szCs w:val="20"/>
              </w:rPr>
              <w:t>nmi na rieš</w:t>
            </w:r>
            <w:r w:rsidRPr="00B02338">
              <w:rPr>
                <w:rFonts w:ascii="Arial Narrow" w:hAnsi="Arial Narrow" w:cs="Times New Roman" w:hint="default"/>
                <w:sz w:val="20"/>
                <w:szCs w:val="20"/>
              </w:rPr>
              <w:t>enie krí</w:t>
            </w:r>
            <w:r w:rsidRPr="00B02338">
              <w:rPr>
                <w:rFonts w:ascii="Arial Narrow" w:hAnsi="Arial Narrow" w:cs="Times New Roman" w:hint="default"/>
                <w:sz w:val="20"/>
                <w:szCs w:val="20"/>
              </w:rPr>
              <w:t>zový</w:t>
            </w:r>
            <w:r w:rsidRPr="00B02338">
              <w:rPr>
                <w:rFonts w:ascii="Arial Narrow" w:hAnsi="Arial Narrow" w:cs="Times New Roman" w:hint="default"/>
                <w:sz w:val="20"/>
                <w:szCs w:val="20"/>
              </w:rPr>
              <w:t>ch situá</w:t>
            </w:r>
            <w:r w:rsidRPr="00B02338">
              <w:rPr>
                <w:rFonts w:ascii="Arial Narrow" w:hAnsi="Arial Narrow" w:cs="Times New Roman" w:hint="default"/>
                <w:sz w:val="20"/>
                <w:szCs w:val="20"/>
              </w:rPr>
              <w:t>cií</w:t>
            </w:r>
            <w:r w:rsidRPr="00B02338">
              <w:rPr>
                <w:rFonts w:ascii="Arial Narrow" w:hAnsi="Arial Narrow" w:cs="Times New Roman" w:hint="default"/>
                <w:sz w:val="20"/>
                <w:szCs w:val="20"/>
              </w:rPr>
              <w:t xml:space="preserve"> na ú</w:t>
            </w:r>
            <w:r w:rsidRPr="00B02338">
              <w:rPr>
                <w:rFonts w:ascii="Arial Narrow" w:hAnsi="Arial Narrow" w:cs="Times New Roman" w:hint="default"/>
                <w:sz w:val="20"/>
                <w:szCs w:val="20"/>
              </w:rPr>
              <w:t>rovni skupiny,</w:t>
            </w:r>
          </w:p>
          <w:p w:rsidR="00B02338" w:rsidRPr="00B02338" w:rsidP="00B02338">
            <w:pPr>
              <w:pStyle w:val="TableContents"/>
              <w:bidi w:val="0"/>
              <w:rPr>
                <w:rFonts w:ascii="Arial Narrow" w:hAnsi="Arial Narrow" w:cs="Times New Roman" w:hint="default"/>
                <w:sz w:val="20"/>
                <w:szCs w:val="20"/>
              </w:rPr>
            </w:pPr>
            <w:r w:rsidRPr="00B02338">
              <w:rPr>
                <w:rFonts w:ascii="Arial Narrow" w:hAnsi="Arial Narrow" w:cs="Times New Roman" w:hint="default"/>
                <w:sz w:val="20"/>
                <w:szCs w:val="20"/>
              </w:rPr>
              <w:t>b)</w:t>
              <w:tab/>
            </w:r>
            <w:r w:rsidRPr="00B02338">
              <w:rPr>
                <w:rFonts w:ascii="Arial Narrow" w:hAnsi="Arial Narrow" w:cs="Times New Roman" w:hint="default"/>
                <w:sz w:val="20"/>
                <w:szCs w:val="20"/>
              </w:rPr>
              <w:t>prí</w:t>
            </w:r>
            <w:r w:rsidRPr="00B02338">
              <w:rPr>
                <w:rFonts w:ascii="Arial Narrow" w:hAnsi="Arial Narrow" w:cs="Times New Roman" w:hint="default"/>
                <w:sz w:val="20"/>
                <w:szCs w:val="20"/>
              </w:rPr>
              <w:t>sluš</w:t>
            </w:r>
            <w:r w:rsidRPr="00B02338">
              <w:rPr>
                <w:rFonts w:ascii="Arial Narrow" w:hAnsi="Arial Narrow" w:cs="Times New Roman" w:hint="default"/>
                <w:sz w:val="20"/>
                <w:szCs w:val="20"/>
              </w:rPr>
              <w:t>né</w:t>
            </w:r>
            <w:r w:rsidRPr="00B02338">
              <w:rPr>
                <w:rFonts w:ascii="Arial Narrow" w:hAnsi="Arial Narrow" w:cs="Times New Roman" w:hint="default"/>
                <w:sz w:val="20"/>
                <w:szCs w:val="20"/>
              </w:rPr>
              <w:t>mu  rezoluč</w:t>
            </w:r>
            <w:r w:rsidRPr="00B02338">
              <w:rPr>
                <w:rFonts w:ascii="Arial Narrow" w:hAnsi="Arial Narrow" w:cs="Times New Roman" w:hint="default"/>
                <w:sz w:val="20"/>
                <w:szCs w:val="20"/>
              </w:rPr>
              <w:t>né</w:t>
            </w:r>
            <w:r w:rsidRPr="00B02338">
              <w:rPr>
                <w:rFonts w:ascii="Arial Narrow" w:hAnsi="Arial Narrow" w:cs="Times New Roman" w:hint="default"/>
                <w:sz w:val="20"/>
                <w:szCs w:val="20"/>
              </w:rPr>
              <w:t>mu  orgá</w:t>
            </w:r>
            <w:r w:rsidRPr="00B02338">
              <w:rPr>
                <w:rFonts w:ascii="Arial Narrow" w:hAnsi="Arial Narrow" w:cs="Times New Roman" w:hint="default"/>
                <w:sz w:val="20"/>
                <w:szCs w:val="20"/>
              </w:rPr>
              <w:t xml:space="preserve">nu </w:t>
            </w:r>
            <w:r w:rsidRPr="00B02338">
              <w:rPr>
                <w:rFonts w:ascii="Arial Narrow" w:hAnsi="Arial Narrow" w:cs="Times New Roman" w:hint="default"/>
                <w:sz w:val="20"/>
                <w:szCs w:val="20"/>
              </w:rPr>
              <w:t>na ú</w:t>
            </w:r>
            <w:r w:rsidRPr="00B02338">
              <w:rPr>
                <w:rFonts w:ascii="Arial Narrow" w:hAnsi="Arial Narrow" w:cs="Times New Roman" w:hint="default"/>
                <w:sz w:val="20"/>
                <w:szCs w:val="20"/>
              </w:rPr>
              <w:t>rovni skupiny v š</w:t>
            </w:r>
            <w:r w:rsidRPr="00B02338">
              <w:rPr>
                <w:rFonts w:ascii="Arial Narrow" w:hAnsi="Arial Narrow" w:cs="Times New Roman" w:hint="default"/>
                <w:sz w:val="20"/>
                <w:szCs w:val="20"/>
              </w:rPr>
              <w:t>tá</w:t>
            </w:r>
            <w:r w:rsidRPr="00B02338">
              <w:rPr>
                <w:rFonts w:ascii="Arial Narrow" w:hAnsi="Arial Narrow" w:cs="Times New Roman" w:hint="default"/>
                <w:sz w:val="20"/>
                <w:szCs w:val="20"/>
              </w:rPr>
              <w:t>te sí</w:t>
            </w:r>
            <w:r w:rsidRPr="00B02338">
              <w:rPr>
                <w:rFonts w:ascii="Arial Narrow" w:hAnsi="Arial Narrow" w:cs="Times New Roman" w:hint="default"/>
                <w:sz w:val="20"/>
                <w:szCs w:val="20"/>
              </w:rPr>
              <w:t>dla dcé</w:t>
            </w:r>
            <w:r w:rsidRPr="00B02338">
              <w:rPr>
                <w:rFonts w:ascii="Arial Narrow" w:hAnsi="Arial Narrow" w:cs="Times New Roman" w:hint="default"/>
                <w:sz w:val="20"/>
                <w:szCs w:val="20"/>
              </w:rPr>
              <w:t>rskej spoloč</w:t>
            </w:r>
            <w:r w:rsidRPr="00B02338">
              <w:rPr>
                <w:rFonts w:ascii="Arial Narrow" w:hAnsi="Arial Narrow" w:cs="Times New Roman" w:hint="default"/>
                <w:sz w:val="20"/>
                <w:szCs w:val="20"/>
              </w:rPr>
              <w:t>nosti v rozsahu dô</w:t>
            </w:r>
            <w:r w:rsidRPr="00B02338">
              <w:rPr>
                <w:rFonts w:ascii="Arial Narrow" w:hAnsi="Arial Narrow" w:cs="Times New Roman" w:hint="default"/>
                <w:sz w:val="20"/>
                <w:szCs w:val="20"/>
              </w:rPr>
              <w:t>lež</w:t>
            </w:r>
            <w:r w:rsidRPr="00B02338">
              <w:rPr>
                <w:rFonts w:ascii="Arial Narrow" w:hAnsi="Arial Narrow" w:cs="Times New Roman" w:hint="default"/>
                <w:sz w:val="20"/>
                <w:szCs w:val="20"/>
              </w:rPr>
              <w:t>itom pre tú</w:t>
            </w:r>
            <w:r w:rsidRPr="00B02338">
              <w:rPr>
                <w:rFonts w:ascii="Arial Narrow" w:hAnsi="Arial Narrow" w:cs="Times New Roman" w:hint="default"/>
                <w:sz w:val="20"/>
                <w:szCs w:val="20"/>
              </w:rPr>
              <w:t>to dcé</w:t>
            </w:r>
            <w:r w:rsidRPr="00B02338">
              <w:rPr>
                <w:rFonts w:ascii="Arial Narrow" w:hAnsi="Arial Narrow" w:cs="Times New Roman" w:hint="default"/>
                <w:sz w:val="20"/>
                <w:szCs w:val="20"/>
              </w:rPr>
              <w:t>rsku spoloč</w:t>
            </w:r>
            <w:r w:rsidRPr="00B02338">
              <w:rPr>
                <w:rFonts w:ascii="Arial Narrow" w:hAnsi="Arial Narrow" w:cs="Times New Roman" w:hint="default"/>
                <w:sz w:val="20"/>
                <w:szCs w:val="20"/>
              </w:rPr>
              <w:t>nosť,</w:t>
            </w:r>
          </w:p>
          <w:p w:rsidR="00B02338" w:rsidRPr="00B02338" w:rsidP="00B02338">
            <w:pPr>
              <w:pStyle w:val="TableContents"/>
              <w:bidi w:val="0"/>
              <w:rPr>
                <w:rFonts w:ascii="Arial Narrow" w:hAnsi="Arial Narrow" w:cs="Times New Roman" w:hint="default"/>
                <w:sz w:val="20"/>
                <w:szCs w:val="20"/>
              </w:rPr>
            </w:pPr>
            <w:r w:rsidRPr="00B02338">
              <w:rPr>
                <w:rFonts w:ascii="Arial Narrow" w:hAnsi="Arial Narrow" w:cs="Times New Roman" w:hint="default"/>
                <w:sz w:val="20"/>
                <w:szCs w:val="20"/>
              </w:rPr>
              <w:t>c)</w:t>
              <w:tab/>
            </w:r>
            <w:r w:rsidRPr="00B02338">
              <w:rPr>
                <w:rFonts w:ascii="Arial Narrow" w:hAnsi="Arial Narrow" w:cs="Times New Roman" w:hint="default"/>
                <w:sz w:val="20"/>
                <w:szCs w:val="20"/>
              </w:rPr>
              <w:t>prí</w:t>
            </w:r>
            <w:r w:rsidRPr="00B02338">
              <w:rPr>
                <w:rFonts w:ascii="Arial Narrow" w:hAnsi="Arial Narrow" w:cs="Times New Roman" w:hint="default"/>
                <w:sz w:val="20"/>
                <w:szCs w:val="20"/>
              </w:rPr>
              <w:t>sluš</w:t>
            </w:r>
            <w:r w:rsidRPr="00B02338">
              <w:rPr>
                <w:rFonts w:ascii="Arial Narrow" w:hAnsi="Arial Narrow" w:cs="Times New Roman" w:hint="default"/>
                <w:sz w:val="20"/>
                <w:szCs w:val="20"/>
              </w:rPr>
              <w:t>né</w:t>
            </w:r>
            <w:r w:rsidRPr="00B02338">
              <w:rPr>
                <w:rFonts w:ascii="Arial Narrow" w:hAnsi="Arial Narrow" w:cs="Times New Roman" w:hint="default"/>
                <w:sz w:val="20"/>
                <w:szCs w:val="20"/>
              </w:rPr>
              <w:t>mu rezoluč</w:t>
            </w:r>
            <w:r w:rsidRPr="00B02338">
              <w:rPr>
                <w:rFonts w:ascii="Arial Narrow" w:hAnsi="Arial Narrow" w:cs="Times New Roman" w:hint="default"/>
                <w:sz w:val="20"/>
                <w:szCs w:val="20"/>
              </w:rPr>
              <w:t>né</w:t>
            </w:r>
            <w:r w:rsidRPr="00B02338">
              <w:rPr>
                <w:rFonts w:ascii="Arial Narrow" w:hAnsi="Arial Narrow" w:cs="Times New Roman" w:hint="default"/>
                <w:sz w:val="20"/>
                <w:szCs w:val="20"/>
              </w:rPr>
              <w:t>mu orgá</w:t>
            </w:r>
            <w:r w:rsidRPr="00B02338">
              <w:rPr>
                <w:rFonts w:ascii="Arial Narrow" w:hAnsi="Arial Narrow" w:cs="Times New Roman" w:hint="default"/>
                <w:sz w:val="20"/>
                <w:szCs w:val="20"/>
              </w:rPr>
              <w:t>nu v š</w:t>
            </w:r>
            <w:r w:rsidRPr="00B02338">
              <w:rPr>
                <w:rFonts w:ascii="Arial Narrow" w:hAnsi="Arial Narrow" w:cs="Times New Roman" w:hint="default"/>
                <w:sz w:val="20"/>
                <w:szCs w:val="20"/>
              </w:rPr>
              <w:t>tá</w:t>
            </w:r>
            <w:r w:rsidRPr="00B02338">
              <w:rPr>
                <w:rFonts w:ascii="Arial Narrow" w:hAnsi="Arial Narrow" w:cs="Times New Roman" w:hint="default"/>
                <w:sz w:val="20"/>
                <w:szCs w:val="20"/>
              </w:rPr>
              <w:t>te sí</w:t>
            </w:r>
            <w:r w:rsidRPr="00B02338">
              <w:rPr>
                <w:rFonts w:ascii="Arial Narrow" w:hAnsi="Arial Narrow" w:cs="Times New Roman" w:hint="default"/>
                <w:sz w:val="20"/>
                <w:szCs w:val="20"/>
              </w:rPr>
              <w:t>dla vý</w:t>
            </w:r>
            <w:r w:rsidRPr="00B02338">
              <w:rPr>
                <w:rFonts w:ascii="Arial Narrow" w:hAnsi="Arial Narrow" w:cs="Times New Roman" w:hint="default"/>
                <w:sz w:val="20"/>
                <w:szCs w:val="20"/>
              </w:rPr>
              <w:t>znamnej poboč</w:t>
            </w:r>
            <w:r w:rsidRPr="00B02338">
              <w:rPr>
                <w:rFonts w:ascii="Arial Narrow" w:hAnsi="Arial Narrow" w:cs="Times New Roman" w:hint="default"/>
                <w:sz w:val="20"/>
                <w:szCs w:val="20"/>
              </w:rPr>
              <w:t>ky v rozsahu relevantnom pre tú</w:t>
            </w:r>
            <w:r w:rsidRPr="00B02338">
              <w:rPr>
                <w:rFonts w:ascii="Arial Narrow" w:hAnsi="Arial Narrow" w:cs="Times New Roman" w:hint="default"/>
                <w:sz w:val="20"/>
                <w:szCs w:val="20"/>
              </w:rPr>
              <w:t>to vý</w:t>
            </w:r>
            <w:r w:rsidRPr="00B02338">
              <w:rPr>
                <w:rFonts w:ascii="Arial Narrow" w:hAnsi="Arial Narrow" w:cs="Times New Roman" w:hint="default"/>
                <w:sz w:val="20"/>
                <w:szCs w:val="20"/>
              </w:rPr>
              <w:t>znamnú</w:t>
            </w:r>
            <w:r w:rsidRPr="00B02338">
              <w:rPr>
                <w:rFonts w:ascii="Arial Narrow" w:hAnsi="Arial Narrow" w:cs="Times New Roman" w:hint="default"/>
                <w:sz w:val="20"/>
                <w:szCs w:val="20"/>
              </w:rPr>
              <w:t xml:space="preserve"> poboč</w:t>
            </w:r>
            <w:r w:rsidRPr="00B02338">
              <w:rPr>
                <w:rFonts w:ascii="Arial Narrow" w:hAnsi="Arial Narrow" w:cs="Times New Roman" w:hint="default"/>
                <w:sz w:val="20"/>
                <w:szCs w:val="20"/>
              </w:rPr>
              <w:t>ku,</w:t>
            </w:r>
          </w:p>
          <w:p w:rsidR="00B02338" w:rsidRPr="00B02338" w:rsidP="00B02338">
            <w:pPr>
              <w:pStyle w:val="TableContents"/>
              <w:bidi w:val="0"/>
              <w:rPr>
                <w:rFonts w:ascii="Arial Narrow" w:hAnsi="Arial Narrow" w:cs="Times New Roman" w:hint="default"/>
                <w:sz w:val="20"/>
                <w:szCs w:val="20"/>
              </w:rPr>
            </w:pPr>
            <w:r w:rsidRPr="00B02338">
              <w:rPr>
                <w:rFonts w:ascii="Arial Narrow" w:hAnsi="Arial Narrow" w:cs="Times New Roman" w:hint="default"/>
                <w:sz w:val="20"/>
                <w:szCs w:val="20"/>
              </w:rPr>
              <w:t>d)</w:t>
              <w:tab/>
            </w:r>
            <w:r w:rsidRPr="00B02338">
              <w:rPr>
                <w:rFonts w:ascii="Arial Narrow" w:hAnsi="Arial Narrow" w:cs="Times New Roman" w:hint="default"/>
                <w:sz w:val="20"/>
                <w:szCs w:val="20"/>
              </w:rPr>
              <w:t>č</w:t>
            </w:r>
            <w:r w:rsidRPr="00B02338">
              <w:rPr>
                <w:rFonts w:ascii="Arial Narrow" w:hAnsi="Arial Narrow" w:cs="Times New Roman" w:hint="default"/>
                <w:sz w:val="20"/>
                <w:szCs w:val="20"/>
              </w:rPr>
              <w:t>lenom prí</w:t>
            </w:r>
            <w:r w:rsidRPr="00B02338">
              <w:rPr>
                <w:rFonts w:ascii="Arial Narrow" w:hAnsi="Arial Narrow" w:cs="Times New Roman" w:hint="default"/>
                <w:sz w:val="20"/>
                <w:szCs w:val="20"/>
              </w:rPr>
              <w:t>sluš</w:t>
            </w:r>
            <w:r w:rsidRPr="00B02338">
              <w:rPr>
                <w:rFonts w:ascii="Arial Narrow" w:hAnsi="Arial Narrow" w:cs="Times New Roman" w:hint="default"/>
                <w:sz w:val="20"/>
                <w:szCs w:val="20"/>
              </w:rPr>
              <w:t>né</w:t>
            </w:r>
            <w:r w:rsidRPr="00B02338">
              <w:rPr>
                <w:rFonts w:ascii="Arial Narrow" w:hAnsi="Arial Narrow" w:cs="Times New Roman" w:hint="default"/>
                <w:sz w:val="20"/>
                <w:szCs w:val="20"/>
              </w:rPr>
              <w:t>ho kolé</w:t>
            </w:r>
            <w:r w:rsidRPr="00B02338">
              <w:rPr>
                <w:rFonts w:ascii="Arial Narrow" w:hAnsi="Arial Narrow" w:cs="Times New Roman" w:hint="default"/>
                <w:sz w:val="20"/>
                <w:szCs w:val="20"/>
              </w:rPr>
              <w:t>gia orgá</w:t>
            </w:r>
            <w:r w:rsidRPr="00B02338">
              <w:rPr>
                <w:rFonts w:ascii="Arial Narrow" w:hAnsi="Arial Narrow" w:cs="Times New Roman" w:hint="default"/>
                <w:sz w:val="20"/>
                <w:szCs w:val="20"/>
              </w:rPr>
              <w:t>nov d</w:t>
            </w:r>
            <w:r w:rsidRPr="00B02338">
              <w:rPr>
                <w:rFonts w:ascii="Arial Narrow" w:hAnsi="Arial Narrow" w:cs="Times New Roman" w:hint="default"/>
                <w:sz w:val="20"/>
                <w:szCs w:val="20"/>
              </w:rPr>
              <w:t>ohľ</w:t>
            </w:r>
            <w:r w:rsidRPr="00B02338">
              <w:rPr>
                <w:rFonts w:ascii="Arial Narrow" w:hAnsi="Arial Narrow" w:cs="Times New Roman" w:hint="default"/>
                <w:sz w:val="20"/>
                <w:szCs w:val="20"/>
              </w:rPr>
              <w:t>adu v rozsahu dô</w:t>
            </w:r>
            <w:r w:rsidRPr="00B02338">
              <w:rPr>
                <w:rFonts w:ascii="Arial Narrow" w:hAnsi="Arial Narrow" w:cs="Times New Roman" w:hint="default"/>
                <w:sz w:val="20"/>
                <w:szCs w:val="20"/>
              </w:rPr>
              <w:t>lež</w:t>
            </w:r>
            <w:r w:rsidRPr="00B02338">
              <w:rPr>
                <w:rFonts w:ascii="Arial Narrow" w:hAnsi="Arial Narrow" w:cs="Times New Roman" w:hint="default"/>
                <w:sz w:val="20"/>
                <w:szCs w:val="20"/>
              </w:rPr>
              <w:t>itom pre dcé</w:t>
            </w:r>
            <w:r w:rsidRPr="00B02338">
              <w:rPr>
                <w:rFonts w:ascii="Arial Narrow" w:hAnsi="Arial Narrow" w:cs="Times New Roman" w:hint="default"/>
                <w:sz w:val="20"/>
                <w:szCs w:val="20"/>
              </w:rPr>
              <w:t>rske spoloč</w:t>
            </w:r>
            <w:r w:rsidRPr="00B02338">
              <w:rPr>
                <w:rFonts w:ascii="Arial Narrow" w:hAnsi="Arial Narrow" w:cs="Times New Roman" w:hint="default"/>
                <w:sz w:val="20"/>
                <w:szCs w:val="20"/>
              </w:rPr>
              <w:t>nosti a vý</w:t>
            </w:r>
            <w:r w:rsidRPr="00B02338">
              <w:rPr>
                <w:rFonts w:ascii="Arial Narrow" w:hAnsi="Arial Narrow" w:cs="Times New Roman" w:hint="default"/>
                <w:sz w:val="20"/>
                <w:szCs w:val="20"/>
              </w:rPr>
              <w:t>znamné</w:t>
            </w:r>
            <w:r w:rsidRPr="00B02338">
              <w:rPr>
                <w:rFonts w:ascii="Arial Narrow" w:hAnsi="Arial Narrow" w:cs="Times New Roman" w:hint="default"/>
                <w:sz w:val="20"/>
                <w:szCs w:val="20"/>
              </w:rPr>
              <w:t xml:space="preserve"> poboč</w:t>
            </w:r>
            <w:r w:rsidRPr="00B02338">
              <w:rPr>
                <w:rFonts w:ascii="Arial Narrow" w:hAnsi="Arial Narrow" w:cs="Times New Roman" w:hint="default"/>
                <w:sz w:val="20"/>
                <w:szCs w:val="20"/>
              </w:rPr>
              <w:t>ky,</w:t>
            </w:r>
          </w:p>
          <w:p w:rsidR="00B02338" w:rsidRPr="00B02338" w:rsidP="00B02338">
            <w:pPr>
              <w:pStyle w:val="TableContents"/>
              <w:bidi w:val="0"/>
              <w:rPr>
                <w:rFonts w:ascii="Arial Narrow" w:hAnsi="Arial Narrow" w:cs="Times New Roman" w:hint="default"/>
                <w:sz w:val="20"/>
                <w:szCs w:val="20"/>
              </w:rPr>
            </w:pPr>
          </w:p>
          <w:p w:rsidR="00B02338" w:rsidRPr="00B02338" w:rsidP="00B02338">
            <w:pPr>
              <w:pStyle w:val="TableContents"/>
              <w:bidi w:val="0"/>
              <w:rPr>
                <w:rFonts w:ascii="Arial Narrow" w:hAnsi="Arial Narrow" w:cs="Times New Roman" w:hint="default"/>
                <w:sz w:val="20"/>
                <w:szCs w:val="20"/>
              </w:rPr>
            </w:pPr>
            <w:r w:rsidRPr="00B02338">
              <w:rPr>
                <w:rFonts w:ascii="Arial Narrow" w:hAnsi="Arial Narrow" w:cs="Times New Roman" w:hint="default"/>
                <w:sz w:val="20"/>
                <w:szCs w:val="20"/>
              </w:rPr>
              <w:t>e)</w:t>
              <w:tab/>
            </w:r>
            <w:r w:rsidRPr="00B02338">
              <w:rPr>
                <w:rFonts w:ascii="Arial Narrow" w:hAnsi="Arial Narrow" w:cs="Times New Roman" w:hint="default"/>
                <w:sz w:val="20"/>
                <w:szCs w:val="20"/>
              </w:rPr>
              <w:t>prí</w:t>
            </w:r>
            <w:r w:rsidRPr="00B02338">
              <w:rPr>
                <w:rFonts w:ascii="Arial Narrow" w:hAnsi="Arial Narrow" w:cs="Times New Roman" w:hint="default"/>
                <w:sz w:val="20"/>
                <w:szCs w:val="20"/>
              </w:rPr>
              <w:t>sluš</w:t>
            </w:r>
            <w:r w:rsidRPr="00B02338">
              <w:rPr>
                <w:rFonts w:ascii="Arial Narrow" w:hAnsi="Arial Narrow" w:cs="Times New Roman" w:hint="default"/>
                <w:sz w:val="20"/>
                <w:szCs w:val="20"/>
              </w:rPr>
              <w:t>ný</w:t>
            </w:r>
            <w:r w:rsidRPr="00B02338">
              <w:rPr>
                <w:rFonts w:ascii="Arial Narrow" w:hAnsi="Arial Narrow" w:cs="Times New Roman" w:hint="default"/>
                <w:sz w:val="20"/>
                <w:szCs w:val="20"/>
              </w:rPr>
              <w:t>m rezoluč</w:t>
            </w:r>
            <w:r w:rsidRPr="00B02338">
              <w:rPr>
                <w:rFonts w:ascii="Arial Narrow" w:hAnsi="Arial Narrow" w:cs="Times New Roman" w:hint="default"/>
                <w:sz w:val="20"/>
                <w:szCs w:val="20"/>
              </w:rPr>
              <w:t>ný</w:t>
            </w:r>
            <w:r w:rsidRPr="00B02338">
              <w:rPr>
                <w:rFonts w:ascii="Arial Narrow" w:hAnsi="Arial Narrow" w:cs="Times New Roman" w:hint="default"/>
                <w:sz w:val="20"/>
                <w:szCs w:val="20"/>
              </w:rPr>
              <w:t>m orgá</w:t>
            </w:r>
            <w:r w:rsidRPr="00B02338">
              <w:rPr>
                <w:rFonts w:ascii="Arial Narrow" w:hAnsi="Arial Narrow" w:cs="Times New Roman" w:hint="default"/>
                <w:sz w:val="20"/>
                <w:szCs w:val="20"/>
              </w:rPr>
              <w:t>nom v š</w:t>
            </w:r>
            <w:r w:rsidRPr="00B02338">
              <w:rPr>
                <w:rFonts w:ascii="Arial Narrow" w:hAnsi="Arial Narrow" w:cs="Times New Roman" w:hint="default"/>
                <w:sz w:val="20"/>
                <w:szCs w:val="20"/>
              </w:rPr>
              <w:t>tá</w:t>
            </w:r>
            <w:r w:rsidRPr="00B02338">
              <w:rPr>
                <w:rFonts w:ascii="Arial Narrow" w:hAnsi="Arial Narrow" w:cs="Times New Roman" w:hint="default"/>
                <w:sz w:val="20"/>
                <w:szCs w:val="20"/>
              </w:rPr>
              <w:t>te sí</w:t>
            </w:r>
            <w:r w:rsidRPr="00B02338">
              <w:rPr>
                <w:rFonts w:ascii="Arial Narrow" w:hAnsi="Arial Narrow" w:cs="Times New Roman" w:hint="default"/>
                <w:sz w:val="20"/>
                <w:szCs w:val="20"/>
              </w:rPr>
              <w:t>dla.</w:t>
            </w:r>
          </w:p>
          <w:p w:rsidR="00B02338" w:rsidRPr="00B02338" w:rsidP="00B02338">
            <w:pPr>
              <w:pStyle w:val="TableContents"/>
              <w:bidi w:val="0"/>
              <w:rPr>
                <w:rFonts w:ascii="Arial Narrow" w:hAnsi="Arial Narrow" w:cs="Times New Roman" w:hint="default"/>
                <w:sz w:val="20"/>
                <w:szCs w:val="20"/>
              </w:rPr>
            </w:pPr>
          </w:p>
          <w:p w:rsidR="00EE74B4" w:rsidRPr="00813939" w:rsidP="00B02338">
            <w:pPr>
              <w:autoSpaceDE w:val="0"/>
              <w:autoSpaceDN w:val="0"/>
              <w:bidi w:val="0"/>
              <w:spacing w:after="0" w:line="240" w:lineRule="auto"/>
            </w:pPr>
            <w:r w:rsidRPr="00B02338" w:rsidR="00B02338">
              <w:t>Ak sa informácie podľa odseku 1 týkajú dcérskych spoločností so sídlom v tretích krajinách, rada môže postúpiť tieto informácie orgánom podľa odseku 2 len so súhlasom príslušného rezolučného orgánu tretej krajiny alebo orgánu dohľadu tretej krajiny.</w:t>
            </w:r>
          </w:p>
          <w:p w:rsidR="00B02338" w:rsidP="00DF77B0">
            <w:pPr>
              <w:autoSpaceDE w:val="0"/>
              <w:autoSpaceDN w:val="0"/>
              <w:bidi w:val="0"/>
              <w:spacing w:after="0" w:line="240" w:lineRule="auto"/>
            </w:pPr>
          </w:p>
          <w:p w:rsidR="00EE74B4" w:rsidRPr="00813939" w:rsidP="00DF77B0">
            <w:pPr>
              <w:autoSpaceDE w:val="0"/>
              <w:autoSpaceDN w:val="0"/>
              <w:bidi w:val="0"/>
              <w:spacing w:after="0" w:line="240" w:lineRule="auto"/>
            </w:pPr>
            <w:r w:rsidRPr="00B02338" w:rsidR="00B02338">
              <w:t>Ak na základe žiadosti poskytol rezolučný orgán tretej krajiny informácie, rada požiada tento orgán o súhlas s ďalším poskytnutím týchto informácií, to neplatí, ak rezolučný orgán tretej krajiny už vyslovil súhlas s ďalším poskytnutím týchto informácií.</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rPr>
                <w:b/>
              </w:rPr>
            </w:pPr>
            <w:r w:rsidRPr="00813939">
              <w:rPr>
                <w:b/>
              </w:rPr>
              <w:t>Č.13</w:t>
            </w:r>
          </w:p>
          <w:p w:rsidR="00EE74B4" w:rsidRPr="00813939" w:rsidP="00DF77B0">
            <w:pPr>
              <w:autoSpaceDE w:val="0"/>
              <w:autoSpaceDN w:val="0"/>
              <w:bidi w:val="0"/>
              <w:spacing w:after="0" w:line="240" w:lineRule="auto"/>
              <w:rPr>
                <w:b/>
                <w:highlight w:val="yellow"/>
              </w:rPr>
            </w:pPr>
            <w:r w:rsidRPr="00813939">
              <w:rPr>
                <w:b/>
              </w:rPr>
              <w:t>O.2</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Členské štáty zabezpečia, aby orgány pre riešenie krízových situácií na úrovni skupiny konajúce spoločne s orgánmi pre riešenie krízových situácií uvedenými v odseku 1 druhom pododseku tohto článku v kolégiách pre riešenie krízových situácií a po konzultácii s relevantnými príslušnými orgánmi vrátane orgánov pre riešenie krízových situácií patriacich do jurisdikcií členských štátov, v ktorých sa nachádzajú akékoľvek významné pobočky, vypracovali a dodržiavali plány riešenia krízových situácií na úrovni skupiny. Orgány pre riešenie krízových situácií na úrovni skupiny môžu na základe vlastného uváženia a pod podmienkou splnenia požiadaviek na dôvernosť ustanovených v článku 98 tejto smernice zapojiť do vypracovania a dodržiavania plánov riešenia krízových situácií na úrovni skupiny orgány pre riešenie krízových situácií z tretích krajín patriace so jurisdikcie, v ktorej skupina zriadila dcérske spoločnosti, finančné holdingové spoločnosti alebo významné pobočky podľa článku 51 smernice 2013/36/EÚ.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w:t>
            </w:r>
            <w:r>
              <w:t xml:space="preserve"> 84</w:t>
            </w:r>
          </w:p>
          <w:p w:rsidR="00EE74B4" w:rsidP="00DF77B0">
            <w:pPr>
              <w:autoSpaceDE w:val="0"/>
              <w:autoSpaceDN w:val="0"/>
              <w:bidi w:val="0"/>
              <w:spacing w:after="0" w:line="240" w:lineRule="auto"/>
            </w:pPr>
            <w:r>
              <w:t>o</w:t>
            </w:r>
            <w:r w:rsidRPr="00813939">
              <w:t>ds.1</w:t>
            </w: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RPr="00813939" w:rsidP="00DF77B0">
            <w:pPr>
              <w:autoSpaceDE w:val="0"/>
              <w:autoSpaceDN w:val="0"/>
              <w:bidi w:val="0"/>
              <w:spacing w:after="0" w:line="240" w:lineRule="auto"/>
            </w:pPr>
            <w:r>
              <w:t>o</w:t>
            </w:r>
            <w:r w:rsidRPr="00813939">
              <w:t>ds.2</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B02338" w:rsidP="00B02338">
            <w:pPr>
              <w:pStyle w:val="ListParagraph"/>
              <w:suppressAutoHyphens/>
              <w:bidi w:val="0"/>
              <w:spacing w:after="0" w:line="240" w:lineRule="auto"/>
              <w:ind w:left="0"/>
            </w:pPr>
            <w:r>
              <w:t>Rada zriadi kolégia pre riešenie krízových situácií na vykonávanie úloh podľa § 26 až 29, 48, 49 a 58 na zaistenie spolupráce a koordinácie s orgánmi z tretích krajín v prípade pôsobenia materskej spoločnosti v Slovenskej republike a jej dcérskych spoločností v Európskej únii.</w:t>
            </w:r>
          </w:p>
          <w:p w:rsidR="00B02338" w:rsidP="00B02338">
            <w:pPr>
              <w:pStyle w:val="ListParagraph"/>
              <w:suppressAutoHyphens/>
              <w:bidi w:val="0"/>
              <w:spacing w:after="0" w:line="240" w:lineRule="auto"/>
              <w:ind w:left="0"/>
            </w:pPr>
            <w:r>
              <w:t>Kolégiá podľa odseku 1 sa vytvoria na výkon týchto úloh:</w:t>
            </w:r>
          </w:p>
          <w:p w:rsidR="00B02338" w:rsidP="00B02338">
            <w:pPr>
              <w:pStyle w:val="ListParagraph"/>
              <w:suppressAutoHyphens/>
              <w:bidi w:val="0"/>
              <w:spacing w:after="0" w:line="240" w:lineRule="auto"/>
            </w:pPr>
          </w:p>
          <w:p w:rsidR="00B02338" w:rsidP="007C0ABE">
            <w:pPr>
              <w:pStyle w:val="ListParagraph"/>
              <w:numPr>
                <w:numId w:val="37"/>
              </w:numPr>
              <w:suppressAutoHyphens/>
              <w:bidi w:val="0"/>
              <w:spacing w:after="0" w:line="240" w:lineRule="auto"/>
            </w:pPr>
            <w:r>
              <w:t xml:space="preserve">výmena dôležitých informácií pre vypracovanie plánov riešenia krízových situácií na úrovni skupiny, </w:t>
            </w:r>
          </w:p>
          <w:p w:rsidR="00B02338" w:rsidP="007C0ABE">
            <w:pPr>
              <w:pStyle w:val="ListParagraph"/>
              <w:numPr>
                <w:numId w:val="37"/>
              </w:numPr>
              <w:suppressAutoHyphens/>
              <w:bidi w:val="0"/>
              <w:spacing w:after="0" w:line="240" w:lineRule="auto"/>
            </w:pPr>
            <w:r>
              <w:t>výkon preventívnych právomocí vo vzťahu k skupinám a pre riešenie krízových situácií na  úrovni skupiny,</w:t>
            </w:r>
          </w:p>
          <w:p w:rsidR="00B02338" w:rsidP="007C0ABE">
            <w:pPr>
              <w:pStyle w:val="ListParagraph"/>
              <w:numPr>
                <w:numId w:val="37"/>
              </w:numPr>
              <w:suppressAutoHyphens/>
              <w:bidi w:val="0"/>
              <w:spacing w:after="0" w:line="240" w:lineRule="auto"/>
            </w:pPr>
            <w:r>
              <w:t>vypracovanie plánov riešenia krízových situácií podľa § 26 a 27  a posúdenie riešiteľnosti krízovej situácie podľa § 29 na úrovni skupiny</w:t>
            </w:r>
          </w:p>
          <w:p w:rsidR="00B02338" w:rsidP="007C0ABE">
            <w:pPr>
              <w:pStyle w:val="ListParagraph"/>
              <w:numPr>
                <w:numId w:val="37"/>
              </w:numPr>
              <w:suppressAutoHyphens/>
              <w:bidi w:val="0"/>
              <w:spacing w:after="0" w:line="240" w:lineRule="auto"/>
            </w:pPr>
            <w:r>
              <w:t>výkon právomocí s cieľom riešiť alebo odstrániť prekážky riešiteľnosti krízovej situácie na úrovni skupiny podľa § 29,</w:t>
            </w:r>
          </w:p>
          <w:p w:rsidR="00B02338" w:rsidP="007C0ABE">
            <w:pPr>
              <w:pStyle w:val="ListParagraph"/>
              <w:numPr>
                <w:numId w:val="37"/>
              </w:numPr>
              <w:suppressAutoHyphens/>
              <w:bidi w:val="0"/>
              <w:spacing w:after="0" w:line="240" w:lineRule="auto"/>
            </w:pPr>
            <w:r>
              <w:t>rozhodnutie a dosiahnutie dohody o potrebe zaviesť program riešenia krízových situácií na úrovni skupiny podľa § 48 a 49</w:t>
            </w:r>
          </w:p>
          <w:p w:rsidR="00EE74B4" w:rsidRPr="00813939" w:rsidP="007C0ABE">
            <w:pPr>
              <w:pStyle w:val="ListParagraph"/>
              <w:numPr>
                <w:numId w:val="37"/>
              </w:numPr>
              <w:suppressAutoHyphens/>
              <w:bidi w:val="0"/>
              <w:spacing w:after="0" w:line="240" w:lineRule="auto"/>
            </w:pPr>
            <w:r w:rsidR="00B02338">
              <w:t>koordinovanie zverejňovania stratégií, programov riešenia krízových situácií na úrovni skupiny a používania mechanizmov financovania zriadených podľa dvanástej časti tohto zákona.</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rPr>
                <w:b/>
              </w:rPr>
            </w:pPr>
            <w:r w:rsidRPr="00813939">
              <w:rPr>
                <w:b/>
              </w:rPr>
              <w:t>Č.13</w:t>
            </w:r>
          </w:p>
          <w:p w:rsidR="00EE74B4" w:rsidRPr="00813939" w:rsidP="00DF77B0">
            <w:pPr>
              <w:autoSpaceDE w:val="0"/>
              <w:autoSpaceDN w:val="0"/>
              <w:bidi w:val="0"/>
              <w:spacing w:after="0" w:line="240" w:lineRule="auto"/>
              <w:rPr>
                <w:b/>
              </w:rPr>
            </w:pPr>
            <w:r w:rsidRPr="00813939">
              <w:rPr>
                <w:b/>
              </w:rPr>
              <w:t>O.3</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Členské štáty zabezpečia, aby sa plány riešenia krízových situácií na úrovni skupiny preskúmavali a v prípade potreby aktualizovali aspoň raz ročne a po každej zmene právnej alebo organizačnej štruktúry, obchodnej činnosti alebo finančnej pozície skupiny vrátane ktoréhokoľvek subjektu skupiny, ktorá by mohla mať na takýto plán významný vplyv alebo si vyžadovať jeho zmenu.</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w:t>
            </w:r>
            <w:r>
              <w:t xml:space="preserve"> </w:t>
            </w:r>
            <w:r w:rsidRPr="00813939">
              <w:t>27 ods.4</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B02338" w:rsidR="00B02338">
              <w:rPr>
                <w:rFonts w:eastAsia="SimSun" w:hint="default"/>
                <w:bCs/>
                <w:kern w:val="1"/>
                <w:lang w:eastAsia="hi-IN" w:bidi="hi-IN"/>
              </w:rPr>
              <w:t>Ak je rada rezoluč</w:t>
            </w:r>
            <w:r w:rsidRPr="00B02338" w:rsidR="00B02338">
              <w:rPr>
                <w:rFonts w:eastAsia="SimSun" w:hint="default"/>
                <w:bCs/>
                <w:kern w:val="1"/>
                <w:lang w:eastAsia="hi-IN" w:bidi="hi-IN"/>
              </w:rPr>
              <w:t>ný</w:t>
            </w:r>
            <w:r w:rsidRPr="00B02338" w:rsidR="00B02338">
              <w:rPr>
                <w:rFonts w:eastAsia="SimSun" w:hint="default"/>
                <w:bCs/>
                <w:kern w:val="1"/>
                <w:lang w:eastAsia="hi-IN" w:bidi="hi-IN"/>
              </w:rPr>
              <w:t>m orgá</w:t>
            </w:r>
            <w:r w:rsidRPr="00B02338" w:rsidR="00B02338">
              <w:rPr>
                <w:rFonts w:eastAsia="SimSun" w:hint="default"/>
                <w:bCs/>
                <w:kern w:val="1"/>
                <w:lang w:eastAsia="hi-IN" w:bidi="hi-IN"/>
              </w:rPr>
              <w:t>nom na ú</w:t>
            </w:r>
            <w:r w:rsidRPr="00B02338" w:rsidR="00B02338">
              <w:rPr>
                <w:rFonts w:eastAsia="SimSun" w:hint="default"/>
                <w:bCs/>
                <w:kern w:val="1"/>
                <w:lang w:eastAsia="hi-IN" w:bidi="hi-IN"/>
              </w:rPr>
              <w:t>rovni skupiny predloží</w:t>
            </w:r>
            <w:r w:rsidRPr="00B02338" w:rsidR="00B02338">
              <w:rPr>
                <w:rFonts w:eastAsia="SimSun" w:hint="default"/>
                <w:bCs/>
                <w:kern w:val="1"/>
                <w:lang w:eastAsia="hi-IN" w:bidi="hi-IN"/>
              </w:rPr>
              <w:t xml:space="preserve"> plá</w:t>
            </w:r>
            <w:r w:rsidRPr="00B02338" w:rsidR="00B02338">
              <w:rPr>
                <w:rFonts w:eastAsia="SimSun" w:hint="default"/>
                <w:bCs/>
                <w:kern w:val="1"/>
                <w:lang w:eastAsia="hi-IN" w:bidi="hi-IN"/>
              </w:rPr>
              <w:t>n rieš</w:t>
            </w:r>
            <w:r w:rsidRPr="00B02338" w:rsidR="00B02338">
              <w:rPr>
                <w:rFonts w:eastAsia="SimSun" w:hint="default"/>
                <w:bCs/>
                <w:kern w:val="1"/>
                <w:lang w:eastAsia="hi-IN" w:bidi="hi-IN"/>
              </w:rPr>
              <w:t>enia krí</w:t>
            </w:r>
            <w:r w:rsidRPr="00B02338" w:rsidR="00B02338">
              <w:rPr>
                <w:rFonts w:eastAsia="SimSun" w:hint="default"/>
                <w:bCs/>
                <w:kern w:val="1"/>
                <w:lang w:eastAsia="hi-IN" w:bidi="hi-IN"/>
              </w:rPr>
              <w:t>zový</w:t>
            </w:r>
            <w:r w:rsidRPr="00B02338" w:rsidR="00B02338">
              <w:rPr>
                <w:rFonts w:eastAsia="SimSun" w:hint="default"/>
                <w:bCs/>
                <w:kern w:val="1"/>
                <w:lang w:eastAsia="hi-IN" w:bidi="hi-IN"/>
              </w:rPr>
              <w:t>ch situá</w:t>
            </w:r>
            <w:r w:rsidRPr="00B02338" w:rsidR="00B02338">
              <w:rPr>
                <w:rFonts w:eastAsia="SimSun" w:hint="default"/>
                <w:bCs/>
                <w:kern w:val="1"/>
                <w:lang w:eastAsia="hi-IN" w:bidi="hi-IN"/>
              </w:rPr>
              <w:t>cií</w:t>
            </w:r>
            <w:r w:rsidRPr="00B02338" w:rsidR="00B02338">
              <w:rPr>
                <w:rFonts w:eastAsia="SimSun" w:hint="default"/>
                <w:bCs/>
                <w:kern w:val="1"/>
                <w:lang w:eastAsia="hi-IN" w:bidi="hi-IN"/>
              </w:rPr>
              <w:t xml:space="preserve"> na ú</w:t>
            </w:r>
            <w:r w:rsidRPr="00B02338" w:rsidR="00B02338">
              <w:rPr>
                <w:rFonts w:eastAsia="SimSun" w:hint="default"/>
                <w:bCs/>
                <w:kern w:val="1"/>
                <w:lang w:eastAsia="hi-IN" w:bidi="hi-IN"/>
              </w:rPr>
              <w:t>rovni skupiny prí</w:t>
            </w:r>
            <w:r w:rsidRPr="00B02338" w:rsidR="00B02338">
              <w:rPr>
                <w:rFonts w:eastAsia="SimSun" w:hint="default"/>
                <w:bCs/>
                <w:kern w:val="1"/>
                <w:lang w:eastAsia="hi-IN" w:bidi="hi-IN"/>
              </w:rPr>
              <w:t>sluš</w:t>
            </w:r>
            <w:r w:rsidRPr="00B02338" w:rsidR="00B02338">
              <w:rPr>
                <w:rFonts w:eastAsia="SimSun" w:hint="default"/>
                <w:bCs/>
                <w:kern w:val="1"/>
                <w:lang w:eastAsia="hi-IN" w:bidi="hi-IN"/>
              </w:rPr>
              <w:t>ný</w:t>
            </w:r>
            <w:r w:rsidRPr="00B02338" w:rsidR="00B02338">
              <w:rPr>
                <w:rFonts w:eastAsia="SimSun" w:hint="default"/>
                <w:bCs/>
                <w:kern w:val="1"/>
                <w:lang w:eastAsia="hi-IN" w:bidi="hi-IN"/>
              </w:rPr>
              <w:t>m orgá</w:t>
            </w:r>
            <w:r w:rsidRPr="00B02338" w:rsidR="00B02338">
              <w:rPr>
                <w:rFonts w:eastAsia="SimSun" w:hint="default"/>
                <w:bCs/>
                <w:kern w:val="1"/>
                <w:lang w:eastAsia="hi-IN" w:bidi="hi-IN"/>
              </w:rPr>
              <w:t>nom dohľ</w:t>
            </w:r>
            <w:r w:rsidRPr="00B02338" w:rsidR="00B02338">
              <w:rPr>
                <w:rFonts w:eastAsia="SimSun" w:hint="default"/>
                <w:bCs/>
                <w:kern w:val="1"/>
                <w:lang w:eastAsia="hi-IN" w:bidi="hi-IN"/>
              </w:rPr>
              <w:t>adu vykoná</w:t>
            </w:r>
            <w:r w:rsidRPr="00B02338" w:rsidR="00B02338">
              <w:rPr>
                <w:rFonts w:eastAsia="SimSun" w:hint="default"/>
                <w:bCs/>
                <w:kern w:val="1"/>
                <w:lang w:eastAsia="hi-IN" w:bidi="hi-IN"/>
              </w:rPr>
              <w:t>vajú</w:t>
            </w:r>
            <w:r w:rsidRPr="00B02338" w:rsidR="00B02338">
              <w:rPr>
                <w:rFonts w:eastAsia="SimSun" w:hint="default"/>
                <w:bCs/>
                <w:kern w:val="1"/>
                <w:lang w:eastAsia="hi-IN" w:bidi="hi-IN"/>
              </w:rPr>
              <w:t>cim dohľ</w:t>
            </w:r>
            <w:r w:rsidRPr="00B02338" w:rsidR="00B02338">
              <w:rPr>
                <w:rFonts w:eastAsia="SimSun" w:hint="default"/>
                <w:bCs/>
                <w:kern w:val="1"/>
                <w:lang w:eastAsia="hi-IN" w:bidi="hi-IN"/>
              </w:rPr>
              <w:t>ad nad vybraný</w:t>
            </w:r>
            <w:r w:rsidRPr="00B02338" w:rsidR="00B02338">
              <w:rPr>
                <w:rFonts w:eastAsia="SimSun" w:hint="default"/>
                <w:bCs/>
                <w:kern w:val="1"/>
                <w:lang w:eastAsia="hi-IN" w:bidi="hi-IN"/>
              </w:rPr>
              <w:t>mi inš</w:t>
            </w:r>
            <w:r w:rsidRPr="00B02338" w:rsidR="00B02338">
              <w:rPr>
                <w:rFonts w:eastAsia="SimSun" w:hint="default"/>
                <w:bCs/>
                <w:kern w:val="1"/>
                <w:lang w:eastAsia="hi-IN" w:bidi="hi-IN"/>
              </w:rPr>
              <w:t>titú</w:t>
            </w:r>
            <w:r w:rsidRPr="00B02338" w:rsidR="00B02338">
              <w:rPr>
                <w:rFonts w:eastAsia="SimSun" w:hint="default"/>
                <w:bCs/>
                <w:kern w:val="1"/>
                <w:lang w:eastAsia="hi-IN" w:bidi="hi-IN"/>
              </w:rPr>
              <w:t>ciami, ktoré</w:t>
            </w:r>
            <w:r w:rsidRPr="00B02338" w:rsidR="00B02338">
              <w:rPr>
                <w:rFonts w:eastAsia="SimSun" w:hint="default"/>
                <w:bCs/>
                <w:kern w:val="1"/>
                <w:lang w:eastAsia="hi-IN" w:bidi="hi-IN"/>
              </w:rPr>
              <w:t xml:space="preserve"> sú</w:t>
            </w:r>
            <w:r w:rsidRPr="00B02338" w:rsidR="00B02338">
              <w:rPr>
                <w:rFonts w:eastAsia="SimSun" w:hint="default"/>
                <w:bCs/>
                <w:kern w:val="1"/>
                <w:lang w:eastAsia="hi-IN" w:bidi="hi-IN"/>
              </w:rPr>
              <w:t xml:space="preserve"> súč</w:t>
            </w:r>
            <w:r w:rsidRPr="00B02338" w:rsidR="00B02338">
              <w:rPr>
                <w:rFonts w:eastAsia="SimSun" w:hint="default"/>
                <w:bCs/>
                <w:kern w:val="1"/>
                <w:lang w:eastAsia="hi-IN" w:bidi="hi-IN"/>
              </w:rPr>
              <w:t>asť</w:t>
            </w:r>
            <w:r w:rsidRPr="00B02338" w:rsidR="00B02338">
              <w:rPr>
                <w:rFonts w:eastAsia="SimSun" w:hint="default"/>
                <w:bCs/>
                <w:kern w:val="1"/>
                <w:lang w:eastAsia="hi-IN" w:bidi="hi-IN"/>
              </w:rPr>
              <w:t xml:space="preserve">ou skupiny. </w:t>
            </w:r>
            <w:r w:rsidRPr="00B02338" w:rsidR="00B02338">
              <w:rPr>
                <w:rFonts w:eastAsia="SimSun" w:hint="default"/>
                <w:kern w:val="1"/>
                <w:lang w:eastAsia="hi-IN" w:bidi="hi-IN"/>
              </w:rPr>
              <w:t>Ak je rada rezoluč</w:t>
            </w:r>
            <w:r w:rsidRPr="00B02338" w:rsidR="00B02338">
              <w:rPr>
                <w:rFonts w:eastAsia="SimSun" w:hint="default"/>
                <w:kern w:val="1"/>
                <w:lang w:eastAsia="hi-IN" w:bidi="hi-IN"/>
              </w:rPr>
              <w:t>ný</w:t>
            </w:r>
            <w:r w:rsidRPr="00B02338" w:rsidR="00B02338">
              <w:rPr>
                <w:rFonts w:eastAsia="SimSun" w:hint="default"/>
                <w:kern w:val="1"/>
                <w:lang w:eastAsia="hi-IN" w:bidi="hi-IN"/>
              </w:rPr>
              <w:t>m orgá</w:t>
            </w:r>
            <w:r w:rsidRPr="00B02338" w:rsidR="00B02338">
              <w:rPr>
                <w:rFonts w:eastAsia="SimSun" w:hint="default"/>
                <w:kern w:val="1"/>
                <w:lang w:eastAsia="hi-IN" w:bidi="hi-IN"/>
              </w:rPr>
              <w:t>nom na ú</w:t>
            </w:r>
            <w:r w:rsidRPr="00B02338" w:rsidR="00B02338">
              <w:rPr>
                <w:rFonts w:eastAsia="SimSun" w:hint="default"/>
                <w:kern w:val="1"/>
                <w:lang w:eastAsia="hi-IN" w:bidi="hi-IN"/>
              </w:rPr>
              <w:t>rovni skupiny  raz roč</w:t>
            </w:r>
            <w:r w:rsidRPr="00B02338" w:rsidR="00B02338">
              <w:rPr>
                <w:rFonts w:eastAsia="SimSun" w:hint="default"/>
                <w:kern w:val="1"/>
                <w:lang w:eastAsia="hi-IN" w:bidi="hi-IN"/>
              </w:rPr>
              <w:t>ne preskú</w:t>
            </w:r>
            <w:r w:rsidRPr="00B02338" w:rsidR="00B02338">
              <w:rPr>
                <w:rFonts w:eastAsia="SimSun" w:hint="default"/>
                <w:kern w:val="1"/>
                <w:lang w:eastAsia="hi-IN" w:bidi="hi-IN"/>
              </w:rPr>
              <w:t>ma aktuá</w:t>
            </w:r>
            <w:r w:rsidRPr="00B02338" w:rsidR="00B02338">
              <w:rPr>
                <w:rFonts w:eastAsia="SimSun" w:hint="default"/>
                <w:kern w:val="1"/>
                <w:lang w:eastAsia="hi-IN" w:bidi="hi-IN"/>
              </w:rPr>
              <w:t>lnosť</w:t>
            </w:r>
            <w:r w:rsidRPr="00B02338" w:rsidR="00B02338">
              <w:rPr>
                <w:rFonts w:eastAsia="SimSun" w:hint="default"/>
                <w:kern w:val="1"/>
                <w:lang w:eastAsia="hi-IN" w:bidi="hi-IN"/>
              </w:rPr>
              <w:t xml:space="preserve"> plá</w:t>
            </w:r>
            <w:r w:rsidRPr="00B02338" w:rsidR="00B02338">
              <w:rPr>
                <w:rFonts w:eastAsia="SimSun" w:hint="default"/>
                <w:kern w:val="1"/>
                <w:lang w:eastAsia="hi-IN" w:bidi="hi-IN"/>
              </w:rPr>
              <w:t>nu rieš</w:t>
            </w:r>
            <w:r w:rsidRPr="00B02338" w:rsidR="00B02338">
              <w:rPr>
                <w:rFonts w:eastAsia="SimSun" w:hint="default"/>
                <w:kern w:val="1"/>
                <w:lang w:eastAsia="hi-IN" w:bidi="hi-IN"/>
              </w:rPr>
              <w:t>enia krí</w:t>
            </w:r>
            <w:r w:rsidRPr="00B02338" w:rsidR="00B02338">
              <w:rPr>
                <w:rFonts w:eastAsia="SimSun" w:hint="default"/>
                <w:kern w:val="1"/>
                <w:lang w:eastAsia="hi-IN" w:bidi="hi-IN"/>
              </w:rPr>
              <w:t>zový</w:t>
            </w:r>
            <w:r w:rsidRPr="00B02338" w:rsidR="00B02338">
              <w:rPr>
                <w:rFonts w:eastAsia="SimSun" w:hint="default"/>
                <w:kern w:val="1"/>
                <w:lang w:eastAsia="hi-IN" w:bidi="hi-IN"/>
              </w:rPr>
              <w:t>ch situá</w:t>
            </w:r>
            <w:r w:rsidRPr="00B02338" w:rsidR="00B02338">
              <w:rPr>
                <w:rFonts w:eastAsia="SimSun" w:hint="default"/>
                <w:kern w:val="1"/>
                <w:lang w:eastAsia="hi-IN" w:bidi="hi-IN"/>
              </w:rPr>
              <w:t>cií</w:t>
            </w:r>
            <w:r w:rsidRPr="00B02338" w:rsidR="00B02338">
              <w:rPr>
                <w:rFonts w:eastAsia="SimSun" w:hint="default"/>
                <w:kern w:val="1"/>
                <w:lang w:eastAsia="hi-IN" w:bidi="hi-IN"/>
              </w:rPr>
              <w:t xml:space="preserve"> na ú</w:t>
            </w:r>
            <w:r w:rsidRPr="00B02338" w:rsidR="00B02338">
              <w:rPr>
                <w:rFonts w:eastAsia="SimSun" w:hint="default"/>
                <w:kern w:val="1"/>
                <w:lang w:eastAsia="hi-IN" w:bidi="hi-IN"/>
              </w:rPr>
              <w:t>rovni skupiny, ak je to potrebné</w:t>
            </w:r>
            <w:r w:rsidRPr="00B02338" w:rsidR="00B02338">
              <w:rPr>
                <w:rFonts w:eastAsia="SimSun" w:hint="default"/>
                <w:kern w:val="1"/>
                <w:lang w:eastAsia="hi-IN" w:bidi="hi-IN"/>
              </w:rPr>
              <w:t>, vykoná</w:t>
            </w:r>
            <w:r w:rsidRPr="00B02338" w:rsidR="00B02338">
              <w:rPr>
                <w:rFonts w:eastAsia="SimSun" w:hint="default"/>
                <w:kern w:val="1"/>
                <w:lang w:eastAsia="hi-IN" w:bidi="hi-IN"/>
              </w:rPr>
              <w:t xml:space="preserve"> jeho aktualizá</w:t>
            </w:r>
            <w:r w:rsidRPr="00B02338" w:rsidR="00B02338">
              <w:rPr>
                <w:rFonts w:eastAsia="SimSun" w:hint="default"/>
                <w:kern w:val="1"/>
                <w:lang w:eastAsia="hi-IN" w:bidi="hi-IN"/>
              </w:rPr>
              <w:t>ciu. Rada aktualiz</w:t>
            </w:r>
            <w:r w:rsidRPr="00B02338" w:rsidR="00B02338">
              <w:rPr>
                <w:rFonts w:eastAsia="SimSun" w:hint="default"/>
                <w:kern w:val="1"/>
                <w:lang w:eastAsia="hi-IN" w:bidi="hi-IN"/>
              </w:rPr>
              <w:t>uje plá</w:t>
            </w:r>
            <w:r w:rsidRPr="00B02338" w:rsidR="00B02338">
              <w:rPr>
                <w:rFonts w:eastAsia="SimSun" w:hint="default"/>
                <w:kern w:val="1"/>
                <w:lang w:eastAsia="hi-IN" w:bidi="hi-IN"/>
              </w:rPr>
              <w:t>ny vž</w:t>
            </w:r>
            <w:r w:rsidRPr="00B02338" w:rsidR="00B02338">
              <w:rPr>
                <w:rFonts w:eastAsia="SimSun" w:hint="default"/>
                <w:kern w:val="1"/>
                <w:lang w:eastAsia="hi-IN" w:bidi="hi-IN"/>
              </w:rPr>
              <w:t>dy, ak nastane podstatná</w:t>
            </w:r>
            <w:r w:rsidRPr="00B02338" w:rsidR="00B02338">
              <w:rPr>
                <w:rFonts w:eastAsia="SimSun" w:hint="default"/>
                <w:kern w:val="1"/>
                <w:lang w:eastAsia="hi-IN" w:bidi="hi-IN"/>
              </w:rPr>
              <w:t xml:space="preserve"> zmena v organizač</w:t>
            </w:r>
            <w:r w:rsidRPr="00B02338" w:rsidR="00B02338">
              <w:rPr>
                <w:rFonts w:eastAsia="SimSun" w:hint="default"/>
                <w:kern w:val="1"/>
                <w:lang w:eastAsia="hi-IN" w:bidi="hi-IN"/>
              </w:rPr>
              <w:t>nej š</w:t>
            </w:r>
            <w:r w:rsidRPr="00B02338" w:rsidR="00B02338">
              <w:rPr>
                <w:rFonts w:eastAsia="SimSun" w:hint="default"/>
                <w:kern w:val="1"/>
                <w:lang w:eastAsia="hi-IN" w:bidi="hi-IN"/>
              </w:rPr>
              <w:t>truktú</w:t>
            </w:r>
            <w:r w:rsidRPr="00B02338" w:rsidR="00B02338">
              <w:rPr>
                <w:rFonts w:eastAsia="SimSun" w:hint="default"/>
                <w:kern w:val="1"/>
                <w:lang w:eastAsia="hi-IN" w:bidi="hi-IN"/>
              </w:rPr>
              <w:t>re, obchodnej alebo finanč</w:t>
            </w:r>
            <w:r w:rsidRPr="00B02338" w:rsidR="00B02338">
              <w:rPr>
                <w:rFonts w:eastAsia="SimSun" w:hint="default"/>
                <w:kern w:val="1"/>
                <w:lang w:eastAsia="hi-IN" w:bidi="hi-IN"/>
              </w:rPr>
              <w:t>nej situá</w:t>
            </w:r>
            <w:r w:rsidRPr="00B02338" w:rsidR="00B02338">
              <w:rPr>
                <w:rFonts w:eastAsia="SimSun" w:hint="default"/>
                <w:kern w:val="1"/>
                <w:lang w:eastAsia="hi-IN" w:bidi="hi-IN"/>
              </w:rPr>
              <w:t>cií</w:t>
            </w:r>
            <w:r w:rsidRPr="00B02338" w:rsidR="00B02338">
              <w:rPr>
                <w:rFonts w:eastAsia="SimSun" w:hint="default"/>
                <w:kern w:val="1"/>
                <w:lang w:eastAsia="hi-IN" w:bidi="hi-IN"/>
              </w:rPr>
              <w:t xml:space="preserve"> skupiny  alebo ktorejkoľ</w:t>
            </w:r>
            <w:r w:rsidRPr="00B02338" w:rsidR="00B02338">
              <w:rPr>
                <w:rFonts w:eastAsia="SimSun" w:hint="default"/>
                <w:kern w:val="1"/>
                <w:lang w:eastAsia="hi-IN" w:bidi="hi-IN"/>
              </w:rPr>
              <w:t>vek osoby v  skupine a </w:t>
            </w:r>
            <w:r w:rsidRPr="00B02338" w:rsidR="00B02338">
              <w:rPr>
                <w:rFonts w:eastAsia="SimSun" w:hint="default"/>
                <w:kern w:val="1"/>
                <w:lang w:eastAsia="hi-IN" w:bidi="hi-IN"/>
              </w:rPr>
              <w:t>ak by taká</w:t>
            </w:r>
            <w:r w:rsidRPr="00B02338" w:rsidR="00B02338">
              <w:rPr>
                <w:rFonts w:eastAsia="SimSun" w:hint="default"/>
                <w:kern w:val="1"/>
                <w:lang w:eastAsia="hi-IN" w:bidi="hi-IN"/>
              </w:rPr>
              <w:t>to zmena mohla mať</w:t>
            </w:r>
            <w:r w:rsidRPr="00B02338" w:rsidR="00B02338">
              <w:rPr>
                <w:rFonts w:eastAsia="SimSun" w:hint="default"/>
                <w:kern w:val="1"/>
                <w:lang w:eastAsia="hi-IN" w:bidi="hi-IN"/>
              </w:rPr>
              <w:t xml:space="preserve"> na plá</w:t>
            </w:r>
            <w:r w:rsidRPr="00B02338" w:rsidR="00B02338">
              <w:rPr>
                <w:rFonts w:eastAsia="SimSun" w:hint="default"/>
                <w:kern w:val="1"/>
                <w:lang w:eastAsia="hi-IN" w:bidi="hi-IN"/>
              </w:rPr>
              <w:t>n rieš</w:t>
            </w:r>
            <w:r w:rsidRPr="00B02338" w:rsidR="00B02338">
              <w:rPr>
                <w:rFonts w:eastAsia="SimSun" w:hint="default"/>
                <w:kern w:val="1"/>
                <w:lang w:eastAsia="hi-IN" w:bidi="hi-IN"/>
              </w:rPr>
              <w:t>enia krí</w:t>
            </w:r>
            <w:r w:rsidRPr="00B02338" w:rsidR="00B02338">
              <w:rPr>
                <w:rFonts w:eastAsia="SimSun" w:hint="default"/>
                <w:kern w:val="1"/>
                <w:lang w:eastAsia="hi-IN" w:bidi="hi-IN"/>
              </w:rPr>
              <w:t>zový</w:t>
            </w:r>
            <w:r w:rsidRPr="00B02338" w:rsidR="00B02338">
              <w:rPr>
                <w:rFonts w:eastAsia="SimSun" w:hint="default"/>
                <w:kern w:val="1"/>
                <w:lang w:eastAsia="hi-IN" w:bidi="hi-IN"/>
              </w:rPr>
              <w:t>ch situá</w:t>
            </w:r>
            <w:r w:rsidRPr="00B02338" w:rsidR="00B02338">
              <w:rPr>
                <w:rFonts w:eastAsia="SimSun" w:hint="default"/>
                <w:kern w:val="1"/>
                <w:lang w:eastAsia="hi-IN" w:bidi="hi-IN"/>
              </w:rPr>
              <w:t>cií</w:t>
            </w:r>
            <w:r w:rsidRPr="00B02338" w:rsidR="00B02338">
              <w:rPr>
                <w:rFonts w:eastAsia="SimSun" w:hint="default"/>
                <w:kern w:val="1"/>
                <w:lang w:eastAsia="hi-IN" w:bidi="hi-IN"/>
              </w:rPr>
              <w:t xml:space="preserve"> na ú</w:t>
            </w:r>
            <w:r w:rsidRPr="00B02338" w:rsidR="00B02338">
              <w:rPr>
                <w:rFonts w:eastAsia="SimSun" w:hint="default"/>
                <w:kern w:val="1"/>
                <w:lang w:eastAsia="hi-IN" w:bidi="hi-IN"/>
              </w:rPr>
              <w:t>rovni skupiny vý</w:t>
            </w:r>
            <w:r w:rsidRPr="00B02338" w:rsidR="00B02338">
              <w:rPr>
                <w:rFonts w:eastAsia="SimSun" w:hint="default"/>
                <w:kern w:val="1"/>
                <w:lang w:eastAsia="hi-IN" w:bidi="hi-IN"/>
              </w:rPr>
              <w:t>znamný</w:t>
            </w:r>
            <w:r w:rsidRPr="00B02338" w:rsidR="00B02338">
              <w:rPr>
                <w:rFonts w:eastAsia="SimSun" w:hint="default"/>
                <w:kern w:val="1"/>
                <w:lang w:eastAsia="hi-IN" w:bidi="hi-IN"/>
              </w:rPr>
              <w:t xml:space="preserve"> vplyv alebo </w:t>
            </w:r>
            <w:r w:rsidRPr="00B02338" w:rsidR="00B02338">
              <w:rPr>
                <w:rFonts w:eastAsia="SimSun" w:hint="default"/>
                <w:kern w:val="1"/>
                <w:lang w:eastAsia="hi-IN" w:bidi="hi-IN"/>
              </w:rPr>
              <w:t>s</w:t>
            </w:r>
            <w:r w:rsidRPr="00B02338" w:rsidR="00B02338">
              <w:rPr>
                <w:rFonts w:eastAsia="SimSun" w:hint="default"/>
                <w:kern w:val="1"/>
                <w:lang w:eastAsia="hi-IN" w:bidi="hi-IN"/>
              </w:rPr>
              <w:t>i vyž</w:t>
            </w:r>
            <w:r w:rsidRPr="00B02338" w:rsidR="00B02338">
              <w:rPr>
                <w:rFonts w:eastAsia="SimSun" w:hint="default"/>
                <w:kern w:val="1"/>
                <w:lang w:eastAsia="hi-IN" w:bidi="hi-IN"/>
              </w:rPr>
              <w:t>adovať</w:t>
            </w:r>
            <w:r w:rsidRPr="00B02338" w:rsidR="00B02338">
              <w:rPr>
                <w:rFonts w:eastAsia="SimSun" w:hint="default"/>
                <w:kern w:val="1"/>
                <w:lang w:eastAsia="hi-IN" w:bidi="hi-IN"/>
              </w:rPr>
              <w:t xml:space="preserve"> jeho zmenu</w:t>
            </w:r>
            <w:r w:rsidR="00B02338">
              <w:rPr>
                <w:rFonts w:eastAsia="SimSun"/>
                <w:kern w:val="1"/>
                <w:lang w:eastAsia="hi-IN" w:bidi="hi-IN"/>
              </w:rPr>
              <w:t>.</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rPr>
                <w:b/>
              </w:rPr>
            </w:pPr>
            <w:r w:rsidRPr="00813939">
              <w:rPr>
                <w:b/>
              </w:rPr>
              <w:t>Č.13</w:t>
            </w:r>
          </w:p>
          <w:p w:rsidR="00EE74B4" w:rsidRPr="00813939" w:rsidP="00DF77B0">
            <w:pPr>
              <w:autoSpaceDE w:val="0"/>
              <w:autoSpaceDN w:val="0"/>
              <w:bidi w:val="0"/>
              <w:spacing w:after="0" w:line="240" w:lineRule="auto"/>
              <w:rPr>
                <w:b/>
              </w:rPr>
            </w:pPr>
            <w:r w:rsidRPr="00813939">
              <w:rPr>
                <w:b/>
              </w:rPr>
              <w:t>O.4</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Prijatie plánu riešenia krízovej situácie na úrovni skupiny má podobu spoločného rozhodnutia orgánu pre riešenie krízových situácií na úrovni skupiny a orgánov pre riešenie krízových situácií dcérskych spoločností.</w:t>
            </w:r>
          </w:p>
          <w:p w:rsidR="00EE74B4" w:rsidRPr="00813939" w:rsidP="00DF77B0">
            <w:pPr>
              <w:autoSpaceDE w:val="0"/>
              <w:autoSpaceDN w:val="0"/>
              <w:bidi w:val="0"/>
              <w:spacing w:after="0" w:line="240" w:lineRule="auto"/>
            </w:pPr>
            <w:r w:rsidRPr="00813939">
              <w:t>Tieto orgány pre riešenie krízových situácií prijmú spoločné rozhodnutie do štyroch mesiacov od dátumu, kedy orgán pre riešenie krízových situácií na úrovni skupiny odoslal informácie uvedené v odseku 1 druhom pododseku.</w:t>
            </w:r>
          </w:p>
          <w:p w:rsidR="00EE74B4" w:rsidRPr="00813939" w:rsidP="00DF77B0">
            <w:pPr>
              <w:autoSpaceDE w:val="0"/>
              <w:autoSpaceDN w:val="0"/>
              <w:bidi w:val="0"/>
              <w:spacing w:after="0" w:line="240" w:lineRule="auto"/>
            </w:pPr>
            <w:r w:rsidRPr="00813939">
              <w:t>EBA môže na žiadosť orgánu pre riešenie krízových situácií pomôcť orgánom pre riešenie krízových situácií dospieť k spoločnému rozhodnutiu v súlade s článkom 31 písm. c) nariadenia (EÚ) č. 1093/2010.</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N</w:t>
            </w: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w:t>
            </w:r>
            <w:r>
              <w:t xml:space="preserve"> </w:t>
            </w:r>
            <w:r w:rsidRPr="00813939">
              <w:t>27 ods.5</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B02338" w:rsidR="00B02338">
              <w:rPr>
                <w:rFonts w:eastAsia="SimSun" w:hint="default"/>
                <w:kern w:val="1"/>
                <w:lang w:eastAsia="hi-IN" w:bidi="hi-IN"/>
              </w:rPr>
              <w:t>Rada vyvinie spoloč</w:t>
            </w:r>
            <w:r w:rsidRPr="00B02338" w:rsidR="00B02338">
              <w:rPr>
                <w:rFonts w:eastAsia="SimSun" w:hint="default"/>
                <w:kern w:val="1"/>
                <w:lang w:eastAsia="hi-IN" w:bidi="hi-IN"/>
              </w:rPr>
              <w:t>ne s prí</w:t>
            </w:r>
            <w:r w:rsidRPr="00B02338" w:rsidR="00B02338">
              <w:rPr>
                <w:rFonts w:eastAsia="SimSun" w:hint="default"/>
                <w:kern w:val="1"/>
                <w:lang w:eastAsia="hi-IN" w:bidi="hi-IN"/>
              </w:rPr>
              <w:t>sluš</w:t>
            </w:r>
            <w:r w:rsidRPr="00B02338" w:rsidR="00B02338">
              <w:rPr>
                <w:rFonts w:eastAsia="SimSun" w:hint="default"/>
                <w:kern w:val="1"/>
                <w:lang w:eastAsia="hi-IN" w:bidi="hi-IN"/>
              </w:rPr>
              <w:t>ný</w:t>
            </w:r>
            <w:r w:rsidRPr="00B02338" w:rsidR="00B02338">
              <w:rPr>
                <w:rFonts w:eastAsia="SimSun" w:hint="default"/>
                <w:kern w:val="1"/>
                <w:lang w:eastAsia="hi-IN" w:bidi="hi-IN"/>
              </w:rPr>
              <w:t>mi rezoluč</w:t>
            </w:r>
            <w:r w:rsidRPr="00B02338" w:rsidR="00B02338">
              <w:rPr>
                <w:rFonts w:eastAsia="SimSun" w:hint="default"/>
                <w:kern w:val="1"/>
                <w:lang w:eastAsia="hi-IN" w:bidi="hi-IN"/>
              </w:rPr>
              <w:t>ný</w:t>
            </w:r>
            <w:r w:rsidRPr="00B02338" w:rsidR="00B02338">
              <w:rPr>
                <w:rFonts w:eastAsia="SimSun" w:hint="default"/>
                <w:kern w:val="1"/>
                <w:lang w:eastAsia="hi-IN" w:bidi="hi-IN"/>
              </w:rPr>
              <w:t>mi orgá</w:t>
            </w:r>
            <w:r w:rsidRPr="00B02338" w:rsidR="00B02338">
              <w:rPr>
                <w:rFonts w:eastAsia="SimSun" w:hint="default"/>
                <w:kern w:val="1"/>
                <w:lang w:eastAsia="hi-IN" w:bidi="hi-IN"/>
              </w:rPr>
              <w:t>nmi, ktoré</w:t>
            </w:r>
            <w:r w:rsidRPr="00B02338" w:rsidR="00B02338">
              <w:rPr>
                <w:rFonts w:eastAsia="SimSun" w:hint="default"/>
                <w:kern w:val="1"/>
                <w:lang w:eastAsia="hi-IN" w:bidi="hi-IN"/>
              </w:rPr>
              <w:t xml:space="preserve"> vykoná</w:t>
            </w:r>
            <w:r w:rsidRPr="00B02338" w:rsidR="00B02338">
              <w:rPr>
                <w:rFonts w:eastAsia="SimSun" w:hint="default"/>
                <w:kern w:val="1"/>
                <w:lang w:eastAsia="hi-IN" w:bidi="hi-IN"/>
              </w:rPr>
              <w:t>va</w:t>
            </w:r>
            <w:r w:rsidRPr="00B02338" w:rsidR="00B02338">
              <w:rPr>
                <w:rFonts w:eastAsia="SimSun" w:hint="default"/>
                <w:kern w:val="1"/>
                <w:lang w:eastAsia="hi-IN" w:bidi="hi-IN"/>
              </w:rPr>
              <w:t>jú</w:t>
            </w:r>
            <w:r w:rsidRPr="00B02338" w:rsidR="00B02338">
              <w:rPr>
                <w:rFonts w:eastAsia="SimSun" w:hint="default"/>
                <w:kern w:val="1"/>
                <w:lang w:eastAsia="hi-IN" w:bidi="hi-IN"/>
              </w:rPr>
              <w:t xml:space="preserve"> pô</w:t>
            </w:r>
            <w:r w:rsidRPr="00B02338" w:rsidR="00B02338">
              <w:rPr>
                <w:rFonts w:eastAsia="SimSun" w:hint="default"/>
                <w:kern w:val="1"/>
                <w:lang w:eastAsia="hi-IN" w:bidi="hi-IN"/>
              </w:rPr>
              <w:t>sobnosť</w:t>
            </w:r>
            <w:r w:rsidRPr="00B02338" w:rsidR="00B02338">
              <w:rPr>
                <w:rFonts w:eastAsia="SimSun" w:hint="default"/>
                <w:kern w:val="1"/>
                <w:lang w:eastAsia="hi-IN" w:bidi="hi-IN"/>
              </w:rPr>
              <w:t xml:space="preserve">  nad dcé</w:t>
            </w:r>
            <w:r w:rsidRPr="00B02338" w:rsidR="00B02338">
              <w:rPr>
                <w:rFonts w:eastAsia="SimSun" w:hint="default"/>
                <w:kern w:val="1"/>
                <w:lang w:eastAsia="hi-IN" w:bidi="hi-IN"/>
              </w:rPr>
              <w:t>rskymi spoloč</w:t>
            </w:r>
            <w:r w:rsidRPr="00B02338" w:rsidR="00B02338">
              <w:rPr>
                <w:rFonts w:eastAsia="SimSun" w:hint="default"/>
                <w:kern w:val="1"/>
                <w:lang w:eastAsia="hi-IN" w:bidi="hi-IN"/>
              </w:rPr>
              <w:t>nosť</w:t>
            </w:r>
            <w:r w:rsidRPr="00B02338" w:rsidR="00B02338">
              <w:rPr>
                <w:rFonts w:eastAsia="SimSun" w:hint="default"/>
                <w:kern w:val="1"/>
                <w:lang w:eastAsia="hi-IN" w:bidi="hi-IN"/>
              </w:rPr>
              <w:t>ami maximá</w:t>
            </w:r>
            <w:r w:rsidRPr="00B02338" w:rsidR="00B02338">
              <w:rPr>
                <w:rFonts w:eastAsia="SimSun" w:hint="default"/>
                <w:kern w:val="1"/>
                <w:lang w:eastAsia="hi-IN" w:bidi="hi-IN"/>
              </w:rPr>
              <w:t>lne ú</w:t>
            </w:r>
            <w:r w:rsidRPr="00B02338" w:rsidR="00B02338">
              <w:rPr>
                <w:rFonts w:eastAsia="SimSun" w:hint="default"/>
                <w:kern w:val="1"/>
                <w:lang w:eastAsia="hi-IN" w:bidi="hi-IN"/>
              </w:rPr>
              <w:t>silie na dosiahnutie spoloč</w:t>
            </w:r>
            <w:r w:rsidRPr="00B02338" w:rsidR="00B02338">
              <w:rPr>
                <w:rFonts w:eastAsia="SimSun" w:hint="default"/>
                <w:kern w:val="1"/>
                <w:lang w:eastAsia="hi-IN" w:bidi="hi-IN"/>
              </w:rPr>
              <w:t>nej dohody o schvá</w:t>
            </w:r>
            <w:r w:rsidRPr="00B02338" w:rsidR="00B02338">
              <w:rPr>
                <w:rFonts w:eastAsia="SimSun" w:hint="default"/>
                <w:kern w:val="1"/>
                <w:lang w:eastAsia="hi-IN" w:bidi="hi-IN"/>
              </w:rPr>
              <w:t>lení</w:t>
            </w:r>
            <w:r w:rsidRPr="00B02338" w:rsidR="00B02338">
              <w:rPr>
                <w:rFonts w:eastAsia="SimSun" w:hint="default"/>
                <w:kern w:val="1"/>
                <w:lang w:eastAsia="hi-IN" w:bidi="hi-IN"/>
              </w:rPr>
              <w:t xml:space="preserve"> plá</w:t>
            </w:r>
            <w:r w:rsidRPr="00B02338" w:rsidR="00B02338">
              <w:rPr>
                <w:rFonts w:eastAsia="SimSun" w:hint="default"/>
                <w:kern w:val="1"/>
                <w:lang w:eastAsia="hi-IN" w:bidi="hi-IN"/>
              </w:rPr>
              <w:t>nu rieš</w:t>
            </w:r>
            <w:r w:rsidRPr="00B02338" w:rsidR="00B02338">
              <w:rPr>
                <w:rFonts w:eastAsia="SimSun" w:hint="default"/>
                <w:kern w:val="1"/>
                <w:lang w:eastAsia="hi-IN" w:bidi="hi-IN"/>
              </w:rPr>
              <w:t>enia krí</w:t>
            </w:r>
            <w:r w:rsidRPr="00B02338" w:rsidR="00B02338">
              <w:rPr>
                <w:rFonts w:eastAsia="SimSun" w:hint="default"/>
                <w:kern w:val="1"/>
                <w:lang w:eastAsia="hi-IN" w:bidi="hi-IN"/>
              </w:rPr>
              <w:t>zový</w:t>
            </w:r>
            <w:r w:rsidRPr="00B02338" w:rsidR="00B02338">
              <w:rPr>
                <w:rFonts w:eastAsia="SimSun" w:hint="default"/>
                <w:kern w:val="1"/>
                <w:lang w:eastAsia="hi-IN" w:bidi="hi-IN"/>
              </w:rPr>
              <w:t>ch situá</w:t>
            </w:r>
            <w:r w:rsidRPr="00B02338" w:rsidR="00B02338">
              <w:rPr>
                <w:rFonts w:eastAsia="SimSun" w:hint="default"/>
                <w:kern w:val="1"/>
                <w:lang w:eastAsia="hi-IN" w:bidi="hi-IN"/>
              </w:rPr>
              <w:t>cií</w:t>
            </w:r>
            <w:r w:rsidRPr="00B02338" w:rsidR="00B02338">
              <w:rPr>
                <w:rFonts w:eastAsia="SimSun" w:hint="default"/>
                <w:kern w:val="1"/>
                <w:lang w:eastAsia="hi-IN" w:bidi="hi-IN"/>
              </w:rPr>
              <w:t xml:space="preserve"> na ú</w:t>
            </w:r>
            <w:r w:rsidRPr="00B02338" w:rsidR="00B02338">
              <w:rPr>
                <w:rFonts w:eastAsia="SimSun" w:hint="default"/>
                <w:kern w:val="1"/>
                <w:lang w:eastAsia="hi-IN" w:bidi="hi-IN"/>
              </w:rPr>
              <w:t>rovni skupiny do š</w:t>
            </w:r>
            <w:r w:rsidRPr="00B02338" w:rsidR="00B02338">
              <w:rPr>
                <w:rFonts w:eastAsia="SimSun" w:hint="default"/>
                <w:kern w:val="1"/>
                <w:lang w:eastAsia="hi-IN" w:bidi="hi-IN"/>
              </w:rPr>
              <w:t>tyroch mesiacov odo dň</w:t>
            </w:r>
            <w:r w:rsidRPr="00B02338" w:rsidR="00B02338">
              <w:rPr>
                <w:rFonts w:eastAsia="SimSun" w:hint="default"/>
                <w:kern w:val="1"/>
                <w:lang w:eastAsia="hi-IN" w:bidi="hi-IN"/>
              </w:rPr>
              <w:t>a, kedy rada postú</w:t>
            </w:r>
            <w:r w:rsidRPr="00B02338" w:rsidR="00B02338">
              <w:rPr>
                <w:rFonts w:eastAsia="SimSun" w:hint="default"/>
                <w:kern w:val="1"/>
                <w:lang w:eastAsia="hi-IN" w:bidi="hi-IN"/>
              </w:rPr>
              <w:t>pila  informá</w:t>
            </w:r>
            <w:r w:rsidRPr="00B02338" w:rsidR="00B02338">
              <w:rPr>
                <w:rFonts w:eastAsia="SimSun" w:hint="default"/>
                <w:kern w:val="1"/>
                <w:lang w:eastAsia="hi-IN" w:bidi="hi-IN"/>
              </w:rPr>
              <w:t>cie podľ</w:t>
            </w:r>
            <w:r w:rsidRPr="00B02338" w:rsidR="00B02338">
              <w:rPr>
                <w:rFonts w:eastAsia="SimSun" w:hint="default"/>
                <w:kern w:val="1"/>
                <w:lang w:eastAsia="hi-IN" w:bidi="hi-IN"/>
              </w:rPr>
              <w:t>a odseku 1 orgá</w:t>
            </w:r>
            <w:r w:rsidRPr="00B02338" w:rsidR="00B02338">
              <w:rPr>
                <w:rFonts w:eastAsia="SimSun" w:hint="default"/>
                <w:kern w:val="1"/>
                <w:lang w:eastAsia="hi-IN" w:bidi="hi-IN"/>
              </w:rPr>
              <w:t>nom podľ</w:t>
            </w:r>
            <w:r w:rsidRPr="00B02338" w:rsidR="00B02338">
              <w:rPr>
                <w:rFonts w:eastAsia="SimSun" w:hint="default"/>
                <w:kern w:val="1"/>
                <w:lang w:eastAsia="hi-IN" w:bidi="hi-IN"/>
              </w:rPr>
              <w:t>a odseku 2.</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rPr>
                <w:b/>
              </w:rPr>
            </w:pPr>
            <w:r w:rsidRPr="00813939">
              <w:rPr>
                <w:b/>
              </w:rPr>
              <w:t>Č.13</w:t>
            </w:r>
          </w:p>
          <w:p w:rsidR="00EE74B4" w:rsidRPr="00813939" w:rsidP="00DF77B0">
            <w:pPr>
              <w:autoSpaceDE w:val="0"/>
              <w:autoSpaceDN w:val="0"/>
              <w:bidi w:val="0"/>
              <w:spacing w:after="0" w:line="240" w:lineRule="auto"/>
              <w:rPr>
                <w:b/>
              </w:rPr>
            </w:pPr>
            <w:r w:rsidRPr="00813939">
              <w:rPr>
                <w:b/>
              </w:rPr>
              <w:t>O.5</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Ak sa spoločné rozhodnutie orgánov pre riešenie krízových situácií neprijme do štyroch mesiacov, orgán pre riešenie krízových situácií na úrovni skupiny prijme vlastné rozhodnutie o pláne riešenia krízovej situácie na úrovni skupiny. Toto rozhodnutie musí byť plne odôvodnené a zohľadnia sa v ňom názory a výhrady ostatných orgánov pre riešenie krízových situácií. Toto rozhodnutie poskytne materskej spoločnosti v Únii orgán pre riešenie krízových situácií na úrovni skupiny.</w:t>
            </w:r>
          </w:p>
          <w:p w:rsidR="00EE74B4" w:rsidRPr="00813939" w:rsidP="00DF77B0">
            <w:pPr>
              <w:autoSpaceDE w:val="0"/>
              <w:autoSpaceDN w:val="0"/>
              <w:bidi w:val="0"/>
              <w:spacing w:after="0" w:line="240" w:lineRule="auto"/>
            </w:pPr>
            <w:r w:rsidRPr="00813939">
              <w:t>S výhradou odseku 9 tohto článku, ak na konci uvedenej štvormesačnej lehoty ktorýkoľvek z orgánov pre riešenie krízových situácií postúpi záležitosť EBA v súlade s článkom 19 nariadenia (EÚ) č. 1093/2010, orgán pre riešenie krízových situácií na úrovni skupiny odloží prijatie svojho rozhodnutia, počká na rozhodnutie, ktoré EBA môže prijať v súlade s článkom 19 ods. 3 nariadenia, a prijme svoje rozhodnutie v súlade s rozhodnutím EBA. Táto štvormesačná lehota sa v zmysle uvedeného nariadenia považuje za zmierovacie obdobie. EBA prijme svoje rozhodnutie do jedného mesiaca. Vec sa nepostúpi orgánu EBA po skončení uvedenej štvormesačnej lehoty ani po dosiahnutí spoločného rozhodnutia. Ak orgán EBA do jedného mesiaca nerozhodne, uplatňuje sa rozhodnutie orgánu pre riešenie krízových situácií na úrovní skupiny.</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w:t>
            </w:r>
            <w:r>
              <w:t xml:space="preserve"> </w:t>
            </w:r>
            <w:r w:rsidRPr="00813939">
              <w:t>27 ods.7</w:t>
            </w: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r w:rsidRPr="00813939">
              <w:t>ods.6</w:t>
            </w: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B02338" w:rsidR="00B02338">
              <w:rPr>
                <w:rFonts w:eastAsia="SimSun" w:hint="default"/>
                <w:kern w:val="1"/>
                <w:lang w:eastAsia="hi-IN" w:bidi="hi-IN"/>
              </w:rPr>
              <w:t>Ak sa v lehote podľ</w:t>
            </w:r>
            <w:r w:rsidRPr="00B02338" w:rsidR="00B02338">
              <w:rPr>
                <w:rFonts w:eastAsia="SimSun" w:hint="default"/>
                <w:kern w:val="1"/>
                <w:lang w:eastAsia="hi-IN" w:bidi="hi-IN"/>
              </w:rPr>
              <w:t>a odseku 5 nepodarí</w:t>
            </w:r>
            <w:r w:rsidRPr="00B02338" w:rsidR="00B02338">
              <w:rPr>
                <w:rFonts w:eastAsia="SimSun" w:hint="default"/>
                <w:kern w:val="1"/>
                <w:lang w:eastAsia="hi-IN" w:bidi="hi-IN"/>
              </w:rPr>
              <w:t xml:space="preserve"> rade dosiahnuť</w:t>
            </w:r>
            <w:r w:rsidRPr="00B02338" w:rsidR="00B02338">
              <w:rPr>
                <w:rFonts w:eastAsia="SimSun" w:hint="default"/>
                <w:kern w:val="1"/>
                <w:lang w:eastAsia="hi-IN" w:bidi="hi-IN"/>
              </w:rPr>
              <w:t xml:space="preserve"> spoloč</w:t>
            </w:r>
            <w:r w:rsidRPr="00B02338" w:rsidR="00B02338">
              <w:rPr>
                <w:rFonts w:eastAsia="SimSun" w:hint="default"/>
                <w:kern w:val="1"/>
                <w:lang w:eastAsia="hi-IN" w:bidi="hi-IN"/>
              </w:rPr>
              <w:t>nú</w:t>
            </w:r>
            <w:r w:rsidRPr="00B02338" w:rsidR="00B02338">
              <w:rPr>
                <w:rFonts w:eastAsia="SimSun" w:hint="default"/>
                <w:kern w:val="1"/>
                <w:lang w:eastAsia="hi-IN" w:bidi="hi-IN"/>
              </w:rPr>
              <w:t xml:space="preserve"> dohodu vš</w:t>
            </w:r>
            <w:r w:rsidRPr="00B02338" w:rsidR="00B02338">
              <w:rPr>
                <w:rFonts w:eastAsia="SimSun" w:hint="default"/>
                <w:kern w:val="1"/>
                <w:lang w:eastAsia="hi-IN" w:bidi="hi-IN"/>
              </w:rPr>
              <w:t>etký</w:t>
            </w:r>
            <w:r w:rsidRPr="00B02338" w:rsidR="00B02338">
              <w:rPr>
                <w:rFonts w:eastAsia="SimSun" w:hint="default"/>
                <w:kern w:val="1"/>
                <w:lang w:eastAsia="hi-IN" w:bidi="hi-IN"/>
              </w:rPr>
              <w:t>ch orgá</w:t>
            </w:r>
            <w:r w:rsidRPr="00B02338" w:rsidR="00B02338">
              <w:rPr>
                <w:rFonts w:eastAsia="SimSun" w:hint="default"/>
                <w:kern w:val="1"/>
                <w:lang w:eastAsia="hi-IN" w:bidi="hi-IN"/>
              </w:rPr>
              <w:t>nov podľ</w:t>
            </w:r>
            <w:r w:rsidRPr="00B02338" w:rsidR="00B02338">
              <w:rPr>
                <w:rFonts w:eastAsia="SimSun" w:hint="default"/>
                <w:kern w:val="1"/>
                <w:lang w:eastAsia="hi-IN" w:bidi="hi-IN"/>
              </w:rPr>
              <w:t>a odseku 5, plá</w:t>
            </w:r>
            <w:r w:rsidRPr="00B02338" w:rsidR="00B02338">
              <w:rPr>
                <w:rFonts w:eastAsia="SimSun" w:hint="default"/>
                <w:kern w:val="1"/>
                <w:lang w:eastAsia="hi-IN" w:bidi="hi-IN"/>
              </w:rPr>
              <w:t>n rieš</w:t>
            </w:r>
            <w:r w:rsidRPr="00B02338" w:rsidR="00B02338">
              <w:rPr>
                <w:rFonts w:eastAsia="SimSun" w:hint="default"/>
                <w:kern w:val="1"/>
                <w:lang w:eastAsia="hi-IN" w:bidi="hi-IN"/>
              </w:rPr>
              <w:t>enia krí</w:t>
            </w:r>
            <w:r w:rsidRPr="00B02338" w:rsidR="00B02338">
              <w:rPr>
                <w:rFonts w:eastAsia="SimSun" w:hint="default"/>
                <w:kern w:val="1"/>
                <w:lang w:eastAsia="hi-IN" w:bidi="hi-IN"/>
              </w:rPr>
              <w:t>zový</w:t>
            </w:r>
            <w:r w:rsidRPr="00B02338" w:rsidR="00B02338">
              <w:rPr>
                <w:rFonts w:eastAsia="SimSun" w:hint="default"/>
                <w:kern w:val="1"/>
                <w:lang w:eastAsia="hi-IN" w:bidi="hi-IN"/>
              </w:rPr>
              <w:t>ch situá</w:t>
            </w:r>
            <w:r w:rsidRPr="00B02338" w:rsidR="00B02338">
              <w:rPr>
                <w:rFonts w:eastAsia="SimSun" w:hint="default"/>
                <w:kern w:val="1"/>
                <w:lang w:eastAsia="hi-IN" w:bidi="hi-IN"/>
              </w:rPr>
              <w:t>cií</w:t>
            </w:r>
            <w:r w:rsidRPr="00B02338" w:rsidR="00B02338">
              <w:rPr>
                <w:rFonts w:eastAsia="SimSun" w:hint="default"/>
                <w:kern w:val="1"/>
                <w:lang w:eastAsia="hi-IN" w:bidi="hi-IN"/>
              </w:rPr>
              <w:t xml:space="preserve"> na ú</w:t>
            </w:r>
            <w:r w:rsidRPr="00B02338" w:rsidR="00B02338">
              <w:rPr>
                <w:rFonts w:eastAsia="SimSun" w:hint="default"/>
                <w:kern w:val="1"/>
                <w:lang w:eastAsia="hi-IN" w:bidi="hi-IN"/>
              </w:rPr>
              <w:t>rovni skupiny schvá</w:t>
            </w:r>
            <w:r w:rsidRPr="00B02338" w:rsidR="00B02338">
              <w:rPr>
                <w:rFonts w:eastAsia="SimSun" w:hint="default"/>
                <w:kern w:val="1"/>
                <w:lang w:eastAsia="hi-IN" w:bidi="hi-IN"/>
              </w:rPr>
              <w:t>li s prí</w:t>
            </w:r>
            <w:r w:rsidRPr="00B02338" w:rsidR="00B02338">
              <w:rPr>
                <w:rFonts w:eastAsia="SimSun" w:hint="default"/>
                <w:kern w:val="1"/>
                <w:lang w:eastAsia="hi-IN" w:bidi="hi-IN"/>
              </w:rPr>
              <w:t>sluš</w:t>
            </w:r>
            <w:r w:rsidRPr="00B02338" w:rsidR="00B02338">
              <w:rPr>
                <w:rFonts w:eastAsia="SimSun" w:hint="default"/>
                <w:kern w:val="1"/>
                <w:lang w:eastAsia="hi-IN" w:bidi="hi-IN"/>
              </w:rPr>
              <w:t>ný</w:t>
            </w:r>
            <w:r w:rsidRPr="00B02338" w:rsidR="00B02338">
              <w:rPr>
                <w:rFonts w:eastAsia="SimSun" w:hint="default"/>
                <w:kern w:val="1"/>
                <w:lang w:eastAsia="hi-IN" w:bidi="hi-IN"/>
              </w:rPr>
              <w:t>mi rezoluč</w:t>
            </w:r>
            <w:r w:rsidRPr="00B02338" w:rsidR="00B02338">
              <w:rPr>
                <w:rFonts w:eastAsia="SimSun" w:hint="default"/>
                <w:kern w:val="1"/>
                <w:lang w:eastAsia="hi-IN" w:bidi="hi-IN"/>
              </w:rPr>
              <w:t>ný</w:t>
            </w:r>
            <w:r w:rsidRPr="00B02338" w:rsidR="00B02338">
              <w:rPr>
                <w:rFonts w:eastAsia="SimSun" w:hint="default"/>
                <w:kern w:val="1"/>
                <w:lang w:eastAsia="hi-IN" w:bidi="hi-IN"/>
              </w:rPr>
              <w:t>mi orgá</w:t>
            </w:r>
            <w:r w:rsidRPr="00B02338" w:rsidR="00B02338">
              <w:rPr>
                <w:rFonts w:eastAsia="SimSun" w:hint="default"/>
                <w:kern w:val="1"/>
                <w:lang w:eastAsia="hi-IN" w:bidi="hi-IN"/>
              </w:rPr>
              <w:t>nmi, ktor</w:t>
            </w:r>
            <w:r w:rsidRPr="00B02338" w:rsidR="00B02338">
              <w:rPr>
                <w:rFonts w:eastAsia="SimSun" w:hint="default"/>
                <w:kern w:val="1"/>
                <w:lang w:eastAsia="hi-IN" w:bidi="hi-IN"/>
              </w:rPr>
              <w:t>é</w:t>
            </w:r>
            <w:r w:rsidRPr="00B02338" w:rsidR="00B02338">
              <w:rPr>
                <w:rFonts w:eastAsia="SimSun" w:hint="default"/>
                <w:kern w:val="1"/>
                <w:lang w:eastAsia="hi-IN" w:bidi="hi-IN"/>
              </w:rPr>
              <w:t xml:space="preserve"> s dohodou sú</w:t>
            </w:r>
            <w:r w:rsidRPr="00B02338" w:rsidR="00B02338">
              <w:rPr>
                <w:rFonts w:eastAsia="SimSun" w:hint="default"/>
                <w:kern w:val="1"/>
                <w:lang w:eastAsia="hi-IN" w:bidi="hi-IN"/>
              </w:rPr>
              <w:t xml:space="preserve">hlasia. </w:t>
            </w:r>
          </w:p>
          <w:p w:rsidR="00B02338" w:rsidP="00DF77B0">
            <w:pPr>
              <w:pStyle w:val="TableContents"/>
              <w:bidi w:val="0"/>
              <w:rPr>
                <w:rFonts w:ascii="Arial Narrow" w:hAnsi="Arial Narrow" w:cs="Times New Roman"/>
                <w:sz w:val="20"/>
                <w:szCs w:val="20"/>
              </w:rPr>
            </w:pPr>
          </w:p>
          <w:p w:rsidR="00EE74B4" w:rsidRPr="00813939" w:rsidP="00DF77B0">
            <w:pPr>
              <w:pStyle w:val="TableContents"/>
              <w:bidi w:val="0"/>
              <w:rPr>
                <w:rFonts w:ascii="Arial Narrow" w:hAnsi="Arial Narrow"/>
                <w:sz w:val="20"/>
                <w:szCs w:val="20"/>
              </w:rPr>
            </w:pPr>
            <w:r w:rsidRPr="00B02338" w:rsidR="00B02338">
              <w:rPr>
                <w:rFonts w:ascii="Arial Narrow" w:hAnsi="Arial Narrow" w:cs="Times New Roman" w:hint="default"/>
                <w:sz w:val="20"/>
                <w:szCs w:val="20"/>
              </w:rPr>
              <w:t>Ak v lehote podľ</w:t>
            </w:r>
            <w:r w:rsidRPr="00B02338" w:rsidR="00B02338">
              <w:rPr>
                <w:rFonts w:ascii="Arial Narrow" w:hAnsi="Arial Narrow" w:cs="Times New Roman" w:hint="default"/>
                <w:sz w:val="20"/>
                <w:szCs w:val="20"/>
              </w:rPr>
              <w:t>a odseku 5 ktorý</w:t>
            </w:r>
            <w:r w:rsidRPr="00B02338" w:rsidR="00B02338">
              <w:rPr>
                <w:rFonts w:ascii="Arial Narrow" w:hAnsi="Arial Narrow" w:cs="Times New Roman" w:hint="default"/>
                <w:sz w:val="20"/>
                <w:szCs w:val="20"/>
              </w:rPr>
              <w:t>koľ</w:t>
            </w:r>
            <w:r w:rsidRPr="00B02338" w:rsidR="00B02338">
              <w:rPr>
                <w:rFonts w:ascii="Arial Narrow" w:hAnsi="Arial Narrow" w:cs="Times New Roman" w:hint="default"/>
                <w:sz w:val="20"/>
                <w:szCs w:val="20"/>
              </w:rPr>
              <w:t>vek z orgá</w:t>
            </w:r>
            <w:r w:rsidRPr="00B02338" w:rsidR="00B02338">
              <w:rPr>
                <w:rFonts w:ascii="Arial Narrow" w:hAnsi="Arial Narrow" w:cs="Times New Roman" w:hint="default"/>
                <w:sz w:val="20"/>
                <w:szCs w:val="20"/>
              </w:rPr>
              <w:t>nov podľ</w:t>
            </w:r>
            <w:r w:rsidRPr="00B02338" w:rsidR="00B02338">
              <w:rPr>
                <w:rFonts w:ascii="Arial Narrow" w:hAnsi="Arial Narrow" w:cs="Times New Roman" w:hint="default"/>
                <w:sz w:val="20"/>
                <w:szCs w:val="20"/>
              </w:rPr>
              <w:t>a odseku 5 pož</w:t>
            </w:r>
            <w:r w:rsidRPr="00B02338" w:rsidR="00B02338">
              <w:rPr>
                <w:rFonts w:ascii="Arial Narrow" w:hAnsi="Arial Narrow" w:cs="Times New Roman" w:hint="default"/>
                <w:sz w:val="20"/>
                <w:szCs w:val="20"/>
              </w:rPr>
              <w:t>iada Euró</w:t>
            </w:r>
            <w:r w:rsidRPr="00B02338" w:rsidR="00B02338">
              <w:rPr>
                <w:rFonts w:ascii="Arial Narrow" w:hAnsi="Arial Narrow" w:cs="Times New Roman" w:hint="default"/>
                <w:sz w:val="20"/>
                <w:szCs w:val="20"/>
              </w:rPr>
              <w:t>psky orgá</w:t>
            </w:r>
            <w:r w:rsidRPr="00B02338" w:rsidR="00B02338">
              <w:rPr>
                <w:rFonts w:ascii="Arial Narrow" w:hAnsi="Arial Narrow" w:cs="Times New Roman" w:hint="default"/>
                <w:sz w:val="20"/>
                <w:szCs w:val="20"/>
              </w:rPr>
              <w:t>n dohľ</w:t>
            </w:r>
            <w:r w:rsidRPr="00B02338" w:rsidR="00B02338">
              <w:rPr>
                <w:rFonts w:ascii="Arial Narrow" w:hAnsi="Arial Narrow" w:cs="Times New Roman" w:hint="default"/>
                <w:sz w:val="20"/>
                <w:szCs w:val="20"/>
              </w:rPr>
              <w:t>adu (Euró</w:t>
            </w:r>
            <w:r w:rsidRPr="00B02338" w:rsidR="00B02338">
              <w:rPr>
                <w:rFonts w:ascii="Arial Narrow" w:hAnsi="Arial Narrow" w:cs="Times New Roman" w:hint="default"/>
                <w:sz w:val="20"/>
                <w:szCs w:val="20"/>
              </w:rPr>
              <w:t>psky orgá</w:t>
            </w:r>
            <w:r w:rsidRPr="00B02338" w:rsidR="00B02338">
              <w:rPr>
                <w:rFonts w:ascii="Arial Narrow" w:hAnsi="Arial Narrow" w:cs="Times New Roman" w:hint="default"/>
                <w:sz w:val="20"/>
                <w:szCs w:val="20"/>
              </w:rPr>
              <w:t>n pre bankovní</w:t>
            </w:r>
            <w:r w:rsidRPr="00B02338" w:rsidR="00B02338">
              <w:rPr>
                <w:rFonts w:ascii="Arial Narrow" w:hAnsi="Arial Narrow" w:cs="Times New Roman" w:hint="default"/>
                <w:sz w:val="20"/>
                <w:szCs w:val="20"/>
              </w:rPr>
              <w:t>ctvo) o pomoc pri dosiahnutí</w:t>
            </w:r>
            <w:r w:rsidRPr="00B02338" w:rsidR="00B02338">
              <w:rPr>
                <w:rFonts w:ascii="Arial Narrow" w:hAnsi="Arial Narrow" w:cs="Times New Roman" w:hint="default"/>
                <w:sz w:val="20"/>
                <w:szCs w:val="20"/>
              </w:rPr>
              <w:t xml:space="preserve"> dohody o schvá</w:t>
            </w:r>
            <w:r w:rsidRPr="00B02338" w:rsidR="00B02338">
              <w:rPr>
                <w:rFonts w:ascii="Arial Narrow" w:hAnsi="Arial Narrow" w:cs="Times New Roman" w:hint="default"/>
                <w:sz w:val="20"/>
                <w:szCs w:val="20"/>
              </w:rPr>
              <w:t>lení</w:t>
            </w:r>
            <w:r w:rsidRPr="00B02338" w:rsidR="00B02338">
              <w:rPr>
                <w:rFonts w:ascii="Arial Narrow" w:hAnsi="Arial Narrow" w:cs="Times New Roman" w:hint="default"/>
                <w:sz w:val="20"/>
                <w:szCs w:val="20"/>
              </w:rPr>
              <w:t xml:space="preserve"> plá</w:t>
            </w:r>
            <w:r w:rsidRPr="00B02338" w:rsidR="00B02338">
              <w:rPr>
                <w:rFonts w:ascii="Arial Narrow" w:hAnsi="Arial Narrow" w:cs="Times New Roman" w:hint="default"/>
                <w:sz w:val="20"/>
                <w:szCs w:val="20"/>
              </w:rPr>
              <w:t>nu rieš</w:t>
            </w:r>
            <w:r w:rsidRPr="00B02338" w:rsidR="00B02338">
              <w:rPr>
                <w:rFonts w:ascii="Arial Narrow" w:hAnsi="Arial Narrow" w:cs="Times New Roman" w:hint="default"/>
                <w:sz w:val="20"/>
                <w:szCs w:val="20"/>
              </w:rPr>
              <w:t>enia krí</w:t>
            </w:r>
            <w:r w:rsidRPr="00B02338" w:rsidR="00B02338">
              <w:rPr>
                <w:rFonts w:ascii="Arial Narrow" w:hAnsi="Arial Narrow" w:cs="Times New Roman" w:hint="default"/>
                <w:sz w:val="20"/>
                <w:szCs w:val="20"/>
              </w:rPr>
              <w:t>zový</w:t>
            </w:r>
            <w:r w:rsidRPr="00B02338" w:rsidR="00B02338">
              <w:rPr>
                <w:rFonts w:ascii="Arial Narrow" w:hAnsi="Arial Narrow" w:cs="Times New Roman" w:hint="default"/>
                <w:sz w:val="20"/>
                <w:szCs w:val="20"/>
              </w:rPr>
              <w:t>ch situá</w:t>
            </w:r>
            <w:r w:rsidRPr="00B02338" w:rsidR="00B02338">
              <w:rPr>
                <w:rFonts w:ascii="Arial Narrow" w:hAnsi="Arial Narrow" w:cs="Times New Roman" w:hint="default"/>
                <w:sz w:val="20"/>
                <w:szCs w:val="20"/>
              </w:rPr>
              <w:t>cii na ú</w:t>
            </w:r>
            <w:r w:rsidRPr="00B02338" w:rsidR="00B02338">
              <w:rPr>
                <w:rFonts w:ascii="Arial Narrow" w:hAnsi="Arial Narrow" w:cs="Times New Roman" w:hint="default"/>
                <w:sz w:val="20"/>
                <w:szCs w:val="20"/>
              </w:rPr>
              <w:t>rovni skupiny, rada poč</w:t>
            </w:r>
            <w:r w:rsidRPr="00B02338" w:rsidR="00B02338">
              <w:rPr>
                <w:rFonts w:ascii="Arial Narrow" w:hAnsi="Arial Narrow" w:cs="Times New Roman" w:hint="default"/>
                <w:sz w:val="20"/>
                <w:szCs w:val="20"/>
              </w:rPr>
              <w:t>ká</w:t>
            </w:r>
            <w:r w:rsidRPr="00B02338" w:rsidR="00B02338">
              <w:rPr>
                <w:rFonts w:ascii="Arial Narrow" w:hAnsi="Arial Narrow" w:cs="Times New Roman" w:hint="default"/>
                <w:sz w:val="20"/>
                <w:szCs w:val="20"/>
              </w:rPr>
              <w:t>, ký</w:t>
            </w:r>
            <w:r w:rsidRPr="00B02338" w:rsidR="00B02338">
              <w:rPr>
                <w:rFonts w:ascii="Arial Narrow" w:hAnsi="Arial Narrow" w:cs="Times New Roman" w:hint="default"/>
                <w:sz w:val="20"/>
                <w:szCs w:val="20"/>
              </w:rPr>
              <w:t>m vydá</w:t>
            </w:r>
            <w:r w:rsidRPr="00B02338" w:rsidR="00B02338">
              <w:rPr>
                <w:rFonts w:ascii="Arial Narrow" w:hAnsi="Arial Narrow" w:cs="Times New Roman" w:hint="default"/>
                <w:sz w:val="20"/>
                <w:szCs w:val="20"/>
              </w:rPr>
              <w:t xml:space="preserve"> rozhodnutie Euró</w:t>
            </w:r>
            <w:r w:rsidRPr="00B02338" w:rsidR="00B02338">
              <w:rPr>
                <w:rFonts w:ascii="Arial Narrow" w:hAnsi="Arial Narrow" w:cs="Times New Roman" w:hint="default"/>
                <w:sz w:val="20"/>
                <w:szCs w:val="20"/>
              </w:rPr>
              <w:t>psky orgá</w:t>
            </w:r>
            <w:r w:rsidRPr="00B02338" w:rsidR="00B02338">
              <w:rPr>
                <w:rFonts w:ascii="Arial Narrow" w:hAnsi="Arial Narrow" w:cs="Times New Roman" w:hint="default"/>
                <w:sz w:val="20"/>
                <w:szCs w:val="20"/>
              </w:rPr>
              <w:t>n dohľ</w:t>
            </w:r>
            <w:r w:rsidRPr="00B02338" w:rsidR="00B02338">
              <w:rPr>
                <w:rFonts w:ascii="Arial Narrow" w:hAnsi="Arial Narrow" w:cs="Times New Roman" w:hint="default"/>
                <w:sz w:val="20"/>
                <w:szCs w:val="20"/>
              </w:rPr>
              <w:t>adu (Euró</w:t>
            </w:r>
            <w:r w:rsidRPr="00B02338" w:rsidR="00B02338">
              <w:rPr>
                <w:rFonts w:ascii="Arial Narrow" w:hAnsi="Arial Narrow" w:cs="Times New Roman" w:hint="default"/>
                <w:sz w:val="20"/>
                <w:szCs w:val="20"/>
              </w:rPr>
              <w:t>psky orgá</w:t>
            </w:r>
            <w:r w:rsidRPr="00B02338" w:rsidR="00B02338">
              <w:rPr>
                <w:rFonts w:ascii="Arial Narrow" w:hAnsi="Arial Narrow" w:cs="Times New Roman" w:hint="default"/>
                <w:sz w:val="20"/>
                <w:szCs w:val="20"/>
              </w:rPr>
              <w:t>n pre bankovní</w:t>
            </w:r>
            <w:r w:rsidRPr="00B02338" w:rsidR="00B02338">
              <w:rPr>
                <w:rFonts w:ascii="Arial Narrow" w:hAnsi="Arial Narrow" w:cs="Times New Roman" w:hint="default"/>
                <w:sz w:val="20"/>
                <w:szCs w:val="20"/>
              </w:rPr>
              <w:t>ctvo). Rada je povinná</w:t>
            </w:r>
            <w:r w:rsidRPr="00B02338" w:rsidR="00B02338">
              <w:rPr>
                <w:rFonts w:ascii="Arial Narrow" w:hAnsi="Arial Narrow" w:cs="Times New Roman" w:hint="default"/>
                <w:sz w:val="20"/>
                <w:szCs w:val="20"/>
              </w:rPr>
              <w:t xml:space="preserve"> rozhodnúť</w:t>
            </w:r>
            <w:r w:rsidRPr="00B02338" w:rsidR="00B02338">
              <w:rPr>
                <w:rFonts w:ascii="Arial Narrow" w:hAnsi="Arial Narrow" w:cs="Times New Roman" w:hint="default"/>
                <w:sz w:val="20"/>
                <w:szCs w:val="20"/>
              </w:rPr>
              <w:t xml:space="preserve"> v sú</w:t>
            </w:r>
            <w:r w:rsidRPr="00B02338" w:rsidR="00B02338">
              <w:rPr>
                <w:rFonts w:ascii="Arial Narrow" w:hAnsi="Arial Narrow" w:cs="Times New Roman" w:hint="default"/>
                <w:sz w:val="20"/>
                <w:szCs w:val="20"/>
              </w:rPr>
              <w:t>lade s rozhodnutí</w:t>
            </w:r>
            <w:r w:rsidRPr="00B02338" w:rsidR="00B02338">
              <w:rPr>
                <w:rFonts w:ascii="Arial Narrow" w:hAnsi="Arial Narrow" w:cs="Times New Roman" w:hint="default"/>
                <w:sz w:val="20"/>
                <w:szCs w:val="20"/>
              </w:rPr>
              <w:t>m Euró</w:t>
            </w:r>
            <w:r w:rsidRPr="00B02338" w:rsidR="00B02338">
              <w:rPr>
                <w:rFonts w:ascii="Arial Narrow" w:hAnsi="Arial Narrow" w:cs="Times New Roman" w:hint="default"/>
                <w:sz w:val="20"/>
                <w:szCs w:val="20"/>
              </w:rPr>
              <w:t>pskeho orgá</w:t>
            </w:r>
            <w:r w:rsidRPr="00B02338" w:rsidR="00B02338">
              <w:rPr>
                <w:rFonts w:ascii="Arial Narrow" w:hAnsi="Arial Narrow" w:cs="Times New Roman" w:hint="default"/>
                <w:sz w:val="20"/>
                <w:szCs w:val="20"/>
              </w:rPr>
              <w:t>nu dohľ</w:t>
            </w:r>
            <w:r w:rsidRPr="00B02338" w:rsidR="00B02338">
              <w:rPr>
                <w:rFonts w:ascii="Arial Narrow" w:hAnsi="Arial Narrow" w:cs="Times New Roman" w:hint="default"/>
                <w:sz w:val="20"/>
                <w:szCs w:val="20"/>
              </w:rPr>
              <w:t>adu (Euró</w:t>
            </w:r>
            <w:r w:rsidRPr="00B02338" w:rsidR="00B02338">
              <w:rPr>
                <w:rFonts w:ascii="Arial Narrow" w:hAnsi="Arial Narrow" w:cs="Times New Roman" w:hint="default"/>
                <w:sz w:val="20"/>
                <w:szCs w:val="20"/>
              </w:rPr>
              <w:t>psky orgá</w:t>
            </w:r>
            <w:r w:rsidRPr="00B02338" w:rsidR="00B02338">
              <w:rPr>
                <w:rFonts w:ascii="Arial Narrow" w:hAnsi="Arial Narrow" w:cs="Times New Roman" w:hint="default"/>
                <w:sz w:val="20"/>
                <w:szCs w:val="20"/>
              </w:rPr>
              <w:t>n pre bankovní</w:t>
            </w:r>
            <w:r w:rsidRPr="00B02338" w:rsidR="00B02338">
              <w:rPr>
                <w:rFonts w:ascii="Arial Narrow" w:hAnsi="Arial Narrow" w:cs="Times New Roman" w:hint="default"/>
                <w:sz w:val="20"/>
                <w:szCs w:val="20"/>
              </w:rPr>
              <w:t>ctvo). Ak Euró</w:t>
            </w:r>
            <w:r w:rsidRPr="00B02338" w:rsidR="00B02338">
              <w:rPr>
                <w:rFonts w:ascii="Arial Narrow" w:hAnsi="Arial Narrow" w:cs="Times New Roman" w:hint="default"/>
                <w:sz w:val="20"/>
                <w:szCs w:val="20"/>
              </w:rPr>
              <w:t>psky orgá</w:t>
            </w:r>
            <w:r w:rsidRPr="00B02338" w:rsidR="00B02338">
              <w:rPr>
                <w:rFonts w:ascii="Arial Narrow" w:hAnsi="Arial Narrow" w:cs="Times New Roman" w:hint="default"/>
                <w:sz w:val="20"/>
                <w:szCs w:val="20"/>
              </w:rPr>
              <w:t>n dohľ</w:t>
            </w:r>
            <w:r w:rsidRPr="00B02338" w:rsidR="00B02338">
              <w:rPr>
                <w:rFonts w:ascii="Arial Narrow" w:hAnsi="Arial Narrow" w:cs="Times New Roman" w:hint="default"/>
                <w:sz w:val="20"/>
                <w:szCs w:val="20"/>
              </w:rPr>
              <w:t>adu (Euró</w:t>
            </w:r>
            <w:r w:rsidRPr="00B02338" w:rsidR="00B02338">
              <w:rPr>
                <w:rFonts w:ascii="Arial Narrow" w:hAnsi="Arial Narrow" w:cs="Times New Roman" w:hint="default"/>
                <w:sz w:val="20"/>
                <w:szCs w:val="20"/>
              </w:rPr>
              <w:t>psky orgá</w:t>
            </w:r>
            <w:r w:rsidRPr="00B02338" w:rsidR="00B02338">
              <w:rPr>
                <w:rFonts w:ascii="Arial Narrow" w:hAnsi="Arial Narrow" w:cs="Times New Roman" w:hint="default"/>
                <w:sz w:val="20"/>
                <w:szCs w:val="20"/>
              </w:rPr>
              <w:t>n pre bankovní</w:t>
            </w:r>
            <w:r w:rsidRPr="00B02338" w:rsidR="00B02338">
              <w:rPr>
                <w:rFonts w:ascii="Arial Narrow" w:hAnsi="Arial Narrow" w:cs="Times New Roman" w:hint="default"/>
                <w:sz w:val="20"/>
                <w:szCs w:val="20"/>
              </w:rPr>
              <w:t>ctvo) ta</w:t>
            </w:r>
            <w:r w:rsidRPr="00B02338" w:rsidR="00B02338">
              <w:rPr>
                <w:rFonts w:ascii="Arial Narrow" w:hAnsi="Arial Narrow" w:cs="Times New Roman" w:hint="default"/>
                <w:sz w:val="20"/>
                <w:szCs w:val="20"/>
              </w:rPr>
              <w:t>k</w:t>
            </w:r>
            <w:r w:rsidRPr="00B02338" w:rsidR="00B02338">
              <w:rPr>
                <w:rFonts w:ascii="Arial Narrow" w:hAnsi="Arial Narrow" w:cs="Times New Roman" w:hint="default"/>
                <w:sz w:val="20"/>
                <w:szCs w:val="20"/>
              </w:rPr>
              <w:t>é</w:t>
            </w:r>
            <w:r w:rsidRPr="00B02338" w:rsidR="00B02338">
              <w:rPr>
                <w:rFonts w:ascii="Arial Narrow" w:hAnsi="Arial Narrow" w:cs="Times New Roman" w:hint="default"/>
                <w:sz w:val="20"/>
                <w:szCs w:val="20"/>
              </w:rPr>
              <w:t xml:space="preserve"> rozhodnutie nevydá</w:t>
            </w:r>
            <w:r w:rsidRPr="00B02338" w:rsidR="00B02338">
              <w:rPr>
                <w:rFonts w:ascii="Arial Narrow" w:hAnsi="Arial Narrow" w:cs="Times New Roman" w:hint="default"/>
                <w:sz w:val="20"/>
                <w:szCs w:val="20"/>
              </w:rPr>
              <w:t xml:space="preserve"> najneskô</w:t>
            </w:r>
            <w:r w:rsidRPr="00B02338" w:rsidR="00B02338">
              <w:rPr>
                <w:rFonts w:ascii="Arial Narrow" w:hAnsi="Arial Narrow" w:cs="Times New Roman" w:hint="default"/>
                <w:sz w:val="20"/>
                <w:szCs w:val="20"/>
              </w:rPr>
              <w:t>r do jedné</w:t>
            </w:r>
            <w:r w:rsidRPr="00B02338" w:rsidR="00B02338">
              <w:rPr>
                <w:rFonts w:ascii="Arial Narrow" w:hAnsi="Arial Narrow" w:cs="Times New Roman" w:hint="default"/>
                <w:sz w:val="20"/>
                <w:szCs w:val="20"/>
              </w:rPr>
              <w:t>ho mesiaca po doruč</w:t>
            </w:r>
            <w:r w:rsidRPr="00B02338" w:rsidR="00B02338">
              <w:rPr>
                <w:rFonts w:ascii="Arial Narrow" w:hAnsi="Arial Narrow" w:cs="Times New Roman" w:hint="default"/>
                <w:sz w:val="20"/>
                <w:szCs w:val="20"/>
              </w:rPr>
              <w:t>ení</w:t>
            </w:r>
            <w:r w:rsidRPr="00B02338" w:rsidR="00B02338">
              <w:rPr>
                <w:rFonts w:ascii="Arial Narrow" w:hAnsi="Arial Narrow" w:cs="Times New Roman" w:hint="default"/>
                <w:sz w:val="20"/>
                <w:szCs w:val="20"/>
              </w:rPr>
              <w:t xml:space="preserve"> ž</w:t>
            </w:r>
            <w:r w:rsidRPr="00B02338" w:rsidR="00B02338">
              <w:rPr>
                <w:rFonts w:ascii="Arial Narrow" w:hAnsi="Arial Narrow" w:cs="Times New Roman" w:hint="default"/>
                <w:sz w:val="20"/>
                <w:szCs w:val="20"/>
              </w:rPr>
              <w:t>iadosti o pomoc, alebo ak ž</w:t>
            </w:r>
            <w:r w:rsidRPr="00B02338" w:rsidR="00B02338">
              <w:rPr>
                <w:rFonts w:ascii="Arial Narrow" w:hAnsi="Arial Narrow" w:cs="Times New Roman" w:hint="default"/>
                <w:sz w:val="20"/>
                <w:szCs w:val="20"/>
              </w:rPr>
              <w:t>iaden z orgá</w:t>
            </w:r>
            <w:r w:rsidRPr="00B02338" w:rsidR="00B02338">
              <w:rPr>
                <w:rFonts w:ascii="Arial Narrow" w:hAnsi="Arial Narrow" w:cs="Times New Roman" w:hint="default"/>
                <w:sz w:val="20"/>
                <w:szCs w:val="20"/>
              </w:rPr>
              <w:t>nov podľ</w:t>
            </w:r>
            <w:r w:rsidRPr="00B02338" w:rsidR="00B02338">
              <w:rPr>
                <w:rFonts w:ascii="Arial Narrow" w:hAnsi="Arial Narrow" w:cs="Times New Roman" w:hint="default"/>
                <w:sz w:val="20"/>
                <w:szCs w:val="20"/>
              </w:rPr>
              <w:t>a odseku 5 nepož</w:t>
            </w:r>
            <w:r w:rsidRPr="00B02338" w:rsidR="00B02338">
              <w:rPr>
                <w:rFonts w:ascii="Arial Narrow" w:hAnsi="Arial Narrow" w:cs="Times New Roman" w:hint="default"/>
                <w:sz w:val="20"/>
                <w:szCs w:val="20"/>
              </w:rPr>
              <w:t>iadal Euró</w:t>
            </w:r>
            <w:r w:rsidRPr="00B02338" w:rsidR="00B02338">
              <w:rPr>
                <w:rFonts w:ascii="Arial Narrow" w:hAnsi="Arial Narrow" w:cs="Times New Roman" w:hint="default"/>
                <w:sz w:val="20"/>
                <w:szCs w:val="20"/>
              </w:rPr>
              <w:t>psky orgá</w:t>
            </w:r>
            <w:r w:rsidRPr="00B02338" w:rsidR="00B02338">
              <w:rPr>
                <w:rFonts w:ascii="Arial Narrow" w:hAnsi="Arial Narrow" w:cs="Times New Roman" w:hint="default"/>
                <w:sz w:val="20"/>
                <w:szCs w:val="20"/>
              </w:rPr>
              <w:t>n dohľ</w:t>
            </w:r>
            <w:r w:rsidRPr="00B02338" w:rsidR="00B02338">
              <w:rPr>
                <w:rFonts w:ascii="Arial Narrow" w:hAnsi="Arial Narrow" w:cs="Times New Roman" w:hint="default"/>
                <w:sz w:val="20"/>
                <w:szCs w:val="20"/>
              </w:rPr>
              <w:t>adu (Euró</w:t>
            </w:r>
            <w:r w:rsidRPr="00B02338" w:rsidR="00B02338">
              <w:rPr>
                <w:rFonts w:ascii="Arial Narrow" w:hAnsi="Arial Narrow" w:cs="Times New Roman" w:hint="default"/>
                <w:sz w:val="20"/>
                <w:szCs w:val="20"/>
              </w:rPr>
              <w:t>psky orgá</w:t>
            </w:r>
            <w:r w:rsidRPr="00B02338" w:rsidR="00B02338">
              <w:rPr>
                <w:rFonts w:ascii="Arial Narrow" w:hAnsi="Arial Narrow" w:cs="Times New Roman" w:hint="default"/>
                <w:sz w:val="20"/>
                <w:szCs w:val="20"/>
              </w:rPr>
              <w:t>n pre bankovní</w:t>
            </w:r>
            <w:r w:rsidRPr="00B02338" w:rsidR="00B02338">
              <w:rPr>
                <w:rFonts w:ascii="Arial Narrow" w:hAnsi="Arial Narrow" w:cs="Times New Roman" w:hint="default"/>
                <w:sz w:val="20"/>
                <w:szCs w:val="20"/>
              </w:rPr>
              <w:t>ctvo) o pomoc pri dosiahnutí</w:t>
            </w:r>
            <w:r w:rsidRPr="00B02338" w:rsidR="00B02338">
              <w:rPr>
                <w:rFonts w:ascii="Arial Narrow" w:hAnsi="Arial Narrow" w:cs="Times New Roman" w:hint="default"/>
                <w:sz w:val="20"/>
                <w:szCs w:val="20"/>
              </w:rPr>
              <w:t xml:space="preserve"> dohody  podľ</w:t>
            </w:r>
            <w:r w:rsidRPr="00B02338" w:rsidR="00B02338">
              <w:rPr>
                <w:rFonts w:ascii="Arial Narrow" w:hAnsi="Arial Narrow" w:cs="Times New Roman" w:hint="default"/>
                <w:sz w:val="20"/>
                <w:szCs w:val="20"/>
              </w:rPr>
              <w:t>a odseku 5 a rade sa nepodarilo</w:t>
            </w:r>
            <w:r w:rsidRPr="00B02338" w:rsidR="00B02338">
              <w:rPr>
                <w:rFonts w:ascii="Arial Narrow" w:hAnsi="Arial Narrow" w:cs="Times New Roman" w:hint="default"/>
                <w:sz w:val="20"/>
                <w:szCs w:val="20"/>
              </w:rPr>
              <w:t xml:space="preserve"> </w:t>
            </w:r>
            <w:r w:rsidRPr="00B02338" w:rsidR="00B02338">
              <w:rPr>
                <w:rFonts w:ascii="Arial Narrow" w:hAnsi="Arial Narrow" w:cs="Times New Roman" w:hint="default"/>
                <w:sz w:val="20"/>
                <w:szCs w:val="20"/>
              </w:rPr>
              <w:t>dosiahnuť</w:t>
            </w:r>
            <w:r w:rsidRPr="00B02338" w:rsidR="00B02338">
              <w:rPr>
                <w:rFonts w:ascii="Arial Narrow" w:hAnsi="Arial Narrow" w:cs="Times New Roman" w:hint="default"/>
                <w:sz w:val="20"/>
                <w:szCs w:val="20"/>
              </w:rPr>
              <w:t xml:space="preserve"> dohodu podľ</w:t>
            </w:r>
            <w:r w:rsidRPr="00B02338" w:rsidR="00B02338">
              <w:rPr>
                <w:rFonts w:ascii="Arial Narrow" w:hAnsi="Arial Narrow" w:cs="Times New Roman" w:hint="default"/>
                <w:sz w:val="20"/>
                <w:szCs w:val="20"/>
              </w:rPr>
              <w:t>a odseku 5, rada schvá</w:t>
            </w:r>
            <w:r w:rsidRPr="00B02338" w:rsidR="00B02338">
              <w:rPr>
                <w:rFonts w:ascii="Arial Narrow" w:hAnsi="Arial Narrow" w:cs="Times New Roman" w:hint="default"/>
                <w:sz w:val="20"/>
                <w:szCs w:val="20"/>
              </w:rPr>
              <w:t>li plá</w:t>
            </w:r>
            <w:r w:rsidRPr="00B02338" w:rsidR="00B02338">
              <w:rPr>
                <w:rFonts w:ascii="Arial Narrow" w:hAnsi="Arial Narrow" w:cs="Times New Roman" w:hint="default"/>
                <w:sz w:val="20"/>
                <w:szCs w:val="20"/>
              </w:rPr>
              <w:t>n rieš</w:t>
            </w:r>
            <w:r w:rsidRPr="00B02338" w:rsidR="00B02338">
              <w:rPr>
                <w:rFonts w:ascii="Arial Narrow" w:hAnsi="Arial Narrow" w:cs="Times New Roman" w:hint="default"/>
                <w:sz w:val="20"/>
                <w:szCs w:val="20"/>
              </w:rPr>
              <w:t>enia krí</w:t>
            </w:r>
            <w:r w:rsidRPr="00B02338" w:rsidR="00B02338">
              <w:rPr>
                <w:rFonts w:ascii="Arial Narrow" w:hAnsi="Arial Narrow" w:cs="Times New Roman" w:hint="default"/>
                <w:sz w:val="20"/>
                <w:szCs w:val="20"/>
              </w:rPr>
              <w:t>zový</w:t>
            </w:r>
            <w:r w:rsidRPr="00B02338" w:rsidR="00B02338">
              <w:rPr>
                <w:rFonts w:ascii="Arial Narrow" w:hAnsi="Arial Narrow" w:cs="Times New Roman" w:hint="default"/>
                <w:sz w:val="20"/>
                <w:szCs w:val="20"/>
              </w:rPr>
              <w:t>ch situá</w:t>
            </w:r>
            <w:r w:rsidRPr="00B02338" w:rsidR="00B02338">
              <w:rPr>
                <w:rFonts w:ascii="Arial Narrow" w:hAnsi="Arial Narrow" w:cs="Times New Roman" w:hint="default"/>
                <w:sz w:val="20"/>
                <w:szCs w:val="20"/>
              </w:rPr>
              <w:t>cií</w:t>
            </w:r>
            <w:r w:rsidRPr="00B02338" w:rsidR="00B02338">
              <w:rPr>
                <w:rFonts w:ascii="Arial Narrow" w:hAnsi="Arial Narrow" w:cs="Times New Roman" w:hint="default"/>
                <w:sz w:val="20"/>
                <w:szCs w:val="20"/>
              </w:rPr>
              <w:t xml:space="preserve"> na ú</w:t>
            </w:r>
            <w:r w:rsidRPr="00B02338" w:rsidR="00B02338">
              <w:rPr>
                <w:rFonts w:ascii="Arial Narrow" w:hAnsi="Arial Narrow" w:cs="Times New Roman" w:hint="default"/>
                <w:sz w:val="20"/>
                <w:szCs w:val="20"/>
              </w:rPr>
              <w:t>rovni skupiny samostatne. Rada ozná</w:t>
            </w:r>
            <w:r w:rsidRPr="00B02338" w:rsidR="00B02338">
              <w:rPr>
                <w:rFonts w:ascii="Arial Narrow" w:hAnsi="Arial Narrow" w:cs="Times New Roman" w:hint="default"/>
                <w:sz w:val="20"/>
                <w:szCs w:val="20"/>
              </w:rPr>
              <w:t>mi schvá</w:t>
            </w:r>
            <w:r w:rsidRPr="00B02338" w:rsidR="00B02338">
              <w:rPr>
                <w:rFonts w:ascii="Arial Narrow" w:hAnsi="Arial Narrow" w:cs="Times New Roman" w:hint="default"/>
                <w:sz w:val="20"/>
                <w:szCs w:val="20"/>
              </w:rPr>
              <w:t>lenie plá</w:t>
            </w:r>
            <w:r w:rsidRPr="00B02338" w:rsidR="00B02338">
              <w:rPr>
                <w:rFonts w:ascii="Arial Narrow" w:hAnsi="Arial Narrow" w:cs="Times New Roman" w:hint="default"/>
                <w:sz w:val="20"/>
                <w:szCs w:val="20"/>
              </w:rPr>
              <w:t>nu rieš</w:t>
            </w:r>
            <w:r w:rsidRPr="00B02338" w:rsidR="00B02338">
              <w:rPr>
                <w:rFonts w:ascii="Arial Narrow" w:hAnsi="Arial Narrow" w:cs="Times New Roman" w:hint="default"/>
                <w:sz w:val="20"/>
                <w:szCs w:val="20"/>
              </w:rPr>
              <w:t>enia krí</w:t>
            </w:r>
            <w:r w:rsidRPr="00B02338" w:rsidR="00B02338">
              <w:rPr>
                <w:rFonts w:ascii="Arial Narrow" w:hAnsi="Arial Narrow" w:cs="Times New Roman" w:hint="default"/>
                <w:sz w:val="20"/>
                <w:szCs w:val="20"/>
              </w:rPr>
              <w:t>zový</w:t>
            </w:r>
            <w:r w:rsidRPr="00B02338" w:rsidR="00B02338">
              <w:rPr>
                <w:rFonts w:ascii="Arial Narrow" w:hAnsi="Arial Narrow" w:cs="Times New Roman" w:hint="default"/>
                <w:sz w:val="20"/>
                <w:szCs w:val="20"/>
              </w:rPr>
              <w:t>ch situá</w:t>
            </w:r>
            <w:r w:rsidRPr="00B02338" w:rsidR="00B02338">
              <w:rPr>
                <w:rFonts w:ascii="Arial Narrow" w:hAnsi="Arial Narrow" w:cs="Times New Roman" w:hint="default"/>
                <w:sz w:val="20"/>
                <w:szCs w:val="20"/>
              </w:rPr>
              <w:t>cií</w:t>
            </w:r>
            <w:r w:rsidRPr="00B02338" w:rsidR="00B02338">
              <w:rPr>
                <w:rFonts w:ascii="Arial Narrow" w:hAnsi="Arial Narrow" w:cs="Times New Roman" w:hint="default"/>
                <w:sz w:val="20"/>
                <w:szCs w:val="20"/>
              </w:rPr>
              <w:t xml:space="preserve"> na ú</w:t>
            </w:r>
            <w:r w:rsidRPr="00B02338" w:rsidR="00B02338">
              <w:rPr>
                <w:rFonts w:ascii="Arial Narrow" w:hAnsi="Arial Narrow" w:cs="Times New Roman" w:hint="default"/>
                <w:sz w:val="20"/>
                <w:szCs w:val="20"/>
              </w:rPr>
              <w:t>rovni skupiny  orgá</w:t>
            </w:r>
            <w:r w:rsidRPr="00B02338" w:rsidR="00B02338">
              <w:rPr>
                <w:rFonts w:ascii="Arial Narrow" w:hAnsi="Arial Narrow" w:cs="Times New Roman" w:hint="default"/>
                <w:sz w:val="20"/>
                <w:szCs w:val="20"/>
              </w:rPr>
              <w:t>nom podľ</w:t>
            </w:r>
            <w:r w:rsidRPr="00B02338" w:rsidR="00B02338">
              <w:rPr>
                <w:rFonts w:ascii="Arial Narrow" w:hAnsi="Arial Narrow" w:cs="Times New Roman" w:hint="default"/>
                <w:sz w:val="20"/>
                <w:szCs w:val="20"/>
              </w:rPr>
              <w:t>a odseku 5 a materskej spoloč</w:t>
            </w:r>
            <w:r w:rsidRPr="00B02338" w:rsidR="00B02338">
              <w:rPr>
                <w:rFonts w:ascii="Arial Narrow" w:hAnsi="Arial Narrow" w:cs="Times New Roman" w:hint="default"/>
                <w:sz w:val="20"/>
                <w:szCs w:val="20"/>
              </w:rPr>
              <w:t>nosti.</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rPr>
                <w:b/>
              </w:rPr>
            </w:pPr>
            <w:r w:rsidRPr="00813939">
              <w:rPr>
                <w:b/>
              </w:rPr>
              <w:t>Č.13</w:t>
            </w:r>
          </w:p>
          <w:p w:rsidR="00EE74B4" w:rsidRPr="00813939" w:rsidP="00DF77B0">
            <w:pPr>
              <w:autoSpaceDE w:val="0"/>
              <w:autoSpaceDN w:val="0"/>
              <w:bidi w:val="0"/>
              <w:spacing w:after="0" w:line="240" w:lineRule="auto"/>
              <w:rPr>
                <w:b/>
              </w:rPr>
            </w:pPr>
            <w:r w:rsidRPr="00813939">
              <w:rPr>
                <w:b/>
              </w:rPr>
              <w:t>O.6</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Ak sa spoločné rozhodnutie orgánov pre riešenie krízových situácií neprijme do štyroch mesiacov, každý orgán pre riešenie krízových situácií zodpovedný za dcérsku spoločnosť prijme vlastné rozhodnutie a vypracuje a vedie plán riešenia krízovej situácie pre subjekty v jeho jurisdikcii. Každé jednotlivé rozhodnutie sa plne zdôvodní, uvedú sa v ňom dôvody nesúhlasu s navrhovaným plánom riešenia krízových situácií na úrovni skupiny a zohľadnia sa v ňom názory a výhrady ostatných príslušných orgánov a orgánov pre riešenie krízových situácií. Každý orgán pre riešenie krízových situácií oznámi svoje rozhodnutie ostatným členom kolégia pre riešenie krízových situácií.</w:t>
            </w:r>
          </w:p>
          <w:p w:rsidR="00EE74B4" w:rsidRPr="00813939" w:rsidP="00DF77B0">
            <w:pPr>
              <w:autoSpaceDE w:val="0"/>
              <w:autoSpaceDN w:val="0"/>
              <w:bidi w:val="0"/>
              <w:spacing w:after="0" w:line="240" w:lineRule="auto"/>
            </w:pPr>
            <w:r w:rsidRPr="00813939">
              <w:t>S výhradou odseku 9 tohto článku, ak na konci uvedenej štvormesačnej lehoty ktorýkoľvek z orgánov pre riešenie krízových situácií postúpi záležitosť EBA v súlade s článkom 19 nariadenia (EÚ) č. 1093/2010, dotknutý orgán pre riešenie krízových situácií na úrovni skupiny odloží prijatie svojho rozhodnutia, počká na akékoľvek rozhodnutie, ktoré EBA môže prijať v súlade s článkom 19 ods. 3 nariadenia, a prijme svoje rozhodnutie v súlade s rozhodnutím EBA. Táto štvormesačná lehota sa v zmysle uvedeného nariadenia považuje za zmierovacie obdobie. EBA prijme svoje rozhodnutie do jedného mesiaca. Vec sa nepostúpi EBA po skončení uvedenej štvormesačnej lehoty ani po dosiahnutí spoločného rozhodnutia. Ak EBA do jedného mesiaca nerozhodne, uplatní sa rozhodnutie orgánu dcérskej spoločnosti pre riešenie krízových situácií.</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w:t>
            </w:r>
            <w:r>
              <w:t xml:space="preserve"> </w:t>
            </w:r>
            <w:r w:rsidRPr="00813939">
              <w:t>27 ods.8</w:t>
            </w: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911D30">
            <w:pPr>
              <w:autoSpaceDE w:val="0"/>
              <w:autoSpaceDN w:val="0"/>
              <w:bidi w:val="0"/>
              <w:spacing w:after="0" w:line="240" w:lineRule="auto"/>
            </w:pPr>
            <w:r w:rsidRPr="00B02338" w:rsidR="00B02338">
              <w:t>Ak rada vykonáva právomoc nad dcérskou spoločnosťou ustanovenie odseku 5 sa na ňu vzťahuje rovnako. Ak rada nesúhlasí s návrhom dohody, vypracuje a schváli plán riešenia krízovej situácie pre dcérsku spoločnosť. Ak v lehote podľa odseku 5 ktorýkoľvek z orgánov podľa odseku 5 požiada Európsky orgán dohľadu (Európsky orgán pre bankovníctvo) o pomoc pri dosiahnutí dohody o schválení plánu riešenia krízových situácií na úrovni skupiny, rada počká, kým vydá  rozhodnutie Európsky orgán dohľadu (Európsky orgán pre bankovníctvo). Rada je povinná rozhodnúť v súlade s rozhodnutím Európskeho orgánu dohľadu (Európsky orgán pre bankovníctvo). To neplatí, ak rada oznámi Európskemu orgánu dohľadu (Európsky orgán pre bankovníctvo), že s návrhom dohody nesúhlasí z dôvodu, že zasahuje do fiškálnej zodpovednosti Slovenskej republiky. Ak Európsky orgán dohľadu (Európsky orgán pre bankovníctvo) také rozhodnutie nevydá najneskôr do jedného mesiaca po doručení žiadosti o pomoc, rada schváli plán riešenia krízových situácií dcérskej spoločnosti.</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rPr>
                <w:b/>
              </w:rPr>
            </w:pPr>
            <w:r w:rsidRPr="00813939">
              <w:rPr>
                <w:b/>
              </w:rPr>
              <w:t>Č.13</w:t>
            </w:r>
          </w:p>
          <w:p w:rsidR="00EE74B4" w:rsidRPr="00813939" w:rsidP="00DF77B0">
            <w:pPr>
              <w:autoSpaceDE w:val="0"/>
              <w:autoSpaceDN w:val="0"/>
              <w:bidi w:val="0"/>
              <w:spacing w:after="0" w:line="240" w:lineRule="auto"/>
              <w:rPr>
                <w:b/>
              </w:rPr>
            </w:pPr>
            <w:r w:rsidRPr="00813939">
              <w:rPr>
                <w:b/>
              </w:rPr>
              <w:t>O.7</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rPr>
                <w:shd w:val="clear" w:color="auto" w:fill="FFFFFF"/>
              </w:rPr>
              <w:t>Ostatné orgány pre riešenie krízových situácií, ktoré nevyjadria nesúhlas v zmysle odseku 6, môžu dospieť k spoločnému rozhodnutiu o pláne riešenia krízovej situácie na úrovni skupiny, ktorý sa bude vzťahovať na subjekty skupiny v ich jurisdikcii.</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w:t>
            </w:r>
            <w:r>
              <w:t xml:space="preserve"> </w:t>
            </w:r>
            <w:r w:rsidRPr="00813939">
              <w:t>27</w:t>
            </w:r>
          </w:p>
          <w:p w:rsidR="00EE74B4" w:rsidRPr="00813939" w:rsidP="00DF77B0">
            <w:pPr>
              <w:autoSpaceDE w:val="0"/>
              <w:autoSpaceDN w:val="0"/>
              <w:bidi w:val="0"/>
              <w:spacing w:after="0" w:line="240" w:lineRule="auto"/>
            </w:pPr>
            <w:r w:rsidRPr="00813939">
              <w:t>ods.7</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B02338" w:rsidR="00B02338">
              <w:t>Ak sa v lehote podľa odseku 5 nepodarí rade dosiahnuť spoločnú dohodu všetkých orgánov podľa odseku 5, plán riešenia krízových situácií na úrovni skupiny schváli s príslušnými rezolučnými orgánmi, ktoré s dohodou súhlasia.</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rPr>
                <w:b/>
              </w:rPr>
            </w:pPr>
            <w:r w:rsidRPr="00813939">
              <w:rPr>
                <w:b/>
              </w:rPr>
              <w:t>Č.13</w:t>
            </w:r>
          </w:p>
          <w:p w:rsidR="00EE74B4" w:rsidRPr="00813939" w:rsidP="00DF77B0">
            <w:pPr>
              <w:autoSpaceDE w:val="0"/>
              <w:autoSpaceDN w:val="0"/>
              <w:bidi w:val="0"/>
              <w:spacing w:after="0" w:line="240" w:lineRule="auto"/>
              <w:rPr>
                <w:b/>
              </w:rPr>
            </w:pPr>
            <w:r w:rsidRPr="00813939">
              <w:rPr>
                <w:b/>
              </w:rPr>
              <w:t>O.8</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Spoločné rozhodnutia uvedené v odsekoch 4 a 7 a rozhodnutia prijaté orgánmi pre riešenie krízových situácií, ak sa nedosiahlo spoločné rozhodnutie uvedené v odsekoch 5 a 6, sa uznajú za nevyvrátiteľné a ostatné orgány pre riešenie krízových situácií ich musia uplatňovať.</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n.a</w:t>
            </w:r>
            <w:r>
              <w:t>.</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n</w:t>
            </w:r>
            <w:r>
              <w:t>.</w:t>
            </w:r>
            <w:r w:rsidRPr="00813939">
              <w:t>a</w:t>
            </w:r>
            <w:r>
              <w:t>.</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rPr>
                <w:b/>
              </w:rPr>
            </w:pPr>
            <w:r w:rsidRPr="00813939">
              <w:rPr>
                <w:b/>
              </w:rPr>
              <w:t>Č. 13</w:t>
            </w:r>
          </w:p>
          <w:p w:rsidR="00EE74B4" w:rsidRPr="00813939" w:rsidP="00DF77B0">
            <w:pPr>
              <w:autoSpaceDE w:val="0"/>
              <w:autoSpaceDN w:val="0"/>
              <w:bidi w:val="0"/>
              <w:spacing w:after="0" w:line="240" w:lineRule="auto"/>
              <w:rPr>
                <w:b/>
              </w:rPr>
            </w:pPr>
            <w:r w:rsidRPr="00813939">
              <w:rPr>
                <w:b/>
              </w:rPr>
              <w:t>O.9</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rPr>
                <w:shd w:val="clear" w:color="auto" w:fill="FFFFFF"/>
              </w:rPr>
              <w:t>V súlade s odsekmi 5 a 6 tohto článku môže EBA na žiadosť orgánu pre riešenie krízových situácií pomôcť orgánom pre riešenie krízových situácií dosiahnuť dohodu v súlade s článkom 19 ods. 3 nariadenia (EÚ) č. 1093/2010, pokiaľ žiadny dotknutý orgán pre riešenie krízových situácií nekonštatuje, že predmet nesúhlasu môže akýmkoľvek spôsobom zasahovať do fiškálnej zodpovednosti jeho členských štátov.</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n.a</w:t>
            </w:r>
            <w:r>
              <w:t>.</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n</w:t>
            </w:r>
            <w:r>
              <w:t>.</w:t>
            </w:r>
            <w:r w:rsidRPr="00813939">
              <w:t>a</w:t>
            </w:r>
            <w:r>
              <w:t>.</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rPr>
                <w:b/>
              </w:rPr>
            </w:pPr>
            <w:r w:rsidRPr="00813939">
              <w:rPr>
                <w:b/>
              </w:rPr>
              <w:t>Č. 13</w:t>
            </w:r>
          </w:p>
          <w:p w:rsidR="00EE74B4" w:rsidRPr="00813939" w:rsidP="00DF77B0">
            <w:pPr>
              <w:autoSpaceDE w:val="0"/>
              <w:autoSpaceDN w:val="0"/>
              <w:bidi w:val="0"/>
              <w:spacing w:after="0" w:line="240" w:lineRule="auto"/>
              <w:rPr>
                <w:b/>
              </w:rPr>
            </w:pPr>
            <w:r w:rsidRPr="00813939">
              <w:rPr>
                <w:b/>
              </w:rPr>
              <w:t>O.10</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Ak sa spoločné rozhodnutia prijímajú v súlade s odsekmi 4 a 7 a ak orgán pre riešenie krízových situácií skonštatuje podľa odseku 9, že predmet nesúhlasu týkajúci sa plánov riešenia krízových situácií na úrovni skupiny zasahuje do fiškálnej zodpovednosti jeho členských štátov, orgán pre riešenie krízových situácií na úrovni skupiny iniciuje opätovné posúdenie plánu riešenia krízových situácií na úrovni skupiny vrátane minimálnych požiadaviek na vlastné zdroje a oprávnené záväzky.</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w:t>
            </w:r>
            <w:r>
              <w:t xml:space="preserve"> </w:t>
            </w:r>
            <w:r w:rsidRPr="00813939">
              <w:t>27</w:t>
            </w:r>
          </w:p>
          <w:p w:rsidR="00EE74B4" w:rsidRPr="00813939" w:rsidP="00DF77B0">
            <w:pPr>
              <w:autoSpaceDE w:val="0"/>
              <w:autoSpaceDN w:val="0"/>
              <w:bidi w:val="0"/>
              <w:spacing w:after="0" w:line="240" w:lineRule="auto"/>
            </w:pPr>
            <w:r>
              <w:t>o</w:t>
            </w:r>
            <w:r w:rsidRPr="00813939">
              <w:t>ds. 10</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B02338" w:rsidRPr="00B02338" w:rsidP="00B02338">
            <w:pPr>
              <w:bidi w:val="0"/>
              <w:spacing w:line="240" w:lineRule="auto"/>
            </w:pPr>
            <w:r w:rsidRPr="00B02338">
              <w:t>Ak otázka týkajúca sa plánu riešenia krízových situácií na úrovni skupiny, zasahuje do fiškálnej zodpovednosti Slovenskej republiky, rada túto skutočnosť oznámi príslušnému rezolučnému orgánu, zodpovednému za vypracovanie a schválenie plánu riešenia krízových situácií na úrovni skupiny.</w:t>
            </w:r>
          </w:p>
          <w:p w:rsidR="00EE74B4" w:rsidRPr="00813939" w:rsidP="00DF77B0">
            <w:pPr>
              <w:autoSpaceDE w:val="0"/>
              <w:autoSpaceDN w:val="0"/>
              <w:bidi w:val="0"/>
              <w:spacing w:after="0" w:line="240" w:lineRule="auto"/>
            </w:pP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rPr>
                <w:b/>
              </w:rPr>
            </w:pPr>
            <w:r w:rsidRPr="00813939">
              <w:rPr>
                <w:b/>
              </w:rPr>
              <w:t>Č. 14</w:t>
            </w:r>
          </w:p>
          <w:p w:rsidR="00EE74B4" w:rsidRPr="00813939" w:rsidP="00DF77B0">
            <w:pPr>
              <w:autoSpaceDE w:val="0"/>
              <w:autoSpaceDN w:val="0"/>
              <w:bidi w:val="0"/>
              <w:spacing w:after="0" w:line="240" w:lineRule="auto"/>
              <w:rPr>
                <w:b/>
              </w:rPr>
            </w:pPr>
            <w:r w:rsidRPr="00813939">
              <w:rPr>
                <w:b/>
              </w:rPr>
              <w:t>O.1</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rPr>
                <w:b/>
              </w:rPr>
            </w:pPr>
            <w:r w:rsidRPr="00813939">
              <w:rPr>
                <w:b/>
              </w:rPr>
              <w:t>Predkladanie plánov riešenia krízových situácií príslušným orgánom</w:t>
            </w:r>
          </w:p>
          <w:p w:rsidR="00EE74B4" w:rsidRPr="00813939" w:rsidP="00DF77B0">
            <w:pPr>
              <w:autoSpaceDE w:val="0"/>
              <w:autoSpaceDN w:val="0"/>
              <w:bidi w:val="0"/>
              <w:spacing w:after="0" w:line="240" w:lineRule="auto"/>
            </w:pPr>
            <w:r w:rsidRPr="00813939">
              <w:t xml:space="preserve"> Orgán pre riešenie krízových situácií predloží plány riešenia krízových situácií a ich akékoľvek zmeny relevantným príslušným orgánom.</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w:t>
            </w:r>
            <w:r>
              <w:t xml:space="preserve"> </w:t>
            </w:r>
            <w:r w:rsidR="00B02338">
              <w:t xml:space="preserve">23 </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B02338" w:rsidR="00B02338">
              <w:rPr>
                <w:rFonts w:eastAsia="SimSun" w:hint="default"/>
                <w:bCs/>
                <w:kern w:val="1"/>
                <w:lang w:eastAsia="hi-IN" w:bidi="hi-IN"/>
              </w:rPr>
              <w:t>Rada predloží</w:t>
            </w:r>
            <w:r w:rsidRPr="00B02338" w:rsidR="00B02338">
              <w:rPr>
                <w:rFonts w:eastAsia="SimSun" w:hint="default"/>
                <w:bCs/>
                <w:kern w:val="1"/>
                <w:lang w:eastAsia="hi-IN" w:bidi="hi-IN"/>
              </w:rPr>
              <w:t xml:space="preserve"> plá</w:t>
            </w:r>
            <w:r w:rsidRPr="00B02338" w:rsidR="00B02338">
              <w:rPr>
                <w:rFonts w:eastAsia="SimSun" w:hint="default"/>
                <w:bCs/>
                <w:kern w:val="1"/>
                <w:lang w:eastAsia="hi-IN" w:bidi="hi-IN"/>
              </w:rPr>
              <w:t>n rieš</w:t>
            </w:r>
            <w:r w:rsidRPr="00B02338" w:rsidR="00B02338">
              <w:rPr>
                <w:rFonts w:eastAsia="SimSun" w:hint="default"/>
                <w:bCs/>
                <w:kern w:val="1"/>
                <w:lang w:eastAsia="hi-IN" w:bidi="hi-IN"/>
              </w:rPr>
              <w:t>enia krí</w:t>
            </w:r>
            <w:r w:rsidRPr="00B02338" w:rsidR="00B02338">
              <w:rPr>
                <w:rFonts w:eastAsia="SimSun" w:hint="default"/>
                <w:bCs/>
                <w:kern w:val="1"/>
                <w:lang w:eastAsia="hi-IN" w:bidi="hi-IN"/>
              </w:rPr>
              <w:t>zový</w:t>
            </w:r>
            <w:r w:rsidRPr="00B02338" w:rsidR="00B02338">
              <w:rPr>
                <w:rFonts w:eastAsia="SimSun" w:hint="default"/>
                <w:bCs/>
                <w:kern w:val="1"/>
                <w:lang w:eastAsia="hi-IN" w:bidi="hi-IN"/>
              </w:rPr>
              <w:t>ch situá</w:t>
            </w:r>
            <w:r w:rsidRPr="00B02338" w:rsidR="00B02338">
              <w:rPr>
                <w:rFonts w:eastAsia="SimSun" w:hint="default"/>
                <w:bCs/>
                <w:kern w:val="1"/>
                <w:lang w:eastAsia="hi-IN" w:bidi="hi-IN"/>
              </w:rPr>
              <w:t>cií</w:t>
            </w:r>
            <w:r w:rsidRPr="00B02338" w:rsidR="00B02338">
              <w:rPr>
                <w:rFonts w:eastAsia="SimSun" w:hint="default"/>
                <w:bCs/>
                <w:kern w:val="1"/>
                <w:lang w:eastAsia="hi-IN" w:bidi="hi-IN"/>
              </w:rPr>
              <w:t xml:space="preserve"> vybran</w:t>
            </w:r>
            <w:r w:rsidRPr="00B02338" w:rsidR="00B02338">
              <w:rPr>
                <w:rFonts w:eastAsia="SimSun" w:hint="default"/>
                <w:bCs/>
                <w:kern w:val="1"/>
                <w:lang w:eastAsia="hi-IN" w:bidi="hi-IN"/>
              </w:rPr>
              <w:t>ej inš</w:t>
            </w:r>
            <w:r w:rsidRPr="00B02338" w:rsidR="00B02338">
              <w:rPr>
                <w:rFonts w:eastAsia="SimSun" w:hint="default"/>
                <w:bCs/>
                <w:kern w:val="1"/>
                <w:lang w:eastAsia="hi-IN" w:bidi="hi-IN"/>
              </w:rPr>
              <w:t>titú</w:t>
            </w:r>
            <w:r w:rsidRPr="00B02338" w:rsidR="00B02338">
              <w:rPr>
                <w:rFonts w:eastAsia="SimSun" w:hint="default"/>
                <w:bCs/>
                <w:kern w:val="1"/>
                <w:lang w:eastAsia="hi-IN" w:bidi="hi-IN"/>
              </w:rPr>
              <w:t>cie a jeho zmeny Ná</w:t>
            </w:r>
            <w:r w:rsidRPr="00B02338" w:rsidR="00B02338">
              <w:rPr>
                <w:rFonts w:eastAsia="SimSun" w:hint="default"/>
                <w:bCs/>
                <w:kern w:val="1"/>
                <w:lang w:eastAsia="hi-IN" w:bidi="hi-IN"/>
              </w:rPr>
              <w:t>rodnej banke Slovenska bezodkladne po tom č</w:t>
            </w:r>
            <w:r w:rsidRPr="00B02338" w:rsidR="00B02338">
              <w:rPr>
                <w:rFonts w:eastAsia="SimSun" w:hint="default"/>
                <w:bCs/>
                <w:kern w:val="1"/>
                <w:lang w:eastAsia="hi-IN" w:bidi="hi-IN"/>
              </w:rPr>
              <w:t>o tento plá</w:t>
            </w:r>
            <w:r w:rsidRPr="00B02338" w:rsidR="00B02338">
              <w:rPr>
                <w:rFonts w:eastAsia="SimSun" w:hint="default"/>
                <w:bCs/>
                <w:kern w:val="1"/>
                <w:lang w:eastAsia="hi-IN" w:bidi="hi-IN"/>
              </w:rPr>
              <w:t>n alebo jeho zmeny dostane od vybranej inš</w:t>
            </w:r>
            <w:r w:rsidRPr="00B02338" w:rsidR="00B02338">
              <w:rPr>
                <w:rFonts w:eastAsia="SimSun" w:hint="default"/>
                <w:bCs/>
                <w:kern w:val="1"/>
                <w:lang w:eastAsia="hi-IN" w:bidi="hi-IN"/>
              </w:rPr>
              <w:t>titú</w:t>
            </w:r>
            <w:r w:rsidRPr="00B02338" w:rsidR="00B02338">
              <w:rPr>
                <w:rFonts w:eastAsia="SimSun" w:hint="default"/>
                <w:bCs/>
                <w:kern w:val="1"/>
                <w:lang w:eastAsia="hi-IN" w:bidi="hi-IN"/>
              </w:rPr>
              <w:t>cie.</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rPr>
          <w:trHeight w:val="1012"/>
        </w:trPr>
        <w:tc>
          <w:tcPr>
            <w:tcW w:w="568"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rPr>
                <w:b/>
              </w:rPr>
            </w:pPr>
            <w:r w:rsidRPr="00813939">
              <w:rPr>
                <w:b/>
              </w:rPr>
              <w:t>Č.14</w:t>
            </w:r>
          </w:p>
          <w:p w:rsidR="00EE74B4" w:rsidRPr="00813939" w:rsidP="00DF77B0">
            <w:pPr>
              <w:autoSpaceDE w:val="0"/>
              <w:autoSpaceDN w:val="0"/>
              <w:bidi w:val="0"/>
              <w:spacing w:after="0" w:line="240" w:lineRule="auto"/>
              <w:rPr>
                <w:b/>
              </w:rPr>
            </w:pPr>
            <w:r w:rsidRPr="00813939">
              <w:rPr>
                <w:b/>
              </w:rPr>
              <w:t>O.2</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Orgán pre riešenie krízových situácií na úrovni skupiny predloží plány riešenia krízových situácií na úrovni skupiny a akékoľvek ich zmeny relevantným príslušným orgánom.</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w:t>
            </w:r>
            <w:r>
              <w:t xml:space="preserve"> </w:t>
            </w:r>
            <w:r w:rsidR="00B230F1">
              <w:t>26</w:t>
            </w:r>
            <w:r w:rsidRPr="00813939">
              <w:t xml:space="preserve"> ods.2</w:t>
            </w:r>
            <w:r w:rsidR="00B230F1">
              <w:t xml:space="preserve"> 1.veta</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pStyle w:val="Standard"/>
              <w:bidi w:val="0"/>
              <w:rPr>
                <w:rFonts w:ascii="Arial Narrow" w:hAnsi="Arial Narrow" w:cs="Times New Roman"/>
                <w:bCs/>
                <w:sz w:val="20"/>
                <w:szCs w:val="20"/>
              </w:rPr>
            </w:pPr>
            <w:r w:rsidRPr="00B230F1" w:rsidR="00B230F1">
              <w:rPr>
                <w:rFonts w:ascii="Arial Narrow" w:hAnsi="Arial Narrow" w:cs="Times New Roman" w:hint="default"/>
                <w:bCs/>
                <w:sz w:val="20"/>
                <w:szCs w:val="20"/>
              </w:rPr>
              <w:t>Ak je rada rezoluč</w:t>
            </w:r>
            <w:r w:rsidRPr="00B230F1" w:rsidR="00B230F1">
              <w:rPr>
                <w:rFonts w:ascii="Arial Narrow" w:hAnsi="Arial Narrow" w:cs="Times New Roman" w:hint="default"/>
                <w:bCs/>
                <w:sz w:val="20"/>
                <w:szCs w:val="20"/>
              </w:rPr>
              <w:t>ný</w:t>
            </w:r>
            <w:r w:rsidRPr="00B230F1" w:rsidR="00B230F1">
              <w:rPr>
                <w:rFonts w:ascii="Arial Narrow" w:hAnsi="Arial Narrow" w:cs="Times New Roman" w:hint="default"/>
                <w:bCs/>
                <w:sz w:val="20"/>
                <w:szCs w:val="20"/>
              </w:rPr>
              <w:t>m orgá</w:t>
            </w:r>
            <w:r w:rsidRPr="00B230F1" w:rsidR="00B230F1">
              <w:rPr>
                <w:rFonts w:ascii="Arial Narrow" w:hAnsi="Arial Narrow" w:cs="Times New Roman" w:hint="default"/>
                <w:bCs/>
                <w:sz w:val="20"/>
                <w:szCs w:val="20"/>
              </w:rPr>
              <w:t>nom na ú</w:t>
            </w:r>
            <w:r w:rsidRPr="00B230F1" w:rsidR="00B230F1">
              <w:rPr>
                <w:rFonts w:ascii="Arial Narrow" w:hAnsi="Arial Narrow" w:cs="Times New Roman" w:hint="default"/>
                <w:bCs/>
                <w:sz w:val="20"/>
                <w:szCs w:val="20"/>
              </w:rPr>
              <w:t>rovni skupiny vypracuje plá</w:t>
            </w:r>
            <w:r w:rsidRPr="00B230F1" w:rsidR="00B230F1">
              <w:rPr>
                <w:rFonts w:ascii="Arial Narrow" w:hAnsi="Arial Narrow" w:cs="Times New Roman" w:hint="default"/>
                <w:bCs/>
                <w:sz w:val="20"/>
                <w:szCs w:val="20"/>
              </w:rPr>
              <w:t>n rieš</w:t>
            </w:r>
            <w:r w:rsidRPr="00B230F1" w:rsidR="00B230F1">
              <w:rPr>
                <w:rFonts w:ascii="Arial Narrow" w:hAnsi="Arial Narrow" w:cs="Times New Roman" w:hint="default"/>
                <w:bCs/>
                <w:sz w:val="20"/>
                <w:szCs w:val="20"/>
              </w:rPr>
              <w:t>enia krí</w:t>
            </w:r>
            <w:r w:rsidRPr="00B230F1" w:rsidR="00B230F1">
              <w:rPr>
                <w:rFonts w:ascii="Arial Narrow" w:hAnsi="Arial Narrow" w:cs="Times New Roman" w:hint="default"/>
                <w:bCs/>
                <w:sz w:val="20"/>
                <w:szCs w:val="20"/>
              </w:rPr>
              <w:t>zový</w:t>
            </w:r>
            <w:r w:rsidRPr="00B230F1" w:rsidR="00B230F1">
              <w:rPr>
                <w:rFonts w:ascii="Arial Narrow" w:hAnsi="Arial Narrow" w:cs="Times New Roman" w:hint="default"/>
                <w:bCs/>
                <w:sz w:val="20"/>
                <w:szCs w:val="20"/>
              </w:rPr>
              <w:t>ch situá</w:t>
            </w:r>
            <w:r w:rsidRPr="00B230F1" w:rsidR="00B230F1">
              <w:rPr>
                <w:rFonts w:ascii="Arial Narrow" w:hAnsi="Arial Narrow" w:cs="Times New Roman" w:hint="default"/>
                <w:bCs/>
                <w:sz w:val="20"/>
                <w:szCs w:val="20"/>
              </w:rPr>
              <w:t>cií</w:t>
            </w:r>
            <w:r w:rsidRPr="00B230F1" w:rsidR="00B230F1">
              <w:rPr>
                <w:rFonts w:ascii="Arial Narrow" w:hAnsi="Arial Narrow" w:cs="Times New Roman" w:hint="default"/>
                <w:bCs/>
                <w:sz w:val="20"/>
                <w:szCs w:val="20"/>
              </w:rPr>
              <w:t xml:space="preserve"> na ú</w:t>
            </w:r>
            <w:r w:rsidRPr="00B230F1" w:rsidR="00B230F1">
              <w:rPr>
                <w:rFonts w:ascii="Arial Narrow" w:hAnsi="Arial Narrow" w:cs="Times New Roman" w:hint="default"/>
                <w:bCs/>
                <w:sz w:val="20"/>
                <w:szCs w:val="20"/>
              </w:rPr>
              <w:t>rovni skupiny v spoluprá</w:t>
            </w:r>
            <w:r w:rsidRPr="00B230F1" w:rsidR="00B230F1">
              <w:rPr>
                <w:rFonts w:ascii="Arial Narrow" w:hAnsi="Arial Narrow" w:cs="Times New Roman" w:hint="default"/>
                <w:bCs/>
                <w:sz w:val="20"/>
                <w:szCs w:val="20"/>
              </w:rPr>
              <w:t>ci s prí</w:t>
            </w:r>
            <w:r w:rsidRPr="00B230F1" w:rsidR="00B230F1">
              <w:rPr>
                <w:rFonts w:ascii="Arial Narrow" w:hAnsi="Arial Narrow" w:cs="Times New Roman" w:hint="default"/>
                <w:bCs/>
                <w:sz w:val="20"/>
                <w:szCs w:val="20"/>
              </w:rPr>
              <w:t>sluš</w:t>
            </w:r>
            <w:r w:rsidRPr="00B230F1" w:rsidR="00B230F1">
              <w:rPr>
                <w:rFonts w:ascii="Arial Narrow" w:hAnsi="Arial Narrow" w:cs="Times New Roman" w:hint="default"/>
                <w:bCs/>
                <w:sz w:val="20"/>
                <w:szCs w:val="20"/>
              </w:rPr>
              <w:t>ný</w:t>
            </w:r>
            <w:r w:rsidRPr="00B230F1" w:rsidR="00B230F1">
              <w:rPr>
                <w:rFonts w:ascii="Arial Narrow" w:hAnsi="Arial Narrow" w:cs="Times New Roman" w:hint="default"/>
                <w:bCs/>
                <w:sz w:val="20"/>
                <w:szCs w:val="20"/>
              </w:rPr>
              <w:t>m rezoluč</w:t>
            </w:r>
            <w:r w:rsidRPr="00B230F1" w:rsidR="00B230F1">
              <w:rPr>
                <w:rFonts w:ascii="Arial Narrow" w:hAnsi="Arial Narrow" w:cs="Times New Roman" w:hint="default"/>
                <w:bCs/>
                <w:sz w:val="20"/>
                <w:szCs w:val="20"/>
              </w:rPr>
              <w:t>ný</w:t>
            </w:r>
            <w:r w:rsidRPr="00B230F1" w:rsidR="00B230F1">
              <w:rPr>
                <w:rFonts w:ascii="Arial Narrow" w:hAnsi="Arial Narrow" w:cs="Times New Roman" w:hint="default"/>
                <w:bCs/>
                <w:sz w:val="20"/>
                <w:szCs w:val="20"/>
              </w:rPr>
              <w:t>m orgá</w:t>
            </w:r>
            <w:r w:rsidRPr="00B230F1" w:rsidR="00B230F1">
              <w:rPr>
                <w:rFonts w:ascii="Arial Narrow" w:hAnsi="Arial Narrow" w:cs="Times New Roman" w:hint="default"/>
                <w:bCs/>
                <w:sz w:val="20"/>
                <w:szCs w:val="20"/>
              </w:rPr>
              <w:t>nom, ktorý</w:t>
            </w:r>
            <w:r w:rsidRPr="00B230F1" w:rsidR="00B230F1">
              <w:rPr>
                <w:rFonts w:ascii="Arial Narrow" w:hAnsi="Arial Narrow" w:cs="Times New Roman" w:hint="default"/>
                <w:bCs/>
                <w:sz w:val="20"/>
                <w:szCs w:val="20"/>
              </w:rPr>
              <w:t xml:space="preserve"> vykoná</w:t>
            </w:r>
            <w:r w:rsidRPr="00B230F1" w:rsidR="00B230F1">
              <w:rPr>
                <w:rFonts w:ascii="Arial Narrow" w:hAnsi="Arial Narrow" w:cs="Times New Roman" w:hint="default"/>
                <w:bCs/>
                <w:sz w:val="20"/>
                <w:szCs w:val="20"/>
              </w:rPr>
              <w:t>va</w:t>
            </w:r>
            <w:r w:rsidRPr="00B230F1" w:rsidR="00B230F1">
              <w:rPr>
                <w:rFonts w:ascii="Arial Narrow" w:hAnsi="Arial Narrow" w:cs="Times New Roman" w:hint="default"/>
                <w:bCs/>
                <w:sz w:val="20"/>
                <w:szCs w:val="20"/>
              </w:rPr>
              <w:t xml:space="preserve"> prá</w:t>
            </w:r>
            <w:r w:rsidRPr="00B230F1" w:rsidR="00B230F1">
              <w:rPr>
                <w:rFonts w:ascii="Arial Narrow" w:hAnsi="Arial Narrow" w:cs="Times New Roman" w:hint="default"/>
                <w:bCs/>
                <w:sz w:val="20"/>
                <w:szCs w:val="20"/>
              </w:rPr>
              <w:t>vomoc nad vybranou inš</w:t>
            </w:r>
            <w:r w:rsidRPr="00B230F1" w:rsidR="00B230F1">
              <w:rPr>
                <w:rFonts w:ascii="Arial Narrow" w:hAnsi="Arial Narrow" w:cs="Times New Roman" w:hint="default"/>
                <w:bCs/>
                <w:sz w:val="20"/>
                <w:szCs w:val="20"/>
              </w:rPr>
              <w:t>titú</w:t>
            </w:r>
            <w:r w:rsidRPr="00B230F1" w:rsidR="00B230F1">
              <w:rPr>
                <w:rFonts w:ascii="Arial Narrow" w:hAnsi="Arial Narrow" w:cs="Times New Roman" w:hint="default"/>
                <w:bCs/>
                <w:sz w:val="20"/>
                <w:szCs w:val="20"/>
              </w:rPr>
              <w:t>ciou a osobami podľ</w:t>
            </w:r>
            <w:r w:rsidRPr="00B230F1" w:rsidR="00B230F1">
              <w:rPr>
                <w:rFonts w:ascii="Arial Narrow" w:hAnsi="Arial Narrow" w:cs="Times New Roman" w:hint="default"/>
                <w:bCs/>
                <w:sz w:val="20"/>
                <w:szCs w:val="20"/>
              </w:rPr>
              <w:t>a odseku 3, ktoré</w:t>
            </w:r>
            <w:r w:rsidRPr="00B230F1" w:rsidR="00B230F1">
              <w:rPr>
                <w:rFonts w:ascii="Arial Narrow" w:hAnsi="Arial Narrow" w:cs="Times New Roman" w:hint="default"/>
                <w:bCs/>
                <w:sz w:val="20"/>
                <w:szCs w:val="20"/>
              </w:rPr>
              <w:t xml:space="preserve"> sú</w:t>
            </w:r>
            <w:r w:rsidRPr="00B230F1" w:rsidR="00B230F1">
              <w:rPr>
                <w:rFonts w:ascii="Arial Narrow" w:hAnsi="Arial Narrow" w:cs="Times New Roman" w:hint="default"/>
                <w:bCs/>
                <w:sz w:val="20"/>
                <w:szCs w:val="20"/>
              </w:rPr>
              <w:t xml:space="preserve"> súč</w:t>
            </w:r>
            <w:r w:rsidRPr="00B230F1" w:rsidR="00B230F1">
              <w:rPr>
                <w:rFonts w:ascii="Arial Narrow" w:hAnsi="Arial Narrow" w:cs="Times New Roman" w:hint="default"/>
                <w:bCs/>
                <w:sz w:val="20"/>
                <w:szCs w:val="20"/>
              </w:rPr>
              <w:t>asť</w:t>
            </w:r>
            <w:r w:rsidRPr="00B230F1" w:rsidR="00B230F1">
              <w:rPr>
                <w:rFonts w:ascii="Arial Narrow" w:hAnsi="Arial Narrow" w:cs="Times New Roman" w:hint="default"/>
                <w:bCs/>
                <w:sz w:val="20"/>
                <w:szCs w:val="20"/>
              </w:rPr>
              <w:t>ou skupiny a  po prerokovaní</w:t>
            </w:r>
            <w:r w:rsidRPr="00B230F1" w:rsidR="00B230F1">
              <w:rPr>
                <w:rFonts w:ascii="Arial Narrow" w:hAnsi="Arial Narrow" w:cs="Times New Roman" w:hint="default"/>
                <w:bCs/>
                <w:sz w:val="20"/>
                <w:szCs w:val="20"/>
              </w:rPr>
              <w:t xml:space="preserve"> s prí</w:t>
            </w:r>
            <w:r w:rsidRPr="00B230F1" w:rsidR="00B230F1">
              <w:rPr>
                <w:rFonts w:ascii="Arial Narrow" w:hAnsi="Arial Narrow" w:cs="Times New Roman" w:hint="default"/>
                <w:bCs/>
                <w:sz w:val="20"/>
                <w:szCs w:val="20"/>
              </w:rPr>
              <w:t>sluš</w:t>
            </w:r>
            <w:r w:rsidRPr="00B230F1" w:rsidR="00B230F1">
              <w:rPr>
                <w:rFonts w:ascii="Arial Narrow" w:hAnsi="Arial Narrow" w:cs="Times New Roman" w:hint="default"/>
                <w:bCs/>
                <w:sz w:val="20"/>
                <w:szCs w:val="20"/>
              </w:rPr>
              <w:t>ný</w:t>
            </w:r>
            <w:r w:rsidRPr="00B230F1" w:rsidR="00B230F1">
              <w:rPr>
                <w:rFonts w:ascii="Arial Narrow" w:hAnsi="Arial Narrow" w:cs="Times New Roman" w:hint="default"/>
                <w:bCs/>
                <w:sz w:val="20"/>
                <w:szCs w:val="20"/>
              </w:rPr>
              <w:t>m rezoluč</w:t>
            </w:r>
            <w:r w:rsidRPr="00B230F1" w:rsidR="00B230F1">
              <w:rPr>
                <w:rFonts w:ascii="Arial Narrow" w:hAnsi="Arial Narrow" w:cs="Times New Roman" w:hint="default"/>
                <w:bCs/>
                <w:sz w:val="20"/>
                <w:szCs w:val="20"/>
              </w:rPr>
              <w:t>ný</w:t>
            </w:r>
            <w:r w:rsidRPr="00B230F1" w:rsidR="00B230F1">
              <w:rPr>
                <w:rFonts w:ascii="Arial Narrow" w:hAnsi="Arial Narrow" w:cs="Times New Roman" w:hint="default"/>
                <w:bCs/>
                <w:sz w:val="20"/>
                <w:szCs w:val="20"/>
              </w:rPr>
              <w:t>m orgá</w:t>
            </w:r>
            <w:r w:rsidRPr="00B230F1" w:rsidR="00B230F1">
              <w:rPr>
                <w:rFonts w:ascii="Arial Narrow" w:hAnsi="Arial Narrow" w:cs="Times New Roman" w:hint="default"/>
                <w:bCs/>
                <w:sz w:val="20"/>
                <w:szCs w:val="20"/>
              </w:rPr>
              <w:t>nom, ktorý</w:t>
            </w:r>
            <w:r w:rsidRPr="00B230F1" w:rsidR="00B230F1">
              <w:rPr>
                <w:rFonts w:ascii="Arial Narrow" w:hAnsi="Arial Narrow" w:cs="Times New Roman" w:hint="default"/>
                <w:bCs/>
                <w:sz w:val="20"/>
                <w:szCs w:val="20"/>
              </w:rPr>
              <w:t xml:space="preserve"> vykoná</w:t>
            </w:r>
            <w:r w:rsidRPr="00B230F1" w:rsidR="00B230F1">
              <w:rPr>
                <w:rFonts w:ascii="Arial Narrow" w:hAnsi="Arial Narrow" w:cs="Times New Roman" w:hint="default"/>
                <w:bCs/>
                <w:sz w:val="20"/>
                <w:szCs w:val="20"/>
              </w:rPr>
              <w:t>va prá</w:t>
            </w:r>
            <w:r w:rsidRPr="00B230F1" w:rsidR="00B230F1">
              <w:rPr>
                <w:rFonts w:ascii="Arial Narrow" w:hAnsi="Arial Narrow" w:cs="Times New Roman" w:hint="default"/>
                <w:bCs/>
                <w:sz w:val="20"/>
                <w:szCs w:val="20"/>
              </w:rPr>
              <w:t>vomoc nad vý</w:t>
            </w:r>
            <w:r w:rsidRPr="00B230F1" w:rsidR="00B230F1">
              <w:rPr>
                <w:rFonts w:ascii="Arial Narrow" w:hAnsi="Arial Narrow" w:cs="Times New Roman" w:hint="default"/>
                <w:bCs/>
                <w:sz w:val="20"/>
                <w:szCs w:val="20"/>
              </w:rPr>
              <w:t>znamnou poboč</w:t>
            </w:r>
            <w:r w:rsidRPr="00B230F1" w:rsidR="00B230F1">
              <w:rPr>
                <w:rFonts w:ascii="Arial Narrow" w:hAnsi="Arial Narrow" w:cs="Times New Roman" w:hint="default"/>
                <w:bCs/>
                <w:sz w:val="20"/>
                <w:szCs w:val="20"/>
              </w:rPr>
              <w:t>kou vybranej inš</w:t>
            </w:r>
            <w:r w:rsidRPr="00B230F1" w:rsidR="00B230F1">
              <w:rPr>
                <w:rFonts w:ascii="Arial Narrow" w:hAnsi="Arial Narrow" w:cs="Times New Roman" w:hint="default"/>
                <w:bCs/>
                <w:sz w:val="20"/>
                <w:szCs w:val="20"/>
              </w:rPr>
              <w:t>titú</w:t>
            </w:r>
            <w:r w:rsidRPr="00B230F1" w:rsidR="00B230F1">
              <w:rPr>
                <w:rFonts w:ascii="Arial Narrow" w:hAnsi="Arial Narrow" w:cs="Times New Roman" w:hint="default"/>
                <w:bCs/>
                <w:sz w:val="20"/>
                <w:szCs w:val="20"/>
              </w:rPr>
              <w:t>cie v rozsahu v akom sa plá</w:t>
            </w:r>
            <w:r w:rsidRPr="00B230F1" w:rsidR="00B230F1">
              <w:rPr>
                <w:rFonts w:ascii="Arial Narrow" w:hAnsi="Arial Narrow" w:cs="Times New Roman" w:hint="default"/>
                <w:bCs/>
                <w:sz w:val="20"/>
                <w:szCs w:val="20"/>
              </w:rPr>
              <w:t>n rieš</w:t>
            </w:r>
            <w:r w:rsidRPr="00B230F1" w:rsidR="00B230F1">
              <w:rPr>
                <w:rFonts w:ascii="Arial Narrow" w:hAnsi="Arial Narrow" w:cs="Times New Roman" w:hint="default"/>
                <w:bCs/>
                <w:sz w:val="20"/>
                <w:szCs w:val="20"/>
              </w:rPr>
              <w:t>enia krí</w:t>
            </w:r>
            <w:r w:rsidRPr="00B230F1" w:rsidR="00B230F1">
              <w:rPr>
                <w:rFonts w:ascii="Arial Narrow" w:hAnsi="Arial Narrow" w:cs="Times New Roman" w:hint="default"/>
                <w:bCs/>
                <w:sz w:val="20"/>
                <w:szCs w:val="20"/>
              </w:rPr>
              <w:t>zový</w:t>
            </w:r>
            <w:r w:rsidRPr="00B230F1" w:rsidR="00B230F1">
              <w:rPr>
                <w:rFonts w:ascii="Arial Narrow" w:hAnsi="Arial Narrow" w:cs="Times New Roman" w:hint="default"/>
                <w:bCs/>
                <w:sz w:val="20"/>
                <w:szCs w:val="20"/>
              </w:rPr>
              <w:t>ch situá</w:t>
            </w:r>
            <w:r w:rsidRPr="00B230F1" w:rsidR="00B230F1">
              <w:rPr>
                <w:rFonts w:ascii="Arial Narrow" w:hAnsi="Arial Narrow" w:cs="Times New Roman" w:hint="default"/>
                <w:bCs/>
                <w:sz w:val="20"/>
                <w:szCs w:val="20"/>
              </w:rPr>
              <w:t>c</w:t>
            </w:r>
            <w:r w:rsidRPr="00B230F1" w:rsidR="00B230F1">
              <w:rPr>
                <w:rFonts w:ascii="Arial Narrow" w:hAnsi="Arial Narrow" w:cs="Times New Roman" w:hint="default"/>
                <w:bCs/>
                <w:sz w:val="20"/>
                <w:szCs w:val="20"/>
              </w:rPr>
              <w:t>i</w:t>
            </w:r>
            <w:r w:rsidRPr="00B230F1" w:rsidR="00B230F1">
              <w:rPr>
                <w:rFonts w:ascii="Arial Narrow" w:hAnsi="Arial Narrow" w:cs="Times New Roman" w:hint="default"/>
                <w:bCs/>
                <w:sz w:val="20"/>
                <w:szCs w:val="20"/>
              </w:rPr>
              <w:t>í</w:t>
            </w:r>
            <w:r w:rsidRPr="00B230F1" w:rsidR="00B230F1">
              <w:rPr>
                <w:rFonts w:ascii="Arial Narrow" w:hAnsi="Arial Narrow" w:cs="Times New Roman" w:hint="default"/>
                <w:bCs/>
                <w:sz w:val="20"/>
                <w:szCs w:val="20"/>
              </w:rPr>
              <w:t xml:space="preserve"> na ú</w:t>
            </w:r>
            <w:r w:rsidRPr="00B230F1" w:rsidR="00B230F1">
              <w:rPr>
                <w:rFonts w:ascii="Arial Narrow" w:hAnsi="Arial Narrow" w:cs="Times New Roman" w:hint="default"/>
                <w:bCs/>
                <w:sz w:val="20"/>
                <w:szCs w:val="20"/>
              </w:rPr>
              <w:t>rovni skupiny má</w:t>
            </w:r>
            <w:r w:rsidRPr="00B230F1" w:rsidR="00B230F1">
              <w:rPr>
                <w:rFonts w:ascii="Arial Narrow" w:hAnsi="Arial Narrow" w:cs="Times New Roman" w:hint="default"/>
                <w:bCs/>
                <w:sz w:val="20"/>
                <w:szCs w:val="20"/>
              </w:rPr>
              <w:t xml:space="preserve"> vzť</w:t>
            </w:r>
            <w:r w:rsidR="00B230F1">
              <w:rPr>
                <w:rFonts w:ascii="Arial Narrow" w:hAnsi="Arial Narrow" w:cs="Times New Roman" w:hint="default"/>
                <w:bCs/>
                <w:sz w:val="20"/>
                <w:szCs w:val="20"/>
              </w:rPr>
              <w:t>ahovať</w:t>
            </w:r>
            <w:r w:rsidR="00B230F1">
              <w:rPr>
                <w:rFonts w:ascii="Arial Narrow" w:hAnsi="Arial Narrow" w:cs="Times New Roman" w:hint="default"/>
                <w:bCs/>
                <w:sz w:val="20"/>
                <w:szCs w:val="20"/>
              </w:rPr>
              <w:t xml:space="preserve"> na tú</w:t>
            </w:r>
            <w:r w:rsidR="00B230F1">
              <w:rPr>
                <w:rFonts w:ascii="Arial Narrow" w:hAnsi="Arial Narrow" w:cs="Times New Roman" w:hint="default"/>
                <w:bCs/>
                <w:sz w:val="20"/>
                <w:szCs w:val="20"/>
              </w:rPr>
              <w:t>to vý</w:t>
            </w:r>
            <w:r w:rsidR="00B230F1">
              <w:rPr>
                <w:rFonts w:ascii="Arial Narrow" w:hAnsi="Arial Narrow" w:cs="Times New Roman" w:hint="default"/>
                <w:bCs/>
                <w:sz w:val="20"/>
                <w:szCs w:val="20"/>
              </w:rPr>
              <w:t>znamnú</w:t>
            </w:r>
            <w:r w:rsidR="00B230F1">
              <w:rPr>
                <w:rFonts w:ascii="Arial Narrow" w:hAnsi="Arial Narrow" w:cs="Times New Roman" w:hint="default"/>
                <w:bCs/>
                <w:sz w:val="20"/>
                <w:szCs w:val="20"/>
              </w:rPr>
              <w:t xml:space="preserve"> poboč</w:t>
            </w:r>
            <w:r w:rsidR="00B230F1">
              <w:rPr>
                <w:rFonts w:ascii="Arial Narrow" w:hAnsi="Arial Narrow" w:cs="Times New Roman" w:hint="default"/>
                <w:bCs/>
                <w:sz w:val="20"/>
                <w:szCs w:val="20"/>
              </w:rPr>
              <w:t>ku.</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rPr>
                <w:b/>
              </w:rPr>
            </w:pPr>
            <w:r w:rsidRPr="00813939">
              <w:rPr>
                <w:b/>
              </w:rPr>
              <w:t>Č.15</w:t>
            </w:r>
          </w:p>
          <w:p w:rsidR="00EE74B4" w:rsidRPr="00813939" w:rsidP="00DF77B0">
            <w:pPr>
              <w:autoSpaceDE w:val="0"/>
              <w:autoSpaceDN w:val="0"/>
              <w:bidi w:val="0"/>
              <w:spacing w:after="0" w:line="240" w:lineRule="auto"/>
              <w:rPr>
                <w:b/>
              </w:rPr>
            </w:pPr>
            <w:r w:rsidRPr="00813939">
              <w:rPr>
                <w:b/>
              </w:rPr>
              <w:t>O.1</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rPr>
                <w:b/>
                <w:bCs/>
              </w:rPr>
            </w:pPr>
            <w:r w:rsidRPr="00813939">
              <w:rPr>
                <w:b/>
                <w:bCs/>
                <w:i/>
                <w:iCs/>
              </w:rPr>
              <w:t>KAPITOLA II</w:t>
            </w:r>
          </w:p>
          <w:p w:rsidR="00EE74B4" w:rsidRPr="00813939" w:rsidP="00DF77B0">
            <w:pPr>
              <w:autoSpaceDE w:val="0"/>
              <w:autoSpaceDN w:val="0"/>
              <w:bidi w:val="0"/>
              <w:spacing w:after="0" w:line="240" w:lineRule="auto"/>
              <w:rPr>
                <w:b/>
                <w:bCs/>
              </w:rPr>
            </w:pPr>
            <w:r w:rsidRPr="00813939">
              <w:rPr>
                <w:b/>
                <w:bCs/>
                <w:i/>
                <w:iCs/>
              </w:rPr>
              <w:t>Riešiteľnosť</w:t>
            </w:r>
          </w:p>
          <w:p w:rsidR="00EE74B4" w:rsidRPr="00813939" w:rsidP="00DF77B0">
            <w:pPr>
              <w:autoSpaceDE w:val="0"/>
              <w:autoSpaceDN w:val="0"/>
              <w:bidi w:val="0"/>
              <w:spacing w:after="0" w:line="240" w:lineRule="auto"/>
              <w:rPr>
                <w:b/>
                <w:bCs/>
              </w:rPr>
            </w:pPr>
            <w:r w:rsidRPr="00813939">
              <w:rPr>
                <w:b/>
                <w:bCs/>
              </w:rPr>
              <w:t>Posúdenie riešiteľnosti inštitúcií</w:t>
            </w:r>
          </w:p>
          <w:p w:rsidR="00EE74B4" w:rsidRPr="00813939" w:rsidP="00DF77B0">
            <w:pPr>
              <w:autoSpaceDE w:val="0"/>
              <w:autoSpaceDN w:val="0"/>
              <w:bidi w:val="0"/>
              <w:spacing w:after="0" w:line="240" w:lineRule="auto"/>
            </w:pPr>
            <w:r w:rsidRPr="00813939">
              <w:t>Členské štáty zabezpečia, aby orgán pre riešenie krízových situácií po konzultácii s príslušným orgánom a orgánmi pre riešenie krízových situácií patriacimi do jurisdikcií, v ktorých sa nachádzajú významné pobočky, pokiaľ je to pre významnú pobočku relevantné, posúdil rozsah, v akom je možné vyriešiť krízovú situáciu inštitúcie, ktorá nie je súčasťou skupiny, a to bez toho, aby sa využilo ktorékoľvek z nasledujúcich opatrení:</w:t>
            </w:r>
          </w:p>
          <w:p w:rsidR="00EE74B4" w:rsidRPr="00813939" w:rsidP="00DF77B0">
            <w:pPr>
              <w:autoSpaceDE w:val="0"/>
              <w:autoSpaceDN w:val="0"/>
              <w:bidi w:val="0"/>
              <w:spacing w:after="0" w:line="240" w:lineRule="auto"/>
            </w:pPr>
            <w:r w:rsidRPr="00813939">
              <w:t>a)</w:t>
            </w:r>
          </w:p>
          <w:p w:rsidR="00EE74B4" w:rsidRPr="00813939" w:rsidP="00DF77B0">
            <w:pPr>
              <w:autoSpaceDE w:val="0"/>
              <w:autoSpaceDN w:val="0"/>
              <w:bidi w:val="0"/>
              <w:spacing w:after="0" w:line="240" w:lineRule="auto"/>
            </w:pPr>
            <w:r w:rsidRPr="00813939">
              <w:t>akákoľvek mimoriadna verejná finančná podpora s výnimkou využitia mechanizmov financovania zriadených v súlade s článkom 100;</w:t>
            </w:r>
          </w:p>
          <w:p w:rsidR="00EE74B4" w:rsidRPr="00813939" w:rsidP="00DF77B0">
            <w:pPr>
              <w:autoSpaceDE w:val="0"/>
              <w:autoSpaceDN w:val="0"/>
              <w:bidi w:val="0"/>
              <w:spacing w:after="0" w:line="240" w:lineRule="auto"/>
            </w:pPr>
            <w:r w:rsidRPr="00813939">
              <w:t>b)</w:t>
            </w:r>
          </w:p>
          <w:p w:rsidR="00EE74B4" w:rsidRPr="00813939" w:rsidP="00DF77B0">
            <w:pPr>
              <w:autoSpaceDE w:val="0"/>
              <w:autoSpaceDN w:val="0"/>
              <w:bidi w:val="0"/>
              <w:spacing w:after="0" w:line="240" w:lineRule="auto"/>
            </w:pPr>
            <w:r w:rsidRPr="00813939">
              <w:t>akákoľvek núdzová pomoc centrálnej banky na zvýšenie likvidity;</w:t>
            </w:r>
          </w:p>
          <w:p w:rsidR="00EE74B4" w:rsidRPr="00813939" w:rsidP="00DF77B0">
            <w:pPr>
              <w:autoSpaceDE w:val="0"/>
              <w:autoSpaceDN w:val="0"/>
              <w:bidi w:val="0"/>
              <w:spacing w:after="0" w:line="240" w:lineRule="auto"/>
            </w:pPr>
            <w:r w:rsidRPr="00813939">
              <w:t>c)</w:t>
            </w:r>
          </w:p>
          <w:p w:rsidR="00EE74B4" w:rsidRPr="00813939" w:rsidP="00DF77B0">
            <w:pPr>
              <w:autoSpaceDE w:val="0"/>
              <w:autoSpaceDN w:val="0"/>
              <w:bidi w:val="0"/>
              <w:spacing w:after="0" w:line="240" w:lineRule="auto"/>
            </w:pPr>
            <w:r w:rsidRPr="00813939">
              <w:t>akákoľvek pomoc centrálnej banky na zvýšenie likvidity poskytnutá s neštandardnou zábezpekou, splatnosťou a úrokovou mierou.</w:t>
            </w:r>
          </w:p>
          <w:p w:rsidR="00EE74B4" w:rsidRPr="00813939" w:rsidP="00DF77B0">
            <w:pPr>
              <w:autoSpaceDE w:val="0"/>
              <w:autoSpaceDN w:val="0"/>
              <w:bidi w:val="0"/>
              <w:spacing w:after="0" w:line="240" w:lineRule="auto"/>
            </w:pPr>
            <w:r w:rsidRPr="00813939">
              <w:t>Na tento účel sa krízové situácie inštitúcie považujú za riešiteľné, ak je pre orgán pre riešenie krízových situácií realizovateľné a dôveryhodné buď zlikvidovať inštitúciu na základe bežného konkurzného konania alebo riešiť jej krízovú situáciu uplatnením rôznych nástrojov riešenia krízových situácií a príslušných právomocí, pričom sa v maximálnej možnej miere zabráni tomu, aby to malo akýkoľvek významný nepriaznivý vplyv na finančné systémy členského štátu, v ktorom je daná inštitúcia usadená, alebo iných členských štátov alebo Únie, vrátane okolností širšej finančnej nestability alebo udalostí zasahujúcich celý systém, pričom cieľom je aj zaistiť pokračovanie kritických funkcií, ktoré inštitúcia vykonáva. Orgány pre riešenie krízových situácií včas informujú EBA vždy, keď sa krízová situácia inštitúcie nepovažuje za riešiteľnú.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w:t>
            </w:r>
            <w:r>
              <w:t xml:space="preserve"> </w:t>
            </w:r>
            <w:r w:rsidRPr="00813939">
              <w:t>24 ods.1</w:t>
            </w: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r w:rsidRPr="00813939">
              <w:t>ods.2</w:t>
            </w: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r w:rsidRPr="00813939">
              <w:t>ods.4</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313C90" w:rsidRPr="00313C90" w:rsidP="00313C90">
            <w:pPr>
              <w:pStyle w:val="Standard"/>
              <w:bidi w:val="0"/>
              <w:rPr>
                <w:rFonts w:ascii="Arial Narrow" w:hAnsi="Arial Narrow" w:cs="Times New Roman" w:hint="default"/>
                <w:sz w:val="20"/>
                <w:szCs w:val="20"/>
              </w:rPr>
            </w:pPr>
            <w:r w:rsidRPr="00313C90">
              <w:rPr>
                <w:rFonts w:ascii="Arial Narrow" w:hAnsi="Arial Narrow" w:cs="Times New Roman"/>
                <w:sz w:val="20"/>
                <w:szCs w:val="20"/>
              </w:rPr>
              <w:t>Rada po p</w:t>
            </w:r>
            <w:r w:rsidRPr="00313C90">
              <w:rPr>
                <w:rFonts w:ascii="Arial Narrow" w:hAnsi="Arial Narrow" w:cs="Times New Roman" w:hint="default"/>
                <w:sz w:val="20"/>
                <w:szCs w:val="20"/>
              </w:rPr>
              <w:t>rerokovaní</w:t>
            </w:r>
            <w:r w:rsidRPr="00313C90">
              <w:rPr>
                <w:rFonts w:ascii="Arial Narrow" w:hAnsi="Arial Narrow" w:cs="Times New Roman" w:hint="default"/>
                <w:sz w:val="20"/>
                <w:szCs w:val="20"/>
              </w:rPr>
              <w:t xml:space="preserve"> s Ná</w:t>
            </w:r>
            <w:r w:rsidRPr="00313C90">
              <w:rPr>
                <w:rFonts w:ascii="Arial Narrow" w:hAnsi="Arial Narrow" w:cs="Times New Roman" w:hint="default"/>
                <w:sz w:val="20"/>
                <w:szCs w:val="20"/>
              </w:rPr>
              <w:t>rodnou bankou Slovenska a s prí</w:t>
            </w:r>
            <w:r w:rsidRPr="00313C90">
              <w:rPr>
                <w:rFonts w:ascii="Arial Narrow" w:hAnsi="Arial Narrow" w:cs="Times New Roman" w:hint="default"/>
                <w:sz w:val="20"/>
                <w:szCs w:val="20"/>
              </w:rPr>
              <w:t>sluš</w:t>
            </w:r>
            <w:r w:rsidRPr="00313C90">
              <w:rPr>
                <w:rFonts w:ascii="Arial Narrow" w:hAnsi="Arial Narrow" w:cs="Times New Roman" w:hint="default"/>
                <w:sz w:val="20"/>
                <w:szCs w:val="20"/>
              </w:rPr>
              <w:t>ný</w:t>
            </w:r>
            <w:r w:rsidRPr="00313C90">
              <w:rPr>
                <w:rFonts w:ascii="Arial Narrow" w:hAnsi="Arial Narrow" w:cs="Times New Roman" w:hint="default"/>
                <w:sz w:val="20"/>
                <w:szCs w:val="20"/>
              </w:rPr>
              <w:t>m rezoluč</w:t>
            </w:r>
            <w:r w:rsidRPr="00313C90">
              <w:rPr>
                <w:rFonts w:ascii="Arial Narrow" w:hAnsi="Arial Narrow" w:cs="Times New Roman" w:hint="default"/>
                <w:sz w:val="20"/>
                <w:szCs w:val="20"/>
              </w:rPr>
              <w:t>ný</w:t>
            </w:r>
            <w:r w:rsidRPr="00313C90">
              <w:rPr>
                <w:rFonts w:ascii="Arial Narrow" w:hAnsi="Arial Narrow" w:cs="Times New Roman" w:hint="default"/>
                <w:sz w:val="20"/>
                <w:szCs w:val="20"/>
              </w:rPr>
              <w:t>m orgá</w:t>
            </w:r>
            <w:r w:rsidRPr="00313C90">
              <w:rPr>
                <w:rFonts w:ascii="Arial Narrow" w:hAnsi="Arial Narrow" w:cs="Times New Roman" w:hint="default"/>
                <w:sz w:val="20"/>
                <w:szCs w:val="20"/>
              </w:rPr>
              <w:t>nom v š</w:t>
            </w:r>
            <w:r w:rsidRPr="00313C90">
              <w:rPr>
                <w:rFonts w:ascii="Arial Narrow" w:hAnsi="Arial Narrow" w:cs="Times New Roman" w:hint="default"/>
                <w:sz w:val="20"/>
                <w:szCs w:val="20"/>
              </w:rPr>
              <w:t>tá</w:t>
            </w:r>
            <w:r w:rsidRPr="00313C90">
              <w:rPr>
                <w:rFonts w:ascii="Arial Narrow" w:hAnsi="Arial Narrow" w:cs="Times New Roman" w:hint="default"/>
                <w:sz w:val="20"/>
                <w:szCs w:val="20"/>
              </w:rPr>
              <w:t>te sí</w:t>
            </w:r>
            <w:r w:rsidRPr="00313C90">
              <w:rPr>
                <w:rFonts w:ascii="Arial Narrow" w:hAnsi="Arial Narrow" w:cs="Times New Roman" w:hint="default"/>
                <w:sz w:val="20"/>
                <w:szCs w:val="20"/>
              </w:rPr>
              <w:t>dla vý</w:t>
            </w:r>
            <w:r w:rsidRPr="00313C90">
              <w:rPr>
                <w:rFonts w:ascii="Arial Narrow" w:hAnsi="Arial Narrow" w:cs="Times New Roman" w:hint="default"/>
                <w:sz w:val="20"/>
                <w:szCs w:val="20"/>
              </w:rPr>
              <w:t>znamnej poboč</w:t>
            </w:r>
            <w:r w:rsidRPr="00313C90">
              <w:rPr>
                <w:rFonts w:ascii="Arial Narrow" w:hAnsi="Arial Narrow" w:cs="Times New Roman" w:hint="default"/>
                <w:sz w:val="20"/>
                <w:szCs w:val="20"/>
              </w:rPr>
              <w:t>ky v rozsahu, v akom sa plá</w:t>
            </w:r>
            <w:r w:rsidRPr="00313C90">
              <w:rPr>
                <w:rFonts w:ascii="Arial Narrow" w:hAnsi="Arial Narrow" w:cs="Times New Roman" w:hint="default"/>
                <w:sz w:val="20"/>
                <w:szCs w:val="20"/>
              </w:rPr>
              <w:t>n rieš</w:t>
            </w:r>
            <w:r w:rsidRPr="00313C90">
              <w:rPr>
                <w:rFonts w:ascii="Arial Narrow" w:hAnsi="Arial Narrow" w:cs="Times New Roman" w:hint="default"/>
                <w:sz w:val="20"/>
                <w:szCs w:val="20"/>
              </w:rPr>
              <w:t>enia krí</w:t>
            </w:r>
            <w:r w:rsidRPr="00313C90">
              <w:rPr>
                <w:rFonts w:ascii="Arial Narrow" w:hAnsi="Arial Narrow" w:cs="Times New Roman" w:hint="default"/>
                <w:sz w:val="20"/>
                <w:szCs w:val="20"/>
              </w:rPr>
              <w:t>zový</w:t>
            </w:r>
            <w:r w:rsidRPr="00313C90">
              <w:rPr>
                <w:rFonts w:ascii="Arial Narrow" w:hAnsi="Arial Narrow" w:cs="Times New Roman" w:hint="default"/>
                <w:sz w:val="20"/>
                <w:szCs w:val="20"/>
              </w:rPr>
              <w:t>ch situá</w:t>
            </w:r>
            <w:r w:rsidRPr="00313C90">
              <w:rPr>
                <w:rFonts w:ascii="Arial Narrow" w:hAnsi="Arial Narrow" w:cs="Times New Roman" w:hint="default"/>
                <w:sz w:val="20"/>
                <w:szCs w:val="20"/>
              </w:rPr>
              <w:t>cií</w:t>
            </w:r>
            <w:r w:rsidRPr="00313C90">
              <w:rPr>
                <w:rFonts w:ascii="Arial Narrow" w:hAnsi="Arial Narrow" w:cs="Times New Roman" w:hint="default"/>
                <w:sz w:val="20"/>
                <w:szCs w:val="20"/>
              </w:rPr>
              <w:t xml:space="preserve"> vybranej inš</w:t>
            </w:r>
            <w:r w:rsidRPr="00313C90">
              <w:rPr>
                <w:rFonts w:ascii="Arial Narrow" w:hAnsi="Arial Narrow" w:cs="Times New Roman" w:hint="default"/>
                <w:sz w:val="20"/>
                <w:szCs w:val="20"/>
              </w:rPr>
              <w:t>titú</w:t>
            </w:r>
            <w:r w:rsidRPr="00313C90">
              <w:rPr>
                <w:rFonts w:ascii="Arial Narrow" w:hAnsi="Arial Narrow" w:cs="Times New Roman" w:hint="default"/>
                <w:sz w:val="20"/>
                <w:szCs w:val="20"/>
              </w:rPr>
              <w:t>cie vzť</w:t>
            </w:r>
            <w:r w:rsidRPr="00313C90">
              <w:rPr>
                <w:rFonts w:ascii="Arial Narrow" w:hAnsi="Arial Narrow" w:cs="Times New Roman" w:hint="default"/>
                <w:sz w:val="20"/>
                <w:szCs w:val="20"/>
              </w:rPr>
              <w:t>ahuje na vý</w:t>
            </w:r>
            <w:r w:rsidRPr="00313C90">
              <w:rPr>
                <w:rFonts w:ascii="Arial Narrow" w:hAnsi="Arial Narrow" w:cs="Times New Roman" w:hint="default"/>
                <w:sz w:val="20"/>
                <w:szCs w:val="20"/>
              </w:rPr>
              <w:t>znamnú</w:t>
            </w:r>
            <w:r w:rsidRPr="00313C90">
              <w:rPr>
                <w:rFonts w:ascii="Arial Narrow" w:hAnsi="Arial Narrow" w:cs="Times New Roman" w:hint="default"/>
                <w:sz w:val="20"/>
                <w:szCs w:val="20"/>
              </w:rPr>
              <w:t xml:space="preserve"> poboč</w:t>
            </w:r>
            <w:r w:rsidRPr="00313C90">
              <w:rPr>
                <w:rFonts w:ascii="Arial Narrow" w:hAnsi="Arial Narrow" w:cs="Times New Roman" w:hint="default"/>
                <w:sz w:val="20"/>
                <w:szCs w:val="20"/>
              </w:rPr>
              <w:t>ku, posú</w:t>
            </w:r>
            <w:r w:rsidRPr="00313C90">
              <w:rPr>
                <w:rFonts w:ascii="Arial Narrow" w:hAnsi="Arial Narrow" w:cs="Times New Roman" w:hint="default"/>
                <w:sz w:val="20"/>
                <w:szCs w:val="20"/>
              </w:rPr>
              <w:t>di rieš</w:t>
            </w:r>
            <w:r w:rsidRPr="00313C90">
              <w:rPr>
                <w:rFonts w:ascii="Arial Narrow" w:hAnsi="Arial Narrow" w:cs="Times New Roman" w:hint="default"/>
                <w:sz w:val="20"/>
                <w:szCs w:val="20"/>
              </w:rPr>
              <w:t>iteľ</w:t>
            </w:r>
            <w:r w:rsidRPr="00313C90">
              <w:rPr>
                <w:rFonts w:ascii="Arial Narrow" w:hAnsi="Arial Narrow" w:cs="Times New Roman" w:hint="default"/>
                <w:sz w:val="20"/>
                <w:szCs w:val="20"/>
              </w:rPr>
              <w:t>nosť</w:t>
            </w:r>
            <w:r w:rsidRPr="00313C90">
              <w:rPr>
                <w:rFonts w:ascii="Arial Narrow" w:hAnsi="Arial Narrow" w:cs="Times New Roman" w:hint="default"/>
                <w:sz w:val="20"/>
                <w:szCs w:val="20"/>
              </w:rPr>
              <w:t xml:space="preserve"> krí</w:t>
            </w:r>
            <w:r w:rsidRPr="00313C90">
              <w:rPr>
                <w:rFonts w:ascii="Arial Narrow" w:hAnsi="Arial Narrow" w:cs="Times New Roman" w:hint="default"/>
                <w:sz w:val="20"/>
                <w:szCs w:val="20"/>
              </w:rPr>
              <w:t>zovej situá</w:t>
            </w:r>
            <w:r w:rsidRPr="00313C90">
              <w:rPr>
                <w:rFonts w:ascii="Arial Narrow" w:hAnsi="Arial Narrow" w:cs="Times New Roman" w:hint="default"/>
                <w:sz w:val="20"/>
                <w:szCs w:val="20"/>
              </w:rPr>
              <w:t>cie vybranej</w:t>
            </w:r>
            <w:r w:rsidRPr="00313C90">
              <w:rPr>
                <w:rFonts w:ascii="Arial Narrow" w:hAnsi="Arial Narrow" w:cs="Times New Roman" w:hint="default"/>
                <w:sz w:val="20"/>
                <w:szCs w:val="20"/>
              </w:rPr>
              <w:t xml:space="preserve"> </w:t>
            </w:r>
            <w:r w:rsidRPr="00313C90">
              <w:rPr>
                <w:rFonts w:ascii="Arial Narrow" w:hAnsi="Arial Narrow" w:cs="Times New Roman" w:hint="default"/>
                <w:sz w:val="20"/>
                <w:szCs w:val="20"/>
              </w:rPr>
              <w:t>inš</w:t>
            </w:r>
            <w:r w:rsidRPr="00313C90">
              <w:rPr>
                <w:rFonts w:ascii="Arial Narrow" w:hAnsi="Arial Narrow" w:cs="Times New Roman" w:hint="default"/>
                <w:sz w:val="20"/>
                <w:szCs w:val="20"/>
              </w:rPr>
              <w:t>titú</w:t>
            </w:r>
            <w:r w:rsidRPr="00313C90">
              <w:rPr>
                <w:rFonts w:ascii="Arial Narrow" w:hAnsi="Arial Narrow" w:cs="Times New Roman" w:hint="default"/>
                <w:sz w:val="20"/>
                <w:szCs w:val="20"/>
              </w:rPr>
              <w:t>cie, ktorá</w:t>
            </w:r>
            <w:r w:rsidRPr="00313C90">
              <w:rPr>
                <w:rFonts w:ascii="Arial Narrow" w:hAnsi="Arial Narrow" w:cs="Times New Roman" w:hint="default"/>
                <w:sz w:val="20"/>
                <w:szCs w:val="20"/>
              </w:rPr>
              <w:t xml:space="preserve"> nie je súč</w:t>
            </w:r>
            <w:r w:rsidRPr="00313C90">
              <w:rPr>
                <w:rFonts w:ascii="Arial Narrow" w:hAnsi="Arial Narrow" w:cs="Times New Roman" w:hint="default"/>
                <w:sz w:val="20"/>
                <w:szCs w:val="20"/>
              </w:rPr>
              <w:t>asť</w:t>
            </w:r>
            <w:r w:rsidRPr="00313C90">
              <w:rPr>
                <w:rFonts w:ascii="Arial Narrow" w:hAnsi="Arial Narrow" w:cs="Times New Roman" w:hint="default"/>
                <w:sz w:val="20"/>
                <w:szCs w:val="20"/>
              </w:rPr>
              <w:t>ou skupiny, prič</w:t>
            </w:r>
            <w:r w:rsidRPr="00313C90">
              <w:rPr>
                <w:rFonts w:ascii="Arial Narrow" w:hAnsi="Arial Narrow" w:cs="Times New Roman" w:hint="default"/>
                <w:sz w:val="20"/>
                <w:szCs w:val="20"/>
              </w:rPr>
              <w:t>om neprihliada na mož</w:t>
            </w:r>
            <w:r w:rsidRPr="00313C90">
              <w:rPr>
                <w:rFonts w:ascii="Arial Narrow" w:hAnsi="Arial Narrow" w:cs="Times New Roman" w:hint="default"/>
                <w:sz w:val="20"/>
                <w:szCs w:val="20"/>
              </w:rPr>
              <w:t>nosť</w:t>
            </w:r>
            <w:r w:rsidRPr="00313C90">
              <w:rPr>
                <w:rFonts w:ascii="Arial Narrow" w:hAnsi="Arial Narrow" w:cs="Times New Roman" w:hint="default"/>
                <w:sz w:val="20"/>
                <w:szCs w:val="20"/>
              </w:rPr>
              <w:t xml:space="preserve"> poskytnutia</w:t>
            </w:r>
          </w:p>
          <w:p w:rsidR="00313C90" w:rsidRPr="00313C90" w:rsidP="00313C90">
            <w:pPr>
              <w:pStyle w:val="Standard"/>
              <w:bidi w:val="0"/>
              <w:rPr>
                <w:rFonts w:ascii="Arial Narrow" w:hAnsi="Arial Narrow" w:cs="Times New Roman" w:hint="default"/>
                <w:sz w:val="20"/>
                <w:szCs w:val="20"/>
              </w:rPr>
            </w:pPr>
          </w:p>
          <w:p w:rsidR="00313C90" w:rsidRPr="00313C90" w:rsidP="00313C90">
            <w:pPr>
              <w:pStyle w:val="Standard"/>
              <w:bidi w:val="0"/>
              <w:rPr>
                <w:rFonts w:ascii="Arial Narrow" w:hAnsi="Arial Narrow" w:cs="Times New Roman" w:hint="default"/>
                <w:sz w:val="20"/>
                <w:szCs w:val="20"/>
              </w:rPr>
            </w:pPr>
            <w:r w:rsidRPr="00313C90">
              <w:rPr>
                <w:rFonts w:ascii="Arial Narrow" w:hAnsi="Arial Narrow" w:cs="Times New Roman" w:hint="default"/>
                <w:sz w:val="20"/>
                <w:szCs w:val="20"/>
              </w:rPr>
              <w:t>mimoriadnej verejnej finanč</w:t>
            </w:r>
            <w:r w:rsidRPr="00313C90">
              <w:rPr>
                <w:rFonts w:ascii="Arial Narrow" w:hAnsi="Arial Narrow" w:cs="Times New Roman" w:hint="default"/>
                <w:sz w:val="20"/>
                <w:szCs w:val="20"/>
              </w:rPr>
              <w:t>nej podpory okrem použ</w:t>
            </w:r>
            <w:r w:rsidRPr="00313C90">
              <w:rPr>
                <w:rFonts w:ascii="Arial Narrow" w:hAnsi="Arial Narrow" w:cs="Times New Roman" w:hint="default"/>
                <w:sz w:val="20"/>
                <w:szCs w:val="20"/>
              </w:rPr>
              <w:t>itia financovania podľ</w:t>
            </w:r>
            <w:r w:rsidRPr="00313C90">
              <w:rPr>
                <w:rFonts w:ascii="Arial Narrow" w:hAnsi="Arial Narrow" w:cs="Times New Roman" w:hint="default"/>
                <w:sz w:val="20"/>
                <w:szCs w:val="20"/>
              </w:rPr>
              <w:t>a dvaná</w:t>
            </w:r>
            <w:r w:rsidRPr="00313C90">
              <w:rPr>
                <w:rFonts w:ascii="Arial Narrow" w:hAnsi="Arial Narrow" w:cs="Times New Roman" w:hint="default"/>
                <w:sz w:val="20"/>
                <w:szCs w:val="20"/>
              </w:rPr>
              <w:t>stej č</w:t>
            </w:r>
            <w:r w:rsidRPr="00313C90">
              <w:rPr>
                <w:rFonts w:ascii="Arial Narrow" w:hAnsi="Arial Narrow" w:cs="Times New Roman" w:hint="default"/>
                <w:sz w:val="20"/>
                <w:szCs w:val="20"/>
              </w:rPr>
              <w:t>asti tohto zá</w:t>
            </w:r>
            <w:r w:rsidRPr="00313C90">
              <w:rPr>
                <w:rFonts w:ascii="Arial Narrow" w:hAnsi="Arial Narrow" w:cs="Times New Roman" w:hint="default"/>
                <w:sz w:val="20"/>
                <w:szCs w:val="20"/>
              </w:rPr>
              <w:t>kona,</w:t>
            </w:r>
          </w:p>
          <w:p w:rsidR="00313C90" w:rsidRPr="00313C90" w:rsidP="00313C90">
            <w:pPr>
              <w:pStyle w:val="Standard"/>
              <w:bidi w:val="0"/>
              <w:rPr>
                <w:rFonts w:ascii="Arial Narrow" w:hAnsi="Arial Narrow" w:cs="Times New Roman" w:hint="default"/>
                <w:sz w:val="20"/>
                <w:szCs w:val="20"/>
              </w:rPr>
            </w:pPr>
          </w:p>
          <w:p w:rsidR="00313C90" w:rsidRPr="00313C90" w:rsidP="00313C90">
            <w:pPr>
              <w:pStyle w:val="Standard"/>
              <w:bidi w:val="0"/>
              <w:rPr>
                <w:rFonts w:ascii="Arial Narrow" w:hAnsi="Arial Narrow" w:cs="Times New Roman" w:hint="default"/>
                <w:sz w:val="20"/>
                <w:szCs w:val="20"/>
              </w:rPr>
            </w:pPr>
            <w:r w:rsidRPr="00313C90">
              <w:rPr>
                <w:rFonts w:ascii="Arial Narrow" w:hAnsi="Arial Narrow" w:cs="Times New Roman" w:hint="default"/>
                <w:sz w:val="20"/>
                <w:szCs w:val="20"/>
              </w:rPr>
              <w:t>krá</w:t>
            </w:r>
            <w:r w:rsidRPr="00313C90">
              <w:rPr>
                <w:rFonts w:ascii="Arial Narrow" w:hAnsi="Arial Narrow" w:cs="Times New Roman" w:hint="default"/>
                <w:sz w:val="20"/>
                <w:szCs w:val="20"/>
              </w:rPr>
              <w:t>tkodobé</w:t>
            </w:r>
            <w:r w:rsidRPr="00313C90">
              <w:rPr>
                <w:rFonts w:ascii="Arial Narrow" w:hAnsi="Arial Narrow" w:cs="Times New Roman" w:hint="default"/>
                <w:sz w:val="20"/>
                <w:szCs w:val="20"/>
              </w:rPr>
              <w:t>ho ú</w:t>
            </w:r>
            <w:r w:rsidRPr="00313C90">
              <w:rPr>
                <w:rFonts w:ascii="Arial Narrow" w:hAnsi="Arial Narrow" w:cs="Times New Roman" w:hint="default"/>
                <w:sz w:val="20"/>
                <w:szCs w:val="20"/>
              </w:rPr>
              <w:t>veru Ná</w:t>
            </w:r>
            <w:r w:rsidRPr="00313C90">
              <w:rPr>
                <w:rFonts w:ascii="Arial Narrow" w:hAnsi="Arial Narrow" w:cs="Times New Roman" w:hint="default"/>
                <w:sz w:val="20"/>
                <w:szCs w:val="20"/>
              </w:rPr>
              <w:t>rodnej banky Slovenska na doč</w:t>
            </w:r>
            <w:r w:rsidRPr="00313C90">
              <w:rPr>
                <w:rFonts w:ascii="Arial Narrow" w:hAnsi="Arial Narrow" w:cs="Times New Roman" w:hint="default"/>
                <w:sz w:val="20"/>
                <w:szCs w:val="20"/>
              </w:rPr>
              <w:t>asnú</w:t>
            </w:r>
            <w:r w:rsidRPr="00313C90">
              <w:rPr>
                <w:rFonts w:ascii="Arial Narrow" w:hAnsi="Arial Narrow" w:cs="Times New Roman" w:hint="default"/>
                <w:sz w:val="20"/>
                <w:szCs w:val="20"/>
              </w:rPr>
              <w:t xml:space="preserve"> podporu lik</w:t>
            </w:r>
            <w:r w:rsidRPr="00313C90">
              <w:rPr>
                <w:rFonts w:ascii="Arial Narrow" w:hAnsi="Arial Narrow" w:cs="Times New Roman" w:hint="default"/>
                <w:sz w:val="20"/>
                <w:szCs w:val="20"/>
              </w:rPr>
              <w:t>vidity,61)</w:t>
            </w:r>
          </w:p>
          <w:p w:rsidR="00313C90" w:rsidRPr="00313C90" w:rsidP="00313C90">
            <w:pPr>
              <w:pStyle w:val="Standard"/>
              <w:bidi w:val="0"/>
              <w:rPr>
                <w:rFonts w:ascii="Arial Narrow" w:hAnsi="Arial Narrow" w:cs="Times New Roman" w:hint="default"/>
                <w:sz w:val="20"/>
                <w:szCs w:val="20"/>
              </w:rPr>
            </w:pPr>
          </w:p>
          <w:p w:rsidR="00313C90" w:rsidRPr="00313C90" w:rsidP="00313C90">
            <w:pPr>
              <w:pStyle w:val="Standard"/>
              <w:bidi w:val="0"/>
              <w:rPr>
                <w:rFonts w:ascii="Arial Narrow" w:hAnsi="Arial Narrow" w:cs="Times New Roman" w:hint="default"/>
                <w:sz w:val="20"/>
                <w:szCs w:val="20"/>
              </w:rPr>
            </w:pPr>
            <w:r w:rsidRPr="00313C90">
              <w:rPr>
                <w:rFonts w:ascii="Arial Narrow" w:hAnsi="Arial Narrow" w:cs="Times New Roman" w:hint="default"/>
                <w:sz w:val="20"/>
                <w:szCs w:val="20"/>
              </w:rPr>
              <w:t>inej finanč</w:t>
            </w:r>
            <w:r w:rsidRPr="00313C90">
              <w:rPr>
                <w:rFonts w:ascii="Arial Narrow" w:hAnsi="Arial Narrow" w:cs="Times New Roman" w:hint="default"/>
                <w:sz w:val="20"/>
                <w:szCs w:val="20"/>
              </w:rPr>
              <w:t>nej pomoci Ná</w:t>
            </w:r>
            <w:r w:rsidRPr="00313C90">
              <w:rPr>
                <w:rFonts w:ascii="Arial Narrow" w:hAnsi="Arial Narrow" w:cs="Times New Roman" w:hint="default"/>
                <w:sz w:val="20"/>
                <w:szCs w:val="20"/>
              </w:rPr>
              <w:t>rodnej banky Slovenska na odstrá</w:t>
            </w:r>
            <w:r w:rsidRPr="00313C90">
              <w:rPr>
                <w:rFonts w:ascii="Arial Narrow" w:hAnsi="Arial Narrow" w:cs="Times New Roman" w:hint="default"/>
                <w:sz w:val="20"/>
                <w:szCs w:val="20"/>
              </w:rPr>
              <w:t>nenie doč</w:t>
            </w:r>
            <w:r w:rsidRPr="00313C90">
              <w:rPr>
                <w:rFonts w:ascii="Arial Narrow" w:hAnsi="Arial Narrow" w:cs="Times New Roman" w:hint="default"/>
                <w:sz w:val="20"/>
                <w:szCs w:val="20"/>
              </w:rPr>
              <w:t>asné</w:t>
            </w:r>
            <w:r w:rsidRPr="00313C90">
              <w:rPr>
                <w:rFonts w:ascii="Arial Narrow" w:hAnsi="Arial Narrow" w:cs="Times New Roman" w:hint="default"/>
                <w:sz w:val="20"/>
                <w:szCs w:val="20"/>
              </w:rPr>
              <w:t>ho nedostatku likvidity zabezpeč</w:t>
            </w:r>
            <w:r w:rsidRPr="00313C90">
              <w:rPr>
                <w:rFonts w:ascii="Arial Narrow" w:hAnsi="Arial Narrow" w:cs="Times New Roman" w:hint="default"/>
                <w:sz w:val="20"/>
                <w:szCs w:val="20"/>
              </w:rPr>
              <w:t>enej neš</w:t>
            </w:r>
            <w:r w:rsidRPr="00313C90">
              <w:rPr>
                <w:rFonts w:ascii="Arial Narrow" w:hAnsi="Arial Narrow" w:cs="Times New Roman" w:hint="default"/>
                <w:sz w:val="20"/>
                <w:szCs w:val="20"/>
              </w:rPr>
              <w:t>tandardnou zá</w:t>
            </w:r>
            <w:r w:rsidRPr="00313C90">
              <w:rPr>
                <w:rFonts w:ascii="Arial Narrow" w:hAnsi="Arial Narrow" w:cs="Times New Roman" w:hint="default"/>
                <w:sz w:val="20"/>
                <w:szCs w:val="20"/>
              </w:rPr>
              <w:t>bezpekou, alebo poskytnutej s mimoriadnym termí</w:t>
            </w:r>
            <w:r w:rsidRPr="00313C90">
              <w:rPr>
                <w:rFonts w:ascii="Arial Narrow" w:hAnsi="Arial Narrow" w:cs="Times New Roman" w:hint="default"/>
                <w:sz w:val="20"/>
                <w:szCs w:val="20"/>
              </w:rPr>
              <w:t>nom splatnosti alebo za mimoriadnu ú</w:t>
            </w:r>
            <w:r w:rsidRPr="00313C90">
              <w:rPr>
                <w:rFonts w:ascii="Arial Narrow" w:hAnsi="Arial Narrow" w:cs="Times New Roman" w:hint="default"/>
                <w:sz w:val="20"/>
                <w:szCs w:val="20"/>
              </w:rPr>
              <w:t>rokovú</w:t>
            </w:r>
            <w:r w:rsidRPr="00313C90">
              <w:rPr>
                <w:rFonts w:ascii="Arial Narrow" w:hAnsi="Arial Narrow" w:cs="Times New Roman" w:hint="default"/>
                <w:sz w:val="20"/>
                <w:szCs w:val="20"/>
              </w:rPr>
              <w:t xml:space="preserve"> mieru.</w:t>
            </w:r>
          </w:p>
          <w:p w:rsidR="00313C90" w:rsidRPr="00313C90" w:rsidP="00313C90">
            <w:pPr>
              <w:pStyle w:val="Standard"/>
              <w:bidi w:val="0"/>
              <w:rPr>
                <w:rFonts w:ascii="Arial Narrow" w:hAnsi="Arial Narrow" w:cs="Times New Roman" w:hint="default"/>
                <w:sz w:val="20"/>
                <w:szCs w:val="20"/>
              </w:rPr>
            </w:pPr>
            <w:r w:rsidRPr="00313C90">
              <w:rPr>
                <w:rFonts w:ascii="Arial Narrow" w:hAnsi="Arial Narrow" w:cs="Times New Roman" w:hint="default"/>
                <w:sz w:val="20"/>
                <w:szCs w:val="20"/>
              </w:rPr>
              <w:t>Krí</w:t>
            </w:r>
            <w:r w:rsidRPr="00313C90">
              <w:rPr>
                <w:rFonts w:ascii="Arial Narrow" w:hAnsi="Arial Narrow" w:cs="Times New Roman" w:hint="default"/>
                <w:sz w:val="20"/>
                <w:szCs w:val="20"/>
              </w:rPr>
              <w:t>zová</w:t>
            </w:r>
            <w:r w:rsidRPr="00313C90">
              <w:rPr>
                <w:rFonts w:ascii="Arial Narrow" w:hAnsi="Arial Narrow" w:cs="Times New Roman" w:hint="default"/>
                <w:sz w:val="20"/>
                <w:szCs w:val="20"/>
              </w:rPr>
              <w:t xml:space="preserve"> situá</w:t>
            </w:r>
            <w:r w:rsidRPr="00313C90">
              <w:rPr>
                <w:rFonts w:ascii="Arial Narrow" w:hAnsi="Arial Narrow" w:cs="Times New Roman" w:hint="default"/>
                <w:sz w:val="20"/>
                <w:szCs w:val="20"/>
              </w:rPr>
              <w:t>cia vo vybra</w:t>
            </w:r>
            <w:r w:rsidRPr="00313C90">
              <w:rPr>
                <w:rFonts w:ascii="Arial Narrow" w:hAnsi="Arial Narrow" w:cs="Times New Roman" w:hint="default"/>
                <w:sz w:val="20"/>
                <w:szCs w:val="20"/>
              </w:rPr>
              <w:t>nej inš</w:t>
            </w:r>
            <w:r w:rsidRPr="00313C90">
              <w:rPr>
                <w:rFonts w:ascii="Arial Narrow" w:hAnsi="Arial Narrow" w:cs="Times New Roman" w:hint="default"/>
                <w:sz w:val="20"/>
                <w:szCs w:val="20"/>
              </w:rPr>
              <w:t>titú</w:t>
            </w:r>
            <w:r w:rsidRPr="00313C90">
              <w:rPr>
                <w:rFonts w:ascii="Arial Narrow" w:hAnsi="Arial Narrow" w:cs="Times New Roman" w:hint="default"/>
                <w:sz w:val="20"/>
                <w:szCs w:val="20"/>
              </w:rPr>
              <w:t>cii sa považ</w:t>
            </w:r>
            <w:r w:rsidRPr="00313C90">
              <w:rPr>
                <w:rFonts w:ascii="Arial Narrow" w:hAnsi="Arial Narrow" w:cs="Times New Roman" w:hint="default"/>
                <w:sz w:val="20"/>
                <w:szCs w:val="20"/>
              </w:rPr>
              <w:t>uje za rieš</w:t>
            </w:r>
            <w:r w:rsidRPr="00313C90">
              <w:rPr>
                <w:rFonts w:ascii="Arial Narrow" w:hAnsi="Arial Narrow" w:cs="Times New Roman" w:hint="default"/>
                <w:sz w:val="20"/>
                <w:szCs w:val="20"/>
              </w:rPr>
              <w:t>iteľ</w:t>
            </w:r>
            <w:r w:rsidRPr="00313C90">
              <w:rPr>
                <w:rFonts w:ascii="Arial Narrow" w:hAnsi="Arial Narrow" w:cs="Times New Roman" w:hint="default"/>
                <w:sz w:val="20"/>
                <w:szCs w:val="20"/>
              </w:rPr>
              <w:t>nú</w:t>
            </w:r>
            <w:r w:rsidRPr="00313C90">
              <w:rPr>
                <w:rFonts w:ascii="Arial Narrow" w:hAnsi="Arial Narrow" w:cs="Times New Roman" w:hint="default"/>
                <w:sz w:val="20"/>
                <w:szCs w:val="20"/>
              </w:rPr>
              <w:t xml:space="preserve"> vtedy, ak by podaní</w:t>
            </w:r>
            <w:r w:rsidRPr="00313C90">
              <w:rPr>
                <w:rFonts w:ascii="Arial Narrow" w:hAnsi="Arial Narrow" w:cs="Times New Roman" w:hint="default"/>
                <w:sz w:val="20"/>
                <w:szCs w:val="20"/>
              </w:rPr>
              <w:t>m ná</w:t>
            </w:r>
            <w:r w:rsidRPr="00313C90">
              <w:rPr>
                <w:rFonts w:ascii="Arial Narrow" w:hAnsi="Arial Narrow" w:cs="Times New Roman" w:hint="default"/>
                <w:sz w:val="20"/>
                <w:szCs w:val="20"/>
              </w:rPr>
              <w:t>vrhu rady na vyhlá</w:t>
            </w:r>
            <w:r w:rsidRPr="00313C90">
              <w:rPr>
                <w:rFonts w:ascii="Arial Narrow" w:hAnsi="Arial Narrow" w:cs="Times New Roman" w:hint="default"/>
                <w:sz w:val="20"/>
                <w:szCs w:val="20"/>
              </w:rPr>
              <w:t>senie konkurzu  na vybranú</w:t>
            </w:r>
            <w:r w:rsidRPr="00313C90">
              <w:rPr>
                <w:rFonts w:ascii="Arial Narrow" w:hAnsi="Arial Narrow" w:cs="Times New Roman" w:hint="default"/>
                <w:sz w:val="20"/>
                <w:szCs w:val="20"/>
              </w:rPr>
              <w:t xml:space="preserve"> inš</w:t>
            </w:r>
            <w:r w:rsidRPr="00313C90">
              <w:rPr>
                <w:rFonts w:ascii="Arial Narrow" w:hAnsi="Arial Narrow" w:cs="Times New Roman" w:hint="default"/>
                <w:sz w:val="20"/>
                <w:szCs w:val="20"/>
              </w:rPr>
              <w:t>titú</w:t>
            </w:r>
            <w:r w:rsidRPr="00313C90">
              <w:rPr>
                <w:rFonts w:ascii="Arial Narrow" w:hAnsi="Arial Narrow" w:cs="Times New Roman" w:hint="default"/>
                <w:sz w:val="20"/>
                <w:szCs w:val="20"/>
              </w:rPr>
              <w:t>ciu, alebo podaní</w:t>
            </w:r>
            <w:r w:rsidRPr="00313C90">
              <w:rPr>
                <w:rFonts w:ascii="Arial Narrow" w:hAnsi="Arial Narrow" w:cs="Times New Roman" w:hint="default"/>
                <w:sz w:val="20"/>
                <w:szCs w:val="20"/>
              </w:rPr>
              <w:t>m ná</w:t>
            </w:r>
            <w:r w:rsidRPr="00313C90">
              <w:rPr>
                <w:rFonts w:ascii="Arial Narrow" w:hAnsi="Arial Narrow" w:cs="Times New Roman" w:hint="default"/>
                <w:sz w:val="20"/>
                <w:szCs w:val="20"/>
              </w:rPr>
              <w:t>vrhu rady na povolenie reš</w:t>
            </w:r>
            <w:r w:rsidRPr="00313C90">
              <w:rPr>
                <w:rFonts w:ascii="Arial Narrow" w:hAnsi="Arial Narrow" w:cs="Times New Roman" w:hint="default"/>
                <w:sz w:val="20"/>
                <w:szCs w:val="20"/>
              </w:rPr>
              <w:t>trukturalizá</w:t>
            </w:r>
            <w:r w:rsidRPr="00313C90">
              <w:rPr>
                <w:rFonts w:ascii="Arial Narrow" w:hAnsi="Arial Narrow" w:cs="Times New Roman" w:hint="default"/>
                <w:sz w:val="20"/>
                <w:szCs w:val="20"/>
              </w:rPr>
              <w:t>cie vybranej inš</w:t>
            </w:r>
            <w:r w:rsidRPr="00313C90">
              <w:rPr>
                <w:rFonts w:ascii="Arial Narrow" w:hAnsi="Arial Narrow" w:cs="Times New Roman" w:hint="default"/>
                <w:sz w:val="20"/>
                <w:szCs w:val="20"/>
              </w:rPr>
              <w:t>titú</w:t>
            </w:r>
            <w:r w:rsidRPr="00313C90">
              <w:rPr>
                <w:rFonts w:ascii="Arial Narrow" w:hAnsi="Arial Narrow" w:cs="Times New Roman" w:hint="default"/>
                <w:sz w:val="20"/>
                <w:szCs w:val="20"/>
              </w:rPr>
              <w:t>cie alebo uskutoč</w:t>
            </w:r>
            <w:r w:rsidRPr="00313C90">
              <w:rPr>
                <w:rFonts w:ascii="Arial Narrow" w:hAnsi="Arial Narrow" w:cs="Times New Roman" w:hint="default"/>
                <w:sz w:val="20"/>
                <w:szCs w:val="20"/>
              </w:rPr>
              <w:t>není</w:t>
            </w:r>
            <w:r w:rsidRPr="00313C90">
              <w:rPr>
                <w:rFonts w:ascii="Arial Narrow" w:hAnsi="Arial Narrow" w:cs="Times New Roman" w:hint="default"/>
                <w:sz w:val="20"/>
                <w:szCs w:val="20"/>
              </w:rPr>
              <w:t>m rezoluč</w:t>
            </w:r>
            <w:r w:rsidRPr="00313C90">
              <w:rPr>
                <w:rFonts w:ascii="Arial Narrow" w:hAnsi="Arial Narrow" w:cs="Times New Roman" w:hint="default"/>
                <w:sz w:val="20"/>
                <w:szCs w:val="20"/>
              </w:rPr>
              <w:t>né</w:t>
            </w:r>
            <w:r w:rsidRPr="00313C90">
              <w:rPr>
                <w:rFonts w:ascii="Arial Narrow" w:hAnsi="Arial Narrow" w:cs="Times New Roman" w:hint="default"/>
                <w:sz w:val="20"/>
                <w:szCs w:val="20"/>
              </w:rPr>
              <w:t>ho konania voč</w:t>
            </w:r>
            <w:r w:rsidRPr="00313C90">
              <w:rPr>
                <w:rFonts w:ascii="Arial Narrow" w:hAnsi="Arial Narrow" w:cs="Times New Roman" w:hint="default"/>
                <w:sz w:val="20"/>
                <w:szCs w:val="20"/>
              </w:rPr>
              <w:t>i vybranej inš</w:t>
            </w:r>
            <w:r w:rsidRPr="00313C90">
              <w:rPr>
                <w:rFonts w:ascii="Arial Narrow" w:hAnsi="Arial Narrow" w:cs="Times New Roman" w:hint="default"/>
                <w:sz w:val="20"/>
                <w:szCs w:val="20"/>
              </w:rPr>
              <w:t>t</w:t>
            </w:r>
            <w:r w:rsidRPr="00313C90">
              <w:rPr>
                <w:rFonts w:ascii="Arial Narrow" w:hAnsi="Arial Narrow" w:cs="Times New Roman" w:hint="default"/>
                <w:sz w:val="20"/>
                <w:szCs w:val="20"/>
              </w:rPr>
              <w:t>itú</w:t>
            </w:r>
            <w:r w:rsidRPr="00313C90">
              <w:rPr>
                <w:rFonts w:ascii="Arial Narrow" w:hAnsi="Arial Narrow" w:cs="Times New Roman" w:hint="default"/>
                <w:sz w:val="20"/>
                <w:szCs w:val="20"/>
              </w:rPr>
              <w:t>cii nevznikli ž</w:t>
            </w:r>
            <w:r w:rsidRPr="00313C90">
              <w:rPr>
                <w:rFonts w:ascii="Arial Narrow" w:hAnsi="Arial Narrow" w:cs="Times New Roman" w:hint="default"/>
                <w:sz w:val="20"/>
                <w:szCs w:val="20"/>
              </w:rPr>
              <w:t>iadne vý</w:t>
            </w:r>
            <w:r w:rsidRPr="00313C90">
              <w:rPr>
                <w:rFonts w:ascii="Arial Narrow" w:hAnsi="Arial Narrow" w:cs="Times New Roman" w:hint="default"/>
                <w:sz w:val="20"/>
                <w:szCs w:val="20"/>
              </w:rPr>
              <w:t>znamné</w:t>
            </w:r>
            <w:r w:rsidRPr="00313C90">
              <w:rPr>
                <w:rFonts w:ascii="Arial Narrow" w:hAnsi="Arial Narrow" w:cs="Times New Roman" w:hint="default"/>
                <w:sz w:val="20"/>
                <w:szCs w:val="20"/>
              </w:rPr>
              <w:t xml:space="preserve"> negatí</w:t>
            </w:r>
            <w:r w:rsidRPr="00313C90">
              <w:rPr>
                <w:rFonts w:ascii="Arial Narrow" w:hAnsi="Arial Narrow" w:cs="Times New Roman" w:hint="default"/>
                <w:sz w:val="20"/>
                <w:szCs w:val="20"/>
              </w:rPr>
              <w:t>vne vplyvy na finanč</w:t>
            </w:r>
            <w:r w:rsidRPr="00313C90">
              <w:rPr>
                <w:rFonts w:ascii="Arial Narrow" w:hAnsi="Arial Narrow" w:cs="Times New Roman" w:hint="default"/>
                <w:sz w:val="20"/>
                <w:szCs w:val="20"/>
              </w:rPr>
              <w:t>nú</w:t>
            </w:r>
            <w:r w:rsidRPr="00313C90">
              <w:rPr>
                <w:rFonts w:ascii="Arial Narrow" w:hAnsi="Arial Narrow" w:cs="Times New Roman" w:hint="default"/>
                <w:sz w:val="20"/>
                <w:szCs w:val="20"/>
              </w:rPr>
              <w:t xml:space="preserve"> stabilitu Slovenskej republiky, iný</w:t>
            </w:r>
            <w:r w:rsidRPr="00313C90">
              <w:rPr>
                <w:rFonts w:ascii="Arial Narrow" w:hAnsi="Arial Narrow" w:cs="Times New Roman" w:hint="default"/>
                <w:sz w:val="20"/>
                <w:szCs w:val="20"/>
              </w:rPr>
              <w:t>ch č</w:t>
            </w:r>
            <w:r w:rsidRPr="00313C90">
              <w:rPr>
                <w:rFonts w:ascii="Arial Narrow" w:hAnsi="Arial Narrow" w:cs="Times New Roman" w:hint="default"/>
                <w:sz w:val="20"/>
                <w:szCs w:val="20"/>
              </w:rPr>
              <w:t>lenský</w:t>
            </w:r>
            <w:r w:rsidRPr="00313C90">
              <w:rPr>
                <w:rFonts w:ascii="Arial Narrow" w:hAnsi="Arial Narrow" w:cs="Times New Roman" w:hint="default"/>
                <w:sz w:val="20"/>
                <w:szCs w:val="20"/>
              </w:rPr>
              <w:t>ch š</w:t>
            </w:r>
            <w:r w:rsidRPr="00313C90">
              <w:rPr>
                <w:rFonts w:ascii="Arial Narrow" w:hAnsi="Arial Narrow" w:cs="Times New Roman" w:hint="default"/>
                <w:sz w:val="20"/>
                <w:szCs w:val="20"/>
              </w:rPr>
              <w:t>tá</w:t>
            </w:r>
            <w:r w:rsidRPr="00313C90">
              <w:rPr>
                <w:rFonts w:ascii="Arial Narrow" w:hAnsi="Arial Narrow" w:cs="Times New Roman" w:hint="default"/>
                <w:sz w:val="20"/>
                <w:szCs w:val="20"/>
              </w:rPr>
              <w:t>tov a Euró</w:t>
            </w:r>
            <w:r w:rsidRPr="00313C90">
              <w:rPr>
                <w:rFonts w:ascii="Arial Narrow" w:hAnsi="Arial Narrow" w:cs="Times New Roman" w:hint="default"/>
                <w:sz w:val="20"/>
                <w:szCs w:val="20"/>
              </w:rPr>
              <w:t>pskej ú</w:t>
            </w:r>
            <w:r w:rsidRPr="00313C90">
              <w:rPr>
                <w:rFonts w:ascii="Arial Narrow" w:hAnsi="Arial Narrow" w:cs="Times New Roman" w:hint="default"/>
                <w:sz w:val="20"/>
                <w:szCs w:val="20"/>
              </w:rPr>
              <w:t>nie ako celku a zá</w:t>
            </w:r>
            <w:r w:rsidRPr="00313C90">
              <w:rPr>
                <w:rFonts w:ascii="Arial Narrow" w:hAnsi="Arial Narrow" w:cs="Times New Roman" w:hint="default"/>
                <w:sz w:val="20"/>
                <w:szCs w:val="20"/>
              </w:rPr>
              <w:t>roveň</w:t>
            </w:r>
            <w:r w:rsidRPr="00313C90">
              <w:rPr>
                <w:rFonts w:ascii="Arial Narrow" w:hAnsi="Arial Narrow" w:cs="Times New Roman" w:hint="default"/>
                <w:sz w:val="20"/>
                <w:szCs w:val="20"/>
              </w:rPr>
              <w:t xml:space="preserve">  kritické</w:t>
            </w:r>
            <w:r w:rsidRPr="00313C90">
              <w:rPr>
                <w:rFonts w:ascii="Arial Narrow" w:hAnsi="Arial Narrow" w:cs="Times New Roman" w:hint="default"/>
                <w:sz w:val="20"/>
                <w:szCs w:val="20"/>
              </w:rPr>
              <w:t xml:space="preserve"> funkcie vybranej inš</w:t>
            </w:r>
            <w:r w:rsidRPr="00313C90">
              <w:rPr>
                <w:rFonts w:ascii="Arial Narrow" w:hAnsi="Arial Narrow" w:cs="Times New Roman" w:hint="default"/>
                <w:sz w:val="20"/>
                <w:szCs w:val="20"/>
              </w:rPr>
              <w:t>titú</w:t>
            </w:r>
            <w:r w:rsidRPr="00313C90">
              <w:rPr>
                <w:rFonts w:ascii="Arial Narrow" w:hAnsi="Arial Narrow" w:cs="Times New Roman" w:hint="default"/>
                <w:sz w:val="20"/>
                <w:szCs w:val="20"/>
              </w:rPr>
              <w:t>cie zostanú</w:t>
            </w:r>
            <w:r w:rsidRPr="00313C90">
              <w:rPr>
                <w:rFonts w:ascii="Arial Narrow" w:hAnsi="Arial Narrow" w:cs="Times New Roman" w:hint="default"/>
                <w:sz w:val="20"/>
                <w:szCs w:val="20"/>
              </w:rPr>
              <w:t xml:space="preserve"> zachované</w:t>
            </w:r>
            <w:r w:rsidRPr="00313C90">
              <w:rPr>
                <w:rFonts w:ascii="Arial Narrow" w:hAnsi="Arial Narrow" w:cs="Times New Roman" w:hint="default"/>
                <w:sz w:val="20"/>
                <w:szCs w:val="20"/>
              </w:rPr>
              <w:t>, a to aj  ak by iš</w:t>
            </w:r>
            <w:r w:rsidRPr="00313C90">
              <w:rPr>
                <w:rFonts w:ascii="Arial Narrow" w:hAnsi="Arial Narrow" w:cs="Times New Roman" w:hint="default"/>
                <w:sz w:val="20"/>
                <w:szCs w:val="20"/>
              </w:rPr>
              <w:t>lo o krí</w:t>
            </w:r>
            <w:r w:rsidRPr="00313C90">
              <w:rPr>
                <w:rFonts w:ascii="Arial Narrow" w:hAnsi="Arial Narrow" w:cs="Times New Roman" w:hint="default"/>
                <w:sz w:val="20"/>
                <w:szCs w:val="20"/>
              </w:rPr>
              <w:t>zovú</w:t>
            </w:r>
            <w:r w:rsidRPr="00313C90">
              <w:rPr>
                <w:rFonts w:ascii="Arial Narrow" w:hAnsi="Arial Narrow" w:cs="Times New Roman" w:hint="default"/>
                <w:sz w:val="20"/>
                <w:szCs w:val="20"/>
              </w:rPr>
              <w:t xml:space="preserve"> situá</w:t>
            </w:r>
            <w:r w:rsidRPr="00313C90">
              <w:rPr>
                <w:rFonts w:ascii="Arial Narrow" w:hAnsi="Arial Narrow" w:cs="Times New Roman" w:hint="default"/>
                <w:sz w:val="20"/>
                <w:szCs w:val="20"/>
              </w:rPr>
              <w:t>ciu v č</w:t>
            </w:r>
            <w:r w:rsidRPr="00313C90">
              <w:rPr>
                <w:rFonts w:ascii="Arial Narrow" w:hAnsi="Arial Narrow" w:cs="Times New Roman" w:hint="default"/>
                <w:sz w:val="20"/>
                <w:szCs w:val="20"/>
              </w:rPr>
              <w:t>as</w:t>
            </w:r>
            <w:r w:rsidRPr="00313C90">
              <w:rPr>
                <w:rFonts w:ascii="Arial Narrow" w:hAnsi="Arial Narrow" w:cs="Times New Roman" w:hint="default"/>
                <w:sz w:val="20"/>
                <w:szCs w:val="20"/>
              </w:rPr>
              <w:t>e</w:t>
            </w:r>
            <w:r w:rsidRPr="00313C90">
              <w:rPr>
                <w:rFonts w:ascii="Arial Narrow" w:hAnsi="Arial Narrow" w:cs="Times New Roman" w:hint="default"/>
                <w:sz w:val="20"/>
                <w:szCs w:val="20"/>
              </w:rPr>
              <w:t xml:space="preserve"> vš</w:t>
            </w:r>
            <w:r w:rsidRPr="00313C90">
              <w:rPr>
                <w:rFonts w:ascii="Arial Narrow" w:hAnsi="Arial Narrow" w:cs="Times New Roman" w:hint="default"/>
                <w:sz w:val="20"/>
                <w:szCs w:val="20"/>
              </w:rPr>
              <w:t>eobecnej finanč</w:t>
            </w:r>
            <w:r w:rsidRPr="00313C90">
              <w:rPr>
                <w:rFonts w:ascii="Arial Narrow" w:hAnsi="Arial Narrow" w:cs="Times New Roman" w:hint="default"/>
                <w:sz w:val="20"/>
                <w:szCs w:val="20"/>
              </w:rPr>
              <w:t>nej nestability alebo v dô</w:t>
            </w:r>
            <w:r w:rsidRPr="00313C90">
              <w:rPr>
                <w:rFonts w:ascii="Arial Narrow" w:hAnsi="Arial Narrow" w:cs="Times New Roman" w:hint="default"/>
                <w:sz w:val="20"/>
                <w:szCs w:val="20"/>
              </w:rPr>
              <w:t>sledku vš</w:t>
            </w:r>
            <w:r w:rsidRPr="00313C90">
              <w:rPr>
                <w:rFonts w:ascii="Arial Narrow" w:hAnsi="Arial Narrow" w:cs="Times New Roman" w:hint="default"/>
                <w:sz w:val="20"/>
                <w:szCs w:val="20"/>
              </w:rPr>
              <w:t>eobecné</w:t>
            </w:r>
            <w:r w:rsidRPr="00313C90">
              <w:rPr>
                <w:rFonts w:ascii="Arial Narrow" w:hAnsi="Arial Narrow" w:cs="Times New Roman" w:hint="default"/>
                <w:sz w:val="20"/>
                <w:szCs w:val="20"/>
              </w:rPr>
              <w:t>ho zlyhania finanč</w:t>
            </w:r>
            <w:r w:rsidRPr="00313C90">
              <w:rPr>
                <w:rFonts w:ascii="Arial Narrow" w:hAnsi="Arial Narrow" w:cs="Times New Roman" w:hint="default"/>
                <w:sz w:val="20"/>
                <w:szCs w:val="20"/>
              </w:rPr>
              <w:t>né</w:t>
            </w:r>
            <w:r w:rsidRPr="00313C90">
              <w:rPr>
                <w:rFonts w:ascii="Arial Narrow" w:hAnsi="Arial Narrow" w:cs="Times New Roman" w:hint="default"/>
                <w:sz w:val="20"/>
                <w:szCs w:val="20"/>
              </w:rPr>
              <w:t>ho systé</w:t>
            </w:r>
            <w:r w:rsidRPr="00313C90">
              <w:rPr>
                <w:rFonts w:ascii="Arial Narrow" w:hAnsi="Arial Narrow" w:cs="Times New Roman" w:hint="default"/>
                <w:sz w:val="20"/>
                <w:szCs w:val="20"/>
              </w:rPr>
              <w:t xml:space="preserve">mu.  </w:t>
            </w:r>
          </w:p>
          <w:p w:rsidR="00EE74B4" w:rsidRPr="00813939" w:rsidP="00DF77B0">
            <w:pPr>
              <w:autoSpaceDE w:val="0"/>
              <w:autoSpaceDN w:val="0"/>
              <w:bidi w:val="0"/>
              <w:spacing w:after="0" w:line="240" w:lineRule="auto"/>
            </w:pPr>
            <w:r w:rsidRPr="00313C90" w:rsidR="00313C90">
              <w:t>Ak rada zistí, že krízová situácia vo vybranej inštitúcii nie je riešiteľná, oznámi to bezodkladne Európskemu orgánu dohľadu (Európsky or</w:t>
            </w:r>
            <w:r w:rsidR="00313C90">
              <w:t xml:space="preserve">gán pre bankovníctvo).  </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rPr>
                <w:b/>
              </w:rPr>
            </w:pPr>
            <w:r w:rsidRPr="00813939">
              <w:rPr>
                <w:b/>
              </w:rPr>
              <w:t>Č.15</w:t>
            </w:r>
          </w:p>
          <w:p w:rsidR="00EE74B4" w:rsidRPr="00813939" w:rsidP="00DF77B0">
            <w:pPr>
              <w:autoSpaceDE w:val="0"/>
              <w:autoSpaceDN w:val="0"/>
              <w:bidi w:val="0"/>
              <w:spacing w:after="0" w:line="240" w:lineRule="auto"/>
              <w:rPr>
                <w:b/>
              </w:rPr>
            </w:pPr>
            <w:r w:rsidRPr="00813939">
              <w:rPr>
                <w:b/>
              </w:rPr>
              <w:t>O.2</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Na účely posúdenia riešiteľnosti krízovej situácie inštitúcie podľa odseku 1 orgán pre riešenie krízových situácií prinajmenšom preskúma náležitosti uvedené v oddiele C prílohy.</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 xml:space="preserve">§ 24 </w:t>
            </w:r>
          </w:p>
          <w:p w:rsidR="00EE74B4" w:rsidRPr="00813939" w:rsidP="00DF77B0">
            <w:pPr>
              <w:autoSpaceDE w:val="0"/>
              <w:autoSpaceDN w:val="0"/>
              <w:bidi w:val="0"/>
              <w:spacing w:after="0" w:line="240" w:lineRule="auto"/>
            </w:pPr>
            <w:r w:rsidRPr="00813939">
              <w:t>ods.5</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313C90" w:rsidR="00313C90">
              <w:rPr>
                <w:rFonts w:eastAsia="SimSun" w:hint="default"/>
                <w:kern w:val="1"/>
                <w:lang w:eastAsia="hi-IN" w:bidi="hi-IN"/>
              </w:rPr>
              <w:t>Rada pri posudzovaní</w:t>
            </w:r>
            <w:r w:rsidRPr="00313C90" w:rsidR="00313C90">
              <w:rPr>
                <w:rFonts w:eastAsia="SimSun" w:hint="default"/>
                <w:kern w:val="1"/>
                <w:lang w:eastAsia="hi-IN" w:bidi="hi-IN"/>
              </w:rPr>
              <w:t xml:space="preserve"> rieš</w:t>
            </w:r>
            <w:r w:rsidRPr="00313C90" w:rsidR="00313C90">
              <w:rPr>
                <w:rFonts w:eastAsia="SimSun" w:hint="default"/>
                <w:kern w:val="1"/>
                <w:lang w:eastAsia="hi-IN" w:bidi="hi-IN"/>
              </w:rPr>
              <w:t>iteľ</w:t>
            </w:r>
            <w:r w:rsidRPr="00313C90" w:rsidR="00313C90">
              <w:rPr>
                <w:rFonts w:eastAsia="SimSun" w:hint="default"/>
                <w:kern w:val="1"/>
                <w:lang w:eastAsia="hi-IN" w:bidi="hi-IN"/>
              </w:rPr>
              <w:t>nosti krí</w:t>
            </w:r>
            <w:r w:rsidRPr="00313C90" w:rsidR="00313C90">
              <w:rPr>
                <w:rFonts w:eastAsia="SimSun" w:hint="default"/>
                <w:kern w:val="1"/>
                <w:lang w:eastAsia="hi-IN" w:bidi="hi-IN"/>
              </w:rPr>
              <w:t>zovej si</w:t>
            </w:r>
            <w:r w:rsidRPr="00313C90" w:rsidR="00313C90">
              <w:rPr>
                <w:rFonts w:eastAsia="SimSun" w:hint="default"/>
                <w:kern w:val="1"/>
                <w:lang w:eastAsia="hi-IN" w:bidi="hi-IN"/>
              </w:rPr>
              <w:t>tuá</w:t>
            </w:r>
            <w:r w:rsidRPr="00313C90" w:rsidR="00313C90">
              <w:rPr>
                <w:rFonts w:eastAsia="SimSun" w:hint="default"/>
                <w:kern w:val="1"/>
                <w:lang w:eastAsia="hi-IN" w:bidi="hi-IN"/>
              </w:rPr>
              <w:t>cie vybranej inš</w:t>
            </w:r>
            <w:r w:rsidRPr="00313C90" w:rsidR="00313C90">
              <w:rPr>
                <w:rFonts w:eastAsia="SimSun" w:hint="default"/>
                <w:kern w:val="1"/>
                <w:lang w:eastAsia="hi-IN" w:bidi="hi-IN"/>
              </w:rPr>
              <w:t>titú</w:t>
            </w:r>
            <w:r w:rsidRPr="00313C90" w:rsidR="00313C90">
              <w:rPr>
                <w:rFonts w:eastAsia="SimSun" w:hint="default"/>
                <w:kern w:val="1"/>
                <w:lang w:eastAsia="hi-IN" w:bidi="hi-IN"/>
              </w:rPr>
              <w:t>cie primerane zohľ</w:t>
            </w:r>
            <w:r w:rsidRPr="00313C90" w:rsidR="00313C90">
              <w:rPr>
                <w:rFonts w:eastAsia="SimSun" w:hint="default"/>
                <w:kern w:val="1"/>
                <w:lang w:eastAsia="hi-IN" w:bidi="hi-IN"/>
              </w:rPr>
              <w:t>adň</w:t>
            </w:r>
            <w:r w:rsidRPr="00313C90" w:rsidR="00313C90">
              <w:rPr>
                <w:rFonts w:eastAsia="SimSun" w:hint="default"/>
                <w:kern w:val="1"/>
                <w:lang w:eastAsia="hi-IN" w:bidi="hi-IN"/>
              </w:rPr>
              <w:t>uje najmä</w:t>
            </w:r>
            <w:r w:rsidRPr="00313C90" w:rsidR="00313C90">
              <w:rPr>
                <w:rFonts w:eastAsia="SimSun" w:hint="default"/>
                <w:kern w:val="1"/>
                <w:lang w:eastAsia="hi-IN" w:bidi="hi-IN"/>
              </w:rPr>
              <w:t xml:space="preserve"> skutoč</w:t>
            </w:r>
            <w:r w:rsidRPr="00313C90" w:rsidR="00313C90">
              <w:rPr>
                <w:rFonts w:eastAsia="SimSun" w:hint="default"/>
                <w:kern w:val="1"/>
                <w:lang w:eastAsia="hi-IN" w:bidi="hi-IN"/>
              </w:rPr>
              <w:t>nosti uvedené</w:t>
            </w:r>
            <w:r w:rsidRPr="00313C90" w:rsidR="00313C90">
              <w:rPr>
                <w:rFonts w:eastAsia="SimSun" w:hint="default"/>
                <w:kern w:val="1"/>
                <w:lang w:eastAsia="hi-IN" w:bidi="hi-IN"/>
              </w:rPr>
              <w:t xml:space="preserve"> v §</w:t>
            </w:r>
            <w:r w:rsidRPr="00313C90" w:rsidR="00313C90">
              <w:rPr>
                <w:rFonts w:eastAsia="SimSun" w:hint="default"/>
                <w:kern w:val="1"/>
                <w:lang w:eastAsia="hi-IN" w:bidi="hi-IN"/>
              </w:rPr>
              <w:t xml:space="preserve"> 28 ods. 5.</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rPr>
                <w:b/>
              </w:rPr>
            </w:pPr>
            <w:r w:rsidRPr="00813939">
              <w:rPr>
                <w:b/>
              </w:rPr>
              <w:t>Č.15</w:t>
            </w:r>
          </w:p>
          <w:p w:rsidR="00EE74B4" w:rsidRPr="00813939" w:rsidP="00DF77B0">
            <w:pPr>
              <w:autoSpaceDE w:val="0"/>
              <w:autoSpaceDN w:val="0"/>
              <w:bidi w:val="0"/>
              <w:spacing w:after="0" w:line="240" w:lineRule="auto"/>
              <w:rPr>
                <w:b/>
              </w:rPr>
            </w:pPr>
            <w:r w:rsidRPr="00813939">
              <w:rPr>
                <w:b/>
              </w:rPr>
              <w:t>O.3</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Posúdenie riešiteľnosti podľa tohto článku vykoná orgán pre riešenie krízových situácií v rovnakom čase, v akom sa vypracuje a aktualizuje plán riešenia krízovej situácie podľa článku 10, a na účely vypracovania a aktualizácie tohto plánu.</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 24</w:t>
            </w:r>
          </w:p>
          <w:p w:rsidR="00EE74B4" w:rsidRPr="00813939" w:rsidP="00DF77B0">
            <w:pPr>
              <w:autoSpaceDE w:val="0"/>
              <w:autoSpaceDN w:val="0"/>
              <w:bidi w:val="0"/>
              <w:spacing w:after="0" w:line="240" w:lineRule="auto"/>
            </w:pPr>
            <w:r w:rsidRPr="00813939">
              <w:t>ods.3</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pStyle w:val="TableContents"/>
              <w:bidi w:val="0"/>
              <w:rPr>
                <w:rFonts w:ascii="Arial Narrow" w:hAnsi="Arial Narrow" w:cs="Times New Roman"/>
                <w:sz w:val="20"/>
                <w:szCs w:val="20"/>
              </w:rPr>
            </w:pPr>
            <w:r w:rsidRPr="00313C90" w:rsidR="00313C90">
              <w:rPr>
                <w:rFonts w:ascii="Arial Narrow" w:hAnsi="Arial Narrow" w:cs="Times New Roman" w:hint="default"/>
                <w:sz w:val="20"/>
                <w:szCs w:val="20"/>
              </w:rPr>
              <w:t>Posú</w:t>
            </w:r>
            <w:r w:rsidRPr="00313C90" w:rsidR="00313C90">
              <w:rPr>
                <w:rFonts w:ascii="Arial Narrow" w:hAnsi="Arial Narrow" w:cs="Times New Roman" w:hint="default"/>
                <w:sz w:val="20"/>
                <w:szCs w:val="20"/>
              </w:rPr>
              <w:t>denie rieš</w:t>
            </w:r>
            <w:r w:rsidRPr="00313C90" w:rsidR="00313C90">
              <w:rPr>
                <w:rFonts w:ascii="Arial Narrow" w:hAnsi="Arial Narrow" w:cs="Times New Roman" w:hint="default"/>
                <w:sz w:val="20"/>
                <w:szCs w:val="20"/>
              </w:rPr>
              <w:t>iteľ</w:t>
            </w:r>
            <w:r w:rsidRPr="00313C90" w:rsidR="00313C90">
              <w:rPr>
                <w:rFonts w:ascii="Arial Narrow" w:hAnsi="Arial Narrow" w:cs="Times New Roman" w:hint="default"/>
                <w:sz w:val="20"/>
                <w:szCs w:val="20"/>
              </w:rPr>
              <w:t>nosti mož</w:t>
            </w:r>
            <w:r w:rsidRPr="00313C90" w:rsidR="00313C90">
              <w:rPr>
                <w:rFonts w:ascii="Arial Narrow" w:hAnsi="Arial Narrow" w:cs="Times New Roman" w:hint="default"/>
                <w:sz w:val="20"/>
                <w:szCs w:val="20"/>
              </w:rPr>
              <w:t>nej krí</w:t>
            </w:r>
            <w:r w:rsidRPr="00313C90" w:rsidR="00313C90">
              <w:rPr>
                <w:rFonts w:ascii="Arial Narrow" w:hAnsi="Arial Narrow" w:cs="Times New Roman" w:hint="default"/>
                <w:sz w:val="20"/>
                <w:szCs w:val="20"/>
              </w:rPr>
              <w:t>zovej situá</w:t>
            </w:r>
            <w:r w:rsidRPr="00313C90" w:rsidR="00313C90">
              <w:rPr>
                <w:rFonts w:ascii="Arial Narrow" w:hAnsi="Arial Narrow" w:cs="Times New Roman" w:hint="default"/>
                <w:sz w:val="20"/>
                <w:szCs w:val="20"/>
              </w:rPr>
              <w:t>cie vybranej inš</w:t>
            </w:r>
            <w:r w:rsidRPr="00313C90" w:rsidR="00313C90">
              <w:rPr>
                <w:rFonts w:ascii="Arial Narrow" w:hAnsi="Arial Narrow" w:cs="Times New Roman" w:hint="default"/>
                <w:sz w:val="20"/>
                <w:szCs w:val="20"/>
              </w:rPr>
              <w:t>titú</w:t>
            </w:r>
            <w:r w:rsidRPr="00313C90" w:rsidR="00313C90">
              <w:rPr>
                <w:rFonts w:ascii="Arial Narrow" w:hAnsi="Arial Narrow" w:cs="Times New Roman" w:hint="default"/>
                <w:sz w:val="20"/>
                <w:szCs w:val="20"/>
              </w:rPr>
              <w:t>cie rada uskutočň</w:t>
            </w:r>
            <w:r w:rsidRPr="00313C90" w:rsidR="00313C90">
              <w:rPr>
                <w:rFonts w:ascii="Arial Narrow" w:hAnsi="Arial Narrow" w:cs="Times New Roman" w:hint="default"/>
                <w:sz w:val="20"/>
                <w:szCs w:val="20"/>
              </w:rPr>
              <w:t>uje v rá</w:t>
            </w:r>
            <w:r w:rsidRPr="00313C90" w:rsidR="00313C90">
              <w:rPr>
                <w:rFonts w:ascii="Arial Narrow" w:hAnsi="Arial Narrow" w:cs="Times New Roman" w:hint="default"/>
                <w:sz w:val="20"/>
                <w:szCs w:val="20"/>
              </w:rPr>
              <w:t>mci prí</w:t>
            </w:r>
            <w:r w:rsidRPr="00313C90" w:rsidR="00313C90">
              <w:rPr>
                <w:rFonts w:ascii="Arial Narrow" w:hAnsi="Arial Narrow" w:cs="Times New Roman" w:hint="default"/>
                <w:sz w:val="20"/>
                <w:szCs w:val="20"/>
              </w:rPr>
              <w:t>pravy plá</w:t>
            </w:r>
            <w:r w:rsidRPr="00313C90" w:rsidR="00313C90">
              <w:rPr>
                <w:rFonts w:ascii="Arial Narrow" w:hAnsi="Arial Narrow" w:cs="Times New Roman" w:hint="default"/>
                <w:sz w:val="20"/>
                <w:szCs w:val="20"/>
              </w:rPr>
              <w:t>nu rieš</w:t>
            </w:r>
            <w:r w:rsidRPr="00313C90" w:rsidR="00313C90">
              <w:rPr>
                <w:rFonts w:ascii="Arial Narrow" w:hAnsi="Arial Narrow" w:cs="Times New Roman" w:hint="default"/>
                <w:sz w:val="20"/>
                <w:szCs w:val="20"/>
              </w:rPr>
              <w:t>enia krí</w:t>
            </w:r>
            <w:r w:rsidRPr="00313C90" w:rsidR="00313C90">
              <w:rPr>
                <w:rFonts w:ascii="Arial Narrow" w:hAnsi="Arial Narrow" w:cs="Times New Roman" w:hint="default"/>
                <w:sz w:val="20"/>
                <w:szCs w:val="20"/>
              </w:rPr>
              <w:t>zový</w:t>
            </w:r>
            <w:r w:rsidRPr="00313C90" w:rsidR="00313C90">
              <w:rPr>
                <w:rFonts w:ascii="Arial Narrow" w:hAnsi="Arial Narrow" w:cs="Times New Roman" w:hint="default"/>
                <w:sz w:val="20"/>
                <w:szCs w:val="20"/>
              </w:rPr>
              <w:t>ch situá</w:t>
            </w:r>
            <w:r w:rsidRPr="00313C90" w:rsidR="00313C90">
              <w:rPr>
                <w:rFonts w:ascii="Arial Narrow" w:hAnsi="Arial Narrow" w:cs="Times New Roman" w:hint="default"/>
                <w:sz w:val="20"/>
                <w:szCs w:val="20"/>
              </w:rPr>
              <w:t>cií</w:t>
            </w:r>
            <w:r w:rsidRPr="00313C90" w:rsidR="00313C90">
              <w:rPr>
                <w:rFonts w:ascii="Arial Narrow" w:hAnsi="Arial Narrow" w:cs="Times New Roman" w:hint="default"/>
                <w:sz w:val="20"/>
                <w:szCs w:val="20"/>
              </w:rPr>
              <w:t xml:space="preserve"> vybranej inš</w:t>
            </w:r>
            <w:r w:rsidRPr="00313C90" w:rsidR="00313C90">
              <w:rPr>
                <w:rFonts w:ascii="Arial Narrow" w:hAnsi="Arial Narrow" w:cs="Times New Roman" w:hint="default"/>
                <w:sz w:val="20"/>
                <w:szCs w:val="20"/>
              </w:rPr>
              <w:t>tit</w:t>
            </w:r>
            <w:r w:rsidRPr="00313C90" w:rsidR="00313C90">
              <w:rPr>
                <w:rFonts w:ascii="Arial Narrow" w:hAnsi="Arial Narrow" w:cs="Times New Roman" w:hint="default"/>
                <w:sz w:val="20"/>
                <w:szCs w:val="20"/>
              </w:rPr>
              <w:t>ú</w:t>
            </w:r>
            <w:r w:rsidRPr="00313C90" w:rsidR="00313C90">
              <w:rPr>
                <w:rFonts w:ascii="Arial Narrow" w:hAnsi="Arial Narrow" w:cs="Times New Roman" w:hint="default"/>
                <w:sz w:val="20"/>
                <w:szCs w:val="20"/>
              </w:rPr>
              <w:t>cie a pri jeho aktualizá</w:t>
            </w:r>
            <w:r w:rsidRPr="00313C90" w:rsidR="00313C90">
              <w:rPr>
                <w:rFonts w:ascii="Arial Narrow" w:hAnsi="Arial Narrow" w:cs="Times New Roman" w:hint="default"/>
                <w:sz w:val="20"/>
                <w:szCs w:val="20"/>
              </w:rPr>
              <w:t>cii.</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rPr>
                <w:b/>
              </w:rPr>
            </w:pPr>
            <w:r w:rsidRPr="00813939">
              <w:rPr>
                <w:b/>
              </w:rPr>
              <w:t>Č.15</w:t>
            </w:r>
          </w:p>
          <w:p w:rsidR="00EE74B4" w:rsidRPr="00813939" w:rsidP="00DF77B0">
            <w:pPr>
              <w:autoSpaceDE w:val="0"/>
              <w:autoSpaceDN w:val="0"/>
              <w:bidi w:val="0"/>
              <w:spacing w:after="0" w:line="240" w:lineRule="auto"/>
              <w:rPr>
                <w:b/>
              </w:rPr>
            </w:pPr>
            <w:r w:rsidRPr="00813939">
              <w:rPr>
                <w:b/>
              </w:rPr>
              <w:t>O.4</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 xml:space="preserve">  EBA po konzultácii s ESRB vypracuje návrh regulačných technických predpisov s cieľom stanoviť otázky a kritériá, ktoré je potrebné preskúmať v rámci posúdenia riešiteľnosti krízových situácií inštitúcií alebo skupín uvedených v odseku 2 tohto článku a v článku 16.</w:t>
            </w:r>
          </w:p>
          <w:p w:rsidR="00EE74B4" w:rsidRPr="00813939" w:rsidP="00DF77B0">
            <w:pPr>
              <w:autoSpaceDE w:val="0"/>
              <w:autoSpaceDN w:val="0"/>
              <w:bidi w:val="0"/>
              <w:spacing w:after="0" w:line="240" w:lineRule="auto"/>
            </w:pPr>
            <w:r w:rsidRPr="00813939">
              <w:t>EBA predloží tento návrh regulačných technických predpisov Komisii do 3. júla 2015.</w:t>
            </w:r>
          </w:p>
          <w:p w:rsidR="00EE74B4" w:rsidRPr="00813939" w:rsidP="00DF77B0">
            <w:pPr>
              <w:autoSpaceDE w:val="0"/>
              <w:autoSpaceDN w:val="0"/>
              <w:bidi w:val="0"/>
              <w:spacing w:after="0" w:line="240" w:lineRule="auto"/>
            </w:pPr>
            <w:r w:rsidRPr="00813939">
              <w:t>Komisii sa udeľuje právomoc prijímať návrh regulačných technických predpisov uvedených v prvom pododseku v súlade s článkami 10 až 14 nariadenia (EÚ) č. 1093/2010.</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n.a</w:t>
            </w:r>
            <w:r>
              <w:t>.</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n</w:t>
            </w:r>
            <w:r>
              <w:t>.</w:t>
            </w:r>
            <w:r w:rsidRPr="00813939">
              <w:t>a</w:t>
            </w:r>
            <w:r>
              <w:t>.</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rPr>
                <w:b/>
              </w:rPr>
            </w:pPr>
            <w:r w:rsidRPr="00813939">
              <w:rPr>
                <w:b/>
              </w:rPr>
              <w:t>Č.16</w:t>
            </w:r>
          </w:p>
          <w:p w:rsidR="00EE74B4" w:rsidRPr="00813939" w:rsidP="00DF77B0">
            <w:pPr>
              <w:autoSpaceDE w:val="0"/>
              <w:autoSpaceDN w:val="0"/>
              <w:bidi w:val="0"/>
              <w:spacing w:after="0" w:line="240" w:lineRule="auto"/>
              <w:rPr>
                <w:b/>
              </w:rPr>
            </w:pPr>
            <w:r w:rsidRPr="00813939">
              <w:rPr>
                <w:b/>
              </w:rPr>
              <w:t>O.1</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rPr>
                <w:b/>
                <w:bCs/>
              </w:rPr>
            </w:pPr>
            <w:r w:rsidRPr="00813939">
              <w:rPr>
                <w:b/>
                <w:bCs/>
              </w:rPr>
              <w:t>Posúdenie riešiteľnosti krízových situácií skupín</w:t>
            </w:r>
          </w:p>
          <w:p w:rsidR="00EE74B4" w:rsidRPr="00813939" w:rsidP="00DF77B0">
            <w:pPr>
              <w:autoSpaceDE w:val="0"/>
              <w:autoSpaceDN w:val="0"/>
              <w:bidi w:val="0"/>
              <w:spacing w:after="0" w:line="240" w:lineRule="auto"/>
            </w:pPr>
            <w:r w:rsidRPr="00813939">
              <w:t>Členské štáty zabezpečia, aby orgány pre riešenie krízových situácií na úrovni skupiny spolu s orgánmi pre riešenie krízových situácií dcérskych spoločností po konzultácii s orgánom vykonávajúcim dohľad na konsolidovanom základe a príslušnými orgánmi takýchto dcérskych spoločností a s orgánmi pre riešenie krízových situácií patriacimi do jurisdikcií, v ktorých sa nachádzajú významné pobočky, pokiaľ je to pre významnú pobočku relevantné, posúdili rozsah, v ktorom je možné vyriešiť krízovú situáciu skupín bez toho, aby predpokladali:</w:t>
            </w:r>
          </w:p>
          <w:p w:rsidR="00EE74B4" w:rsidRPr="00813939" w:rsidP="00DF77B0">
            <w:pPr>
              <w:autoSpaceDE w:val="0"/>
              <w:autoSpaceDN w:val="0"/>
              <w:bidi w:val="0"/>
              <w:spacing w:after="0" w:line="240" w:lineRule="auto"/>
            </w:pPr>
            <w:r w:rsidRPr="00813939">
              <w:t>a)</w:t>
            </w:r>
          </w:p>
          <w:p w:rsidR="00EE74B4" w:rsidRPr="00813939" w:rsidP="00DF77B0">
            <w:pPr>
              <w:autoSpaceDE w:val="0"/>
              <w:autoSpaceDN w:val="0"/>
              <w:bidi w:val="0"/>
              <w:spacing w:after="0" w:line="240" w:lineRule="auto"/>
            </w:pPr>
            <w:r w:rsidRPr="00813939">
              <w:t>akúkoľvek mimoriadnu verejnú finančnú podporu s výnimkou použitia mechanizmov financovania zriadených v súlade s článkom 100;</w:t>
            </w:r>
          </w:p>
          <w:p w:rsidR="00EE74B4" w:rsidRPr="00813939" w:rsidP="00DF77B0">
            <w:pPr>
              <w:autoSpaceDE w:val="0"/>
              <w:autoSpaceDN w:val="0"/>
              <w:bidi w:val="0"/>
              <w:spacing w:after="0" w:line="240" w:lineRule="auto"/>
            </w:pPr>
            <w:r w:rsidRPr="00813939">
              <w:t>b)</w:t>
            </w:r>
          </w:p>
          <w:p w:rsidR="00EE74B4" w:rsidRPr="00813939" w:rsidP="00DF77B0">
            <w:pPr>
              <w:autoSpaceDE w:val="0"/>
              <w:autoSpaceDN w:val="0"/>
              <w:bidi w:val="0"/>
              <w:spacing w:after="0" w:line="240" w:lineRule="auto"/>
            </w:pPr>
            <w:r w:rsidRPr="00813939">
              <w:t>akúkoľvek núdzovú pomoc centrálnej banky na zvýšenie likvidity;</w:t>
            </w:r>
          </w:p>
          <w:p w:rsidR="00EE74B4" w:rsidRPr="00813939" w:rsidP="00DF77B0">
            <w:pPr>
              <w:autoSpaceDE w:val="0"/>
              <w:autoSpaceDN w:val="0"/>
              <w:bidi w:val="0"/>
              <w:spacing w:after="0" w:line="240" w:lineRule="auto"/>
            </w:pPr>
            <w:r w:rsidRPr="00813939">
              <w:t>c)</w:t>
            </w:r>
          </w:p>
          <w:p w:rsidR="00EE74B4" w:rsidRPr="00813939" w:rsidP="00DF77B0">
            <w:pPr>
              <w:autoSpaceDE w:val="0"/>
              <w:autoSpaceDN w:val="0"/>
              <w:bidi w:val="0"/>
              <w:spacing w:after="0" w:line="240" w:lineRule="auto"/>
            </w:pPr>
            <w:r w:rsidRPr="00813939">
              <w:t>akúkoľvek pomoc centrálnej banky na zvýšenie likvidity poskytnutú s neštandardnou zábezpekou, splatnosťou a podmienkami úrokových sadzieb.</w:t>
            </w:r>
          </w:p>
          <w:p w:rsidR="00EE74B4" w:rsidRPr="00813939" w:rsidP="00DF77B0">
            <w:pPr>
              <w:autoSpaceDE w:val="0"/>
              <w:autoSpaceDN w:val="0"/>
              <w:bidi w:val="0"/>
              <w:spacing w:after="0" w:line="240" w:lineRule="auto"/>
            </w:pPr>
            <w:r w:rsidRPr="00813939">
              <w:t>Krízová situácia skupiny sa považuje za riešiteľnú, ak je pre orgány pre riešenie krízových situácií realizovateľné a dôveryhodné buď zlikvidovať subjekty skupiny v rámci bežného konkurzného konania, alebo riešiť ich krízovú situáciu uplatnením nástrojov a právomocí riešenia krízových situácií na subjekty skupiny a zároveň sa v najväčšej možnej miere zabráni akýmkoľvek významným nepriaznivým vplyvom na finančné systémy, a to aj v podmienkach širšej finančnej nestability alebo udalostí zasahujúcich celý systém členských štátov, v ktorých sú subjekty skupiny usadené, alebo iných členských štátov alebo Únie, a to s cieľom zabezpečiť pokračovanie kritických funkcií, ktoré subjekty skupiny vykonávajú, ak ich možno ľahko a včas oddeliť, alebo použitím iných prostriedkov. Orgány pre riešenie krízových situácií na úrovni skupiny včas informujú EBA vždy, keď sa krízová situácia skupiny nepovažuje za riešiteľnú.</w:t>
            </w:r>
          </w:p>
          <w:p w:rsidR="00EE74B4" w:rsidRPr="00813939" w:rsidP="00DF77B0">
            <w:pPr>
              <w:autoSpaceDE w:val="0"/>
              <w:autoSpaceDN w:val="0"/>
              <w:bidi w:val="0"/>
              <w:spacing w:after="0" w:line="240" w:lineRule="auto"/>
            </w:pPr>
            <w:r w:rsidRPr="00813939">
              <w:t>Posúdenie riešiteľnosti krízovej situácie skupiny zvážia kolégiá pre riešenie krízových situácií uvedené v článku 88.</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w:t>
            </w:r>
            <w:r>
              <w:t xml:space="preserve"> </w:t>
            </w:r>
            <w:r w:rsidRPr="00813939">
              <w:t>28 ods.1</w:t>
            </w: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313C90" w:rsidP="00DF77B0">
            <w:pPr>
              <w:autoSpaceDE w:val="0"/>
              <w:autoSpaceDN w:val="0"/>
              <w:bidi w:val="0"/>
              <w:spacing w:after="0" w:line="240" w:lineRule="auto"/>
            </w:pPr>
          </w:p>
          <w:p w:rsidR="00313C90" w:rsidP="00DF77B0">
            <w:pPr>
              <w:autoSpaceDE w:val="0"/>
              <w:autoSpaceDN w:val="0"/>
              <w:bidi w:val="0"/>
              <w:spacing w:after="0" w:line="240" w:lineRule="auto"/>
            </w:pPr>
          </w:p>
          <w:p w:rsidR="00313C90" w:rsidP="00DF77B0">
            <w:pPr>
              <w:autoSpaceDE w:val="0"/>
              <w:autoSpaceDN w:val="0"/>
              <w:bidi w:val="0"/>
              <w:spacing w:after="0" w:line="240" w:lineRule="auto"/>
            </w:pPr>
          </w:p>
          <w:p w:rsidR="00EE74B4" w:rsidRPr="00813939" w:rsidP="00DF77B0">
            <w:pPr>
              <w:autoSpaceDE w:val="0"/>
              <w:autoSpaceDN w:val="0"/>
              <w:bidi w:val="0"/>
              <w:spacing w:after="0" w:line="240" w:lineRule="auto"/>
            </w:pPr>
            <w:r w:rsidRPr="00813939">
              <w:t>ods.2</w:t>
            </w: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RPr="00813939" w:rsidP="00DF77B0">
            <w:pPr>
              <w:autoSpaceDE w:val="0"/>
              <w:autoSpaceDN w:val="0"/>
              <w:bidi w:val="0"/>
              <w:spacing w:after="0" w:line="240" w:lineRule="auto"/>
            </w:pPr>
            <w:r w:rsidRPr="00813939">
              <w:t>ods.4</w:t>
            </w: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r w:rsidRPr="00813939">
              <w:t>ods.6</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313C90" w:rsidRPr="00313C90" w:rsidP="00313C90">
            <w:pPr>
              <w:pStyle w:val="Standard"/>
              <w:bidi w:val="0"/>
              <w:rPr>
                <w:rFonts w:ascii="Arial Narrow" w:hAnsi="Arial Narrow" w:cs="Times New Roman" w:hint="default"/>
                <w:sz w:val="20"/>
                <w:szCs w:val="20"/>
              </w:rPr>
            </w:pPr>
            <w:r w:rsidRPr="00313C90">
              <w:rPr>
                <w:rFonts w:ascii="Arial Narrow" w:hAnsi="Arial Narrow" w:cs="Times New Roman" w:hint="default"/>
                <w:sz w:val="20"/>
                <w:szCs w:val="20"/>
              </w:rPr>
              <w:t>Ak je rada rezoluč</w:t>
            </w:r>
            <w:r w:rsidRPr="00313C90">
              <w:rPr>
                <w:rFonts w:ascii="Arial Narrow" w:hAnsi="Arial Narrow" w:cs="Times New Roman" w:hint="default"/>
                <w:sz w:val="20"/>
                <w:szCs w:val="20"/>
              </w:rPr>
              <w:t>ný</w:t>
            </w:r>
            <w:r w:rsidRPr="00313C90">
              <w:rPr>
                <w:rFonts w:ascii="Arial Narrow" w:hAnsi="Arial Narrow" w:cs="Times New Roman" w:hint="default"/>
                <w:sz w:val="20"/>
                <w:szCs w:val="20"/>
              </w:rPr>
              <w:t>m orgá</w:t>
            </w:r>
            <w:r w:rsidRPr="00313C90">
              <w:rPr>
                <w:rFonts w:ascii="Arial Narrow" w:hAnsi="Arial Narrow" w:cs="Times New Roman" w:hint="default"/>
                <w:sz w:val="20"/>
                <w:szCs w:val="20"/>
              </w:rPr>
              <w:t>nom na ú</w:t>
            </w:r>
            <w:r w:rsidRPr="00313C90">
              <w:rPr>
                <w:rFonts w:ascii="Arial Narrow" w:hAnsi="Arial Narrow" w:cs="Times New Roman" w:hint="default"/>
                <w:sz w:val="20"/>
                <w:szCs w:val="20"/>
              </w:rPr>
              <w:t>rovni skupiny, rada spolu s prí</w:t>
            </w:r>
            <w:r w:rsidRPr="00313C90">
              <w:rPr>
                <w:rFonts w:ascii="Arial Narrow" w:hAnsi="Arial Narrow" w:cs="Times New Roman" w:hint="default"/>
                <w:sz w:val="20"/>
                <w:szCs w:val="20"/>
              </w:rPr>
              <w:t>sluš</w:t>
            </w:r>
            <w:r w:rsidRPr="00313C90">
              <w:rPr>
                <w:rFonts w:ascii="Arial Narrow" w:hAnsi="Arial Narrow" w:cs="Times New Roman" w:hint="default"/>
                <w:sz w:val="20"/>
                <w:szCs w:val="20"/>
              </w:rPr>
              <w:t>ný</w:t>
            </w:r>
            <w:r w:rsidRPr="00313C90">
              <w:rPr>
                <w:rFonts w:ascii="Arial Narrow" w:hAnsi="Arial Narrow" w:cs="Times New Roman" w:hint="default"/>
                <w:sz w:val="20"/>
                <w:szCs w:val="20"/>
              </w:rPr>
              <w:t>mi rezoluč</w:t>
            </w:r>
            <w:r w:rsidRPr="00313C90">
              <w:rPr>
                <w:rFonts w:ascii="Arial Narrow" w:hAnsi="Arial Narrow" w:cs="Times New Roman" w:hint="default"/>
                <w:sz w:val="20"/>
                <w:szCs w:val="20"/>
              </w:rPr>
              <w:t>ný</w:t>
            </w:r>
            <w:r w:rsidRPr="00313C90">
              <w:rPr>
                <w:rFonts w:ascii="Arial Narrow" w:hAnsi="Arial Narrow" w:cs="Times New Roman" w:hint="default"/>
                <w:sz w:val="20"/>
                <w:szCs w:val="20"/>
              </w:rPr>
              <w:t>mi orgá</w:t>
            </w:r>
            <w:r w:rsidRPr="00313C90">
              <w:rPr>
                <w:rFonts w:ascii="Arial Narrow" w:hAnsi="Arial Narrow" w:cs="Times New Roman" w:hint="default"/>
                <w:sz w:val="20"/>
                <w:szCs w:val="20"/>
              </w:rPr>
              <w:t>nmi dcé</w:t>
            </w:r>
            <w:r w:rsidRPr="00313C90">
              <w:rPr>
                <w:rFonts w:ascii="Arial Narrow" w:hAnsi="Arial Narrow" w:cs="Times New Roman" w:hint="default"/>
                <w:sz w:val="20"/>
                <w:szCs w:val="20"/>
              </w:rPr>
              <w:t>rskych spoloč</w:t>
            </w:r>
            <w:r w:rsidRPr="00313C90">
              <w:rPr>
                <w:rFonts w:ascii="Arial Narrow" w:hAnsi="Arial Narrow" w:cs="Times New Roman" w:hint="default"/>
                <w:sz w:val="20"/>
                <w:szCs w:val="20"/>
              </w:rPr>
              <w:t>ností</w:t>
            </w:r>
            <w:r w:rsidRPr="00313C90">
              <w:rPr>
                <w:rFonts w:ascii="Arial Narrow" w:hAnsi="Arial Narrow" w:cs="Times New Roman" w:hint="default"/>
                <w:sz w:val="20"/>
                <w:szCs w:val="20"/>
              </w:rPr>
              <w:t xml:space="preserve"> a po prerokovaní</w:t>
            </w:r>
            <w:r w:rsidRPr="00313C90">
              <w:rPr>
                <w:rFonts w:ascii="Arial Narrow" w:hAnsi="Arial Narrow" w:cs="Times New Roman" w:hint="default"/>
                <w:sz w:val="20"/>
                <w:szCs w:val="20"/>
              </w:rPr>
              <w:t xml:space="preserve"> s Ná</w:t>
            </w:r>
            <w:r w:rsidRPr="00313C90">
              <w:rPr>
                <w:rFonts w:ascii="Arial Narrow" w:hAnsi="Arial Narrow" w:cs="Times New Roman" w:hint="default"/>
                <w:sz w:val="20"/>
                <w:szCs w:val="20"/>
              </w:rPr>
              <w:t>rodnou bankou Slovenska, s prí</w:t>
            </w:r>
            <w:r w:rsidRPr="00313C90">
              <w:rPr>
                <w:rFonts w:ascii="Arial Narrow" w:hAnsi="Arial Narrow" w:cs="Times New Roman" w:hint="default"/>
                <w:sz w:val="20"/>
                <w:szCs w:val="20"/>
              </w:rPr>
              <w:t>sluš</w:t>
            </w:r>
            <w:r w:rsidRPr="00313C90">
              <w:rPr>
                <w:rFonts w:ascii="Arial Narrow" w:hAnsi="Arial Narrow" w:cs="Times New Roman" w:hint="default"/>
                <w:sz w:val="20"/>
                <w:szCs w:val="20"/>
              </w:rPr>
              <w:t>ný</w:t>
            </w:r>
            <w:r w:rsidRPr="00313C90">
              <w:rPr>
                <w:rFonts w:ascii="Arial Narrow" w:hAnsi="Arial Narrow" w:cs="Times New Roman" w:hint="default"/>
                <w:sz w:val="20"/>
                <w:szCs w:val="20"/>
              </w:rPr>
              <w:t>m orgá</w:t>
            </w:r>
            <w:r w:rsidRPr="00313C90">
              <w:rPr>
                <w:rFonts w:ascii="Arial Narrow" w:hAnsi="Arial Narrow" w:cs="Times New Roman" w:hint="default"/>
                <w:sz w:val="20"/>
                <w:szCs w:val="20"/>
              </w:rPr>
              <w:t>nom dohľ</w:t>
            </w:r>
            <w:r w:rsidRPr="00313C90">
              <w:rPr>
                <w:rFonts w:ascii="Arial Narrow" w:hAnsi="Arial Narrow" w:cs="Times New Roman" w:hint="default"/>
                <w:sz w:val="20"/>
                <w:szCs w:val="20"/>
              </w:rPr>
              <w:t>adu nad dcé</w:t>
            </w:r>
            <w:r w:rsidRPr="00313C90">
              <w:rPr>
                <w:rFonts w:ascii="Arial Narrow" w:hAnsi="Arial Narrow" w:cs="Times New Roman" w:hint="default"/>
                <w:sz w:val="20"/>
                <w:szCs w:val="20"/>
              </w:rPr>
              <w:t>rskou spolo</w:t>
            </w:r>
            <w:r w:rsidRPr="00313C90">
              <w:rPr>
                <w:rFonts w:ascii="Arial Narrow" w:hAnsi="Arial Narrow" w:cs="Times New Roman" w:hint="default"/>
                <w:sz w:val="20"/>
                <w:szCs w:val="20"/>
              </w:rPr>
              <w:t>č</w:t>
            </w:r>
            <w:r w:rsidRPr="00313C90">
              <w:rPr>
                <w:rFonts w:ascii="Arial Narrow" w:hAnsi="Arial Narrow" w:cs="Times New Roman" w:hint="default"/>
                <w:sz w:val="20"/>
                <w:szCs w:val="20"/>
              </w:rPr>
              <w:t>nosť</w:t>
            </w:r>
            <w:r w:rsidRPr="00313C90">
              <w:rPr>
                <w:rFonts w:ascii="Arial Narrow" w:hAnsi="Arial Narrow" w:cs="Times New Roman" w:hint="default"/>
                <w:sz w:val="20"/>
                <w:szCs w:val="20"/>
              </w:rPr>
              <w:t>ou a prí</w:t>
            </w:r>
            <w:r w:rsidRPr="00313C90">
              <w:rPr>
                <w:rFonts w:ascii="Arial Narrow" w:hAnsi="Arial Narrow" w:cs="Times New Roman" w:hint="default"/>
                <w:sz w:val="20"/>
                <w:szCs w:val="20"/>
              </w:rPr>
              <w:t>sluš</w:t>
            </w:r>
            <w:r w:rsidRPr="00313C90">
              <w:rPr>
                <w:rFonts w:ascii="Arial Narrow" w:hAnsi="Arial Narrow" w:cs="Times New Roman" w:hint="default"/>
                <w:sz w:val="20"/>
                <w:szCs w:val="20"/>
              </w:rPr>
              <w:t>ný</w:t>
            </w:r>
            <w:r w:rsidRPr="00313C90">
              <w:rPr>
                <w:rFonts w:ascii="Arial Narrow" w:hAnsi="Arial Narrow" w:cs="Times New Roman" w:hint="default"/>
                <w:sz w:val="20"/>
                <w:szCs w:val="20"/>
              </w:rPr>
              <w:t>m rezoluč</w:t>
            </w:r>
            <w:r w:rsidRPr="00313C90">
              <w:rPr>
                <w:rFonts w:ascii="Arial Narrow" w:hAnsi="Arial Narrow" w:cs="Times New Roman" w:hint="default"/>
                <w:sz w:val="20"/>
                <w:szCs w:val="20"/>
              </w:rPr>
              <w:t>ný</w:t>
            </w:r>
            <w:r w:rsidRPr="00313C90">
              <w:rPr>
                <w:rFonts w:ascii="Arial Narrow" w:hAnsi="Arial Narrow" w:cs="Times New Roman" w:hint="default"/>
                <w:sz w:val="20"/>
                <w:szCs w:val="20"/>
              </w:rPr>
              <w:t>m orgá</w:t>
            </w:r>
            <w:r w:rsidRPr="00313C90">
              <w:rPr>
                <w:rFonts w:ascii="Arial Narrow" w:hAnsi="Arial Narrow" w:cs="Times New Roman" w:hint="default"/>
                <w:sz w:val="20"/>
                <w:szCs w:val="20"/>
              </w:rPr>
              <w:t>nom v š</w:t>
            </w:r>
            <w:r w:rsidRPr="00313C90">
              <w:rPr>
                <w:rFonts w:ascii="Arial Narrow" w:hAnsi="Arial Narrow" w:cs="Times New Roman" w:hint="default"/>
                <w:sz w:val="20"/>
                <w:szCs w:val="20"/>
              </w:rPr>
              <w:t>tá</w:t>
            </w:r>
            <w:r w:rsidRPr="00313C90">
              <w:rPr>
                <w:rFonts w:ascii="Arial Narrow" w:hAnsi="Arial Narrow" w:cs="Times New Roman" w:hint="default"/>
                <w:sz w:val="20"/>
                <w:szCs w:val="20"/>
              </w:rPr>
              <w:t>te sí</w:t>
            </w:r>
            <w:r w:rsidRPr="00313C90">
              <w:rPr>
                <w:rFonts w:ascii="Arial Narrow" w:hAnsi="Arial Narrow" w:cs="Times New Roman" w:hint="default"/>
                <w:sz w:val="20"/>
                <w:szCs w:val="20"/>
              </w:rPr>
              <w:t>dla vý</w:t>
            </w:r>
            <w:r w:rsidRPr="00313C90">
              <w:rPr>
                <w:rFonts w:ascii="Arial Narrow" w:hAnsi="Arial Narrow" w:cs="Times New Roman" w:hint="default"/>
                <w:sz w:val="20"/>
                <w:szCs w:val="20"/>
              </w:rPr>
              <w:t>znamnej poboč</w:t>
            </w:r>
            <w:r w:rsidRPr="00313C90">
              <w:rPr>
                <w:rFonts w:ascii="Arial Narrow" w:hAnsi="Arial Narrow" w:cs="Times New Roman" w:hint="default"/>
                <w:sz w:val="20"/>
                <w:szCs w:val="20"/>
              </w:rPr>
              <w:t>ky v rozsahu v akom sa plá</w:t>
            </w:r>
            <w:r w:rsidRPr="00313C90">
              <w:rPr>
                <w:rFonts w:ascii="Arial Narrow" w:hAnsi="Arial Narrow" w:cs="Times New Roman" w:hint="default"/>
                <w:sz w:val="20"/>
                <w:szCs w:val="20"/>
              </w:rPr>
              <w:t>n rieš</w:t>
            </w:r>
            <w:r w:rsidRPr="00313C90">
              <w:rPr>
                <w:rFonts w:ascii="Arial Narrow" w:hAnsi="Arial Narrow" w:cs="Times New Roman" w:hint="default"/>
                <w:sz w:val="20"/>
                <w:szCs w:val="20"/>
              </w:rPr>
              <w:t>enia krí</w:t>
            </w:r>
            <w:r w:rsidRPr="00313C90">
              <w:rPr>
                <w:rFonts w:ascii="Arial Narrow" w:hAnsi="Arial Narrow" w:cs="Times New Roman" w:hint="default"/>
                <w:sz w:val="20"/>
                <w:szCs w:val="20"/>
              </w:rPr>
              <w:t>zový</w:t>
            </w:r>
            <w:r w:rsidRPr="00313C90">
              <w:rPr>
                <w:rFonts w:ascii="Arial Narrow" w:hAnsi="Arial Narrow" w:cs="Times New Roman" w:hint="default"/>
                <w:sz w:val="20"/>
                <w:szCs w:val="20"/>
              </w:rPr>
              <w:t>ch situá</w:t>
            </w:r>
            <w:r w:rsidRPr="00313C90">
              <w:rPr>
                <w:rFonts w:ascii="Arial Narrow" w:hAnsi="Arial Narrow" w:cs="Times New Roman" w:hint="default"/>
                <w:sz w:val="20"/>
                <w:szCs w:val="20"/>
              </w:rPr>
              <w:t>cií</w:t>
            </w:r>
            <w:r w:rsidRPr="00313C90">
              <w:rPr>
                <w:rFonts w:ascii="Arial Narrow" w:hAnsi="Arial Narrow" w:cs="Times New Roman" w:hint="default"/>
                <w:sz w:val="20"/>
                <w:szCs w:val="20"/>
              </w:rPr>
              <w:t xml:space="preserve"> na ú</w:t>
            </w:r>
            <w:r w:rsidRPr="00313C90">
              <w:rPr>
                <w:rFonts w:ascii="Arial Narrow" w:hAnsi="Arial Narrow" w:cs="Times New Roman" w:hint="default"/>
                <w:sz w:val="20"/>
                <w:szCs w:val="20"/>
              </w:rPr>
              <w:t>rovni skupiny vzť</w:t>
            </w:r>
            <w:r w:rsidRPr="00313C90">
              <w:rPr>
                <w:rFonts w:ascii="Arial Narrow" w:hAnsi="Arial Narrow" w:cs="Times New Roman" w:hint="default"/>
                <w:sz w:val="20"/>
                <w:szCs w:val="20"/>
              </w:rPr>
              <w:t>ahuje na vý</w:t>
            </w:r>
            <w:r w:rsidRPr="00313C90">
              <w:rPr>
                <w:rFonts w:ascii="Arial Narrow" w:hAnsi="Arial Narrow" w:cs="Times New Roman" w:hint="default"/>
                <w:sz w:val="20"/>
                <w:szCs w:val="20"/>
              </w:rPr>
              <w:t>znamnú</w:t>
            </w:r>
            <w:r w:rsidRPr="00313C90">
              <w:rPr>
                <w:rFonts w:ascii="Arial Narrow" w:hAnsi="Arial Narrow" w:cs="Times New Roman" w:hint="default"/>
                <w:sz w:val="20"/>
                <w:szCs w:val="20"/>
              </w:rPr>
              <w:t xml:space="preserve"> poboč</w:t>
            </w:r>
            <w:r w:rsidRPr="00313C90">
              <w:rPr>
                <w:rFonts w:ascii="Arial Narrow" w:hAnsi="Arial Narrow" w:cs="Times New Roman" w:hint="default"/>
                <w:sz w:val="20"/>
                <w:szCs w:val="20"/>
              </w:rPr>
              <w:t>ku, posú</w:t>
            </w:r>
            <w:r w:rsidRPr="00313C90">
              <w:rPr>
                <w:rFonts w:ascii="Arial Narrow" w:hAnsi="Arial Narrow" w:cs="Times New Roman" w:hint="default"/>
                <w:sz w:val="20"/>
                <w:szCs w:val="20"/>
              </w:rPr>
              <w:t>di rieš</w:t>
            </w:r>
            <w:r w:rsidRPr="00313C90">
              <w:rPr>
                <w:rFonts w:ascii="Arial Narrow" w:hAnsi="Arial Narrow" w:cs="Times New Roman" w:hint="default"/>
                <w:sz w:val="20"/>
                <w:szCs w:val="20"/>
              </w:rPr>
              <w:t>iteľ</w:t>
            </w:r>
            <w:r w:rsidRPr="00313C90">
              <w:rPr>
                <w:rFonts w:ascii="Arial Narrow" w:hAnsi="Arial Narrow" w:cs="Times New Roman" w:hint="default"/>
                <w:sz w:val="20"/>
                <w:szCs w:val="20"/>
              </w:rPr>
              <w:t>nosť</w:t>
            </w:r>
            <w:r w:rsidRPr="00313C90">
              <w:rPr>
                <w:rFonts w:ascii="Arial Narrow" w:hAnsi="Arial Narrow" w:cs="Times New Roman" w:hint="default"/>
                <w:sz w:val="20"/>
                <w:szCs w:val="20"/>
              </w:rPr>
              <w:t xml:space="preserve"> krí</w:t>
            </w:r>
            <w:r w:rsidRPr="00313C90">
              <w:rPr>
                <w:rFonts w:ascii="Arial Narrow" w:hAnsi="Arial Narrow" w:cs="Times New Roman" w:hint="default"/>
                <w:sz w:val="20"/>
                <w:szCs w:val="20"/>
              </w:rPr>
              <w:t>zovej situá</w:t>
            </w:r>
            <w:r w:rsidRPr="00313C90">
              <w:rPr>
                <w:rFonts w:ascii="Arial Narrow" w:hAnsi="Arial Narrow" w:cs="Times New Roman" w:hint="default"/>
                <w:sz w:val="20"/>
                <w:szCs w:val="20"/>
              </w:rPr>
              <w:t>cie skupiny, prič</w:t>
            </w:r>
            <w:r w:rsidRPr="00313C90">
              <w:rPr>
                <w:rFonts w:ascii="Arial Narrow" w:hAnsi="Arial Narrow" w:cs="Times New Roman" w:hint="default"/>
                <w:sz w:val="20"/>
                <w:szCs w:val="20"/>
              </w:rPr>
              <w:t>om neprihliada na mož</w:t>
            </w:r>
            <w:r w:rsidRPr="00313C90">
              <w:rPr>
                <w:rFonts w:ascii="Arial Narrow" w:hAnsi="Arial Narrow" w:cs="Times New Roman" w:hint="default"/>
                <w:sz w:val="20"/>
                <w:szCs w:val="20"/>
              </w:rPr>
              <w:t>nosť</w:t>
            </w:r>
            <w:r w:rsidRPr="00313C90">
              <w:rPr>
                <w:rFonts w:ascii="Arial Narrow" w:hAnsi="Arial Narrow" w:cs="Times New Roman" w:hint="default"/>
                <w:sz w:val="20"/>
                <w:szCs w:val="20"/>
              </w:rPr>
              <w:t xml:space="preserve"> posky</w:t>
            </w:r>
            <w:r w:rsidRPr="00313C90">
              <w:rPr>
                <w:rFonts w:ascii="Arial Narrow" w:hAnsi="Arial Narrow" w:cs="Times New Roman" w:hint="default"/>
                <w:sz w:val="20"/>
                <w:szCs w:val="20"/>
              </w:rPr>
              <w:t>t</w:t>
            </w:r>
            <w:r w:rsidRPr="00313C90">
              <w:rPr>
                <w:rFonts w:ascii="Arial Narrow" w:hAnsi="Arial Narrow" w:cs="Times New Roman" w:hint="default"/>
                <w:sz w:val="20"/>
                <w:szCs w:val="20"/>
              </w:rPr>
              <w:t>nutia</w:t>
            </w:r>
          </w:p>
          <w:p w:rsidR="00313C90" w:rsidRPr="00313C90" w:rsidP="00313C90">
            <w:pPr>
              <w:pStyle w:val="Standard"/>
              <w:bidi w:val="0"/>
              <w:rPr>
                <w:rFonts w:ascii="Arial Narrow" w:hAnsi="Arial Narrow" w:cs="Times New Roman"/>
                <w:sz w:val="20"/>
                <w:szCs w:val="20"/>
              </w:rPr>
            </w:pPr>
            <w:r>
              <w:rPr>
                <w:rFonts w:ascii="Arial Narrow" w:hAnsi="Arial Narrow" w:cs="Times New Roman"/>
                <w:sz w:val="20"/>
                <w:szCs w:val="20"/>
              </w:rPr>
              <w:t>a)</w:t>
            </w:r>
          </w:p>
          <w:p w:rsidR="00313C90" w:rsidRPr="00313C90" w:rsidP="00313C90">
            <w:pPr>
              <w:pStyle w:val="Standard"/>
              <w:bidi w:val="0"/>
              <w:rPr>
                <w:rFonts w:ascii="Arial Narrow" w:hAnsi="Arial Narrow" w:cs="Times New Roman" w:hint="default"/>
                <w:sz w:val="20"/>
                <w:szCs w:val="20"/>
              </w:rPr>
            </w:pPr>
            <w:r w:rsidRPr="00313C90">
              <w:rPr>
                <w:rFonts w:ascii="Arial Narrow" w:hAnsi="Arial Narrow" w:cs="Times New Roman" w:hint="default"/>
                <w:sz w:val="20"/>
                <w:szCs w:val="20"/>
              </w:rPr>
              <w:t>mimoriadnej verejnej finanč</w:t>
            </w:r>
            <w:r w:rsidRPr="00313C90">
              <w:rPr>
                <w:rFonts w:ascii="Arial Narrow" w:hAnsi="Arial Narrow" w:cs="Times New Roman" w:hint="default"/>
                <w:sz w:val="20"/>
                <w:szCs w:val="20"/>
              </w:rPr>
              <w:t>nej podpory okrem použ</w:t>
            </w:r>
            <w:r w:rsidRPr="00313C90">
              <w:rPr>
                <w:rFonts w:ascii="Arial Narrow" w:hAnsi="Arial Narrow" w:cs="Times New Roman" w:hint="default"/>
                <w:sz w:val="20"/>
                <w:szCs w:val="20"/>
              </w:rPr>
              <w:t>itia financovania podľ</w:t>
            </w:r>
            <w:r w:rsidRPr="00313C90">
              <w:rPr>
                <w:rFonts w:ascii="Arial Narrow" w:hAnsi="Arial Narrow" w:cs="Times New Roman" w:hint="default"/>
                <w:sz w:val="20"/>
                <w:szCs w:val="20"/>
              </w:rPr>
              <w:t>a dvaná</w:t>
            </w:r>
            <w:r w:rsidRPr="00313C90">
              <w:rPr>
                <w:rFonts w:ascii="Arial Narrow" w:hAnsi="Arial Narrow" w:cs="Times New Roman" w:hint="default"/>
                <w:sz w:val="20"/>
                <w:szCs w:val="20"/>
              </w:rPr>
              <w:t>stej č</w:t>
            </w:r>
            <w:r w:rsidRPr="00313C90">
              <w:rPr>
                <w:rFonts w:ascii="Arial Narrow" w:hAnsi="Arial Narrow" w:cs="Times New Roman" w:hint="default"/>
                <w:sz w:val="20"/>
                <w:szCs w:val="20"/>
              </w:rPr>
              <w:t>asti tohto zá</w:t>
            </w:r>
            <w:r w:rsidRPr="00313C90">
              <w:rPr>
                <w:rFonts w:ascii="Arial Narrow" w:hAnsi="Arial Narrow" w:cs="Times New Roman" w:hint="default"/>
                <w:sz w:val="20"/>
                <w:szCs w:val="20"/>
              </w:rPr>
              <w:t>kona,</w:t>
            </w:r>
          </w:p>
          <w:p w:rsidR="00313C90" w:rsidRPr="00313C90" w:rsidP="00313C90">
            <w:pPr>
              <w:pStyle w:val="Standard"/>
              <w:bidi w:val="0"/>
              <w:rPr>
                <w:rFonts w:ascii="Arial Narrow" w:hAnsi="Arial Narrow" w:cs="Times New Roman"/>
                <w:sz w:val="20"/>
                <w:szCs w:val="20"/>
              </w:rPr>
            </w:pPr>
            <w:r>
              <w:rPr>
                <w:rFonts w:ascii="Arial Narrow" w:hAnsi="Arial Narrow" w:cs="Times New Roman"/>
                <w:sz w:val="20"/>
                <w:szCs w:val="20"/>
              </w:rPr>
              <w:t>b)</w:t>
            </w:r>
          </w:p>
          <w:p w:rsidR="00313C90" w:rsidRPr="00313C90" w:rsidP="00313C90">
            <w:pPr>
              <w:pStyle w:val="Standard"/>
              <w:bidi w:val="0"/>
              <w:rPr>
                <w:rFonts w:ascii="Arial Narrow" w:hAnsi="Arial Narrow" w:cs="Times New Roman" w:hint="default"/>
                <w:sz w:val="20"/>
                <w:szCs w:val="20"/>
              </w:rPr>
            </w:pPr>
            <w:r w:rsidRPr="00313C90">
              <w:rPr>
                <w:rFonts w:ascii="Arial Narrow" w:hAnsi="Arial Narrow" w:cs="Times New Roman" w:hint="default"/>
                <w:sz w:val="20"/>
                <w:szCs w:val="20"/>
              </w:rPr>
              <w:t>krá</w:t>
            </w:r>
            <w:r w:rsidRPr="00313C90">
              <w:rPr>
                <w:rFonts w:ascii="Arial Narrow" w:hAnsi="Arial Narrow" w:cs="Times New Roman" w:hint="default"/>
                <w:sz w:val="20"/>
                <w:szCs w:val="20"/>
              </w:rPr>
              <w:t>tkodobé</w:t>
            </w:r>
            <w:r w:rsidRPr="00313C90">
              <w:rPr>
                <w:rFonts w:ascii="Arial Narrow" w:hAnsi="Arial Narrow" w:cs="Times New Roman" w:hint="default"/>
                <w:sz w:val="20"/>
                <w:szCs w:val="20"/>
              </w:rPr>
              <w:t>ho ú</w:t>
            </w:r>
            <w:r w:rsidRPr="00313C90">
              <w:rPr>
                <w:rFonts w:ascii="Arial Narrow" w:hAnsi="Arial Narrow" w:cs="Times New Roman" w:hint="default"/>
                <w:sz w:val="20"/>
                <w:szCs w:val="20"/>
              </w:rPr>
              <w:t>veru Ná</w:t>
            </w:r>
            <w:r w:rsidRPr="00313C90">
              <w:rPr>
                <w:rFonts w:ascii="Arial Narrow" w:hAnsi="Arial Narrow" w:cs="Times New Roman" w:hint="default"/>
                <w:sz w:val="20"/>
                <w:szCs w:val="20"/>
              </w:rPr>
              <w:t>rodnej banky Slovenska na doč</w:t>
            </w:r>
            <w:r w:rsidRPr="00313C90">
              <w:rPr>
                <w:rFonts w:ascii="Arial Narrow" w:hAnsi="Arial Narrow" w:cs="Times New Roman" w:hint="default"/>
                <w:sz w:val="20"/>
                <w:szCs w:val="20"/>
              </w:rPr>
              <w:t>asnú</w:t>
            </w:r>
            <w:r w:rsidRPr="00313C90">
              <w:rPr>
                <w:rFonts w:ascii="Arial Narrow" w:hAnsi="Arial Narrow" w:cs="Times New Roman" w:hint="default"/>
                <w:sz w:val="20"/>
                <w:szCs w:val="20"/>
              </w:rPr>
              <w:t xml:space="preserve"> podporu likvidity,61)</w:t>
            </w:r>
          </w:p>
          <w:p w:rsidR="00313C90" w:rsidRPr="00313C90" w:rsidP="00313C90">
            <w:pPr>
              <w:pStyle w:val="Standard"/>
              <w:bidi w:val="0"/>
              <w:rPr>
                <w:rFonts w:ascii="Arial Narrow" w:hAnsi="Arial Narrow" w:cs="Times New Roman"/>
                <w:sz w:val="20"/>
                <w:szCs w:val="20"/>
              </w:rPr>
            </w:pPr>
            <w:r>
              <w:rPr>
                <w:rFonts w:ascii="Arial Narrow" w:hAnsi="Arial Narrow" w:cs="Times New Roman"/>
                <w:sz w:val="20"/>
                <w:szCs w:val="20"/>
              </w:rPr>
              <w:t>c)</w:t>
            </w:r>
          </w:p>
          <w:p w:rsidR="00313C90" w:rsidRPr="00313C90" w:rsidP="00313C90">
            <w:pPr>
              <w:pStyle w:val="Standard"/>
              <w:bidi w:val="0"/>
              <w:rPr>
                <w:rFonts w:ascii="Arial Narrow" w:hAnsi="Arial Narrow" w:cs="Times New Roman" w:hint="default"/>
                <w:sz w:val="20"/>
                <w:szCs w:val="20"/>
              </w:rPr>
            </w:pPr>
            <w:r w:rsidRPr="00313C90">
              <w:rPr>
                <w:rFonts w:ascii="Arial Narrow" w:hAnsi="Arial Narrow" w:cs="Times New Roman" w:hint="default"/>
                <w:sz w:val="20"/>
                <w:szCs w:val="20"/>
              </w:rPr>
              <w:t>inej finanč</w:t>
            </w:r>
            <w:r w:rsidRPr="00313C90">
              <w:rPr>
                <w:rFonts w:ascii="Arial Narrow" w:hAnsi="Arial Narrow" w:cs="Times New Roman" w:hint="default"/>
                <w:sz w:val="20"/>
                <w:szCs w:val="20"/>
              </w:rPr>
              <w:t>nej pomoci Ná</w:t>
            </w:r>
            <w:r w:rsidRPr="00313C90">
              <w:rPr>
                <w:rFonts w:ascii="Arial Narrow" w:hAnsi="Arial Narrow" w:cs="Times New Roman" w:hint="default"/>
                <w:sz w:val="20"/>
                <w:szCs w:val="20"/>
              </w:rPr>
              <w:t>rodnej banky Slovenska na odstrá</w:t>
            </w:r>
            <w:r w:rsidRPr="00313C90">
              <w:rPr>
                <w:rFonts w:ascii="Arial Narrow" w:hAnsi="Arial Narrow" w:cs="Times New Roman" w:hint="default"/>
                <w:sz w:val="20"/>
                <w:szCs w:val="20"/>
              </w:rPr>
              <w:t>nenie</w:t>
            </w:r>
            <w:r w:rsidRPr="00313C90">
              <w:rPr>
                <w:rFonts w:ascii="Arial Narrow" w:hAnsi="Arial Narrow" w:cs="Times New Roman" w:hint="default"/>
                <w:sz w:val="20"/>
                <w:szCs w:val="20"/>
              </w:rPr>
              <w:t xml:space="preserve"> doč</w:t>
            </w:r>
            <w:r w:rsidRPr="00313C90">
              <w:rPr>
                <w:rFonts w:ascii="Arial Narrow" w:hAnsi="Arial Narrow" w:cs="Times New Roman" w:hint="default"/>
                <w:sz w:val="20"/>
                <w:szCs w:val="20"/>
              </w:rPr>
              <w:t>asné</w:t>
            </w:r>
            <w:r w:rsidRPr="00313C90">
              <w:rPr>
                <w:rFonts w:ascii="Arial Narrow" w:hAnsi="Arial Narrow" w:cs="Times New Roman" w:hint="default"/>
                <w:sz w:val="20"/>
                <w:szCs w:val="20"/>
              </w:rPr>
              <w:t>ho nedostatku likvidity zabezpeč</w:t>
            </w:r>
            <w:r w:rsidRPr="00313C90">
              <w:rPr>
                <w:rFonts w:ascii="Arial Narrow" w:hAnsi="Arial Narrow" w:cs="Times New Roman" w:hint="default"/>
                <w:sz w:val="20"/>
                <w:szCs w:val="20"/>
              </w:rPr>
              <w:t>enej neš</w:t>
            </w:r>
            <w:r w:rsidRPr="00313C90">
              <w:rPr>
                <w:rFonts w:ascii="Arial Narrow" w:hAnsi="Arial Narrow" w:cs="Times New Roman" w:hint="default"/>
                <w:sz w:val="20"/>
                <w:szCs w:val="20"/>
              </w:rPr>
              <w:t>tandardnou zá</w:t>
            </w:r>
            <w:r w:rsidRPr="00313C90">
              <w:rPr>
                <w:rFonts w:ascii="Arial Narrow" w:hAnsi="Arial Narrow" w:cs="Times New Roman" w:hint="default"/>
                <w:sz w:val="20"/>
                <w:szCs w:val="20"/>
              </w:rPr>
              <w:t>bezpekou alebo poskytnutej s mimoriadnym termí</w:t>
            </w:r>
            <w:r w:rsidRPr="00313C90">
              <w:rPr>
                <w:rFonts w:ascii="Arial Narrow" w:hAnsi="Arial Narrow" w:cs="Times New Roman" w:hint="default"/>
                <w:sz w:val="20"/>
                <w:szCs w:val="20"/>
              </w:rPr>
              <w:t>nom splatnosti alebo za mimoriadnu ú</w:t>
            </w:r>
            <w:r w:rsidRPr="00313C90">
              <w:rPr>
                <w:rFonts w:ascii="Arial Narrow" w:hAnsi="Arial Narrow" w:cs="Times New Roman" w:hint="default"/>
                <w:sz w:val="20"/>
                <w:szCs w:val="20"/>
              </w:rPr>
              <w:t>rokovú</w:t>
            </w:r>
            <w:r w:rsidRPr="00313C90">
              <w:rPr>
                <w:rFonts w:ascii="Arial Narrow" w:hAnsi="Arial Narrow" w:cs="Times New Roman" w:hint="default"/>
                <w:sz w:val="20"/>
                <w:szCs w:val="20"/>
              </w:rPr>
              <w:t xml:space="preserve"> mieru.</w:t>
            </w:r>
          </w:p>
          <w:p w:rsidR="00887D72" w:rsidP="00DF77B0">
            <w:pPr>
              <w:pStyle w:val="TableContents"/>
              <w:bidi w:val="0"/>
              <w:rPr>
                <w:rFonts w:ascii="Arial Narrow" w:hAnsi="Arial Narrow" w:cs="Times New Roman"/>
                <w:sz w:val="20"/>
                <w:szCs w:val="20"/>
              </w:rPr>
            </w:pPr>
            <w:r w:rsidRPr="00313C90" w:rsidR="00313C90">
              <w:rPr>
                <w:rFonts w:ascii="Arial Narrow" w:hAnsi="Arial Narrow" w:cs="Times New Roman" w:hint="default"/>
                <w:sz w:val="20"/>
                <w:szCs w:val="20"/>
              </w:rPr>
              <w:t>Krí</w:t>
            </w:r>
            <w:r w:rsidRPr="00313C90" w:rsidR="00313C90">
              <w:rPr>
                <w:rFonts w:ascii="Arial Narrow" w:hAnsi="Arial Narrow" w:cs="Times New Roman" w:hint="default"/>
                <w:sz w:val="20"/>
                <w:szCs w:val="20"/>
              </w:rPr>
              <w:t>zová</w:t>
            </w:r>
            <w:r w:rsidRPr="00313C90" w:rsidR="00313C90">
              <w:rPr>
                <w:rFonts w:ascii="Arial Narrow" w:hAnsi="Arial Narrow" w:cs="Times New Roman" w:hint="default"/>
                <w:sz w:val="20"/>
                <w:szCs w:val="20"/>
              </w:rPr>
              <w:t xml:space="preserve"> situá</w:t>
            </w:r>
            <w:r w:rsidRPr="00313C90" w:rsidR="00313C90">
              <w:rPr>
                <w:rFonts w:ascii="Arial Narrow" w:hAnsi="Arial Narrow" w:cs="Times New Roman" w:hint="default"/>
                <w:sz w:val="20"/>
                <w:szCs w:val="20"/>
              </w:rPr>
              <w:t>cia skupiny sa považ</w:t>
            </w:r>
            <w:r w:rsidRPr="00313C90" w:rsidR="00313C90">
              <w:rPr>
                <w:rFonts w:ascii="Arial Narrow" w:hAnsi="Arial Narrow" w:cs="Times New Roman" w:hint="default"/>
                <w:sz w:val="20"/>
                <w:szCs w:val="20"/>
              </w:rPr>
              <w:t>uje za rieš</w:t>
            </w:r>
            <w:r w:rsidRPr="00313C90" w:rsidR="00313C90">
              <w:rPr>
                <w:rFonts w:ascii="Arial Narrow" w:hAnsi="Arial Narrow" w:cs="Times New Roman" w:hint="default"/>
                <w:sz w:val="20"/>
                <w:szCs w:val="20"/>
              </w:rPr>
              <w:t>iteľ</w:t>
            </w:r>
            <w:r w:rsidRPr="00313C90" w:rsidR="00313C90">
              <w:rPr>
                <w:rFonts w:ascii="Arial Narrow" w:hAnsi="Arial Narrow" w:cs="Times New Roman" w:hint="default"/>
                <w:sz w:val="20"/>
                <w:szCs w:val="20"/>
              </w:rPr>
              <w:t>nú</w:t>
            </w:r>
            <w:r w:rsidRPr="00313C90" w:rsidR="00313C90">
              <w:rPr>
                <w:rFonts w:ascii="Arial Narrow" w:hAnsi="Arial Narrow" w:cs="Times New Roman" w:hint="default"/>
                <w:sz w:val="20"/>
                <w:szCs w:val="20"/>
              </w:rPr>
              <w:t xml:space="preserve"> vtedy, ak by podaní</w:t>
            </w:r>
            <w:r w:rsidRPr="00313C90" w:rsidR="00313C90">
              <w:rPr>
                <w:rFonts w:ascii="Arial Narrow" w:hAnsi="Arial Narrow" w:cs="Times New Roman" w:hint="default"/>
                <w:sz w:val="20"/>
                <w:szCs w:val="20"/>
              </w:rPr>
              <w:t>m ná</w:t>
            </w:r>
            <w:r w:rsidRPr="00313C90" w:rsidR="00313C90">
              <w:rPr>
                <w:rFonts w:ascii="Arial Narrow" w:hAnsi="Arial Narrow" w:cs="Times New Roman" w:hint="default"/>
                <w:sz w:val="20"/>
                <w:szCs w:val="20"/>
              </w:rPr>
              <w:t>vrhu rady na vyhlá</w:t>
            </w:r>
            <w:r w:rsidRPr="00313C90" w:rsidR="00313C90">
              <w:rPr>
                <w:rFonts w:ascii="Arial Narrow" w:hAnsi="Arial Narrow" w:cs="Times New Roman" w:hint="default"/>
                <w:sz w:val="20"/>
                <w:szCs w:val="20"/>
              </w:rPr>
              <w:t>senie k</w:t>
            </w:r>
            <w:r w:rsidRPr="00313C90" w:rsidR="00313C90">
              <w:rPr>
                <w:rFonts w:ascii="Arial Narrow" w:hAnsi="Arial Narrow" w:cs="Times New Roman" w:hint="default"/>
                <w:sz w:val="20"/>
                <w:szCs w:val="20"/>
              </w:rPr>
              <w:t>onkurzu  na osoby v skupine, alebo podaní</w:t>
            </w:r>
            <w:r w:rsidRPr="00313C90" w:rsidR="00313C90">
              <w:rPr>
                <w:rFonts w:ascii="Arial Narrow" w:hAnsi="Arial Narrow" w:cs="Times New Roman" w:hint="default"/>
                <w:sz w:val="20"/>
                <w:szCs w:val="20"/>
              </w:rPr>
              <w:t>m ná</w:t>
            </w:r>
            <w:r w:rsidRPr="00313C90" w:rsidR="00313C90">
              <w:rPr>
                <w:rFonts w:ascii="Arial Narrow" w:hAnsi="Arial Narrow" w:cs="Times New Roman" w:hint="default"/>
                <w:sz w:val="20"/>
                <w:szCs w:val="20"/>
              </w:rPr>
              <w:t>vrhu rady na povolenie reš</w:t>
            </w:r>
            <w:r w:rsidRPr="00313C90" w:rsidR="00313C90">
              <w:rPr>
                <w:rFonts w:ascii="Arial Narrow" w:hAnsi="Arial Narrow" w:cs="Times New Roman" w:hint="default"/>
                <w:sz w:val="20"/>
                <w:szCs w:val="20"/>
              </w:rPr>
              <w:t>trukturalizá</w:t>
            </w:r>
            <w:r w:rsidRPr="00313C90" w:rsidR="00313C90">
              <w:rPr>
                <w:rFonts w:ascii="Arial Narrow" w:hAnsi="Arial Narrow" w:cs="Times New Roman" w:hint="default"/>
                <w:sz w:val="20"/>
                <w:szCs w:val="20"/>
              </w:rPr>
              <w:t>cie osô</w:t>
            </w:r>
            <w:r w:rsidRPr="00313C90" w:rsidR="00313C90">
              <w:rPr>
                <w:rFonts w:ascii="Arial Narrow" w:hAnsi="Arial Narrow" w:cs="Times New Roman" w:hint="default"/>
                <w:sz w:val="20"/>
                <w:szCs w:val="20"/>
              </w:rPr>
              <w:t>b  v skupine alebo uskutoč</w:t>
            </w:r>
            <w:r w:rsidRPr="00313C90" w:rsidR="00313C90">
              <w:rPr>
                <w:rFonts w:ascii="Arial Narrow" w:hAnsi="Arial Narrow" w:cs="Times New Roman" w:hint="default"/>
                <w:sz w:val="20"/>
                <w:szCs w:val="20"/>
              </w:rPr>
              <w:t>není</w:t>
            </w:r>
            <w:r w:rsidRPr="00313C90" w:rsidR="00313C90">
              <w:rPr>
                <w:rFonts w:ascii="Arial Narrow" w:hAnsi="Arial Narrow" w:cs="Times New Roman" w:hint="default"/>
                <w:sz w:val="20"/>
                <w:szCs w:val="20"/>
              </w:rPr>
              <w:t>m rezoluč</w:t>
            </w:r>
            <w:r w:rsidRPr="00313C90" w:rsidR="00313C90">
              <w:rPr>
                <w:rFonts w:ascii="Arial Narrow" w:hAnsi="Arial Narrow" w:cs="Times New Roman" w:hint="default"/>
                <w:sz w:val="20"/>
                <w:szCs w:val="20"/>
              </w:rPr>
              <w:t>né</w:t>
            </w:r>
            <w:r w:rsidRPr="00313C90" w:rsidR="00313C90">
              <w:rPr>
                <w:rFonts w:ascii="Arial Narrow" w:hAnsi="Arial Narrow" w:cs="Times New Roman" w:hint="default"/>
                <w:sz w:val="20"/>
                <w:szCs w:val="20"/>
              </w:rPr>
              <w:t>ho konania podľ</w:t>
            </w:r>
            <w:r w:rsidRPr="00313C90" w:rsidR="00313C90">
              <w:rPr>
                <w:rFonts w:ascii="Arial Narrow" w:hAnsi="Arial Narrow" w:cs="Times New Roman" w:hint="default"/>
                <w:sz w:val="20"/>
                <w:szCs w:val="20"/>
              </w:rPr>
              <w:t>a tohto zá</w:t>
            </w:r>
            <w:r w:rsidRPr="00313C90" w:rsidR="00313C90">
              <w:rPr>
                <w:rFonts w:ascii="Arial Narrow" w:hAnsi="Arial Narrow" w:cs="Times New Roman" w:hint="default"/>
                <w:sz w:val="20"/>
                <w:szCs w:val="20"/>
              </w:rPr>
              <w:t>kona voč</w:t>
            </w:r>
            <w:r w:rsidRPr="00313C90" w:rsidR="00313C90">
              <w:rPr>
                <w:rFonts w:ascii="Arial Narrow" w:hAnsi="Arial Narrow" w:cs="Times New Roman" w:hint="default"/>
                <w:sz w:val="20"/>
                <w:szCs w:val="20"/>
              </w:rPr>
              <w:t>i osobá</w:t>
            </w:r>
            <w:r w:rsidRPr="00313C90" w:rsidR="00313C90">
              <w:rPr>
                <w:rFonts w:ascii="Arial Narrow" w:hAnsi="Arial Narrow" w:cs="Times New Roman" w:hint="default"/>
                <w:sz w:val="20"/>
                <w:szCs w:val="20"/>
              </w:rPr>
              <w:t>m v skupine nevznikli ž</w:t>
            </w:r>
            <w:r w:rsidRPr="00313C90" w:rsidR="00313C90">
              <w:rPr>
                <w:rFonts w:ascii="Arial Narrow" w:hAnsi="Arial Narrow" w:cs="Times New Roman" w:hint="default"/>
                <w:sz w:val="20"/>
                <w:szCs w:val="20"/>
              </w:rPr>
              <w:t>iadne vý</w:t>
            </w:r>
            <w:r w:rsidRPr="00313C90" w:rsidR="00313C90">
              <w:rPr>
                <w:rFonts w:ascii="Arial Narrow" w:hAnsi="Arial Narrow" w:cs="Times New Roman" w:hint="default"/>
                <w:sz w:val="20"/>
                <w:szCs w:val="20"/>
              </w:rPr>
              <w:t>znamné</w:t>
            </w:r>
            <w:r w:rsidRPr="00313C90" w:rsidR="00313C90">
              <w:rPr>
                <w:rFonts w:ascii="Arial Narrow" w:hAnsi="Arial Narrow" w:cs="Times New Roman" w:hint="default"/>
                <w:sz w:val="20"/>
                <w:szCs w:val="20"/>
              </w:rPr>
              <w:t xml:space="preserve"> negatí</w:t>
            </w:r>
            <w:r w:rsidRPr="00313C90" w:rsidR="00313C90">
              <w:rPr>
                <w:rFonts w:ascii="Arial Narrow" w:hAnsi="Arial Narrow" w:cs="Times New Roman" w:hint="default"/>
                <w:sz w:val="20"/>
                <w:szCs w:val="20"/>
              </w:rPr>
              <w:t>vne vplyvy na finanč</w:t>
            </w:r>
            <w:r w:rsidRPr="00313C90" w:rsidR="00313C90">
              <w:rPr>
                <w:rFonts w:ascii="Arial Narrow" w:hAnsi="Arial Narrow" w:cs="Times New Roman" w:hint="default"/>
                <w:sz w:val="20"/>
                <w:szCs w:val="20"/>
              </w:rPr>
              <w:t>nú</w:t>
            </w:r>
            <w:r w:rsidRPr="00313C90" w:rsidR="00313C90">
              <w:rPr>
                <w:rFonts w:ascii="Arial Narrow" w:hAnsi="Arial Narrow" w:cs="Times New Roman" w:hint="default"/>
                <w:sz w:val="20"/>
                <w:szCs w:val="20"/>
              </w:rPr>
              <w:t xml:space="preserve"> stabilitu Slovens</w:t>
            </w:r>
            <w:r w:rsidRPr="00313C90" w:rsidR="00313C90">
              <w:rPr>
                <w:rFonts w:ascii="Arial Narrow" w:hAnsi="Arial Narrow" w:cs="Times New Roman" w:hint="default"/>
                <w:sz w:val="20"/>
                <w:szCs w:val="20"/>
              </w:rPr>
              <w:t>k</w:t>
            </w:r>
            <w:r w:rsidRPr="00313C90" w:rsidR="00313C90">
              <w:rPr>
                <w:rFonts w:ascii="Arial Narrow" w:hAnsi="Arial Narrow" w:cs="Times New Roman" w:hint="default"/>
                <w:sz w:val="20"/>
                <w:szCs w:val="20"/>
              </w:rPr>
              <w:t>ej republiky, iný</w:t>
            </w:r>
            <w:r w:rsidRPr="00313C90" w:rsidR="00313C90">
              <w:rPr>
                <w:rFonts w:ascii="Arial Narrow" w:hAnsi="Arial Narrow" w:cs="Times New Roman" w:hint="default"/>
                <w:sz w:val="20"/>
                <w:szCs w:val="20"/>
              </w:rPr>
              <w:t>ch č</w:t>
            </w:r>
            <w:r w:rsidRPr="00313C90" w:rsidR="00313C90">
              <w:rPr>
                <w:rFonts w:ascii="Arial Narrow" w:hAnsi="Arial Narrow" w:cs="Times New Roman" w:hint="default"/>
                <w:sz w:val="20"/>
                <w:szCs w:val="20"/>
              </w:rPr>
              <w:t>lenský</w:t>
            </w:r>
            <w:r w:rsidRPr="00313C90" w:rsidR="00313C90">
              <w:rPr>
                <w:rFonts w:ascii="Arial Narrow" w:hAnsi="Arial Narrow" w:cs="Times New Roman" w:hint="default"/>
                <w:sz w:val="20"/>
                <w:szCs w:val="20"/>
              </w:rPr>
              <w:t>ch š</w:t>
            </w:r>
            <w:r w:rsidRPr="00313C90" w:rsidR="00313C90">
              <w:rPr>
                <w:rFonts w:ascii="Arial Narrow" w:hAnsi="Arial Narrow" w:cs="Times New Roman" w:hint="default"/>
                <w:sz w:val="20"/>
                <w:szCs w:val="20"/>
              </w:rPr>
              <w:t>tá</w:t>
            </w:r>
            <w:r w:rsidRPr="00313C90" w:rsidR="00313C90">
              <w:rPr>
                <w:rFonts w:ascii="Arial Narrow" w:hAnsi="Arial Narrow" w:cs="Times New Roman" w:hint="default"/>
                <w:sz w:val="20"/>
                <w:szCs w:val="20"/>
              </w:rPr>
              <w:t>tov a Euró</w:t>
            </w:r>
            <w:r w:rsidRPr="00313C90" w:rsidR="00313C90">
              <w:rPr>
                <w:rFonts w:ascii="Arial Narrow" w:hAnsi="Arial Narrow" w:cs="Times New Roman" w:hint="default"/>
                <w:sz w:val="20"/>
                <w:szCs w:val="20"/>
              </w:rPr>
              <w:t>pskej ú</w:t>
            </w:r>
            <w:r w:rsidRPr="00313C90" w:rsidR="00313C90">
              <w:rPr>
                <w:rFonts w:ascii="Arial Narrow" w:hAnsi="Arial Narrow" w:cs="Times New Roman" w:hint="default"/>
                <w:sz w:val="20"/>
                <w:szCs w:val="20"/>
              </w:rPr>
              <w:t>nie ako celku a zá</w:t>
            </w:r>
            <w:r w:rsidRPr="00313C90" w:rsidR="00313C90">
              <w:rPr>
                <w:rFonts w:ascii="Arial Narrow" w:hAnsi="Arial Narrow" w:cs="Times New Roman" w:hint="default"/>
                <w:sz w:val="20"/>
                <w:szCs w:val="20"/>
              </w:rPr>
              <w:t>roveň</w:t>
            </w:r>
            <w:r w:rsidRPr="00313C90" w:rsidR="00313C90">
              <w:rPr>
                <w:rFonts w:ascii="Arial Narrow" w:hAnsi="Arial Narrow" w:cs="Times New Roman" w:hint="default"/>
                <w:sz w:val="20"/>
                <w:szCs w:val="20"/>
              </w:rPr>
              <w:t xml:space="preserve"> kritické</w:t>
            </w:r>
            <w:r w:rsidRPr="00313C90" w:rsidR="00313C90">
              <w:rPr>
                <w:rFonts w:ascii="Arial Narrow" w:hAnsi="Arial Narrow" w:cs="Times New Roman" w:hint="default"/>
                <w:sz w:val="20"/>
                <w:szCs w:val="20"/>
              </w:rPr>
              <w:t xml:space="preserve"> funkcie osô</w:t>
            </w:r>
            <w:r w:rsidRPr="00313C90" w:rsidR="00313C90">
              <w:rPr>
                <w:rFonts w:ascii="Arial Narrow" w:hAnsi="Arial Narrow" w:cs="Times New Roman" w:hint="default"/>
                <w:sz w:val="20"/>
                <w:szCs w:val="20"/>
              </w:rPr>
              <w:t>b v skupine, ktoré</w:t>
            </w:r>
            <w:r w:rsidRPr="00313C90" w:rsidR="00313C90">
              <w:rPr>
                <w:rFonts w:ascii="Arial Narrow" w:hAnsi="Arial Narrow" w:cs="Times New Roman" w:hint="default"/>
                <w:sz w:val="20"/>
                <w:szCs w:val="20"/>
              </w:rPr>
              <w:t xml:space="preserve"> sú</w:t>
            </w:r>
            <w:r w:rsidRPr="00313C90" w:rsidR="00313C90">
              <w:rPr>
                <w:rFonts w:ascii="Arial Narrow" w:hAnsi="Arial Narrow" w:cs="Times New Roman" w:hint="default"/>
                <w:sz w:val="20"/>
                <w:szCs w:val="20"/>
              </w:rPr>
              <w:t xml:space="preserve"> jednoducho a vč</w:t>
            </w:r>
            <w:r w:rsidRPr="00313C90" w:rsidR="00313C90">
              <w:rPr>
                <w:rFonts w:ascii="Arial Narrow" w:hAnsi="Arial Narrow" w:cs="Times New Roman" w:hint="default"/>
                <w:sz w:val="20"/>
                <w:szCs w:val="20"/>
              </w:rPr>
              <w:t>as oddeliteľ</w:t>
            </w:r>
            <w:r w:rsidRPr="00313C90" w:rsidR="00313C90">
              <w:rPr>
                <w:rFonts w:ascii="Arial Narrow" w:hAnsi="Arial Narrow" w:cs="Times New Roman" w:hint="default"/>
                <w:sz w:val="20"/>
                <w:szCs w:val="20"/>
              </w:rPr>
              <w:t>né</w:t>
            </w:r>
            <w:r w:rsidRPr="00313C90" w:rsidR="00313C90">
              <w:rPr>
                <w:rFonts w:ascii="Arial Narrow" w:hAnsi="Arial Narrow" w:cs="Times New Roman" w:hint="default"/>
                <w:sz w:val="20"/>
                <w:szCs w:val="20"/>
              </w:rPr>
              <w:t xml:space="preserve"> od ostatný</w:t>
            </w:r>
            <w:r w:rsidRPr="00313C90" w:rsidR="00313C90">
              <w:rPr>
                <w:rFonts w:ascii="Arial Narrow" w:hAnsi="Arial Narrow" w:cs="Times New Roman" w:hint="default"/>
                <w:sz w:val="20"/>
                <w:szCs w:val="20"/>
              </w:rPr>
              <w:t>ch funkcií</w:t>
            </w:r>
            <w:r w:rsidRPr="00313C90" w:rsidR="00313C90">
              <w:rPr>
                <w:rFonts w:ascii="Arial Narrow" w:hAnsi="Arial Narrow" w:cs="Times New Roman" w:hint="default"/>
                <w:sz w:val="20"/>
                <w:szCs w:val="20"/>
              </w:rPr>
              <w:t>, zostanú</w:t>
            </w:r>
            <w:r w:rsidRPr="00313C90" w:rsidR="00313C90">
              <w:rPr>
                <w:rFonts w:ascii="Arial Narrow" w:hAnsi="Arial Narrow" w:cs="Times New Roman" w:hint="default"/>
                <w:sz w:val="20"/>
                <w:szCs w:val="20"/>
              </w:rPr>
              <w:t xml:space="preserve"> zachované</w:t>
            </w:r>
            <w:r w:rsidRPr="00313C90" w:rsidR="00313C90">
              <w:rPr>
                <w:rFonts w:ascii="Arial Narrow" w:hAnsi="Arial Narrow" w:cs="Times New Roman" w:hint="default"/>
                <w:sz w:val="20"/>
                <w:szCs w:val="20"/>
              </w:rPr>
              <w:t>, a to aj keby iš</w:t>
            </w:r>
            <w:r w:rsidRPr="00313C90" w:rsidR="00313C90">
              <w:rPr>
                <w:rFonts w:ascii="Arial Narrow" w:hAnsi="Arial Narrow" w:cs="Times New Roman" w:hint="default"/>
                <w:sz w:val="20"/>
                <w:szCs w:val="20"/>
              </w:rPr>
              <w:t>lo o krí</w:t>
            </w:r>
            <w:r w:rsidRPr="00313C90" w:rsidR="00313C90">
              <w:rPr>
                <w:rFonts w:ascii="Arial Narrow" w:hAnsi="Arial Narrow" w:cs="Times New Roman" w:hint="default"/>
                <w:sz w:val="20"/>
                <w:szCs w:val="20"/>
              </w:rPr>
              <w:t>zovú</w:t>
            </w:r>
            <w:r w:rsidRPr="00313C90" w:rsidR="00313C90">
              <w:rPr>
                <w:rFonts w:ascii="Arial Narrow" w:hAnsi="Arial Narrow" w:cs="Times New Roman" w:hint="default"/>
                <w:sz w:val="20"/>
                <w:szCs w:val="20"/>
              </w:rPr>
              <w:t xml:space="preserve"> situá</w:t>
            </w:r>
            <w:r w:rsidRPr="00313C90" w:rsidR="00313C90">
              <w:rPr>
                <w:rFonts w:ascii="Arial Narrow" w:hAnsi="Arial Narrow" w:cs="Times New Roman" w:hint="default"/>
                <w:sz w:val="20"/>
                <w:szCs w:val="20"/>
              </w:rPr>
              <w:t>ciu v č</w:t>
            </w:r>
            <w:r w:rsidRPr="00313C90" w:rsidR="00313C90">
              <w:rPr>
                <w:rFonts w:ascii="Arial Narrow" w:hAnsi="Arial Narrow" w:cs="Times New Roman" w:hint="default"/>
                <w:sz w:val="20"/>
                <w:szCs w:val="20"/>
              </w:rPr>
              <w:t>ase vš</w:t>
            </w:r>
            <w:r w:rsidRPr="00313C90" w:rsidR="00313C90">
              <w:rPr>
                <w:rFonts w:ascii="Arial Narrow" w:hAnsi="Arial Narrow" w:cs="Times New Roman" w:hint="default"/>
                <w:sz w:val="20"/>
                <w:szCs w:val="20"/>
              </w:rPr>
              <w:t>eobecnej finanč</w:t>
            </w:r>
            <w:r w:rsidRPr="00313C90" w:rsidR="00313C90">
              <w:rPr>
                <w:rFonts w:ascii="Arial Narrow" w:hAnsi="Arial Narrow" w:cs="Times New Roman" w:hint="default"/>
                <w:sz w:val="20"/>
                <w:szCs w:val="20"/>
              </w:rPr>
              <w:t>nej nes</w:t>
            </w:r>
            <w:r w:rsidRPr="00313C90" w:rsidR="00313C90">
              <w:rPr>
                <w:rFonts w:ascii="Arial Narrow" w:hAnsi="Arial Narrow" w:cs="Times New Roman" w:hint="default"/>
                <w:sz w:val="20"/>
                <w:szCs w:val="20"/>
              </w:rPr>
              <w:t>t</w:t>
            </w:r>
            <w:r w:rsidRPr="00313C90" w:rsidR="00313C90">
              <w:rPr>
                <w:rFonts w:ascii="Arial Narrow" w:hAnsi="Arial Narrow" w:cs="Times New Roman" w:hint="default"/>
                <w:sz w:val="20"/>
                <w:szCs w:val="20"/>
              </w:rPr>
              <w:t>ability alebo v dô</w:t>
            </w:r>
            <w:r w:rsidRPr="00313C90" w:rsidR="00313C90">
              <w:rPr>
                <w:rFonts w:ascii="Arial Narrow" w:hAnsi="Arial Narrow" w:cs="Times New Roman" w:hint="default"/>
                <w:sz w:val="20"/>
                <w:szCs w:val="20"/>
              </w:rPr>
              <w:t>sledku vš</w:t>
            </w:r>
            <w:r w:rsidRPr="00313C90" w:rsidR="00313C90">
              <w:rPr>
                <w:rFonts w:ascii="Arial Narrow" w:hAnsi="Arial Narrow" w:cs="Times New Roman" w:hint="default"/>
                <w:sz w:val="20"/>
                <w:szCs w:val="20"/>
              </w:rPr>
              <w:t>eobecné</w:t>
            </w:r>
            <w:r w:rsidRPr="00313C90" w:rsidR="00313C90">
              <w:rPr>
                <w:rFonts w:ascii="Arial Narrow" w:hAnsi="Arial Narrow" w:cs="Times New Roman" w:hint="default"/>
                <w:sz w:val="20"/>
                <w:szCs w:val="20"/>
              </w:rPr>
              <w:t>ho zlyhania finanč</w:t>
            </w:r>
            <w:r w:rsidRPr="00313C90" w:rsidR="00313C90">
              <w:rPr>
                <w:rFonts w:ascii="Arial Narrow" w:hAnsi="Arial Narrow" w:cs="Times New Roman" w:hint="default"/>
                <w:sz w:val="20"/>
                <w:szCs w:val="20"/>
              </w:rPr>
              <w:t>né</w:t>
            </w:r>
            <w:r w:rsidRPr="00313C90" w:rsidR="00313C90">
              <w:rPr>
                <w:rFonts w:ascii="Arial Narrow" w:hAnsi="Arial Narrow" w:cs="Times New Roman" w:hint="default"/>
                <w:sz w:val="20"/>
                <w:szCs w:val="20"/>
              </w:rPr>
              <w:t>ho systé</w:t>
            </w:r>
            <w:r w:rsidRPr="00313C90" w:rsidR="00313C90">
              <w:rPr>
                <w:rFonts w:ascii="Arial Narrow" w:hAnsi="Arial Narrow" w:cs="Times New Roman" w:hint="default"/>
                <w:sz w:val="20"/>
                <w:szCs w:val="20"/>
              </w:rPr>
              <w:t>mu.</w:t>
            </w:r>
          </w:p>
          <w:p w:rsidR="00887D72" w:rsidP="00887D72">
            <w:pPr>
              <w:bidi w:val="0"/>
              <w:spacing w:after="0" w:line="240" w:lineRule="auto"/>
              <w:rPr>
                <w:rFonts w:eastAsia="SimSun"/>
                <w:kern w:val="1"/>
                <w:lang w:eastAsia="hi-IN" w:bidi="hi-IN"/>
              </w:rPr>
            </w:pPr>
            <w:r w:rsidRPr="00313C90" w:rsidR="00313C90">
              <w:t xml:space="preserve"> </w:t>
            </w:r>
            <w:r w:rsidRPr="00887D72">
              <w:rPr>
                <w:rFonts w:eastAsia="SimSun" w:hint="default"/>
                <w:kern w:val="1"/>
                <w:lang w:eastAsia="hi-IN" w:bidi="hi-IN"/>
              </w:rPr>
              <w:t>Ak rada zistí</w:t>
            </w:r>
            <w:r w:rsidRPr="00887D72">
              <w:rPr>
                <w:rFonts w:eastAsia="SimSun" w:hint="default"/>
                <w:kern w:val="1"/>
                <w:lang w:eastAsia="hi-IN" w:bidi="hi-IN"/>
              </w:rPr>
              <w:t>, ž</w:t>
            </w:r>
            <w:r w:rsidRPr="00887D72">
              <w:rPr>
                <w:rFonts w:eastAsia="SimSun" w:hint="default"/>
                <w:kern w:val="1"/>
                <w:lang w:eastAsia="hi-IN" w:bidi="hi-IN"/>
              </w:rPr>
              <w:t>e krí</w:t>
            </w:r>
            <w:r w:rsidRPr="00887D72">
              <w:rPr>
                <w:rFonts w:eastAsia="SimSun" w:hint="default"/>
                <w:kern w:val="1"/>
                <w:lang w:eastAsia="hi-IN" w:bidi="hi-IN"/>
              </w:rPr>
              <w:t>zová</w:t>
            </w:r>
            <w:r w:rsidRPr="00887D72">
              <w:rPr>
                <w:rFonts w:eastAsia="SimSun" w:hint="default"/>
                <w:kern w:val="1"/>
                <w:lang w:eastAsia="hi-IN" w:bidi="hi-IN"/>
              </w:rPr>
              <w:t xml:space="preserve"> situá</w:t>
            </w:r>
            <w:r w:rsidRPr="00887D72">
              <w:rPr>
                <w:rFonts w:eastAsia="SimSun" w:hint="default"/>
                <w:kern w:val="1"/>
                <w:lang w:eastAsia="hi-IN" w:bidi="hi-IN"/>
              </w:rPr>
              <w:t>cia skupiny nie je rieš</w:t>
            </w:r>
            <w:r w:rsidRPr="00887D72">
              <w:rPr>
                <w:rFonts w:eastAsia="SimSun" w:hint="default"/>
                <w:kern w:val="1"/>
                <w:lang w:eastAsia="hi-IN" w:bidi="hi-IN"/>
              </w:rPr>
              <w:t>iteľ</w:t>
            </w:r>
            <w:r w:rsidRPr="00887D72">
              <w:rPr>
                <w:rFonts w:eastAsia="SimSun" w:hint="default"/>
                <w:kern w:val="1"/>
                <w:lang w:eastAsia="hi-IN" w:bidi="hi-IN"/>
              </w:rPr>
              <w:t>ná</w:t>
            </w:r>
            <w:r w:rsidRPr="00887D72">
              <w:rPr>
                <w:rFonts w:eastAsia="SimSun" w:hint="default"/>
                <w:kern w:val="1"/>
                <w:lang w:eastAsia="hi-IN" w:bidi="hi-IN"/>
              </w:rPr>
              <w:t>, ozná</w:t>
            </w:r>
            <w:r w:rsidRPr="00887D72">
              <w:rPr>
                <w:rFonts w:eastAsia="SimSun" w:hint="default"/>
                <w:kern w:val="1"/>
                <w:lang w:eastAsia="hi-IN" w:bidi="hi-IN"/>
              </w:rPr>
              <w:t>mi to bezodkladne Euró</w:t>
            </w:r>
            <w:r w:rsidRPr="00887D72">
              <w:rPr>
                <w:rFonts w:eastAsia="SimSun" w:hint="default"/>
                <w:kern w:val="1"/>
                <w:lang w:eastAsia="hi-IN" w:bidi="hi-IN"/>
              </w:rPr>
              <w:t>pskemu orgá</w:t>
            </w:r>
            <w:r w:rsidRPr="00887D72">
              <w:rPr>
                <w:rFonts w:eastAsia="SimSun" w:hint="default"/>
                <w:kern w:val="1"/>
                <w:lang w:eastAsia="hi-IN" w:bidi="hi-IN"/>
              </w:rPr>
              <w:t>nu dohľ</w:t>
            </w:r>
            <w:r w:rsidRPr="00887D72">
              <w:rPr>
                <w:rFonts w:eastAsia="SimSun" w:hint="default"/>
                <w:kern w:val="1"/>
                <w:lang w:eastAsia="hi-IN" w:bidi="hi-IN"/>
              </w:rPr>
              <w:t>adu (Euró</w:t>
            </w:r>
            <w:r w:rsidRPr="00887D72">
              <w:rPr>
                <w:rFonts w:eastAsia="SimSun" w:hint="default"/>
                <w:kern w:val="1"/>
                <w:lang w:eastAsia="hi-IN" w:bidi="hi-IN"/>
              </w:rPr>
              <w:t>psky orgá</w:t>
            </w:r>
            <w:r w:rsidRPr="00887D72">
              <w:rPr>
                <w:rFonts w:eastAsia="SimSun" w:hint="default"/>
                <w:kern w:val="1"/>
                <w:lang w:eastAsia="hi-IN" w:bidi="hi-IN"/>
              </w:rPr>
              <w:t>nu pre bankovní</w:t>
            </w:r>
            <w:r w:rsidRPr="00887D72">
              <w:rPr>
                <w:rFonts w:eastAsia="SimSun" w:hint="default"/>
                <w:kern w:val="1"/>
                <w:lang w:eastAsia="hi-IN" w:bidi="hi-IN"/>
              </w:rPr>
              <w:t>ctv</w:t>
            </w:r>
            <w:r>
              <w:rPr>
                <w:rFonts w:eastAsia="SimSun"/>
                <w:kern w:val="1"/>
                <w:lang w:eastAsia="hi-IN" w:bidi="hi-IN"/>
              </w:rPr>
              <w:t xml:space="preserve">o). </w:t>
            </w:r>
          </w:p>
          <w:p w:rsidR="00887D72" w:rsidRPr="00887D72" w:rsidP="00887D72">
            <w:pPr>
              <w:bidi w:val="0"/>
              <w:spacing w:after="0"/>
              <w:rPr>
                <w:rFonts w:eastAsia="SimSun" w:hint="default"/>
                <w:kern w:val="1"/>
                <w:lang w:eastAsia="hi-IN" w:bidi="hi-IN"/>
              </w:rPr>
            </w:pPr>
            <w:r w:rsidRPr="00887D72">
              <w:rPr>
                <w:rFonts w:eastAsia="SimSun" w:hint="default"/>
                <w:kern w:val="1"/>
                <w:lang w:eastAsia="hi-IN" w:bidi="hi-IN"/>
              </w:rPr>
              <w:t>Posú</w:t>
            </w:r>
            <w:r w:rsidRPr="00887D72">
              <w:rPr>
                <w:rFonts w:eastAsia="SimSun" w:hint="default"/>
                <w:kern w:val="1"/>
                <w:lang w:eastAsia="hi-IN" w:bidi="hi-IN"/>
              </w:rPr>
              <w:t>denie rieš</w:t>
            </w:r>
            <w:r w:rsidRPr="00887D72">
              <w:rPr>
                <w:rFonts w:eastAsia="SimSun" w:hint="default"/>
                <w:kern w:val="1"/>
                <w:lang w:eastAsia="hi-IN" w:bidi="hi-IN"/>
              </w:rPr>
              <w:t>iteľ</w:t>
            </w:r>
            <w:r w:rsidRPr="00887D72">
              <w:rPr>
                <w:rFonts w:eastAsia="SimSun" w:hint="default"/>
                <w:kern w:val="1"/>
                <w:lang w:eastAsia="hi-IN" w:bidi="hi-IN"/>
              </w:rPr>
              <w:t>nosti krí</w:t>
            </w:r>
            <w:r w:rsidRPr="00887D72">
              <w:rPr>
                <w:rFonts w:eastAsia="SimSun" w:hint="default"/>
                <w:kern w:val="1"/>
                <w:lang w:eastAsia="hi-IN" w:bidi="hi-IN"/>
              </w:rPr>
              <w:t>zový</w:t>
            </w:r>
            <w:r w:rsidRPr="00887D72">
              <w:rPr>
                <w:rFonts w:eastAsia="SimSun" w:hint="default"/>
                <w:kern w:val="1"/>
                <w:lang w:eastAsia="hi-IN" w:bidi="hi-IN"/>
              </w:rPr>
              <w:t>ch situá</w:t>
            </w:r>
            <w:r w:rsidRPr="00887D72">
              <w:rPr>
                <w:rFonts w:eastAsia="SimSun" w:hint="default"/>
                <w:kern w:val="1"/>
                <w:lang w:eastAsia="hi-IN" w:bidi="hi-IN"/>
              </w:rPr>
              <w:t>cii</w:t>
            </w:r>
            <w:r w:rsidRPr="00887D72">
              <w:rPr>
                <w:rFonts w:eastAsia="SimSun" w:hint="default"/>
                <w:kern w:val="1"/>
                <w:lang w:eastAsia="hi-IN" w:bidi="hi-IN"/>
              </w:rPr>
              <w:t xml:space="preserve"> na ú</w:t>
            </w:r>
            <w:r w:rsidRPr="00887D72">
              <w:rPr>
                <w:rFonts w:eastAsia="SimSun" w:hint="default"/>
                <w:kern w:val="1"/>
                <w:lang w:eastAsia="hi-IN" w:bidi="hi-IN"/>
              </w:rPr>
              <w:t>rovni skupiny sa vykoná</w:t>
            </w:r>
            <w:r w:rsidRPr="00887D72">
              <w:rPr>
                <w:rFonts w:eastAsia="SimSun" w:hint="default"/>
                <w:kern w:val="1"/>
                <w:lang w:eastAsia="hi-IN" w:bidi="hi-IN"/>
              </w:rPr>
              <w:t xml:space="preserve"> v rá</w:t>
            </w:r>
            <w:r w:rsidRPr="00887D72">
              <w:rPr>
                <w:rFonts w:eastAsia="SimSun" w:hint="default"/>
                <w:kern w:val="1"/>
                <w:lang w:eastAsia="hi-IN" w:bidi="hi-IN"/>
              </w:rPr>
              <w:t>mci kolé</w:t>
            </w:r>
            <w:r w:rsidRPr="00887D72">
              <w:rPr>
                <w:rFonts w:eastAsia="SimSun" w:hint="default"/>
                <w:kern w:val="1"/>
                <w:lang w:eastAsia="hi-IN" w:bidi="hi-IN"/>
              </w:rPr>
              <w:t>gia pre rieš</w:t>
            </w:r>
            <w:r w:rsidRPr="00887D72">
              <w:rPr>
                <w:rFonts w:eastAsia="SimSun" w:hint="default"/>
                <w:kern w:val="1"/>
                <w:lang w:eastAsia="hi-IN" w:bidi="hi-IN"/>
              </w:rPr>
              <w:t>enie krí</w:t>
            </w:r>
            <w:r w:rsidRPr="00887D72">
              <w:rPr>
                <w:rFonts w:eastAsia="SimSun" w:hint="default"/>
                <w:kern w:val="1"/>
                <w:lang w:eastAsia="hi-IN" w:bidi="hi-IN"/>
              </w:rPr>
              <w:t>zový</w:t>
            </w:r>
            <w:r w:rsidRPr="00887D72">
              <w:rPr>
                <w:rFonts w:eastAsia="SimSun" w:hint="default"/>
                <w:kern w:val="1"/>
                <w:lang w:eastAsia="hi-IN" w:bidi="hi-IN"/>
              </w:rPr>
              <w:t>ch situá</w:t>
            </w:r>
            <w:r w:rsidRPr="00887D72">
              <w:rPr>
                <w:rFonts w:eastAsia="SimSun" w:hint="default"/>
                <w:kern w:val="1"/>
                <w:lang w:eastAsia="hi-IN" w:bidi="hi-IN"/>
              </w:rPr>
              <w:t>cií</w:t>
            </w:r>
            <w:r w:rsidRPr="00887D72">
              <w:rPr>
                <w:rFonts w:eastAsia="SimSun" w:hint="default"/>
                <w:kern w:val="1"/>
                <w:lang w:eastAsia="hi-IN" w:bidi="hi-IN"/>
              </w:rPr>
              <w:t xml:space="preserve"> podľ</w:t>
            </w:r>
            <w:r w:rsidRPr="00887D72">
              <w:rPr>
                <w:rFonts w:eastAsia="SimSun" w:hint="default"/>
                <w:kern w:val="1"/>
                <w:lang w:eastAsia="hi-IN" w:bidi="hi-IN"/>
              </w:rPr>
              <w:t>a §</w:t>
            </w:r>
            <w:r w:rsidRPr="00887D72">
              <w:rPr>
                <w:rFonts w:eastAsia="SimSun" w:hint="default"/>
                <w:kern w:val="1"/>
                <w:lang w:eastAsia="hi-IN" w:bidi="hi-IN"/>
              </w:rPr>
              <w:t xml:space="preserve"> 84.</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rPr>
                <w:b/>
              </w:rPr>
            </w:pPr>
            <w:r w:rsidRPr="00813939">
              <w:rPr>
                <w:b/>
              </w:rPr>
              <w:t>Č.16</w:t>
            </w:r>
          </w:p>
          <w:p w:rsidR="00EE74B4" w:rsidRPr="00813939" w:rsidP="00DF77B0">
            <w:pPr>
              <w:autoSpaceDE w:val="0"/>
              <w:autoSpaceDN w:val="0"/>
              <w:bidi w:val="0"/>
              <w:spacing w:after="0" w:line="240" w:lineRule="auto"/>
              <w:rPr>
                <w:b/>
              </w:rPr>
            </w:pPr>
            <w:r w:rsidRPr="00813939">
              <w:rPr>
                <w:b/>
              </w:rPr>
              <w:t>O.2</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Na účely posúdenia riešiteľnosti krízovej situácie skupiny orgány pre riešenie krízových situácií prinajmenšom preskúmajú náležitosti uvedené v oddiele C prílohy.</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w:t>
            </w:r>
            <w:r>
              <w:t xml:space="preserve"> </w:t>
            </w:r>
            <w:r w:rsidRPr="00813939">
              <w:t>28 ods.5</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3D439E" w:rsidRPr="003D439E" w:rsidP="003D439E">
            <w:pPr>
              <w:pStyle w:val="TableContents"/>
              <w:bidi w:val="0"/>
              <w:rPr>
                <w:rFonts w:ascii="Arial Narrow" w:hAnsi="Arial Narrow" w:cs="Times New Roman" w:hint="default"/>
                <w:sz w:val="20"/>
                <w:szCs w:val="20"/>
              </w:rPr>
            </w:pPr>
            <w:r w:rsidRPr="003D439E">
              <w:rPr>
                <w:rFonts w:ascii="Arial Narrow" w:hAnsi="Arial Narrow" w:cs="Times New Roman" w:hint="default"/>
                <w:sz w:val="20"/>
                <w:szCs w:val="20"/>
              </w:rPr>
              <w:t>Rada pri posudzovaní</w:t>
            </w:r>
            <w:r w:rsidRPr="003D439E">
              <w:rPr>
                <w:rFonts w:ascii="Arial Narrow" w:hAnsi="Arial Narrow" w:cs="Times New Roman" w:hint="default"/>
                <w:sz w:val="20"/>
                <w:szCs w:val="20"/>
              </w:rPr>
              <w:t xml:space="preserve"> rieš</w:t>
            </w:r>
            <w:r w:rsidRPr="003D439E">
              <w:rPr>
                <w:rFonts w:ascii="Arial Narrow" w:hAnsi="Arial Narrow" w:cs="Times New Roman" w:hint="default"/>
                <w:sz w:val="20"/>
                <w:szCs w:val="20"/>
              </w:rPr>
              <w:t>iteľ</w:t>
            </w:r>
            <w:r w:rsidRPr="003D439E">
              <w:rPr>
                <w:rFonts w:ascii="Arial Narrow" w:hAnsi="Arial Narrow" w:cs="Times New Roman" w:hint="default"/>
                <w:sz w:val="20"/>
                <w:szCs w:val="20"/>
              </w:rPr>
              <w:t>nosti  krí</w:t>
            </w:r>
            <w:r w:rsidRPr="003D439E">
              <w:rPr>
                <w:rFonts w:ascii="Arial Narrow" w:hAnsi="Arial Narrow" w:cs="Times New Roman" w:hint="default"/>
                <w:sz w:val="20"/>
                <w:szCs w:val="20"/>
              </w:rPr>
              <w:t>zovej situá</w:t>
            </w:r>
            <w:r w:rsidRPr="003D439E">
              <w:rPr>
                <w:rFonts w:ascii="Arial Narrow" w:hAnsi="Arial Narrow" w:cs="Times New Roman" w:hint="default"/>
                <w:sz w:val="20"/>
                <w:szCs w:val="20"/>
              </w:rPr>
              <w:t>cie skupiny zohľ</w:t>
            </w:r>
            <w:r w:rsidRPr="003D439E">
              <w:rPr>
                <w:rFonts w:ascii="Arial Narrow" w:hAnsi="Arial Narrow" w:cs="Times New Roman" w:hint="default"/>
                <w:sz w:val="20"/>
                <w:szCs w:val="20"/>
              </w:rPr>
              <w:t>adň</w:t>
            </w:r>
            <w:r w:rsidRPr="003D439E">
              <w:rPr>
                <w:rFonts w:ascii="Arial Narrow" w:hAnsi="Arial Narrow" w:cs="Times New Roman" w:hint="default"/>
                <w:sz w:val="20"/>
                <w:szCs w:val="20"/>
              </w:rPr>
              <w:t>uje najmä</w:t>
            </w:r>
            <w:r w:rsidRPr="003D439E">
              <w:rPr>
                <w:rFonts w:ascii="Arial Narrow" w:hAnsi="Arial Narrow" w:cs="Times New Roman" w:hint="default"/>
                <w:sz w:val="20"/>
                <w:szCs w:val="20"/>
              </w:rPr>
              <w:t xml:space="preserve"> tieto skutoč</w:t>
            </w:r>
            <w:r w:rsidRPr="003D439E">
              <w:rPr>
                <w:rFonts w:ascii="Arial Narrow" w:hAnsi="Arial Narrow" w:cs="Times New Roman" w:hint="default"/>
                <w:sz w:val="20"/>
                <w:szCs w:val="20"/>
              </w:rPr>
              <w:t>nosti:</w:t>
            </w:r>
          </w:p>
          <w:p w:rsidR="003D439E" w:rsidP="003D439E">
            <w:pPr>
              <w:pStyle w:val="TableContents"/>
              <w:bidi w:val="0"/>
              <w:rPr>
                <w:rFonts w:ascii="Arial Narrow" w:hAnsi="Arial Narrow" w:cs="Times New Roman"/>
                <w:sz w:val="20"/>
                <w:szCs w:val="20"/>
              </w:rPr>
            </w:pPr>
            <w:r>
              <w:rPr>
                <w:rFonts w:ascii="Arial Narrow" w:hAnsi="Arial Narrow" w:cs="Times New Roman"/>
                <w:sz w:val="20"/>
                <w:szCs w:val="20"/>
              </w:rPr>
              <w:t>a)</w:t>
            </w:r>
          </w:p>
          <w:p w:rsidR="003D439E" w:rsidRPr="003D439E" w:rsidP="003D439E">
            <w:pPr>
              <w:pStyle w:val="TableContents"/>
              <w:bidi w:val="0"/>
              <w:rPr>
                <w:rFonts w:ascii="Arial Narrow" w:hAnsi="Arial Narrow" w:cs="Times New Roman" w:hint="default"/>
                <w:sz w:val="20"/>
                <w:szCs w:val="20"/>
              </w:rPr>
            </w:pPr>
            <w:r w:rsidRPr="003D439E">
              <w:rPr>
                <w:rFonts w:ascii="Arial Narrow" w:hAnsi="Arial Narrow" w:cs="Times New Roman" w:hint="default"/>
                <w:sz w:val="20"/>
                <w:szCs w:val="20"/>
              </w:rPr>
              <w:t>rozsah, v ktorom osoba v skupine dokáž</w:t>
            </w:r>
            <w:r w:rsidRPr="003D439E">
              <w:rPr>
                <w:rFonts w:ascii="Arial Narrow" w:hAnsi="Arial Narrow" w:cs="Times New Roman" w:hint="default"/>
                <w:sz w:val="20"/>
                <w:szCs w:val="20"/>
              </w:rPr>
              <w:t>e priradiť</w:t>
            </w:r>
            <w:r w:rsidRPr="003D439E">
              <w:rPr>
                <w:rFonts w:ascii="Arial Narrow" w:hAnsi="Arial Narrow" w:cs="Times New Roman" w:hint="default"/>
                <w:sz w:val="20"/>
                <w:szCs w:val="20"/>
              </w:rPr>
              <w:t xml:space="preserve"> hlavné</w:t>
            </w:r>
            <w:r w:rsidRPr="003D439E">
              <w:rPr>
                <w:rFonts w:ascii="Arial Narrow" w:hAnsi="Arial Narrow" w:cs="Times New Roman" w:hint="default"/>
                <w:sz w:val="20"/>
                <w:szCs w:val="20"/>
              </w:rPr>
              <w:t xml:space="preserve"> oblasti obchodnej č</w:t>
            </w:r>
            <w:r w:rsidRPr="003D439E">
              <w:rPr>
                <w:rFonts w:ascii="Arial Narrow" w:hAnsi="Arial Narrow" w:cs="Times New Roman" w:hint="default"/>
                <w:sz w:val="20"/>
                <w:szCs w:val="20"/>
              </w:rPr>
              <w:t>innosti a najdô</w:t>
            </w:r>
            <w:r w:rsidRPr="003D439E">
              <w:rPr>
                <w:rFonts w:ascii="Arial Narrow" w:hAnsi="Arial Narrow" w:cs="Times New Roman" w:hint="default"/>
                <w:sz w:val="20"/>
                <w:szCs w:val="20"/>
              </w:rPr>
              <w:t>lež</w:t>
            </w:r>
            <w:r w:rsidRPr="003D439E">
              <w:rPr>
                <w:rFonts w:ascii="Arial Narrow" w:hAnsi="Arial Narrow" w:cs="Times New Roman" w:hint="default"/>
                <w:sz w:val="20"/>
                <w:szCs w:val="20"/>
              </w:rPr>
              <w:t>itejš</w:t>
            </w:r>
            <w:r w:rsidRPr="003D439E">
              <w:rPr>
                <w:rFonts w:ascii="Arial Narrow" w:hAnsi="Arial Narrow" w:cs="Times New Roman" w:hint="default"/>
                <w:sz w:val="20"/>
                <w:szCs w:val="20"/>
              </w:rPr>
              <w:t>ie operá</w:t>
            </w:r>
            <w:r w:rsidRPr="003D439E">
              <w:rPr>
                <w:rFonts w:ascii="Arial Narrow" w:hAnsi="Arial Narrow" w:cs="Times New Roman" w:hint="default"/>
                <w:sz w:val="20"/>
                <w:szCs w:val="20"/>
              </w:rPr>
              <w:t>cie ku konkré</w:t>
            </w:r>
            <w:r w:rsidRPr="003D439E">
              <w:rPr>
                <w:rFonts w:ascii="Arial Narrow" w:hAnsi="Arial Narrow" w:cs="Times New Roman" w:hint="default"/>
                <w:sz w:val="20"/>
                <w:szCs w:val="20"/>
              </w:rPr>
              <w:t>tnym prá</w:t>
            </w:r>
            <w:r w:rsidRPr="003D439E">
              <w:rPr>
                <w:rFonts w:ascii="Arial Narrow" w:hAnsi="Arial Narrow" w:cs="Times New Roman" w:hint="default"/>
                <w:sz w:val="20"/>
                <w:szCs w:val="20"/>
              </w:rPr>
              <w:t>v</w:t>
            </w:r>
            <w:r w:rsidRPr="003D439E">
              <w:rPr>
                <w:rFonts w:ascii="Arial Narrow" w:hAnsi="Arial Narrow" w:cs="Times New Roman" w:hint="default"/>
                <w:sz w:val="20"/>
                <w:szCs w:val="20"/>
              </w:rPr>
              <w:t>nický</w:t>
            </w:r>
            <w:r w:rsidRPr="003D439E">
              <w:rPr>
                <w:rFonts w:ascii="Arial Narrow" w:hAnsi="Arial Narrow" w:cs="Times New Roman" w:hint="default"/>
                <w:sz w:val="20"/>
                <w:szCs w:val="20"/>
              </w:rPr>
              <w:t>m osobá</w:t>
            </w:r>
            <w:r w:rsidRPr="003D439E">
              <w:rPr>
                <w:rFonts w:ascii="Arial Narrow" w:hAnsi="Arial Narrow" w:cs="Times New Roman" w:hint="default"/>
                <w:sz w:val="20"/>
                <w:szCs w:val="20"/>
              </w:rPr>
              <w:t>m,</w:t>
            </w:r>
          </w:p>
          <w:p w:rsidR="003D439E" w:rsidRPr="003D439E" w:rsidP="003D439E">
            <w:pPr>
              <w:pStyle w:val="TableContents"/>
              <w:bidi w:val="0"/>
              <w:rPr>
                <w:rFonts w:ascii="Arial Narrow" w:hAnsi="Arial Narrow" w:cs="Times New Roman"/>
                <w:sz w:val="20"/>
                <w:szCs w:val="20"/>
              </w:rPr>
            </w:pPr>
            <w:r>
              <w:rPr>
                <w:rFonts w:ascii="Arial Narrow" w:hAnsi="Arial Narrow" w:cs="Times New Roman"/>
                <w:sz w:val="20"/>
                <w:szCs w:val="20"/>
              </w:rPr>
              <w:t>b)</w:t>
            </w:r>
          </w:p>
          <w:p w:rsidR="003D439E" w:rsidRPr="003D439E" w:rsidP="003D439E">
            <w:pPr>
              <w:pStyle w:val="TableContents"/>
              <w:bidi w:val="0"/>
              <w:rPr>
                <w:rFonts w:ascii="Arial Narrow" w:hAnsi="Arial Narrow" w:cs="Times New Roman" w:hint="default"/>
                <w:sz w:val="20"/>
                <w:szCs w:val="20"/>
              </w:rPr>
            </w:pPr>
            <w:r w:rsidRPr="003D439E">
              <w:rPr>
                <w:rFonts w:ascii="Arial Narrow" w:hAnsi="Arial Narrow" w:cs="Times New Roman" w:hint="default"/>
                <w:sz w:val="20"/>
                <w:szCs w:val="20"/>
              </w:rPr>
              <w:t>rozsah, v ktorom sú</w:t>
            </w:r>
            <w:r w:rsidRPr="003D439E">
              <w:rPr>
                <w:rFonts w:ascii="Arial Narrow" w:hAnsi="Arial Narrow" w:cs="Times New Roman" w:hint="default"/>
                <w:sz w:val="20"/>
                <w:szCs w:val="20"/>
              </w:rPr>
              <w:t xml:space="preserve"> prá</w:t>
            </w:r>
            <w:r w:rsidRPr="003D439E">
              <w:rPr>
                <w:rFonts w:ascii="Arial Narrow" w:hAnsi="Arial Narrow" w:cs="Times New Roman" w:hint="default"/>
                <w:sz w:val="20"/>
                <w:szCs w:val="20"/>
              </w:rPr>
              <w:t>vne a podnikové</w:t>
            </w:r>
            <w:r w:rsidRPr="003D439E">
              <w:rPr>
                <w:rFonts w:ascii="Arial Narrow" w:hAnsi="Arial Narrow" w:cs="Times New Roman" w:hint="default"/>
                <w:sz w:val="20"/>
                <w:szCs w:val="20"/>
              </w:rPr>
              <w:t xml:space="preserve"> š</w:t>
            </w:r>
            <w:r w:rsidRPr="003D439E">
              <w:rPr>
                <w:rFonts w:ascii="Arial Narrow" w:hAnsi="Arial Narrow" w:cs="Times New Roman" w:hint="default"/>
                <w:sz w:val="20"/>
                <w:szCs w:val="20"/>
              </w:rPr>
              <w:t>truktú</w:t>
            </w:r>
            <w:r w:rsidRPr="003D439E">
              <w:rPr>
                <w:rFonts w:ascii="Arial Narrow" w:hAnsi="Arial Narrow" w:cs="Times New Roman" w:hint="default"/>
                <w:sz w:val="20"/>
                <w:szCs w:val="20"/>
              </w:rPr>
              <w:t>ry zladené</w:t>
            </w:r>
            <w:r w:rsidRPr="003D439E">
              <w:rPr>
                <w:rFonts w:ascii="Arial Narrow" w:hAnsi="Arial Narrow" w:cs="Times New Roman" w:hint="default"/>
                <w:sz w:val="20"/>
                <w:szCs w:val="20"/>
              </w:rPr>
              <w:t xml:space="preserve"> s hlavný</w:t>
            </w:r>
            <w:r w:rsidRPr="003D439E">
              <w:rPr>
                <w:rFonts w:ascii="Arial Narrow" w:hAnsi="Arial Narrow" w:cs="Times New Roman" w:hint="default"/>
                <w:sz w:val="20"/>
                <w:szCs w:val="20"/>
              </w:rPr>
              <w:t>mi oblasť</w:t>
            </w:r>
            <w:r w:rsidRPr="003D439E">
              <w:rPr>
                <w:rFonts w:ascii="Arial Narrow" w:hAnsi="Arial Narrow" w:cs="Times New Roman" w:hint="default"/>
                <w:sz w:val="20"/>
                <w:szCs w:val="20"/>
              </w:rPr>
              <w:t>ami obchodnej č</w:t>
            </w:r>
            <w:r w:rsidRPr="003D439E">
              <w:rPr>
                <w:rFonts w:ascii="Arial Narrow" w:hAnsi="Arial Narrow" w:cs="Times New Roman" w:hint="default"/>
                <w:sz w:val="20"/>
                <w:szCs w:val="20"/>
              </w:rPr>
              <w:t>innosti a najdô</w:t>
            </w:r>
            <w:r w:rsidRPr="003D439E">
              <w:rPr>
                <w:rFonts w:ascii="Arial Narrow" w:hAnsi="Arial Narrow" w:cs="Times New Roman" w:hint="default"/>
                <w:sz w:val="20"/>
                <w:szCs w:val="20"/>
              </w:rPr>
              <w:t>lež</w:t>
            </w:r>
            <w:r w:rsidRPr="003D439E">
              <w:rPr>
                <w:rFonts w:ascii="Arial Narrow" w:hAnsi="Arial Narrow" w:cs="Times New Roman" w:hint="default"/>
                <w:sz w:val="20"/>
                <w:szCs w:val="20"/>
              </w:rPr>
              <w:t>itejší</w:t>
            </w:r>
            <w:r w:rsidRPr="003D439E">
              <w:rPr>
                <w:rFonts w:ascii="Arial Narrow" w:hAnsi="Arial Narrow" w:cs="Times New Roman" w:hint="default"/>
                <w:sz w:val="20"/>
                <w:szCs w:val="20"/>
              </w:rPr>
              <w:t>mi operá</w:t>
            </w:r>
            <w:r w:rsidRPr="003D439E">
              <w:rPr>
                <w:rFonts w:ascii="Arial Narrow" w:hAnsi="Arial Narrow" w:cs="Times New Roman" w:hint="default"/>
                <w:sz w:val="20"/>
                <w:szCs w:val="20"/>
              </w:rPr>
              <w:t>ciami,</w:t>
            </w:r>
          </w:p>
          <w:p w:rsidR="003D439E" w:rsidRPr="003D439E" w:rsidP="003D439E">
            <w:pPr>
              <w:pStyle w:val="TableContents"/>
              <w:bidi w:val="0"/>
              <w:rPr>
                <w:rFonts w:ascii="Arial Narrow" w:hAnsi="Arial Narrow" w:cs="Times New Roman"/>
                <w:sz w:val="20"/>
                <w:szCs w:val="20"/>
              </w:rPr>
            </w:pPr>
            <w:r>
              <w:rPr>
                <w:rFonts w:ascii="Arial Narrow" w:hAnsi="Arial Narrow" w:cs="Times New Roman"/>
                <w:sz w:val="20"/>
                <w:szCs w:val="20"/>
              </w:rPr>
              <w:t>c)</w:t>
            </w:r>
          </w:p>
          <w:p w:rsidR="003D439E" w:rsidRPr="003D439E" w:rsidP="003D439E">
            <w:pPr>
              <w:pStyle w:val="TableContents"/>
              <w:bidi w:val="0"/>
              <w:rPr>
                <w:rFonts w:ascii="Arial Narrow" w:hAnsi="Arial Narrow" w:cs="Times New Roman" w:hint="default"/>
                <w:sz w:val="20"/>
                <w:szCs w:val="20"/>
              </w:rPr>
            </w:pPr>
            <w:r w:rsidRPr="003D439E">
              <w:rPr>
                <w:rFonts w:ascii="Arial Narrow" w:hAnsi="Arial Narrow" w:cs="Times New Roman" w:hint="default"/>
                <w:sz w:val="20"/>
                <w:szCs w:val="20"/>
              </w:rPr>
              <w:t>rozsah, v ktorom sú</w:t>
            </w:r>
            <w:r w:rsidRPr="003D439E">
              <w:rPr>
                <w:rFonts w:ascii="Arial Narrow" w:hAnsi="Arial Narrow" w:cs="Times New Roman" w:hint="default"/>
                <w:sz w:val="20"/>
                <w:szCs w:val="20"/>
              </w:rPr>
              <w:t xml:space="preserve"> zavedené</w:t>
            </w:r>
            <w:r w:rsidRPr="003D439E">
              <w:rPr>
                <w:rFonts w:ascii="Arial Narrow" w:hAnsi="Arial Narrow" w:cs="Times New Roman" w:hint="default"/>
                <w:sz w:val="20"/>
                <w:szCs w:val="20"/>
              </w:rPr>
              <w:t xml:space="preserve"> mechanizmy, ktoré</w:t>
            </w:r>
            <w:r w:rsidRPr="003D439E">
              <w:rPr>
                <w:rFonts w:ascii="Arial Narrow" w:hAnsi="Arial Narrow" w:cs="Times New Roman" w:hint="default"/>
                <w:sz w:val="20"/>
                <w:szCs w:val="20"/>
              </w:rPr>
              <w:t xml:space="preserve"> zaruč</w:t>
            </w:r>
            <w:r w:rsidRPr="003D439E">
              <w:rPr>
                <w:rFonts w:ascii="Arial Narrow" w:hAnsi="Arial Narrow" w:cs="Times New Roman" w:hint="default"/>
                <w:sz w:val="20"/>
                <w:szCs w:val="20"/>
              </w:rPr>
              <w:t>ujú</w:t>
            </w:r>
            <w:r w:rsidRPr="003D439E">
              <w:rPr>
                <w:rFonts w:ascii="Arial Narrow" w:hAnsi="Arial Narrow" w:cs="Times New Roman" w:hint="default"/>
                <w:sz w:val="20"/>
                <w:szCs w:val="20"/>
              </w:rPr>
              <w:t>, aby osoba v skupine mala k dispozí</w:t>
            </w:r>
            <w:r w:rsidRPr="003D439E">
              <w:rPr>
                <w:rFonts w:ascii="Arial Narrow" w:hAnsi="Arial Narrow" w:cs="Times New Roman" w:hint="default"/>
                <w:sz w:val="20"/>
                <w:szCs w:val="20"/>
              </w:rPr>
              <w:t>cii zamestnancov</w:t>
            </w:r>
            <w:r w:rsidRPr="003D439E">
              <w:rPr>
                <w:rFonts w:ascii="Arial Narrow" w:hAnsi="Arial Narrow" w:cs="Times New Roman" w:hint="default"/>
                <w:sz w:val="20"/>
                <w:szCs w:val="20"/>
              </w:rPr>
              <w:t>, infraš</w:t>
            </w:r>
            <w:r w:rsidRPr="003D439E">
              <w:rPr>
                <w:rFonts w:ascii="Arial Narrow" w:hAnsi="Arial Narrow" w:cs="Times New Roman" w:hint="default"/>
                <w:sz w:val="20"/>
                <w:szCs w:val="20"/>
              </w:rPr>
              <w:t>truktú</w:t>
            </w:r>
            <w:r w:rsidRPr="003D439E">
              <w:rPr>
                <w:rFonts w:ascii="Arial Narrow" w:hAnsi="Arial Narrow" w:cs="Times New Roman" w:hint="default"/>
                <w:sz w:val="20"/>
                <w:szCs w:val="20"/>
              </w:rPr>
              <w:t>ru, financovanie, likviditu a kapitá</w:t>
            </w:r>
            <w:r w:rsidRPr="003D439E">
              <w:rPr>
                <w:rFonts w:ascii="Arial Narrow" w:hAnsi="Arial Narrow" w:cs="Times New Roman" w:hint="default"/>
                <w:sz w:val="20"/>
                <w:szCs w:val="20"/>
              </w:rPr>
              <w:t>l na podporu a zachovanie hlavný</w:t>
            </w:r>
            <w:r w:rsidRPr="003D439E">
              <w:rPr>
                <w:rFonts w:ascii="Arial Narrow" w:hAnsi="Arial Narrow" w:cs="Times New Roman" w:hint="default"/>
                <w:sz w:val="20"/>
                <w:szCs w:val="20"/>
              </w:rPr>
              <w:t>ch oblastí</w:t>
            </w:r>
            <w:r w:rsidRPr="003D439E">
              <w:rPr>
                <w:rFonts w:ascii="Arial Narrow" w:hAnsi="Arial Narrow" w:cs="Times New Roman" w:hint="default"/>
                <w:sz w:val="20"/>
                <w:szCs w:val="20"/>
              </w:rPr>
              <w:t xml:space="preserve"> obchodnej č</w:t>
            </w:r>
            <w:r w:rsidRPr="003D439E">
              <w:rPr>
                <w:rFonts w:ascii="Arial Narrow" w:hAnsi="Arial Narrow" w:cs="Times New Roman" w:hint="default"/>
                <w:sz w:val="20"/>
                <w:szCs w:val="20"/>
              </w:rPr>
              <w:t>innosti a najdô</w:t>
            </w:r>
            <w:r w:rsidRPr="003D439E">
              <w:rPr>
                <w:rFonts w:ascii="Arial Narrow" w:hAnsi="Arial Narrow" w:cs="Times New Roman" w:hint="default"/>
                <w:sz w:val="20"/>
                <w:szCs w:val="20"/>
              </w:rPr>
              <w:t>lež</w:t>
            </w:r>
            <w:r w:rsidRPr="003D439E">
              <w:rPr>
                <w:rFonts w:ascii="Arial Narrow" w:hAnsi="Arial Narrow" w:cs="Times New Roman" w:hint="default"/>
                <w:sz w:val="20"/>
                <w:szCs w:val="20"/>
              </w:rPr>
              <w:t>itejší</w:t>
            </w:r>
            <w:r w:rsidRPr="003D439E">
              <w:rPr>
                <w:rFonts w:ascii="Arial Narrow" w:hAnsi="Arial Narrow" w:cs="Times New Roman" w:hint="default"/>
                <w:sz w:val="20"/>
                <w:szCs w:val="20"/>
              </w:rPr>
              <w:t>ch operá</w:t>
            </w:r>
            <w:r w:rsidRPr="003D439E">
              <w:rPr>
                <w:rFonts w:ascii="Arial Narrow" w:hAnsi="Arial Narrow" w:cs="Times New Roman" w:hint="default"/>
                <w:sz w:val="20"/>
                <w:szCs w:val="20"/>
              </w:rPr>
              <w:t>cií,</w:t>
            </w:r>
          </w:p>
          <w:p w:rsidR="003D439E" w:rsidRPr="003D439E" w:rsidP="003D439E">
            <w:pPr>
              <w:pStyle w:val="TableContents"/>
              <w:bidi w:val="0"/>
              <w:rPr>
                <w:rFonts w:ascii="Arial Narrow" w:hAnsi="Arial Narrow" w:cs="Times New Roman"/>
                <w:sz w:val="20"/>
                <w:szCs w:val="20"/>
              </w:rPr>
            </w:pPr>
            <w:r>
              <w:rPr>
                <w:rFonts w:ascii="Arial Narrow" w:hAnsi="Arial Narrow" w:cs="Times New Roman"/>
                <w:sz w:val="20"/>
                <w:szCs w:val="20"/>
              </w:rPr>
              <w:t>d)</w:t>
            </w:r>
          </w:p>
          <w:p w:rsidR="003D439E" w:rsidRPr="003D439E" w:rsidP="003D439E">
            <w:pPr>
              <w:pStyle w:val="TableContents"/>
              <w:bidi w:val="0"/>
              <w:rPr>
                <w:rFonts w:ascii="Arial Narrow" w:hAnsi="Arial Narrow" w:cs="Times New Roman" w:hint="default"/>
                <w:sz w:val="20"/>
                <w:szCs w:val="20"/>
              </w:rPr>
            </w:pPr>
            <w:r w:rsidRPr="003D439E">
              <w:rPr>
                <w:rFonts w:ascii="Arial Narrow" w:hAnsi="Arial Narrow" w:cs="Times New Roman" w:hint="default"/>
                <w:sz w:val="20"/>
                <w:szCs w:val="20"/>
              </w:rPr>
              <w:t>rozsah, v ktorom mož</w:t>
            </w:r>
            <w:r w:rsidRPr="003D439E">
              <w:rPr>
                <w:rFonts w:ascii="Arial Narrow" w:hAnsi="Arial Narrow" w:cs="Times New Roman" w:hint="default"/>
                <w:sz w:val="20"/>
                <w:szCs w:val="20"/>
              </w:rPr>
              <w:t>no pri rieš</w:t>
            </w:r>
            <w:r w:rsidRPr="003D439E">
              <w:rPr>
                <w:rFonts w:ascii="Arial Narrow" w:hAnsi="Arial Narrow" w:cs="Times New Roman" w:hint="default"/>
                <w:sz w:val="20"/>
                <w:szCs w:val="20"/>
              </w:rPr>
              <w:t>ení</w:t>
            </w:r>
            <w:r w:rsidRPr="003D439E">
              <w:rPr>
                <w:rFonts w:ascii="Arial Narrow" w:hAnsi="Arial Narrow" w:cs="Times New Roman" w:hint="default"/>
                <w:sz w:val="20"/>
                <w:szCs w:val="20"/>
              </w:rPr>
              <w:t xml:space="preserve"> krí</w:t>
            </w:r>
            <w:r w:rsidRPr="003D439E">
              <w:rPr>
                <w:rFonts w:ascii="Arial Narrow" w:hAnsi="Arial Narrow" w:cs="Times New Roman" w:hint="default"/>
                <w:sz w:val="20"/>
                <w:szCs w:val="20"/>
              </w:rPr>
              <w:t>zový</w:t>
            </w:r>
            <w:r w:rsidRPr="003D439E">
              <w:rPr>
                <w:rFonts w:ascii="Arial Narrow" w:hAnsi="Arial Narrow" w:cs="Times New Roman" w:hint="default"/>
                <w:sz w:val="20"/>
                <w:szCs w:val="20"/>
              </w:rPr>
              <w:t>ch situá</w:t>
            </w:r>
            <w:r w:rsidRPr="003D439E">
              <w:rPr>
                <w:rFonts w:ascii="Arial Narrow" w:hAnsi="Arial Narrow" w:cs="Times New Roman" w:hint="default"/>
                <w:sz w:val="20"/>
                <w:szCs w:val="20"/>
              </w:rPr>
              <w:t>cií</w:t>
            </w:r>
            <w:r w:rsidRPr="003D439E">
              <w:rPr>
                <w:rFonts w:ascii="Arial Narrow" w:hAnsi="Arial Narrow" w:cs="Times New Roman" w:hint="default"/>
                <w:sz w:val="20"/>
                <w:szCs w:val="20"/>
              </w:rPr>
              <w:t xml:space="preserve"> osoby v skupine plne vynucovať</w:t>
            </w:r>
            <w:r w:rsidRPr="003D439E">
              <w:rPr>
                <w:rFonts w:ascii="Arial Narrow" w:hAnsi="Arial Narrow" w:cs="Times New Roman" w:hint="default"/>
                <w:sz w:val="20"/>
                <w:szCs w:val="20"/>
              </w:rPr>
              <w:t xml:space="preserve"> dohody o služ</w:t>
            </w:r>
            <w:r w:rsidRPr="003D439E">
              <w:rPr>
                <w:rFonts w:ascii="Arial Narrow" w:hAnsi="Arial Narrow" w:cs="Times New Roman" w:hint="default"/>
                <w:sz w:val="20"/>
                <w:szCs w:val="20"/>
              </w:rPr>
              <w:t>bá</w:t>
            </w:r>
            <w:r w:rsidRPr="003D439E">
              <w:rPr>
                <w:rFonts w:ascii="Arial Narrow" w:hAnsi="Arial Narrow" w:cs="Times New Roman" w:hint="default"/>
                <w:sz w:val="20"/>
                <w:szCs w:val="20"/>
              </w:rPr>
              <w:t>ch uzavreté</w:t>
            </w:r>
            <w:r w:rsidRPr="003D439E">
              <w:rPr>
                <w:rFonts w:ascii="Arial Narrow" w:hAnsi="Arial Narrow" w:cs="Times New Roman" w:hint="default"/>
                <w:sz w:val="20"/>
                <w:szCs w:val="20"/>
              </w:rPr>
              <w:t xml:space="preserve"> </w:t>
            </w:r>
            <w:r w:rsidRPr="003D439E">
              <w:rPr>
                <w:rFonts w:ascii="Arial Narrow" w:hAnsi="Arial Narrow" w:cs="Times New Roman" w:hint="default"/>
                <w:sz w:val="20"/>
                <w:szCs w:val="20"/>
              </w:rPr>
              <w:t>osobou v skupine,</w:t>
            </w:r>
          </w:p>
          <w:p w:rsidR="003D439E" w:rsidRPr="003D439E" w:rsidP="003D439E">
            <w:pPr>
              <w:pStyle w:val="TableContents"/>
              <w:bidi w:val="0"/>
              <w:rPr>
                <w:rFonts w:ascii="Arial Narrow" w:hAnsi="Arial Narrow" w:cs="Times New Roman"/>
                <w:sz w:val="20"/>
                <w:szCs w:val="20"/>
              </w:rPr>
            </w:pPr>
            <w:r>
              <w:rPr>
                <w:rFonts w:ascii="Arial Narrow" w:hAnsi="Arial Narrow" w:cs="Times New Roman"/>
                <w:sz w:val="20"/>
                <w:szCs w:val="20"/>
              </w:rPr>
              <w:t>e)</w:t>
            </w:r>
          </w:p>
          <w:p w:rsidR="003D439E" w:rsidRPr="003D439E" w:rsidP="003D439E">
            <w:pPr>
              <w:pStyle w:val="TableContents"/>
              <w:bidi w:val="0"/>
              <w:rPr>
                <w:rFonts w:ascii="Arial Narrow" w:hAnsi="Arial Narrow" w:cs="Times New Roman" w:hint="default"/>
                <w:sz w:val="20"/>
                <w:szCs w:val="20"/>
              </w:rPr>
            </w:pPr>
            <w:r w:rsidRPr="003D439E">
              <w:rPr>
                <w:rFonts w:ascii="Arial Narrow" w:hAnsi="Arial Narrow" w:cs="Times New Roman" w:hint="default"/>
                <w:sz w:val="20"/>
                <w:szCs w:val="20"/>
              </w:rPr>
              <w:t>rozsah, v ktorom je riadiaca š</w:t>
            </w:r>
            <w:r w:rsidRPr="003D439E">
              <w:rPr>
                <w:rFonts w:ascii="Arial Narrow" w:hAnsi="Arial Narrow" w:cs="Times New Roman" w:hint="default"/>
                <w:sz w:val="20"/>
                <w:szCs w:val="20"/>
              </w:rPr>
              <w:t>truktú</w:t>
            </w:r>
            <w:r w:rsidRPr="003D439E">
              <w:rPr>
                <w:rFonts w:ascii="Arial Narrow" w:hAnsi="Arial Narrow" w:cs="Times New Roman" w:hint="default"/>
                <w:sz w:val="20"/>
                <w:szCs w:val="20"/>
              </w:rPr>
              <w:t>ra osoby v skupine primeraná</w:t>
            </w:r>
            <w:r w:rsidRPr="003D439E">
              <w:rPr>
                <w:rFonts w:ascii="Arial Narrow" w:hAnsi="Arial Narrow" w:cs="Times New Roman" w:hint="default"/>
                <w:sz w:val="20"/>
                <w:szCs w:val="20"/>
              </w:rPr>
              <w:t xml:space="preserve"> na riadenie a zabezpeč</w:t>
            </w:r>
            <w:r w:rsidRPr="003D439E">
              <w:rPr>
                <w:rFonts w:ascii="Arial Narrow" w:hAnsi="Arial Narrow" w:cs="Times New Roman" w:hint="default"/>
                <w:sz w:val="20"/>
                <w:szCs w:val="20"/>
              </w:rPr>
              <w:t>enie zhody s vnú</w:t>
            </w:r>
            <w:r w:rsidRPr="003D439E">
              <w:rPr>
                <w:rFonts w:ascii="Arial Narrow" w:hAnsi="Arial Narrow" w:cs="Times New Roman" w:hint="default"/>
                <w:sz w:val="20"/>
                <w:szCs w:val="20"/>
              </w:rPr>
              <w:t>torný</w:t>
            </w:r>
            <w:r w:rsidRPr="003D439E">
              <w:rPr>
                <w:rFonts w:ascii="Arial Narrow" w:hAnsi="Arial Narrow" w:cs="Times New Roman" w:hint="default"/>
                <w:sz w:val="20"/>
                <w:szCs w:val="20"/>
              </w:rPr>
              <w:t>mi politikami osoby v skupine so zreteľ</w:t>
            </w:r>
            <w:r w:rsidRPr="003D439E">
              <w:rPr>
                <w:rFonts w:ascii="Arial Narrow" w:hAnsi="Arial Narrow" w:cs="Times New Roman" w:hint="default"/>
                <w:sz w:val="20"/>
                <w:szCs w:val="20"/>
              </w:rPr>
              <w:t>om na dohody o ú</w:t>
            </w:r>
            <w:r w:rsidRPr="003D439E">
              <w:rPr>
                <w:rFonts w:ascii="Arial Narrow" w:hAnsi="Arial Narrow" w:cs="Times New Roman" w:hint="default"/>
                <w:sz w:val="20"/>
                <w:szCs w:val="20"/>
              </w:rPr>
              <w:t>rovni služ</w:t>
            </w:r>
            <w:r w:rsidRPr="003D439E">
              <w:rPr>
                <w:rFonts w:ascii="Arial Narrow" w:hAnsi="Arial Narrow" w:cs="Times New Roman" w:hint="default"/>
                <w:sz w:val="20"/>
                <w:szCs w:val="20"/>
              </w:rPr>
              <w:t>ieb,</w:t>
            </w:r>
          </w:p>
          <w:p w:rsidR="003D439E" w:rsidRPr="003D439E" w:rsidP="003D439E">
            <w:pPr>
              <w:pStyle w:val="TableContents"/>
              <w:bidi w:val="0"/>
              <w:rPr>
                <w:rFonts w:ascii="Arial Narrow" w:hAnsi="Arial Narrow" w:cs="Times New Roman"/>
                <w:sz w:val="20"/>
                <w:szCs w:val="20"/>
              </w:rPr>
            </w:pPr>
            <w:r>
              <w:rPr>
                <w:rFonts w:ascii="Arial Narrow" w:hAnsi="Arial Narrow" w:cs="Times New Roman"/>
                <w:sz w:val="20"/>
                <w:szCs w:val="20"/>
              </w:rPr>
              <w:t>f)</w:t>
            </w:r>
          </w:p>
          <w:p w:rsidR="003D439E" w:rsidRPr="003D439E" w:rsidP="003D439E">
            <w:pPr>
              <w:pStyle w:val="TableContents"/>
              <w:bidi w:val="0"/>
              <w:rPr>
                <w:rFonts w:ascii="Arial Narrow" w:hAnsi="Arial Narrow" w:cs="Times New Roman" w:hint="default"/>
                <w:sz w:val="20"/>
                <w:szCs w:val="20"/>
              </w:rPr>
            </w:pPr>
            <w:r w:rsidRPr="003D439E">
              <w:rPr>
                <w:rFonts w:ascii="Arial Narrow" w:hAnsi="Arial Narrow" w:cs="Times New Roman" w:hint="default"/>
                <w:sz w:val="20"/>
                <w:szCs w:val="20"/>
              </w:rPr>
              <w:t>rozsah, v ktorom má</w:t>
            </w:r>
            <w:r w:rsidRPr="003D439E">
              <w:rPr>
                <w:rFonts w:ascii="Arial Narrow" w:hAnsi="Arial Narrow" w:cs="Times New Roman" w:hint="default"/>
                <w:sz w:val="20"/>
                <w:szCs w:val="20"/>
              </w:rPr>
              <w:t xml:space="preserve"> osoba v skupine pri oddelení</w:t>
            </w:r>
            <w:r w:rsidRPr="003D439E">
              <w:rPr>
                <w:rFonts w:ascii="Arial Narrow" w:hAnsi="Arial Narrow" w:cs="Times New Roman" w:hint="default"/>
                <w:sz w:val="20"/>
                <w:szCs w:val="20"/>
              </w:rPr>
              <w:t xml:space="preserve"> kriti</w:t>
            </w:r>
            <w:r w:rsidRPr="003D439E">
              <w:rPr>
                <w:rFonts w:ascii="Arial Narrow" w:hAnsi="Arial Narrow" w:cs="Times New Roman" w:hint="default"/>
                <w:sz w:val="20"/>
                <w:szCs w:val="20"/>
              </w:rPr>
              <w:t>cký</w:t>
            </w:r>
            <w:r w:rsidRPr="003D439E">
              <w:rPr>
                <w:rFonts w:ascii="Arial Narrow" w:hAnsi="Arial Narrow" w:cs="Times New Roman" w:hint="default"/>
                <w:sz w:val="20"/>
                <w:szCs w:val="20"/>
              </w:rPr>
              <w:t>ch funkcií</w:t>
            </w:r>
            <w:r w:rsidRPr="003D439E">
              <w:rPr>
                <w:rFonts w:ascii="Arial Narrow" w:hAnsi="Arial Narrow" w:cs="Times New Roman" w:hint="default"/>
                <w:sz w:val="20"/>
                <w:szCs w:val="20"/>
              </w:rPr>
              <w:t xml:space="preserve"> alebo hlavný</w:t>
            </w:r>
            <w:r w:rsidRPr="003D439E">
              <w:rPr>
                <w:rFonts w:ascii="Arial Narrow" w:hAnsi="Arial Narrow" w:cs="Times New Roman" w:hint="default"/>
                <w:sz w:val="20"/>
                <w:szCs w:val="20"/>
              </w:rPr>
              <w:t>ch oblastí</w:t>
            </w:r>
            <w:r w:rsidRPr="003D439E">
              <w:rPr>
                <w:rFonts w:ascii="Arial Narrow" w:hAnsi="Arial Narrow" w:cs="Times New Roman" w:hint="default"/>
                <w:sz w:val="20"/>
                <w:szCs w:val="20"/>
              </w:rPr>
              <w:t xml:space="preserve"> obchodnej č</w:t>
            </w:r>
            <w:r w:rsidRPr="003D439E">
              <w:rPr>
                <w:rFonts w:ascii="Arial Narrow" w:hAnsi="Arial Narrow" w:cs="Times New Roman" w:hint="default"/>
                <w:sz w:val="20"/>
                <w:szCs w:val="20"/>
              </w:rPr>
              <w:t>innosti vypracovaný</w:t>
            </w:r>
            <w:r w:rsidRPr="003D439E">
              <w:rPr>
                <w:rFonts w:ascii="Arial Narrow" w:hAnsi="Arial Narrow" w:cs="Times New Roman" w:hint="default"/>
                <w:sz w:val="20"/>
                <w:szCs w:val="20"/>
              </w:rPr>
              <w:t xml:space="preserve"> postup na prevod služ</w:t>
            </w:r>
            <w:r w:rsidRPr="003D439E">
              <w:rPr>
                <w:rFonts w:ascii="Arial Narrow" w:hAnsi="Arial Narrow" w:cs="Times New Roman" w:hint="default"/>
                <w:sz w:val="20"/>
                <w:szCs w:val="20"/>
              </w:rPr>
              <w:t>ieb poskytovaný</w:t>
            </w:r>
            <w:r w:rsidRPr="003D439E">
              <w:rPr>
                <w:rFonts w:ascii="Arial Narrow" w:hAnsi="Arial Narrow" w:cs="Times New Roman" w:hint="default"/>
                <w:sz w:val="20"/>
                <w:szCs w:val="20"/>
              </w:rPr>
              <w:t>ch na zá</w:t>
            </w:r>
            <w:r w:rsidRPr="003D439E">
              <w:rPr>
                <w:rFonts w:ascii="Arial Narrow" w:hAnsi="Arial Narrow" w:cs="Times New Roman" w:hint="default"/>
                <w:sz w:val="20"/>
                <w:szCs w:val="20"/>
              </w:rPr>
              <w:t>klade dohô</w:t>
            </w:r>
            <w:r w:rsidRPr="003D439E">
              <w:rPr>
                <w:rFonts w:ascii="Arial Narrow" w:hAnsi="Arial Narrow" w:cs="Times New Roman" w:hint="default"/>
                <w:sz w:val="20"/>
                <w:szCs w:val="20"/>
              </w:rPr>
              <w:t>d o ú</w:t>
            </w:r>
            <w:r w:rsidRPr="003D439E">
              <w:rPr>
                <w:rFonts w:ascii="Arial Narrow" w:hAnsi="Arial Narrow" w:cs="Times New Roman" w:hint="default"/>
                <w:sz w:val="20"/>
                <w:szCs w:val="20"/>
              </w:rPr>
              <w:t>rovni služ</w:t>
            </w:r>
            <w:r w:rsidRPr="003D439E">
              <w:rPr>
                <w:rFonts w:ascii="Arial Narrow" w:hAnsi="Arial Narrow" w:cs="Times New Roman" w:hint="default"/>
                <w:sz w:val="20"/>
                <w:szCs w:val="20"/>
              </w:rPr>
              <w:t>ieb na tretie strany,</w:t>
            </w:r>
          </w:p>
          <w:p w:rsidR="003D439E" w:rsidRPr="003D439E" w:rsidP="003D439E">
            <w:pPr>
              <w:pStyle w:val="TableContents"/>
              <w:bidi w:val="0"/>
              <w:rPr>
                <w:rFonts w:ascii="Arial Narrow" w:hAnsi="Arial Narrow" w:cs="Times New Roman"/>
                <w:sz w:val="20"/>
                <w:szCs w:val="20"/>
              </w:rPr>
            </w:pPr>
            <w:r>
              <w:rPr>
                <w:rFonts w:ascii="Arial Narrow" w:hAnsi="Arial Narrow" w:cs="Times New Roman"/>
                <w:sz w:val="20"/>
                <w:szCs w:val="20"/>
              </w:rPr>
              <w:t>g)</w:t>
            </w:r>
          </w:p>
          <w:p w:rsidR="003D439E" w:rsidRPr="003D439E" w:rsidP="003D439E">
            <w:pPr>
              <w:pStyle w:val="TableContents"/>
              <w:bidi w:val="0"/>
              <w:rPr>
                <w:rFonts w:ascii="Arial Narrow" w:hAnsi="Arial Narrow" w:cs="Times New Roman" w:hint="default"/>
                <w:sz w:val="20"/>
                <w:szCs w:val="20"/>
              </w:rPr>
            </w:pPr>
            <w:r w:rsidRPr="003D439E">
              <w:rPr>
                <w:rFonts w:ascii="Arial Narrow" w:hAnsi="Arial Narrow" w:cs="Times New Roman" w:hint="default"/>
                <w:sz w:val="20"/>
                <w:szCs w:val="20"/>
              </w:rPr>
              <w:t>rozsah, v ktorom sú</w:t>
            </w:r>
            <w:r w:rsidRPr="003D439E">
              <w:rPr>
                <w:rFonts w:ascii="Arial Narrow" w:hAnsi="Arial Narrow" w:cs="Times New Roman" w:hint="default"/>
                <w:sz w:val="20"/>
                <w:szCs w:val="20"/>
              </w:rPr>
              <w:t xml:space="preserve"> zavedené</w:t>
            </w:r>
            <w:r w:rsidRPr="003D439E">
              <w:rPr>
                <w:rFonts w:ascii="Arial Narrow" w:hAnsi="Arial Narrow" w:cs="Times New Roman" w:hint="default"/>
                <w:sz w:val="20"/>
                <w:szCs w:val="20"/>
              </w:rPr>
              <w:t xml:space="preserve"> nú</w:t>
            </w:r>
            <w:r w:rsidRPr="003D439E">
              <w:rPr>
                <w:rFonts w:ascii="Arial Narrow" w:hAnsi="Arial Narrow" w:cs="Times New Roman" w:hint="default"/>
                <w:sz w:val="20"/>
                <w:szCs w:val="20"/>
              </w:rPr>
              <w:t>dzové</w:t>
            </w:r>
            <w:r w:rsidRPr="003D439E">
              <w:rPr>
                <w:rFonts w:ascii="Arial Narrow" w:hAnsi="Arial Narrow" w:cs="Times New Roman" w:hint="default"/>
                <w:sz w:val="20"/>
                <w:szCs w:val="20"/>
              </w:rPr>
              <w:t xml:space="preserve"> plá</w:t>
            </w:r>
            <w:r w:rsidRPr="003D439E">
              <w:rPr>
                <w:rFonts w:ascii="Arial Narrow" w:hAnsi="Arial Narrow" w:cs="Times New Roman" w:hint="default"/>
                <w:sz w:val="20"/>
                <w:szCs w:val="20"/>
              </w:rPr>
              <w:t>ny a opatrenia na zabezpeč</w:t>
            </w:r>
            <w:r w:rsidRPr="003D439E">
              <w:rPr>
                <w:rFonts w:ascii="Arial Narrow" w:hAnsi="Arial Narrow" w:cs="Times New Roman" w:hint="default"/>
                <w:sz w:val="20"/>
                <w:szCs w:val="20"/>
              </w:rPr>
              <w:t>enie kontinuity prí</w:t>
            </w:r>
            <w:r w:rsidRPr="003D439E">
              <w:rPr>
                <w:rFonts w:ascii="Arial Narrow" w:hAnsi="Arial Narrow" w:cs="Times New Roman" w:hint="default"/>
                <w:sz w:val="20"/>
                <w:szCs w:val="20"/>
              </w:rPr>
              <w:t>stupu k p</w:t>
            </w:r>
            <w:r w:rsidRPr="003D439E">
              <w:rPr>
                <w:rFonts w:ascii="Arial Narrow" w:hAnsi="Arial Narrow" w:cs="Times New Roman" w:hint="default"/>
                <w:sz w:val="20"/>
                <w:szCs w:val="20"/>
              </w:rPr>
              <w:t>latobný</w:t>
            </w:r>
            <w:r w:rsidRPr="003D439E">
              <w:rPr>
                <w:rFonts w:ascii="Arial Narrow" w:hAnsi="Arial Narrow" w:cs="Times New Roman" w:hint="default"/>
                <w:sz w:val="20"/>
                <w:szCs w:val="20"/>
              </w:rPr>
              <w:t>m systé</w:t>
            </w:r>
            <w:r w:rsidRPr="003D439E">
              <w:rPr>
                <w:rFonts w:ascii="Arial Narrow" w:hAnsi="Arial Narrow" w:cs="Times New Roman" w:hint="default"/>
                <w:sz w:val="20"/>
                <w:szCs w:val="20"/>
              </w:rPr>
              <w:t>mom a systé</w:t>
            </w:r>
            <w:r w:rsidRPr="003D439E">
              <w:rPr>
                <w:rFonts w:ascii="Arial Narrow" w:hAnsi="Arial Narrow" w:cs="Times New Roman" w:hint="default"/>
                <w:sz w:val="20"/>
                <w:szCs w:val="20"/>
              </w:rPr>
              <w:t>mom zúč</w:t>
            </w:r>
            <w:r w:rsidRPr="003D439E">
              <w:rPr>
                <w:rFonts w:ascii="Arial Narrow" w:hAnsi="Arial Narrow" w:cs="Times New Roman" w:hint="default"/>
                <w:sz w:val="20"/>
                <w:szCs w:val="20"/>
              </w:rPr>
              <w:t>tovania a vyrovnania obchodov,</w:t>
            </w:r>
          </w:p>
          <w:p w:rsidR="003D439E" w:rsidRPr="003D439E" w:rsidP="003D439E">
            <w:pPr>
              <w:pStyle w:val="TableContents"/>
              <w:bidi w:val="0"/>
              <w:rPr>
                <w:rFonts w:ascii="Arial Narrow" w:hAnsi="Arial Narrow" w:cs="Times New Roman"/>
                <w:sz w:val="20"/>
                <w:szCs w:val="20"/>
              </w:rPr>
            </w:pPr>
            <w:r>
              <w:rPr>
                <w:rFonts w:ascii="Arial Narrow" w:hAnsi="Arial Narrow" w:cs="Times New Roman"/>
                <w:sz w:val="20"/>
                <w:szCs w:val="20"/>
              </w:rPr>
              <w:t>h)</w:t>
            </w:r>
          </w:p>
          <w:p w:rsidR="003D439E" w:rsidRPr="003D439E" w:rsidP="003D439E">
            <w:pPr>
              <w:pStyle w:val="TableContents"/>
              <w:bidi w:val="0"/>
              <w:rPr>
                <w:rFonts w:ascii="Arial Narrow" w:hAnsi="Arial Narrow" w:cs="Times New Roman" w:hint="default"/>
                <w:sz w:val="20"/>
                <w:szCs w:val="20"/>
              </w:rPr>
            </w:pPr>
            <w:r w:rsidRPr="003D439E">
              <w:rPr>
                <w:rFonts w:ascii="Arial Narrow" w:hAnsi="Arial Narrow" w:cs="Times New Roman" w:hint="default"/>
                <w:sz w:val="20"/>
                <w:szCs w:val="20"/>
              </w:rPr>
              <w:t>primeranosť</w:t>
            </w:r>
            <w:r w:rsidRPr="003D439E">
              <w:rPr>
                <w:rFonts w:ascii="Arial Narrow" w:hAnsi="Arial Narrow" w:cs="Times New Roman" w:hint="default"/>
                <w:sz w:val="20"/>
                <w:szCs w:val="20"/>
              </w:rPr>
              <w:t xml:space="preserve"> riadiacich informač</w:t>
            </w:r>
            <w:r w:rsidRPr="003D439E">
              <w:rPr>
                <w:rFonts w:ascii="Arial Narrow" w:hAnsi="Arial Narrow" w:cs="Times New Roman" w:hint="default"/>
                <w:sz w:val="20"/>
                <w:szCs w:val="20"/>
              </w:rPr>
              <w:t>ný</w:t>
            </w:r>
            <w:r w:rsidRPr="003D439E">
              <w:rPr>
                <w:rFonts w:ascii="Arial Narrow" w:hAnsi="Arial Narrow" w:cs="Times New Roman" w:hint="default"/>
                <w:sz w:val="20"/>
                <w:szCs w:val="20"/>
              </w:rPr>
              <w:t>ch systé</w:t>
            </w:r>
            <w:r w:rsidRPr="003D439E">
              <w:rPr>
                <w:rFonts w:ascii="Arial Narrow" w:hAnsi="Arial Narrow" w:cs="Times New Roman" w:hint="default"/>
                <w:sz w:val="20"/>
                <w:szCs w:val="20"/>
              </w:rPr>
              <w:t>mov na zabezpeč</w:t>
            </w:r>
            <w:r w:rsidRPr="003D439E">
              <w:rPr>
                <w:rFonts w:ascii="Arial Narrow" w:hAnsi="Arial Narrow" w:cs="Times New Roman" w:hint="default"/>
                <w:sz w:val="20"/>
                <w:szCs w:val="20"/>
              </w:rPr>
              <w:t>enie toho, aby prí</w:t>
            </w:r>
            <w:r w:rsidRPr="003D439E">
              <w:rPr>
                <w:rFonts w:ascii="Arial Narrow" w:hAnsi="Arial Narrow" w:cs="Times New Roman" w:hint="default"/>
                <w:sz w:val="20"/>
                <w:szCs w:val="20"/>
              </w:rPr>
              <w:t>sluš</w:t>
            </w:r>
            <w:r w:rsidRPr="003D439E">
              <w:rPr>
                <w:rFonts w:ascii="Arial Narrow" w:hAnsi="Arial Narrow" w:cs="Times New Roman" w:hint="default"/>
                <w:sz w:val="20"/>
                <w:szCs w:val="20"/>
              </w:rPr>
              <w:t>né</w:t>
            </w:r>
            <w:r w:rsidRPr="003D439E">
              <w:rPr>
                <w:rFonts w:ascii="Arial Narrow" w:hAnsi="Arial Narrow" w:cs="Times New Roman" w:hint="default"/>
                <w:sz w:val="20"/>
                <w:szCs w:val="20"/>
              </w:rPr>
              <w:t xml:space="preserve"> rezoluč</w:t>
            </w:r>
            <w:r w:rsidRPr="003D439E">
              <w:rPr>
                <w:rFonts w:ascii="Arial Narrow" w:hAnsi="Arial Narrow" w:cs="Times New Roman" w:hint="default"/>
                <w:sz w:val="20"/>
                <w:szCs w:val="20"/>
              </w:rPr>
              <w:t>né</w:t>
            </w:r>
            <w:r w:rsidRPr="003D439E">
              <w:rPr>
                <w:rFonts w:ascii="Arial Narrow" w:hAnsi="Arial Narrow" w:cs="Times New Roman" w:hint="default"/>
                <w:sz w:val="20"/>
                <w:szCs w:val="20"/>
              </w:rPr>
              <w:t xml:space="preserve"> orgá</w:t>
            </w:r>
            <w:r w:rsidRPr="003D439E">
              <w:rPr>
                <w:rFonts w:ascii="Arial Narrow" w:hAnsi="Arial Narrow" w:cs="Times New Roman" w:hint="default"/>
                <w:sz w:val="20"/>
                <w:szCs w:val="20"/>
              </w:rPr>
              <w:t>ny doká</w:t>
            </w:r>
            <w:r w:rsidRPr="003D439E">
              <w:rPr>
                <w:rFonts w:ascii="Arial Narrow" w:hAnsi="Arial Narrow" w:cs="Times New Roman" w:hint="default"/>
                <w:sz w:val="20"/>
                <w:szCs w:val="20"/>
              </w:rPr>
              <w:t>zali zí</w:t>
            </w:r>
            <w:r w:rsidRPr="003D439E">
              <w:rPr>
                <w:rFonts w:ascii="Arial Narrow" w:hAnsi="Arial Narrow" w:cs="Times New Roman" w:hint="default"/>
                <w:sz w:val="20"/>
                <w:szCs w:val="20"/>
              </w:rPr>
              <w:t>skať</w:t>
            </w:r>
            <w:r w:rsidRPr="003D439E">
              <w:rPr>
                <w:rFonts w:ascii="Arial Narrow" w:hAnsi="Arial Narrow" w:cs="Times New Roman" w:hint="default"/>
                <w:sz w:val="20"/>
                <w:szCs w:val="20"/>
              </w:rPr>
              <w:t xml:space="preserve"> presné</w:t>
            </w:r>
            <w:r w:rsidRPr="003D439E">
              <w:rPr>
                <w:rFonts w:ascii="Arial Narrow" w:hAnsi="Arial Narrow" w:cs="Times New Roman" w:hint="default"/>
                <w:sz w:val="20"/>
                <w:szCs w:val="20"/>
              </w:rPr>
              <w:t xml:space="preserve"> a ú</w:t>
            </w:r>
            <w:r w:rsidRPr="003D439E">
              <w:rPr>
                <w:rFonts w:ascii="Arial Narrow" w:hAnsi="Arial Narrow" w:cs="Times New Roman" w:hint="default"/>
                <w:sz w:val="20"/>
                <w:szCs w:val="20"/>
              </w:rPr>
              <w:t>plné</w:t>
            </w:r>
            <w:r w:rsidRPr="003D439E">
              <w:rPr>
                <w:rFonts w:ascii="Arial Narrow" w:hAnsi="Arial Narrow" w:cs="Times New Roman" w:hint="default"/>
                <w:sz w:val="20"/>
                <w:szCs w:val="20"/>
              </w:rPr>
              <w:t xml:space="preserve"> informá</w:t>
            </w:r>
            <w:r w:rsidRPr="003D439E">
              <w:rPr>
                <w:rFonts w:ascii="Arial Narrow" w:hAnsi="Arial Narrow" w:cs="Times New Roman" w:hint="default"/>
                <w:sz w:val="20"/>
                <w:szCs w:val="20"/>
              </w:rPr>
              <w:t>cie tý</w:t>
            </w:r>
            <w:r w:rsidRPr="003D439E">
              <w:rPr>
                <w:rFonts w:ascii="Arial Narrow" w:hAnsi="Arial Narrow" w:cs="Times New Roman" w:hint="default"/>
                <w:sz w:val="20"/>
                <w:szCs w:val="20"/>
              </w:rPr>
              <w:t>kajú</w:t>
            </w:r>
            <w:r w:rsidRPr="003D439E">
              <w:rPr>
                <w:rFonts w:ascii="Arial Narrow" w:hAnsi="Arial Narrow" w:cs="Times New Roman" w:hint="default"/>
                <w:sz w:val="20"/>
                <w:szCs w:val="20"/>
              </w:rPr>
              <w:t>ce sa hlavný</w:t>
            </w:r>
            <w:r w:rsidRPr="003D439E">
              <w:rPr>
                <w:rFonts w:ascii="Arial Narrow" w:hAnsi="Arial Narrow" w:cs="Times New Roman" w:hint="default"/>
                <w:sz w:val="20"/>
                <w:szCs w:val="20"/>
              </w:rPr>
              <w:t>ch oblastí</w:t>
            </w:r>
            <w:r w:rsidRPr="003D439E">
              <w:rPr>
                <w:rFonts w:ascii="Arial Narrow" w:hAnsi="Arial Narrow" w:cs="Times New Roman" w:hint="default"/>
                <w:sz w:val="20"/>
                <w:szCs w:val="20"/>
              </w:rPr>
              <w:t xml:space="preserve"> obchodnej č</w:t>
            </w:r>
            <w:r w:rsidRPr="003D439E">
              <w:rPr>
                <w:rFonts w:ascii="Arial Narrow" w:hAnsi="Arial Narrow" w:cs="Times New Roman" w:hint="default"/>
                <w:sz w:val="20"/>
                <w:szCs w:val="20"/>
              </w:rPr>
              <w:t xml:space="preserve">innosti a </w:t>
            </w:r>
            <w:r w:rsidRPr="003D439E">
              <w:rPr>
                <w:rFonts w:ascii="Arial Narrow" w:hAnsi="Arial Narrow" w:cs="Times New Roman" w:hint="default"/>
                <w:sz w:val="20"/>
                <w:szCs w:val="20"/>
              </w:rPr>
              <w:t>najdô</w:t>
            </w:r>
            <w:r w:rsidRPr="003D439E">
              <w:rPr>
                <w:rFonts w:ascii="Arial Narrow" w:hAnsi="Arial Narrow" w:cs="Times New Roman" w:hint="default"/>
                <w:sz w:val="20"/>
                <w:szCs w:val="20"/>
              </w:rPr>
              <w:t>lež</w:t>
            </w:r>
            <w:r w:rsidRPr="003D439E">
              <w:rPr>
                <w:rFonts w:ascii="Arial Narrow" w:hAnsi="Arial Narrow" w:cs="Times New Roman" w:hint="default"/>
                <w:sz w:val="20"/>
                <w:szCs w:val="20"/>
              </w:rPr>
              <w:t>itejší</w:t>
            </w:r>
            <w:r w:rsidRPr="003D439E">
              <w:rPr>
                <w:rFonts w:ascii="Arial Narrow" w:hAnsi="Arial Narrow" w:cs="Times New Roman" w:hint="default"/>
                <w:sz w:val="20"/>
                <w:szCs w:val="20"/>
              </w:rPr>
              <w:t>ch operá</w:t>
            </w:r>
            <w:r w:rsidRPr="003D439E">
              <w:rPr>
                <w:rFonts w:ascii="Arial Narrow" w:hAnsi="Arial Narrow" w:cs="Times New Roman" w:hint="default"/>
                <w:sz w:val="20"/>
                <w:szCs w:val="20"/>
              </w:rPr>
              <w:t>cií</w:t>
            </w:r>
            <w:r w:rsidRPr="003D439E">
              <w:rPr>
                <w:rFonts w:ascii="Arial Narrow" w:hAnsi="Arial Narrow" w:cs="Times New Roman" w:hint="default"/>
                <w:sz w:val="20"/>
                <w:szCs w:val="20"/>
              </w:rPr>
              <w:t xml:space="preserve"> s cieľ</w:t>
            </w:r>
            <w:r w:rsidRPr="003D439E">
              <w:rPr>
                <w:rFonts w:ascii="Arial Narrow" w:hAnsi="Arial Narrow" w:cs="Times New Roman" w:hint="default"/>
                <w:sz w:val="20"/>
                <w:szCs w:val="20"/>
              </w:rPr>
              <w:t>om uľ</w:t>
            </w:r>
            <w:r w:rsidRPr="003D439E">
              <w:rPr>
                <w:rFonts w:ascii="Arial Narrow" w:hAnsi="Arial Narrow" w:cs="Times New Roman" w:hint="default"/>
                <w:sz w:val="20"/>
                <w:szCs w:val="20"/>
              </w:rPr>
              <w:t>ahč</w:t>
            </w:r>
            <w:r w:rsidRPr="003D439E">
              <w:rPr>
                <w:rFonts w:ascii="Arial Narrow" w:hAnsi="Arial Narrow" w:cs="Times New Roman" w:hint="default"/>
                <w:sz w:val="20"/>
                <w:szCs w:val="20"/>
              </w:rPr>
              <w:t>iť</w:t>
            </w:r>
            <w:r w:rsidRPr="003D439E">
              <w:rPr>
                <w:rFonts w:ascii="Arial Narrow" w:hAnsi="Arial Narrow" w:cs="Times New Roman" w:hint="default"/>
                <w:sz w:val="20"/>
                <w:szCs w:val="20"/>
              </w:rPr>
              <w:t xml:space="preserve"> rý</w:t>
            </w:r>
            <w:r w:rsidRPr="003D439E">
              <w:rPr>
                <w:rFonts w:ascii="Arial Narrow" w:hAnsi="Arial Narrow" w:cs="Times New Roman" w:hint="default"/>
                <w:sz w:val="20"/>
                <w:szCs w:val="20"/>
              </w:rPr>
              <w:t>chle rozhodovanie,</w:t>
            </w:r>
          </w:p>
          <w:p w:rsidR="003D439E" w:rsidRPr="003D439E" w:rsidP="003D439E">
            <w:pPr>
              <w:pStyle w:val="TableContents"/>
              <w:bidi w:val="0"/>
              <w:rPr>
                <w:rFonts w:ascii="Arial Narrow" w:hAnsi="Arial Narrow" w:cs="Times New Roman"/>
                <w:sz w:val="20"/>
                <w:szCs w:val="20"/>
              </w:rPr>
            </w:pPr>
            <w:r>
              <w:rPr>
                <w:rFonts w:ascii="Arial Narrow" w:hAnsi="Arial Narrow" w:cs="Times New Roman"/>
                <w:sz w:val="20"/>
                <w:szCs w:val="20"/>
              </w:rPr>
              <w:t>i)</w:t>
            </w:r>
          </w:p>
          <w:p w:rsidR="003D439E" w:rsidRPr="003D439E" w:rsidP="003D439E">
            <w:pPr>
              <w:pStyle w:val="TableContents"/>
              <w:bidi w:val="0"/>
              <w:rPr>
                <w:rFonts w:ascii="Arial Narrow" w:hAnsi="Arial Narrow" w:cs="Times New Roman" w:hint="default"/>
                <w:sz w:val="20"/>
                <w:szCs w:val="20"/>
              </w:rPr>
            </w:pPr>
            <w:r w:rsidRPr="003D439E">
              <w:rPr>
                <w:rFonts w:ascii="Arial Narrow" w:hAnsi="Arial Narrow" w:cs="Times New Roman" w:hint="default"/>
                <w:sz w:val="20"/>
                <w:szCs w:val="20"/>
              </w:rPr>
              <w:t>schopnosť</w:t>
            </w:r>
            <w:r w:rsidRPr="003D439E">
              <w:rPr>
                <w:rFonts w:ascii="Arial Narrow" w:hAnsi="Arial Narrow" w:cs="Times New Roman" w:hint="default"/>
                <w:sz w:val="20"/>
                <w:szCs w:val="20"/>
              </w:rPr>
              <w:t xml:space="preserve"> riadiacich informač</w:t>
            </w:r>
            <w:r w:rsidRPr="003D439E">
              <w:rPr>
                <w:rFonts w:ascii="Arial Narrow" w:hAnsi="Arial Narrow" w:cs="Times New Roman" w:hint="default"/>
                <w:sz w:val="20"/>
                <w:szCs w:val="20"/>
              </w:rPr>
              <w:t>ný</w:t>
            </w:r>
            <w:r w:rsidRPr="003D439E">
              <w:rPr>
                <w:rFonts w:ascii="Arial Narrow" w:hAnsi="Arial Narrow" w:cs="Times New Roman" w:hint="default"/>
                <w:sz w:val="20"/>
                <w:szCs w:val="20"/>
              </w:rPr>
              <w:t>ch systé</w:t>
            </w:r>
            <w:r w:rsidRPr="003D439E">
              <w:rPr>
                <w:rFonts w:ascii="Arial Narrow" w:hAnsi="Arial Narrow" w:cs="Times New Roman" w:hint="default"/>
                <w:sz w:val="20"/>
                <w:szCs w:val="20"/>
              </w:rPr>
              <w:t>mov poskytovať</w:t>
            </w:r>
            <w:r w:rsidRPr="003D439E">
              <w:rPr>
                <w:rFonts w:ascii="Arial Narrow" w:hAnsi="Arial Narrow" w:cs="Times New Roman" w:hint="default"/>
                <w:sz w:val="20"/>
                <w:szCs w:val="20"/>
              </w:rPr>
              <w:t xml:space="preserve"> informá</w:t>
            </w:r>
            <w:r w:rsidRPr="003D439E">
              <w:rPr>
                <w:rFonts w:ascii="Arial Narrow" w:hAnsi="Arial Narrow" w:cs="Times New Roman" w:hint="default"/>
                <w:sz w:val="20"/>
                <w:szCs w:val="20"/>
              </w:rPr>
              <w:t>cie dô</w:t>
            </w:r>
            <w:r w:rsidRPr="003D439E">
              <w:rPr>
                <w:rFonts w:ascii="Arial Narrow" w:hAnsi="Arial Narrow" w:cs="Times New Roman" w:hint="default"/>
                <w:sz w:val="20"/>
                <w:szCs w:val="20"/>
              </w:rPr>
              <w:t>lež</w:t>
            </w:r>
            <w:r w:rsidRPr="003D439E">
              <w:rPr>
                <w:rFonts w:ascii="Arial Narrow" w:hAnsi="Arial Narrow" w:cs="Times New Roman" w:hint="default"/>
                <w:sz w:val="20"/>
                <w:szCs w:val="20"/>
              </w:rPr>
              <w:t>ité</w:t>
            </w:r>
            <w:r w:rsidRPr="003D439E">
              <w:rPr>
                <w:rFonts w:ascii="Arial Narrow" w:hAnsi="Arial Narrow" w:cs="Times New Roman" w:hint="default"/>
                <w:sz w:val="20"/>
                <w:szCs w:val="20"/>
              </w:rPr>
              <w:t xml:space="preserve"> na úč</w:t>
            </w:r>
            <w:r w:rsidRPr="003D439E">
              <w:rPr>
                <w:rFonts w:ascii="Arial Narrow" w:hAnsi="Arial Narrow" w:cs="Times New Roman" w:hint="default"/>
                <w:sz w:val="20"/>
                <w:szCs w:val="20"/>
              </w:rPr>
              <w:t>inné</w:t>
            </w:r>
            <w:r w:rsidRPr="003D439E">
              <w:rPr>
                <w:rFonts w:ascii="Arial Narrow" w:hAnsi="Arial Narrow" w:cs="Times New Roman" w:hint="default"/>
                <w:sz w:val="20"/>
                <w:szCs w:val="20"/>
              </w:rPr>
              <w:t xml:space="preserve"> rieš</w:t>
            </w:r>
            <w:r w:rsidRPr="003D439E">
              <w:rPr>
                <w:rFonts w:ascii="Arial Narrow" w:hAnsi="Arial Narrow" w:cs="Times New Roman" w:hint="default"/>
                <w:sz w:val="20"/>
                <w:szCs w:val="20"/>
              </w:rPr>
              <w:t>enie krí</w:t>
            </w:r>
            <w:r w:rsidRPr="003D439E">
              <w:rPr>
                <w:rFonts w:ascii="Arial Narrow" w:hAnsi="Arial Narrow" w:cs="Times New Roman" w:hint="default"/>
                <w:sz w:val="20"/>
                <w:szCs w:val="20"/>
              </w:rPr>
              <w:t>zový</w:t>
            </w:r>
            <w:r w:rsidRPr="003D439E">
              <w:rPr>
                <w:rFonts w:ascii="Arial Narrow" w:hAnsi="Arial Narrow" w:cs="Times New Roman" w:hint="default"/>
                <w:sz w:val="20"/>
                <w:szCs w:val="20"/>
              </w:rPr>
              <w:t>ch situá</w:t>
            </w:r>
            <w:r w:rsidRPr="003D439E">
              <w:rPr>
                <w:rFonts w:ascii="Arial Narrow" w:hAnsi="Arial Narrow" w:cs="Times New Roman" w:hint="default"/>
                <w:sz w:val="20"/>
                <w:szCs w:val="20"/>
              </w:rPr>
              <w:t>cií</w:t>
            </w:r>
            <w:r w:rsidRPr="003D439E">
              <w:rPr>
                <w:rFonts w:ascii="Arial Narrow" w:hAnsi="Arial Narrow" w:cs="Times New Roman" w:hint="default"/>
                <w:sz w:val="20"/>
                <w:szCs w:val="20"/>
              </w:rPr>
              <w:t xml:space="preserve"> osoby v skupine vž</w:t>
            </w:r>
            <w:r w:rsidRPr="003D439E">
              <w:rPr>
                <w:rFonts w:ascii="Arial Narrow" w:hAnsi="Arial Narrow" w:cs="Times New Roman" w:hint="default"/>
                <w:sz w:val="20"/>
                <w:szCs w:val="20"/>
              </w:rPr>
              <w:t>dy, dokonca aj v rý</w:t>
            </w:r>
            <w:r w:rsidRPr="003D439E">
              <w:rPr>
                <w:rFonts w:ascii="Arial Narrow" w:hAnsi="Arial Narrow" w:cs="Times New Roman" w:hint="default"/>
                <w:sz w:val="20"/>
                <w:szCs w:val="20"/>
              </w:rPr>
              <w:t>chlo sa meniacich podmienkach,</w:t>
            </w:r>
          </w:p>
          <w:p w:rsidR="003D439E" w:rsidRPr="003D439E" w:rsidP="003D439E">
            <w:pPr>
              <w:pStyle w:val="TableContents"/>
              <w:bidi w:val="0"/>
              <w:rPr>
                <w:rFonts w:ascii="Arial Narrow" w:hAnsi="Arial Narrow" w:cs="Times New Roman"/>
                <w:sz w:val="20"/>
                <w:szCs w:val="20"/>
              </w:rPr>
            </w:pPr>
            <w:r>
              <w:rPr>
                <w:rFonts w:ascii="Arial Narrow" w:hAnsi="Arial Narrow" w:cs="Times New Roman"/>
                <w:sz w:val="20"/>
                <w:szCs w:val="20"/>
              </w:rPr>
              <w:t>j)</w:t>
            </w:r>
          </w:p>
          <w:p w:rsidR="003D439E" w:rsidRPr="003D439E" w:rsidP="003D439E">
            <w:pPr>
              <w:pStyle w:val="TableContents"/>
              <w:bidi w:val="0"/>
              <w:rPr>
                <w:rFonts w:ascii="Arial Narrow" w:hAnsi="Arial Narrow" w:cs="Times New Roman" w:hint="default"/>
                <w:sz w:val="20"/>
                <w:szCs w:val="20"/>
              </w:rPr>
            </w:pPr>
            <w:r w:rsidRPr="003D439E">
              <w:rPr>
                <w:rFonts w:ascii="Arial Narrow" w:hAnsi="Arial Narrow" w:cs="Times New Roman"/>
                <w:sz w:val="20"/>
                <w:szCs w:val="20"/>
              </w:rPr>
              <w:t>rozsah</w:t>
            </w:r>
            <w:r w:rsidRPr="003D439E">
              <w:rPr>
                <w:rFonts w:ascii="Arial Narrow" w:hAnsi="Arial Narrow" w:cs="Times New Roman" w:hint="default"/>
                <w:sz w:val="20"/>
                <w:szCs w:val="20"/>
              </w:rPr>
              <w:t>, v ktorom osoba v skupine vyskúš</w:t>
            </w:r>
            <w:r w:rsidRPr="003D439E">
              <w:rPr>
                <w:rFonts w:ascii="Arial Narrow" w:hAnsi="Arial Narrow" w:cs="Times New Roman" w:hint="default"/>
                <w:sz w:val="20"/>
                <w:szCs w:val="20"/>
              </w:rPr>
              <w:t>ala svoje riadiace informač</w:t>
            </w:r>
            <w:r w:rsidRPr="003D439E">
              <w:rPr>
                <w:rFonts w:ascii="Arial Narrow" w:hAnsi="Arial Narrow" w:cs="Times New Roman" w:hint="default"/>
                <w:sz w:val="20"/>
                <w:szCs w:val="20"/>
              </w:rPr>
              <w:t>né</w:t>
            </w:r>
            <w:r w:rsidRPr="003D439E">
              <w:rPr>
                <w:rFonts w:ascii="Arial Narrow" w:hAnsi="Arial Narrow" w:cs="Times New Roman" w:hint="default"/>
                <w:sz w:val="20"/>
                <w:szCs w:val="20"/>
              </w:rPr>
              <w:t xml:space="preserve"> systé</w:t>
            </w:r>
            <w:r w:rsidRPr="003D439E">
              <w:rPr>
                <w:rFonts w:ascii="Arial Narrow" w:hAnsi="Arial Narrow" w:cs="Times New Roman" w:hint="default"/>
                <w:sz w:val="20"/>
                <w:szCs w:val="20"/>
              </w:rPr>
              <w:t>my na zá</w:t>
            </w:r>
            <w:r w:rsidRPr="003D439E">
              <w:rPr>
                <w:rFonts w:ascii="Arial Narrow" w:hAnsi="Arial Narrow" w:cs="Times New Roman" w:hint="default"/>
                <w:sz w:val="20"/>
                <w:szCs w:val="20"/>
              </w:rPr>
              <w:t>klade scená</w:t>
            </w:r>
            <w:r w:rsidRPr="003D439E">
              <w:rPr>
                <w:rFonts w:ascii="Arial Narrow" w:hAnsi="Arial Narrow" w:cs="Times New Roman" w:hint="default"/>
                <w:sz w:val="20"/>
                <w:szCs w:val="20"/>
              </w:rPr>
              <w:t>rov stresový</w:t>
            </w:r>
            <w:r w:rsidRPr="003D439E">
              <w:rPr>
                <w:rFonts w:ascii="Arial Narrow" w:hAnsi="Arial Narrow" w:cs="Times New Roman" w:hint="default"/>
                <w:sz w:val="20"/>
                <w:szCs w:val="20"/>
              </w:rPr>
              <w:t>ch situá</w:t>
            </w:r>
            <w:r w:rsidRPr="003D439E">
              <w:rPr>
                <w:rFonts w:ascii="Arial Narrow" w:hAnsi="Arial Narrow" w:cs="Times New Roman" w:hint="default"/>
                <w:sz w:val="20"/>
                <w:szCs w:val="20"/>
              </w:rPr>
              <w:t>cií</w:t>
            </w:r>
            <w:r w:rsidRPr="003D439E">
              <w:rPr>
                <w:rFonts w:ascii="Arial Narrow" w:hAnsi="Arial Narrow" w:cs="Times New Roman" w:hint="default"/>
                <w:sz w:val="20"/>
                <w:szCs w:val="20"/>
              </w:rPr>
              <w:t xml:space="preserve"> urč</w:t>
            </w:r>
            <w:r w:rsidRPr="003D439E">
              <w:rPr>
                <w:rFonts w:ascii="Arial Narrow" w:hAnsi="Arial Narrow" w:cs="Times New Roman" w:hint="default"/>
                <w:sz w:val="20"/>
                <w:szCs w:val="20"/>
              </w:rPr>
              <w:t>ený</w:t>
            </w:r>
            <w:r w:rsidRPr="003D439E">
              <w:rPr>
                <w:rFonts w:ascii="Arial Narrow" w:hAnsi="Arial Narrow" w:cs="Times New Roman" w:hint="default"/>
                <w:sz w:val="20"/>
                <w:szCs w:val="20"/>
              </w:rPr>
              <w:t>ch prí</w:t>
            </w:r>
            <w:r w:rsidRPr="003D439E">
              <w:rPr>
                <w:rFonts w:ascii="Arial Narrow" w:hAnsi="Arial Narrow" w:cs="Times New Roman" w:hint="default"/>
                <w:sz w:val="20"/>
                <w:szCs w:val="20"/>
              </w:rPr>
              <w:t>sluš</w:t>
            </w:r>
            <w:r w:rsidRPr="003D439E">
              <w:rPr>
                <w:rFonts w:ascii="Arial Narrow" w:hAnsi="Arial Narrow" w:cs="Times New Roman" w:hint="default"/>
                <w:sz w:val="20"/>
                <w:szCs w:val="20"/>
              </w:rPr>
              <w:t>ný</w:t>
            </w:r>
            <w:r w:rsidRPr="003D439E">
              <w:rPr>
                <w:rFonts w:ascii="Arial Narrow" w:hAnsi="Arial Narrow" w:cs="Times New Roman" w:hint="default"/>
                <w:sz w:val="20"/>
                <w:szCs w:val="20"/>
              </w:rPr>
              <w:t>mi rezoluč</w:t>
            </w:r>
            <w:r w:rsidRPr="003D439E">
              <w:rPr>
                <w:rFonts w:ascii="Arial Narrow" w:hAnsi="Arial Narrow" w:cs="Times New Roman" w:hint="default"/>
                <w:sz w:val="20"/>
                <w:szCs w:val="20"/>
              </w:rPr>
              <w:t>ný</w:t>
            </w:r>
            <w:r w:rsidRPr="003D439E">
              <w:rPr>
                <w:rFonts w:ascii="Arial Narrow" w:hAnsi="Arial Narrow" w:cs="Times New Roman" w:hint="default"/>
                <w:sz w:val="20"/>
                <w:szCs w:val="20"/>
              </w:rPr>
              <w:t>mi orgá</w:t>
            </w:r>
            <w:r w:rsidRPr="003D439E">
              <w:rPr>
                <w:rFonts w:ascii="Arial Narrow" w:hAnsi="Arial Narrow" w:cs="Times New Roman" w:hint="default"/>
                <w:sz w:val="20"/>
                <w:szCs w:val="20"/>
              </w:rPr>
              <w:t>nmi,</w:t>
            </w:r>
          </w:p>
          <w:p w:rsidR="003D439E" w:rsidRPr="003D439E" w:rsidP="003D439E">
            <w:pPr>
              <w:pStyle w:val="TableContents"/>
              <w:bidi w:val="0"/>
              <w:rPr>
                <w:rFonts w:ascii="Arial Narrow" w:hAnsi="Arial Narrow" w:cs="Times New Roman"/>
                <w:sz w:val="20"/>
                <w:szCs w:val="20"/>
              </w:rPr>
            </w:pPr>
            <w:r>
              <w:rPr>
                <w:rFonts w:ascii="Arial Narrow" w:hAnsi="Arial Narrow" w:cs="Times New Roman"/>
                <w:sz w:val="20"/>
                <w:szCs w:val="20"/>
              </w:rPr>
              <w:t>k)</w:t>
            </w:r>
          </w:p>
          <w:p w:rsidR="003D439E" w:rsidRPr="003D439E" w:rsidP="003D439E">
            <w:pPr>
              <w:pStyle w:val="TableContents"/>
              <w:bidi w:val="0"/>
              <w:rPr>
                <w:rFonts w:ascii="Arial Narrow" w:hAnsi="Arial Narrow" w:cs="Times New Roman" w:hint="default"/>
                <w:sz w:val="20"/>
                <w:szCs w:val="20"/>
              </w:rPr>
            </w:pPr>
            <w:r w:rsidRPr="003D439E">
              <w:rPr>
                <w:rFonts w:ascii="Arial Narrow" w:hAnsi="Arial Narrow" w:cs="Times New Roman" w:hint="default"/>
                <w:sz w:val="20"/>
                <w:szCs w:val="20"/>
              </w:rPr>
              <w:t>rozsah, v ktorom osoba v skupine dokáž</w:t>
            </w:r>
            <w:r w:rsidRPr="003D439E">
              <w:rPr>
                <w:rFonts w:ascii="Arial Narrow" w:hAnsi="Arial Narrow" w:cs="Times New Roman" w:hint="default"/>
                <w:sz w:val="20"/>
                <w:szCs w:val="20"/>
              </w:rPr>
              <w:t>e zabezpeč</w:t>
            </w:r>
            <w:r w:rsidRPr="003D439E">
              <w:rPr>
                <w:rFonts w:ascii="Arial Narrow" w:hAnsi="Arial Narrow" w:cs="Times New Roman" w:hint="default"/>
                <w:sz w:val="20"/>
                <w:szCs w:val="20"/>
              </w:rPr>
              <w:t>iť</w:t>
            </w:r>
            <w:r w:rsidRPr="003D439E">
              <w:rPr>
                <w:rFonts w:ascii="Arial Narrow" w:hAnsi="Arial Narrow" w:cs="Times New Roman" w:hint="default"/>
                <w:sz w:val="20"/>
                <w:szCs w:val="20"/>
              </w:rPr>
              <w:t xml:space="preserve"> kontinuitu svojich riadiacich informač</w:t>
            </w:r>
            <w:r w:rsidRPr="003D439E">
              <w:rPr>
                <w:rFonts w:ascii="Arial Narrow" w:hAnsi="Arial Narrow" w:cs="Times New Roman" w:hint="default"/>
                <w:sz w:val="20"/>
                <w:szCs w:val="20"/>
              </w:rPr>
              <w:t>ný</w:t>
            </w:r>
            <w:r w:rsidRPr="003D439E">
              <w:rPr>
                <w:rFonts w:ascii="Arial Narrow" w:hAnsi="Arial Narrow" w:cs="Times New Roman" w:hint="default"/>
                <w:sz w:val="20"/>
                <w:szCs w:val="20"/>
              </w:rPr>
              <w:t>ch systé</w:t>
            </w:r>
            <w:r w:rsidRPr="003D439E">
              <w:rPr>
                <w:rFonts w:ascii="Arial Narrow" w:hAnsi="Arial Narrow" w:cs="Times New Roman" w:hint="default"/>
                <w:sz w:val="20"/>
                <w:szCs w:val="20"/>
              </w:rPr>
              <w:t>m</w:t>
            </w:r>
            <w:r w:rsidRPr="003D439E">
              <w:rPr>
                <w:rFonts w:ascii="Arial Narrow" w:hAnsi="Arial Narrow" w:cs="Times New Roman" w:hint="default"/>
                <w:sz w:val="20"/>
                <w:szCs w:val="20"/>
              </w:rPr>
              <w:t>ov, a to tak pre dotknutú</w:t>
            </w:r>
            <w:r w:rsidRPr="003D439E">
              <w:rPr>
                <w:rFonts w:ascii="Arial Narrow" w:hAnsi="Arial Narrow" w:cs="Times New Roman" w:hint="default"/>
                <w:sz w:val="20"/>
                <w:szCs w:val="20"/>
              </w:rPr>
              <w:t xml:space="preserve"> osobu v skupine, ako aj novú</w:t>
            </w:r>
            <w:r w:rsidRPr="003D439E">
              <w:rPr>
                <w:rFonts w:ascii="Arial Narrow" w:hAnsi="Arial Narrow" w:cs="Times New Roman" w:hint="default"/>
                <w:sz w:val="20"/>
                <w:szCs w:val="20"/>
              </w:rPr>
              <w:t xml:space="preserve"> osobu v skupine, ak sa najdô</w:t>
            </w:r>
            <w:r w:rsidRPr="003D439E">
              <w:rPr>
                <w:rFonts w:ascii="Arial Narrow" w:hAnsi="Arial Narrow" w:cs="Times New Roman" w:hint="default"/>
                <w:sz w:val="20"/>
                <w:szCs w:val="20"/>
              </w:rPr>
              <w:t>lež</w:t>
            </w:r>
            <w:r w:rsidRPr="003D439E">
              <w:rPr>
                <w:rFonts w:ascii="Arial Narrow" w:hAnsi="Arial Narrow" w:cs="Times New Roman" w:hint="default"/>
                <w:sz w:val="20"/>
                <w:szCs w:val="20"/>
              </w:rPr>
              <w:t>itejš</w:t>
            </w:r>
            <w:r w:rsidRPr="003D439E">
              <w:rPr>
                <w:rFonts w:ascii="Arial Narrow" w:hAnsi="Arial Narrow" w:cs="Times New Roman" w:hint="default"/>
                <w:sz w:val="20"/>
                <w:szCs w:val="20"/>
              </w:rPr>
              <w:t>ie operá</w:t>
            </w:r>
            <w:r w:rsidRPr="003D439E">
              <w:rPr>
                <w:rFonts w:ascii="Arial Narrow" w:hAnsi="Arial Narrow" w:cs="Times New Roman" w:hint="default"/>
                <w:sz w:val="20"/>
                <w:szCs w:val="20"/>
              </w:rPr>
              <w:t>cie a hlavné</w:t>
            </w:r>
            <w:r w:rsidRPr="003D439E">
              <w:rPr>
                <w:rFonts w:ascii="Arial Narrow" w:hAnsi="Arial Narrow" w:cs="Times New Roman" w:hint="default"/>
                <w:sz w:val="20"/>
                <w:szCs w:val="20"/>
              </w:rPr>
              <w:t xml:space="preserve"> oblasti obchodnej č</w:t>
            </w:r>
            <w:r w:rsidRPr="003D439E">
              <w:rPr>
                <w:rFonts w:ascii="Arial Narrow" w:hAnsi="Arial Narrow" w:cs="Times New Roman" w:hint="default"/>
                <w:sz w:val="20"/>
                <w:szCs w:val="20"/>
              </w:rPr>
              <w:t>innosti oddelia od zvyš</w:t>
            </w:r>
            <w:r w:rsidRPr="003D439E">
              <w:rPr>
                <w:rFonts w:ascii="Arial Narrow" w:hAnsi="Arial Narrow" w:cs="Times New Roman" w:hint="default"/>
                <w:sz w:val="20"/>
                <w:szCs w:val="20"/>
              </w:rPr>
              <w:t>ný</w:t>
            </w:r>
            <w:r w:rsidRPr="003D439E">
              <w:rPr>
                <w:rFonts w:ascii="Arial Narrow" w:hAnsi="Arial Narrow" w:cs="Times New Roman" w:hint="default"/>
                <w:sz w:val="20"/>
                <w:szCs w:val="20"/>
              </w:rPr>
              <w:t>ch operá</w:t>
            </w:r>
            <w:r w:rsidRPr="003D439E">
              <w:rPr>
                <w:rFonts w:ascii="Arial Narrow" w:hAnsi="Arial Narrow" w:cs="Times New Roman" w:hint="default"/>
                <w:sz w:val="20"/>
                <w:szCs w:val="20"/>
              </w:rPr>
              <w:t>cií</w:t>
            </w:r>
            <w:r w:rsidRPr="003D439E">
              <w:rPr>
                <w:rFonts w:ascii="Arial Narrow" w:hAnsi="Arial Narrow" w:cs="Times New Roman" w:hint="default"/>
                <w:sz w:val="20"/>
                <w:szCs w:val="20"/>
              </w:rPr>
              <w:t xml:space="preserve"> a oblastí</w:t>
            </w:r>
            <w:r w:rsidRPr="003D439E">
              <w:rPr>
                <w:rFonts w:ascii="Arial Narrow" w:hAnsi="Arial Narrow" w:cs="Times New Roman" w:hint="default"/>
                <w:sz w:val="20"/>
                <w:szCs w:val="20"/>
              </w:rPr>
              <w:t xml:space="preserve"> obchodnej č</w:t>
            </w:r>
            <w:r w:rsidRPr="003D439E">
              <w:rPr>
                <w:rFonts w:ascii="Arial Narrow" w:hAnsi="Arial Narrow" w:cs="Times New Roman" w:hint="default"/>
                <w:sz w:val="20"/>
                <w:szCs w:val="20"/>
              </w:rPr>
              <w:t>innosti,</w:t>
            </w:r>
          </w:p>
          <w:p w:rsidR="003D439E" w:rsidRPr="003D439E" w:rsidP="003D439E">
            <w:pPr>
              <w:pStyle w:val="TableContents"/>
              <w:bidi w:val="0"/>
              <w:rPr>
                <w:rFonts w:ascii="Arial Narrow" w:hAnsi="Arial Narrow" w:cs="Times New Roman"/>
                <w:sz w:val="20"/>
                <w:szCs w:val="20"/>
              </w:rPr>
            </w:pPr>
            <w:r>
              <w:rPr>
                <w:rFonts w:ascii="Arial Narrow" w:hAnsi="Arial Narrow" w:cs="Times New Roman"/>
                <w:sz w:val="20"/>
                <w:szCs w:val="20"/>
              </w:rPr>
              <w:t>l)</w:t>
            </w:r>
          </w:p>
          <w:p w:rsidR="003D439E" w:rsidRPr="003D439E" w:rsidP="003D439E">
            <w:pPr>
              <w:pStyle w:val="TableContents"/>
              <w:bidi w:val="0"/>
              <w:rPr>
                <w:rFonts w:ascii="Arial Narrow" w:hAnsi="Arial Narrow" w:cs="Times New Roman" w:hint="default"/>
                <w:sz w:val="20"/>
                <w:szCs w:val="20"/>
              </w:rPr>
            </w:pPr>
            <w:r w:rsidRPr="003D439E">
              <w:rPr>
                <w:rFonts w:ascii="Arial Narrow" w:hAnsi="Arial Narrow" w:cs="Times New Roman" w:hint="default"/>
                <w:sz w:val="20"/>
                <w:szCs w:val="20"/>
              </w:rPr>
              <w:t>rozsah, v ktorom osoba v skupine vypracovala vhodné</w:t>
            </w:r>
            <w:r w:rsidRPr="003D439E">
              <w:rPr>
                <w:rFonts w:ascii="Arial Narrow" w:hAnsi="Arial Narrow" w:cs="Times New Roman" w:hint="default"/>
                <w:sz w:val="20"/>
                <w:szCs w:val="20"/>
              </w:rPr>
              <w:t xml:space="preserve"> pos</w:t>
            </w:r>
            <w:r w:rsidRPr="003D439E">
              <w:rPr>
                <w:rFonts w:ascii="Arial Narrow" w:hAnsi="Arial Narrow" w:cs="Times New Roman" w:hint="default"/>
                <w:sz w:val="20"/>
                <w:szCs w:val="20"/>
              </w:rPr>
              <w:t>tupy na zabezpeč</w:t>
            </w:r>
            <w:r w:rsidRPr="003D439E">
              <w:rPr>
                <w:rFonts w:ascii="Arial Narrow" w:hAnsi="Arial Narrow" w:cs="Times New Roman" w:hint="default"/>
                <w:sz w:val="20"/>
                <w:szCs w:val="20"/>
              </w:rPr>
              <w:t>enie toho, aby poskytovala prí</w:t>
            </w:r>
            <w:r w:rsidRPr="003D439E">
              <w:rPr>
                <w:rFonts w:ascii="Arial Narrow" w:hAnsi="Arial Narrow" w:cs="Times New Roman" w:hint="default"/>
                <w:sz w:val="20"/>
                <w:szCs w:val="20"/>
              </w:rPr>
              <w:t>sluš</w:t>
            </w:r>
            <w:r w:rsidRPr="003D439E">
              <w:rPr>
                <w:rFonts w:ascii="Arial Narrow" w:hAnsi="Arial Narrow" w:cs="Times New Roman" w:hint="default"/>
                <w:sz w:val="20"/>
                <w:szCs w:val="20"/>
              </w:rPr>
              <w:t>ný</w:t>
            </w:r>
            <w:r w:rsidRPr="003D439E">
              <w:rPr>
                <w:rFonts w:ascii="Arial Narrow" w:hAnsi="Arial Narrow" w:cs="Times New Roman" w:hint="default"/>
                <w:sz w:val="20"/>
                <w:szCs w:val="20"/>
              </w:rPr>
              <w:t>m rezoluč</w:t>
            </w:r>
            <w:r w:rsidRPr="003D439E">
              <w:rPr>
                <w:rFonts w:ascii="Arial Narrow" w:hAnsi="Arial Narrow" w:cs="Times New Roman" w:hint="default"/>
                <w:sz w:val="20"/>
                <w:szCs w:val="20"/>
              </w:rPr>
              <w:t>ný</w:t>
            </w:r>
            <w:r w:rsidRPr="003D439E">
              <w:rPr>
                <w:rFonts w:ascii="Arial Narrow" w:hAnsi="Arial Narrow" w:cs="Times New Roman" w:hint="default"/>
                <w:sz w:val="20"/>
                <w:szCs w:val="20"/>
              </w:rPr>
              <w:t>m orgá</w:t>
            </w:r>
            <w:r w:rsidRPr="003D439E">
              <w:rPr>
                <w:rFonts w:ascii="Arial Narrow" w:hAnsi="Arial Narrow" w:cs="Times New Roman" w:hint="default"/>
                <w:sz w:val="20"/>
                <w:szCs w:val="20"/>
              </w:rPr>
              <w:t>nom informá</w:t>
            </w:r>
            <w:r w:rsidRPr="003D439E">
              <w:rPr>
                <w:rFonts w:ascii="Arial Narrow" w:hAnsi="Arial Narrow" w:cs="Times New Roman" w:hint="default"/>
                <w:sz w:val="20"/>
                <w:szCs w:val="20"/>
              </w:rPr>
              <w:t>cie potrebné</w:t>
            </w:r>
            <w:r w:rsidRPr="003D439E">
              <w:rPr>
                <w:rFonts w:ascii="Arial Narrow" w:hAnsi="Arial Narrow" w:cs="Times New Roman" w:hint="default"/>
                <w:sz w:val="20"/>
                <w:szCs w:val="20"/>
              </w:rPr>
              <w:t xml:space="preserve"> na identifiká</w:t>
            </w:r>
            <w:r w:rsidRPr="003D439E">
              <w:rPr>
                <w:rFonts w:ascii="Arial Narrow" w:hAnsi="Arial Narrow" w:cs="Times New Roman" w:hint="default"/>
                <w:sz w:val="20"/>
                <w:szCs w:val="20"/>
              </w:rPr>
              <w:t>ciu vkladateľ</w:t>
            </w:r>
            <w:r w:rsidRPr="003D439E">
              <w:rPr>
                <w:rFonts w:ascii="Arial Narrow" w:hAnsi="Arial Narrow" w:cs="Times New Roman" w:hint="default"/>
                <w:sz w:val="20"/>
                <w:szCs w:val="20"/>
              </w:rPr>
              <w:t>ov a sú</w:t>
            </w:r>
            <w:r w:rsidRPr="003D439E">
              <w:rPr>
                <w:rFonts w:ascii="Arial Narrow" w:hAnsi="Arial Narrow" w:cs="Times New Roman" w:hint="default"/>
                <w:sz w:val="20"/>
                <w:szCs w:val="20"/>
              </w:rPr>
              <w:t>m chrá</w:t>
            </w:r>
            <w:r w:rsidRPr="003D439E">
              <w:rPr>
                <w:rFonts w:ascii="Arial Narrow" w:hAnsi="Arial Narrow" w:cs="Times New Roman" w:hint="default"/>
                <w:sz w:val="20"/>
                <w:szCs w:val="20"/>
              </w:rPr>
              <w:t>nený</w:t>
            </w:r>
            <w:r w:rsidRPr="003D439E">
              <w:rPr>
                <w:rFonts w:ascii="Arial Narrow" w:hAnsi="Arial Narrow" w:cs="Times New Roman" w:hint="default"/>
                <w:sz w:val="20"/>
                <w:szCs w:val="20"/>
              </w:rPr>
              <w:t>ch vkladov systé</w:t>
            </w:r>
            <w:r w:rsidRPr="003D439E">
              <w:rPr>
                <w:rFonts w:ascii="Arial Narrow" w:hAnsi="Arial Narrow" w:cs="Times New Roman" w:hint="default"/>
                <w:sz w:val="20"/>
                <w:szCs w:val="20"/>
              </w:rPr>
              <w:t>mom ochrany vkladov,</w:t>
            </w:r>
          </w:p>
          <w:p w:rsidR="003D439E" w:rsidRPr="003D439E" w:rsidP="003D439E">
            <w:pPr>
              <w:pStyle w:val="TableContents"/>
              <w:bidi w:val="0"/>
              <w:rPr>
                <w:rFonts w:ascii="Arial Narrow" w:hAnsi="Arial Narrow" w:cs="Times New Roman"/>
                <w:sz w:val="20"/>
                <w:szCs w:val="20"/>
              </w:rPr>
            </w:pPr>
            <w:r>
              <w:rPr>
                <w:rFonts w:ascii="Arial Narrow" w:hAnsi="Arial Narrow" w:cs="Times New Roman"/>
                <w:sz w:val="20"/>
                <w:szCs w:val="20"/>
              </w:rPr>
              <w:t>m)</w:t>
            </w:r>
          </w:p>
          <w:p w:rsidR="003D439E" w:rsidRPr="003D439E" w:rsidP="003D439E">
            <w:pPr>
              <w:pStyle w:val="TableContents"/>
              <w:bidi w:val="0"/>
              <w:rPr>
                <w:rFonts w:ascii="Arial Narrow" w:hAnsi="Arial Narrow" w:cs="Times New Roman" w:hint="default"/>
                <w:sz w:val="20"/>
                <w:szCs w:val="20"/>
              </w:rPr>
            </w:pPr>
            <w:r w:rsidRPr="003D439E">
              <w:rPr>
                <w:rFonts w:ascii="Arial Narrow" w:hAnsi="Arial Narrow" w:cs="Times New Roman" w:hint="default"/>
                <w:sz w:val="20"/>
                <w:szCs w:val="20"/>
              </w:rPr>
              <w:t>rozsah, v ktorom sa tieto zá</w:t>
            </w:r>
            <w:r w:rsidRPr="003D439E">
              <w:rPr>
                <w:rFonts w:ascii="Arial Narrow" w:hAnsi="Arial Narrow" w:cs="Times New Roman" w:hint="default"/>
                <w:sz w:val="20"/>
                <w:szCs w:val="20"/>
              </w:rPr>
              <w:t>ruky poskytujú</w:t>
            </w:r>
            <w:r w:rsidRPr="003D439E">
              <w:rPr>
                <w:rFonts w:ascii="Arial Narrow" w:hAnsi="Arial Narrow" w:cs="Times New Roman" w:hint="default"/>
                <w:sz w:val="20"/>
                <w:szCs w:val="20"/>
              </w:rPr>
              <w:t xml:space="preserve"> za trhový</w:t>
            </w:r>
            <w:r w:rsidRPr="003D439E">
              <w:rPr>
                <w:rFonts w:ascii="Arial Narrow" w:hAnsi="Arial Narrow" w:cs="Times New Roman" w:hint="default"/>
                <w:sz w:val="20"/>
                <w:szCs w:val="20"/>
              </w:rPr>
              <w:t>ch podmienok a rozsah, v kto</w:t>
            </w:r>
            <w:r w:rsidRPr="003D439E">
              <w:rPr>
                <w:rFonts w:ascii="Arial Narrow" w:hAnsi="Arial Narrow" w:cs="Times New Roman" w:hint="default"/>
                <w:sz w:val="20"/>
                <w:szCs w:val="20"/>
              </w:rPr>
              <w:t>rom sú</w:t>
            </w:r>
            <w:r w:rsidRPr="003D439E">
              <w:rPr>
                <w:rFonts w:ascii="Arial Narrow" w:hAnsi="Arial Narrow" w:cs="Times New Roman" w:hint="default"/>
                <w:sz w:val="20"/>
                <w:szCs w:val="20"/>
              </w:rPr>
              <w:t xml:space="preserve"> systé</w:t>
            </w:r>
            <w:r w:rsidRPr="003D439E">
              <w:rPr>
                <w:rFonts w:ascii="Arial Narrow" w:hAnsi="Arial Narrow" w:cs="Times New Roman" w:hint="default"/>
                <w:sz w:val="20"/>
                <w:szCs w:val="20"/>
              </w:rPr>
              <w:t>my riadenia rizí</w:t>
            </w:r>
            <w:r w:rsidRPr="003D439E">
              <w:rPr>
                <w:rFonts w:ascii="Arial Narrow" w:hAnsi="Arial Narrow" w:cs="Times New Roman" w:hint="default"/>
                <w:sz w:val="20"/>
                <w:szCs w:val="20"/>
              </w:rPr>
              <w:t>k vzť</w:t>
            </w:r>
            <w:r w:rsidRPr="003D439E">
              <w:rPr>
                <w:rFonts w:ascii="Arial Narrow" w:hAnsi="Arial Narrow" w:cs="Times New Roman" w:hint="default"/>
                <w:sz w:val="20"/>
                <w:szCs w:val="20"/>
              </w:rPr>
              <w:t>ahujú</w:t>
            </w:r>
            <w:r w:rsidRPr="003D439E">
              <w:rPr>
                <w:rFonts w:ascii="Arial Narrow" w:hAnsi="Arial Narrow" w:cs="Times New Roman" w:hint="default"/>
                <w:sz w:val="20"/>
                <w:szCs w:val="20"/>
              </w:rPr>
              <w:t>ce sa na tieto zá</w:t>
            </w:r>
            <w:r w:rsidRPr="003D439E">
              <w:rPr>
                <w:rFonts w:ascii="Arial Narrow" w:hAnsi="Arial Narrow" w:cs="Times New Roman" w:hint="default"/>
                <w:sz w:val="20"/>
                <w:szCs w:val="20"/>
              </w:rPr>
              <w:t>ruky dostatoč</w:t>
            </w:r>
            <w:r w:rsidRPr="003D439E">
              <w:rPr>
                <w:rFonts w:ascii="Arial Narrow" w:hAnsi="Arial Narrow" w:cs="Times New Roman" w:hint="default"/>
                <w:sz w:val="20"/>
                <w:szCs w:val="20"/>
              </w:rPr>
              <w:t>né</w:t>
            </w:r>
            <w:r w:rsidRPr="003D439E">
              <w:rPr>
                <w:rFonts w:ascii="Arial Narrow" w:hAnsi="Arial Narrow" w:cs="Times New Roman" w:hint="default"/>
                <w:sz w:val="20"/>
                <w:szCs w:val="20"/>
              </w:rPr>
              <w:t>; to platí</w:t>
            </w:r>
            <w:r w:rsidRPr="003D439E">
              <w:rPr>
                <w:rFonts w:ascii="Arial Narrow" w:hAnsi="Arial Narrow" w:cs="Times New Roman" w:hint="default"/>
                <w:sz w:val="20"/>
                <w:szCs w:val="20"/>
              </w:rPr>
              <w:t>, ak skupina použí</w:t>
            </w:r>
            <w:r w:rsidRPr="003D439E">
              <w:rPr>
                <w:rFonts w:ascii="Arial Narrow" w:hAnsi="Arial Narrow" w:cs="Times New Roman" w:hint="default"/>
                <w:sz w:val="20"/>
                <w:szCs w:val="20"/>
              </w:rPr>
              <w:t>va zá</w:t>
            </w:r>
            <w:r w:rsidRPr="003D439E">
              <w:rPr>
                <w:rFonts w:ascii="Arial Narrow" w:hAnsi="Arial Narrow" w:cs="Times New Roman" w:hint="default"/>
                <w:sz w:val="20"/>
                <w:szCs w:val="20"/>
              </w:rPr>
              <w:t>ruky v rá</w:t>
            </w:r>
            <w:r w:rsidRPr="003D439E">
              <w:rPr>
                <w:rFonts w:ascii="Arial Narrow" w:hAnsi="Arial Narrow" w:cs="Times New Roman" w:hint="default"/>
                <w:sz w:val="20"/>
                <w:szCs w:val="20"/>
              </w:rPr>
              <w:t>mci skupiny,</w:t>
            </w:r>
          </w:p>
          <w:p w:rsidR="003D439E" w:rsidRPr="003D439E" w:rsidP="003D439E">
            <w:pPr>
              <w:pStyle w:val="TableContents"/>
              <w:bidi w:val="0"/>
              <w:rPr>
                <w:rFonts w:ascii="Arial Narrow" w:hAnsi="Arial Narrow" w:cs="Times New Roman"/>
                <w:sz w:val="20"/>
                <w:szCs w:val="20"/>
              </w:rPr>
            </w:pPr>
            <w:r>
              <w:rPr>
                <w:rFonts w:ascii="Arial Narrow" w:hAnsi="Arial Narrow" w:cs="Times New Roman"/>
                <w:sz w:val="20"/>
                <w:szCs w:val="20"/>
              </w:rPr>
              <w:t>n)</w:t>
            </w:r>
          </w:p>
          <w:p w:rsidR="003D439E" w:rsidRPr="003D439E" w:rsidP="003D439E">
            <w:pPr>
              <w:pStyle w:val="TableContents"/>
              <w:bidi w:val="0"/>
              <w:rPr>
                <w:rFonts w:ascii="Arial Narrow" w:hAnsi="Arial Narrow" w:cs="Times New Roman" w:hint="default"/>
                <w:sz w:val="20"/>
                <w:szCs w:val="20"/>
              </w:rPr>
            </w:pPr>
            <w:r w:rsidRPr="003D439E">
              <w:rPr>
                <w:rFonts w:ascii="Arial Narrow" w:hAnsi="Arial Narrow" w:cs="Times New Roman" w:hint="default"/>
                <w:sz w:val="20"/>
                <w:szCs w:val="20"/>
              </w:rPr>
              <w:t>rozsah, v ktorom sa tieto dohody vykoná</w:t>
            </w:r>
            <w:r w:rsidRPr="003D439E">
              <w:rPr>
                <w:rFonts w:ascii="Arial Narrow" w:hAnsi="Arial Narrow" w:cs="Times New Roman" w:hint="default"/>
                <w:sz w:val="20"/>
                <w:szCs w:val="20"/>
              </w:rPr>
              <w:t>vajú</w:t>
            </w:r>
            <w:r w:rsidRPr="003D439E">
              <w:rPr>
                <w:rFonts w:ascii="Arial Narrow" w:hAnsi="Arial Narrow" w:cs="Times New Roman" w:hint="default"/>
                <w:sz w:val="20"/>
                <w:szCs w:val="20"/>
              </w:rPr>
              <w:t xml:space="preserve"> za trhový</w:t>
            </w:r>
            <w:r w:rsidRPr="003D439E">
              <w:rPr>
                <w:rFonts w:ascii="Arial Narrow" w:hAnsi="Arial Narrow" w:cs="Times New Roman" w:hint="default"/>
                <w:sz w:val="20"/>
                <w:szCs w:val="20"/>
              </w:rPr>
              <w:t>ch podmienok a rozsah, v ktorom sú</w:t>
            </w:r>
            <w:r w:rsidRPr="003D439E">
              <w:rPr>
                <w:rFonts w:ascii="Arial Narrow" w:hAnsi="Arial Narrow" w:cs="Times New Roman" w:hint="default"/>
                <w:sz w:val="20"/>
                <w:szCs w:val="20"/>
              </w:rPr>
              <w:t xml:space="preserve"> systé</w:t>
            </w:r>
            <w:r w:rsidRPr="003D439E">
              <w:rPr>
                <w:rFonts w:ascii="Arial Narrow" w:hAnsi="Arial Narrow" w:cs="Times New Roman" w:hint="default"/>
                <w:sz w:val="20"/>
                <w:szCs w:val="20"/>
              </w:rPr>
              <w:t>my riadenia rizí</w:t>
            </w:r>
            <w:r w:rsidRPr="003D439E">
              <w:rPr>
                <w:rFonts w:ascii="Arial Narrow" w:hAnsi="Arial Narrow" w:cs="Times New Roman" w:hint="default"/>
                <w:sz w:val="20"/>
                <w:szCs w:val="20"/>
              </w:rPr>
              <w:t>k vzť</w:t>
            </w:r>
            <w:r w:rsidRPr="003D439E">
              <w:rPr>
                <w:rFonts w:ascii="Arial Narrow" w:hAnsi="Arial Narrow" w:cs="Times New Roman" w:hint="default"/>
                <w:sz w:val="20"/>
                <w:szCs w:val="20"/>
              </w:rPr>
              <w:t>ahujú</w:t>
            </w:r>
            <w:r w:rsidRPr="003D439E">
              <w:rPr>
                <w:rFonts w:ascii="Arial Narrow" w:hAnsi="Arial Narrow" w:cs="Times New Roman" w:hint="default"/>
                <w:sz w:val="20"/>
                <w:szCs w:val="20"/>
              </w:rPr>
              <w:t xml:space="preserve">ce sa na </w:t>
            </w:r>
            <w:r w:rsidRPr="003D439E">
              <w:rPr>
                <w:rFonts w:ascii="Arial Narrow" w:hAnsi="Arial Narrow" w:cs="Times New Roman" w:hint="default"/>
                <w:sz w:val="20"/>
                <w:szCs w:val="20"/>
              </w:rPr>
              <w:t>tieto dohody dostatoč</w:t>
            </w:r>
            <w:r w:rsidRPr="003D439E">
              <w:rPr>
                <w:rFonts w:ascii="Arial Narrow" w:hAnsi="Arial Narrow" w:cs="Times New Roman" w:hint="default"/>
                <w:sz w:val="20"/>
                <w:szCs w:val="20"/>
              </w:rPr>
              <w:t>né</w:t>
            </w:r>
            <w:r w:rsidRPr="003D439E">
              <w:rPr>
                <w:rFonts w:ascii="Arial Narrow" w:hAnsi="Arial Narrow" w:cs="Times New Roman" w:hint="default"/>
                <w:sz w:val="20"/>
                <w:szCs w:val="20"/>
              </w:rPr>
              <w:t>; to platí</w:t>
            </w:r>
            <w:r w:rsidRPr="003D439E">
              <w:rPr>
                <w:rFonts w:ascii="Arial Narrow" w:hAnsi="Arial Narrow" w:cs="Times New Roman" w:hint="default"/>
                <w:sz w:val="20"/>
                <w:szCs w:val="20"/>
              </w:rPr>
              <w:t>, ak skupina využí</w:t>
            </w:r>
            <w:r w:rsidRPr="003D439E">
              <w:rPr>
                <w:rFonts w:ascii="Arial Narrow" w:hAnsi="Arial Narrow" w:cs="Times New Roman" w:hint="default"/>
                <w:sz w:val="20"/>
                <w:szCs w:val="20"/>
              </w:rPr>
              <w:t>va dohody o vzá</w:t>
            </w:r>
            <w:r w:rsidRPr="003D439E">
              <w:rPr>
                <w:rFonts w:ascii="Arial Narrow" w:hAnsi="Arial Narrow" w:cs="Times New Roman" w:hint="default"/>
                <w:sz w:val="20"/>
                <w:szCs w:val="20"/>
              </w:rPr>
              <w:t>jomnom poskytovaní</w:t>
            </w:r>
            <w:r w:rsidRPr="003D439E">
              <w:rPr>
                <w:rFonts w:ascii="Arial Narrow" w:hAnsi="Arial Narrow" w:cs="Times New Roman" w:hint="default"/>
                <w:sz w:val="20"/>
                <w:szCs w:val="20"/>
              </w:rPr>
              <w:t xml:space="preserve"> pôž</w:t>
            </w:r>
            <w:r w:rsidRPr="003D439E">
              <w:rPr>
                <w:rFonts w:ascii="Arial Narrow" w:hAnsi="Arial Narrow" w:cs="Times New Roman" w:hint="default"/>
                <w:sz w:val="20"/>
                <w:szCs w:val="20"/>
              </w:rPr>
              <w:t>ič</w:t>
            </w:r>
            <w:r w:rsidRPr="003D439E">
              <w:rPr>
                <w:rFonts w:ascii="Arial Narrow" w:hAnsi="Arial Narrow" w:cs="Times New Roman" w:hint="default"/>
                <w:sz w:val="20"/>
                <w:szCs w:val="20"/>
              </w:rPr>
              <w:t>iek (back-to-back),</w:t>
            </w:r>
          </w:p>
          <w:p w:rsidR="003D439E" w:rsidRPr="003D439E" w:rsidP="003D439E">
            <w:pPr>
              <w:pStyle w:val="TableContents"/>
              <w:bidi w:val="0"/>
              <w:rPr>
                <w:rFonts w:ascii="Arial Narrow" w:hAnsi="Arial Narrow" w:cs="Times New Roman"/>
                <w:sz w:val="20"/>
                <w:szCs w:val="20"/>
              </w:rPr>
            </w:pPr>
            <w:r>
              <w:rPr>
                <w:rFonts w:ascii="Arial Narrow" w:hAnsi="Arial Narrow" w:cs="Times New Roman"/>
                <w:sz w:val="20"/>
                <w:szCs w:val="20"/>
              </w:rPr>
              <w:t>o)</w:t>
            </w:r>
          </w:p>
          <w:p w:rsidR="003D439E" w:rsidRPr="003D439E" w:rsidP="003D439E">
            <w:pPr>
              <w:pStyle w:val="TableContents"/>
              <w:bidi w:val="0"/>
              <w:rPr>
                <w:rFonts w:ascii="Arial Narrow" w:hAnsi="Arial Narrow" w:cs="Times New Roman" w:hint="default"/>
                <w:sz w:val="20"/>
                <w:szCs w:val="20"/>
              </w:rPr>
            </w:pPr>
            <w:r w:rsidRPr="003D439E">
              <w:rPr>
                <w:rFonts w:ascii="Arial Narrow" w:hAnsi="Arial Narrow" w:cs="Times New Roman" w:hint="default"/>
                <w:sz w:val="20"/>
                <w:szCs w:val="20"/>
              </w:rPr>
              <w:t>rozsah, v ktorom použí</w:t>
            </w:r>
            <w:r w:rsidRPr="003D439E">
              <w:rPr>
                <w:rFonts w:ascii="Arial Narrow" w:hAnsi="Arial Narrow" w:cs="Times New Roman" w:hint="default"/>
                <w:sz w:val="20"/>
                <w:szCs w:val="20"/>
              </w:rPr>
              <w:t>vanie zá</w:t>
            </w:r>
            <w:r w:rsidRPr="003D439E">
              <w:rPr>
                <w:rFonts w:ascii="Arial Narrow" w:hAnsi="Arial Narrow" w:cs="Times New Roman" w:hint="default"/>
                <w:sz w:val="20"/>
                <w:szCs w:val="20"/>
              </w:rPr>
              <w:t>ruk podľ</w:t>
            </w:r>
            <w:r w:rsidRPr="003D439E">
              <w:rPr>
                <w:rFonts w:ascii="Arial Narrow" w:hAnsi="Arial Narrow" w:cs="Times New Roman" w:hint="default"/>
                <w:sz w:val="20"/>
                <w:szCs w:val="20"/>
              </w:rPr>
              <w:t>a pí</w:t>
            </w:r>
            <w:r w:rsidRPr="003D439E">
              <w:rPr>
                <w:rFonts w:ascii="Arial Narrow" w:hAnsi="Arial Narrow" w:cs="Times New Roman" w:hint="default"/>
                <w:sz w:val="20"/>
                <w:szCs w:val="20"/>
              </w:rPr>
              <w:t>smena m) alebo dohô</w:t>
            </w:r>
            <w:r w:rsidRPr="003D439E">
              <w:rPr>
                <w:rFonts w:ascii="Arial Narrow" w:hAnsi="Arial Narrow" w:cs="Times New Roman" w:hint="default"/>
                <w:sz w:val="20"/>
                <w:szCs w:val="20"/>
              </w:rPr>
              <w:t>d podľ</w:t>
            </w:r>
            <w:r w:rsidRPr="003D439E">
              <w:rPr>
                <w:rFonts w:ascii="Arial Narrow" w:hAnsi="Arial Narrow" w:cs="Times New Roman" w:hint="default"/>
                <w:sz w:val="20"/>
                <w:szCs w:val="20"/>
              </w:rPr>
              <w:t>a pí</w:t>
            </w:r>
            <w:r w:rsidRPr="003D439E">
              <w:rPr>
                <w:rFonts w:ascii="Arial Narrow" w:hAnsi="Arial Narrow" w:cs="Times New Roman" w:hint="default"/>
                <w:sz w:val="20"/>
                <w:szCs w:val="20"/>
              </w:rPr>
              <w:t>smena n) prispieva k rozš</w:t>
            </w:r>
            <w:r w:rsidRPr="003D439E">
              <w:rPr>
                <w:rFonts w:ascii="Arial Narrow" w:hAnsi="Arial Narrow" w:cs="Times New Roman" w:hint="default"/>
                <w:sz w:val="20"/>
                <w:szCs w:val="20"/>
              </w:rPr>
              <w:t>irovaniu krí</w:t>
            </w:r>
            <w:r w:rsidRPr="003D439E">
              <w:rPr>
                <w:rFonts w:ascii="Arial Narrow" w:hAnsi="Arial Narrow" w:cs="Times New Roman" w:hint="default"/>
                <w:sz w:val="20"/>
                <w:szCs w:val="20"/>
              </w:rPr>
              <w:t>zovej situá</w:t>
            </w:r>
            <w:r w:rsidRPr="003D439E">
              <w:rPr>
                <w:rFonts w:ascii="Arial Narrow" w:hAnsi="Arial Narrow" w:cs="Times New Roman" w:hint="default"/>
                <w:sz w:val="20"/>
                <w:szCs w:val="20"/>
              </w:rPr>
              <w:t>cie v rá</w:t>
            </w:r>
            <w:r w:rsidRPr="003D439E">
              <w:rPr>
                <w:rFonts w:ascii="Arial Narrow" w:hAnsi="Arial Narrow" w:cs="Times New Roman" w:hint="default"/>
                <w:sz w:val="20"/>
                <w:szCs w:val="20"/>
              </w:rPr>
              <w:t>mci skupiny,</w:t>
            </w:r>
          </w:p>
          <w:p w:rsidR="003D439E" w:rsidRPr="003D439E" w:rsidP="003D439E">
            <w:pPr>
              <w:pStyle w:val="TableContents"/>
              <w:bidi w:val="0"/>
              <w:rPr>
                <w:rFonts w:ascii="Arial Narrow" w:hAnsi="Arial Narrow" w:cs="Times New Roman"/>
                <w:sz w:val="20"/>
                <w:szCs w:val="20"/>
              </w:rPr>
            </w:pPr>
            <w:r>
              <w:rPr>
                <w:rFonts w:ascii="Arial Narrow" w:hAnsi="Arial Narrow" w:cs="Times New Roman"/>
                <w:sz w:val="20"/>
                <w:szCs w:val="20"/>
              </w:rPr>
              <w:t>p)</w:t>
            </w:r>
          </w:p>
          <w:p w:rsidR="003D439E" w:rsidRPr="003D439E" w:rsidP="003D439E">
            <w:pPr>
              <w:pStyle w:val="TableContents"/>
              <w:bidi w:val="0"/>
              <w:rPr>
                <w:rFonts w:ascii="Arial Narrow" w:hAnsi="Arial Narrow" w:cs="Times New Roman" w:hint="default"/>
                <w:sz w:val="20"/>
                <w:szCs w:val="20"/>
              </w:rPr>
            </w:pPr>
            <w:r w:rsidRPr="003D439E">
              <w:rPr>
                <w:rFonts w:ascii="Arial Narrow" w:hAnsi="Arial Narrow" w:cs="Times New Roman" w:hint="default"/>
                <w:sz w:val="20"/>
                <w:szCs w:val="20"/>
              </w:rPr>
              <w:t>rozsah, v ktorom prá</w:t>
            </w:r>
            <w:r w:rsidRPr="003D439E">
              <w:rPr>
                <w:rFonts w:ascii="Arial Narrow" w:hAnsi="Arial Narrow" w:cs="Times New Roman" w:hint="default"/>
                <w:sz w:val="20"/>
                <w:szCs w:val="20"/>
              </w:rPr>
              <w:t>vna š</w:t>
            </w:r>
            <w:r w:rsidRPr="003D439E">
              <w:rPr>
                <w:rFonts w:ascii="Arial Narrow" w:hAnsi="Arial Narrow" w:cs="Times New Roman" w:hint="default"/>
                <w:sz w:val="20"/>
                <w:szCs w:val="20"/>
              </w:rPr>
              <w:t>truktú</w:t>
            </w:r>
            <w:r w:rsidRPr="003D439E">
              <w:rPr>
                <w:rFonts w:ascii="Arial Narrow" w:hAnsi="Arial Narrow" w:cs="Times New Roman" w:hint="default"/>
                <w:sz w:val="20"/>
                <w:szCs w:val="20"/>
              </w:rPr>
              <w:t>ra skupiny brá</w:t>
            </w:r>
            <w:r w:rsidRPr="003D439E">
              <w:rPr>
                <w:rFonts w:ascii="Arial Narrow" w:hAnsi="Arial Narrow" w:cs="Times New Roman" w:hint="default"/>
                <w:sz w:val="20"/>
                <w:szCs w:val="20"/>
              </w:rPr>
              <w:t>ni uplatň</w:t>
            </w:r>
            <w:r w:rsidRPr="003D439E">
              <w:rPr>
                <w:rFonts w:ascii="Arial Narrow" w:hAnsi="Arial Narrow" w:cs="Times New Roman" w:hint="default"/>
                <w:sz w:val="20"/>
                <w:szCs w:val="20"/>
              </w:rPr>
              <w:t>ovaniu opatrení</w:t>
            </w:r>
            <w:r w:rsidRPr="003D439E">
              <w:rPr>
                <w:rFonts w:ascii="Arial Narrow" w:hAnsi="Arial Narrow" w:cs="Times New Roman" w:hint="default"/>
                <w:sz w:val="20"/>
                <w:szCs w:val="20"/>
              </w:rPr>
              <w:t xml:space="preserve"> na rieš</w:t>
            </w:r>
            <w:r w:rsidRPr="003D439E">
              <w:rPr>
                <w:rFonts w:ascii="Arial Narrow" w:hAnsi="Arial Narrow" w:cs="Times New Roman" w:hint="default"/>
                <w:sz w:val="20"/>
                <w:szCs w:val="20"/>
              </w:rPr>
              <w:t>enie krí</w:t>
            </w:r>
            <w:r w:rsidRPr="003D439E">
              <w:rPr>
                <w:rFonts w:ascii="Arial Narrow" w:hAnsi="Arial Narrow" w:cs="Times New Roman" w:hint="default"/>
                <w:sz w:val="20"/>
                <w:szCs w:val="20"/>
              </w:rPr>
              <w:t>zový</w:t>
            </w:r>
            <w:r w:rsidRPr="003D439E">
              <w:rPr>
                <w:rFonts w:ascii="Arial Narrow" w:hAnsi="Arial Narrow" w:cs="Times New Roman" w:hint="default"/>
                <w:sz w:val="20"/>
                <w:szCs w:val="20"/>
              </w:rPr>
              <w:t>ch situá</w:t>
            </w:r>
            <w:r w:rsidRPr="003D439E">
              <w:rPr>
                <w:rFonts w:ascii="Arial Narrow" w:hAnsi="Arial Narrow" w:cs="Times New Roman" w:hint="default"/>
                <w:sz w:val="20"/>
                <w:szCs w:val="20"/>
              </w:rPr>
              <w:t>cií</w:t>
            </w:r>
            <w:r w:rsidRPr="003D439E">
              <w:rPr>
                <w:rFonts w:ascii="Arial Narrow" w:hAnsi="Arial Narrow" w:cs="Times New Roman" w:hint="default"/>
                <w:sz w:val="20"/>
                <w:szCs w:val="20"/>
              </w:rPr>
              <w:t xml:space="preserve"> v dô</w:t>
            </w:r>
            <w:r w:rsidRPr="003D439E">
              <w:rPr>
                <w:rFonts w:ascii="Arial Narrow" w:hAnsi="Arial Narrow" w:cs="Times New Roman" w:hint="default"/>
                <w:sz w:val="20"/>
                <w:szCs w:val="20"/>
              </w:rPr>
              <w:t>sledku poč</w:t>
            </w:r>
            <w:r w:rsidRPr="003D439E">
              <w:rPr>
                <w:rFonts w:ascii="Arial Narrow" w:hAnsi="Arial Narrow" w:cs="Times New Roman" w:hint="default"/>
                <w:sz w:val="20"/>
                <w:szCs w:val="20"/>
              </w:rPr>
              <w:t>tu prá</w:t>
            </w:r>
            <w:r w:rsidRPr="003D439E">
              <w:rPr>
                <w:rFonts w:ascii="Arial Narrow" w:hAnsi="Arial Narrow" w:cs="Times New Roman" w:hint="default"/>
                <w:sz w:val="20"/>
                <w:szCs w:val="20"/>
              </w:rPr>
              <w:t>vnický</w:t>
            </w:r>
            <w:r w:rsidRPr="003D439E">
              <w:rPr>
                <w:rFonts w:ascii="Arial Narrow" w:hAnsi="Arial Narrow" w:cs="Times New Roman" w:hint="default"/>
                <w:sz w:val="20"/>
                <w:szCs w:val="20"/>
              </w:rPr>
              <w:t>ch osô</w:t>
            </w:r>
            <w:r w:rsidRPr="003D439E">
              <w:rPr>
                <w:rFonts w:ascii="Arial Narrow" w:hAnsi="Arial Narrow" w:cs="Times New Roman" w:hint="default"/>
                <w:sz w:val="20"/>
                <w:szCs w:val="20"/>
              </w:rPr>
              <w:t>b, zlož</w:t>
            </w:r>
            <w:r w:rsidRPr="003D439E">
              <w:rPr>
                <w:rFonts w:ascii="Arial Narrow" w:hAnsi="Arial Narrow" w:cs="Times New Roman" w:hint="default"/>
                <w:sz w:val="20"/>
                <w:szCs w:val="20"/>
              </w:rPr>
              <w:t>itosti š</w:t>
            </w:r>
            <w:r w:rsidRPr="003D439E">
              <w:rPr>
                <w:rFonts w:ascii="Arial Narrow" w:hAnsi="Arial Narrow" w:cs="Times New Roman" w:hint="default"/>
                <w:sz w:val="20"/>
                <w:szCs w:val="20"/>
              </w:rPr>
              <w:t>truktú</w:t>
            </w:r>
            <w:r w:rsidRPr="003D439E">
              <w:rPr>
                <w:rFonts w:ascii="Arial Narrow" w:hAnsi="Arial Narrow" w:cs="Times New Roman" w:hint="default"/>
                <w:sz w:val="20"/>
                <w:szCs w:val="20"/>
              </w:rPr>
              <w:t>ry skupiny alebo problé</w:t>
            </w:r>
            <w:r w:rsidRPr="003D439E">
              <w:rPr>
                <w:rFonts w:ascii="Arial Narrow" w:hAnsi="Arial Narrow" w:cs="Times New Roman" w:hint="default"/>
                <w:sz w:val="20"/>
                <w:szCs w:val="20"/>
              </w:rPr>
              <w:t>mov pri priraď</w:t>
            </w:r>
            <w:r w:rsidRPr="003D439E">
              <w:rPr>
                <w:rFonts w:ascii="Arial Narrow" w:hAnsi="Arial Narrow" w:cs="Times New Roman" w:hint="default"/>
                <w:sz w:val="20"/>
                <w:szCs w:val="20"/>
              </w:rPr>
              <w:t>ovaní</w:t>
            </w:r>
            <w:r w:rsidRPr="003D439E">
              <w:rPr>
                <w:rFonts w:ascii="Arial Narrow" w:hAnsi="Arial Narrow" w:cs="Times New Roman" w:hint="default"/>
                <w:sz w:val="20"/>
                <w:szCs w:val="20"/>
              </w:rPr>
              <w:t xml:space="preserve"> oblastí</w:t>
            </w:r>
            <w:r w:rsidRPr="003D439E">
              <w:rPr>
                <w:rFonts w:ascii="Arial Narrow" w:hAnsi="Arial Narrow" w:cs="Times New Roman" w:hint="default"/>
                <w:sz w:val="20"/>
                <w:szCs w:val="20"/>
              </w:rPr>
              <w:t xml:space="preserve"> obchodnej č</w:t>
            </w:r>
            <w:r w:rsidRPr="003D439E">
              <w:rPr>
                <w:rFonts w:ascii="Arial Narrow" w:hAnsi="Arial Narrow" w:cs="Times New Roman" w:hint="default"/>
                <w:sz w:val="20"/>
                <w:szCs w:val="20"/>
              </w:rPr>
              <w:t>innosti osobá</w:t>
            </w:r>
            <w:r w:rsidRPr="003D439E">
              <w:rPr>
                <w:rFonts w:ascii="Arial Narrow" w:hAnsi="Arial Narrow" w:cs="Times New Roman" w:hint="default"/>
                <w:sz w:val="20"/>
                <w:szCs w:val="20"/>
              </w:rPr>
              <w:t>m v skupine,</w:t>
            </w:r>
          </w:p>
          <w:p w:rsidR="003D439E" w:rsidRPr="003D439E" w:rsidP="003D439E">
            <w:pPr>
              <w:pStyle w:val="TableContents"/>
              <w:bidi w:val="0"/>
              <w:rPr>
                <w:rFonts w:ascii="Arial Narrow" w:hAnsi="Arial Narrow" w:cs="Times New Roman"/>
                <w:sz w:val="20"/>
                <w:szCs w:val="20"/>
              </w:rPr>
            </w:pPr>
            <w:r>
              <w:rPr>
                <w:rFonts w:ascii="Arial Narrow" w:hAnsi="Arial Narrow" w:cs="Times New Roman"/>
                <w:sz w:val="20"/>
                <w:szCs w:val="20"/>
              </w:rPr>
              <w:t>r)</w:t>
            </w:r>
          </w:p>
          <w:p w:rsidR="003D439E" w:rsidRPr="003D439E" w:rsidP="003D439E">
            <w:pPr>
              <w:pStyle w:val="TableContents"/>
              <w:bidi w:val="0"/>
              <w:rPr>
                <w:rFonts w:ascii="Arial Narrow" w:hAnsi="Arial Narrow" w:cs="Times New Roman" w:hint="default"/>
                <w:sz w:val="20"/>
                <w:szCs w:val="20"/>
              </w:rPr>
            </w:pPr>
            <w:r w:rsidRPr="003D439E">
              <w:rPr>
                <w:rFonts w:ascii="Arial Narrow" w:hAnsi="Arial Narrow" w:cs="Times New Roman"/>
                <w:sz w:val="20"/>
                <w:szCs w:val="20"/>
              </w:rPr>
              <w:t>objem a typ</w:t>
            </w:r>
            <w:r w:rsidRPr="003D439E">
              <w:rPr>
                <w:rFonts w:ascii="Arial Narrow" w:hAnsi="Arial Narrow" w:cs="Times New Roman" w:hint="default"/>
                <w:sz w:val="20"/>
                <w:szCs w:val="20"/>
              </w:rPr>
              <w:t xml:space="preserve"> oprá</w:t>
            </w:r>
            <w:r w:rsidRPr="003D439E">
              <w:rPr>
                <w:rFonts w:ascii="Arial Narrow" w:hAnsi="Arial Narrow" w:cs="Times New Roman" w:hint="default"/>
                <w:sz w:val="20"/>
                <w:szCs w:val="20"/>
              </w:rPr>
              <w:t>vnený</w:t>
            </w:r>
            <w:r w:rsidRPr="003D439E">
              <w:rPr>
                <w:rFonts w:ascii="Arial Narrow" w:hAnsi="Arial Narrow" w:cs="Times New Roman" w:hint="default"/>
                <w:sz w:val="20"/>
                <w:szCs w:val="20"/>
              </w:rPr>
              <w:t>ch zá</w:t>
            </w:r>
            <w:r w:rsidRPr="003D439E">
              <w:rPr>
                <w:rFonts w:ascii="Arial Narrow" w:hAnsi="Arial Narrow" w:cs="Times New Roman" w:hint="default"/>
                <w:sz w:val="20"/>
                <w:szCs w:val="20"/>
              </w:rPr>
              <w:t>vä</w:t>
            </w:r>
            <w:r w:rsidRPr="003D439E">
              <w:rPr>
                <w:rFonts w:ascii="Arial Narrow" w:hAnsi="Arial Narrow" w:cs="Times New Roman" w:hint="default"/>
                <w:sz w:val="20"/>
                <w:szCs w:val="20"/>
              </w:rPr>
              <w:t>zkov osoby v skupine,</w:t>
            </w:r>
          </w:p>
          <w:p w:rsidR="003D439E" w:rsidRPr="003D439E" w:rsidP="003D439E">
            <w:pPr>
              <w:pStyle w:val="TableContents"/>
              <w:bidi w:val="0"/>
              <w:rPr>
                <w:rFonts w:ascii="Arial Narrow" w:hAnsi="Arial Narrow" w:cs="Times New Roman"/>
                <w:sz w:val="20"/>
                <w:szCs w:val="20"/>
              </w:rPr>
            </w:pPr>
            <w:r>
              <w:rPr>
                <w:rFonts w:ascii="Arial Narrow" w:hAnsi="Arial Narrow" w:cs="Times New Roman"/>
                <w:sz w:val="20"/>
                <w:szCs w:val="20"/>
              </w:rPr>
              <w:t>s)</w:t>
            </w:r>
          </w:p>
          <w:p w:rsidR="003D439E" w:rsidRPr="003D439E" w:rsidP="003D439E">
            <w:pPr>
              <w:pStyle w:val="TableContents"/>
              <w:bidi w:val="0"/>
              <w:rPr>
                <w:rFonts w:ascii="Arial Narrow" w:hAnsi="Arial Narrow" w:cs="Times New Roman" w:hint="default"/>
                <w:sz w:val="20"/>
                <w:szCs w:val="20"/>
              </w:rPr>
            </w:pPr>
            <w:r w:rsidRPr="003D439E">
              <w:rPr>
                <w:rFonts w:ascii="Arial Narrow" w:hAnsi="Arial Narrow" w:cs="Times New Roman" w:hint="default"/>
                <w:sz w:val="20"/>
                <w:szCs w:val="20"/>
              </w:rPr>
              <w:t>rozsah, v ktorom by rieš</w:t>
            </w:r>
            <w:r w:rsidRPr="003D439E">
              <w:rPr>
                <w:rFonts w:ascii="Arial Narrow" w:hAnsi="Arial Narrow" w:cs="Times New Roman" w:hint="default"/>
                <w:sz w:val="20"/>
                <w:szCs w:val="20"/>
              </w:rPr>
              <w:t>enie krí</w:t>
            </w:r>
            <w:r w:rsidRPr="003D439E">
              <w:rPr>
                <w:rFonts w:ascii="Arial Narrow" w:hAnsi="Arial Narrow" w:cs="Times New Roman" w:hint="default"/>
                <w:sz w:val="20"/>
                <w:szCs w:val="20"/>
              </w:rPr>
              <w:t>zový</w:t>
            </w:r>
            <w:r w:rsidRPr="003D439E">
              <w:rPr>
                <w:rFonts w:ascii="Arial Narrow" w:hAnsi="Arial Narrow" w:cs="Times New Roman" w:hint="default"/>
                <w:sz w:val="20"/>
                <w:szCs w:val="20"/>
              </w:rPr>
              <w:t>ch situá</w:t>
            </w:r>
            <w:r w:rsidRPr="003D439E">
              <w:rPr>
                <w:rFonts w:ascii="Arial Narrow" w:hAnsi="Arial Narrow" w:cs="Times New Roman" w:hint="default"/>
                <w:sz w:val="20"/>
                <w:szCs w:val="20"/>
              </w:rPr>
              <w:t>cií</w:t>
            </w:r>
            <w:r w:rsidRPr="003D439E">
              <w:rPr>
                <w:rFonts w:ascii="Arial Narrow" w:hAnsi="Arial Narrow" w:cs="Times New Roman" w:hint="default"/>
                <w:sz w:val="20"/>
                <w:szCs w:val="20"/>
              </w:rPr>
              <w:t xml:space="preserve"> osô</w:t>
            </w:r>
            <w:r w:rsidRPr="003D439E">
              <w:rPr>
                <w:rFonts w:ascii="Arial Narrow" w:hAnsi="Arial Narrow" w:cs="Times New Roman" w:hint="default"/>
                <w:sz w:val="20"/>
                <w:szCs w:val="20"/>
              </w:rPr>
              <w:t>b v skupine, ktoré</w:t>
            </w:r>
            <w:r w:rsidRPr="003D439E">
              <w:rPr>
                <w:rFonts w:ascii="Arial Narrow" w:hAnsi="Arial Narrow" w:cs="Times New Roman" w:hint="default"/>
                <w:sz w:val="20"/>
                <w:szCs w:val="20"/>
              </w:rPr>
              <w:t xml:space="preserve"> sú</w:t>
            </w:r>
            <w:r w:rsidRPr="003D439E">
              <w:rPr>
                <w:rFonts w:ascii="Arial Narrow" w:hAnsi="Arial Narrow" w:cs="Times New Roman" w:hint="default"/>
                <w:sz w:val="20"/>
                <w:szCs w:val="20"/>
              </w:rPr>
              <w:t xml:space="preserve"> vybraný</w:t>
            </w:r>
            <w:r w:rsidRPr="003D439E">
              <w:rPr>
                <w:rFonts w:ascii="Arial Narrow" w:hAnsi="Arial Narrow" w:cs="Times New Roman" w:hint="default"/>
                <w:sz w:val="20"/>
                <w:szCs w:val="20"/>
              </w:rPr>
              <w:t>mi inš</w:t>
            </w:r>
            <w:r w:rsidRPr="003D439E">
              <w:rPr>
                <w:rFonts w:ascii="Arial Narrow" w:hAnsi="Arial Narrow" w:cs="Times New Roman" w:hint="default"/>
                <w:sz w:val="20"/>
                <w:szCs w:val="20"/>
              </w:rPr>
              <w:t>titú</w:t>
            </w:r>
            <w:r w:rsidRPr="003D439E">
              <w:rPr>
                <w:rFonts w:ascii="Arial Narrow" w:hAnsi="Arial Narrow" w:cs="Times New Roman" w:hint="default"/>
                <w:sz w:val="20"/>
                <w:szCs w:val="20"/>
              </w:rPr>
              <w:t>ciami alebo iný</w:t>
            </w:r>
            <w:r w:rsidRPr="003D439E">
              <w:rPr>
                <w:rFonts w:ascii="Arial Narrow" w:hAnsi="Arial Narrow" w:cs="Times New Roman" w:hint="default"/>
                <w:sz w:val="20"/>
                <w:szCs w:val="20"/>
              </w:rPr>
              <w:t>mi finanč</w:t>
            </w:r>
            <w:r w:rsidRPr="003D439E">
              <w:rPr>
                <w:rFonts w:ascii="Arial Narrow" w:hAnsi="Arial Narrow" w:cs="Times New Roman" w:hint="default"/>
                <w:sz w:val="20"/>
                <w:szCs w:val="20"/>
              </w:rPr>
              <w:t>ný</w:t>
            </w:r>
            <w:r w:rsidRPr="003D439E">
              <w:rPr>
                <w:rFonts w:ascii="Arial Narrow" w:hAnsi="Arial Narrow" w:cs="Times New Roman" w:hint="default"/>
                <w:sz w:val="20"/>
                <w:szCs w:val="20"/>
              </w:rPr>
              <w:t>mi inš</w:t>
            </w:r>
            <w:r w:rsidRPr="003D439E">
              <w:rPr>
                <w:rFonts w:ascii="Arial Narrow" w:hAnsi="Arial Narrow" w:cs="Times New Roman" w:hint="default"/>
                <w:sz w:val="20"/>
                <w:szCs w:val="20"/>
              </w:rPr>
              <w:t>titú</w:t>
            </w:r>
            <w:r w:rsidRPr="003D439E">
              <w:rPr>
                <w:rFonts w:ascii="Arial Narrow" w:hAnsi="Arial Narrow" w:cs="Times New Roman" w:hint="default"/>
                <w:sz w:val="20"/>
                <w:szCs w:val="20"/>
              </w:rPr>
              <w:t>ciami, mohlo mať</w:t>
            </w:r>
            <w:r w:rsidRPr="003D439E">
              <w:rPr>
                <w:rFonts w:ascii="Arial Narrow" w:hAnsi="Arial Narrow" w:cs="Times New Roman" w:hint="default"/>
                <w:sz w:val="20"/>
                <w:szCs w:val="20"/>
              </w:rPr>
              <w:t xml:space="preserve"> nepriaznivý</w:t>
            </w:r>
            <w:r w:rsidRPr="003D439E">
              <w:rPr>
                <w:rFonts w:ascii="Arial Narrow" w:hAnsi="Arial Narrow" w:cs="Times New Roman" w:hint="default"/>
                <w:sz w:val="20"/>
                <w:szCs w:val="20"/>
              </w:rPr>
              <w:t xml:space="preserve"> vplyv na nefinanč</w:t>
            </w:r>
            <w:r w:rsidRPr="003D439E">
              <w:rPr>
                <w:rFonts w:ascii="Arial Narrow" w:hAnsi="Arial Narrow" w:cs="Times New Roman" w:hint="default"/>
                <w:sz w:val="20"/>
                <w:szCs w:val="20"/>
              </w:rPr>
              <w:t>nú</w:t>
            </w:r>
            <w:r w:rsidRPr="003D439E">
              <w:rPr>
                <w:rFonts w:ascii="Arial Narrow" w:hAnsi="Arial Narrow" w:cs="Times New Roman" w:hint="default"/>
                <w:sz w:val="20"/>
                <w:szCs w:val="20"/>
              </w:rPr>
              <w:t xml:space="preserve"> č</w:t>
            </w:r>
            <w:r w:rsidRPr="003D439E">
              <w:rPr>
                <w:rFonts w:ascii="Arial Narrow" w:hAnsi="Arial Narrow" w:cs="Times New Roman" w:hint="default"/>
                <w:sz w:val="20"/>
                <w:szCs w:val="20"/>
              </w:rPr>
              <w:t>asť</w:t>
            </w:r>
            <w:r w:rsidRPr="003D439E">
              <w:rPr>
                <w:rFonts w:ascii="Arial Narrow" w:hAnsi="Arial Narrow" w:cs="Times New Roman" w:hint="default"/>
                <w:sz w:val="20"/>
                <w:szCs w:val="20"/>
              </w:rPr>
              <w:t xml:space="preserve"> skupiny; to platí</w:t>
            </w:r>
            <w:r w:rsidRPr="003D439E">
              <w:rPr>
                <w:rFonts w:ascii="Arial Narrow" w:hAnsi="Arial Narrow" w:cs="Times New Roman" w:hint="default"/>
                <w:sz w:val="20"/>
                <w:szCs w:val="20"/>
              </w:rPr>
              <w:t>, ak posú</w:t>
            </w:r>
            <w:r w:rsidRPr="003D439E">
              <w:rPr>
                <w:rFonts w:ascii="Arial Narrow" w:hAnsi="Arial Narrow" w:cs="Times New Roman" w:hint="default"/>
                <w:sz w:val="20"/>
                <w:szCs w:val="20"/>
              </w:rPr>
              <w:t>denie za</w:t>
            </w:r>
            <w:r w:rsidRPr="003D439E">
              <w:rPr>
                <w:rFonts w:ascii="Arial Narrow" w:hAnsi="Arial Narrow" w:cs="Times New Roman" w:hint="default"/>
                <w:sz w:val="20"/>
                <w:szCs w:val="20"/>
              </w:rPr>
              <w:t>hŕň</w:t>
            </w:r>
            <w:r w:rsidRPr="003D439E">
              <w:rPr>
                <w:rFonts w:ascii="Arial Narrow" w:hAnsi="Arial Narrow" w:cs="Times New Roman" w:hint="default"/>
                <w:sz w:val="20"/>
                <w:szCs w:val="20"/>
              </w:rPr>
              <w:t>a holdingovú</w:t>
            </w:r>
            <w:r w:rsidRPr="003D439E">
              <w:rPr>
                <w:rFonts w:ascii="Arial Narrow" w:hAnsi="Arial Narrow" w:cs="Times New Roman" w:hint="default"/>
                <w:sz w:val="20"/>
                <w:szCs w:val="20"/>
              </w:rPr>
              <w:t xml:space="preserve"> spoloč</w:t>
            </w:r>
            <w:r w:rsidRPr="003D439E">
              <w:rPr>
                <w:rFonts w:ascii="Arial Narrow" w:hAnsi="Arial Narrow" w:cs="Times New Roman" w:hint="default"/>
                <w:sz w:val="20"/>
                <w:szCs w:val="20"/>
              </w:rPr>
              <w:t>nosť</w:t>
            </w:r>
            <w:r w:rsidRPr="003D439E">
              <w:rPr>
                <w:rFonts w:ascii="Arial Narrow" w:hAnsi="Arial Narrow" w:cs="Times New Roman" w:hint="default"/>
                <w:sz w:val="20"/>
                <w:szCs w:val="20"/>
              </w:rPr>
              <w:t xml:space="preserve"> so zmieš</w:t>
            </w:r>
            <w:r w:rsidRPr="003D439E">
              <w:rPr>
                <w:rFonts w:ascii="Arial Narrow" w:hAnsi="Arial Narrow" w:cs="Times New Roman" w:hint="default"/>
                <w:sz w:val="20"/>
                <w:szCs w:val="20"/>
              </w:rPr>
              <w:t>anou č</w:t>
            </w:r>
            <w:r w:rsidRPr="003D439E">
              <w:rPr>
                <w:rFonts w:ascii="Arial Narrow" w:hAnsi="Arial Narrow" w:cs="Times New Roman" w:hint="default"/>
                <w:sz w:val="20"/>
                <w:szCs w:val="20"/>
              </w:rPr>
              <w:t>innosť</w:t>
            </w:r>
            <w:r w:rsidRPr="003D439E">
              <w:rPr>
                <w:rFonts w:ascii="Arial Narrow" w:hAnsi="Arial Narrow" w:cs="Times New Roman" w:hint="default"/>
                <w:sz w:val="20"/>
                <w:szCs w:val="20"/>
              </w:rPr>
              <w:t>ou,</w:t>
            </w:r>
          </w:p>
          <w:p w:rsidR="003D439E" w:rsidRPr="003D439E" w:rsidP="003D439E">
            <w:pPr>
              <w:pStyle w:val="TableContents"/>
              <w:bidi w:val="0"/>
              <w:rPr>
                <w:rFonts w:ascii="Arial Narrow" w:hAnsi="Arial Narrow" w:cs="Times New Roman"/>
                <w:sz w:val="20"/>
                <w:szCs w:val="20"/>
              </w:rPr>
            </w:pPr>
            <w:r>
              <w:rPr>
                <w:rFonts w:ascii="Arial Narrow" w:hAnsi="Arial Narrow" w:cs="Times New Roman"/>
                <w:sz w:val="20"/>
                <w:szCs w:val="20"/>
              </w:rPr>
              <w:t>t)</w:t>
            </w:r>
          </w:p>
          <w:p w:rsidR="003D439E" w:rsidRPr="003D439E" w:rsidP="003D439E">
            <w:pPr>
              <w:pStyle w:val="TableContents"/>
              <w:bidi w:val="0"/>
              <w:rPr>
                <w:rFonts w:ascii="Arial Narrow" w:hAnsi="Arial Narrow" w:cs="Times New Roman" w:hint="default"/>
                <w:sz w:val="20"/>
                <w:szCs w:val="20"/>
              </w:rPr>
            </w:pPr>
            <w:r w:rsidRPr="003D439E">
              <w:rPr>
                <w:rFonts w:ascii="Arial Narrow" w:hAnsi="Arial Narrow" w:cs="Times New Roman" w:hint="default"/>
                <w:sz w:val="20"/>
                <w:szCs w:val="20"/>
              </w:rPr>
              <w:t>existenciu a dostatoč</w:t>
            </w:r>
            <w:r w:rsidRPr="003D439E">
              <w:rPr>
                <w:rFonts w:ascii="Arial Narrow" w:hAnsi="Arial Narrow" w:cs="Times New Roman" w:hint="default"/>
                <w:sz w:val="20"/>
                <w:szCs w:val="20"/>
              </w:rPr>
              <w:t>nosť</w:t>
            </w:r>
            <w:r w:rsidRPr="003D439E">
              <w:rPr>
                <w:rFonts w:ascii="Arial Narrow" w:hAnsi="Arial Narrow" w:cs="Times New Roman" w:hint="default"/>
                <w:sz w:val="20"/>
                <w:szCs w:val="20"/>
              </w:rPr>
              <w:t xml:space="preserve"> dohô</w:t>
            </w:r>
            <w:r w:rsidRPr="003D439E">
              <w:rPr>
                <w:rFonts w:ascii="Arial Narrow" w:hAnsi="Arial Narrow" w:cs="Times New Roman" w:hint="default"/>
                <w:sz w:val="20"/>
                <w:szCs w:val="20"/>
              </w:rPr>
              <w:t>d o ú</w:t>
            </w:r>
            <w:r w:rsidRPr="003D439E">
              <w:rPr>
                <w:rFonts w:ascii="Arial Narrow" w:hAnsi="Arial Narrow" w:cs="Times New Roman" w:hint="default"/>
                <w:sz w:val="20"/>
                <w:szCs w:val="20"/>
              </w:rPr>
              <w:t>rovni služ</w:t>
            </w:r>
            <w:r w:rsidRPr="003D439E">
              <w:rPr>
                <w:rFonts w:ascii="Arial Narrow" w:hAnsi="Arial Narrow" w:cs="Times New Roman" w:hint="default"/>
                <w:sz w:val="20"/>
                <w:szCs w:val="20"/>
              </w:rPr>
              <w:t>ieb,</w:t>
            </w:r>
          </w:p>
          <w:p w:rsidR="003D439E" w:rsidRPr="003D439E" w:rsidP="003D439E">
            <w:pPr>
              <w:pStyle w:val="TableContents"/>
              <w:bidi w:val="0"/>
              <w:rPr>
                <w:rFonts w:ascii="Arial Narrow" w:hAnsi="Arial Narrow" w:cs="Times New Roman"/>
                <w:sz w:val="20"/>
                <w:szCs w:val="20"/>
              </w:rPr>
            </w:pPr>
            <w:r>
              <w:rPr>
                <w:rFonts w:ascii="Arial Narrow" w:hAnsi="Arial Narrow" w:cs="Times New Roman"/>
                <w:sz w:val="20"/>
                <w:szCs w:val="20"/>
              </w:rPr>
              <w:t>u)</w:t>
            </w:r>
          </w:p>
          <w:p w:rsidR="003D439E" w:rsidRPr="003D439E" w:rsidP="003D439E">
            <w:pPr>
              <w:pStyle w:val="TableContents"/>
              <w:bidi w:val="0"/>
              <w:rPr>
                <w:rFonts w:ascii="Arial Narrow" w:hAnsi="Arial Narrow" w:cs="Times New Roman" w:hint="default"/>
                <w:sz w:val="20"/>
                <w:szCs w:val="20"/>
              </w:rPr>
            </w:pPr>
            <w:r w:rsidRPr="003D439E">
              <w:rPr>
                <w:rFonts w:ascii="Arial Narrow" w:hAnsi="Arial Narrow" w:cs="Times New Roman" w:hint="default"/>
                <w:sz w:val="20"/>
                <w:szCs w:val="20"/>
              </w:rPr>
              <w:t>č</w:t>
            </w:r>
            <w:r w:rsidRPr="003D439E">
              <w:rPr>
                <w:rFonts w:ascii="Arial Narrow" w:hAnsi="Arial Narrow" w:cs="Times New Roman" w:hint="default"/>
                <w:sz w:val="20"/>
                <w:szCs w:val="20"/>
              </w:rPr>
              <w:t>i rezoluč</w:t>
            </w:r>
            <w:r w:rsidRPr="003D439E">
              <w:rPr>
                <w:rFonts w:ascii="Arial Narrow" w:hAnsi="Arial Narrow" w:cs="Times New Roman" w:hint="default"/>
                <w:sz w:val="20"/>
                <w:szCs w:val="20"/>
              </w:rPr>
              <w:t>né</w:t>
            </w:r>
            <w:r w:rsidRPr="003D439E">
              <w:rPr>
                <w:rFonts w:ascii="Arial Narrow" w:hAnsi="Arial Narrow" w:cs="Times New Roman" w:hint="default"/>
                <w:sz w:val="20"/>
                <w:szCs w:val="20"/>
              </w:rPr>
              <w:t xml:space="preserve"> orgá</w:t>
            </w:r>
            <w:r w:rsidRPr="003D439E">
              <w:rPr>
                <w:rFonts w:ascii="Arial Narrow" w:hAnsi="Arial Narrow" w:cs="Times New Roman" w:hint="default"/>
                <w:sz w:val="20"/>
                <w:szCs w:val="20"/>
              </w:rPr>
              <w:t>ny tretí</w:t>
            </w:r>
            <w:r w:rsidRPr="003D439E">
              <w:rPr>
                <w:rFonts w:ascii="Arial Narrow" w:hAnsi="Arial Narrow" w:cs="Times New Roman" w:hint="default"/>
                <w:sz w:val="20"/>
                <w:szCs w:val="20"/>
              </w:rPr>
              <w:t>ch krají</w:t>
            </w:r>
            <w:r w:rsidRPr="003D439E">
              <w:rPr>
                <w:rFonts w:ascii="Arial Narrow" w:hAnsi="Arial Narrow" w:cs="Times New Roman" w:hint="default"/>
                <w:sz w:val="20"/>
                <w:szCs w:val="20"/>
              </w:rPr>
              <w:t>n majú</w:t>
            </w:r>
            <w:r w:rsidRPr="003D439E">
              <w:rPr>
                <w:rFonts w:ascii="Arial Narrow" w:hAnsi="Arial Narrow" w:cs="Times New Roman" w:hint="default"/>
                <w:sz w:val="20"/>
                <w:szCs w:val="20"/>
              </w:rPr>
              <w:t xml:space="preserve"> opatrenia na rieš</w:t>
            </w:r>
            <w:r w:rsidRPr="003D439E">
              <w:rPr>
                <w:rFonts w:ascii="Arial Narrow" w:hAnsi="Arial Narrow" w:cs="Times New Roman" w:hint="default"/>
                <w:sz w:val="20"/>
                <w:szCs w:val="20"/>
              </w:rPr>
              <w:t>enie krí</w:t>
            </w:r>
            <w:r w:rsidRPr="003D439E">
              <w:rPr>
                <w:rFonts w:ascii="Arial Narrow" w:hAnsi="Arial Narrow" w:cs="Times New Roman" w:hint="default"/>
                <w:sz w:val="20"/>
                <w:szCs w:val="20"/>
              </w:rPr>
              <w:t>zový</w:t>
            </w:r>
            <w:r w:rsidRPr="003D439E">
              <w:rPr>
                <w:rFonts w:ascii="Arial Narrow" w:hAnsi="Arial Narrow" w:cs="Times New Roman" w:hint="default"/>
                <w:sz w:val="20"/>
                <w:szCs w:val="20"/>
              </w:rPr>
              <w:t>ch situá</w:t>
            </w:r>
            <w:r w:rsidRPr="003D439E">
              <w:rPr>
                <w:rFonts w:ascii="Arial Narrow" w:hAnsi="Arial Narrow" w:cs="Times New Roman" w:hint="default"/>
                <w:sz w:val="20"/>
                <w:szCs w:val="20"/>
              </w:rPr>
              <w:t>cií</w:t>
            </w:r>
            <w:r w:rsidRPr="003D439E">
              <w:rPr>
                <w:rFonts w:ascii="Arial Narrow" w:hAnsi="Arial Narrow" w:cs="Times New Roman" w:hint="default"/>
                <w:sz w:val="20"/>
                <w:szCs w:val="20"/>
              </w:rPr>
              <w:t>, ktoré</w:t>
            </w:r>
            <w:r w:rsidRPr="003D439E">
              <w:rPr>
                <w:rFonts w:ascii="Arial Narrow" w:hAnsi="Arial Narrow" w:cs="Times New Roman" w:hint="default"/>
                <w:sz w:val="20"/>
                <w:szCs w:val="20"/>
              </w:rPr>
              <w:t xml:space="preserve"> sú</w:t>
            </w:r>
            <w:r w:rsidRPr="003D439E">
              <w:rPr>
                <w:rFonts w:ascii="Arial Narrow" w:hAnsi="Arial Narrow" w:cs="Times New Roman" w:hint="default"/>
                <w:sz w:val="20"/>
                <w:szCs w:val="20"/>
              </w:rPr>
              <w:t xml:space="preserve"> potrebné</w:t>
            </w:r>
            <w:r w:rsidRPr="003D439E">
              <w:rPr>
                <w:rFonts w:ascii="Arial Narrow" w:hAnsi="Arial Narrow" w:cs="Times New Roman" w:hint="default"/>
                <w:sz w:val="20"/>
                <w:szCs w:val="20"/>
              </w:rPr>
              <w:t xml:space="preserve"> na podporu opatrení</w:t>
            </w:r>
            <w:r w:rsidRPr="003D439E">
              <w:rPr>
                <w:rFonts w:ascii="Arial Narrow" w:hAnsi="Arial Narrow" w:cs="Times New Roman" w:hint="default"/>
                <w:sz w:val="20"/>
                <w:szCs w:val="20"/>
              </w:rPr>
              <w:t xml:space="preserve"> na rieš</w:t>
            </w:r>
            <w:r w:rsidRPr="003D439E">
              <w:rPr>
                <w:rFonts w:ascii="Arial Narrow" w:hAnsi="Arial Narrow" w:cs="Times New Roman" w:hint="default"/>
                <w:sz w:val="20"/>
                <w:szCs w:val="20"/>
              </w:rPr>
              <w:t>enie krí</w:t>
            </w:r>
            <w:r w:rsidRPr="003D439E">
              <w:rPr>
                <w:rFonts w:ascii="Arial Narrow" w:hAnsi="Arial Narrow" w:cs="Times New Roman" w:hint="default"/>
                <w:sz w:val="20"/>
                <w:szCs w:val="20"/>
              </w:rPr>
              <w:t>zový</w:t>
            </w:r>
            <w:r w:rsidRPr="003D439E">
              <w:rPr>
                <w:rFonts w:ascii="Arial Narrow" w:hAnsi="Arial Narrow" w:cs="Times New Roman" w:hint="default"/>
                <w:sz w:val="20"/>
                <w:szCs w:val="20"/>
              </w:rPr>
              <w:t>ch situá</w:t>
            </w:r>
            <w:r w:rsidRPr="003D439E">
              <w:rPr>
                <w:rFonts w:ascii="Arial Narrow" w:hAnsi="Arial Narrow" w:cs="Times New Roman" w:hint="default"/>
                <w:sz w:val="20"/>
                <w:szCs w:val="20"/>
              </w:rPr>
              <w:t>ci</w:t>
            </w:r>
            <w:r w:rsidRPr="003D439E">
              <w:rPr>
                <w:rFonts w:ascii="Arial Narrow" w:hAnsi="Arial Narrow" w:cs="Times New Roman" w:hint="default"/>
                <w:sz w:val="20"/>
                <w:szCs w:val="20"/>
              </w:rPr>
              <w:t>í</w:t>
            </w:r>
            <w:r w:rsidRPr="003D439E">
              <w:rPr>
                <w:rFonts w:ascii="Arial Narrow" w:hAnsi="Arial Narrow" w:cs="Times New Roman" w:hint="default"/>
                <w:sz w:val="20"/>
                <w:szCs w:val="20"/>
              </w:rPr>
              <w:t>, ktoré</w:t>
            </w:r>
            <w:r w:rsidRPr="003D439E">
              <w:rPr>
                <w:rFonts w:ascii="Arial Narrow" w:hAnsi="Arial Narrow" w:cs="Times New Roman" w:hint="default"/>
                <w:sz w:val="20"/>
                <w:szCs w:val="20"/>
              </w:rPr>
              <w:t xml:space="preserve"> prijali prí</w:t>
            </w:r>
            <w:r w:rsidRPr="003D439E">
              <w:rPr>
                <w:rFonts w:ascii="Arial Narrow" w:hAnsi="Arial Narrow" w:cs="Times New Roman" w:hint="default"/>
                <w:sz w:val="20"/>
                <w:szCs w:val="20"/>
              </w:rPr>
              <w:t>sluš</w:t>
            </w:r>
            <w:r w:rsidRPr="003D439E">
              <w:rPr>
                <w:rFonts w:ascii="Arial Narrow" w:hAnsi="Arial Narrow" w:cs="Times New Roman" w:hint="default"/>
                <w:sz w:val="20"/>
                <w:szCs w:val="20"/>
              </w:rPr>
              <w:t>né</w:t>
            </w:r>
            <w:r w:rsidRPr="003D439E">
              <w:rPr>
                <w:rFonts w:ascii="Arial Narrow" w:hAnsi="Arial Narrow" w:cs="Times New Roman" w:hint="default"/>
                <w:sz w:val="20"/>
                <w:szCs w:val="20"/>
              </w:rPr>
              <w:t xml:space="preserve"> rezoluč</w:t>
            </w:r>
            <w:r w:rsidRPr="003D439E">
              <w:rPr>
                <w:rFonts w:ascii="Arial Narrow" w:hAnsi="Arial Narrow" w:cs="Times New Roman" w:hint="default"/>
                <w:sz w:val="20"/>
                <w:szCs w:val="20"/>
              </w:rPr>
              <w:t>né</w:t>
            </w:r>
            <w:r w:rsidRPr="003D439E">
              <w:rPr>
                <w:rFonts w:ascii="Arial Narrow" w:hAnsi="Arial Narrow" w:cs="Times New Roman" w:hint="default"/>
                <w:sz w:val="20"/>
                <w:szCs w:val="20"/>
              </w:rPr>
              <w:t xml:space="preserve"> orgá</w:t>
            </w:r>
            <w:r w:rsidRPr="003D439E">
              <w:rPr>
                <w:rFonts w:ascii="Arial Narrow" w:hAnsi="Arial Narrow" w:cs="Times New Roman" w:hint="default"/>
                <w:sz w:val="20"/>
                <w:szCs w:val="20"/>
              </w:rPr>
              <w:t>ny č</w:t>
            </w:r>
            <w:r w:rsidRPr="003D439E">
              <w:rPr>
                <w:rFonts w:ascii="Arial Narrow" w:hAnsi="Arial Narrow" w:cs="Times New Roman" w:hint="default"/>
                <w:sz w:val="20"/>
                <w:szCs w:val="20"/>
              </w:rPr>
              <w:t>lenský</w:t>
            </w:r>
            <w:r w:rsidRPr="003D439E">
              <w:rPr>
                <w:rFonts w:ascii="Arial Narrow" w:hAnsi="Arial Narrow" w:cs="Times New Roman" w:hint="default"/>
                <w:sz w:val="20"/>
                <w:szCs w:val="20"/>
              </w:rPr>
              <w:t>ch š</w:t>
            </w:r>
            <w:r w:rsidRPr="003D439E">
              <w:rPr>
                <w:rFonts w:ascii="Arial Narrow" w:hAnsi="Arial Narrow" w:cs="Times New Roman" w:hint="default"/>
                <w:sz w:val="20"/>
                <w:szCs w:val="20"/>
              </w:rPr>
              <w:t>tá</w:t>
            </w:r>
            <w:r w:rsidRPr="003D439E">
              <w:rPr>
                <w:rFonts w:ascii="Arial Narrow" w:hAnsi="Arial Narrow" w:cs="Times New Roman" w:hint="default"/>
                <w:sz w:val="20"/>
                <w:szCs w:val="20"/>
              </w:rPr>
              <w:t>tov, a aké</w:t>
            </w:r>
            <w:r w:rsidRPr="003D439E">
              <w:rPr>
                <w:rFonts w:ascii="Arial Narrow" w:hAnsi="Arial Narrow" w:cs="Times New Roman" w:hint="default"/>
                <w:sz w:val="20"/>
                <w:szCs w:val="20"/>
              </w:rPr>
              <w:t xml:space="preserve"> mož</w:t>
            </w:r>
            <w:r w:rsidRPr="003D439E">
              <w:rPr>
                <w:rFonts w:ascii="Arial Narrow" w:hAnsi="Arial Narrow" w:cs="Times New Roman" w:hint="default"/>
                <w:sz w:val="20"/>
                <w:szCs w:val="20"/>
              </w:rPr>
              <w:t>nosti existujú</w:t>
            </w:r>
            <w:r w:rsidRPr="003D439E">
              <w:rPr>
                <w:rFonts w:ascii="Arial Narrow" w:hAnsi="Arial Narrow" w:cs="Times New Roman" w:hint="default"/>
                <w:sz w:val="20"/>
                <w:szCs w:val="20"/>
              </w:rPr>
              <w:t xml:space="preserve"> pre koordinované</w:t>
            </w:r>
            <w:r w:rsidRPr="003D439E">
              <w:rPr>
                <w:rFonts w:ascii="Arial Narrow" w:hAnsi="Arial Narrow" w:cs="Times New Roman" w:hint="default"/>
                <w:sz w:val="20"/>
                <w:szCs w:val="20"/>
              </w:rPr>
              <w:t xml:space="preserve"> opatrenia medzi rezoluč</w:t>
            </w:r>
            <w:r w:rsidRPr="003D439E">
              <w:rPr>
                <w:rFonts w:ascii="Arial Narrow" w:hAnsi="Arial Narrow" w:cs="Times New Roman" w:hint="default"/>
                <w:sz w:val="20"/>
                <w:szCs w:val="20"/>
              </w:rPr>
              <w:t>ný</w:t>
            </w:r>
            <w:r w:rsidRPr="003D439E">
              <w:rPr>
                <w:rFonts w:ascii="Arial Narrow" w:hAnsi="Arial Narrow" w:cs="Times New Roman" w:hint="default"/>
                <w:sz w:val="20"/>
                <w:szCs w:val="20"/>
              </w:rPr>
              <w:t>mi orgá</w:t>
            </w:r>
            <w:r w:rsidRPr="003D439E">
              <w:rPr>
                <w:rFonts w:ascii="Arial Narrow" w:hAnsi="Arial Narrow" w:cs="Times New Roman" w:hint="default"/>
                <w:sz w:val="20"/>
                <w:szCs w:val="20"/>
              </w:rPr>
              <w:t>nmi tretí</w:t>
            </w:r>
            <w:r w:rsidRPr="003D439E">
              <w:rPr>
                <w:rFonts w:ascii="Arial Narrow" w:hAnsi="Arial Narrow" w:cs="Times New Roman" w:hint="default"/>
                <w:sz w:val="20"/>
                <w:szCs w:val="20"/>
              </w:rPr>
              <w:t>ch krají</w:t>
            </w:r>
            <w:r w:rsidRPr="003D439E">
              <w:rPr>
                <w:rFonts w:ascii="Arial Narrow" w:hAnsi="Arial Narrow" w:cs="Times New Roman" w:hint="default"/>
                <w:sz w:val="20"/>
                <w:szCs w:val="20"/>
              </w:rPr>
              <w:t>n a rezoluč</w:t>
            </w:r>
            <w:r w:rsidRPr="003D439E">
              <w:rPr>
                <w:rFonts w:ascii="Arial Narrow" w:hAnsi="Arial Narrow" w:cs="Times New Roman" w:hint="default"/>
                <w:sz w:val="20"/>
                <w:szCs w:val="20"/>
              </w:rPr>
              <w:t>ný</w:t>
            </w:r>
            <w:r w:rsidRPr="003D439E">
              <w:rPr>
                <w:rFonts w:ascii="Arial Narrow" w:hAnsi="Arial Narrow" w:cs="Times New Roman" w:hint="default"/>
                <w:sz w:val="20"/>
                <w:szCs w:val="20"/>
              </w:rPr>
              <w:t>mi orgá</w:t>
            </w:r>
            <w:r w:rsidRPr="003D439E">
              <w:rPr>
                <w:rFonts w:ascii="Arial Narrow" w:hAnsi="Arial Narrow" w:cs="Times New Roman" w:hint="default"/>
                <w:sz w:val="20"/>
                <w:szCs w:val="20"/>
              </w:rPr>
              <w:t>nmi č</w:t>
            </w:r>
            <w:r w:rsidRPr="003D439E">
              <w:rPr>
                <w:rFonts w:ascii="Arial Narrow" w:hAnsi="Arial Narrow" w:cs="Times New Roman" w:hint="default"/>
                <w:sz w:val="20"/>
                <w:szCs w:val="20"/>
              </w:rPr>
              <w:t>lenský</w:t>
            </w:r>
            <w:r w:rsidRPr="003D439E">
              <w:rPr>
                <w:rFonts w:ascii="Arial Narrow" w:hAnsi="Arial Narrow" w:cs="Times New Roman" w:hint="default"/>
                <w:sz w:val="20"/>
                <w:szCs w:val="20"/>
              </w:rPr>
              <w:t>ch š</w:t>
            </w:r>
            <w:r w:rsidRPr="003D439E">
              <w:rPr>
                <w:rFonts w:ascii="Arial Narrow" w:hAnsi="Arial Narrow" w:cs="Times New Roman" w:hint="default"/>
                <w:sz w:val="20"/>
                <w:szCs w:val="20"/>
              </w:rPr>
              <w:t>tá</w:t>
            </w:r>
            <w:r w:rsidRPr="003D439E">
              <w:rPr>
                <w:rFonts w:ascii="Arial Narrow" w:hAnsi="Arial Narrow" w:cs="Times New Roman" w:hint="default"/>
                <w:sz w:val="20"/>
                <w:szCs w:val="20"/>
              </w:rPr>
              <w:t>tov,</w:t>
            </w:r>
          </w:p>
          <w:p w:rsidR="003D439E" w:rsidRPr="003D439E" w:rsidP="003D439E">
            <w:pPr>
              <w:pStyle w:val="TableContents"/>
              <w:bidi w:val="0"/>
              <w:rPr>
                <w:rFonts w:ascii="Arial Narrow" w:hAnsi="Arial Narrow" w:cs="Times New Roman"/>
                <w:sz w:val="20"/>
                <w:szCs w:val="20"/>
              </w:rPr>
            </w:pPr>
            <w:r>
              <w:rPr>
                <w:rFonts w:ascii="Arial Narrow" w:hAnsi="Arial Narrow" w:cs="Times New Roman"/>
                <w:sz w:val="20"/>
                <w:szCs w:val="20"/>
              </w:rPr>
              <w:t>v)</w:t>
            </w:r>
          </w:p>
          <w:p w:rsidR="003D439E" w:rsidRPr="003D439E" w:rsidP="003D439E">
            <w:pPr>
              <w:pStyle w:val="TableContents"/>
              <w:bidi w:val="0"/>
              <w:rPr>
                <w:rFonts w:ascii="Arial Narrow" w:hAnsi="Arial Narrow" w:cs="Times New Roman" w:hint="default"/>
                <w:sz w:val="20"/>
                <w:szCs w:val="20"/>
              </w:rPr>
            </w:pPr>
            <w:r w:rsidRPr="003D439E">
              <w:rPr>
                <w:rFonts w:ascii="Arial Narrow" w:hAnsi="Arial Narrow" w:cs="Times New Roman" w:hint="default"/>
                <w:sz w:val="20"/>
                <w:szCs w:val="20"/>
              </w:rPr>
              <w:t>realizovateľ</w:t>
            </w:r>
            <w:r w:rsidRPr="003D439E">
              <w:rPr>
                <w:rFonts w:ascii="Arial Narrow" w:hAnsi="Arial Narrow" w:cs="Times New Roman" w:hint="default"/>
                <w:sz w:val="20"/>
                <w:szCs w:val="20"/>
              </w:rPr>
              <w:t>nosť</w:t>
            </w:r>
            <w:r w:rsidRPr="003D439E">
              <w:rPr>
                <w:rFonts w:ascii="Arial Narrow" w:hAnsi="Arial Narrow" w:cs="Times New Roman" w:hint="default"/>
                <w:sz w:val="20"/>
                <w:szCs w:val="20"/>
              </w:rPr>
              <w:t xml:space="preserve"> opatrení</w:t>
            </w:r>
            <w:r w:rsidRPr="003D439E">
              <w:rPr>
                <w:rFonts w:ascii="Arial Narrow" w:hAnsi="Arial Narrow" w:cs="Times New Roman" w:hint="default"/>
                <w:sz w:val="20"/>
                <w:szCs w:val="20"/>
              </w:rPr>
              <w:t xml:space="preserve"> na rieš</w:t>
            </w:r>
            <w:r w:rsidRPr="003D439E">
              <w:rPr>
                <w:rFonts w:ascii="Arial Narrow" w:hAnsi="Arial Narrow" w:cs="Times New Roman" w:hint="default"/>
                <w:sz w:val="20"/>
                <w:szCs w:val="20"/>
              </w:rPr>
              <w:t>enie krí</w:t>
            </w:r>
            <w:r w:rsidRPr="003D439E">
              <w:rPr>
                <w:rFonts w:ascii="Arial Narrow" w:hAnsi="Arial Narrow" w:cs="Times New Roman" w:hint="default"/>
                <w:sz w:val="20"/>
                <w:szCs w:val="20"/>
              </w:rPr>
              <w:t>zový</w:t>
            </w:r>
            <w:r w:rsidRPr="003D439E">
              <w:rPr>
                <w:rFonts w:ascii="Arial Narrow" w:hAnsi="Arial Narrow" w:cs="Times New Roman" w:hint="default"/>
                <w:sz w:val="20"/>
                <w:szCs w:val="20"/>
              </w:rPr>
              <w:t>ch situá</w:t>
            </w:r>
            <w:r w:rsidRPr="003D439E">
              <w:rPr>
                <w:rFonts w:ascii="Arial Narrow" w:hAnsi="Arial Narrow" w:cs="Times New Roman" w:hint="default"/>
                <w:sz w:val="20"/>
                <w:szCs w:val="20"/>
              </w:rPr>
              <w:t>cií</w:t>
            </w:r>
            <w:r w:rsidRPr="003D439E">
              <w:rPr>
                <w:rFonts w:ascii="Arial Narrow" w:hAnsi="Arial Narrow" w:cs="Times New Roman" w:hint="default"/>
                <w:sz w:val="20"/>
                <w:szCs w:val="20"/>
              </w:rPr>
              <w:t xml:space="preserve"> ta</w:t>
            </w:r>
            <w:r w:rsidRPr="003D439E">
              <w:rPr>
                <w:rFonts w:ascii="Arial Narrow" w:hAnsi="Arial Narrow" w:cs="Times New Roman" w:hint="default"/>
                <w:sz w:val="20"/>
                <w:szCs w:val="20"/>
              </w:rPr>
              <w:t>ký</w:t>
            </w:r>
            <w:r w:rsidRPr="003D439E">
              <w:rPr>
                <w:rFonts w:ascii="Arial Narrow" w:hAnsi="Arial Narrow" w:cs="Times New Roman" w:hint="default"/>
                <w:sz w:val="20"/>
                <w:szCs w:val="20"/>
              </w:rPr>
              <w:t>m spô</w:t>
            </w:r>
            <w:r w:rsidRPr="003D439E">
              <w:rPr>
                <w:rFonts w:ascii="Arial Narrow" w:hAnsi="Arial Narrow" w:cs="Times New Roman" w:hint="default"/>
                <w:sz w:val="20"/>
                <w:szCs w:val="20"/>
              </w:rPr>
              <w:t>sobom, ktorý</w:t>
            </w:r>
            <w:r w:rsidRPr="003D439E">
              <w:rPr>
                <w:rFonts w:ascii="Arial Narrow" w:hAnsi="Arial Narrow" w:cs="Times New Roman" w:hint="default"/>
                <w:sz w:val="20"/>
                <w:szCs w:val="20"/>
              </w:rPr>
              <w:t xml:space="preserve"> spĺň</w:t>
            </w:r>
            <w:r w:rsidRPr="003D439E">
              <w:rPr>
                <w:rFonts w:ascii="Arial Narrow" w:hAnsi="Arial Narrow" w:cs="Times New Roman" w:hint="default"/>
                <w:sz w:val="20"/>
                <w:szCs w:val="20"/>
              </w:rPr>
              <w:t>a ciele tohto zá</w:t>
            </w:r>
            <w:r w:rsidRPr="003D439E">
              <w:rPr>
                <w:rFonts w:ascii="Arial Narrow" w:hAnsi="Arial Narrow" w:cs="Times New Roman" w:hint="default"/>
                <w:sz w:val="20"/>
                <w:szCs w:val="20"/>
              </w:rPr>
              <w:t>kona, a to vzhľ</w:t>
            </w:r>
            <w:r w:rsidRPr="003D439E">
              <w:rPr>
                <w:rFonts w:ascii="Arial Narrow" w:hAnsi="Arial Narrow" w:cs="Times New Roman" w:hint="default"/>
                <w:sz w:val="20"/>
                <w:szCs w:val="20"/>
              </w:rPr>
              <w:t>adom na dostupné</w:t>
            </w:r>
            <w:r w:rsidRPr="003D439E">
              <w:rPr>
                <w:rFonts w:ascii="Arial Narrow" w:hAnsi="Arial Narrow" w:cs="Times New Roman" w:hint="default"/>
                <w:sz w:val="20"/>
                <w:szCs w:val="20"/>
              </w:rPr>
              <w:t xml:space="preserve"> opatrenia a š</w:t>
            </w:r>
            <w:r w:rsidRPr="003D439E">
              <w:rPr>
                <w:rFonts w:ascii="Arial Narrow" w:hAnsi="Arial Narrow" w:cs="Times New Roman" w:hint="default"/>
                <w:sz w:val="20"/>
                <w:szCs w:val="20"/>
              </w:rPr>
              <w:t>truktú</w:t>
            </w:r>
            <w:r w:rsidRPr="003D439E">
              <w:rPr>
                <w:rFonts w:ascii="Arial Narrow" w:hAnsi="Arial Narrow" w:cs="Times New Roman" w:hint="default"/>
                <w:sz w:val="20"/>
                <w:szCs w:val="20"/>
              </w:rPr>
              <w:t>ru osô</w:t>
            </w:r>
            <w:r w:rsidRPr="003D439E">
              <w:rPr>
                <w:rFonts w:ascii="Arial Narrow" w:hAnsi="Arial Narrow" w:cs="Times New Roman" w:hint="default"/>
                <w:sz w:val="20"/>
                <w:szCs w:val="20"/>
              </w:rPr>
              <w:t>b v skupine,</w:t>
            </w:r>
          </w:p>
          <w:p w:rsidR="003D439E" w:rsidRPr="003D439E" w:rsidP="003D439E">
            <w:pPr>
              <w:pStyle w:val="TableContents"/>
              <w:bidi w:val="0"/>
              <w:rPr>
                <w:rFonts w:ascii="Arial Narrow" w:hAnsi="Arial Narrow" w:cs="Times New Roman"/>
                <w:sz w:val="20"/>
                <w:szCs w:val="20"/>
              </w:rPr>
            </w:pPr>
            <w:r>
              <w:rPr>
                <w:rFonts w:ascii="Arial Narrow" w:hAnsi="Arial Narrow" w:cs="Times New Roman"/>
                <w:sz w:val="20"/>
                <w:szCs w:val="20"/>
              </w:rPr>
              <w:t>w)</w:t>
            </w:r>
          </w:p>
          <w:p w:rsidR="003D439E" w:rsidRPr="003D439E" w:rsidP="003D439E">
            <w:pPr>
              <w:pStyle w:val="TableContents"/>
              <w:bidi w:val="0"/>
              <w:rPr>
                <w:rFonts w:ascii="Arial Narrow" w:hAnsi="Arial Narrow" w:cs="Times New Roman" w:hint="default"/>
                <w:sz w:val="20"/>
                <w:szCs w:val="20"/>
              </w:rPr>
            </w:pPr>
            <w:r w:rsidRPr="003D439E">
              <w:rPr>
                <w:rFonts w:ascii="Arial Narrow" w:hAnsi="Arial Narrow" w:cs="Times New Roman" w:hint="default"/>
                <w:sz w:val="20"/>
                <w:szCs w:val="20"/>
              </w:rPr>
              <w:t>rozsah, v ktorom š</w:t>
            </w:r>
            <w:r w:rsidRPr="003D439E">
              <w:rPr>
                <w:rFonts w:ascii="Arial Narrow" w:hAnsi="Arial Narrow" w:cs="Times New Roman" w:hint="default"/>
                <w:sz w:val="20"/>
                <w:szCs w:val="20"/>
              </w:rPr>
              <w:t>truktú</w:t>
            </w:r>
            <w:r w:rsidRPr="003D439E">
              <w:rPr>
                <w:rFonts w:ascii="Arial Narrow" w:hAnsi="Arial Narrow" w:cs="Times New Roman" w:hint="default"/>
                <w:sz w:val="20"/>
                <w:szCs w:val="20"/>
              </w:rPr>
              <w:t>ra skupiny umožň</w:t>
            </w:r>
            <w:r w:rsidRPr="003D439E">
              <w:rPr>
                <w:rFonts w:ascii="Arial Narrow" w:hAnsi="Arial Narrow" w:cs="Times New Roman" w:hint="default"/>
                <w:sz w:val="20"/>
                <w:szCs w:val="20"/>
              </w:rPr>
              <w:t>uje rade, aby vyrieš</w:t>
            </w:r>
            <w:r w:rsidRPr="003D439E">
              <w:rPr>
                <w:rFonts w:ascii="Arial Narrow" w:hAnsi="Arial Narrow" w:cs="Times New Roman" w:hint="default"/>
                <w:sz w:val="20"/>
                <w:szCs w:val="20"/>
              </w:rPr>
              <w:t>ila krí</w:t>
            </w:r>
            <w:r w:rsidRPr="003D439E">
              <w:rPr>
                <w:rFonts w:ascii="Arial Narrow" w:hAnsi="Arial Narrow" w:cs="Times New Roman" w:hint="default"/>
                <w:sz w:val="20"/>
                <w:szCs w:val="20"/>
              </w:rPr>
              <w:t>zovú</w:t>
            </w:r>
            <w:r w:rsidRPr="003D439E">
              <w:rPr>
                <w:rFonts w:ascii="Arial Narrow" w:hAnsi="Arial Narrow" w:cs="Times New Roman" w:hint="default"/>
                <w:sz w:val="20"/>
                <w:szCs w:val="20"/>
              </w:rPr>
              <w:t xml:space="preserve"> situá</w:t>
            </w:r>
            <w:r w:rsidRPr="003D439E">
              <w:rPr>
                <w:rFonts w:ascii="Arial Narrow" w:hAnsi="Arial Narrow" w:cs="Times New Roman" w:hint="default"/>
                <w:sz w:val="20"/>
                <w:szCs w:val="20"/>
              </w:rPr>
              <w:t>ciu celej skupiny alebo jednej alebo viacerý</w:t>
            </w:r>
            <w:r w:rsidRPr="003D439E">
              <w:rPr>
                <w:rFonts w:ascii="Arial Narrow" w:hAnsi="Arial Narrow" w:cs="Times New Roman" w:hint="default"/>
                <w:sz w:val="20"/>
                <w:szCs w:val="20"/>
              </w:rPr>
              <w:t>ch jej osô</w:t>
            </w:r>
            <w:r w:rsidRPr="003D439E">
              <w:rPr>
                <w:rFonts w:ascii="Arial Narrow" w:hAnsi="Arial Narrow" w:cs="Times New Roman" w:hint="default"/>
                <w:sz w:val="20"/>
                <w:szCs w:val="20"/>
              </w:rPr>
              <w:t xml:space="preserve">b bez toho, </w:t>
            </w:r>
            <w:r w:rsidRPr="003D439E">
              <w:rPr>
                <w:rFonts w:ascii="Arial Narrow" w:hAnsi="Arial Narrow" w:cs="Times New Roman" w:hint="default"/>
                <w:sz w:val="20"/>
                <w:szCs w:val="20"/>
              </w:rPr>
              <w:t>aby to spô</w:t>
            </w:r>
            <w:r w:rsidRPr="003D439E">
              <w:rPr>
                <w:rFonts w:ascii="Arial Narrow" w:hAnsi="Arial Narrow" w:cs="Times New Roman" w:hint="default"/>
                <w:sz w:val="20"/>
                <w:szCs w:val="20"/>
              </w:rPr>
              <w:t>sobilo vý</w:t>
            </w:r>
            <w:r w:rsidRPr="003D439E">
              <w:rPr>
                <w:rFonts w:ascii="Arial Narrow" w:hAnsi="Arial Narrow" w:cs="Times New Roman" w:hint="default"/>
                <w:sz w:val="20"/>
                <w:szCs w:val="20"/>
              </w:rPr>
              <w:t>znamný</w:t>
            </w:r>
            <w:r w:rsidRPr="003D439E">
              <w:rPr>
                <w:rFonts w:ascii="Arial Narrow" w:hAnsi="Arial Narrow" w:cs="Times New Roman" w:hint="default"/>
                <w:sz w:val="20"/>
                <w:szCs w:val="20"/>
              </w:rPr>
              <w:t xml:space="preserve"> priamy alebo nepriamy nepriaznivý</w:t>
            </w:r>
            <w:r w:rsidRPr="003D439E">
              <w:rPr>
                <w:rFonts w:ascii="Arial Narrow" w:hAnsi="Arial Narrow" w:cs="Times New Roman" w:hint="default"/>
                <w:sz w:val="20"/>
                <w:szCs w:val="20"/>
              </w:rPr>
              <w:t xml:space="preserve"> vplyv na finanč</w:t>
            </w:r>
            <w:r w:rsidRPr="003D439E">
              <w:rPr>
                <w:rFonts w:ascii="Arial Narrow" w:hAnsi="Arial Narrow" w:cs="Times New Roman" w:hint="default"/>
                <w:sz w:val="20"/>
                <w:szCs w:val="20"/>
              </w:rPr>
              <w:t>ný</w:t>
            </w:r>
            <w:r w:rsidRPr="003D439E">
              <w:rPr>
                <w:rFonts w:ascii="Arial Narrow" w:hAnsi="Arial Narrow" w:cs="Times New Roman" w:hint="default"/>
                <w:sz w:val="20"/>
                <w:szCs w:val="20"/>
              </w:rPr>
              <w:t xml:space="preserve"> systé</w:t>
            </w:r>
            <w:r w:rsidRPr="003D439E">
              <w:rPr>
                <w:rFonts w:ascii="Arial Narrow" w:hAnsi="Arial Narrow" w:cs="Times New Roman" w:hint="default"/>
                <w:sz w:val="20"/>
                <w:szCs w:val="20"/>
              </w:rPr>
              <w:t>m, dô</w:t>
            </w:r>
            <w:r w:rsidRPr="003D439E">
              <w:rPr>
                <w:rFonts w:ascii="Arial Narrow" w:hAnsi="Arial Narrow" w:cs="Times New Roman" w:hint="default"/>
                <w:sz w:val="20"/>
                <w:szCs w:val="20"/>
              </w:rPr>
              <w:t>veru na trhu alebo na hospodá</w:t>
            </w:r>
            <w:r w:rsidRPr="003D439E">
              <w:rPr>
                <w:rFonts w:ascii="Arial Narrow" w:hAnsi="Arial Narrow" w:cs="Times New Roman" w:hint="default"/>
                <w:sz w:val="20"/>
                <w:szCs w:val="20"/>
              </w:rPr>
              <w:t>rstvo, a to s cieľ</w:t>
            </w:r>
            <w:r w:rsidRPr="003D439E">
              <w:rPr>
                <w:rFonts w:ascii="Arial Narrow" w:hAnsi="Arial Narrow" w:cs="Times New Roman" w:hint="default"/>
                <w:sz w:val="20"/>
                <w:szCs w:val="20"/>
              </w:rPr>
              <w:t>om maximalizovať</w:t>
            </w:r>
            <w:r w:rsidRPr="003D439E">
              <w:rPr>
                <w:rFonts w:ascii="Arial Narrow" w:hAnsi="Arial Narrow" w:cs="Times New Roman" w:hint="default"/>
                <w:sz w:val="20"/>
                <w:szCs w:val="20"/>
              </w:rPr>
              <w:t xml:space="preserve"> hodnotu skupiny ako celku,</w:t>
            </w:r>
          </w:p>
          <w:p w:rsidR="003D439E" w:rsidRPr="003D439E" w:rsidP="003D439E">
            <w:pPr>
              <w:pStyle w:val="TableContents"/>
              <w:bidi w:val="0"/>
              <w:rPr>
                <w:rFonts w:ascii="Arial Narrow" w:hAnsi="Arial Narrow" w:cs="Times New Roman"/>
                <w:sz w:val="20"/>
                <w:szCs w:val="20"/>
              </w:rPr>
            </w:pPr>
            <w:r>
              <w:rPr>
                <w:rFonts w:ascii="Arial Narrow" w:hAnsi="Arial Narrow" w:cs="Times New Roman"/>
                <w:sz w:val="20"/>
                <w:szCs w:val="20"/>
              </w:rPr>
              <w:t>x)</w:t>
            </w:r>
          </w:p>
          <w:p w:rsidR="003D439E" w:rsidRPr="003D439E" w:rsidP="003D439E">
            <w:pPr>
              <w:pStyle w:val="TableContents"/>
              <w:bidi w:val="0"/>
              <w:rPr>
                <w:rFonts w:ascii="Arial Narrow" w:hAnsi="Arial Narrow" w:cs="Times New Roman" w:hint="default"/>
                <w:sz w:val="20"/>
                <w:szCs w:val="20"/>
              </w:rPr>
            </w:pPr>
            <w:r w:rsidRPr="003D439E">
              <w:rPr>
                <w:rFonts w:ascii="Arial Narrow" w:hAnsi="Arial Narrow" w:cs="Times New Roman" w:hint="default"/>
                <w:sz w:val="20"/>
                <w:szCs w:val="20"/>
              </w:rPr>
              <w:t>mechanizmy a prostriedky, ktorý</w:t>
            </w:r>
            <w:r w:rsidRPr="003D439E">
              <w:rPr>
                <w:rFonts w:ascii="Arial Narrow" w:hAnsi="Arial Narrow" w:cs="Times New Roman" w:hint="default"/>
                <w:sz w:val="20"/>
                <w:szCs w:val="20"/>
              </w:rPr>
              <w:t>mi by sa pri skupiná</w:t>
            </w:r>
            <w:r w:rsidRPr="003D439E">
              <w:rPr>
                <w:rFonts w:ascii="Arial Narrow" w:hAnsi="Arial Narrow" w:cs="Times New Roman" w:hint="default"/>
                <w:sz w:val="20"/>
                <w:szCs w:val="20"/>
              </w:rPr>
              <w:t>ch, ktorý</w:t>
            </w:r>
            <w:r w:rsidRPr="003D439E">
              <w:rPr>
                <w:rFonts w:ascii="Arial Narrow" w:hAnsi="Arial Narrow" w:cs="Times New Roman" w:hint="default"/>
                <w:sz w:val="20"/>
                <w:szCs w:val="20"/>
              </w:rPr>
              <w:t>ch dcé</w:t>
            </w:r>
            <w:r w:rsidRPr="003D439E">
              <w:rPr>
                <w:rFonts w:ascii="Arial Narrow" w:hAnsi="Arial Narrow" w:cs="Times New Roman" w:hint="default"/>
                <w:sz w:val="20"/>
                <w:szCs w:val="20"/>
              </w:rPr>
              <w:t>rske spo</w:t>
            </w:r>
            <w:r w:rsidRPr="003D439E">
              <w:rPr>
                <w:rFonts w:ascii="Arial Narrow" w:hAnsi="Arial Narrow" w:cs="Times New Roman" w:hint="default"/>
                <w:sz w:val="20"/>
                <w:szCs w:val="20"/>
              </w:rPr>
              <w:t>loč</w:t>
            </w:r>
            <w:r w:rsidRPr="003D439E">
              <w:rPr>
                <w:rFonts w:ascii="Arial Narrow" w:hAnsi="Arial Narrow" w:cs="Times New Roman" w:hint="default"/>
                <w:sz w:val="20"/>
                <w:szCs w:val="20"/>
              </w:rPr>
              <w:t>nosti majú</w:t>
            </w:r>
            <w:r w:rsidRPr="003D439E">
              <w:rPr>
                <w:rFonts w:ascii="Arial Narrow" w:hAnsi="Arial Narrow" w:cs="Times New Roman" w:hint="default"/>
                <w:sz w:val="20"/>
                <w:szCs w:val="20"/>
              </w:rPr>
              <w:t xml:space="preserve"> sí</w:t>
            </w:r>
            <w:r w:rsidRPr="003D439E">
              <w:rPr>
                <w:rFonts w:ascii="Arial Narrow" w:hAnsi="Arial Narrow" w:cs="Times New Roman" w:hint="default"/>
                <w:sz w:val="20"/>
                <w:szCs w:val="20"/>
              </w:rPr>
              <w:t>dlo v iný</w:t>
            </w:r>
            <w:r w:rsidRPr="003D439E">
              <w:rPr>
                <w:rFonts w:ascii="Arial Narrow" w:hAnsi="Arial Narrow" w:cs="Times New Roman" w:hint="default"/>
                <w:sz w:val="20"/>
                <w:szCs w:val="20"/>
              </w:rPr>
              <w:t>ch č</w:t>
            </w:r>
            <w:r w:rsidRPr="003D439E">
              <w:rPr>
                <w:rFonts w:ascii="Arial Narrow" w:hAnsi="Arial Narrow" w:cs="Times New Roman" w:hint="default"/>
                <w:sz w:val="20"/>
                <w:szCs w:val="20"/>
              </w:rPr>
              <w:t>lenský</w:t>
            </w:r>
            <w:r w:rsidRPr="003D439E">
              <w:rPr>
                <w:rFonts w:ascii="Arial Narrow" w:hAnsi="Arial Narrow" w:cs="Times New Roman" w:hint="default"/>
                <w:sz w:val="20"/>
                <w:szCs w:val="20"/>
              </w:rPr>
              <w:t>ch š</w:t>
            </w:r>
            <w:r w:rsidRPr="003D439E">
              <w:rPr>
                <w:rFonts w:ascii="Arial Narrow" w:hAnsi="Arial Narrow" w:cs="Times New Roman" w:hint="default"/>
                <w:sz w:val="20"/>
                <w:szCs w:val="20"/>
              </w:rPr>
              <w:t>tá</w:t>
            </w:r>
            <w:r w:rsidRPr="003D439E">
              <w:rPr>
                <w:rFonts w:ascii="Arial Narrow" w:hAnsi="Arial Narrow" w:cs="Times New Roman" w:hint="default"/>
                <w:sz w:val="20"/>
                <w:szCs w:val="20"/>
              </w:rPr>
              <w:t>toch, mohlo uľ</w:t>
            </w:r>
            <w:r w:rsidRPr="003D439E">
              <w:rPr>
                <w:rFonts w:ascii="Arial Narrow" w:hAnsi="Arial Narrow" w:cs="Times New Roman" w:hint="default"/>
                <w:sz w:val="20"/>
                <w:szCs w:val="20"/>
              </w:rPr>
              <w:t>ahč</w:t>
            </w:r>
            <w:r w:rsidRPr="003D439E">
              <w:rPr>
                <w:rFonts w:ascii="Arial Narrow" w:hAnsi="Arial Narrow" w:cs="Times New Roman" w:hint="default"/>
                <w:sz w:val="20"/>
                <w:szCs w:val="20"/>
              </w:rPr>
              <w:t>iť</w:t>
            </w:r>
            <w:r w:rsidRPr="003D439E">
              <w:rPr>
                <w:rFonts w:ascii="Arial Narrow" w:hAnsi="Arial Narrow" w:cs="Times New Roman" w:hint="default"/>
                <w:sz w:val="20"/>
                <w:szCs w:val="20"/>
              </w:rPr>
              <w:t xml:space="preserve"> rieš</w:t>
            </w:r>
            <w:r w:rsidRPr="003D439E">
              <w:rPr>
                <w:rFonts w:ascii="Arial Narrow" w:hAnsi="Arial Narrow" w:cs="Times New Roman" w:hint="default"/>
                <w:sz w:val="20"/>
                <w:szCs w:val="20"/>
              </w:rPr>
              <w:t>enie krí</w:t>
            </w:r>
            <w:r w:rsidRPr="003D439E">
              <w:rPr>
                <w:rFonts w:ascii="Arial Narrow" w:hAnsi="Arial Narrow" w:cs="Times New Roman" w:hint="default"/>
                <w:sz w:val="20"/>
                <w:szCs w:val="20"/>
              </w:rPr>
              <w:t>zový</w:t>
            </w:r>
            <w:r w:rsidRPr="003D439E">
              <w:rPr>
                <w:rFonts w:ascii="Arial Narrow" w:hAnsi="Arial Narrow" w:cs="Times New Roman" w:hint="default"/>
                <w:sz w:val="20"/>
                <w:szCs w:val="20"/>
              </w:rPr>
              <w:t>ch situá</w:t>
            </w:r>
            <w:r w:rsidRPr="003D439E">
              <w:rPr>
                <w:rFonts w:ascii="Arial Narrow" w:hAnsi="Arial Narrow" w:cs="Times New Roman" w:hint="default"/>
                <w:sz w:val="20"/>
                <w:szCs w:val="20"/>
              </w:rPr>
              <w:t>cií,</w:t>
            </w:r>
          </w:p>
          <w:p w:rsidR="003D439E" w:rsidRPr="003D439E" w:rsidP="003D439E">
            <w:pPr>
              <w:pStyle w:val="TableContents"/>
              <w:bidi w:val="0"/>
              <w:rPr>
                <w:rFonts w:ascii="Arial Narrow" w:hAnsi="Arial Narrow" w:cs="Times New Roman"/>
                <w:sz w:val="20"/>
                <w:szCs w:val="20"/>
              </w:rPr>
            </w:pPr>
            <w:r>
              <w:rPr>
                <w:rFonts w:ascii="Arial Narrow" w:hAnsi="Arial Narrow" w:cs="Times New Roman"/>
                <w:sz w:val="20"/>
                <w:szCs w:val="20"/>
              </w:rPr>
              <w:t>y)</w:t>
            </w:r>
          </w:p>
          <w:p w:rsidR="003D439E" w:rsidRPr="003D439E" w:rsidP="003D439E">
            <w:pPr>
              <w:pStyle w:val="TableContents"/>
              <w:bidi w:val="0"/>
              <w:rPr>
                <w:rFonts w:ascii="Arial Narrow" w:hAnsi="Arial Narrow" w:cs="Times New Roman" w:hint="default"/>
                <w:sz w:val="20"/>
                <w:szCs w:val="20"/>
              </w:rPr>
            </w:pPr>
            <w:r w:rsidRPr="003D439E">
              <w:rPr>
                <w:rFonts w:ascii="Arial Narrow" w:hAnsi="Arial Narrow" w:cs="Times New Roman" w:hint="default"/>
                <w:sz w:val="20"/>
                <w:szCs w:val="20"/>
              </w:rPr>
              <w:t>do akej miery je dô</w:t>
            </w:r>
            <w:r w:rsidRPr="003D439E">
              <w:rPr>
                <w:rFonts w:ascii="Arial Narrow" w:hAnsi="Arial Narrow" w:cs="Times New Roman" w:hint="default"/>
                <w:sz w:val="20"/>
                <w:szCs w:val="20"/>
              </w:rPr>
              <w:t>veryhodné</w:t>
            </w:r>
            <w:r w:rsidRPr="003D439E">
              <w:rPr>
                <w:rFonts w:ascii="Arial Narrow" w:hAnsi="Arial Narrow" w:cs="Times New Roman" w:hint="default"/>
                <w:sz w:val="20"/>
                <w:szCs w:val="20"/>
              </w:rPr>
              <w:t xml:space="preserve"> použí</w:t>
            </w:r>
            <w:r w:rsidRPr="003D439E">
              <w:rPr>
                <w:rFonts w:ascii="Arial Narrow" w:hAnsi="Arial Narrow" w:cs="Times New Roman" w:hint="default"/>
                <w:sz w:val="20"/>
                <w:szCs w:val="20"/>
              </w:rPr>
              <w:t>vanie opatrení</w:t>
            </w:r>
            <w:r w:rsidRPr="003D439E">
              <w:rPr>
                <w:rFonts w:ascii="Arial Narrow" w:hAnsi="Arial Narrow" w:cs="Times New Roman" w:hint="default"/>
                <w:sz w:val="20"/>
                <w:szCs w:val="20"/>
              </w:rPr>
              <w:t xml:space="preserve"> na rieš</w:t>
            </w:r>
            <w:r w:rsidRPr="003D439E">
              <w:rPr>
                <w:rFonts w:ascii="Arial Narrow" w:hAnsi="Arial Narrow" w:cs="Times New Roman" w:hint="default"/>
                <w:sz w:val="20"/>
                <w:szCs w:val="20"/>
              </w:rPr>
              <w:t>enie krí</w:t>
            </w:r>
            <w:r w:rsidRPr="003D439E">
              <w:rPr>
                <w:rFonts w:ascii="Arial Narrow" w:hAnsi="Arial Narrow" w:cs="Times New Roman" w:hint="default"/>
                <w:sz w:val="20"/>
                <w:szCs w:val="20"/>
              </w:rPr>
              <w:t>zový</w:t>
            </w:r>
            <w:r w:rsidRPr="003D439E">
              <w:rPr>
                <w:rFonts w:ascii="Arial Narrow" w:hAnsi="Arial Narrow" w:cs="Times New Roman" w:hint="default"/>
                <w:sz w:val="20"/>
                <w:szCs w:val="20"/>
              </w:rPr>
              <w:t>ch situá</w:t>
            </w:r>
            <w:r w:rsidRPr="003D439E">
              <w:rPr>
                <w:rFonts w:ascii="Arial Narrow" w:hAnsi="Arial Narrow" w:cs="Times New Roman" w:hint="default"/>
                <w:sz w:val="20"/>
                <w:szCs w:val="20"/>
              </w:rPr>
              <w:t>cií</w:t>
            </w:r>
            <w:r w:rsidRPr="003D439E">
              <w:rPr>
                <w:rFonts w:ascii="Arial Narrow" w:hAnsi="Arial Narrow" w:cs="Times New Roman" w:hint="default"/>
                <w:sz w:val="20"/>
                <w:szCs w:val="20"/>
              </w:rPr>
              <w:t xml:space="preserve"> spô</w:t>
            </w:r>
            <w:r w:rsidRPr="003D439E">
              <w:rPr>
                <w:rFonts w:ascii="Arial Narrow" w:hAnsi="Arial Narrow" w:cs="Times New Roman" w:hint="default"/>
                <w:sz w:val="20"/>
                <w:szCs w:val="20"/>
              </w:rPr>
              <w:t>sobom, ktorý</w:t>
            </w:r>
            <w:r w:rsidRPr="003D439E">
              <w:rPr>
                <w:rFonts w:ascii="Arial Narrow" w:hAnsi="Arial Narrow" w:cs="Times New Roman" w:hint="default"/>
                <w:sz w:val="20"/>
                <w:szCs w:val="20"/>
              </w:rPr>
              <w:t xml:space="preserve"> spĺň</w:t>
            </w:r>
            <w:r w:rsidRPr="003D439E">
              <w:rPr>
                <w:rFonts w:ascii="Arial Narrow" w:hAnsi="Arial Narrow" w:cs="Times New Roman" w:hint="default"/>
                <w:sz w:val="20"/>
                <w:szCs w:val="20"/>
              </w:rPr>
              <w:t>a ciele tohto zá</w:t>
            </w:r>
            <w:r w:rsidRPr="003D439E">
              <w:rPr>
                <w:rFonts w:ascii="Arial Narrow" w:hAnsi="Arial Narrow" w:cs="Times New Roman" w:hint="default"/>
                <w:sz w:val="20"/>
                <w:szCs w:val="20"/>
              </w:rPr>
              <w:t>kona, vzhľ</w:t>
            </w:r>
            <w:r w:rsidRPr="003D439E">
              <w:rPr>
                <w:rFonts w:ascii="Arial Narrow" w:hAnsi="Arial Narrow" w:cs="Times New Roman" w:hint="default"/>
                <w:sz w:val="20"/>
                <w:szCs w:val="20"/>
              </w:rPr>
              <w:t>adom na mož</w:t>
            </w:r>
            <w:r w:rsidRPr="003D439E">
              <w:rPr>
                <w:rFonts w:ascii="Arial Narrow" w:hAnsi="Arial Narrow" w:cs="Times New Roman" w:hint="default"/>
                <w:sz w:val="20"/>
                <w:szCs w:val="20"/>
              </w:rPr>
              <w:t>ný</w:t>
            </w:r>
            <w:r w:rsidRPr="003D439E">
              <w:rPr>
                <w:rFonts w:ascii="Arial Narrow" w:hAnsi="Arial Narrow" w:cs="Times New Roman" w:hint="default"/>
                <w:sz w:val="20"/>
                <w:szCs w:val="20"/>
              </w:rPr>
              <w:t xml:space="preserve"> vplyv na veriteľ</w:t>
            </w:r>
            <w:r w:rsidRPr="003D439E">
              <w:rPr>
                <w:rFonts w:ascii="Arial Narrow" w:hAnsi="Arial Narrow" w:cs="Times New Roman" w:hint="default"/>
                <w:sz w:val="20"/>
                <w:szCs w:val="20"/>
              </w:rPr>
              <w:t>ov, zml</w:t>
            </w:r>
            <w:r w:rsidRPr="003D439E">
              <w:rPr>
                <w:rFonts w:ascii="Arial Narrow" w:hAnsi="Arial Narrow" w:cs="Times New Roman" w:hint="default"/>
                <w:sz w:val="20"/>
                <w:szCs w:val="20"/>
              </w:rPr>
              <w:t>uvné</w:t>
            </w:r>
            <w:r w:rsidRPr="003D439E">
              <w:rPr>
                <w:rFonts w:ascii="Arial Narrow" w:hAnsi="Arial Narrow" w:cs="Times New Roman" w:hint="default"/>
                <w:sz w:val="20"/>
                <w:szCs w:val="20"/>
              </w:rPr>
              <w:t xml:space="preserve"> strany, klientov a zamestnancov a mož</w:t>
            </w:r>
            <w:r w:rsidRPr="003D439E">
              <w:rPr>
                <w:rFonts w:ascii="Arial Narrow" w:hAnsi="Arial Narrow" w:cs="Times New Roman" w:hint="default"/>
                <w:sz w:val="20"/>
                <w:szCs w:val="20"/>
              </w:rPr>
              <w:t>né</w:t>
            </w:r>
            <w:r w:rsidRPr="003D439E">
              <w:rPr>
                <w:rFonts w:ascii="Arial Narrow" w:hAnsi="Arial Narrow" w:cs="Times New Roman" w:hint="default"/>
                <w:sz w:val="20"/>
                <w:szCs w:val="20"/>
              </w:rPr>
              <w:t xml:space="preserve"> opatrenia, ktoré</w:t>
            </w:r>
            <w:r w:rsidRPr="003D439E">
              <w:rPr>
                <w:rFonts w:ascii="Arial Narrow" w:hAnsi="Arial Narrow" w:cs="Times New Roman" w:hint="default"/>
                <w:sz w:val="20"/>
                <w:szCs w:val="20"/>
              </w:rPr>
              <w:t xml:space="preserve"> môž</w:t>
            </w:r>
            <w:r w:rsidRPr="003D439E">
              <w:rPr>
                <w:rFonts w:ascii="Arial Narrow" w:hAnsi="Arial Narrow" w:cs="Times New Roman" w:hint="default"/>
                <w:sz w:val="20"/>
                <w:szCs w:val="20"/>
              </w:rPr>
              <w:t>u prijať</w:t>
            </w:r>
            <w:r w:rsidRPr="003D439E">
              <w:rPr>
                <w:rFonts w:ascii="Arial Narrow" w:hAnsi="Arial Narrow" w:cs="Times New Roman" w:hint="default"/>
                <w:sz w:val="20"/>
                <w:szCs w:val="20"/>
              </w:rPr>
              <w:t xml:space="preserve"> rezoluč</w:t>
            </w:r>
            <w:r w:rsidRPr="003D439E">
              <w:rPr>
                <w:rFonts w:ascii="Arial Narrow" w:hAnsi="Arial Narrow" w:cs="Times New Roman" w:hint="default"/>
                <w:sz w:val="20"/>
                <w:szCs w:val="20"/>
              </w:rPr>
              <w:t>né</w:t>
            </w:r>
            <w:r w:rsidRPr="003D439E">
              <w:rPr>
                <w:rFonts w:ascii="Arial Narrow" w:hAnsi="Arial Narrow" w:cs="Times New Roman" w:hint="default"/>
                <w:sz w:val="20"/>
                <w:szCs w:val="20"/>
              </w:rPr>
              <w:t xml:space="preserve"> orgá</w:t>
            </w:r>
            <w:r w:rsidRPr="003D439E">
              <w:rPr>
                <w:rFonts w:ascii="Arial Narrow" w:hAnsi="Arial Narrow" w:cs="Times New Roman" w:hint="default"/>
                <w:sz w:val="20"/>
                <w:szCs w:val="20"/>
              </w:rPr>
              <w:t>ny tretí</w:t>
            </w:r>
            <w:r w:rsidRPr="003D439E">
              <w:rPr>
                <w:rFonts w:ascii="Arial Narrow" w:hAnsi="Arial Narrow" w:cs="Times New Roman" w:hint="default"/>
                <w:sz w:val="20"/>
                <w:szCs w:val="20"/>
              </w:rPr>
              <w:t>ch krají</w:t>
            </w:r>
            <w:r w:rsidRPr="003D439E">
              <w:rPr>
                <w:rFonts w:ascii="Arial Narrow" w:hAnsi="Arial Narrow" w:cs="Times New Roman" w:hint="default"/>
                <w:sz w:val="20"/>
                <w:szCs w:val="20"/>
              </w:rPr>
              <w:t>n,</w:t>
            </w:r>
          </w:p>
          <w:p w:rsidR="003D439E" w:rsidRPr="003D439E" w:rsidP="003D439E">
            <w:pPr>
              <w:pStyle w:val="TableContents"/>
              <w:bidi w:val="0"/>
              <w:rPr>
                <w:rFonts w:ascii="Arial Narrow" w:hAnsi="Arial Narrow" w:cs="Times New Roman"/>
                <w:sz w:val="20"/>
                <w:szCs w:val="20"/>
              </w:rPr>
            </w:pPr>
            <w:r>
              <w:rPr>
                <w:rFonts w:ascii="Arial Narrow" w:hAnsi="Arial Narrow" w:cs="Times New Roman"/>
                <w:sz w:val="20"/>
                <w:szCs w:val="20"/>
              </w:rPr>
              <w:t>z)</w:t>
            </w:r>
          </w:p>
          <w:p w:rsidR="003D439E" w:rsidRPr="003D439E" w:rsidP="003D439E">
            <w:pPr>
              <w:pStyle w:val="TableContents"/>
              <w:bidi w:val="0"/>
              <w:rPr>
                <w:rFonts w:ascii="Arial Narrow" w:hAnsi="Arial Narrow" w:cs="Times New Roman" w:hint="default"/>
                <w:sz w:val="20"/>
                <w:szCs w:val="20"/>
              </w:rPr>
            </w:pPr>
            <w:r w:rsidRPr="003D439E">
              <w:rPr>
                <w:rFonts w:ascii="Arial Narrow" w:hAnsi="Arial Narrow" w:cs="Times New Roman" w:hint="default"/>
                <w:sz w:val="20"/>
                <w:szCs w:val="20"/>
              </w:rPr>
              <w:t>rozsah, v ktorom mož</w:t>
            </w:r>
            <w:r w:rsidRPr="003D439E">
              <w:rPr>
                <w:rFonts w:ascii="Arial Narrow" w:hAnsi="Arial Narrow" w:cs="Times New Roman" w:hint="default"/>
                <w:sz w:val="20"/>
                <w:szCs w:val="20"/>
              </w:rPr>
              <w:t>no primerane hodnotiť</w:t>
            </w:r>
            <w:r w:rsidRPr="003D439E">
              <w:rPr>
                <w:rFonts w:ascii="Arial Narrow" w:hAnsi="Arial Narrow" w:cs="Times New Roman" w:hint="default"/>
                <w:sz w:val="20"/>
                <w:szCs w:val="20"/>
              </w:rPr>
              <w:t xml:space="preserve"> vplyv rieš</w:t>
            </w:r>
            <w:r w:rsidRPr="003D439E">
              <w:rPr>
                <w:rFonts w:ascii="Arial Narrow" w:hAnsi="Arial Narrow" w:cs="Times New Roman" w:hint="default"/>
                <w:sz w:val="20"/>
                <w:szCs w:val="20"/>
              </w:rPr>
              <w:t>enia krí</w:t>
            </w:r>
            <w:r w:rsidRPr="003D439E">
              <w:rPr>
                <w:rFonts w:ascii="Arial Narrow" w:hAnsi="Arial Narrow" w:cs="Times New Roman" w:hint="default"/>
                <w:sz w:val="20"/>
                <w:szCs w:val="20"/>
              </w:rPr>
              <w:t>zový</w:t>
            </w:r>
            <w:r w:rsidRPr="003D439E">
              <w:rPr>
                <w:rFonts w:ascii="Arial Narrow" w:hAnsi="Arial Narrow" w:cs="Times New Roman" w:hint="default"/>
                <w:sz w:val="20"/>
                <w:szCs w:val="20"/>
              </w:rPr>
              <w:t>ch situá</w:t>
            </w:r>
            <w:r w:rsidRPr="003D439E">
              <w:rPr>
                <w:rFonts w:ascii="Arial Narrow" w:hAnsi="Arial Narrow" w:cs="Times New Roman" w:hint="default"/>
                <w:sz w:val="20"/>
                <w:szCs w:val="20"/>
              </w:rPr>
              <w:t>cií</w:t>
            </w:r>
            <w:r w:rsidRPr="003D439E">
              <w:rPr>
                <w:rFonts w:ascii="Arial Narrow" w:hAnsi="Arial Narrow" w:cs="Times New Roman" w:hint="default"/>
                <w:sz w:val="20"/>
                <w:szCs w:val="20"/>
              </w:rPr>
              <w:t xml:space="preserve"> osô</w:t>
            </w:r>
            <w:r w:rsidRPr="003D439E">
              <w:rPr>
                <w:rFonts w:ascii="Arial Narrow" w:hAnsi="Arial Narrow" w:cs="Times New Roman" w:hint="default"/>
                <w:sz w:val="20"/>
                <w:szCs w:val="20"/>
              </w:rPr>
              <w:t>b v skupine na finanč</w:t>
            </w:r>
            <w:r w:rsidRPr="003D439E">
              <w:rPr>
                <w:rFonts w:ascii="Arial Narrow" w:hAnsi="Arial Narrow" w:cs="Times New Roman" w:hint="default"/>
                <w:sz w:val="20"/>
                <w:szCs w:val="20"/>
              </w:rPr>
              <w:t>ný</w:t>
            </w:r>
            <w:r w:rsidRPr="003D439E">
              <w:rPr>
                <w:rFonts w:ascii="Arial Narrow" w:hAnsi="Arial Narrow" w:cs="Times New Roman" w:hint="default"/>
                <w:sz w:val="20"/>
                <w:szCs w:val="20"/>
              </w:rPr>
              <w:t xml:space="preserve"> systé</w:t>
            </w:r>
            <w:r w:rsidRPr="003D439E">
              <w:rPr>
                <w:rFonts w:ascii="Arial Narrow" w:hAnsi="Arial Narrow" w:cs="Times New Roman" w:hint="default"/>
                <w:sz w:val="20"/>
                <w:szCs w:val="20"/>
              </w:rPr>
              <w:t>m a na dô</w:t>
            </w:r>
            <w:r w:rsidRPr="003D439E">
              <w:rPr>
                <w:rFonts w:ascii="Arial Narrow" w:hAnsi="Arial Narrow" w:cs="Times New Roman" w:hint="default"/>
                <w:sz w:val="20"/>
                <w:szCs w:val="20"/>
              </w:rPr>
              <w:t>veru na finanč</w:t>
            </w:r>
            <w:r w:rsidRPr="003D439E">
              <w:rPr>
                <w:rFonts w:ascii="Arial Narrow" w:hAnsi="Arial Narrow" w:cs="Times New Roman" w:hint="default"/>
                <w:sz w:val="20"/>
                <w:szCs w:val="20"/>
              </w:rPr>
              <w:t>nom trhu,</w:t>
            </w:r>
          </w:p>
          <w:p w:rsidR="003D439E" w:rsidRPr="003D439E" w:rsidP="003D439E">
            <w:pPr>
              <w:pStyle w:val="TableContents"/>
              <w:bidi w:val="0"/>
              <w:rPr>
                <w:rFonts w:ascii="Arial Narrow" w:hAnsi="Arial Narrow" w:cs="Times New Roman"/>
                <w:sz w:val="20"/>
                <w:szCs w:val="20"/>
              </w:rPr>
            </w:pPr>
            <w:r>
              <w:rPr>
                <w:rFonts w:ascii="Arial Narrow" w:hAnsi="Arial Narrow" w:cs="Times New Roman"/>
                <w:sz w:val="20"/>
                <w:szCs w:val="20"/>
              </w:rPr>
              <w:t>aa)</w:t>
            </w:r>
          </w:p>
          <w:p w:rsidR="003D439E" w:rsidRPr="003D439E" w:rsidP="003D439E">
            <w:pPr>
              <w:pStyle w:val="TableContents"/>
              <w:bidi w:val="0"/>
              <w:rPr>
                <w:rFonts w:ascii="Arial Narrow" w:hAnsi="Arial Narrow" w:cs="Times New Roman" w:hint="default"/>
                <w:sz w:val="20"/>
                <w:szCs w:val="20"/>
              </w:rPr>
            </w:pPr>
            <w:r w:rsidRPr="003D439E">
              <w:rPr>
                <w:rFonts w:ascii="Arial Narrow" w:hAnsi="Arial Narrow" w:cs="Times New Roman"/>
                <w:sz w:val="20"/>
                <w:szCs w:val="20"/>
              </w:rPr>
              <w:t>r</w:t>
            </w:r>
            <w:r w:rsidRPr="003D439E">
              <w:rPr>
                <w:rFonts w:ascii="Arial Narrow" w:hAnsi="Arial Narrow" w:cs="Times New Roman" w:hint="default"/>
                <w:sz w:val="20"/>
                <w:szCs w:val="20"/>
              </w:rPr>
              <w:t>ozsah, v ktorom by rieš</w:t>
            </w:r>
            <w:r w:rsidRPr="003D439E">
              <w:rPr>
                <w:rFonts w:ascii="Arial Narrow" w:hAnsi="Arial Narrow" w:cs="Times New Roman" w:hint="default"/>
                <w:sz w:val="20"/>
                <w:szCs w:val="20"/>
              </w:rPr>
              <w:t>enie krí</w:t>
            </w:r>
            <w:r w:rsidRPr="003D439E">
              <w:rPr>
                <w:rFonts w:ascii="Arial Narrow" w:hAnsi="Arial Narrow" w:cs="Times New Roman" w:hint="default"/>
                <w:sz w:val="20"/>
                <w:szCs w:val="20"/>
              </w:rPr>
              <w:t>zový</w:t>
            </w:r>
            <w:r w:rsidRPr="003D439E">
              <w:rPr>
                <w:rFonts w:ascii="Arial Narrow" w:hAnsi="Arial Narrow" w:cs="Times New Roman" w:hint="default"/>
                <w:sz w:val="20"/>
                <w:szCs w:val="20"/>
              </w:rPr>
              <w:t>ch situá</w:t>
            </w:r>
            <w:r w:rsidRPr="003D439E">
              <w:rPr>
                <w:rFonts w:ascii="Arial Narrow" w:hAnsi="Arial Narrow" w:cs="Times New Roman" w:hint="default"/>
                <w:sz w:val="20"/>
                <w:szCs w:val="20"/>
              </w:rPr>
              <w:t>cií</w:t>
            </w:r>
            <w:r w:rsidRPr="003D439E">
              <w:rPr>
                <w:rFonts w:ascii="Arial Narrow" w:hAnsi="Arial Narrow" w:cs="Times New Roman" w:hint="default"/>
                <w:sz w:val="20"/>
                <w:szCs w:val="20"/>
              </w:rPr>
              <w:t xml:space="preserve"> osô</w:t>
            </w:r>
            <w:r w:rsidRPr="003D439E">
              <w:rPr>
                <w:rFonts w:ascii="Arial Narrow" w:hAnsi="Arial Narrow" w:cs="Times New Roman" w:hint="default"/>
                <w:sz w:val="20"/>
                <w:szCs w:val="20"/>
              </w:rPr>
              <w:t>b v skupine mohlo mať</w:t>
            </w:r>
            <w:r w:rsidRPr="003D439E">
              <w:rPr>
                <w:rFonts w:ascii="Arial Narrow" w:hAnsi="Arial Narrow" w:cs="Times New Roman" w:hint="default"/>
                <w:sz w:val="20"/>
                <w:szCs w:val="20"/>
              </w:rPr>
              <w:t xml:space="preserve"> vý</w:t>
            </w:r>
            <w:r w:rsidRPr="003D439E">
              <w:rPr>
                <w:rFonts w:ascii="Arial Narrow" w:hAnsi="Arial Narrow" w:cs="Times New Roman" w:hint="default"/>
                <w:sz w:val="20"/>
                <w:szCs w:val="20"/>
              </w:rPr>
              <w:t>znamný</w:t>
            </w:r>
            <w:r w:rsidRPr="003D439E">
              <w:rPr>
                <w:rFonts w:ascii="Arial Narrow" w:hAnsi="Arial Narrow" w:cs="Times New Roman" w:hint="default"/>
                <w:sz w:val="20"/>
                <w:szCs w:val="20"/>
              </w:rPr>
              <w:t xml:space="preserve"> priamy alebo nepriamy nepriaznivý</w:t>
            </w:r>
            <w:r w:rsidRPr="003D439E">
              <w:rPr>
                <w:rFonts w:ascii="Arial Narrow" w:hAnsi="Arial Narrow" w:cs="Times New Roman" w:hint="default"/>
                <w:sz w:val="20"/>
                <w:szCs w:val="20"/>
              </w:rPr>
              <w:t xml:space="preserve"> vplyv na finanč</w:t>
            </w:r>
            <w:r w:rsidRPr="003D439E">
              <w:rPr>
                <w:rFonts w:ascii="Arial Narrow" w:hAnsi="Arial Narrow" w:cs="Times New Roman" w:hint="default"/>
                <w:sz w:val="20"/>
                <w:szCs w:val="20"/>
              </w:rPr>
              <w:t>ný</w:t>
            </w:r>
            <w:r w:rsidRPr="003D439E">
              <w:rPr>
                <w:rFonts w:ascii="Arial Narrow" w:hAnsi="Arial Narrow" w:cs="Times New Roman" w:hint="default"/>
                <w:sz w:val="20"/>
                <w:szCs w:val="20"/>
              </w:rPr>
              <w:t xml:space="preserve"> systé</w:t>
            </w:r>
            <w:r w:rsidRPr="003D439E">
              <w:rPr>
                <w:rFonts w:ascii="Arial Narrow" w:hAnsi="Arial Narrow" w:cs="Times New Roman" w:hint="default"/>
                <w:sz w:val="20"/>
                <w:szCs w:val="20"/>
              </w:rPr>
              <w:t>m, dô</w:t>
            </w:r>
            <w:r w:rsidRPr="003D439E">
              <w:rPr>
                <w:rFonts w:ascii="Arial Narrow" w:hAnsi="Arial Narrow" w:cs="Times New Roman" w:hint="default"/>
                <w:sz w:val="20"/>
                <w:szCs w:val="20"/>
              </w:rPr>
              <w:t>veru na trhu alebo hospodá</w:t>
            </w:r>
            <w:r w:rsidRPr="003D439E">
              <w:rPr>
                <w:rFonts w:ascii="Arial Narrow" w:hAnsi="Arial Narrow" w:cs="Times New Roman" w:hint="default"/>
                <w:sz w:val="20"/>
                <w:szCs w:val="20"/>
              </w:rPr>
              <w:t>rstvo,</w:t>
            </w:r>
          </w:p>
          <w:p w:rsidR="003D439E" w:rsidP="003D439E">
            <w:pPr>
              <w:pStyle w:val="TableContents"/>
              <w:bidi w:val="0"/>
              <w:rPr>
                <w:rFonts w:ascii="Arial Narrow" w:hAnsi="Arial Narrow" w:cs="Times New Roman"/>
                <w:sz w:val="20"/>
                <w:szCs w:val="20"/>
              </w:rPr>
            </w:pPr>
            <w:r>
              <w:rPr>
                <w:rFonts w:ascii="Arial Narrow" w:hAnsi="Arial Narrow" w:cs="Times New Roman"/>
                <w:sz w:val="20"/>
                <w:szCs w:val="20"/>
              </w:rPr>
              <w:t>ab)</w:t>
            </w:r>
          </w:p>
          <w:p w:rsidR="00EE74B4" w:rsidRPr="003D439E" w:rsidP="003D439E">
            <w:pPr>
              <w:pStyle w:val="TableContents"/>
              <w:bidi w:val="0"/>
              <w:rPr>
                <w:rFonts w:ascii="Arial Narrow" w:hAnsi="Arial Narrow" w:cs="Times New Roman"/>
                <w:sz w:val="20"/>
                <w:szCs w:val="20"/>
              </w:rPr>
            </w:pPr>
            <w:r w:rsidRPr="003D439E" w:rsidR="003D439E">
              <w:rPr>
                <w:rFonts w:ascii="Arial Narrow" w:hAnsi="Arial Narrow" w:cs="Times New Roman" w:hint="default"/>
                <w:sz w:val="20"/>
                <w:szCs w:val="20"/>
              </w:rPr>
              <w:t xml:space="preserve"> rozsah, v ktorom by rozš</w:t>
            </w:r>
            <w:r w:rsidRPr="003D439E" w:rsidR="003D439E">
              <w:rPr>
                <w:rFonts w:ascii="Arial Narrow" w:hAnsi="Arial Narrow" w:cs="Times New Roman" w:hint="default"/>
                <w:sz w:val="20"/>
                <w:szCs w:val="20"/>
              </w:rPr>
              <w:t>irovanie krí</w:t>
            </w:r>
            <w:r w:rsidRPr="003D439E" w:rsidR="003D439E">
              <w:rPr>
                <w:rFonts w:ascii="Arial Narrow" w:hAnsi="Arial Narrow" w:cs="Times New Roman" w:hint="default"/>
                <w:sz w:val="20"/>
                <w:szCs w:val="20"/>
              </w:rPr>
              <w:t>zovej situá</w:t>
            </w:r>
            <w:r w:rsidRPr="003D439E" w:rsidR="003D439E">
              <w:rPr>
                <w:rFonts w:ascii="Arial Narrow" w:hAnsi="Arial Narrow" w:cs="Times New Roman" w:hint="default"/>
                <w:sz w:val="20"/>
                <w:szCs w:val="20"/>
              </w:rPr>
              <w:t>cie v rá</w:t>
            </w:r>
            <w:r w:rsidRPr="003D439E" w:rsidR="003D439E">
              <w:rPr>
                <w:rFonts w:ascii="Arial Narrow" w:hAnsi="Arial Narrow" w:cs="Times New Roman" w:hint="default"/>
                <w:sz w:val="20"/>
                <w:szCs w:val="20"/>
              </w:rPr>
              <w:t>mci skupiny do iný</w:t>
            </w:r>
            <w:r w:rsidRPr="003D439E" w:rsidR="003D439E">
              <w:rPr>
                <w:rFonts w:ascii="Arial Narrow" w:hAnsi="Arial Narrow" w:cs="Times New Roman" w:hint="default"/>
                <w:sz w:val="20"/>
                <w:szCs w:val="20"/>
              </w:rPr>
              <w:t>ch</w:t>
            </w:r>
            <w:r w:rsidRPr="003D439E" w:rsidR="003D439E">
              <w:rPr>
                <w:rFonts w:ascii="Arial Narrow" w:hAnsi="Arial Narrow" w:cs="Times New Roman" w:hint="default"/>
                <w:sz w:val="20"/>
                <w:szCs w:val="20"/>
              </w:rPr>
              <w:t xml:space="preserve"> vybraný</w:t>
            </w:r>
            <w:r w:rsidRPr="003D439E" w:rsidR="003D439E">
              <w:rPr>
                <w:rFonts w:ascii="Arial Narrow" w:hAnsi="Arial Narrow" w:cs="Times New Roman" w:hint="default"/>
                <w:sz w:val="20"/>
                <w:szCs w:val="20"/>
              </w:rPr>
              <w:t>ch inš</w:t>
            </w:r>
            <w:r w:rsidRPr="003D439E" w:rsidR="003D439E">
              <w:rPr>
                <w:rFonts w:ascii="Arial Narrow" w:hAnsi="Arial Narrow" w:cs="Times New Roman" w:hint="default"/>
                <w:sz w:val="20"/>
                <w:szCs w:val="20"/>
              </w:rPr>
              <w:t>titú</w:t>
            </w:r>
            <w:r w:rsidRPr="003D439E" w:rsidR="003D439E">
              <w:rPr>
                <w:rFonts w:ascii="Arial Narrow" w:hAnsi="Arial Narrow" w:cs="Times New Roman" w:hint="default"/>
                <w:sz w:val="20"/>
                <w:szCs w:val="20"/>
              </w:rPr>
              <w:t>cií</w:t>
            </w:r>
            <w:r w:rsidRPr="003D439E" w:rsidR="003D439E">
              <w:rPr>
                <w:rFonts w:ascii="Arial Narrow" w:hAnsi="Arial Narrow" w:cs="Times New Roman" w:hint="default"/>
                <w:sz w:val="20"/>
                <w:szCs w:val="20"/>
              </w:rPr>
              <w:t xml:space="preserve"> alebo finanč</w:t>
            </w:r>
            <w:r w:rsidRPr="003D439E" w:rsidR="003D439E">
              <w:rPr>
                <w:rFonts w:ascii="Arial Narrow" w:hAnsi="Arial Narrow" w:cs="Times New Roman" w:hint="default"/>
                <w:sz w:val="20"/>
                <w:szCs w:val="20"/>
              </w:rPr>
              <w:t>ný</w:t>
            </w:r>
            <w:r w:rsidRPr="003D439E" w:rsidR="003D439E">
              <w:rPr>
                <w:rFonts w:ascii="Arial Narrow" w:hAnsi="Arial Narrow" w:cs="Times New Roman" w:hint="default"/>
                <w:sz w:val="20"/>
                <w:szCs w:val="20"/>
              </w:rPr>
              <w:t>ch trhov mohlo obmedziť</w:t>
            </w:r>
            <w:r w:rsidRPr="003D439E" w:rsidR="003D439E">
              <w:rPr>
                <w:rFonts w:ascii="Arial Narrow" w:hAnsi="Arial Narrow" w:cs="Times New Roman" w:hint="default"/>
                <w:sz w:val="20"/>
                <w:szCs w:val="20"/>
              </w:rPr>
              <w:t xml:space="preserve"> prostrední</w:t>
            </w:r>
            <w:r w:rsidRPr="003D439E" w:rsidR="003D439E">
              <w:rPr>
                <w:rFonts w:ascii="Arial Narrow" w:hAnsi="Arial Narrow" w:cs="Times New Roman" w:hint="default"/>
                <w:sz w:val="20"/>
                <w:szCs w:val="20"/>
              </w:rPr>
              <w:t>ctvom uplatnenia opatrení</w:t>
            </w:r>
            <w:r w:rsidRPr="003D439E" w:rsidR="003D439E">
              <w:rPr>
                <w:rFonts w:ascii="Arial Narrow" w:hAnsi="Arial Narrow" w:cs="Times New Roman" w:hint="default"/>
                <w:sz w:val="20"/>
                <w:szCs w:val="20"/>
              </w:rPr>
              <w:t xml:space="preserve"> na rieš</w:t>
            </w:r>
            <w:r w:rsidRPr="003D439E" w:rsidR="003D439E">
              <w:rPr>
                <w:rFonts w:ascii="Arial Narrow" w:hAnsi="Arial Narrow" w:cs="Times New Roman" w:hint="default"/>
                <w:sz w:val="20"/>
                <w:szCs w:val="20"/>
              </w:rPr>
              <w:t>enie krí</w:t>
            </w:r>
            <w:r w:rsidRPr="003D439E" w:rsidR="003D439E">
              <w:rPr>
                <w:rFonts w:ascii="Arial Narrow" w:hAnsi="Arial Narrow" w:cs="Times New Roman" w:hint="default"/>
                <w:sz w:val="20"/>
                <w:szCs w:val="20"/>
              </w:rPr>
              <w:t>zový</w:t>
            </w:r>
            <w:r w:rsidRPr="003D439E" w:rsidR="003D439E">
              <w:rPr>
                <w:rFonts w:ascii="Arial Narrow" w:hAnsi="Arial Narrow" w:cs="Times New Roman" w:hint="default"/>
                <w:sz w:val="20"/>
                <w:szCs w:val="20"/>
              </w:rPr>
              <w:t>ch situá</w:t>
            </w:r>
            <w:r w:rsidRPr="003D439E" w:rsidR="003D439E">
              <w:rPr>
                <w:rFonts w:ascii="Arial Narrow" w:hAnsi="Arial Narrow" w:cs="Times New Roman" w:hint="default"/>
                <w:sz w:val="20"/>
                <w:szCs w:val="20"/>
              </w:rPr>
              <w:t>cií</w:t>
            </w:r>
            <w:r w:rsidRPr="003D439E" w:rsidR="003D439E">
              <w:rPr>
                <w:rFonts w:ascii="Arial Narrow" w:hAnsi="Arial Narrow" w:cs="Times New Roman" w:hint="default"/>
                <w:sz w:val="20"/>
                <w:szCs w:val="20"/>
              </w:rPr>
              <w:t xml:space="preserve"> a prí</w:t>
            </w:r>
            <w:r w:rsidRPr="003D439E" w:rsidR="003D439E">
              <w:rPr>
                <w:rFonts w:ascii="Arial Narrow" w:hAnsi="Arial Narrow" w:cs="Times New Roman" w:hint="default"/>
                <w:sz w:val="20"/>
                <w:szCs w:val="20"/>
              </w:rPr>
              <w:t>sluš</w:t>
            </w:r>
            <w:r w:rsidR="003D439E">
              <w:rPr>
                <w:rFonts w:ascii="Arial Narrow" w:hAnsi="Arial Narrow" w:cs="Times New Roman" w:hint="default"/>
                <w:sz w:val="20"/>
                <w:szCs w:val="20"/>
              </w:rPr>
              <w:t>ný</w:t>
            </w:r>
            <w:r w:rsidR="003D439E">
              <w:rPr>
                <w:rFonts w:ascii="Arial Narrow" w:hAnsi="Arial Narrow" w:cs="Times New Roman" w:hint="default"/>
                <w:sz w:val="20"/>
                <w:szCs w:val="20"/>
              </w:rPr>
              <w:t>ch prá</w:t>
            </w:r>
            <w:r w:rsidR="003D439E">
              <w:rPr>
                <w:rFonts w:ascii="Arial Narrow" w:hAnsi="Arial Narrow" w:cs="Times New Roman" w:hint="default"/>
                <w:sz w:val="20"/>
                <w:szCs w:val="20"/>
              </w:rPr>
              <w:t>vomocí,</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rPr>
                <w:b/>
              </w:rPr>
            </w:pPr>
            <w:r w:rsidRPr="00813939">
              <w:rPr>
                <w:b/>
              </w:rPr>
              <w:t>Č.16</w:t>
            </w:r>
          </w:p>
          <w:p w:rsidR="00EE74B4" w:rsidRPr="00813939" w:rsidP="00DF77B0">
            <w:pPr>
              <w:autoSpaceDE w:val="0"/>
              <w:autoSpaceDN w:val="0"/>
              <w:bidi w:val="0"/>
              <w:spacing w:after="0" w:line="240" w:lineRule="auto"/>
              <w:rPr>
                <w:b/>
              </w:rPr>
            </w:pPr>
            <w:r w:rsidRPr="00813939">
              <w:rPr>
                <w:b/>
              </w:rPr>
              <w:t>O.3</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rPr>
                <w:shd w:val="clear" w:color="auto" w:fill="FFFFFF"/>
              </w:rPr>
              <w:t>Posúdenie riešiteľnosti krízovej situácie skupiny podľa tohto článku sa vykoná v rovnakom čase ako vypracovanie a aktualizácia plánov riešenia krízových situácií na úrovni skupiny v súlade s článkom 12 a na ich účely. Posúdenie sa vykoná v rámci rozhodovacieho postupu ustanoveného v článku 13.</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w:t>
            </w:r>
            <w:r>
              <w:t xml:space="preserve"> </w:t>
            </w:r>
            <w:r w:rsidRPr="00813939">
              <w:t>28 ods.3</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3D439E" w:rsidR="003D439E">
              <w:rPr>
                <w:rFonts w:eastAsia="SimSun" w:hint="default"/>
                <w:kern w:val="1"/>
                <w:lang w:eastAsia="hi-IN" w:bidi="hi-IN"/>
              </w:rPr>
              <w:t>Posú</w:t>
            </w:r>
            <w:r w:rsidRPr="003D439E" w:rsidR="003D439E">
              <w:rPr>
                <w:rFonts w:eastAsia="SimSun" w:hint="default"/>
                <w:kern w:val="1"/>
                <w:lang w:eastAsia="hi-IN" w:bidi="hi-IN"/>
              </w:rPr>
              <w:t>denie rieš</w:t>
            </w:r>
            <w:r w:rsidRPr="003D439E" w:rsidR="003D439E">
              <w:rPr>
                <w:rFonts w:eastAsia="SimSun" w:hint="default"/>
                <w:kern w:val="1"/>
                <w:lang w:eastAsia="hi-IN" w:bidi="hi-IN"/>
              </w:rPr>
              <w:t>iteľ</w:t>
            </w:r>
            <w:r w:rsidRPr="003D439E" w:rsidR="003D439E">
              <w:rPr>
                <w:rFonts w:eastAsia="SimSun" w:hint="default"/>
                <w:kern w:val="1"/>
                <w:lang w:eastAsia="hi-IN" w:bidi="hi-IN"/>
              </w:rPr>
              <w:t>nosti mož</w:t>
            </w:r>
            <w:r w:rsidRPr="003D439E" w:rsidR="003D439E">
              <w:rPr>
                <w:rFonts w:eastAsia="SimSun" w:hint="default"/>
                <w:kern w:val="1"/>
                <w:lang w:eastAsia="hi-IN" w:bidi="hi-IN"/>
              </w:rPr>
              <w:t>nej krí</w:t>
            </w:r>
            <w:r w:rsidRPr="003D439E" w:rsidR="003D439E">
              <w:rPr>
                <w:rFonts w:eastAsia="SimSun" w:hint="default"/>
                <w:kern w:val="1"/>
                <w:lang w:eastAsia="hi-IN" w:bidi="hi-IN"/>
              </w:rPr>
              <w:t>zovej situá</w:t>
            </w:r>
            <w:r w:rsidRPr="003D439E" w:rsidR="003D439E">
              <w:rPr>
                <w:rFonts w:eastAsia="SimSun" w:hint="default"/>
                <w:kern w:val="1"/>
                <w:lang w:eastAsia="hi-IN" w:bidi="hi-IN"/>
              </w:rPr>
              <w:t>cie skupiny rada uskutočň</w:t>
            </w:r>
            <w:r w:rsidRPr="003D439E" w:rsidR="003D439E">
              <w:rPr>
                <w:rFonts w:eastAsia="SimSun" w:hint="default"/>
                <w:kern w:val="1"/>
                <w:lang w:eastAsia="hi-IN" w:bidi="hi-IN"/>
              </w:rPr>
              <w:t>uje v rá</w:t>
            </w:r>
            <w:r w:rsidRPr="003D439E" w:rsidR="003D439E">
              <w:rPr>
                <w:rFonts w:eastAsia="SimSun" w:hint="default"/>
                <w:kern w:val="1"/>
                <w:lang w:eastAsia="hi-IN" w:bidi="hi-IN"/>
              </w:rPr>
              <w:t>mci prí</w:t>
            </w:r>
            <w:r w:rsidRPr="003D439E" w:rsidR="003D439E">
              <w:rPr>
                <w:rFonts w:eastAsia="SimSun" w:hint="default"/>
                <w:kern w:val="1"/>
                <w:lang w:eastAsia="hi-IN" w:bidi="hi-IN"/>
              </w:rPr>
              <w:t>pravy plá</w:t>
            </w:r>
            <w:r w:rsidRPr="003D439E" w:rsidR="003D439E">
              <w:rPr>
                <w:rFonts w:eastAsia="SimSun" w:hint="default"/>
                <w:kern w:val="1"/>
                <w:lang w:eastAsia="hi-IN" w:bidi="hi-IN"/>
              </w:rPr>
              <w:t>nu rieš</w:t>
            </w:r>
            <w:r w:rsidRPr="003D439E" w:rsidR="003D439E">
              <w:rPr>
                <w:rFonts w:eastAsia="SimSun" w:hint="default"/>
                <w:kern w:val="1"/>
                <w:lang w:eastAsia="hi-IN" w:bidi="hi-IN"/>
              </w:rPr>
              <w:t>enia krí</w:t>
            </w:r>
            <w:r w:rsidRPr="003D439E" w:rsidR="003D439E">
              <w:rPr>
                <w:rFonts w:eastAsia="SimSun" w:hint="default"/>
                <w:kern w:val="1"/>
                <w:lang w:eastAsia="hi-IN" w:bidi="hi-IN"/>
              </w:rPr>
              <w:t>zový</w:t>
            </w:r>
            <w:r w:rsidRPr="003D439E" w:rsidR="003D439E">
              <w:rPr>
                <w:rFonts w:eastAsia="SimSun" w:hint="default"/>
                <w:kern w:val="1"/>
                <w:lang w:eastAsia="hi-IN" w:bidi="hi-IN"/>
              </w:rPr>
              <w:t>ch situá</w:t>
            </w:r>
            <w:r w:rsidRPr="003D439E" w:rsidR="003D439E">
              <w:rPr>
                <w:rFonts w:eastAsia="SimSun" w:hint="default"/>
                <w:kern w:val="1"/>
                <w:lang w:eastAsia="hi-IN" w:bidi="hi-IN"/>
              </w:rPr>
              <w:t>cií</w:t>
            </w:r>
            <w:r w:rsidRPr="003D439E" w:rsidR="003D439E">
              <w:rPr>
                <w:rFonts w:eastAsia="SimSun" w:hint="default"/>
                <w:kern w:val="1"/>
                <w:lang w:eastAsia="hi-IN" w:bidi="hi-IN"/>
              </w:rPr>
              <w:t xml:space="preserve"> na ú</w:t>
            </w:r>
            <w:r w:rsidRPr="003D439E" w:rsidR="003D439E">
              <w:rPr>
                <w:rFonts w:eastAsia="SimSun" w:hint="default"/>
                <w:kern w:val="1"/>
                <w:lang w:eastAsia="hi-IN" w:bidi="hi-IN"/>
              </w:rPr>
              <w:t>rovni skupiny a pri jeho aktualizá</w:t>
            </w:r>
            <w:r w:rsidRPr="003D439E" w:rsidR="003D439E">
              <w:rPr>
                <w:rFonts w:eastAsia="SimSun" w:hint="default"/>
                <w:kern w:val="1"/>
                <w:lang w:eastAsia="hi-IN" w:bidi="hi-IN"/>
              </w:rPr>
              <w:t>cii.</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rPr>
                <w:b/>
              </w:rPr>
            </w:pPr>
            <w:r w:rsidRPr="00813939">
              <w:rPr>
                <w:b/>
              </w:rPr>
              <w:t>Č.17</w:t>
            </w:r>
          </w:p>
          <w:p w:rsidR="00EE74B4" w:rsidRPr="00813939" w:rsidP="00DF77B0">
            <w:pPr>
              <w:autoSpaceDE w:val="0"/>
              <w:autoSpaceDN w:val="0"/>
              <w:bidi w:val="0"/>
              <w:spacing w:after="0" w:line="240" w:lineRule="auto"/>
              <w:rPr>
                <w:b/>
              </w:rPr>
            </w:pPr>
            <w:r w:rsidRPr="00813939">
              <w:rPr>
                <w:b/>
              </w:rPr>
              <w:t>O.1</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rPr>
                <w:b/>
                <w:bCs/>
                <w:shd w:val="clear" w:color="auto" w:fill="FFFFFF"/>
              </w:rPr>
            </w:pPr>
            <w:r w:rsidRPr="00813939">
              <w:rPr>
                <w:b/>
                <w:bCs/>
                <w:shd w:val="clear" w:color="auto" w:fill="FFFFFF"/>
              </w:rPr>
              <w:t>Právomoci riešiť alebo odstrániť prekážky brániace riešiteľnosti krízovej situácie</w:t>
            </w:r>
          </w:p>
          <w:p w:rsidR="00EE74B4" w:rsidRPr="00813939" w:rsidP="00DF77B0">
            <w:pPr>
              <w:autoSpaceDE w:val="0"/>
              <w:autoSpaceDN w:val="0"/>
              <w:bidi w:val="0"/>
              <w:spacing w:after="0" w:line="240" w:lineRule="auto"/>
            </w:pPr>
            <w:r w:rsidRPr="00813939">
              <w:rPr>
                <w:shd w:val="clear" w:color="auto" w:fill="FFFFFF"/>
              </w:rPr>
              <w:t>Na základe posúdenia riešiteľnosti krízovej situácie inštitúcie vykonaného v súlade s článkami 15 a 16 členské štáty zabezpečia, že ak orgán pre riešenie krízových situácií po konzultácii s príslušným orgánom skonštatuje, že existujú podstatné prekážky brániace riešeniu krízovej situácie tejto inštitúcie, orgán pre riešenie krízových situácií toto konštatovanie písomne oznámi danej inštitúcii, príslušnému orgánu a orgánom pre riešenie krízových situácií patriacim do jurisdikcií, v ktorých sa nachádzajú významné pobočky.</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N</w:t>
            </w:r>
          </w:p>
          <w:p w:rsidR="00EE74B4" w:rsidRPr="00813939" w:rsidP="00DF77B0">
            <w:pPr>
              <w:bidi w:val="0"/>
              <w:spacing w:after="0" w:line="240" w:lineRule="auto"/>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w:t>
            </w:r>
            <w:r>
              <w:t xml:space="preserve"> </w:t>
            </w:r>
            <w:r w:rsidRPr="00813939">
              <w:t>25 ods.1</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3D439E" w:rsidR="003D439E">
              <w:rPr>
                <w:rFonts w:eastAsia="SimSun" w:hint="default"/>
                <w:kern w:val="1"/>
                <w:lang w:eastAsia="hi-IN" w:bidi="hi-IN"/>
              </w:rPr>
              <w:t>Ak rada po prerokovaní</w:t>
            </w:r>
            <w:r w:rsidRPr="003D439E" w:rsidR="003D439E">
              <w:rPr>
                <w:rFonts w:eastAsia="SimSun" w:hint="default"/>
                <w:kern w:val="1"/>
                <w:lang w:eastAsia="hi-IN" w:bidi="hi-IN"/>
              </w:rPr>
              <w:t xml:space="preserve"> s Ná</w:t>
            </w:r>
            <w:r w:rsidRPr="003D439E" w:rsidR="003D439E">
              <w:rPr>
                <w:rFonts w:eastAsia="SimSun" w:hint="default"/>
                <w:kern w:val="1"/>
                <w:lang w:eastAsia="hi-IN" w:bidi="hi-IN"/>
              </w:rPr>
              <w:t>rodnou bankou Slovenska, na zá</w:t>
            </w:r>
            <w:r w:rsidRPr="003D439E" w:rsidR="003D439E">
              <w:rPr>
                <w:rFonts w:eastAsia="SimSun" w:hint="default"/>
                <w:kern w:val="1"/>
                <w:lang w:eastAsia="hi-IN" w:bidi="hi-IN"/>
              </w:rPr>
              <w:t>klade posú</w:t>
            </w:r>
            <w:r w:rsidRPr="003D439E" w:rsidR="003D439E">
              <w:rPr>
                <w:rFonts w:eastAsia="SimSun" w:hint="default"/>
                <w:kern w:val="1"/>
                <w:lang w:eastAsia="hi-IN" w:bidi="hi-IN"/>
              </w:rPr>
              <w:t>denia rieš</w:t>
            </w:r>
            <w:r w:rsidRPr="003D439E" w:rsidR="003D439E">
              <w:rPr>
                <w:rFonts w:eastAsia="SimSun" w:hint="default"/>
                <w:kern w:val="1"/>
                <w:lang w:eastAsia="hi-IN" w:bidi="hi-IN"/>
              </w:rPr>
              <w:t>iteľ</w:t>
            </w:r>
            <w:r w:rsidRPr="003D439E" w:rsidR="003D439E">
              <w:rPr>
                <w:rFonts w:eastAsia="SimSun" w:hint="default"/>
                <w:kern w:val="1"/>
                <w:lang w:eastAsia="hi-IN" w:bidi="hi-IN"/>
              </w:rPr>
              <w:t>nosti krí</w:t>
            </w:r>
            <w:r w:rsidRPr="003D439E" w:rsidR="003D439E">
              <w:rPr>
                <w:rFonts w:eastAsia="SimSun" w:hint="default"/>
                <w:kern w:val="1"/>
                <w:lang w:eastAsia="hi-IN" w:bidi="hi-IN"/>
              </w:rPr>
              <w:t>zovej situá</w:t>
            </w:r>
            <w:r w:rsidRPr="003D439E" w:rsidR="003D439E">
              <w:rPr>
                <w:rFonts w:eastAsia="SimSun" w:hint="default"/>
                <w:kern w:val="1"/>
                <w:lang w:eastAsia="hi-IN" w:bidi="hi-IN"/>
              </w:rPr>
              <w:t>cie vybranej inš</w:t>
            </w:r>
            <w:r w:rsidRPr="003D439E" w:rsidR="003D439E">
              <w:rPr>
                <w:rFonts w:eastAsia="SimSun" w:hint="default"/>
                <w:kern w:val="1"/>
                <w:lang w:eastAsia="hi-IN" w:bidi="hi-IN"/>
              </w:rPr>
              <w:t>titú</w:t>
            </w:r>
            <w:r w:rsidRPr="003D439E" w:rsidR="003D439E">
              <w:rPr>
                <w:rFonts w:eastAsia="SimSun" w:hint="default"/>
                <w:kern w:val="1"/>
                <w:lang w:eastAsia="hi-IN" w:bidi="hi-IN"/>
              </w:rPr>
              <w:t>cie vykonané</w:t>
            </w:r>
            <w:r w:rsidRPr="003D439E" w:rsidR="003D439E">
              <w:rPr>
                <w:rFonts w:eastAsia="SimSun" w:hint="default"/>
                <w:kern w:val="1"/>
                <w:lang w:eastAsia="hi-IN" w:bidi="hi-IN"/>
              </w:rPr>
              <w:t>ho podľ</w:t>
            </w:r>
            <w:r w:rsidRPr="003D439E" w:rsidR="003D439E">
              <w:rPr>
                <w:rFonts w:eastAsia="SimSun" w:hint="default"/>
                <w:kern w:val="1"/>
                <w:lang w:eastAsia="hi-IN" w:bidi="hi-IN"/>
              </w:rPr>
              <w:t>a §</w:t>
            </w:r>
            <w:r w:rsidRPr="003D439E" w:rsidR="003D439E">
              <w:rPr>
                <w:rFonts w:eastAsia="SimSun" w:hint="default"/>
                <w:kern w:val="1"/>
                <w:lang w:eastAsia="hi-IN" w:bidi="hi-IN"/>
              </w:rPr>
              <w:t xml:space="preserve"> 24 a 28 zistí</w:t>
            </w:r>
            <w:r w:rsidRPr="003D439E" w:rsidR="003D439E">
              <w:rPr>
                <w:rFonts w:eastAsia="SimSun" w:hint="default"/>
                <w:kern w:val="1"/>
                <w:lang w:eastAsia="hi-IN" w:bidi="hi-IN"/>
              </w:rPr>
              <w:t xml:space="preserve"> existenciu podstatný</w:t>
            </w:r>
            <w:r w:rsidRPr="003D439E" w:rsidR="003D439E">
              <w:rPr>
                <w:rFonts w:eastAsia="SimSun" w:hint="default"/>
                <w:kern w:val="1"/>
                <w:lang w:eastAsia="hi-IN" w:bidi="hi-IN"/>
              </w:rPr>
              <w:t>ch prekáž</w:t>
            </w:r>
            <w:r w:rsidRPr="003D439E" w:rsidR="003D439E">
              <w:rPr>
                <w:rFonts w:eastAsia="SimSun" w:hint="default"/>
                <w:kern w:val="1"/>
                <w:lang w:eastAsia="hi-IN" w:bidi="hi-IN"/>
              </w:rPr>
              <w:t>ok brá</w:t>
            </w:r>
            <w:r w:rsidRPr="003D439E" w:rsidR="003D439E">
              <w:rPr>
                <w:rFonts w:eastAsia="SimSun" w:hint="default"/>
                <w:kern w:val="1"/>
                <w:lang w:eastAsia="hi-IN" w:bidi="hi-IN"/>
              </w:rPr>
              <w:t>niacich rieš</w:t>
            </w:r>
            <w:r w:rsidRPr="003D439E" w:rsidR="003D439E">
              <w:rPr>
                <w:rFonts w:eastAsia="SimSun" w:hint="default"/>
                <w:kern w:val="1"/>
                <w:lang w:eastAsia="hi-IN" w:bidi="hi-IN"/>
              </w:rPr>
              <w:t>eniu krí</w:t>
            </w:r>
            <w:r w:rsidRPr="003D439E" w:rsidR="003D439E">
              <w:rPr>
                <w:rFonts w:eastAsia="SimSun" w:hint="default"/>
                <w:kern w:val="1"/>
                <w:lang w:eastAsia="hi-IN" w:bidi="hi-IN"/>
              </w:rPr>
              <w:t>zovej situá</w:t>
            </w:r>
            <w:r w:rsidRPr="003D439E" w:rsidR="003D439E">
              <w:rPr>
                <w:rFonts w:eastAsia="SimSun" w:hint="default"/>
                <w:kern w:val="1"/>
                <w:lang w:eastAsia="hi-IN" w:bidi="hi-IN"/>
              </w:rPr>
              <w:t>cie vybranej inš</w:t>
            </w:r>
            <w:r w:rsidRPr="003D439E" w:rsidR="003D439E">
              <w:rPr>
                <w:rFonts w:eastAsia="SimSun" w:hint="default"/>
                <w:kern w:val="1"/>
                <w:lang w:eastAsia="hi-IN" w:bidi="hi-IN"/>
              </w:rPr>
              <w:t>titú</w:t>
            </w:r>
            <w:r w:rsidRPr="003D439E" w:rsidR="003D439E">
              <w:rPr>
                <w:rFonts w:eastAsia="SimSun" w:hint="default"/>
                <w:kern w:val="1"/>
                <w:lang w:eastAsia="hi-IN" w:bidi="hi-IN"/>
              </w:rPr>
              <w:t xml:space="preserve">cie, </w:t>
            </w:r>
            <w:r w:rsidRPr="003D439E" w:rsidR="003D439E">
              <w:rPr>
                <w:rFonts w:eastAsia="SimSun" w:hint="default"/>
                <w:kern w:val="1"/>
                <w:lang w:eastAsia="hi-IN" w:bidi="hi-IN"/>
              </w:rPr>
              <w:t>pí</w:t>
            </w:r>
            <w:r w:rsidRPr="003D439E" w:rsidR="003D439E">
              <w:rPr>
                <w:rFonts w:eastAsia="SimSun" w:hint="default"/>
                <w:kern w:val="1"/>
                <w:lang w:eastAsia="hi-IN" w:bidi="hi-IN"/>
              </w:rPr>
              <w:t>somne ozná</w:t>
            </w:r>
            <w:r w:rsidRPr="003D439E" w:rsidR="003D439E">
              <w:rPr>
                <w:rFonts w:eastAsia="SimSun" w:hint="default"/>
                <w:kern w:val="1"/>
                <w:lang w:eastAsia="hi-IN" w:bidi="hi-IN"/>
              </w:rPr>
              <w:t>mi tieto skutoč</w:t>
            </w:r>
            <w:r w:rsidRPr="003D439E" w:rsidR="003D439E">
              <w:rPr>
                <w:rFonts w:eastAsia="SimSun" w:hint="default"/>
                <w:kern w:val="1"/>
                <w:lang w:eastAsia="hi-IN" w:bidi="hi-IN"/>
              </w:rPr>
              <w:t>nosti vybranej inš</w:t>
            </w:r>
            <w:r w:rsidRPr="003D439E" w:rsidR="003D439E">
              <w:rPr>
                <w:rFonts w:eastAsia="SimSun" w:hint="default"/>
                <w:kern w:val="1"/>
                <w:lang w:eastAsia="hi-IN" w:bidi="hi-IN"/>
              </w:rPr>
              <w:t>titú</w:t>
            </w:r>
            <w:r w:rsidRPr="003D439E" w:rsidR="003D439E">
              <w:rPr>
                <w:rFonts w:eastAsia="SimSun" w:hint="default"/>
                <w:kern w:val="1"/>
                <w:lang w:eastAsia="hi-IN" w:bidi="hi-IN"/>
              </w:rPr>
              <w:t>cii, Ná</w:t>
            </w:r>
            <w:r w:rsidRPr="003D439E" w:rsidR="003D439E">
              <w:rPr>
                <w:rFonts w:eastAsia="SimSun" w:hint="default"/>
                <w:kern w:val="1"/>
                <w:lang w:eastAsia="hi-IN" w:bidi="hi-IN"/>
              </w:rPr>
              <w:t>rodnej banke Slovenska a prí</w:t>
            </w:r>
            <w:r w:rsidRPr="003D439E" w:rsidR="003D439E">
              <w:rPr>
                <w:rFonts w:eastAsia="SimSun" w:hint="default"/>
                <w:kern w:val="1"/>
                <w:lang w:eastAsia="hi-IN" w:bidi="hi-IN"/>
              </w:rPr>
              <w:t>sluš</w:t>
            </w:r>
            <w:r w:rsidRPr="003D439E" w:rsidR="003D439E">
              <w:rPr>
                <w:rFonts w:eastAsia="SimSun" w:hint="default"/>
                <w:kern w:val="1"/>
                <w:lang w:eastAsia="hi-IN" w:bidi="hi-IN"/>
              </w:rPr>
              <w:t>ný</w:t>
            </w:r>
            <w:r w:rsidRPr="003D439E" w:rsidR="003D439E">
              <w:rPr>
                <w:rFonts w:eastAsia="SimSun" w:hint="default"/>
                <w:kern w:val="1"/>
                <w:lang w:eastAsia="hi-IN" w:bidi="hi-IN"/>
              </w:rPr>
              <w:t>m rezoluč</w:t>
            </w:r>
            <w:r w:rsidRPr="003D439E" w:rsidR="003D439E">
              <w:rPr>
                <w:rFonts w:eastAsia="SimSun" w:hint="default"/>
                <w:kern w:val="1"/>
                <w:lang w:eastAsia="hi-IN" w:bidi="hi-IN"/>
              </w:rPr>
              <w:t>ný</w:t>
            </w:r>
            <w:r w:rsidRPr="003D439E" w:rsidR="003D439E">
              <w:rPr>
                <w:rFonts w:eastAsia="SimSun" w:hint="default"/>
                <w:kern w:val="1"/>
                <w:lang w:eastAsia="hi-IN" w:bidi="hi-IN"/>
              </w:rPr>
              <w:t>m orgá</w:t>
            </w:r>
            <w:r w:rsidRPr="003D439E" w:rsidR="003D439E">
              <w:rPr>
                <w:rFonts w:eastAsia="SimSun" w:hint="default"/>
                <w:kern w:val="1"/>
                <w:lang w:eastAsia="hi-IN" w:bidi="hi-IN"/>
              </w:rPr>
              <w:t>nom v š</w:t>
            </w:r>
            <w:r w:rsidRPr="003D439E" w:rsidR="003D439E">
              <w:rPr>
                <w:rFonts w:eastAsia="SimSun" w:hint="default"/>
                <w:kern w:val="1"/>
                <w:lang w:eastAsia="hi-IN" w:bidi="hi-IN"/>
              </w:rPr>
              <w:t>tá</w:t>
            </w:r>
            <w:r w:rsidRPr="003D439E" w:rsidR="003D439E">
              <w:rPr>
                <w:rFonts w:eastAsia="SimSun" w:hint="default"/>
                <w:kern w:val="1"/>
                <w:lang w:eastAsia="hi-IN" w:bidi="hi-IN"/>
              </w:rPr>
              <w:t>toch, v ktorý</w:t>
            </w:r>
            <w:r w:rsidRPr="003D439E" w:rsidR="003D439E">
              <w:rPr>
                <w:rFonts w:eastAsia="SimSun" w:hint="default"/>
                <w:kern w:val="1"/>
                <w:lang w:eastAsia="hi-IN" w:bidi="hi-IN"/>
              </w:rPr>
              <w:t>ch sú</w:t>
            </w:r>
            <w:r w:rsidRPr="003D439E" w:rsidR="003D439E">
              <w:rPr>
                <w:rFonts w:eastAsia="SimSun" w:hint="default"/>
                <w:kern w:val="1"/>
                <w:lang w:eastAsia="hi-IN" w:bidi="hi-IN"/>
              </w:rPr>
              <w:t xml:space="preserve"> umiestnené</w:t>
            </w:r>
            <w:r w:rsidRPr="003D439E" w:rsidR="003D439E">
              <w:rPr>
                <w:rFonts w:eastAsia="SimSun" w:hint="default"/>
                <w:kern w:val="1"/>
                <w:lang w:eastAsia="hi-IN" w:bidi="hi-IN"/>
              </w:rPr>
              <w:t xml:space="preserve"> vý</w:t>
            </w:r>
            <w:r w:rsidRPr="003D439E" w:rsidR="003D439E">
              <w:rPr>
                <w:rFonts w:eastAsia="SimSun" w:hint="default"/>
                <w:kern w:val="1"/>
                <w:lang w:eastAsia="hi-IN" w:bidi="hi-IN"/>
              </w:rPr>
              <w:t>znamné</w:t>
            </w:r>
            <w:r w:rsidRPr="003D439E" w:rsidR="003D439E">
              <w:rPr>
                <w:rFonts w:eastAsia="SimSun" w:hint="default"/>
                <w:kern w:val="1"/>
                <w:lang w:eastAsia="hi-IN" w:bidi="hi-IN"/>
              </w:rPr>
              <w:t xml:space="preserve"> poboč</w:t>
            </w:r>
            <w:r w:rsidRPr="003D439E" w:rsidR="003D439E">
              <w:rPr>
                <w:rFonts w:eastAsia="SimSun" w:hint="default"/>
                <w:kern w:val="1"/>
                <w:lang w:eastAsia="hi-IN" w:bidi="hi-IN"/>
              </w:rPr>
              <w:t>ky vybranej inš</w:t>
            </w:r>
            <w:r w:rsidRPr="003D439E" w:rsidR="003D439E">
              <w:rPr>
                <w:rFonts w:eastAsia="SimSun" w:hint="default"/>
                <w:kern w:val="1"/>
                <w:lang w:eastAsia="hi-IN" w:bidi="hi-IN"/>
              </w:rPr>
              <w:t>titú</w:t>
            </w:r>
            <w:r w:rsidRPr="003D439E" w:rsidR="003D439E">
              <w:rPr>
                <w:rFonts w:eastAsia="SimSun" w:hint="default"/>
                <w:kern w:val="1"/>
                <w:lang w:eastAsia="hi-IN" w:bidi="hi-IN"/>
              </w:rPr>
              <w:t>cie.</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rPr>
                <w:b/>
              </w:rPr>
            </w:pPr>
            <w:r w:rsidRPr="00813939">
              <w:rPr>
                <w:b/>
              </w:rPr>
              <w:t>Č.17</w:t>
            </w:r>
          </w:p>
          <w:p w:rsidR="00EE74B4" w:rsidRPr="00813939" w:rsidP="00DF77B0">
            <w:pPr>
              <w:autoSpaceDE w:val="0"/>
              <w:autoSpaceDN w:val="0"/>
              <w:bidi w:val="0"/>
              <w:spacing w:after="0" w:line="240" w:lineRule="auto"/>
              <w:rPr>
                <w:b/>
              </w:rPr>
            </w:pPr>
            <w:r w:rsidRPr="00813939">
              <w:rPr>
                <w:b/>
              </w:rPr>
              <w:t>O.2</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Požiadavka, aby orgány pre riešenie krízových situácií vypracovali plány riešenia krízových situácií a aby relevantné orgány pre riešenie krízových situácií dospeli k spoločnému rozhodnutiu o plánoch riešenia krízových situácií na úrovni skupiny podľa článku 10 ods. 1 a článku 13 ods. 4, sa pozastavuje po oznámení uvedenom v odseku 1 tohto článku až do schválenia opatrení na odstránenie podstatných prekážok riešiteľnosti orgánom pre riešenie krízových situácií podľa odseku 3 tohto článku alebo do rozhodnutia o týchto opatreniach podľa odseku 4 tohto článku.</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w:t>
            </w:r>
            <w:r>
              <w:t xml:space="preserve"> </w:t>
            </w:r>
            <w:r w:rsidRPr="00813939">
              <w:t>25 ods.2</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3D439E" w:rsidR="003D439E">
              <w:rPr>
                <w:rFonts w:eastAsia="SimSun" w:hint="default"/>
                <w:kern w:val="1"/>
                <w:lang w:eastAsia="hi-IN" w:bidi="hi-IN"/>
              </w:rPr>
              <w:t>Ak rada zistí</w:t>
            </w:r>
            <w:r w:rsidRPr="003D439E" w:rsidR="003D439E">
              <w:rPr>
                <w:rFonts w:eastAsia="SimSun" w:hint="default"/>
                <w:kern w:val="1"/>
                <w:lang w:eastAsia="hi-IN" w:bidi="hi-IN"/>
              </w:rPr>
              <w:t xml:space="preserve"> skutoč</w:t>
            </w:r>
            <w:r w:rsidRPr="003D439E" w:rsidR="003D439E">
              <w:rPr>
                <w:rFonts w:eastAsia="SimSun" w:hint="default"/>
                <w:kern w:val="1"/>
                <w:lang w:eastAsia="hi-IN" w:bidi="hi-IN"/>
              </w:rPr>
              <w:t>nosti podľ</w:t>
            </w:r>
            <w:r w:rsidRPr="003D439E" w:rsidR="003D439E">
              <w:rPr>
                <w:rFonts w:eastAsia="SimSun" w:hint="default"/>
                <w:kern w:val="1"/>
                <w:lang w:eastAsia="hi-IN" w:bidi="hi-IN"/>
              </w:rPr>
              <w:t>a odseku 1 pozastaví</w:t>
            </w:r>
            <w:r w:rsidRPr="003D439E" w:rsidR="003D439E">
              <w:rPr>
                <w:rFonts w:eastAsia="SimSun" w:hint="default"/>
                <w:kern w:val="1"/>
                <w:lang w:eastAsia="hi-IN" w:bidi="hi-IN"/>
              </w:rPr>
              <w:t xml:space="preserve"> vypracovanie plá</w:t>
            </w:r>
            <w:r w:rsidRPr="003D439E" w:rsidR="003D439E">
              <w:rPr>
                <w:rFonts w:eastAsia="SimSun" w:hint="default"/>
                <w:kern w:val="1"/>
                <w:lang w:eastAsia="hi-IN" w:bidi="hi-IN"/>
              </w:rPr>
              <w:t>nu rieš</w:t>
            </w:r>
            <w:r w:rsidRPr="003D439E" w:rsidR="003D439E">
              <w:rPr>
                <w:rFonts w:eastAsia="SimSun" w:hint="default"/>
                <w:kern w:val="1"/>
                <w:lang w:eastAsia="hi-IN" w:bidi="hi-IN"/>
              </w:rPr>
              <w:t>enia  krí</w:t>
            </w:r>
            <w:r w:rsidRPr="003D439E" w:rsidR="003D439E">
              <w:rPr>
                <w:rFonts w:eastAsia="SimSun" w:hint="default"/>
                <w:kern w:val="1"/>
                <w:lang w:eastAsia="hi-IN" w:bidi="hi-IN"/>
              </w:rPr>
              <w:t>zový</w:t>
            </w:r>
            <w:r w:rsidRPr="003D439E" w:rsidR="003D439E">
              <w:rPr>
                <w:rFonts w:eastAsia="SimSun" w:hint="default"/>
                <w:kern w:val="1"/>
                <w:lang w:eastAsia="hi-IN" w:bidi="hi-IN"/>
              </w:rPr>
              <w:t>ch situá</w:t>
            </w:r>
            <w:r w:rsidRPr="003D439E" w:rsidR="003D439E">
              <w:rPr>
                <w:rFonts w:eastAsia="SimSun" w:hint="default"/>
                <w:kern w:val="1"/>
                <w:lang w:eastAsia="hi-IN" w:bidi="hi-IN"/>
              </w:rPr>
              <w:t>cií</w:t>
            </w:r>
            <w:r w:rsidRPr="003D439E" w:rsidR="003D439E">
              <w:rPr>
                <w:rFonts w:eastAsia="SimSun" w:hint="default"/>
                <w:kern w:val="1"/>
                <w:lang w:eastAsia="hi-IN" w:bidi="hi-IN"/>
              </w:rPr>
              <w:t xml:space="preserve">  vybranej inš</w:t>
            </w:r>
            <w:r w:rsidRPr="003D439E" w:rsidR="003D439E">
              <w:rPr>
                <w:rFonts w:eastAsia="SimSun" w:hint="default"/>
                <w:kern w:val="1"/>
                <w:lang w:eastAsia="hi-IN" w:bidi="hi-IN"/>
              </w:rPr>
              <w:t>titú</w:t>
            </w:r>
            <w:r w:rsidRPr="003D439E" w:rsidR="003D439E">
              <w:rPr>
                <w:rFonts w:eastAsia="SimSun" w:hint="default"/>
                <w:kern w:val="1"/>
                <w:lang w:eastAsia="hi-IN" w:bidi="hi-IN"/>
              </w:rPr>
              <w:t>cie až</w:t>
            </w:r>
            <w:r w:rsidRPr="003D439E" w:rsidR="003D439E">
              <w:rPr>
                <w:rFonts w:eastAsia="SimSun" w:hint="default"/>
                <w:kern w:val="1"/>
                <w:lang w:eastAsia="hi-IN" w:bidi="hi-IN"/>
              </w:rPr>
              <w:t xml:space="preserve"> do odstrá</w:t>
            </w:r>
            <w:r w:rsidRPr="003D439E" w:rsidR="003D439E">
              <w:rPr>
                <w:rFonts w:eastAsia="SimSun" w:hint="default"/>
                <w:kern w:val="1"/>
                <w:lang w:eastAsia="hi-IN" w:bidi="hi-IN"/>
              </w:rPr>
              <w:t>nenia tý</w:t>
            </w:r>
            <w:r w:rsidRPr="003D439E" w:rsidR="003D439E">
              <w:rPr>
                <w:rFonts w:eastAsia="SimSun" w:hint="default"/>
                <w:kern w:val="1"/>
                <w:lang w:eastAsia="hi-IN" w:bidi="hi-IN"/>
              </w:rPr>
              <w:t>chto podstatný</w:t>
            </w:r>
            <w:r w:rsidRPr="003D439E" w:rsidR="003D439E">
              <w:rPr>
                <w:rFonts w:eastAsia="SimSun" w:hint="default"/>
                <w:kern w:val="1"/>
                <w:lang w:eastAsia="hi-IN" w:bidi="hi-IN"/>
              </w:rPr>
              <w:t>ch prekáž</w:t>
            </w:r>
            <w:r w:rsidRPr="003D439E" w:rsidR="003D439E">
              <w:rPr>
                <w:rFonts w:eastAsia="SimSun" w:hint="default"/>
                <w:kern w:val="1"/>
                <w:lang w:eastAsia="hi-IN" w:bidi="hi-IN"/>
              </w:rPr>
              <w:t>ok brá</w:t>
            </w:r>
            <w:r w:rsidRPr="003D439E" w:rsidR="003D439E">
              <w:rPr>
                <w:rFonts w:eastAsia="SimSun" w:hint="default"/>
                <w:kern w:val="1"/>
                <w:lang w:eastAsia="hi-IN" w:bidi="hi-IN"/>
              </w:rPr>
              <w:t>niacich rieš</w:t>
            </w:r>
            <w:r w:rsidRPr="003D439E" w:rsidR="003D439E">
              <w:rPr>
                <w:rFonts w:eastAsia="SimSun" w:hint="default"/>
                <w:kern w:val="1"/>
                <w:lang w:eastAsia="hi-IN" w:bidi="hi-IN"/>
              </w:rPr>
              <w:t>eniu krí</w:t>
            </w:r>
            <w:r w:rsidRPr="003D439E" w:rsidR="003D439E">
              <w:rPr>
                <w:rFonts w:eastAsia="SimSun" w:hint="default"/>
                <w:kern w:val="1"/>
                <w:lang w:eastAsia="hi-IN" w:bidi="hi-IN"/>
              </w:rPr>
              <w:t>zovej situá</w:t>
            </w:r>
            <w:r w:rsidRPr="003D439E" w:rsidR="003D439E">
              <w:rPr>
                <w:rFonts w:eastAsia="SimSun" w:hint="default"/>
                <w:kern w:val="1"/>
                <w:lang w:eastAsia="hi-IN" w:bidi="hi-IN"/>
              </w:rPr>
              <w:t>cie vybranej inš</w:t>
            </w:r>
            <w:r w:rsidRPr="003D439E" w:rsidR="003D439E">
              <w:rPr>
                <w:rFonts w:eastAsia="SimSun" w:hint="default"/>
                <w:kern w:val="1"/>
                <w:lang w:eastAsia="hi-IN" w:bidi="hi-IN"/>
              </w:rPr>
              <w:t>titú</w:t>
            </w:r>
            <w:r w:rsidRPr="003D439E" w:rsidR="003D439E">
              <w:rPr>
                <w:rFonts w:eastAsia="SimSun" w:hint="default"/>
                <w:kern w:val="1"/>
                <w:lang w:eastAsia="hi-IN" w:bidi="hi-IN"/>
              </w:rPr>
              <w:t>cie; rada rovnako postupu</w:t>
            </w:r>
            <w:r w:rsidRPr="003D439E" w:rsidR="003D439E">
              <w:rPr>
                <w:rFonts w:eastAsia="SimSun" w:hint="default"/>
                <w:kern w:val="1"/>
                <w:lang w:eastAsia="hi-IN" w:bidi="hi-IN"/>
              </w:rPr>
              <w:t>je aj ak jej bolo doruč</w:t>
            </w:r>
            <w:r w:rsidRPr="003D439E" w:rsidR="003D439E">
              <w:rPr>
                <w:rFonts w:eastAsia="SimSun" w:hint="default"/>
                <w:kern w:val="1"/>
                <w:lang w:eastAsia="hi-IN" w:bidi="hi-IN"/>
              </w:rPr>
              <w:t>ené</w:t>
            </w:r>
            <w:r w:rsidRPr="003D439E" w:rsidR="003D439E">
              <w:rPr>
                <w:rFonts w:eastAsia="SimSun" w:hint="default"/>
                <w:kern w:val="1"/>
                <w:lang w:eastAsia="hi-IN" w:bidi="hi-IN"/>
              </w:rPr>
              <w:t xml:space="preserve"> obdobné</w:t>
            </w:r>
            <w:r w:rsidRPr="003D439E" w:rsidR="003D439E">
              <w:rPr>
                <w:rFonts w:eastAsia="SimSun" w:hint="default"/>
                <w:kern w:val="1"/>
                <w:lang w:eastAsia="hi-IN" w:bidi="hi-IN"/>
              </w:rPr>
              <w:t xml:space="preserve"> ozná</w:t>
            </w:r>
            <w:r w:rsidRPr="003D439E" w:rsidR="003D439E">
              <w:rPr>
                <w:rFonts w:eastAsia="SimSun" w:hint="default"/>
                <w:kern w:val="1"/>
                <w:lang w:eastAsia="hi-IN" w:bidi="hi-IN"/>
              </w:rPr>
              <w:t>menie o existencii podstatný</w:t>
            </w:r>
            <w:r w:rsidRPr="003D439E" w:rsidR="003D439E">
              <w:rPr>
                <w:rFonts w:eastAsia="SimSun" w:hint="default"/>
                <w:kern w:val="1"/>
                <w:lang w:eastAsia="hi-IN" w:bidi="hi-IN"/>
              </w:rPr>
              <w:t>ch prekáž</w:t>
            </w:r>
            <w:r w:rsidRPr="003D439E" w:rsidR="003D439E">
              <w:rPr>
                <w:rFonts w:eastAsia="SimSun" w:hint="default"/>
                <w:kern w:val="1"/>
                <w:lang w:eastAsia="hi-IN" w:bidi="hi-IN"/>
              </w:rPr>
              <w:t>ok iný</w:t>
            </w:r>
            <w:r w:rsidRPr="003D439E" w:rsidR="003D439E">
              <w:rPr>
                <w:rFonts w:eastAsia="SimSun" w:hint="default"/>
                <w:kern w:val="1"/>
                <w:lang w:eastAsia="hi-IN" w:bidi="hi-IN"/>
              </w:rPr>
              <w:t>m prí</w:t>
            </w:r>
            <w:r w:rsidRPr="003D439E" w:rsidR="003D439E">
              <w:rPr>
                <w:rFonts w:eastAsia="SimSun" w:hint="default"/>
                <w:kern w:val="1"/>
                <w:lang w:eastAsia="hi-IN" w:bidi="hi-IN"/>
              </w:rPr>
              <w:t>sluš</w:t>
            </w:r>
            <w:r w:rsidRPr="003D439E" w:rsidR="003D439E">
              <w:rPr>
                <w:rFonts w:eastAsia="SimSun" w:hint="default"/>
                <w:kern w:val="1"/>
                <w:lang w:eastAsia="hi-IN" w:bidi="hi-IN"/>
              </w:rPr>
              <w:t>ný</w:t>
            </w:r>
            <w:r w:rsidRPr="003D439E" w:rsidR="003D439E">
              <w:rPr>
                <w:rFonts w:eastAsia="SimSun" w:hint="default"/>
                <w:kern w:val="1"/>
                <w:lang w:eastAsia="hi-IN" w:bidi="hi-IN"/>
              </w:rPr>
              <w:t>m rezoluč</w:t>
            </w:r>
            <w:r w:rsidRPr="003D439E" w:rsidR="003D439E">
              <w:rPr>
                <w:rFonts w:eastAsia="SimSun" w:hint="default"/>
                <w:kern w:val="1"/>
                <w:lang w:eastAsia="hi-IN" w:bidi="hi-IN"/>
              </w:rPr>
              <w:t>ný</w:t>
            </w:r>
            <w:r w:rsidRPr="003D439E" w:rsidR="003D439E">
              <w:rPr>
                <w:rFonts w:eastAsia="SimSun" w:hint="default"/>
                <w:kern w:val="1"/>
                <w:lang w:eastAsia="hi-IN" w:bidi="hi-IN"/>
              </w:rPr>
              <w:t>m orgá</w:t>
            </w:r>
            <w:r w:rsidRPr="003D439E" w:rsidR="003D439E">
              <w:rPr>
                <w:rFonts w:eastAsia="SimSun" w:hint="default"/>
                <w:kern w:val="1"/>
                <w:lang w:eastAsia="hi-IN" w:bidi="hi-IN"/>
              </w:rPr>
              <w:t>nom. Súč</w:t>
            </w:r>
            <w:r w:rsidRPr="003D439E" w:rsidR="003D439E">
              <w:rPr>
                <w:rFonts w:eastAsia="SimSun" w:hint="default"/>
                <w:kern w:val="1"/>
                <w:lang w:eastAsia="hi-IN" w:bidi="hi-IN"/>
              </w:rPr>
              <w:t>asne sa preruš</w:t>
            </w:r>
            <w:r w:rsidRPr="003D439E" w:rsidR="003D439E">
              <w:rPr>
                <w:rFonts w:eastAsia="SimSun" w:hint="default"/>
                <w:kern w:val="1"/>
                <w:lang w:eastAsia="hi-IN" w:bidi="hi-IN"/>
              </w:rPr>
              <w:t>uje lehota na dosiahnutie spoloč</w:t>
            </w:r>
            <w:r w:rsidRPr="003D439E" w:rsidR="003D439E">
              <w:rPr>
                <w:rFonts w:eastAsia="SimSun" w:hint="default"/>
                <w:kern w:val="1"/>
                <w:lang w:eastAsia="hi-IN" w:bidi="hi-IN"/>
              </w:rPr>
              <w:t>nej dohody podľ</w:t>
            </w:r>
            <w:r w:rsidRPr="003D439E" w:rsidR="003D439E">
              <w:rPr>
                <w:rFonts w:eastAsia="SimSun" w:hint="default"/>
                <w:kern w:val="1"/>
                <w:lang w:eastAsia="hi-IN" w:bidi="hi-IN"/>
              </w:rPr>
              <w:t>a §</w:t>
            </w:r>
            <w:r w:rsidRPr="003D439E" w:rsidR="003D439E">
              <w:rPr>
                <w:rFonts w:eastAsia="SimSun" w:hint="default"/>
                <w:kern w:val="1"/>
                <w:lang w:eastAsia="hi-IN" w:bidi="hi-IN"/>
              </w:rPr>
              <w:t xml:space="preserve"> 27 ods. 5.</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rPr>
                <w:b/>
              </w:rPr>
            </w:pPr>
            <w:r w:rsidRPr="00813939">
              <w:rPr>
                <w:b/>
              </w:rPr>
              <w:t>Č.17</w:t>
            </w:r>
          </w:p>
          <w:p w:rsidR="00EE74B4" w:rsidRPr="00813939" w:rsidP="00DF77B0">
            <w:pPr>
              <w:autoSpaceDE w:val="0"/>
              <w:autoSpaceDN w:val="0"/>
              <w:bidi w:val="0"/>
              <w:spacing w:after="0" w:line="240" w:lineRule="auto"/>
              <w:rPr>
                <w:b/>
              </w:rPr>
            </w:pPr>
            <w:r w:rsidRPr="00813939">
              <w:rPr>
                <w:b/>
              </w:rPr>
              <w:t>O.3</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rPr>
                <w:shd w:val="clear" w:color="auto" w:fill="FFFFFF"/>
              </w:rPr>
              <w:t>Do štyroch mesiacov od prijatia oznámenia vykonaného v súlade s odsekom 1 inštitúcia navrhne orgánu pre riešenie krízových situácií možné opatrenia na riešenie alebo odstránenie podstatných prekážok uvedených v tomto oznámení. Orgán pre riešenie krízových situácií po konzultácii s príslušným orgánom posúdi, či sa týmito opatreniami účinne riešia alebo odstraňujú predmetné podstatné prekážky.</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w:t>
            </w:r>
            <w:r>
              <w:t xml:space="preserve"> </w:t>
            </w:r>
            <w:r w:rsidRPr="00813939">
              <w:t>25 ods.3</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pStyle w:val="Standard"/>
              <w:bidi w:val="0"/>
              <w:rPr>
                <w:rFonts w:ascii="Arial Narrow" w:hAnsi="Arial Narrow" w:cs="Times New Roman"/>
                <w:sz w:val="20"/>
                <w:szCs w:val="20"/>
              </w:rPr>
            </w:pPr>
            <w:r w:rsidRPr="003D439E" w:rsidR="003D439E">
              <w:rPr>
                <w:rFonts w:ascii="Arial Narrow" w:hAnsi="Arial Narrow" w:cs="Times New Roman" w:hint="default"/>
                <w:sz w:val="20"/>
                <w:szCs w:val="20"/>
              </w:rPr>
              <w:t>Vybraná</w:t>
            </w:r>
            <w:r w:rsidRPr="003D439E" w:rsidR="003D439E">
              <w:rPr>
                <w:rFonts w:ascii="Arial Narrow" w:hAnsi="Arial Narrow" w:cs="Times New Roman" w:hint="default"/>
                <w:sz w:val="20"/>
                <w:szCs w:val="20"/>
              </w:rPr>
              <w:t xml:space="preserve"> inš</w:t>
            </w:r>
            <w:r w:rsidRPr="003D439E" w:rsidR="003D439E">
              <w:rPr>
                <w:rFonts w:ascii="Arial Narrow" w:hAnsi="Arial Narrow" w:cs="Times New Roman" w:hint="default"/>
                <w:sz w:val="20"/>
                <w:szCs w:val="20"/>
              </w:rPr>
              <w:t>titú</w:t>
            </w:r>
            <w:r w:rsidRPr="003D439E" w:rsidR="003D439E">
              <w:rPr>
                <w:rFonts w:ascii="Arial Narrow" w:hAnsi="Arial Narrow" w:cs="Times New Roman" w:hint="default"/>
                <w:sz w:val="20"/>
                <w:szCs w:val="20"/>
              </w:rPr>
              <w:t>cia navrhne rade do š</w:t>
            </w:r>
            <w:r w:rsidRPr="003D439E" w:rsidR="003D439E">
              <w:rPr>
                <w:rFonts w:ascii="Arial Narrow" w:hAnsi="Arial Narrow" w:cs="Times New Roman" w:hint="default"/>
                <w:sz w:val="20"/>
                <w:szCs w:val="20"/>
              </w:rPr>
              <w:t>tyroch mesiacov od doruč</w:t>
            </w:r>
            <w:r w:rsidRPr="003D439E" w:rsidR="003D439E">
              <w:rPr>
                <w:rFonts w:ascii="Arial Narrow" w:hAnsi="Arial Narrow" w:cs="Times New Roman" w:hint="default"/>
                <w:sz w:val="20"/>
                <w:szCs w:val="20"/>
              </w:rPr>
              <w:t>enia ozná</w:t>
            </w:r>
            <w:r w:rsidRPr="003D439E" w:rsidR="003D439E">
              <w:rPr>
                <w:rFonts w:ascii="Arial Narrow" w:hAnsi="Arial Narrow" w:cs="Times New Roman" w:hint="default"/>
                <w:sz w:val="20"/>
                <w:szCs w:val="20"/>
              </w:rPr>
              <w:t>menia podľ</w:t>
            </w:r>
            <w:r w:rsidRPr="003D439E" w:rsidR="003D439E">
              <w:rPr>
                <w:rFonts w:ascii="Arial Narrow" w:hAnsi="Arial Narrow" w:cs="Times New Roman" w:hint="default"/>
                <w:sz w:val="20"/>
                <w:szCs w:val="20"/>
              </w:rPr>
              <w:t>a odseku 1 opatrenia, ktoré</w:t>
            </w:r>
            <w:r w:rsidRPr="003D439E" w:rsidR="003D439E">
              <w:rPr>
                <w:rFonts w:ascii="Arial Narrow" w:hAnsi="Arial Narrow" w:cs="Times New Roman" w:hint="default"/>
                <w:sz w:val="20"/>
                <w:szCs w:val="20"/>
              </w:rPr>
              <w:t xml:space="preserve"> prijme na rieš</w:t>
            </w:r>
            <w:r w:rsidRPr="003D439E" w:rsidR="003D439E">
              <w:rPr>
                <w:rFonts w:ascii="Arial Narrow" w:hAnsi="Arial Narrow" w:cs="Times New Roman" w:hint="default"/>
                <w:sz w:val="20"/>
                <w:szCs w:val="20"/>
              </w:rPr>
              <w:t>enie alebo odstrá</w:t>
            </w:r>
            <w:r w:rsidRPr="003D439E" w:rsidR="003D439E">
              <w:rPr>
                <w:rFonts w:ascii="Arial Narrow" w:hAnsi="Arial Narrow" w:cs="Times New Roman" w:hint="default"/>
                <w:sz w:val="20"/>
                <w:szCs w:val="20"/>
              </w:rPr>
              <w:t>nenie pods</w:t>
            </w:r>
            <w:r w:rsidRPr="003D439E" w:rsidR="003D439E">
              <w:rPr>
                <w:rFonts w:ascii="Arial Narrow" w:hAnsi="Arial Narrow" w:cs="Times New Roman" w:hint="default"/>
                <w:sz w:val="20"/>
                <w:szCs w:val="20"/>
              </w:rPr>
              <w:t>tatný</w:t>
            </w:r>
            <w:r w:rsidRPr="003D439E" w:rsidR="003D439E">
              <w:rPr>
                <w:rFonts w:ascii="Arial Narrow" w:hAnsi="Arial Narrow" w:cs="Times New Roman" w:hint="default"/>
                <w:sz w:val="20"/>
                <w:szCs w:val="20"/>
              </w:rPr>
              <w:t>ch prekáž</w:t>
            </w:r>
            <w:r w:rsidRPr="003D439E" w:rsidR="003D439E">
              <w:rPr>
                <w:rFonts w:ascii="Arial Narrow" w:hAnsi="Arial Narrow" w:cs="Times New Roman" w:hint="default"/>
                <w:sz w:val="20"/>
                <w:szCs w:val="20"/>
              </w:rPr>
              <w:t>ok na rieš</w:t>
            </w:r>
            <w:r w:rsidRPr="003D439E" w:rsidR="003D439E">
              <w:rPr>
                <w:rFonts w:ascii="Arial Narrow" w:hAnsi="Arial Narrow" w:cs="Times New Roman" w:hint="default"/>
                <w:sz w:val="20"/>
                <w:szCs w:val="20"/>
              </w:rPr>
              <w:t>enie krí</w:t>
            </w:r>
            <w:r w:rsidRPr="003D439E" w:rsidR="003D439E">
              <w:rPr>
                <w:rFonts w:ascii="Arial Narrow" w:hAnsi="Arial Narrow" w:cs="Times New Roman" w:hint="default"/>
                <w:sz w:val="20"/>
                <w:szCs w:val="20"/>
              </w:rPr>
              <w:t>zový</w:t>
            </w:r>
            <w:r w:rsidRPr="003D439E" w:rsidR="003D439E">
              <w:rPr>
                <w:rFonts w:ascii="Arial Narrow" w:hAnsi="Arial Narrow" w:cs="Times New Roman" w:hint="default"/>
                <w:sz w:val="20"/>
                <w:szCs w:val="20"/>
              </w:rPr>
              <w:t>ch situá</w:t>
            </w:r>
            <w:r w:rsidRPr="003D439E" w:rsidR="003D439E">
              <w:rPr>
                <w:rFonts w:ascii="Arial Narrow" w:hAnsi="Arial Narrow" w:cs="Times New Roman" w:hint="default"/>
                <w:sz w:val="20"/>
                <w:szCs w:val="20"/>
              </w:rPr>
              <w:t>cií</w:t>
            </w:r>
            <w:r w:rsidRPr="003D439E" w:rsidR="003D439E">
              <w:rPr>
                <w:rFonts w:ascii="Arial Narrow" w:hAnsi="Arial Narrow" w:cs="Times New Roman" w:hint="default"/>
                <w:sz w:val="20"/>
                <w:szCs w:val="20"/>
              </w:rPr>
              <w:t xml:space="preserve"> uvedený</w:t>
            </w:r>
            <w:r w:rsidRPr="003D439E" w:rsidR="003D439E">
              <w:rPr>
                <w:rFonts w:ascii="Arial Narrow" w:hAnsi="Arial Narrow" w:cs="Times New Roman" w:hint="default"/>
                <w:sz w:val="20"/>
                <w:szCs w:val="20"/>
              </w:rPr>
              <w:t>ch v ozná</w:t>
            </w:r>
            <w:r w:rsidRPr="003D439E" w:rsidR="003D439E">
              <w:rPr>
                <w:rFonts w:ascii="Arial Narrow" w:hAnsi="Arial Narrow" w:cs="Times New Roman" w:hint="default"/>
                <w:sz w:val="20"/>
                <w:szCs w:val="20"/>
              </w:rPr>
              <w:t>mení</w:t>
            </w:r>
            <w:r w:rsidRPr="003D439E" w:rsidR="003D439E">
              <w:rPr>
                <w:rFonts w:ascii="Arial Narrow" w:hAnsi="Arial Narrow" w:cs="Times New Roman" w:hint="default"/>
                <w:sz w:val="20"/>
                <w:szCs w:val="20"/>
              </w:rPr>
              <w:t>. Rada po prerokovaní</w:t>
            </w:r>
            <w:r w:rsidRPr="003D439E" w:rsidR="003D439E">
              <w:rPr>
                <w:rFonts w:ascii="Arial Narrow" w:hAnsi="Arial Narrow" w:cs="Times New Roman" w:hint="default"/>
                <w:sz w:val="20"/>
                <w:szCs w:val="20"/>
              </w:rPr>
              <w:t xml:space="preserve"> s Ná</w:t>
            </w:r>
            <w:r w:rsidRPr="003D439E" w:rsidR="003D439E">
              <w:rPr>
                <w:rFonts w:ascii="Arial Narrow" w:hAnsi="Arial Narrow" w:cs="Times New Roman" w:hint="default"/>
                <w:sz w:val="20"/>
                <w:szCs w:val="20"/>
              </w:rPr>
              <w:t>rodnou bankou Slovenska posú</w:t>
            </w:r>
            <w:r w:rsidRPr="003D439E" w:rsidR="003D439E">
              <w:rPr>
                <w:rFonts w:ascii="Arial Narrow" w:hAnsi="Arial Narrow" w:cs="Times New Roman" w:hint="default"/>
                <w:sz w:val="20"/>
                <w:szCs w:val="20"/>
              </w:rPr>
              <w:t>di, č</w:t>
            </w:r>
            <w:r w:rsidRPr="003D439E" w:rsidR="003D439E">
              <w:rPr>
                <w:rFonts w:ascii="Arial Narrow" w:hAnsi="Arial Narrow" w:cs="Times New Roman" w:hint="default"/>
                <w:sz w:val="20"/>
                <w:szCs w:val="20"/>
              </w:rPr>
              <w:t>i sa tý</w:t>
            </w:r>
            <w:r w:rsidRPr="003D439E" w:rsidR="003D439E">
              <w:rPr>
                <w:rFonts w:ascii="Arial Narrow" w:hAnsi="Arial Narrow" w:cs="Times New Roman" w:hint="default"/>
                <w:sz w:val="20"/>
                <w:szCs w:val="20"/>
              </w:rPr>
              <w:t>mito opatreniami dostatoč</w:t>
            </w:r>
            <w:r w:rsidRPr="003D439E" w:rsidR="003D439E">
              <w:rPr>
                <w:rFonts w:ascii="Arial Narrow" w:hAnsi="Arial Narrow" w:cs="Times New Roman" w:hint="default"/>
                <w:sz w:val="20"/>
                <w:szCs w:val="20"/>
              </w:rPr>
              <w:t>ne úč</w:t>
            </w:r>
            <w:r w:rsidRPr="003D439E" w:rsidR="003D439E">
              <w:rPr>
                <w:rFonts w:ascii="Arial Narrow" w:hAnsi="Arial Narrow" w:cs="Times New Roman" w:hint="default"/>
                <w:sz w:val="20"/>
                <w:szCs w:val="20"/>
              </w:rPr>
              <w:t>inne rieš</w:t>
            </w:r>
            <w:r w:rsidRPr="003D439E" w:rsidR="003D439E">
              <w:rPr>
                <w:rFonts w:ascii="Arial Narrow" w:hAnsi="Arial Narrow" w:cs="Times New Roman" w:hint="default"/>
                <w:sz w:val="20"/>
                <w:szCs w:val="20"/>
              </w:rPr>
              <w:t>ia alebo odstraň</w:t>
            </w:r>
            <w:r w:rsidRPr="003D439E" w:rsidR="003D439E">
              <w:rPr>
                <w:rFonts w:ascii="Arial Narrow" w:hAnsi="Arial Narrow" w:cs="Times New Roman" w:hint="default"/>
                <w:sz w:val="20"/>
                <w:szCs w:val="20"/>
              </w:rPr>
              <w:t>ujú</w:t>
            </w:r>
            <w:r w:rsidRPr="003D439E" w:rsidR="003D439E">
              <w:rPr>
                <w:rFonts w:ascii="Arial Narrow" w:hAnsi="Arial Narrow" w:cs="Times New Roman" w:hint="default"/>
                <w:sz w:val="20"/>
                <w:szCs w:val="20"/>
              </w:rPr>
              <w:t xml:space="preserve"> podstatné</w:t>
            </w:r>
            <w:r w:rsidRPr="003D439E" w:rsidR="003D439E">
              <w:rPr>
                <w:rFonts w:ascii="Arial Narrow" w:hAnsi="Arial Narrow" w:cs="Times New Roman" w:hint="default"/>
                <w:sz w:val="20"/>
                <w:szCs w:val="20"/>
              </w:rPr>
              <w:t xml:space="preserve"> prekáž</w:t>
            </w:r>
            <w:r w:rsidRPr="003D439E" w:rsidR="003D439E">
              <w:rPr>
                <w:rFonts w:ascii="Arial Narrow" w:hAnsi="Arial Narrow" w:cs="Times New Roman" w:hint="default"/>
                <w:sz w:val="20"/>
                <w:szCs w:val="20"/>
              </w:rPr>
              <w:t>ky brá</w:t>
            </w:r>
            <w:r w:rsidRPr="003D439E" w:rsidR="003D439E">
              <w:rPr>
                <w:rFonts w:ascii="Arial Narrow" w:hAnsi="Arial Narrow" w:cs="Times New Roman" w:hint="default"/>
                <w:sz w:val="20"/>
                <w:szCs w:val="20"/>
              </w:rPr>
              <w:t>niace rieš</w:t>
            </w:r>
            <w:r w:rsidRPr="003D439E" w:rsidR="003D439E">
              <w:rPr>
                <w:rFonts w:ascii="Arial Narrow" w:hAnsi="Arial Narrow" w:cs="Times New Roman" w:hint="default"/>
                <w:sz w:val="20"/>
                <w:szCs w:val="20"/>
              </w:rPr>
              <w:t>eniu krí</w:t>
            </w:r>
            <w:r w:rsidRPr="003D439E" w:rsidR="003D439E">
              <w:rPr>
                <w:rFonts w:ascii="Arial Narrow" w:hAnsi="Arial Narrow" w:cs="Times New Roman" w:hint="default"/>
                <w:sz w:val="20"/>
                <w:szCs w:val="20"/>
              </w:rPr>
              <w:t>zovej situá</w:t>
            </w:r>
            <w:r w:rsidRPr="003D439E" w:rsidR="003D439E">
              <w:rPr>
                <w:rFonts w:ascii="Arial Narrow" w:hAnsi="Arial Narrow" w:cs="Times New Roman" w:hint="default"/>
                <w:sz w:val="20"/>
                <w:szCs w:val="20"/>
              </w:rPr>
              <w:t>cie vybrane</w:t>
            </w:r>
            <w:r w:rsidRPr="003D439E" w:rsidR="003D439E">
              <w:rPr>
                <w:rFonts w:ascii="Arial Narrow" w:hAnsi="Arial Narrow" w:cs="Times New Roman" w:hint="default"/>
                <w:sz w:val="20"/>
                <w:szCs w:val="20"/>
              </w:rPr>
              <w:t>j</w:t>
            </w:r>
            <w:r w:rsidRPr="003D439E" w:rsidR="003D439E">
              <w:rPr>
                <w:rFonts w:ascii="Arial Narrow" w:hAnsi="Arial Narrow" w:cs="Times New Roman" w:hint="default"/>
                <w:sz w:val="20"/>
                <w:szCs w:val="20"/>
              </w:rPr>
              <w:t xml:space="preserve"> inš</w:t>
            </w:r>
            <w:r w:rsidRPr="003D439E" w:rsidR="003D439E">
              <w:rPr>
                <w:rFonts w:ascii="Arial Narrow" w:hAnsi="Arial Narrow" w:cs="Times New Roman" w:hint="default"/>
                <w:sz w:val="20"/>
                <w:szCs w:val="20"/>
              </w:rPr>
              <w:t>titú</w:t>
            </w:r>
            <w:r w:rsidRPr="003D439E" w:rsidR="003D439E">
              <w:rPr>
                <w:rFonts w:ascii="Arial Narrow" w:hAnsi="Arial Narrow" w:cs="Times New Roman" w:hint="default"/>
                <w:sz w:val="20"/>
                <w:szCs w:val="20"/>
              </w:rPr>
              <w:t>cie.</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rPr>
                <w:b/>
              </w:rPr>
            </w:pPr>
            <w:r w:rsidRPr="00813939">
              <w:rPr>
                <w:b/>
              </w:rPr>
              <w:t>Č.17</w:t>
            </w:r>
          </w:p>
          <w:p w:rsidR="00EE74B4" w:rsidRPr="00813939" w:rsidP="00DF77B0">
            <w:pPr>
              <w:autoSpaceDE w:val="0"/>
              <w:autoSpaceDN w:val="0"/>
              <w:bidi w:val="0"/>
              <w:spacing w:after="0" w:line="240" w:lineRule="auto"/>
              <w:rPr>
                <w:b/>
              </w:rPr>
            </w:pPr>
            <w:r w:rsidRPr="00813939">
              <w:rPr>
                <w:b/>
              </w:rPr>
              <w:t>O.4</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Keď orgán pre riešenie krízových situácií usúdi, že opatreniami navrhovanými inštitúciou v súlade s odsekom 3 sa predmetné prekážky účinne neobmedzujú alebo neodstraňujú, uloží inštitúcii priamo alebo nepriamo prostredníctvom príslušného orgánu povinnosť prijať alternatívne opatrenia, ktorými sa tento cieľ môže dosiahnuť, a písomne ich oznámi danej inštitúcii, ktorá v lehote jedného mesiaca navrhne plán, ako tieto opatrenia splní.</w:t>
            </w:r>
          </w:p>
          <w:p w:rsidR="00EE74B4" w:rsidRPr="00813939" w:rsidP="00DF77B0">
            <w:pPr>
              <w:autoSpaceDE w:val="0"/>
              <w:autoSpaceDN w:val="0"/>
              <w:bidi w:val="0"/>
              <w:spacing w:after="0" w:line="240" w:lineRule="auto"/>
            </w:pPr>
            <w:r w:rsidRPr="00813939">
              <w:t>Pri určovaní alternatívnych opatrení orgán pre riešenie krízových situácií preukáže, že opatrenia navrhované inštitúciou by neboli schopné odstrániť prekážky brániace riešeniu krízovej situácie a že navrhované alternatívne opatrenia sú primerané na ich odstránenie. Orgán pre riešenie krízových situácií zohľadní ohrozenie finančnej stability vyplývajúce z týchto prekážok brániacich riešiteľnosti krízovej situácie a dosah týchto opatrení na obchodnú činnosť inštitúcie, jej stabilitu a jej schopnosť byť prínosom pre hospodárstvo.</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w:t>
            </w:r>
            <w:r>
              <w:t xml:space="preserve"> </w:t>
            </w:r>
            <w:r w:rsidRPr="00813939">
              <w:t>25 ods.4</w:t>
            </w: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r w:rsidRPr="00813939">
              <w:t>ods.5</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3D439E" w:rsidRPr="003D439E" w:rsidP="003D439E">
            <w:pPr>
              <w:pStyle w:val="Standard"/>
              <w:bidi w:val="0"/>
              <w:rPr>
                <w:rFonts w:ascii="Arial Narrow" w:hAnsi="Arial Narrow" w:cs="Times New Roman" w:hint="default"/>
                <w:sz w:val="20"/>
                <w:szCs w:val="20"/>
              </w:rPr>
            </w:pPr>
            <w:r w:rsidRPr="003D439E">
              <w:rPr>
                <w:rFonts w:ascii="Arial Narrow" w:hAnsi="Arial Narrow" w:cs="Times New Roman" w:hint="default"/>
                <w:sz w:val="20"/>
                <w:szCs w:val="20"/>
              </w:rPr>
              <w:t>Ak rada po prerokovaní</w:t>
            </w:r>
            <w:r w:rsidRPr="003D439E">
              <w:rPr>
                <w:rFonts w:ascii="Arial Narrow" w:hAnsi="Arial Narrow" w:cs="Times New Roman" w:hint="default"/>
                <w:sz w:val="20"/>
                <w:szCs w:val="20"/>
              </w:rPr>
              <w:t xml:space="preserve"> posú</w:t>
            </w:r>
            <w:r w:rsidRPr="003D439E">
              <w:rPr>
                <w:rFonts w:ascii="Arial Narrow" w:hAnsi="Arial Narrow" w:cs="Times New Roman" w:hint="default"/>
                <w:sz w:val="20"/>
                <w:szCs w:val="20"/>
              </w:rPr>
              <w:t>di opatrenia podľ</w:t>
            </w:r>
            <w:r w:rsidRPr="003D439E">
              <w:rPr>
                <w:rFonts w:ascii="Arial Narrow" w:hAnsi="Arial Narrow" w:cs="Times New Roman" w:hint="default"/>
                <w:sz w:val="20"/>
                <w:szCs w:val="20"/>
              </w:rPr>
              <w:t>a odseku 3 ako nedostatoč</w:t>
            </w:r>
            <w:r w:rsidRPr="003D439E">
              <w:rPr>
                <w:rFonts w:ascii="Arial Narrow" w:hAnsi="Arial Narrow" w:cs="Times New Roman" w:hint="default"/>
                <w:sz w:val="20"/>
                <w:szCs w:val="20"/>
              </w:rPr>
              <w:t>né</w:t>
            </w:r>
            <w:r w:rsidRPr="003D439E">
              <w:rPr>
                <w:rFonts w:ascii="Arial Narrow" w:hAnsi="Arial Narrow" w:cs="Times New Roman" w:hint="default"/>
                <w:sz w:val="20"/>
                <w:szCs w:val="20"/>
              </w:rPr>
              <w:t xml:space="preserve"> pre úč</w:t>
            </w:r>
            <w:r w:rsidRPr="003D439E">
              <w:rPr>
                <w:rFonts w:ascii="Arial Narrow" w:hAnsi="Arial Narrow" w:cs="Times New Roman" w:hint="default"/>
                <w:sz w:val="20"/>
                <w:szCs w:val="20"/>
              </w:rPr>
              <w:t>inné</w:t>
            </w:r>
            <w:r w:rsidRPr="003D439E">
              <w:rPr>
                <w:rFonts w:ascii="Arial Narrow" w:hAnsi="Arial Narrow" w:cs="Times New Roman" w:hint="default"/>
                <w:sz w:val="20"/>
                <w:szCs w:val="20"/>
              </w:rPr>
              <w:t xml:space="preserve"> rieš</w:t>
            </w:r>
            <w:r w:rsidRPr="003D439E">
              <w:rPr>
                <w:rFonts w:ascii="Arial Narrow" w:hAnsi="Arial Narrow" w:cs="Times New Roman" w:hint="default"/>
                <w:sz w:val="20"/>
                <w:szCs w:val="20"/>
              </w:rPr>
              <w:t>enie alebo odstrá</w:t>
            </w:r>
            <w:r w:rsidRPr="003D439E">
              <w:rPr>
                <w:rFonts w:ascii="Arial Narrow" w:hAnsi="Arial Narrow" w:cs="Times New Roman" w:hint="default"/>
                <w:sz w:val="20"/>
                <w:szCs w:val="20"/>
              </w:rPr>
              <w:t>nenie podstatný</w:t>
            </w:r>
            <w:r w:rsidRPr="003D439E">
              <w:rPr>
                <w:rFonts w:ascii="Arial Narrow" w:hAnsi="Arial Narrow" w:cs="Times New Roman" w:hint="default"/>
                <w:sz w:val="20"/>
                <w:szCs w:val="20"/>
              </w:rPr>
              <w:t>ch prekáž</w:t>
            </w:r>
            <w:r w:rsidRPr="003D439E">
              <w:rPr>
                <w:rFonts w:ascii="Arial Narrow" w:hAnsi="Arial Narrow" w:cs="Times New Roman" w:hint="default"/>
                <w:sz w:val="20"/>
                <w:szCs w:val="20"/>
              </w:rPr>
              <w:t>ok brá</w:t>
            </w:r>
            <w:r w:rsidRPr="003D439E">
              <w:rPr>
                <w:rFonts w:ascii="Arial Narrow" w:hAnsi="Arial Narrow" w:cs="Times New Roman" w:hint="default"/>
                <w:sz w:val="20"/>
                <w:szCs w:val="20"/>
              </w:rPr>
              <w:t>niacich rieš</w:t>
            </w:r>
            <w:r w:rsidRPr="003D439E">
              <w:rPr>
                <w:rFonts w:ascii="Arial Narrow" w:hAnsi="Arial Narrow" w:cs="Times New Roman" w:hint="default"/>
                <w:sz w:val="20"/>
                <w:szCs w:val="20"/>
              </w:rPr>
              <w:t>eniu krí</w:t>
            </w:r>
            <w:r w:rsidRPr="003D439E">
              <w:rPr>
                <w:rFonts w:ascii="Arial Narrow" w:hAnsi="Arial Narrow" w:cs="Times New Roman" w:hint="default"/>
                <w:sz w:val="20"/>
                <w:szCs w:val="20"/>
              </w:rPr>
              <w:t>zovej situá</w:t>
            </w:r>
            <w:r w:rsidRPr="003D439E">
              <w:rPr>
                <w:rFonts w:ascii="Arial Narrow" w:hAnsi="Arial Narrow" w:cs="Times New Roman" w:hint="default"/>
                <w:sz w:val="20"/>
                <w:szCs w:val="20"/>
              </w:rPr>
              <w:t>cie vybranej inš</w:t>
            </w:r>
            <w:r w:rsidRPr="003D439E">
              <w:rPr>
                <w:rFonts w:ascii="Arial Narrow" w:hAnsi="Arial Narrow" w:cs="Times New Roman" w:hint="default"/>
                <w:sz w:val="20"/>
                <w:szCs w:val="20"/>
              </w:rPr>
              <w:t>titú</w:t>
            </w:r>
            <w:r w:rsidRPr="003D439E">
              <w:rPr>
                <w:rFonts w:ascii="Arial Narrow" w:hAnsi="Arial Narrow" w:cs="Times New Roman" w:hint="default"/>
                <w:sz w:val="20"/>
                <w:szCs w:val="20"/>
              </w:rPr>
              <w:t>cie, uloží</w:t>
            </w:r>
            <w:r w:rsidRPr="003D439E">
              <w:rPr>
                <w:rFonts w:ascii="Arial Narrow" w:hAnsi="Arial Narrow" w:cs="Times New Roman" w:hint="default"/>
                <w:sz w:val="20"/>
                <w:szCs w:val="20"/>
              </w:rPr>
              <w:t xml:space="preserve"> rozhodnutí</w:t>
            </w:r>
            <w:r w:rsidRPr="003D439E">
              <w:rPr>
                <w:rFonts w:ascii="Arial Narrow" w:hAnsi="Arial Narrow" w:cs="Times New Roman" w:hint="default"/>
                <w:sz w:val="20"/>
                <w:szCs w:val="20"/>
              </w:rPr>
              <w:t>m vybranej inš</w:t>
            </w:r>
            <w:r w:rsidRPr="003D439E">
              <w:rPr>
                <w:rFonts w:ascii="Arial Narrow" w:hAnsi="Arial Narrow" w:cs="Times New Roman" w:hint="default"/>
                <w:sz w:val="20"/>
                <w:szCs w:val="20"/>
              </w:rPr>
              <w:t>titú</w:t>
            </w:r>
            <w:r w:rsidRPr="003D439E">
              <w:rPr>
                <w:rFonts w:ascii="Arial Narrow" w:hAnsi="Arial Narrow" w:cs="Times New Roman" w:hint="default"/>
                <w:sz w:val="20"/>
                <w:szCs w:val="20"/>
              </w:rPr>
              <w:t>cii povinnosť</w:t>
            </w:r>
            <w:r w:rsidRPr="003D439E">
              <w:rPr>
                <w:rFonts w:ascii="Arial Narrow" w:hAnsi="Arial Narrow" w:cs="Times New Roman" w:hint="default"/>
                <w:sz w:val="20"/>
                <w:szCs w:val="20"/>
              </w:rPr>
              <w:t xml:space="preserve"> prijať</w:t>
            </w:r>
            <w:r w:rsidRPr="003D439E">
              <w:rPr>
                <w:rFonts w:ascii="Arial Narrow" w:hAnsi="Arial Narrow" w:cs="Times New Roman" w:hint="default"/>
                <w:sz w:val="20"/>
                <w:szCs w:val="20"/>
              </w:rPr>
              <w:t xml:space="preserve"> ná</w:t>
            </w:r>
            <w:r w:rsidRPr="003D439E">
              <w:rPr>
                <w:rFonts w:ascii="Arial Narrow" w:hAnsi="Arial Narrow" w:cs="Times New Roman" w:hint="default"/>
                <w:sz w:val="20"/>
                <w:szCs w:val="20"/>
              </w:rPr>
              <w:t>hradn</w:t>
            </w:r>
            <w:r w:rsidRPr="003D439E">
              <w:rPr>
                <w:rFonts w:ascii="Arial Narrow" w:hAnsi="Arial Narrow" w:cs="Times New Roman" w:hint="default"/>
                <w:sz w:val="20"/>
                <w:szCs w:val="20"/>
              </w:rPr>
              <w:t>é</w:t>
            </w:r>
            <w:r w:rsidRPr="003D439E">
              <w:rPr>
                <w:rFonts w:ascii="Arial Narrow" w:hAnsi="Arial Narrow" w:cs="Times New Roman" w:hint="default"/>
                <w:sz w:val="20"/>
                <w:szCs w:val="20"/>
              </w:rPr>
              <w:t xml:space="preserve">  opatrenia a rozhodnutie doručí</w:t>
            </w:r>
            <w:r w:rsidRPr="003D439E">
              <w:rPr>
                <w:rFonts w:ascii="Arial Narrow" w:hAnsi="Arial Narrow" w:cs="Times New Roman" w:hint="default"/>
                <w:sz w:val="20"/>
                <w:szCs w:val="20"/>
              </w:rPr>
              <w:t xml:space="preserve"> dotknutej vybranej inš</w:t>
            </w:r>
            <w:r w:rsidRPr="003D439E">
              <w:rPr>
                <w:rFonts w:ascii="Arial Narrow" w:hAnsi="Arial Narrow" w:cs="Times New Roman" w:hint="default"/>
                <w:sz w:val="20"/>
                <w:szCs w:val="20"/>
              </w:rPr>
              <w:t>titú</w:t>
            </w:r>
            <w:r w:rsidRPr="003D439E">
              <w:rPr>
                <w:rFonts w:ascii="Arial Narrow" w:hAnsi="Arial Narrow" w:cs="Times New Roman" w:hint="default"/>
                <w:sz w:val="20"/>
                <w:szCs w:val="20"/>
              </w:rPr>
              <w:t>cií</w:t>
            </w:r>
            <w:r w:rsidRPr="003D439E">
              <w:rPr>
                <w:rFonts w:ascii="Arial Narrow" w:hAnsi="Arial Narrow" w:cs="Times New Roman" w:hint="default"/>
                <w:sz w:val="20"/>
                <w:szCs w:val="20"/>
              </w:rPr>
              <w:t>. Rada v rozhodnutí</w:t>
            </w:r>
            <w:r w:rsidRPr="003D439E">
              <w:rPr>
                <w:rFonts w:ascii="Arial Narrow" w:hAnsi="Arial Narrow" w:cs="Times New Roman" w:hint="default"/>
                <w:sz w:val="20"/>
                <w:szCs w:val="20"/>
              </w:rPr>
              <w:t xml:space="preserve"> zdô</w:t>
            </w:r>
            <w:r w:rsidRPr="003D439E">
              <w:rPr>
                <w:rFonts w:ascii="Arial Narrow" w:hAnsi="Arial Narrow" w:cs="Times New Roman" w:hint="default"/>
                <w:sz w:val="20"/>
                <w:szCs w:val="20"/>
              </w:rPr>
              <w:t>vodní</w:t>
            </w:r>
            <w:r w:rsidRPr="003D439E">
              <w:rPr>
                <w:rFonts w:ascii="Arial Narrow" w:hAnsi="Arial Narrow" w:cs="Times New Roman" w:hint="default"/>
                <w:sz w:val="20"/>
                <w:szCs w:val="20"/>
              </w:rPr>
              <w:t xml:space="preserve"> nedostatky opatrení</w:t>
            </w:r>
            <w:r w:rsidRPr="003D439E">
              <w:rPr>
                <w:rFonts w:ascii="Arial Narrow" w:hAnsi="Arial Narrow" w:cs="Times New Roman" w:hint="default"/>
                <w:sz w:val="20"/>
                <w:szCs w:val="20"/>
              </w:rPr>
              <w:t xml:space="preserve"> navrhnutý</w:t>
            </w:r>
            <w:r w:rsidRPr="003D439E">
              <w:rPr>
                <w:rFonts w:ascii="Arial Narrow" w:hAnsi="Arial Narrow" w:cs="Times New Roman" w:hint="default"/>
                <w:sz w:val="20"/>
                <w:szCs w:val="20"/>
              </w:rPr>
              <w:t>ch vybranou inš</w:t>
            </w:r>
            <w:r w:rsidRPr="003D439E">
              <w:rPr>
                <w:rFonts w:ascii="Arial Narrow" w:hAnsi="Arial Narrow" w:cs="Times New Roman" w:hint="default"/>
                <w:sz w:val="20"/>
                <w:szCs w:val="20"/>
              </w:rPr>
              <w:t>titú</w:t>
            </w:r>
            <w:r w:rsidRPr="003D439E">
              <w:rPr>
                <w:rFonts w:ascii="Arial Narrow" w:hAnsi="Arial Narrow" w:cs="Times New Roman" w:hint="default"/>
                <w:sz w:val="20"/>
                <w:szCs w:val="20"/>
              </w:rPr>
              <w:t>ciou a uvedie aký</w:t>
            </w:r>
            <w:r w:rsidRPr="003D439E">
              <w:rPr>
                <w:rFonts w:ascii="Arial Narrow" w:hAnsi="Arial Narrow" w:cs="Times New Roman" w:hint="default"/>
                <w:sz w:val="20"/>
                <w:szCs w:val="20"/>
              </w:rPr>
              <w:t>m spô</w:t>
            </w:r>
            <w:r w:rsidRPr="003D439E">
              <w:rPr>
                <w:rFonts w:ascii="Arial Narrow" w:hAnsi="Arial Narrow" w:cs="Times New Roman" w:hint="default"/>
                <w:sz w:val="20"/>
                <w:szCs w:val="20"/>
              </w:rPr>
              <w:t>sobom ná</w:t>
            </w:r>
            <w:r w:rsidRPr="003D439E">
              <w:rPr>
                <w:rFonts w:ascii="Arial Narrow" w:hAnsi="Arial Narrow" w:cs="Times New Roman" w:hint="default"/>
                <w:sz w:val="20"/>
                <w:szCs w:val="20"/>
              </w:rPr>
              <w:t>hradné</w:t>
            </w:r>
            <w:r w:rsidRPr="003D439E">
              <w:rPr>
                <w:rFonts w:ascii="Arial Narrow" w:hAnsi="Arial Narrow" w:cs="Times New Roman" w:hint="default"/>
                <w:sz w:val="20"/>
                <w:szCs w:val="20"/>
              </w:rPr>
              <w:t xml:space="preserve"> opatrenia úč</w:t>
            </w:r>
            <w:r w:rsidRPr="003D439E">
              <w:rPr>
                <w:rFonts w:ascii="Arial Narrow" w:hAnsi="Arial Narrow" w:cs="Times New Roman" w:hint="default"/>
                <w:sz w:val="20"/>
                <w:szCs w:val="20"/>
              </w:rPr>
              <w:t>innejš</w:t>
            </w:r>
            <w:r w:rsidRPr="003D439E">
              <w:rPr>
                <w:rFonts w:ascii="Arial Narrow" w:hAnsi="Arial Narrow" w:cs="Times New Roman" w:hint="default"/>
                <w:sz w:val="20"/>
                <w:szCs w:val="20"/>
              </w:rPr>
              <w:t>ie vyrieš</w:t>
            </w:r>
            <w:r w:rsidRPr="003D439E">
              <w:rPr>
                <w:rFonts w:ascii="Arial Narrow" w:hAnsi="Arial Narrow" w:cs="Times New Roman" w:hint="default"/>
                <w:sz w:val="20"/>
                <w:szCs w:val="20"/>
              </w:rPr>
              <w:t>ia alebo odstrá</w:t>
            </w:r>
            <w:r w:rsidRPr="003D439E">
              <w:rPr>
                <w:rFonts w:ascii="Arial Narrow" w:hAnsi="Arial Narrow" w:cs="Times New Roman" w:hint="default"/>
                <w:sz w:val="20"/>
                <w:szCs w:val="20"/>
              </w:rPr>
              <w:t>nia prekáž</w:t>
            </w:r>
            <w:r w:rsidRPr="003D439E">
              <w:rPr>
                <w:rFonts w:ascii="Arial Narrow" w:hAnsi="Arial Narrow" w:cs="Times New Roman" w:hint="default"/>
                <w:sz w:val="20"/>
                <w:szCs w:val="20"/>
              </w:rPr>
              <w:t>ky brá</w:t>
            </w:r>
            <w:r w:rsidRPr="003D439E">
              <w:rPr>
                <w:rFonts w:ascii="Arial Narrow" w:hAnsi="Arial Narrow" w:cs="Times New Roman" w:hint="default"/>
                <w:sz w:val="20"/>
                <w:szCs w:val="20"/>
              </w:rPr>
              <w:t>niace rieš</w:t>
            </w:r>
            <w:r w:rsidRPr="003D439E">
              <w:rPr>
                <w:rFonts w:ascii="Arial Narrow" w:hAnsi="Arial Narrow" w:cs="Times New Roman" w:hint="default"/>
                <w:sz w:val="20"/>
                <w:szCs w:val="20"/>
              </w:rPr>
              <w:t>eniu krí</w:t>
            </w:r>
            <w:r w:rsidRPr="003D439E">
              <w:rPr>
                <w:rFonts w:ascii="Arial Narrow" w:hAnsi="Arial Narrow" w:cs="Times New Roman" w:hint="default"/>
                <w:sz w:val="20"/>
                <w:szCs w:val="20"/>
              </w:rPr>
              <w:t>zo</w:t>
            </w:r>
            <w:r w:rsidRPr="003D439E">
              <w:rPr>
                <w:rFonts w:ascii="Arial Narrow" w:hAnsi="Arial Narrow" w:cs="Times New Roman" w:hint="default"/>
                <w:sz w:val="20"/>
                <w:szCs w:val="20"/>
              </w:rPr>
              <w:t>v</w:t>
            </w:r>
            <w:r w:rsidRPr="003D439E">
              <w:rPr>
                <w:rFonts w:ascii="Arial Narrow" w:hAnsi="Arial Narrow" w:cs="Times New Roman" w:hint="default"/>
                <w:sz w:val="20"/>
                <w:szCs w:val="20"/>
              </w:rPr>
              <w:t>ej situá</w:t>
            </w:r>
            <w:r w:rsidRPr="003D439E">
              <w:rPr>
                <w:rFonts w:ascii="Arial Narrow" w:hAnsi="Arial Narrow" w:cs="Times New Roman" w:hint="default"/>
                <w:sz w:val="20"/>
                <w:szCs w:val="20"/>
              </w:rPr>
              <w:t>cie vybranej inš</w:t>
            </w:r>
            <w:r w:rsidRPr="003D439E">
              <w:rPr>
                <w:rFonts w:ascii="Arial Narrow" w:hAnsi="Arial Narrow" w:cs="Times New Roman" w:hint="default"/>
                <w:sz w:val="20"/>
                <w:szCs w:val="20"/>
              </w:rPr>
              <w:t>titú</w:t>
            </w:r>
            <w:r w:rsidRPr="003D439E">
              <w:rPr>
                <w:rFonts w:ascii="Arial Narrow" w:hAnsi="Arial Narrow" w:cs="Times New Roman" w:hint="default"/>
                <w:sz w:val="20"/>
                <w:szCs w:val="20"/>
              </w:rPr>
              <w:t>cie. Rada pri rozhodovaní</w:t>
            </w:r>
            <w:r w:rsidRPr="003D439E">
              <w:rPr>
                <w:rFonts w:ascii="Arial Narrow" w:hAnsi="Arial Narrow" w:cs="Times New Roman" w:hint="default"/>
                <w:sz w:val="20"/>
                <w:szCs w:val="20"/>
              </w:rPr>
              <w:t xml:space="preserve"> o ná</w:t>
            </w:r>
            <w:r w:rsidRPr="003D439E">
              <w:rPr>
                <w:rFonts w:ascii="Arial Narrow" w:hAnsi="Arial Narrow" w:cs="Times New Roman" w:hint="default"/>
                <w:sz w:val="20"/>
                <w:szCs w:val="20"/>
              </w:rPr>
              <w:t>hradný</w:t>
            </w:r>
            <w:r w:rsidRPr="003D439E">
              <w:rPr>
                <w:rFonts w:ascii="Arial Narrow" w:hAnsi="Arial Narrow" w:cs="Times New Roman" w:hint="default"/>
                <w:sz w:val="20"/>
                <w:szCs w:val="20"/>
              </w:rPr>
              <w:t>ch opatreniach prihliada najmä</w:t>
            </w:r>
            <w:r w:rsidRPr="003D439E">
              <w:rPr>
                <w:rFonts w:ascii="Arial Narrow" w:hAnsi="Arial Narrow" w:cs="Times New Roman" w:hint="default"/>
                <w:sz w:val="20"/>
                <w:szCs w:val="20"/>
              </w:rPr>
              <w:t xml:space="preserve"> na ohrozenie finanč</w:t>
            </w:r>
            <w:r w:rsidRPr="003D439E">
              <w:rPr>
                <w:rFonts w:ascii="Arial Narrow" w:hAnsi="Arial Narrow" w:cs="Times New Roman" w:hint="default"/>
                <w:sz w:val="20"/>
                <w:szCs w:val="20"/>
              </w:rPr>
              <w:t>nej stability vyplý</w:t>
            </w:r>
            <w:r w:rsidRPr="003D439E">
              <w:rPr>
                <w:rFonts w:ascii="Arial Narrow" w:hAnsi="Arial Narrow" w:cs="Times New Roman" w:hint="default"/>
                <w:sz w:val="20"/>
                <w:szCs w:val="20"/>
              </w:rPr>
              <w:t>vajú</w:t>
            </w:r>
            <w:r w:rsidRPr="003D439E">
              <w:rPr>
                <w:rFonts w:ascii="Arial Narrow" w:hAnsi="Arial Narrow" w:cs="Times New Roman" w:hint="default"/>
                <w:sz w:val="20"/>
                <w:szCs w:val="20"/>
              </w:rPr>
              <w:t>ce z tý</w:t>
            </w:r>
            <w:r w:rsidRPr="003D439E">
              <w:rPr>
                <w:rFonts w:ascii="Arial Narrow" w:hAnsi="Arial Narrow" w:cs="Times New Roman" w:hint="default"/>
                <w:sz w:val="20"/>
                <w:szCs w:val="20"/>
              </w:rPr>
              <w:t>chto prekáž</w:t>
            </w:r>
            <w:r w:rsidRPr="003D439E">
              <w:rPr>
                <w:rFonts w:ascii="Arial Narrow" w:hAnsi="Arial Narrow" w:cs="Times New Roman" w:hint="default"/>
                <w:sz w:val="20"/>
                <w:szCs w:val="20"/>
              </w:rPr>
              <w:t>ok a na vplyv opatrení</w:t>
            </w:r>
            <w:r w:rsidRPr="003D439E">
              <w:rPr>
                <w:rFonts w:ascii="Arial Narrow" w:hAnsi="Arial Narrow" w:cs="Times New Roman" w:hint="default"/>
                <w:sz w:val="20"/>
                <w:szCs w:val="20"/>
              </w:rPr>
              <w:t xml:space="preserve"> na obchodnú</w:t>
            </w:r>
            <w:r w:rsidRPr="003D439E">
              <w:rPr>
                <w:rFonts w:ascii="Arial Narrow" w:hAnsi="Arial Narrow" w:cs="Times New Roman" w:hint="default"/>
                <w:sz w:val="20"/>
                <w:szCs w:val="20"/>
              </w:rPr>
              <w:t xml:space="preserve"> č</w:t>
            </w:r>
            <w:r w:rsidRPr="003D439E">
              <w:rPr>
                <w:rFonts w:ascii="Arial Narrow" w:hAnsi="Arial Narrow" w:cs="Times New Roman" w:hint="default"/>
                <w:sz w:val="20"/>
                <w:szCs w:val="20"/>
              </w:rPr>
              <w:t>innosť</w:t>
            </w:r>
            <w:r w:rsidRPr="003D439E">
              <w:rPr>
                <w:rFonts w:ascii="Arial Narrow" w:hAnsi="Arial Narrow" w:cs="Times New Roman" w:hint="default"/>
                <w:sz w:val="20"/>
                <w:szCs w:val="20"/>
              </w:rPr>
              <w:t xml:space="preserve"> vybranej inš</w:t>
            </w:r>
            <w:r w:rsidRPr="003D439E">
              <w:rPr>
                <w:rFonts w:ascii="Arial Narrow" w:hAnsi="Arial Narrow" w:cs="Times New Roman" w:hint="default"/>
                <w:sz w:val="20"/>
                <w:szCs w:val="20"/>
              </w:rPr>
              <w:t>titú</w:t>
            </w:r>
            <w:r w:rsidRPr="003D439E">
              <w:rPr>
                <w:rFonts w:ascii="Arial Narrow" w:hAnsi="Arial Narrow" w:cs="Times New Roman" w:hint="default"/>
                <w:sz w:val="20"/>
                <w:szCs w:val="20"/>
              </w:rPr>
              <w:t>cie, jej stabilitu a jej schopnosť</w:t>
            </w:r>
            <w:r w:rsidRPr="003D439E">
              <w:rPr>
                <w:rFonts w:ascii="Arial Narrow" w:hAnsi="Arial Narrow" w:cs="Times New Roman" w:hint="default"/>
                <w:sz w:val="20"/>
                <w:szCs w:val="20"/>
              </w:rPr>
              <w:t xml:space="preserve"> byť</w:t>
            </w:r>
            <w:r w:rsidRPr="003D439E">
              <w:rPr>
                <w:rFonts w:ascii="Arial Narrow" w:hAnsi="Arial Narrow" w:cs="Times New Roman" w:hint="default"/>
                <w:sz w:val="20"/>
                <w:szCs w:val="20"/>
              </w:rPr>
              <w:t xml:space="preserve"> pr</w:t>
            </w:r>
            <w:r w:rsidRPr="003D439E">
              <w:rPr>
                <w:rFonts w:ascii="Arial Narrow" w:hAnsi="Arial Narrow" w:cs="Times New Roman" w:hint="default"/>
                <w:sz w:val="20"/>
                <w:szCs w:val="20"/>
              </w:rPr>
              <w:t>í</w:t>
            </w:r>
            <w:r w:rsidRPr="003D439E">
              <w:rPr>
                <w:rFonts w:ascii="Arial Narrow" w:hAnsi="Arial Narrow" w:cs="Times New Roman" w:hint="default"/>
                <w:sz w:val="20"/>
                <w:szCs w:val="20"/>
              </w:rPr>
              <w:t>nosom pre hospodá</w:t>
            </w:r>
            <w:r w:rsidRPr="003D439E">
              <w:rPr>
                <w:rFonts w:ascii="Arial Narrow" w:hAnsi="Arial Narrow" w:cs="Times New Roman" w:hint="default"/>
                <w:sz w:val="20"/>
                <w:szCs w:val="20"/>
              </w:rPr>
              <w:t>rstvo.</w:t>
            </w:r>
          </w:p>
          <w:p w:rsidR="00EE74B4" w:rsidRPr="00813939" w:rsidP="003D439E">
            <w:pPr>
              <w:pStyle w:val="Standard"/>
              <w:bidi w:val="0"/>
              <w:rPr>
                <w:rFonts w:ascii="Arial Narrow" w:hAnsi="Arial Narrow" w:cs="Times New Roman"/>
                <w:sz w:val="20"/>
                <w:szCs w:val="20"/>
              </w:rPr>
            </w:pPr>
            <w:r w:rsidRPr="003D439E" w:rsidR="003D439E">
              <w:rPr>
                <w:rFonts w:ascii="Arial Narrow" w:hAnsi="Arial Narrow" w:cs="Times New Roman" w:hint="default"/>
                <w:sz w:val="20"/>
                <w:szCs w:val="20"/>
              </w:rPr>
              <w:t>Vybraná</w:t>
            </w:r>
            <w:r w:rsidRPr="003D439E" w:rsidR="003D439E">
              <w:rPr>
                <w:rFonts w:ascii="Arial Narrow" w:hAnsi="Arial Narrow" w:cs="Times New Roman" w:hint="default"/>
                <w:sz w:val="20"/>
                <w:szCs w:val="20"/>
              </w:rPr>
              <w:t xml:space="preserve"> inš</w:t>
            </w:r>
            <w:r w:rsidRPr="003D439E" w:rsidR="003D439E">
              <w:rPr>
                <w:rFonts w:ascii="Arial Narrow" w:hAnsi="Arial Narrow" w:cs="Times New Roman" w:hint="default"/>
                <w:sz w:val="20"/>
                <w:szCs w:val="20"/>
              </w:rPr>
              <w:t>titú</w:t>
            </w:r>
            <w:r w:rsidRPr="003D439E" w:rsidR="003D439E">
              <w:rPr>
                <w:rFonts w:ascii="Arial Narrow" w:hAnsi="Arial Narrow" w:cs="Times New Roman" w:hint="default"/>
                <w:sz w:val="20"/>
                <w:szCs w:val="20"/>
              </w:rPr>
              <w:t>cia do jedné</w:t>
            </w:r>
            <w:r w:rsidRPr="003D439E" w:rsidR="003D439E">
              <w:rPr>
                <w:rFonts w:ascii="Arial Narrow" w:hAnsi="Arial Narrow" w:cs="Times New Roman" w:hint="default"/>
                <w:sz w:val="20"/>
                <w:szCs w:val="20"/>
              </w:rPr>
              <w:t>ho mesiaca od doruč</w:t>
            </w:r>
            <w:r w:rsidRPr="003D439E" w:rsidR="003D439E">
              <w:rPr>
                <w:rFonts w:ascii="Arial Narrow" w:hAnsi="Arial Narrow" w:cs="Times New Roman" w:hint="default"/>
                <w:sz w:val="20"/>
                <w:szCs w:val="20"/>
              </w:rPr>
              <w:t>enia rozhodnutia podľ</w:t>
            </w:r>
            <w:r w:rsidRPr="003D439E" w:rsidR="003D439E">
              <w:rPr>
                <w:rFonts w:ascii="Arial Narrow" w:hAnsi="Arial Narrow" w:cs="Times New Roman" w:hint="default"/>
                <w:sz w:val="20"/>
                <w:szCs w:val="20"/>
              </w:rPr>
              <w:t>a odseku 4 o ná</w:t>
            </w:r>
            <w:r w:rsidRPr="003D439E" w:rsidR="003D439E">
              <w:rPr>
                <w:rFonts w:ascii="Arial Narrow" w:hAnsi="Arial Narrow" w:cs="Times New Roman" w:hint="default"/>
                <w:sz w:val="20"/>
                <w:szCs w:val="20"/>
              </w:rPr>
              <w:t>hradný</w:t>
            </w:r>
            <w:r w:rsidRPr="003D439E" w:rsidR="003D439E">
              <w:rPr>
                <w:rFonts w:ascii="Arial Narrow" w:hAnsi="Arial Narrow" w:cs="Times New Roman" w:hint="default"/>
                <w:sz w:val="20"/>
                <w:szCs w:val="20"/>
              </w:rPr>
              <w:t>ch opatreniach navrhne rade postup na ich splnenie.</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rPr>
                <w:b/>
              </w:rPr>
            </w:pPr>
            <w:r w:rsidRPr="00813939">
              <w:rPr>
                <w:b/>
              </w:rPr>
              <w:t>Č.17</w:t>
            </w:r>
          </w:p>
          <w:p w:rsidR="00EE74B4" w:rsidRPr="00813939" w:rsidP="00DF77B0">
            <w:pPr>
              <w:autoSpaceDE w:val="0"/>
              <w:autoSpaceDN w:val="0"/>
              <w:bidi w:val="0"/>
              <w:spacing w:after="0" w:line="240" w:lineRule="auto"/>
              <w:rPr>
                <w:b/>
              </w:rPr>
            </w:pPr>
            <w:r w:rsidRPr="00813939">
              <w:rPr>
                <w:b/>
              </w:rPr>
              <w:t>O.5</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Na účely odseku 4 majú orgány pre riešenie krízových situácií právomoc prijímať ktorékoľvek z týchto opatrení:</w:t>
            </w:r>
          </w:p>
          <w:p w:rsidR="00EE74B4" w:rsidRPr="00813939" w:rsidP="00DF77B0">
            <w:pPr>
              <w:autoSpaceDE w:val="0"/>
              <w:autoSpaceDN w:val="0"/>
              <w:bidi w:val="0"/>
              <w:spacing w:after="0" w:line="240" w:lineRule="auto"/>
            </w:pPr>
            <w:r w:rsidRPr="00813939">
              <w:t>a)</w:t>
            </w:r>
          </w:p>
          <w:p w:rsidR="00EE74B4" w:rsidRPr="00813939" w:rsidP="00DF77B0">
            <w:pPr>
              <w:autoSpaceDE w:val="0"/>
              <w:autoSpaceDN w:val="0"/>
              <w:bidi w:val="0"/>
              <w:spacing w:after="0" w:line="240" w:lineRule="auto"/>
            </w:pPr>
            <w:r w:rsidRPr="00813939">
              <w:t>požadovať, aby inštitúcia prehodnotila akékoľvek mechanizmy financovania v rámci skupiny alebo ich neexistenciu, alebo pripravila dohody o poskytovaní služieb, či už v rámci skupiny alebo s tretími stranami, na zaistenie poskytovania kritických funkcií;</w:t>
            </w:r>
          </w:p>
          <w:p w:rsidR="00EE74B4" w:rsidRPr="00813939" w:rsidP="00DF77B0">
            <w:pPr>
              <w:autoSpaceDE w:val="0"/>
              <w:autoSpaceDN w:val="0"/>
              <w:bidi w:val="0"/>
              <w:spacing w:after="0" w:line="240" w:lineRule="auto"/>
            </w:pPr>
            <w:r w:rsidRPr="00813939">
              <w:t>b)</w:t>
            </w:r>
          </w:p>
          <w:p w:rsidR="00EE74B4" w:rsidRPr="00813939" w:rsidP="00DF77B0">
            <w:pPr>
              <w:autoSpaceDE w:val="0"/>
              <w:autoSpaceDN w:val="0"/>
              <w:bidi w:val="0"/>
              <w:spacing w:after="0" w:line="240" w:lineRule="auto"/>
            </w:pPr>
            <w:r w:rsidRPr="00813939">
              <w:t>požadovať, aby inštitúcia obmedzila svoju maximálnu individuálnu alebo súhrnnú expozíciu;</w:t>
            </w:r>
          </w:p>
          <w:p w:rsidR="00EE74B4" w:rsidRPr="00813939" w:rsidP="00DF77B0">
            <w:pPr>
              <w:autoSpaceDE w:val="0"/>
              <w:autoSpaceDN w:val="0"/>
              <w:bidi w:val="0"/>
              <w:spacing w:after="0" w:line="240" w:lineRule="auto"/>
            </w:pPr>
            <w:r w:rsidRPr="00813939">
              <w:t>c)</w:t>
            </w:r>
          </w:p>
          <w:p w:rsidR="00EE74B4" w:rsidRPr="00813939" w:rsidP="00DF77B0">
            <w:pPr>
              <w:autoSpaceDE w:val="0"/>
              <w:autoSpaceDN w:val="0"/>
              <w:bidi w:val="0"/>
              <w:spacing w:after="0" w:line="240" w:lineRule="auto"/>
            </w:pPr>
            <w:r w:rsidRPr="00813939">
              <w:t>uložiť špecifickú alebo pravidelnú dodatočnú povinnosť poskytnúť informácie relevantné na účely riešenia krízových situácií;</w:t>
            </w:r>
          </w:p>
          <w:p w:rsidR="00EE74B4" w:rsidRPr="00813939" w:rsidP="00DF77B0">
            <w:pPr>
              <w:autoSpaceDE w:val="0"/>
              <w:autoSpaceDN w:val="0"/>
              <w:bidi w:val="0"/>
              <w:spacing w:after="0" w:line="240" w:lineRule="auto"/>
            </w:pPr>
            <w:r w:rsidRPr="00813939">
              <w:t>d)</w:t>
            </w:r>
          </w:p>
          <w:p w:rsidR="00EE74B4" w:rsidRPr="00813939" w:rsidP="00DF77B0">
            <w:pPr>
              <w:autoSpaceDE w:val="0"/>
              <w:autoSpaceDN w:val="0"/>
              <w:bidi w:val="0"/>
              <w:spacing w:after="0" w:line="240" w:lineRule="auto"/>
            </w:pPr>
            <w:r w:rsidRPr="00813939">
              <w:t>požadovať, aby sa inštitúcia zbavila konkrétnych aktív;</w:t>
            </w:r>
          </w:p>
          <w:p w:rsidR="00EE74B4" w:rsidRPr="00813939" w:rsidP="00DF77B0">
            <w:pPr>
              <w:autoSpaceDE w:val="0"/>
              <w:autoSpaceDN w:val="0"/>
              <w:bidi w:val="0"/>
              <w:spacing w:after="0" w:line="240" w:lineRule="auto"/>
            </w:pPr>
            <w:r w:rsidRPr="00813939">
              <w:t>e)</w:t>
            </w:r>
          </w:p>
          <w:p w:rsidR="00EE74B4" w:rsidRPr="00813939" w:rsidP="00DF77B0">
            <w:pPr>
              <w:autoSpaceDE w:val="0"/>
              <w:autoSpaceDN w:val="0"/>
              <w:bidi w:val="0"/>
              <w:spacing w:after="0" w:line="240" w:lineRule="auto"/>
            </w:pPr>
            <w:r w:rsidRPr="00813939">
              <w:t>požadovať, aby inštitúcia obmedzila alebo ukončila konkrétne existujúce alebo navrhované činnosti;</w:t>
            </w:r>
          </w:p>
          <w:p w:rsidR="00EE74B4" w:rsidRPr="00813939" w:rsidP="00DF77B0">
            <w:pPr>
              <w:autoSpaceDE w:val="0"/>
              <w:autoSpaceDN w:val="0"/>
              <w:bidi w:val="0"/>
              <w:spacing w:after="0" w:line="240" w:lineRule="auto"/>
            </w:pPr>
            <w:r w:rsidRPr="00813939">
              <w:t>f)</w:t>
            </w:r>
          </w:p>
          <w:p w:rsidR="00EE74B4" w:rsidRPr="00813939" w:rsidP="00DF77B0">
            <w:pPr>
              <w:autoSpaceDE w:val="0"/>
              <w:autoSpaceDN w:val="0"/>
              <w:bidi w:val="0"/>
              <w:spacing w:after="0" w:line="240" w:lineRule="auto"/>
            </w:pPr>
            <w:r w:rsidRPr="00813939">
              <w:t>obmedziť rozvoj nových alebo existujúcich oblastí obchodnej činnosti alebo predaj nových či existujúcich výrobkov alebo zabrániť takémuto rozvoju alebo predaju;</w:t>
            </w:r>
          </w:p>
          <w:p w:rsidR="00EE74B4" w:rsidRPr="00813939" w:rsidP="00DF77B0">
            <w:pPr>
              <w:autoSpaceDE w:val="0"/>
              <w:autoSpaceDN w:val="0"/>
              <w:bidi w:val="0"/>
              <w:spacing w:after="0" w:line="240" w:lineRule="auto"/>
            </w:pPr>
            <w:r w:rsidRPr="00813939">
              <w:t>g)</w:t>
            </w:r>
          </w:p>
          <w:p w:rsidR="00EE74B4" w:rsidRPr="00813939" w:rsidP="00DF77B0">
            <w:pPr>
              <w:autoSpaceDE w:val="0"/>
              <w:autoSpaceDN w:val="0"/>
              <w:bidi w:val="0"/>
              <w:spacing w:after="0" w:line="240" w:lineRule="auto"/>
            </w:pPr>
            <w:r w:rsidRPr="00813939">
              <w:t>požadovať zmeny právnych alebo prevádzkových štruktúr inštitúcie alebo ktoréhokoľvek subjektu skupiny, ktorý je pod jej priamou alebo nepriamou kontrolou, s cieľom zmierniť ich zložitosť a zaistiť tak, aby kritické funkcie bolo možné právne a prevádzkovo oddeliť od ostatných funkcií prostredníctvom uplatnenia nástrojov riešenia krízových situácií;</w:t>
            </w:r>
          </w:p>
          <w:p w:rsidR="00EE74B4" w:rsidRPr="00813939" w:rsidP="00DF77B0">
            <w:pPr>
              <w:autoSpaceDE w:val="0"/>
              <w:autoSpaceDN w:val="0"/>
              <w:bidi w:val="0"/>
              <w:spacing w:after="0" w:line="240" w:lineRule="auto"/>
            </w:pPr>
            <w:r w:rsidRPr="00813939">
              <w:t>h)</w:t>
            </w:r>
          </w:p>
          <w:p w:rsidR="00EE74B4" w:rsidRPr="00813939" w:rsidP="00DF77B0">
            <w:pPr>
              <w:autoSpaceDE w:val="0"/>
              <w:autoSpaceDN w:val="0"/>
              <w:bidi w:val="0"/>
              <w:spacing w:after="0" w:line="240" w:lineRule="auto"/>
            </w:pPr>
            <w:r w:rsidRPr="00813939">
              <w:t>požadovať, aby inštitúcia alebo materská spoločnosť zriadila materskú finančnú holdingovú spoločnosť v členskom štáte alebo materskú finančnú holdingovú spoločnosť v Únii;</w:t>
            </w:r>
          </w:p>
          <w:p w:rsidR="00EE74B4" w:rsidRPr="00813939" w:rsidP="00DF77B0">
            <w:pPr>
              <w:autoSpaceDE w:val="0"/>
              <w:autoSpaceDN w:val="0"/>
              <w:bidi w:val="0"/>
              <w:spacing w:after="0" w:line="240" w:lineRule="auto"/>
            </w:pPr>
            <w:r w:rsidRPr="00813939">
              <w:t>i)</w:t>
            </w:r>
          </w:p>
          <w:p w:rsidR="00EE74B4" w:rsidRPr="00813939" w:rsidP="00DF77B0">
            <w:pPr>
              <w:autoSpaceDE w:val="0"/>
              <w:autoSpaceDN w:val="0"/>
              <w:bidi w:val="0"/>
              <w:spacing w:after="0" w:line="240" w:lineRule="auto"/>
            </w:pPr>
            <w:r w:rsidRPr="00813939">
              <w:t>požadovať, aby inštitúcia alebo subjekt v zmysle článku 1 ods. 1 písmena b), c) alebo d) emitovali oprávnené záväzky s cieľom splniť požiadavky článku 45;</w:t>
            </w:r>
          </w:p>
          <w:p w:rsidR="00EE74B4" w:rsidRPr="00813939" w:rsidP="00DF77B0">
            <w:pPr>
              <w:autoSpaceDE w:val="0"/>
              <w:autoSpaceDN w:val="0"/>
              <w:bidi w:val="0"/>
              <w:spacing w:after="0" w:line="240" w:lineRule="auto"/>
            </w:pPr>
            <w:r w:rsidRPr="00813939">
              <w:t>j)</w:t>
            </w:r>
          </w:p>
          <w:p w:rsidR="00EE74B4" w:rsidRPr="00813939" w:rsidP="00DF77B0">
            <w:pPr>
              <w:autoSpaceDE w:val="0"/>
              <w:autoSpaceDN w:val="0"/>
              <w:bidi w:val="0"/>
              <w:spacing w:after="0" w:line="240" w:lineRule="auto"/>
            </w:pPr>
            <w:r w:rsidRPr="00813939">
              <w:t>požadovať, aby inštitúcia alebo subjekt v zmysle článku 1 ods. 1 písmena b), c) alebo d) prijali iné kroky na splnenie minimálnej požiadavky na vlastné zdroje a oprávnené záväzky podľa článku 45, najmä aby sa pokúsili opätovne prerokovať každý oprávnený záväzok, nástroj dodatočného kapitálu Tier 1 alebo nástroj kapitálu Tier 2, ktorý emitovali, s cieľom zabezpečiť, aby sa každé rozhodnutie orgánu pre riešenie krízových situácií odpísať alebo konvertovať takýto záväzok alebo nástroj vykonalo podľa práva jurisdikcie, ktorá sa vzťahuje na tento záväzok alebo nástroj, a</w:t>
            </w:r>
          </w:p>
          <w:p w:rsidR="00EE74B4" w:rsidRPr="00813939" w:rsidP="00DF77B0">
            <w:pPr>
              <w:autoSpaceDE w:val="0"/>
              <w:autoSpaceDN w:val="0"/>
              <w:bidi w:val="0"/>
              <w:spacing w:after="0" w:line="240" w:lineRule="auto"/>
            </w:pPr>
            <w:r w:rsidRPr="00813939">
              <w:t>k)</w:t>
            </w:r>
          </w:p>
          <w:p w:rsidR="00EE74B4" w:rsidRPr="00813939" w:rsidP="00DF77B0">
            <w:pPr>
              <w:autoSpaceDE w:val="0"/>
              <w:autoSpaceDN w:val="0"/>
              <w:bidi w:val="0"/>
              <w:spacing w:after="0" w:line="240" w:lineRule="auto"/>
            </w:pPr>
            <w:r w:rsidRPr="00813939">
              <w:t>ak je inštitúcia dcérskou spoločnosťou holdingovej spoločnosti so zmiešanou činnosťou, požadovať, aby holdingová spoločnosť so zmiešanou činnosťou zriadila samostatnú finančnú holdingovú spoločnosť na kontrolu inštitúcie, ak je to potrebné na zjednodušenie riešenia krízovej situácie inštitúcie a na zamedzenie uplatňovaniu nástrojov riešenia krízových situácií a príslušných právomocí uvedených v hlave IV s nepriaznivým vplyvom na nefinančnú časť skupiny.</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w:t>
            </w:r>
            <w:r>
              <w:t xml:space="preserve"> </w:t>
            </w:r>
            <w:r w:rsidRPr="00813939">
              <w:t>25 ods.6</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3D439E" w:rsidRPr="003D439E" w:rsidP="003D439E">
            <w:pPr>
              <w:pStyle w:val="Standard"/>
              <w:bidi w:val="0"/>
              <w:rPr>
                <w:rFonts w:ascii="Arial Narrow" w:hAnsi="Arial Narrow" w:cs="Times New Roman" w:hint="default"/>
                <w:sz w:val="20"/>
                <w:szCs w:val="20"/>
              </w:rPr>
            </w:pPr>
            <w:r w:rsidRPr="003D439E">
              <w:rPr>
                <w:rFonts w:ascii="Arial Narrow" w:hAnsi="Arial Narrow" w:cs="Times New Roman" w:hint="default"/>
                <w:sz w:val="20"/>
                <w:szCs w:val="20"/>
              </w:rPr>
              <w:t>Rada je oprá</w:t>
            </w:r>
            <w:r w:rsidRPr="003D439E">
              <w:rPr>
                <w:rFonts w:ascii="Arial Narrow" w:hAnsi="Arial Narrow" w:cs="Times New Roman" w:hint="default"/>
                <w:sz w:val="20"/>
                <w:szCs w:val="20"/>
              </w:rPr>
              <w:t>vnená</w:t>
            </w:r>
            <w:r w:rsidRPr="003D439E">
              <w:rPr>
                <w:rFonts w:ascii="Arial Narrow" w:hAnsi="Arial Narrow" w:cs="Times New Roman" w:hint="default"/>
                <w:sz w:val="20"/>
                <w:szCs w:val="20"/>
              </w:rPr>
              <w:t xml:space="preserve"> ulož</w:t>
            </w:r>
            <w:r w:rsidRPr="003D439E">
              <w:rPr>
                <w:rFonts w:ascii="Arial Narrow" w:hAnsi="Arial Narrow" w:cs="Times New Roman" w:hint="default"/>
                <w:sz w:val="20"/>
                <w:szCs w:val="20"/>
              </w:rPr>
              <w:t>iť</w:t>
            </w:r>
            <w:r w:rsidRPr="003D439E">
              <w:rPr>
                <w:rFonts w:ascii="Arial Narrow" w:hAnsi="Arial Narrow" w:cs="Times New Roman" w:hint="default"/>
                <w:sz w:val="20"/>
                <w:szCs w:val="20"/>
              </w:rPr>
              <w:t xml:space="preserve"> vybranej inš</w:t>
            </w:r>
            <w:r w:rsidRPr="003D439E">
              <w:rPr>
                <w:rFonts w:ascii="Arial Narrow" w:hAnsi="Arial Narrow" w:cs="Times New Roman" w:hint="default"/>
                <w:sz w:val="20"/>
                <w:szCs w:val="20"/>
              </w:rPr>
              <w:t>titú</w:t>
            </w:r>
            <w:r w:rsidRPr="003D439E">
              <w:rPr>
                <w:rFonts w:ascii="Arial Narrow" w:hAnsi="Arial Narrow" w:cs="Times New Roman" w:hint="default"/>
                <w:sz w:val="20"/>
                <w:szCs w:val="20"/>
              </w:rPr>
              <w:t>cii najmä</w:t>
            </w:r>
            <w:r w:rsidRPr="003D439E">
              <w:rPr>
                <w:rFonts w:ascii="Arial Narrow" w:hAnsi="Arial Narrow" w:cs="Times New Roman" w:hint="default"/>
                <w:sz w:val="20"/>
                <w:szCs w:val="20"/>
              </w:rPr>
              <w:t xml:space="preserve"> tieto ná</w:t>
            </w:r>
            <w:r w:rsidRPr="003D439E">
              <w:rPr>
                <w:rFonts w:ascii="Arial Narrow" w:hAnsi="Arial Narrow" w:cs="Times New Roman" w:hint="default"/>
                <w:sz w:val="20"/>
                <w:szCs w:val="20"/>
              </w:rPr>
              <w:t>hradné</w:t>
            </w:r>
            <w:r w:rsidRPr="003D439E">
              <w:rPr>
                <w:rFonts w:ascii="Arial Narrow" w:hAnsi="Arial Narrow" w:cs="Times New Roman" w:hint="default"/>
                <w:sz w:val="20"/>
                <w:szCs w:val="20"/>
              </w:rPr>
              <w:t xml:space="preserve"> opatrenia:</w:t>
            </w:r>
          </w:p>
          <w:p w:rsidR="003D439E" w:rsidRPr="003D439E" w:rsidP="003D439E">
            <w:pPr>
              <w:pStyle w:val="Standard"/>
              <w:bidi w:val="0"/>
              <w:rPr>
                <w:rFonts w:ascii="Arial Narrow" w:hAnsi="Arial Narrow" w:cs="Times New Roman"/>
                <w:sz w:val="20"/>
                <w:szCs w:val="20"/>
              </w:rPr>
            </w:pPr>
            <w:r>
              <w:rPr>
                <w:rFonts w:ascii="Arial Narrow" w:hAnsi="Arial Narrow" w:cs="Times New Roman"/>
                <w:sz w:val="20"/>
                <w:szCs w:val="20"/>
              </w:rPr>
              <w:t>a)</w:t>
            </w:r>
          </w:p>
          <w:p w:rsidR="003D439E" w:rsidRPr="003D439E" w:rsidP="003D439E">
            <w:pPr>
              <w:pStyle w:val="Standard"/>
              <w:bidi w:val="0"/>
              <w:rPr>
                <w:rFonts w:ascii="Arial Narrow" w:hAnsi="Arial Narrow" w:cs="Times New Roman" w:hint="default"/>
                <w:sz w:val="20"/>
                <w:szCs w:val="20"/>
              </w:rPr>
            </w:pPr>
            <w:r w:rsidRPr="003D439E">
              <w:rPr>
                <w:rFonts w:ascii="Arial Narrow" w:hAnsi="Arial Narrow" w:cs="Times New Roman" w:hint="default"/>
                <w:sz w:val="20"/>
                <w:szCs w:val="20"/>
              </w:rPr>
              <w:t>pož</w:t>
            </w:r>
            <w:r w:rsidRPr="003D439E">
              <w:rPr>
                <w:rFonts w:ascii="Arial Narrow" w:hAnsi="Arial Narrow" w:cs="Times New Roman" w:hint="default"/>
                <w:sz w:val="20"/>
                <w:szCs w:val="20"/>
              </w:rPr>
              <w:t>adovať</w:t>
            </w:r>
            <w:r w:rsidRPr="003D439E">
              <w:rPr>
                <w:rFonts w:ascii="Arial Narrow" w:hAnsi="Arial Narrow" w:cs="Times New Roman" w:hint="default"/>
                <w:sz w:val="20"/>
                <w:szCs w:val="20"/>
              </w:rPr>
              <w:t>, aby vybraná</w:t>
            </w:r>
            <w:r w:rsidRPr="003D439E">
              <w:rPr>
                <w:rFonts w:ascii="Arial Narrow" w:hAnsi="Arial Narrow" w:cs="Times New Roman" w:hint="default"/>
                <w:sz w:val="20"/>
                <w:szCs w:val="20"/>
              </w:rPr>
              <w:t xml:space="preserve"> inš</w:t>
            </w:r>
            <w:r w:rsidRPr="003D439E">
              <w:rPr>
                <w:rFonts w:ascii="Arial Narrow" w:hAnsi="Arial Narrow" w:cs="Times New Roman" w:hint="default"/>
                <w:sz w:val="20"/>
                <w:szCs w:val="20"/>
              </w:rPr>
              <w:t>titú</w:t>
            </w:r>
            <w:r w:rsidRPr="003D439E">
              <w:rPr>
                <w:rFonts w:ascii="Arial Narrow" w:hAnsi="Arial Narrow" w:cs="Times New Roman" w:hint="default"/>
                <w:sz w:val="20"/>
                <w:szCs w:val="20"/>
              </w:rPr>
              <w:t>cia prehodnotila alebo vytvorila mechanizmy financovania v rá</w:t>
            </w:r>
            <w:r w:rsidRPr="003D439E">
              <w:rPr>
                <w:rFonts w:ascii="Arial Narrow" w:hAnsi="Arial Narrow" w:cs="Times New Roman" w:hint="default"/>
                <w:sz w:val="20"/>
                <w:szCs w:val="20"/>
              </w:rPr>
              <w:t>mci skupiny, pripravila dohody o poskytovaní</w:t>
            </w:r>
            <w:r w:rsidRPr="003D439E">
              <w:rPr>
                <w:rFonts w:ascii="Arial Narrow" w:hAnsi="Arial Narrow" w:cs="Times New Roman" w:hint="default"/>
                <w:sz w:val="20"/>
                <w:szCs w:val="20"/>
              </w:rPr>
              <w:t xml:space="preserve"> služ</w:t>
            </w:r>
            <w:r w:rsidRPr="003D439E">
              <w:rPr>
                <w:rFonts w:ascii="Arial Narrow" w:hAnsi="Arial Narrow" w:cs="Times New Roman" w:hint="default"/>
                <w:sz w:val="20"/>
                <w:szCs w:val="20"/>
              </w:rPr>
              <w:t>ieb v rá</w:t>
            </w:r>
            <w:r w:rsidRPr="003D439E">
              <w:rPr>
                <w:rFonts w:ascii="Arial Narrow" w:hAnsi="Arial Narrow" w:cs="Times New Roman" w:hint="default"/>
                <w:sz w:val="20"/>
                <w:szCs w:val="20"/>
              </w:rPr>
              <w:t xml:space="preserve">mci skupiny </w:t>
            </w:r>
            <w:r w:rsidRPr="003D439E">
              <w:rPr>
                <w:rFonts w:ascii="Arial Narrow" w:hAnsi="Arial Narrow" w:cs="Times New Roman" w:hint="default"/>
                <w:sz w:val="20"/>
                <w:szCs w:val="20"/>
              </w:rPr>
              <w:t>alebo s tretí</w:t>
            </w:r>
            <w:r w:rsidRPr="003D439E">
              <w:rPr>
                <w:rFonts w:ascii="Arial Narrow" w:hAnsi="Arial Narrow" w:cs="Times New Roman" w:hint="default"/>
                <w:sz w:val="20"/>
                <w:szCs w:val="20"/>
              </w:rPr>
              <w:t>mi stranami, na zaistenie poskytovania kritický</w:t>
            </w:r>
            <w:r w:rsidRPr="003D439E">
              <w:rPr>
                <w:rFonts w:ascii="Arial Narrow" w:hAnsi="Arial Narrow" w:cs="Times New Roman" w:hint="default"/>
                <w:sz w:val="20"/>
                <w:szCs w:val="20"/>
              </w:rPr>
              <w:t>ch funkcií,</w:t>
            </w:r>
          </w:p>
          <w:p w:rsidR="003D439E" w:rsidRPr="003D439E" w:rsidP="003D439E">
            <w:pPr>
              <w:pStyle w:val="Standard"/>
              <w:bidi w:val="0"/>
              <w:rPr>
                <w:rFonts w:ascii="Arial Narrow" w:hAnsi="Arial Narrow" w:cs="Times New Roman"/>
                <w:sz w:val="20"/>
                <w:szCs w:val="20"/>
              </w:rPr>
            </w:pPr>
            <w:r>
              <w:rPr>
                <w:rFonts w:ascii="Arial Narrow" w:hAnsi="Arial Narrow" w:cs="Times New Roman"/>
                <w:sz w:val="20"/>
                <w:szCs w:val="20"/>
              </w:rPr>
              <w:t>b)</w:t>
            </w:r>
          </w:p>
          <w:p w:rsidR="003D439E" w:rsidRPr="003D439E" w:rsidP="003D439E">
            <w:pPr>
              <w:pStyle w:val="Standard"/>
              <w:bidi w:val="0"/>
              <w:rPr>
                <w:rFonts w:ascii="Arial Narrow" w:hAnsi="Arial Narrow" w:cs="Times New Roman" w:hint="default"/>
                <w:sz w:val="20"/>
                <w:szCs w:val="20"/>
              </w:rPr>
            </w:pPr>
            <w:r w:rsidRPr="003D439E">
              <w:rPr>
                <w:rFonts w:ascii="Arial Narrow" w:hAnsi="Arial Narrow" w:cs="Times New Roman" w:hint="default"/>
                <w:sz w:val="20"/>
                <w:szCs w:val="20"/>
              </w:rPr>
              <w:t>pož</w:t>
            </w:r>
            <w:r w:rsidRPr="003D439E">
              <w:rPr>
                <w:rFonts w:ascii="Arial Narrow" w:hAnsi="Arial Narrow" w:cs="Times New Roman" w:hint="default"/>
                <w:sz w:val="20"/>
                <w:szCs w:val="20"/>
              </w:rPr>
              <w:t>adovať</w:t>
            </w:r>
            <w:r w:rsidRPr="003D439E">
              <w:rPr>
                <w:rFonts w:ascii="Arial Narrow" w:hAnsi="Arial Narrow" w:cs="Times New Roman" w:hint="default"/>
                <w:sz w:val="20"/>
                <w:szCs w:val="20"/>
              </w:rPr>
              <w:t>, aby vybraná</w:t>
            </w:r>
            <w:r w:rsidRPr="003D439E">
              <w:rPr>
                <w:rFonts w:ascii="Arial Narrow" w:hAnsi="Arial Narrow" w:cs="Times New Roman" w:hint="default"/>
                <w:sz w:val="20"/>
                <w:szCs w:val="20"/>
              </w:rPr>
              <w:t xml:space="preserve"> inš</w:t>
            </w:r>
            <w:r w:rsidRPr="003D439E">
              <w:rPr>
                <w:rFonts w:ascii="Arial Narrow" w:hAnsi="Arial Narrow" w:cs="Times New Roman" w:hint="default"/>
                <w:sz w:val="20"/>
                <w:szCs w:val="20"/>
              </w:rPr>
              <w:t>titú</w:t>
            </w:r>
            <w:r w:rsidRPr="003D439E">
              <w:rPr>
                <w:rFonts w:ascii="Arial Narrow" w:hAnsi="Arial Narrow" w:cs="Times New Roman" w:hint="default"/>
                <w:sz w:val="20"/>
                <w:szCs w:val="20"/>
              </w:rPr>
              <w:t>cia obmedzila svoju maximá</w:t>
            </w:r>
            <w:r w:rsidRPr="003D439E">
              <w:rPr>
                <w:rFonts w:ascii="Arial Narrow" w:hAnsi="Arial Narrow" w:cs="Times New Roman" w:hint="default"/>
                <w:sz w:val="20"/>
                <w:szCs w:val="20"/>
              </w:rPr>
              <w:t>lnu individuá</w:t>
            </w:r>
            <w:r w:rsidRPr="003D439E">
              <w:rPr>
                <w:rFonts w:ascii="Arial Narrow" w:hAnsi="Arial Narrow" w:cs="Times New Roman" w:hint="default"/>
                <w:sz w:val="20"/>
                <w:szCs w:val="20"/>
              </w:rPr>
              <w:t>lnu expozí</w:t>
            </w:r>
            <w:r w:rsidRPr="003D439E">
              <w:rPr>
                <w:rFonts w:ascii="Arial Narrow" w:hAnsi="Arial Narrow" w:cs="Times New Roman" w:hint="default"/>
                <w:sz w:val="20"/>
                <w:szCs w:val="20"/>
              </w:rPr>
              <w:t>ciu alebo sú</w:t>
            </w:r>
            <w:r w:rsidRPr="003D439E">
              <w:rPr>
                <w:rFonts w:ascii="Arial Narrow" w:hAnsi="Arial Narrow" w:cs="Times New Roman" w:hint="default"/>
                <w:sz w:val="20"/>
                <w:szCs w:val="20"/>
              </w:rPr>
              <w:t>hrnnú</w:t>
            </w:r>
            <w:r w:rsidRPr="003D439E">
              <w:rPr>
                <w:rFonts w:ascii="Arial Narrow" w:hAnsi="Arial Narrow" w:cs="Times New Roman" w:hint="default"/>
                <w:sz w:val="20"/>
                <w:szCs w:val="20"/>
              </w:rPr>
              <w:t xml:space="preserve"> expozí</w:t>
            </w:r>
            <w:r w:rsidRPr="003D439E">
              <w:rPr>
                <w:rFonts w:ascii="Arial Narrow" w:hAnsi="Arial Narrow" w:cs="Times New Roman" w:hint="default"/>
                <w:sz w:val="20"/>
                <w:szCs w:val="20"/>
              </w:rPr>
              <w:t>ciu,</w:t>
            </w:r>
          </w:p>
          <w:p w:rsidR="003D439E" w:rsidRPr="003D439E" w:rsidP="003D439E">
            <w:pPr>
              <w:pStyle w:val="Standard"/>
              <w:bidi w:val="0"/>
              <w:rPr>
                <w:rFonts w:ascii="Arial Narrow" w:hAnsi="Arial Narrow" w:cs="Times New Roman"/>
                <w:sz w:val="20"/>
                <w:szCs w:val="20"/>
              </w:rPr>
            </w:pPr>
            <w:r>
              <w:rPr>
                <w:rFonts w:ascii="Arial Narrow" w:hAnsi="Arial Narrow" w:cs="Times New Roman"/>
                <w:sz w:val="20"/>
                <w:szCs w:val="20"/>
              </w:rPr>
              <w:t>c)</w:t>
            </w:r>
          </w:p>
          <w:p w:rsidR="003D439E" w:rsidRPr="003D439E" w:rsidP="003D439E">
            <w:pPr>
              <w:pStyle w:val="Standard"/>
              <w:bidi w:val="0"/>
              <w:rPr>
                <w:rFonts w:ascii="Arial Narrow" w:hAnsi="Arial Narrow" w:cs="Times New Roman" w:hint="default"/>
                <w:sz w:val="20"/>
                <w:szCs w:val="20"/>
              </w:rPr>
            </w:pPr>
            <w:r w:rsidRPr="003D439E">
              <w:rPr>
                <w:rFonts w:ascii="Arial Narrow" w:hAnsi="Arial Narrow" w:cs="Times New Roman" w:hint="default"/>
                <w:sz w:val="20"/>
                <w:szCs w:val="20"/>
              </w:rPr>
              <w:t>ulož</w:t>
            </w:r>
            <w:r w:rsidRPr="003D439E">
              <w:rPr>
                <w:rFonts w:ascii="Arial Narrow" w:hAnsi="Arial Narrow" w:cs="Times New Roman" w:hint="default"/>
                <w:sz w:val="20"/>
                <w:szCs w:val="20"/>
              </w:rPr>
              <w:t>iť</w:t>
            </w:r>
            <w:r w:rsidRPr="003D439E">
              <w:rPr>
                <w:rFonts w:ascii="Arial Narrow" w:hAnsi="Arial Narrow" w:cs="Times New Roman" w:hint="default"/>
                <w:sz w:val="20"/>
                <w:szCs w:val="20"/>
              </w:rPr>
              <w:t xml:space="preserve"> povinnosť</w:t>
            </w:r>
            <w:r w:rsidRPr="003D439E">
              <w:rPr>
                <w:rFonts w:ascii="Arial Narrow" w:hAnsi="Arial Narrow" w:cs="Times New Roman" w:hint="default"/>
                <w:sz w:val="20"/>
                <w:szCs w:val="20"/>
              </w:rPr>
              <w:t xml:space="preserve"> jednorazovo alebo pravidelne poskytnúť</w:t>
            </w:r>
            <w:r w:rsidRPr="003D439E">
              <w:rPr>
                <w:rFonts w:ascii="Arial Narrow" w:hAnsi="Arial Narrow" w:cs="Times New Roman" w:hint="default"/>
                <w:sz w:val="20"/>
                <w:szCs w:val="20"/>
              </w:rPr>
              <w:t xml:space="preserve"> rade dodatoč</w:t>
            </w:r>
            <w:r w:rsidRPr="003D439E">
              <w:rPr>
                <w:rFonts w:ascii="Arial Narrow" w:hAnsi="Arial Narrow" w:cs="Times New Roman" w:hint="default"/>
                <w:sz w:val="20"/>
                <w:szCs w:val="20"/>
              </w:rPr>
              <w:t>né</w:t>
            </w:r>
            <w:r w:rsidRPr="003D439E">
              <w:rPr>
                <w:rFonts w:ascii="Arial Narrow" w:hAnsi="Arial Narrow" w:cs="Times New Roman" w:hint="default"/>
                <w:sz w:val="20"/>
                <w:szCs w:val="20"/>
              </w:rPr>
              <w:t xml:space="preserve"> informá</w:t>
            </w:r>
            <w:r w:rsidRPr="003D439E">
              <w:rPr>
                <w:rFonts w:ascii="Arial Narrow" w:hAnsi="Arial Narrow" w:cs="Times New Roman" w:hint="default"/>
                <w:sz w:val="20"/>
                <w:szCs w:val="20"/>
              </w:rPr>
              <w:t>cie potrebné</w:t>
            </w:r>
            <w:r w:rsidRPr="003D439E">
              <w:rPr>
                <w:rFonts w:ascii="Arial Narrow" w:hAnsi="Arial Narrow" w:cs="Times New Roman" w:hint="default"/>
                <w:sz w:val="20"/>
                <w:szCs w:val="20"/>
              </w:rPr>
              <w:t xml:space="preserve"> na úč</w:t>
            </w:r>
            <w:r w:rsidRPr="003D439E">
              <w:rPr>
                <w:rFonts w:ascii="Arial Narrow" w:hAnsi="Arial Narrow" w:cs="Times New Roman" w:hint="default"/>
                <w:sz w:val="20"/>
                <w:szCs w:val="20"/>
              </w:rPr>
              <w:t>ely rieš</w:t>
            </w:r>
            <w:r w:rsidRPr="003D439E">
              <w:rPr>
                <w:rFonts w:ascii="Arial Narrow" w:hAnsi="Arial Narrow" w:cs="Times New Roman" w:hint="default"/>
                <w:sz w:val="20"/>
                <w:szCs w:val="20"/>
              </w:rPr>
              <w:t>enia krí</w:t>
            </w:r>
            <w:r w:rsidRPr="003D439E">
              <w:rPr>
                <w:rFonts w:ascii="Arial Narrow" w:hAnsi="Arial Narrow" w:cs="Times New Roman" w:hint="default"/>
                <w:sz w:val="20"/>
                <w:szCs w:val="20"/>
              </w:rPr>
              <w:t>zový</w:t>
            </w:r>
            <w:r w:rsidRPr="003D439E">
              <w:rPr>
                <w:rFonts w:ascii="Arial Narrow" w:hAnsi="Arial Narrow" w:cs="Times New Roman" w:hint="default"/>
                <w:sz w:val="20"/>
                <w:szCs w:val="20"/>
              </w:rPr>
              <w:t>ch situá</w:t>
            </w:r>
            <w:r w:rsidRPr="003D439E">
              <w:rPr>
                <w:rFonts w:ascii="Arial Narrow" w:hAnsi="Arial Narrow" w:cs="Times New Roman" w:hint="default"/>
                <w:sz w:val="20"/>
                <w:szCs w:val="20"/>
              </w:rPr>
              <w:t>cií,</w:t>
            </w:r>
          </w:p>
          <w:p w:rsidR="003D439E" w:rsidRPr="003D439E" w:rsidP="003D439E">
            <w:pPr>
              <w:pStyle w:val="Standard"/>
              <w:bidi w:val="0"/>
              <w:rPr>
                <w:rFonts w:ascii="Arial Narrow" w:hAnsi="Arial Narrow" w:cs="Times New Roman"/>
                <w:sz w:val="20"/>
                <w:szCs w:val="20"/>
              </w:rPr>
            </w:pPr>
            <w:r>
              <w:rPr>
                <w:rFonts w:ascii="Arial Narrow" w:hAnsi="Arial Narrow" w:cs="Times New Roman"/>
                <w:sz w:val="20"/>
                <w:szCs w:val="20"/>
              </w:rPr>
              <w:t>d)</w:t>
            </w:r>
          </w:p>
          <w:p w:rsidR="003D439E" w:rsidRPr="003D439E" w:rsidP="003D439E">
            <w:pPr>
              <w:pStyle w:val="Standard"/>
              <w:bidi w:val="0"/>
              <w:rPr>
                <w:rFonts w:ascii="Arial Narrow" w:hAnsi="Arial Narrow" w:cs="Times New Roman" w:hint="default"/>
                <w:sz w:val="20"/>
                <w:szCs w:val="20"/>
              </w:rPr>
            </w:pPr>
            <w:r w:rsidRPr="003D439E">
              <w:rPr>
                <w:rFonts w:ascii="Arial Narrow" w:hAnsi="Arial Narrow" w:cs="Times New Roman" w:hint="default"/>
                <w:sz w:val="20"/>
                <w:szCs w:val="20"/>
              </w:rPr>
              <w:t>pož</w:t>
            </w:r>
            <w:r w:rsidRPr="003D439E">
              <w:rPr>
                <w:rFonts w:ascii="Arial Narrow" w:hAnsi="Arial Narrow" w:cs="Times New Roman" w:hint="default"/>
                <w:sz w:val="20"/>
                <w:szCs w:val="20"/>
              </w:rPr>
              <w:t>adovať</w:t>
            </w:r>
            <w:r w:rsidRPr="003D439E">
              <w:rPr>
                <w:rFonts w:ascii="Arial Narrow" w:hAnsi="Arial Narrow" w:cs="Times New Roman" w:hint="default"/>
                <w:sz w:val="20"/>
                <w:szCs w:val="20"/>
              </w:rPr>
              <w:t>, aby vybraná</w:t>
            </w:r>
            <w:r w:rsidRPr="003D439E">
              <w:rPr>
                <w:rFonts w:ascii="Arial Narrow" w:hAnsi="Arial Narrow" w:cs="Times New Roman" w:hint="default"/>
                <w:sz w:val="20"/>
                <w:szCs w:val="20"/>
              </w:rPr>
              <w:t xml:space="preserve"> inš</w:t>
            </w:r>
            <w:r w:rsidRPr="003D439E">
              <w:rPr>
                <w:rFonts w:ascii="Arial Narrow" w:hAnsi="Arial Narrow" w:cs="Times New Roman" w:hint="default"/>
                <w:sz w:val="20"/>
                <w:szCs w:val="20"/>
              </w:rPr>
              <w:t>titú</w:t>
            </w:r>
            <w:r w:rsidRPr="003D439E">
              <w:rPr>
                <w:rFonts w:ascii="Arial Narrow" w:hAnsi="Arial Narrow" w:cs="Times New Roman" w:hint="default"/>
                <w:sz w:val="20"/>
                <w:szCs w:val="20"/>
              </w:rPr>
              <w:t>cia predala urč</w:t>
            </w:r>
            <w:r w:rsidRPr="003D439E">
              <w:rPr>
                <w:rFonts w:ascii="Arial Narrow" w:hAnsi="Arial Narrow" w:cs="Times New Roman" w:hint="default"/>
                <w:sz w:val="20"/>
                <w:szCs w:val="20"/>
              </w:rPr>
              <w:t>ité</w:t>
            </w:r>
            <w:r w:rsidRPr="003D439E">
              <w:rPr>
                <w:rFonts w:ascii="Arial Narrow" w:hAnsi="Arial Narrow" w:cs="Times New Roman" w:hint="default"/>
                <w:sz w:val="20"/>
                <w:szCs w:val="20"/>
              </w:rPr>
              <w:t xml:space="preserve"> aktí</w:t>
            </w:r>
            <w:r w:rsidRPr="003D439E">
              <w:rPr>
                <w:rFonts w:ascii="Arial Narrow" w:hAnsi="Arial Narrow" w:cs="Times New Roman" w:hint="default"/>
                <w:sz w:val="20"/>
                <w:szCs w:val="20"/>
              </w:rPr>
              <w:t>va,</w:t>
            </w:r>
          </w:p>
          <w:p w:rsidR="003D439E" w:rsidRPr="003D439E" w:rsidP="003D439E">
            <w:pPr>
              <w:pStyle w:val="Standard"/>
              <w:bidi w:val="0"/>
              <w:rPr>
                <w:rFonts w:ascii="Arial Narrow" w:hAnsi="Arial Narrow" w:cs="Times New Roman"/>
                <w:sz w:val="20"/>
                <w:szCs w:val="20"/>
              </w:rPr>
            </w:pPr>
            <w:r>
              <w:rPr>
                <w:rFonts w:ascii="Arial Narrow" w:hAnsi="Arial Narrow" w:cs="Times New Roman"/>
                <w:sz w:val="20"/>
                <w:szCs w:val="20"/>
              </w:rPr>
              <w:t>e)</w:t>
            </w:r>
          </w:p>
          <w:p w:rsidR="003D439E" w:rsidRPr="003D439E" w:rsidP="003D439E">
            <w:pPr>
              <w:pStyle w:val="Standard"/>
              <w:bidi w:val="0"/>
              <w:rPr>
                <w:rFonts w:ascii="Arial Narrow" w:hAnsi="Arial Narrow" w:cs="Times New Roman" w:hint="default"/>
                <w:sz w:val="20"/>
                <w:szCs w:val="20"/>
              </w:rPr>
            </w:pPr>
            <w:r w:rsidRPr="003D439E">
              <w:rPr>
                <w:rFonts w:ascii="Arial Narrow" w:hAnsi="Arial Narrow" w:cs="Times New Roman" w:hint="default"/>
                <w:sz w:val="20"/>
                <w:szCs w:val="20"/>
              </w:rPr>
              <w:t>pož</w:t>
            </w:r>
            <w:r w:rsidRPr="003D439E">
              <w:rPr>
                <w:rFonts w:ascii="Arial Narrow" w:hAnsi="Arial Narrow" w:cs="Times New Roman" w:hint="default"/>
                <w:sz w:val="20"/>
                <w:szCs w:val="20"/>
              </w:rPr>
              <w:t>adovať</w:t>
            </w:r>
            <w:r w:rsidRPr="003D439E">
              <w:rPr>
                <w:rFonts w:ascii="Arial Narrow" w:hAnsi="Arial Narrow" w:cs="Times New Roman" w:hint="default"/>
                <w:sz w:val="20"/>
                <w:szCs w:val="20"/>
              </w:rPr>
              <w:t>, aby vybraná</w:t>
            </w:r>
            <w:r w:rsidRPr="003D439E">
              <w:rPr>
                <w:rFonts w:ascii="Arial Narrow" w:hAnsi="Arial Narrow" w:cs="Times New Roman" w:hint="default"/>
                <w:sz w:val="20"/>
                <w:szCs w:val="20"/>
              </w:rPr>
              <w:t xml:space="preserve"> inš</w:t>
            </w:r>
            <w:r w:rsidRPr="003D439E">
              <w:rPr>
                <w:rFonts w:ascii="Arial Narrow" w:hAnsi="Arial Narrow" w:cs="Times New Roman" w:hint="default"/>
                <w:sz w:val="20"/>
                <w:szCs w:val="20"/>
              </w:rPr>
              <w:t>titú</w:t>
            </w:r>
            <w:r w:rsidRPr="003D439E">
              <w:rPr>
                <w:rFonts w:ascii="Arial Narrow" w:hAnsi="Arial Narrow" w:cs="Times New Roman" w:hint="default"/>
                <w:sz w:val="20"/>
                <w:szCs w:val="20"/>
              </w:rPr>
              <w:t>cia obmedzila alebo ukonč</w:t>
            </w:r>
            <w:r w:rsidRPr="003D439E">
              <w:rPr>
                <w:rFonts w:ascii="Arial Narrow" w:hAnsi="Arial Narrow" w:cs="Times New Roman" w:hint="default"/>
                <w:sz w:val="20"/>
                <w:szCs w:val="20"/>
              </w:rPr>
              <w:t>ila urč</w:t>
            </w:r>
            <w:r w:rsidRPr="003D439E">
              <w:rPr>
                <w:rFonts w:ascii="Arial Narrow" w:hAnsi="Arial Narrow" w:cs="Times New Roman" w:hint="default"/>
                <w:sz w:val="20"/>
                <w:szCs w:val="20"/>
              </w:rPr>
              <w:t>ité</w:t>
            </w:r>
            <w:r w:rsidRPr="003D439E">
              <w:rPr>
                <w:rFonts w:ascii="Arial Narrow" w:hAnsi="Arial Narrow" w:cs="Times New Roman" w:hint="default"/>
                <w:sz w:val="20"/>
                <w:szCs w:val="20"/>
              </w:rPr>
              <w:t xml:space="preserve"> č</w:t>
            </w:r>
            <w:r w:rsidRPr="003D439E">
              <w:rPr>
                <w:rFonts w:ascii="Arial Narrow" w:hAnsi="Arial Narrow" w:cs="Times New Roman" w:hint="default"/>
                <w:sz w:val="20"/>
                <w:szCs w:val="20"/>
              </w:rPr>
              <w:t>innosti, ktoré</w:t>
            </w:r>
            <w:r w:rsidRPr="003D439E">
              <w:rPr>
                <w:rFonts w:ascii="Arial Narrow" w:hAnsi="Arial Narrow" w:cs="Times New Roman" w:hint="default"/>
                <w:sz w:val="20"/>
                <w:szCs w:val="20"/>
              </w:rPr>
              <w:t xml:space="preserve"> vykoná</w:t>
            </w:r>
            <w:r w:rsidRPr="003D439E">
              <w:rPr>
                <w:rFonts w:ascii="Arial Narrow" w:hAnsi="Arial Narrow" w:cs="Times New Roman" w:hint="default"/>
                <w:sz w:val="20"/>
                <w:szCs w:val="20"/>
              </w:rPr>
              <w:t>va alebo nezač</w:t>
            </w:r>
            <w:r w:rsidRPr="003D439E">
              <w:rPr>
                <w:rFonts w:ascii="Arial Narrow" w:hAnsi="Arial Narrow" w:cs="Times New Roman" w:hint="default"/>
                <w:sz w:val="20"/>
                <w:szCs w:val="20"/>
              </w:rPr>
              <w:t>ala vykoná</w:t>
            </w:r>
            <w:r w:rsidRPr="003D439E">
              <w:rPr>
                <w:rFonts w:ascii="Arial Narrow" w:hAnsi="Arial Narrow" w:cs="Times New Roman" w:hint="default"/>
                <w:sz w:val="20"/>
                <w:szCs w:val="20"/>
              </w:rPr>
              <w:t>vať</w:t>
            </w:r>
            <w:r w:rsidRPr="003D439E">
              <w:rPr>
                <w:rFonts w:ascii="Arial Narrow" w:hAnsi="Arial Narrow" w:cs="Times New Roman" w:hint="default"/>
                <w:sz w:val="20"/>
                <w:szCs w:val="20"/>
              </w:rPr>
              <w:t xml:space="preserve"> niektoré</w:t>
            </w:r>
            <w:r w:rsidRPr="003D439E">
              <w:rPr>
                <w:rFonts w:ascii="Arial Narrow" w:hAnsi="Arial Narrow" w:cs="Times New Roman" w:hint="default"/>
                <w:sz w:val="20"/>
                <w:szCs w:val="20"/>
              </w:rPr>
              <w:t xml:space="preserve"> č</w:t>
            </w:r>
            <w:r w:rsidRPr="003D439E">
              <w:rPr>
                <w:rFonts w:ascii="Arial Narrow" w:hAnsi="Arial Narrow" w:cs="Times New Roman" w:hint="default"/>
                <w:sz w:val="20"/>
                <w:szCs w:val="20"/>
              </w:rPr>
              <w:t>innosti,</w:t>
            </w:r>
          </w:p>
          <w:p w:rsidR="003D439E" w:rsidRPr="003D439E" w:rsidP="003D439E">
            <w:pPr>
              <w:pStyle w:val="Standard"/>
              <w:bidi w:val="0"/>
              <w:rPr>
                <w:rFonts w:ascii="Arial Narrow" w:hAnsi="Arial Narrow" w:cs="Times New Roman"/>
                <w:sz w:val="20"/>
                <w:szCs w:val="20"/>
              </w:rPr>
            </w:pPr>
            <w:r>
              <w:rPr>
                <w:rFonts w:ascii="Arial Narrow" w:hAnsi="Arial Narrow" w:cs="Times New Roman"/>
                <w:sz w:val="20"/>
                <w:szCs w:val="20"/>
              </w:rPr>
              <w:t>f)</w:t>
            </w:r>
          </w:p>
          <w:p w:rsidR="003D439E" w:rsidRPr="003D439E" w:rsidP="003D439E">
            <w:pPr>
              <w:pStyle w:val="Standard"/>
              <w:bidi w:val="0"/>
              <w:rPr>
                <w:rFonts w:ascii="Arial Narrow" w:hAnsi="Arial Narrow" w:cs="Times New Roman" w:hint="default"/>
                <w:sz w:val="20"/>
                <w:szCs w:val="20"/>
              </w:rPr>
            </w:pPr>
            <w:r w:rsidRPr="003D439E">
              <w:rPr>
                <w:rFonts w:ascii="Arial Narrow" w:hAnsi="Arial Narrow" w:cs="Times New Roman" w:hint="default"/>
                <w:sz w:val="20"/>
                <w:szCs w:val="20"/>
              </w:rPr>
              <w:t>obmedziť</w:t>
            </w:r>
            <w:r w:rsidRPr="003D439E">
              <w:rPr>
                <w:rFonts w:ascii="Arial Narrow" w:hAnsi="Arial Narrow" w:cs="Times New Roman" w:hint="default"/>
                <w:sz w:val="20"/>
                <w:szCs w:val="20"/>
              </w:rPr>
              <w:t xml:space="preserve"> alebo zabrá</w:t>
            </w:r>
            <w:r w:rsidRPr="003D439E">
              <w:rPr>
                <w:rFonts w:ascii="Arial Narrow" w:hAnsi="Arial Narrow" w:cs="Times New Roman" w:hint="default"/>
                <w:sz w:val="20"/>
                <w:szCs w:val="20"/>
              </w:rPr>
              <w:t>niť</w:t>
            </w:r>
            <w:r w:rsidRPr="003D439E">
              <w:rPr>
                <w:rFonts w:ascii="Arial Narrow" w:hAnsi="Arial Narrow" w:cs="Times New Roman" w:hint="default"/>
                <w:sz w:val="20"/>
                <w:szCs w:val="20"/>
              </w:rPr>
              <w:t xml:space="preserve"> rozvoj nový</w:t>
            </w:r>
            <w:r w:rsidRPr="003D439E">
              <w:rPr>
                <w:rFonts w:ascii="Arial Narrow" w:hAnsi="Arial Narrow" w:cs="Times New Roman" w:hint="default"/>
                <w:sz w:val="20"/>
                <w:szCs w:val="20"/>
              </w:rPr>
              <w:t>ch alebo existujú</w:t>
            </w:r>
            <w:r w:rsidRPr="003D439E">
              <w:rPr>
                <w:rFonts w:ascii="Arial Narrow" w:hAnsi="Arial Narrow" w:cs="Times New Roman" w:hint="default"/>
                <w:sz w:val="20"/>
                <w:szCs w:val="20"/>
              </w:rPr>
              <w:t>cich oblastí</w:t>
            </w:r>
            <w:r w:rsidRPr="003D439E">
              <w:rPr>
                <w:rFonts w:ascii="Arial Narrow" w:hAnsi="Arial Narrow" w:cs="Times New Roman" w:hint="default"/>
                <w:sz w:val="20"/>
                <w:szCs w:val="20"/>
              </w:rPr>
              <w:t xml:space="preserve"> obchodnej č</w:t>
            </w:r>
            <w:r w:rsidRPr="003D439E">
              <w:rPr>
                <w:rFonts w:ascii="Arial Narrow" w:hAnsi="Arial Narrow" w:cs="Times New Roman" w:hint="default"/>
                <w:sz w:val="20"/>
                <w:szCs w:val="20"/>
              </w:rPr>
              <w:t>innosti alebo poskytovaniu nový</w:t>
            </w:r>
            <w:r w:rsidRPr="003D439E">
              <w:rPr>
                <w:rFonts w:ascii="Arial Narrow" w:hAnsi="Arial Narrow" w:cs="Times New Roman" w:hint="default"/>
                <w:sz w:val="20"/>
                <w:szCs w:val="20"/>
              </w:rPr>
              <w:t>ch č</w:t>
            </w:r>
            <w:r w:rsidRPr="003D439E">
              <w:rPr>
                <w:rFonts w:ascii="Arial Narrow" w:hAnsi="Arial Narrow" w:cs="Times New Roman" w:hint="default"/>
                <w:sz w:val="20"/>
                <w:szCs w:val="20"/>
              </w:rPr>
              <w:t>i existujú</w:t>
            </w:r>
            <w:r w:rsidRPr="003D439E">
              <w:rPr>
                <w:rFonts w:ascii="Arial Narrow" w:hAnsi="Arial Narrow" w:cs="Times New Roman" w:hint="default"/>
                <w:sz w:val="20"/>
                <w:szCs w:val="20"/>
              </w:rPr>
              <w:t>cich produktov,</w:t>
            </w:r>
          </w:p>
          <w:p w:rsidR="003D439E" w:rsidRPr="003D439E" w:rsidP="003D439E">
            <w:pPr>
              <w:pStyle w:val="Standard"/>
              <w:bidi w:val="0"/>
              <w:rPr>
                <w:rFonts w:ascii="Arial Narrow" w:hAnsi="Arial Narrow" w:cs="Times New Roman"/>
                <w:sz w:val="20"/>
                <w:szCs w:val="20"/>
              </w:rPr>
            </w:pPr>
            <w:r>
              <w:rPr>
                <w:rFonts w:ascii="Arial Narrow" w:hAnsi="Arial Narrow" w:cs="Times New Roman"/>
                <w:sz w:val="20"/>
                <w:szCs w:val="20"/>
              </w:rPr>
              <w:t>g)</w:t>
            </w:r>
          </w:p>
          <w:p w:rsidR="003D439E" w:rsidRPr="003D439E" w:rsidP="003D439E">
            <w:pPr>
              <w:pStyle w:val="Standard"/>
              <w:bidi w:val="0"/>
              <w:rPr>
                <w:rFonts w:ascii="Arial Narrow" w:hAnsi="Arial Narrow" w:cs="Times New Roman" w:hint="default"/>
                <w:sz w:val="20"/>
                <w:szCs w:val="20"/>
              </w:rPr>
            </w:pPr>
            <w:r w:rsidRPr="003D439E">
              <w:rPr>
                <w:rFonts w:ascii="Arial Narrow" w:hAnsi="Arial Narrow" w:cs="Times New Roman" w:hint="default"/>
                <w:sz w:val="20"/>
                <w:szCs w:val="20"/>
              </w:rPr>
              <w:t>pož</w:t>
            </w:r>
            <w:r w:rsidRPr="003D439E">
              <w:rPr>
                <w:rFonts w:ascii="Arial Narrow" w:hAnsi="Arial Narrow" w:cs="Times New Roman" w:hint="default"/>
                <w:sz w:val="20"/>
                <w:szCs w:val="20"/>
              </w:rPr>
              <w:t>adovať</w:t>
            </w:r>
            <w:r w:rsidRPr="003D439E">
              <w:rPr>
                <w:rFonts w:ascii="Arial Narrow" w:hAnsi="Arial Narrow" w:cs="Times New Roman" w:hint="default"/>
                <w:sz w:val="20"/>
                <w:szCs w:val="20"/>
              </w:rPr>
              <w:t xml:space="preserve"> zmeny prá</w:t>
            </w:r>
            <w:r w:rsidRPr="003D439E">
              <w:rPr>
                <w:rFonts w:ascii="Arial Narrow" w:hAnsi="Arial Narrow" w:cs="Times New Roman" w:hint="default"/>
                <w:sz w:val="20"/>
                <w:szCs w:val="20"/>
              </w:rPr>
              <w:t>vnych š</w:t>
            </w:r>
            <w:r w:rsidRPr="003D439E">
              <w:rPr>
                <w:rFonts w:ascii="Arial Narrow" w:hAnsi="Arial Narrow" w:cs="Times New Roman" w:hint="default"/>
                <w:sz w:val="20"/>
                <w:szCs w:val="20"/>
              </w:rPr>
              <w:t>truktú</w:t>
            </w:r>
            <w:r w:rsidRPr="003D439E">
              <w:rPr>
                <w:rFonts w:ascii="Arial Narrow" w:hAnsi="Arial Narrow" w:cs="Times New Roman" w:hint="default"/>
                <w:sz w:val="20"/>
                <w:szCs w:val="20"/>
              </w:rPr>
              <w:t>r alebo prevá</w:t>
            </w:r>
            <w:r w:rsidRPr="003D439E">
              <w:rPr>
                <w:rFonts w:ascii="Arial Narrow" w:hAnsi="Arial Narrow" w:cs="Times New Roman" w:hint="default"/>
                <w:sz w:val="20"/>
                <w:szCs w:val="20"/>
              </w:rPr>
              <w:t>dzkový</w:t>
            </w:r>
            <w:r w:rsidRPr="003D439E">
              <w:rPr>
                <w:rFonts w:ascii="Arial Narrow" w:hAnsi="Arial Narrow" w:cs="Times New Roman" w:hint="default"/>
                <w:sz w:val="20"/>
                <w:szCs w:val="20"/>
              </w:rPr>
              <w:t>ch š</w:t>
            </w:r>
            <w:r w:rsidRPr="003D439E">
              <w:rPr>
                <w:rFonts w:ascii="Arial Narrow" w:hAnsi="Arial Narrow" w:cs="Times New Roman" w:hint="default"/>
                <w:sz w:val="20"/>
                <w:szCs w:val="20"/>
              </w:rPr>
              <w:t>truktú</w:t>
            </w:r>
            <w:r w:rsidRPr="003D439E">
              <w:rPr>
                <w:rFonts w:ascii="Arial Narrow" w:hAnsi="Arial Narrow" w:cs="Times New Roman" w:hint="default"/>
                <w:sz w:val="20"/>
                <w:szCs w:val="20"/>
              </w:rPr>
              <w:t>r vybranej inš</w:t>
            </w:r>
            <w:r w:rsidRPr="003D439E">
              <w:rPr>
                <w:rFonts w:ascii="Arial Narrow" w:hAnsi="Arial Narrow" w:cs="Times New Roman" w:hint="default"/>
                <w:sz w:val="20"/>
                <w:szCs w:val="20"/>
              </w:rPr>
              <w:t>titú</w:t>
            </w:r>
            <w:r w:rsidRPr="003D439E">
              <w:rPr>
                <w:rFonts w:ascii="Arial Narrow" w:hAnsi="Arial Narrow" w:cs="Times New Roman" w:hint="default"/>
                <w:sz w:val="20"/>
                <w:szCs w:val="20"/>
              </w:rPr>
              <w:t>cie alebo ktorejkoľ</w:t>
            </w:r>
            <w:r w:rsidRPr="003D439E">
              <w:rPr>
                <w:rFonts w:ascii="Arial Narrow" w:hAnsi="Arial Narrow" w:cs="Times New Roman" w:hint="default"/>
                <w:sz w:val="20"/>
                <w:szCs w:val="20"/>
              </w:rPr>
              <w:t>vek osoby v sk</w:t>
            </w:r>
            <w:r w:rsidRPr="003D439E">
              <w:rPr>
                <w:rFonts w:ascii="Arial Narrow" w:hAnsi="Arial Narrow" w:cs="Times New Roman" w:hint="default"/>
                <w:sz w:val="20"/>
                <w:szCs w:val="20"/>
              </w:rPr>
              <w:t>upine, ktorá</w:t>
            </w:r>
            <w:r w:rsidRPr="003D439E">
              <w:rPr>
                <w:rFonts w:ascii="Arial Narrow" w:hAnsi="Arial Narrow" w:cs="Times New Roman" w:hint="default"/>
                <w:sz w:val="20"/>
                <w:szCs w:val="20"/>
              </w:rPr>
              <w:t xml:space="preserve"> je pod jej priamou kontrolou alebo nepriamou kontrolou, s cieľ</w:t>
            </w:r>
            <w:r w:rsidRPr="003D439E">
              <w:rPr>
                <w:rFonts w:ascii="Arial Narrow" w:hAnsi="Arial Narrow" w:cs="Times New Roman" w:hint="default"/>
                <w:sz w:val="20"/>
                <w:szCs w:val="20"/>
              </w:rPr>
              <w:t>om zmierniť</w:t>
            </w:r>
            <w:r w:rsidRPr="003D439E">
              <w:rPr>
                <w:rFonts w:ascii="Arial Narrow" w:hAnsi="Arial Narrow" w:cs="Times New Roman" w:hint="default"/>
                <w:sz w:val="20"/>
                <w:szCs w:val="20"/>
              </w:rPr>
              <w:t xml:space="preserve"> ich zlož</w:t>
            </w:r>
            <w:r w:rsidRPr="003D439E">
              <w:rPr>
                <w:rFonts w:ascii="Arial Narrow" w:hAnsi="Arial Narrow" w:cs="Times New Roman" w:hint="default"/>
                <w:sz w:val="20"/>
                <w:szCs w:val="20"/>
              </w:rPr>
              <w:t>itosť</w:t>
            </w:r>
            <w:r w:rsidRPr="003D439E">
              <w:rPr>
                <w:rFonts w:ascii="Arial Narrow" w:hAnsi="Arial Narrow" w:cs="Times New Roman" w:hint="default"/>
                <w:sz w:val="20"/>
                <w:szCs w:val="20"/>
              </w:rPr>
              <w:t xml:space="preserve"> a zabezpeč</w:t>
            </w:r>
            <w:r w:rsidRPr="003D439E">
              <w:rPr>
                <w:rFonts w:ascii="Arial Narrow" w:hAnsi="Arial Narrow" w:cs="Times New Roman" w:hint="default"/>
                <w:sz w:val="20"/>
                <w:szCs w:val="20"/>
              </w:rPr>
              <w:t>iť</w:t>
            </w:r>
            <w:r w:rsidRPr="003D439E">
              <w:rPr>
                <w:rFonts w:ascii="Arial Narrow" w:hAnsi="Arial Narrow" w:cs="Times New Roman" w:hint="default"/>
                <w:sz w:val="20"/>
                <w:szCs w:val="20"/>
              </w:rPr>
              <w:t xml:space="preserve"> tak, aby zá</w:t>
            </w:r>
            <w:r w:rsidRPr="003D439E">
              <w:rPr>
                <w:rFonts w:ascii="Arial Narrow" w:hAnsi="Arial Narrow" w:cs="Times New Roman" w:hint="default"/>
                <w:sz w:val="20"/>
                <w:szCs w:val="20"/>
              </w:rPr>
              <w:t>kladné</w:t>
            </w:r>
            <w:r w:rsidRPr="003D439E">
              <w:rPr>
                <w:rFonts w:ascii="Arial Narrow" w:hAnsi="Arial Narrow" w:cs="Times New Roman" w:hint="default"/>
                <w:sz w:val="20"/>
                <w:szCs w:val="20"/>
              </w:rPr>
              <w:t xml:space="preserve"> funkcie bolo mož</w:t>
            </w:r>
            <w:r w:rsidRPr="003D439E">
              <w:rPr>
                <w:rFonts w:ascii="Arial Narrow" w:hAnsi="Arial Narrow" w:cs="Times New Roman" w:hint="default"/>
                <w:sz w:val="20"/>
                <w:szCs w:val="20"/>
              </w:rPr>
              <w:t>né</w:t>
            </w:r>
            <w:r w:rsidRPr="003D439E">
              <w:rPr>
                <w:rFonts w:ascii="Arial Narrow" w:hAnsi="Arial Narrow" w:cs="Times New Roman" w:hint="default"/>
                <w:sz w:val="20"/>
                <w:szCs w:val="20"/>
              </w:rPr>
              <w:t xml:space="preserve"> prá</w:t>
            </w:r>
            <w:r w:rsidRPr="003D439E">
              <w:rPr>
                <w:rFonts w:ascii="Arial Narrow" w:hAnsi="Arial Narrow" w:cs="Times New Roman" w:hint="default"/>
                <w:sz w:val="20"/>
                <w:szCs w:val="20"/>
              </w:rPr>
              <w:t>vne a prevá</w:t>
            </w:r>
            <w:r w:rsidRPr="003D439E">
              <w:rPr>
                <w:rFonts w:ascii="Arial Narrow" w:hAnsi="Arial Narrow" w:cs="Times New Roman" w:hint="default"/>
                <w:sz w:val="20"/>
                <w:szCs w:val="20"/>
              </w:rPr>
              <w:t>dzkovo oddeliť</w:t>
            </w:r>
            <w:r w:rsidRPr="003D439E">
              <w:rPr>
                <w:rFonts w:ascii="Arial Narrow" w:hAnsi="Arial Narrow" w:cs="Times New Roman" w:hint="default"/>
                <w:sz w:val="20"/>
                <w:szCs w:val="20"/>
              </w:rPr>
              <w:t xml:space="preserve"> od ostatný</w:t>
            </w:r>
            <w:r w:rsidRPr="003D439E">
              <w:rPr>
                <w:rFonts w:ascii="Arial Narrow" w:hAnsi="Arial Narrow" w:cs="Times New Roman" w:hint="default"/>
                <w:sz w:val="20"/>
                <w:szCs w:val="20"/>
              </w:rPr>
              <w:t>ch funkcií</w:t>
            </w:r>
            <w:r w:rsidRPr="003D439E">
              <w:rPr>
                <w:rFonts w:ascii="Arial Narrow" w:hAnsi="Arial Narrow" w:cs="Times New Roman" w:hint="default"/>
                <w:sz w:val="20"/>
                <w:szCs w:val="20"/>
              </w:rPr>
              <w:t xml:space="preserve"> prostrední</w:t>
            </w:r>
            <w:r w:rsidRPr="003D439E">
              <w:rPr>
                <w:rFonts w:ascii="Arial Narrow" w:hAnsi="Arial Narrow" w:cs="Times New Roman" w:hint="default"/>
                <w:sz w:val="20"/>
                <w:szCs w:val="20"/>
              </w:rPr>
              <w:t>ctvom uplatnenia opatrení</w:t>
            </w:r>
            <w:r w:rsidRPr="003D439E">
              <w:rPr>
                <w:rFonts w:ascii="Arial Narrow" w:hAnsi="Arial Narrow" w:cs="Times New Roman" w:hint="default"/>
                <w:sz w:val="20"/>
                <w:szCs w:val="20"/>
              </w:rPr>
              <w:t xml:space="preserve"> rieš</w:t>
            </w:r>
            <w:r w:rsidRPr="003D439E">
              <w:rPr>
                <w:rFonts w:ascii="Arial Narrow" w:hAnsi="Arial Narrow" w:cs="Times New Roman" w:hint="default"/>
                <w:sz w:val="20"/>
                <w:szCs w:val="20"/>
              </w:rPr>
              <w:t>enia krí</w:t>
            </w:r>
            <w:r w:rsidRPr="003D439E">
              <w:rPr>
                <w:rFonts w:ascii="Arial Narrow" w:hAnsi="Arial Narrow" w:cs="Times New Roman" w:hint="default"/>
                <w:sz w:val="20"/>
                <w:szCs w:val="20"/>
              </w:rPr>
              <w:t>zový</w:t>
            </w:r>
            <w:r w:rsidRPr="003D439E">
              <w:rPr>
                <w:rFonts w:ascii="Arial Narrow" w:hAnsi="Arial Narrow" w:cs="Times New Roman" w:hint="default"/>
                <w:sz w:val="20"/>
                <w:szCs w:val="20"/>
              </w:rPr>
              <w:t>ch</w:t>
            </w:r>
            <w:r w:rsidRPr="003D439E">
              <w:rPr>
                <w:rFonts w:ascii="Arial Narrow" w:hAnsi="Arial Narrow" w:cs="Times New Roman" w:hint="default"/>
                <w:sz w:val="20"/>
                <w:szCs w:val="20"/>
              </w:rPr>
              <w:t xml:space="preserve"> </w:t>
            </w:r>
            <w:r w:rsidRPr="003D439E">
              <w:rPr>
                <w:rFonts w:ascii="Arial Narrow" w:hAnsi="Arial Narrow" w:cs="Times New Roman" w:hint="default"/>
                <w:sz w:val="20"/>
                <w:szCs w:val="20"/>
              </w:rPr>
              <w:t>situá</w:t>
            </w:r>
            <w:r w:rsidRPr="003D439E">
              <w:rPr>
                <w:rFonts w:ascii="Arial Narrow" w:hAnsi="Arial Narrow" w:cs="Times New Roman" w:hint="default"/>
                <w:sz w:val="20"/>
                <w:szCs w:val="20"/>
              </w:rPr>
              <w:t>cií,</w:t>
            </w:r>
          </w:p>
          <w:p w:rsidR="003D439E" w:rsidRPr="003D439E" w:rsidP="003D439E">
            <w:pPr>
              <w:pStyle w:val="Standard"/>
              <w:bidi w:val="0"/>
              <w:rPr>
                <w:rFonts w:ascii="Arial Narrow" w:hAnsi="Arial Narrow" w:cs="Times New Roman"/>
                <w:sz w:val="20"/>
                <w:szCs w:val="20"/>
              </w:rPr>
            </w:pPr>
            <w:r>
              <w:rPr>
                <w:rFonts w:ascii="Arial Narrow" w:hAnsi="Arial Narrow" w:cs="Times New Roman"/>
                <w:sz w:val="20"/>
                <w:szCs w:val="20"/>
              </w:rPr>
              <w:t>h)</w:t>
            </w:r>
          </w:p>
          <w:p w:rsidR="003D439E" w:rsidRPr="003D439E" w:rsidP="003D439E">
            <w:pPr>
              <w:pStyle w:val="Standard"/>
              <w:bidi w:val="0"/>
              <w:rPr>
                <w:rFonts w:ascii="Arial Narrow" w:hAnsi="Arial Narrow" w:cs="Times New Roman" w:hint="default"/>
                <w:sz w:val="20"/>
                <w:szCs w:val="20"/>
              </w:rPr>
            </w:pPr>
            <w:r w:rsidRPr="003D439E">
              <w:rPr>
                <w:rFonts w:ascii="Arial Narrow" w:hAnsi="Arial Narrow" w:cs="Times New Roman" w:hint="default"/>
                <w:sz w:val="20"/>
                <w:szCs w:val="20"/>
              </w:rPr>
              <w:t>pož</w:t>
            </w:r>
            <w:r w:rsidRPr="003D439E">
              <w:rPr>
                <w:rFonts w:ascii="Arial Narrow" w:hAnsi="Arial Narrow" w:cs="Times New Roman" w:hint="default"/>
                <w:sz w:val="20"/>
                <w:szCs w:val="20"/>
              </w:rPr>
              <w:t>adovať</w:t>
            </w:r>
            <w:r w:rsidRPr="003D439E">
              <w:rPr>
                <w:rFonts w:ascii="Arial Narrow" w:hAnsi="Arial Narrow" w:cs="Times New Roman" w:hint="default"/>
                <w:sz w:val="20"/>
                <w:szCs w:val="20"/>
              </w:rPr>
              <w:t>, aby vybraná</w:t>
            </w:r>
            <w:r w:rsidRPr="003D439E">
              <w:rPr>
                <w:rFonts w:ascii="Arial Narrow" w:hAnsi="Arial Narrow" w:cs="Times New Roman" w:hint="default"/>
                <w:sz w:val="20"/>
                <w:szCs w:val="20"/>
              </w:rPr>
              <w:t xml:space="preserve"> inš</w:t>
            </w:r>
            <w:r w:rsidRPr="003D439E">
              <w:rPr>
                <w:rFonts w:ascii="Arial Narrow" w:hAnsi="Arial Narrow" w:cs="Times New Roman" w:hint="default"/>
                <w:sz w:val="20"/>
                <w:szCs w:val="20"/>
              </w:rPr>
              <w:t>titú</w:t>
            </w:r>
            <w:r w:rsidRPr="003D439E">
              <w:rPr>
                <w:rFonts w:ascii="Arial Narrow" w:hAnsi="Arial Narrow" w:cs="Times New Roman" w:hint="default"/>
                <w:sz w:val="20"/>
                <w:szCs w:val="20"/>
              </w:rPr>
              <w:t>cia alebo jej materská</w:t>
            </w:r>
            <w:r w:rsidRPr="003D439E">
              <w:rPr>
                <w:rFonts w:ascii="Arial Narrow" w:hAnsi="Arial Narrow" w:cs="Times New Roman" w:hint="default"/>
                <w:sz w:val="20"/>
                <w:szCs w:val="20"/>
              </w:rPr>
              <w:t xml:space="preserve"> spoloč</w:t>
            </w:r>
            <w:r w:rsidRPr="003D439E">
              <w:rPr>
                <w:rFonts w:ascii="Arial Narrow" w:hAnsi="Arial Narrow" w:cs="Times New Roman" w:hint="default"/>
                <w:sz w:val="20"/>
                <w:szCs w:val="20"/>
              </w:rPr>
              <w:t>nosť</w:t>
            </w:r>
            <w:r w:rsidRPr="003D439E">
              <w:rPr>
                <w:rFonts w:ascii="Arial Narrow" w:hAnsi="Arial Narrow" w:cs="Times New Roman" w:hint="default"/>
                <w:sz w:val="20"/>
                <w:szCs w:val="20"/>
              </w:rPr>
              <w:t xml:space="preserve"> zriadila materskú</w:t>
            </w:r>
            <w:r w:rsidRPr="003D439E">
              <w:rPr>
                <w:rFonts w:ascii="Arial Narrow" w:hAnsi="Arial Narrow" w:cs="Times New Roman" w:hint="default"/>
                <w:sz w:val="20"/>
                <w:szCs w:val="20"/>
              </w:rPr>
              <w:t xml:space="preserve"> finanč</w:t>
            </w:r>
            <w:r w:rsidRPr="003D439E">
              <w:rPr>
                <w:rFonts w:ascii="Arial Narrow" w:hAnsi="Arial Narrow" w:cs="Times New Roman" w:hint="default"/>
                <w:sz w:val="20"/>
                <w:szCs w:val="20"/>
              </w:rPr>
              <w:t>nú</w:t>
            </w:r>
            <w:r w:rsidRPr="003D439E">
              <w:rPr>
                <w:rFonts w:ascii="Arial Narrow" w:hAnsi="Arial Narrow" w:cs="Times New Roman" w:hint="default"/>
                <w:sz w:val="20"/>
                <w:szCs w:val="20"/>
              </w:rPr>
              <w:t xml:space="preserve"> holdingovú</w:t>
            </w:r>
            <w:r w:rsidRPr="003D439E">
              <w:rPr>
                <w:rFonts w:ascii="Arial Narrow" w:hAnsi="Arial Narrow" w:cs="Times New Roman" w:hint="default"/>
                <w:sz w:val="20"/>
                <w:szCs w:val="20"/>
              </w:rPr>
              <w:t xml:space="preserve"> spoloč</w:t>
            </w:r>
            <w:r w:rsidRPr="003D439E">
              <w:rPr>
                <w:rFonts w:ascii="Arial Narrow" w:hAnsi="Arial Narrow" w:cs="Times New Roman" w:hint="default"/>
                <w:sz w:val="20"/>
                <w:szCs w:val="20"/>
              </w:rPr>
              <w:t>nosť</w:t>
            </w:r>
            <w:r w:rsidRPr="003D439E">
              <w:rPr>
                <w:rFonts w:ascii="Arial Narrow" w:hAnsi="Arial Narrow" w:cs="Times New Roman" w:hint="default"/>
                <w:sz w:val="20"/>
                <w:szCs w:val="20"/>
              </w:rPr>
              <w:t xml:space="preserve"> v č</w:t>
            </w:r>
            <w:r w:rsidRPr="003D439E">
              <w:rPr>
                <w:rFonts w:ascii="Arial Narrow" w:hAnsi="Arial Narrow" w:cs="Times New Roman" w:hint="default"/>
                <w:sz w:val="20"/>
                <w:szCs w:val="20"/>
              </w:rPr>
              <w:t>lenskom š</w:t>
            </w:r>
            <w:r w:rsidRPr="003D439E">
              <w:rPr>
                <w:rFonts w:ascii="Arial Narrow" w:hAnsi="Arial Narrow" w:cs="Times New Roman" w:hint="default"/>
                <w:sz w:val="20"/>
                <w:szCs w:val="20"/>
              </w:rPr>
              <w:t>tá</w:t>
            </w:r>
            <w:r w:rsidRPr="003D439E">
              <w:rPr>
                <w:rFonts w:ascii="Arial Narrow" w:hAnsi="Arial Narrow" w:cs="Times New Roman" w:hint="default"/>
                <w:sz w:val="20"/>
                <w:szCs w:val="20"/>
              </w:rPr>
              <w:t>te alebo materskú</w:t>
            </w:r>
            <w:r w:rsidRPr="003D439E">
              <w:rPr>
                <w:rFonts w:ascii="Arial Narrow" w:hAnsi="Arial Narrow" w:cs="Times New Roman" w:hint="default"/>
                <w:sz w:val="20"/>
                <w:szCs w:val="20"/>
              </w:rPr>
              <w:t xml:space="preserve"> finanč</w:t>
            </w:r>
            <w:r w:rsidRPr="003D439E">
              <w:rPr>
                <w:rFonts w:ascii="Arial Narrow" w:hAnsi="Arial Narrow" w:cs="Times New Roman" w:hint="default"/>
                <w:sz w:val="20"/>
                <w:szCs w:val="20"/>
              </w:rPr>
              <w:t>nú</w:t>
            </w:r>
            <w:r w:rsidRPr="003D439E">
              <w:rPr>
                <w:rFonts w:ascii="Arial Narrow" w:hAnsi="Arial Narrow" w:cs="Times New Roman" w:hint="default"/>
                <w:sz w:val="20"/>
                <w:szCs w:val="20"/>
              </w:rPr>
              <w:t xml:space="preserve"> holdingovú</w:t>
            </w:r>
            <w:r w:rsidRPr="003D439E">
              <w:rPr>
                <w:rFonts w:ascii="Arial Narrow" w:hAnsi="Arial Narrow" w:cs="Times New Roman" w:hint="default"/>
                <w:sz w:val="20"/>
                <w:szCs w:val="20"/>
              </w:rPr>
              <w:t xml:space="preserve"> spoloč</w:t>
            </w:r>
            <w:r w:rsidRPr="003D439E">
              <w:rPr>
                <w:rFonts w:ascii="Arial Narrow" w:hAnsi="Arial Narrow" w:cs="Times New Roman" w:hint="default"/>
                <w:sz w:val="20"/>
                <w:szCs w:val="20"/>
              </w:rPr>
              <w:t>nosť</w:t>
            </w:r>
            <w:r w:rsidRPr="003D439E">
              <w:rPr>
                <w:rFonts w:ascii="Arial Narrow" w:hAnsi="Arial Narrow" w:cs="Times New Roman" w:hint="default"/>
                <w:sz w:val="20"/>
                <w:szCs w:val="20"/>
              </w:rPr>
              <w:t xml:space="preserve"> v Euró</w:t>
            </w:r>
            <w:r w:rsidRPr="003D439E">
              <w:rPr>
                <w:rFonts w:ascii="Arial Narrow" w:hAnsi="Arial Narrow" w:cs="Times New Roman" w:hint="default"/>
                <w:sz w:val="20"/>
                <w:szCs w:val="20"/>
              </w:rPr>
              <w:t>pskej ú</w:t>
            </w:r>
            <w:r w:rsidRPr="003D439E">
              <w:rPr>
                <w:rFonts w:ascii="Arial Narrow" w:hAnsi="Arial Narrow" w:cs="Times New Roman" w:hint="default"/>
                <w:sz w:val="20"/>
                <w:szCs w:val="20"/>
              </w:rPr>
              <w:t>nii,</w:t>
            </w:r>
          </w:p>
          <w:p w:rsidR="003D439E" w:rsidRPr="003D439E" w:rsidP="003D439E">
            <w:pPr>
              <w:pStyle w:val="Standard"/>
              <w:bidi w:val="0"/>
              <w:rPr>
                <w:rFonts w:ascii="Arial Narrow" w:hAnsi="Arial Narrow" w:cs="Times New Roman"/>
                <w:sz w:val="20"/>
                <w:szCs w:val="20"/>
              </w:rPr>
            </w:pPr>
            <w:r>
              <w:rPr>
                <w:rFonts w:ascii="Arial Narrow" w:hAnsi="Arial Narrow" w:cs="Times New Roman"/>
                <w:sz w:val="20"/>
                <w:szCs w:val="20"/>
              </w:rPr>
              <w:t>i)</w:t>
            </w:r>
          </w:p>
          <w:p w:rsidR="003D439E" w:rsidRPr="003D439E" w:rsidP="003D439E">
            <w:pPr>
              <w:pStyle w:val="Standard"/>
              <w:bidi w:val="0"/>
              <w:rPr>
                <w:rFonts w:ascii="Arial Narrow" w:hAnsi="Arial Narrow" w:cs="Times New Roman" w:hint="default"/>
                <w:sz w:val="20"/>
                <w:szCs w:val="20"/>
              </w:rPr>
            </w:pPr>
            <w:r w:rsidRPr="003D439E">
              <w:rPr>
                <w:rFonts w:ascii="Arial Narrow" w:hAnsi="Arial Narrow" w:cs="Times New Roman" w:hint="default"/>
                <w:sz w:val="20"/>
                <w:szCs w:val="20"/>
              </w:rPr>
              <w:t>pož</w:t>
            </w:r>
            <w:r w:rsidRPr="003D439E">
              <w:rPr>
                <w:rFonts w:ascii="Arial Narrow" w:hAnsi="Arial Narrow" w:cs="Times New Roman" w:hint="default"/>
                <w:sz w:val="20"/>
                <w:szCs w:val="20"/>
              </w:rPr>
              <w:t>adovať</w:t>
            </w:r>
            <w:r w:rsidRPr="003D439E">
              <w:rPr>
                <w:rFonts w:ascii="Arial Narrow" w:hAnsi="Arial Narrow" w:cs="Times New Roman" w:hint="default"/>
                <w:sz w:val="20"/>
                <w:szCs w:val="20"/>
              </w:rPr>
              <w:t>, aby vybraná</w:t>
            </w:r>
            <w:r w:rsidRPr="003D439E">
              <w:rPr>
                <w:rFonts w:ascii="Arial Narrow" w:hAnsi="Arial Narrow" w:cs="Times New Roman" w:hint="default"/>
                <w:sz w:val="20"/>
                <w:szCs w:val="20"/>
              </w:rPr>
              <w:t xml:space="preserve"> inš</w:t>
            </w:r>
            <w:r w:rsidRPr="003D439E">
              <w:rPr>
                <w:rFonts w:ascii="Arial Narrow" w:hAnsi="Arial Narrow" w:cs="Times New Roman" w:hint="default"/>
                <w:sz w:val="20"/>
                <w:szCs w:val="20"/>
              </w:rPr>
              <w:t>titú</w:t>
            </w:r>
            <w:r w:rsidRPr="003D439E">
              <w:rPr>
                <w:rFonts w:ascii="Arial Narrow" w:hAnsi="Arial Narrow" w:cs="Times New Roman" w:hint="default"/>
                <w:sz w:val="20"/>
                <w:szCs w:val="20"/>
              </w:rPr>
              <w:t>cia prijala oprá</w:t>
            </w:r>
            <w:r w:rsidRPr="003D439E">
              <w:rPr>
                <w:rFonts w:ascii="Arial Narrow" w:hAnsi="Arial Narrow" w:cs="Times New Roman" w:hint="default"/>
                <w:sz w:val="20"/>
                <w:szCs w:val="20"/>
              </w:rPr>
              <w:t>vnené</w:t>
            </w:r>
            <w:r w:rsidRPr="003D439E">
              <w:rPr>
                <w:rFonts w:ascii="Arial Narrow" w:hAnsi="Arial Narrow" w:cs="Times New Roman" w:hint="default"/>
                <w:sz w:val="20"/>
                <w:szCs w:val="20"/>
              </w:rPr>
              <w:t xml:space="preserve"> zá</w:t>
            </w:r>
            <w:r w:rsidRPr="003D439E">
              <w:rPr>
                <w:rFonts w:ascii="Arial Narrow" w:hAnsi="Arial Narrow" w:cs="Times New Roman" w:hint="default"/>
                <w:sz w:val="20"/>
                <w:szCs w:val="20"/>
              </w:rPr>
              <w:t>vä</w:t>
            </w:r>
            <w:r w:rsidRPr="003D439E">
              <w:rPr>
                <w:rFonts w:ascii="Arial Narrow" w:hAnsi="Arial Narrow" w:cs="Times New Roman" w:hint="default"/>
                <w:sz w:val="20"/>
                <w:szCs w:val="20"/>
              </w:rPr>
              <w:t>zky s cieľ</w:t>
            </w:r>
            <w:r w:rsidRPr="003D439E">
              <w:rPr>
                <w:rFonts w:ascii="Arial Narrow" w:hAnsi="Arial Narrow" w:cs="Times New Roman" w:hint="default"/>
                <w:sz w:val="20"/>
                <w:szCs w:val="20"/>
              </w:rPr>
              <w:t>om splniť</w:t>
            </w:r>
            <w:r w:rsidRPr="003D439E">
              <w:rPr>
                <w:rFonts w:ascii="Arial Narrow" w:hAnsi="Arial Narrow" w:cs="Times New Roman" w:hint="default"/>
                <w:sz w:val="20"/>
                <w:szCs w:val="20"/>
              </w:rPr>
              <w:t xml:space="preserve"> pož</w:t>
            </w:r>
            <w:r w:rsidRPr="003D439E">
              <w:rPr>
                <w:rFonts w:ascii="Arial Narrow" w:hAnsi="Arial Narrow" w:cs="Times New Roman" w:hint="default"/>
                <w:sz w:val="20"/>
                <w:szCs w:val="20"/>
              </w:rPr>
              <w:t>iadavky podľ</w:t>
            </w:r>
            <w:r w:rsidRPr="003D439E">
              <w:rPr>
                <w:rFonts w:ascii="Arial Narrow" w:hAnsi="Arial Narrow" w:cs="Times New Roman" w:hint="default"/>
                <w:sz w:val="20"/>
                <w:szCs w:val="20"/>
              </w:rPr>
              <w:t>a §</w:t>
            </w:r>
            <w:r w:rsidRPr="003D439E">
              <w:rPr>
                <w:rFonts w:ascii="Arial Narrow" w:hAnsi="Arial Narrow" w:cs="Times New Roman" w:hint="default"/>
                <w:sz w:val="20"/>
                <w:szCs w:val="20"/>
              </w:rPr>
              <w:t xml:space="preserve"> 31,</w:t>
            </w:r>
          </w:p>
          <w:p w:rsidR="003D439E" w:rsidRPr="003D439E" w:rsidP="003D439E">
            <w:pPr>
              <w:pStyle w:val="Standard"/>
              <w:bidi w:val="0"/>
              <w:rPr>
                <w:rFonts w:ascii="Arial Narrow" w:hAnsi="Arial Narrow" w:cs="Times New Roman"/>
                <w:sz w:val="20"/>
                <w:szCs w:val="20"/>
              </w:rPr>
            </w:pPr>
            <w:r>
              <w:rPr>
                <w:rFonts w:ascii="Arial Narrow" w:hAnsi="Arial Narrow" w:cs="Times New Roman"/>
                <w:sz w:val="20"/>
                <w:szCs w:val="20"/>
              </w:rPr>
              <w:t>j)</w:t>
            </w:r>
          </w:p>
          <w:p w:rsidR="003D439E" w:rsidRPr="003D439E" w:rsidP="003D439E">
            <w:pPr>
              <w:pStyle w:val="Standard"/>
              <w:bidi w:val="0"/>
              <w:rPr>
                <w:rFonts w:ascii="Arial Narrow" w:hAnsi="Arial Narrow" w:cs="Times New Roman" w:hint="default"/>
                <w:sz w:val="20"/>
                <w:szCs w:val="20"/>
              </w:rPr>
            </w:pPr>
            <w:r w:rsidRPr="003D439E">
              <w:rPr>
                <w:rFonts w:ascii="Arial Narrow" w:hAnsi="Arial Narrow" w:cs="Times New Roman" w:hint="default"/>
                <w:sz w:val="20"/>
                <w:szCs w:val="20"/>
              </w:rPr>
              <w:t>pož</w:t>
            </w:r>
            <w:r w:rsidRPr="003D439E">
              <w:rPr>
                <w:rFonts w:ascii="Arial Narrow" w:hAnsi="Arial Narrow" w:cs="Times New Roman" w:hint="default"/>
                <w:sz w:val="20"/>
                <w:szCs w:val="20"/>
              </w:rPr>
              <w:t>adovať</w:t>
            </w:r>
            <w:r w:rsidRPr="003D439E">
              <w:rPr>
                <w:rFonts w:ascii="Arial Narrow" w:hAnsi="Arial Narrow" w:cs="Times New Roman" w:hint="default"/>
                <w:sz w:val="20"/>
                <w:szCs w:val="20"/>
              </w:rPr>
              <w:t>, aby vybraná</w:t>
            </w:r>
            <w:r w:rsidRPr="003D439E">
              <w:rPr>
                <w:rFonts w:ascii="Arial Narrow" w:hAnsi="Arial Narrow" w:cs="Times New Roman" w:hint="default"/>
                <w:sz w:val="20"/>
                <w:szCs w:val="20"/>
              </w:rPr>
              <w:t xml:space="preserve"> inš</w:t>
            </w:r>
            <w:r w:rsidRPr="003D439E">
              <w:rPr>
                <w:rFonts w:ascii="Arial Narrow" w:hAnsi="Arial Narrow" w:cs="Times New Roman" w:hint="default"/>
                <w:sz w:val="20"/>
                <w:szCs w:val="20"/>
              </w:rPr>
              <w:t>titú</w:t>
            </w:r>
            <w:r w:rsidRPr="003D439E">
              <w:rPr>
                <w:rFonts w:ascii="Arial Narrow" w:hAnsi="Arial Narrow" w:cs="Times New Roman" w:hint="default"/>
                <w:sz w:val="20"/>
                <w:szCs w:val="20"/>
              </w:rPr>
              <w:t>cia prijala opatrenia na splnenie minimá</w:t>
            </w:r>
            <w:r w:rsidRPr="003D439E">
              <w:rPr>
                <w:rFonts w:ascii="Arial Narrow" w:hAnsi="Arial Narrow" w:cs="Times New Roman" w:hint="default"/>
                <w:sz w:val="20"/>
                <w:szCs w:val="20"/>
              </w:rPr>
              <w:t>lnej pož</w:t>
            </w:r>
            <w:r w:rsidRPr="003D439E">
              <w:rPr>
                <w:rFonts w:ascii="Arial Narrow" w:hAnsi="Arial Narrow" w:cs="Times New Roman" w:hint="default"/>
                <w:sz w:val="20"/>
                <w:szCs w:val="20"/>
              </w:rPr>
              <w:t>iadavky na vlastné</w:t>
            </w:r>
            <w:r w:rsidRPr="003D439E">
              <w:rPr>
                <w:rFonts w:ascii="Arial Narrow" w:hAnsi="Arial Narrow" w:cs="Times New Roman" w:hint="default"/>
                <w:sz w:val="20"/>
                <w:szCs w:val="20"/>
              </w:rPr>
              <w:t xml:space="preserve"> zdroje a oprá</w:t>
            </w:r>
            <w:r w:rsidRPr="003D439E">
              <w:rPr>
                <w:rFonts w:ascii="Arial Narrow" w:hAnsi="Arial Narrow" w:cs="Times New Roman" w:hint="default"/>
                <w:sz w:val="20"/>
                <w:szCs w:val="20"/>
              </w:rPr>
              <w:t>vnené</w:t>
            </w:r>
            <w:r w:rsidRPr="003D439E">
              <w:rPr>
                <w:rFonts w:ascii="Arial Narrow" w:hAnsi="Arial Narrow" w:cs="Times New Roman" w:hint="default"/>
                <w:sz w:val="20"/>
                <w:szCs w:val="20"/>
              </w:rPr>
              <w:t xml:space="preserve"> zá</w:t>
            </w:r>
            <w:r w:rsidRPr="003D439E">
              <w:rPr>
                <w:rFonts w:ascii="Arial Narrow" w:hAnsi="Arial Narrow" w:cs="Times New Roman" w:hint="default"/>
                <w:sz w:val="20"/>
                <w:szCs w:val="20"/>
              </w:rPr>
              <w:t>vä</w:t>
            </w:r>
            <w:r w:rsidRPr="003D439E">
              <w:rPr>
                <w:rFonts w:ascii="Arial Narrow" w:hAnsi="Arial Narrow" w:cs="Times New Roman" w:hint="default"/>
                <w:sz w:val="20"/>
                <w:szCs w:val="20"/>
              </w:rPr>
              <w:t>zky podľ</w:t>
            </w:r>
            <w:r w:rsidRPr="003D439E">
              <w:rPr>
                <w:rFonts w:ascii="Arial Narrow" w:hAnsi="Arial Narrow" w:cs="Times New Roman" w:hint="default"/>
                <w:sz w:val="20"/>
                <w:szCs w:val="20"/>
              </w:rPr>
              <w:t>a §</w:t>
            </w:r>
            <w:r w:rsidRPr="003D439E">
              <w:rPr>
                <w:rFonts w:ascii="Arial Narrow" w:hAnsi="Arial Narrow" w:cs="Times New Roman" w:hint="default"/>
                <w:sz w:val="20"/>
                <w:szCs w:val="20"/>
              </w:rPr>
              <w:t xml:space="preserve"> 31, najmä</w:t>
            </w:r>
            <w:r w:rsidRPr="003D439E">
              <w:rPr>
                <w:rFonts w:ascii="Arial Narrow" w:hAnsi="Arial Narrow" w:cs="Times New Roman" w:hint="default"/>
                <w:sz w:val="20"/>
                <w:szCs w:val="20"/>
              </w:rPr>
              <w:t xml:space="preserve"> aby sa pokú</w:t>
            </w:r>
            <w:r w:rsidRPr="003D439E">
              <w:rPr>
                <w:rFonts w:ascii="Arial Narrow" w:hAnsi="Arial Narrow" w:cs="Times New Roman" w:hint="default"/>
                <w:sz w:val="20"/>
                <w:szCs w:val="20"/>
              </w:rPr>
              <w:t>sila opä</w:t>
            </w:r>
            <w:r w:rsidRPr="003D439E">
              <w:rPr>
                <w:rFonts w:ascii="Arial Narrow" w:hAnsi="Arial Narrow" w:cs="Times New Roman" w:hint="default"/>
                <w:sz w:val="20"/>
                <w:szCs w:val="20"/>
              </w:rPr>
              <w:t>tovne prehodnotiť</w:t>
            </w:r>
            <w:r w:rsidRPr="003D439E">
              <w:rPr>
                <w:rFonts w:ascii="Arial Narrow" w:hAnsi="Arial Narrow" w:cs="Times New Roman" w:hint="default"/>
                <w:sz w:val="20"/>
                <w:szCs w:val="20"/>
              </w:rPr>
              <w:t xml:space="preserve"> a zmeniť</w:t>
            </w:r>
            <w:r w:rsidRPr="003D439E">
              <w:rPr>
                <w:rFonts w:ascii="Arial Narrow" w:hAnsi="Arial Narrow" w:cs="Times New Roman" w:hint="default"/>
                <w:sz w:val="20"/>
                <w:szCs w:val="20"/>
              </w:rPr>
              <w:t xml:space="preserve"> kaž</w:t>
            </w:r>
            <w:r w:rsidRPr="003D439E">
              <w:rPr>
                <w:rFonts w:ascii="Arial Narrow" w:hAnsi="Arial Narrow" w:cs="Times New Roman" w:hint="default"/>
                <w:sz w:val="20"/>
                <w:szCs w:val="20"/>
              </w:rPr>
              <w:t>dý</w:t>
            </w:r>
            <w:r w:rsidRPr="003D439E">
              <w:rPr>
                <w:rFonts w:ascii="Arial Narrow" w:hAnsi="Arial Narrow" w:cs="Times New Roman" w:hint="default"/>
                <w:sz w:val="20"/>
                <w:szCs w:val="20"/>
              </w:rPr>
              <w:t xml:space="preserve"> oprá</w:t>
            </w:r>
            <w:r w:rsidRPr="003D439E">
              <w:rPr>
                <w:rFonts w:ascii="Arial Narrow" w:hAnsi="Arial Narrow" w:cs="Times New Roman" w:hint="default"/>
                <w:sz w:val="20"/>
                <w:szCs w:val="20"/>
              </w:rPr>
              <w:t>vn</w:t>
            </w:r>
            <w:r w:rsidRPr="003D439E">
              <w:rPr>
                <w:rFonts w:ascii="Arial Narrow" w:hAnsi="Arial Narrow" w:cs="Times New Roman" w:hint="default"/>
                <w:sz w:val="20"/>
                <w:szCs w:val="20"/>
              </w:rPr>
              <w:t>ený</w:t>
            </w:r>
            <w:r w:rsidRPr="003D439E">
              <w:rPr>
                <w:rFonts w:ascii="Arial Narrow" w:hAnsi="Arial Narrow" w:cs="Times New Roman" w:hint="default"/>
                <w:sz w:val="20"/>
                <w:szCs w:val="20"/>
              </w:rPr>
              <w:t xml:space="preserve"> zá</w:t>
            </w:r>
            <w:r w:rsidRPr="003D439E">
              <w:rPr>
                <w:rFonts w:ascii="Arial Narrow" w:hAnsi="Arial Narrow" w:cs="Times New Roman" w:hint="default"/>
                <w:sz w:val="20"/>
                <w:szCs w:val="20"/>
              </w:rPr>
              <w:t>vä</w:t>
            </w:r>
            <w:r w:rsidRPr="003D439E">
              <w:rPr>
                <w:rFonts w:ascii="Arial Narrow" w:hAnsi="Arial Narrow" w:cs="Times New Roman" w:hint="default"/>
                <w:sz w:val="20"/>
                <w:szCs w:val="20"/>
              </w:rPr>
              <w:t>zok, ná</w:t>
            </w:r>
            <w:r w:rsidRPr="003D439E">
              <w:rPr>
                <w:rFonts w:ascii="Arial Narrow" w:hAnsi="Arial Narrow" w:cs="Times New Roman" w:hint="default"/>
                <w:sz w:val="20"/>
                <w:szCs w:val="20"/>
              </w:rPr>
              <w:t>stroj dodatoč</w:t>
            </w:r>
            <w:r w:rsidRPr="003D439E">
              <w:rPr>
                <w:rFonts w:ascii="Arial Narrow" w:hAnsi="Arial Narrow" w:cs="Times New Roman" w:hint="default"/>
                <w:sz w:val="20"/>
                <w:szCs w:val="20"/>
              </w:rPr>
              <w:t>né</w:t>
            </w:r>
            <w:r w:rsidRPr="003D439E">
              <w:rPr>
                <w:rFonts w:ascii="Arial Narrow" w:hAnsi="Arial Narrow" w:cs="Times New Roman" w:hint="default"/>
                <w:sz w:val="20"/>
                <w:szCs w:val="20"/>
              </w:rPr>
              <w:t>ho kapitá</w:t>
            </w:r>
            <w:r w:rsidRPr="003D439E">
              <w:rPr>
                <w:rFonts w:ascii="Arial Narrow" w:hAnsi="Arial Narrow" w:cs="Times New Roman" w:hint="default"/>
                <w:sz w:val="20"/>
                <w:szCs w:val="20"/>
              </w:rPr>
              <w:t>lu Tier 1 alebo ná</w:t>
            </w:r>
            <w:r w:rsidRPr="003D439E">
              <w:rPr>
                <w:rFonts w:ascii="Arial Narrow" w:hAnsi="Arial Narrow" w:cs="Times New Roman" w:hint="default"/>
                <w:sz w:val="20"/>
                <w:szCs w:val="20"/>
              </w:rPr>
              <w:t>stroj kapitá</w:t>
            </w:r>
            <w:r w:rsidRPr="003D439E">
              <w:rPr>
                <w:rFonts w:ascii="Arial Narrow" w:hAnsi="Arial Narrow" w:cs="Times New Roman" w:hint="default"/>
                <w:sz w:val="20"/>
                <w:szCs w:val="20"/>
              </w:rPr>
              <w:t>lu Tier 2, ktorý</w:t>
            </w:r>
            <w:r w:rsidRPr="003D439E">
              <w:rPr>
                <w:rFonts w:ascii="Arial Narrow" w:hAnsi="Arial Narrow" w:cs="Times New Roman" w:hint="default"/>
                <w:sz w:val="20"/>
                <w:szCs w:val="20"/>
              </w:rPr>
              <w:t xml:space="preserve"> emitovala, s cieľ</w:t>
            </w:r>
            <w:r w:rsidRPr="003D439E">
              <w:rPr>
                <w:rFonts w:ascii="Arial Narrow" w:hAnsi="Arial Narrow" w:cs="Times New Roman" w:hint="default"/>
                <w:sz w:val="20"/>
                <w:szCs w:val="20"/>
              </w:rPr>
              <w:t>om zabezpeč</w:t>
            </w:r>
            <w:r w:rsidRPr="003D439E">
              <w:rPr>
                <w:rFonts w:ascii="Arial Narrow" w:hAnsi="Arial Narrow" w:cs="Times New Roman" w:hint="default"/>
                <w:sz w:val="20"/>
                <w:szCs w:val="20"/>
              </w:rPr>
              <w:t>iť</w:t>
            </w:r>
            <w:r w:rsidRPr="003D439E">
              <w:rPr>
                <w:rFonts w:ascii="Arial Narrow" w:hAnsi="Arial Narrow" w:cs="Times New Roman" w:hint="default"/>
                <w:sz w:val="20"/>
                <w:szCs w:val="20"/>
              </w:rPr>
              <w:t>, aby kaž</w:t>
            </w:r>
            <w:r w:rsidRPr="003D439E">
              <w:rPr>
                <w:rFonts w:ascii="Arial Narrow" w:hAnsi="Arial Narrow" w:cs="Times New Roman" w:hint="default"/>
                <w:sz w:val="20"/>
                <w:szCs w:val="20"/>
              </w:rPr>
              <w:t>dé</w:t>
            </w:r>
            <w:r w:rsidRPr="003D439E">
              <w:rPr>
                <w:rFonts w:ascii="Arial Narrow" w:hAnsi="Arial Narrow" w:cs="Times New Roman" w:hint="default"/>
                <w:sz w:val="20"/>
                <w:szCs w:val="20"/>
              </w:rPr>
              <w:t xml:space="preserve"> rozhodnutie prí</w:t>
            </w:r>
            <w:r w:rsidRPr="003D439E">
              <w:rPr>
                <w:rFonts w:ascii="Arial Narrow" w:hAnsi="Arial Narrow" w:cs="Times New Roman" w:hint="default"/>
                <w:sz w:val="20"/>
                <w:szCs w:val="20"/>
              </w:rPr>
              <w:t>sluš</w:t>
            </w:r>
            <w:r w:rsidRPr="003D439E">
              <w:rPr>
                <w:rFonts w:ascii="Arial Narrow" w:hAnsi="Arial Narrow" w:cs="Times New Roman" w:hint="default"/>
                <w:sz w:val="20"/>
                <w:szCs w:val="20"/>
              </w:rPr>
              <w:t>né</w:t>
            </w:r>
            <w:r w:rsidRPr="003D439E">
              <w:rPr>
                <w:rFonts w:ascii="Arial Narrow" w:hAnsi="Arial Narrow" w:cs="Times New Roman" w:hint="default"/>
                <w:sz w:val="20"/>
                <w:szCs w:val="20"/>
              </w:rPr>
              <w:t>ho rezoluč</w:t>
            </w:r>
            <w:r w:rsidRPr="003D439E">
              <w:rPr>
                <w:rFonts w:ascii="Arial Narrow" w:hAnsi="Arial Narrow" w:cs="Times New Roman" w:hint="default"/>
                <w:sz w:val="20"/>
                <w:szCs w:val="20"/>
              </w:rPr>
              <w:t>né</w:t>
            </w:r>
            <w:r w:rsidRPr="003D439E">
              <w:rPr>
                <w:rFonts w:ascii="Arial Narrow" w:hAnsi="Arial Narrow" w:cs="Times New Roman" w:hint="default"/>
                <w:sz w:val="20"/>
                <w:szCs w:val="20"/>
              </w:rPr>
              <w:t>ho orgá</w:t>
            </w:r>
            <w:r w:rsidRPr="003D439E">
              <w:rPr>
                <w:rFonts w:ascii="Arial Narrow" w:hAnsi="Arial Narrow" w:cs="Times New Roman" w:hint="default"/>
                <w:sz w:val="20"/>
                <w:szCs w:val="20"/>
              </w:rPr>
              <w:t>nu odpí</w:t>
            </w:r>
            <w:r w:rsidRPr="003D439E">
              <w:rPr>
                <w:rFonts w:ascii="Arial Narrow" w:hAnsi="Arial Narrow" w:cs="Times New Roman" w:hint="default"/>
                <w:sz w:val="20"/>
                <w:szCs w:val="20"/>
              </w:rPr>
              <w:t>sať</w:t>
            </w:r>
            <w:r w:rsidRPr="003D439E">
              <w:rPr>
                <w:rFonts w:ascii="Arial Narrow" w:hAnsi="Arial Narrow" w:cs="Times New Roman" w:hint="default"/>
                <w:sz w:val="20"/>
                <w:szCs w:val="20"/>
              </w:rPr>
              <w:t xml:space="preserve"> alebo konvertovať</w:t>
            </w:r>
            <w:r w:rsidRPr="003D439E">
              <w:rPr>
                <w:rFonts w:ascii="Arial Narrow" w:hAnsi="Arial Narrow" w:cs="Times New Roman" w:hint="default"/>
                <w:sz w:val="20"/>
                <w:szCs w:val="20"/>
              </w:rPr>
              <w:t xml:space="preserve"> taký</w:t>
            </w:r>
            <w:r w:rsidRPr="003D439E">
              <w:rPr>
                <w:rFonts w:ascii="Arial Narrow" w:hAnsi="Arial Narrow" w:cs="Times New Roman" w:hint="default"/>
                <w:sz w:val="20"/>
                <w:szCs w:val="20"/>
              </w:rPr>
              <w:t>to zá</w:t>
            </w:r>
            <w:r w:rsidRPr="003D439E">
              <w:rPr>
                <w:rFonts w:ascii="Arial Narrow" w:hAnsi="Arial Narrow" w:cs="Times New Roman" w:hint="default"/>
                <w:sz w:val="20"/>
                <w:szCs w:val="20"/>
              </w:rPr>
              <w:t>vä</w:t>
            </w:r>
            <w:r w:rsidRPr="003D439E">
              <w:rPr>
                <w:rFonts w:ascii="Arial Narrow" w:hAnsi="Arial Narrow" w:cs="Times New Roman" w:hint="default"/>
                <w:sz w:val="20"/>
                <w:szCs w:val="20"/>
              </w:rPr>
              <w:t>zok alebo ná</w:t>
            </w:r>
            <w:r w:rsidRPr="003D439E">
              <w:rPr>
                <w:rFonts w:ascii="Arial Narrow" w:hAnsi="Arial Narrow" w:cs="Times New Roman" w:hint="default"/>
                <w:sz w:val="20"/>
                <w:szCs w:val="20"/>
              </w:rPr>
              <w:t>stroj bolo vykonateľ</w:t>
            </w:r>
            <w:r w:rsidRPr="003D439E">
              <w:rPr>
                <w:rFonts w:ascii="Arial Narrow" w:hAnsi="Arial Narrow" w:cs="Times New Roman" w:hint="default"/>
                <w:sz w:val="20"/>
                <w:szCs w:val="20"/>
              </w:rPr>
              <w:t>né</w:t>
            </w:r>
            <w:r w:rsidRPr="003D439E">
              <w:rPr>
                <w:rFonts w:ascii="Arial Narrow" w:hAnsi="Arial Narrow" w:cs="Times New Roman" w:hint="default"/>
                <w:sz w:val="20"/>
                <w:szCs w:val="20"/>
              </w:rPr>
              <w:t xml:space="preserve"> podľ</w:t>
            </w:r>
            <w:r w:rsidRPr="003D439E">
              <w:rPr>
                <w:rFonts w:ascii="Arial Narrow" w:hAnsi="Arial Narrow" w:cs="Times New Roman" w:hint="default"/>
                <w:sz w:val="20"/>
                <w:szCs w:val="20"/>
              </w:rPr>
              <w:t>a prí</w:t>
            </w:r>
            <w:r w:rsidRPr="003D439E">
              <w:rPr>
                <w:rFonts w:ascii="Arial Narrow" w:hAnsi="Arial Narrow" w:cs="Times New Roman" w:hint="default"/>
                <w:sz w:val="20"/>
                <w:szCs w:val="20"/>
              </w:rPr>
              <w:t>slu</w:t>
            </w:r>
            <w:r w:rsidRPr="003D439E">
              <w:rPr>
                <w:rFonts w:ascii="Arial Narrow" w:hAnsi="Arial Narrow" w:cs="Times New Roman" w:hint="default"/>
                <w:sz w:val="20"/>
                <w:szCs w:val="20"/>
              </w:rPr>
              <w:t>š</w:t>
            </w:r>
            <w:r w:rsidRPr="003D439E">
              <w:rPr>
                <w:rFonts w:ascii="Arial Narrow" w:hAnsi="Arial Narrow" w:cs="Times New Roman" w:hint="default"/>
                <w:sz w:val="20"/>
                <w:szCs w:val="20"/>
              </w:rPr>
              <w:t>né</w:t>
            </w:r>
            <w:r w:rsidRPr="003D439E">
              <w:rPr>
                <w:rFonts w:ascii="Arial Narrow" w:hAnsi="Arial Narrow" w:cs="Times New Roman" w:hint="default"/>
                <w:sz w:val="20"/>
                <w:szCs w:val="20"/>
              </w:rPr>
              <w:t>ho prá</w:t>
            </w:r>
            <w:r w:rsidRPr="003D439E">
              <w:rPr>
                <w:rFonts w:ascii="Arial Narrow" w:hAnsi="Arial Narrow" w:cs="Times New Roman" w:hint="default"/>
                <w:sz w:val="20"/>
                <w:szCs w:val="20"/>
              </w:rPr>
              <w:t>vneho poriadku, ktorý</w:t>
            </w:r>
            <w:r w:rsidRPr="003D439E">
              <w:rPr>
                <w:rFonts w:ascii="Arial Narrow" w:hAnsi="Arial Narrow" w:cs="Times New Roman" w:hint="default"/>
                <w:sz w:val="20"/>
                <w:szCs w:val="20"/>
              </w:rPr>
              <w:t xml:space="preserve"> sa vzť</w:t>
            </w:r>
            <w:r w:rsidRPr="003D439E">
              <w:rPr>
                <w:rFonts w:ascii="Arial Narrow" w:hAnsi="Arial Narrow" w:cs="Times New Roman" w:hint="default"/>
                <w:sz w:val="20"/>
                <w:szCs w:val="20"/>
              </w:rPr>
              <w:t>ahuje na tento zá</w:t>
            </w:r>
            <w:r w:rsidRPr="003D439E">
              <w:rPr>
                <w:rFonts w:ascii="Arial Narrow" w:hAnsi="Arial Narrow" w:cs="Times New Roman" w:hint="default"/>
                <w:sz w:val="20"/>
                <w:szCs w:val="20"/>
              </w:rPr>
              <w:t>vä</w:t>
            </w:r>
            <w:r w:rsidRPr="003D439E">
              <w:rPr>
                <w:rFonts w:ascii="Arial Narrow" w:hAnsi="Arial Narrow" w:cs="Times New Roman" w:hint="default"/>
                <w:sz w:val="20"/>
                <w:szCs w:val="20"/>
              </w:rPr>
              <w:t>zok alebo ná</w:t>
            </w:r>
            <w:r w:rsidRPr="003D439E">
              <w:rPr>
                <w:rFonts w:ascii="Arial Narrow" w:hAnsi="Arial Narrow" w:cs="Times New Roman" w:hint="default"/>
                <w:sz w:val="20"/>
                <w:szCs w:val="20"/>
              </w:rPr>
              <w:t xml:space="preserve">stroj, </w:t>
            </w:r>
          </w:p>
          <w:p w:rsidR="003D439E" w:rsidRPr="003D439E" w:rsidP="003D439E">
            <w:pPr>
              <w:pStyle w:val="Standard"/>
              <w:bidi w:val="0"/>
              <w:rPr>
                <w:rFonts w:ascii="Arial Narrow" w:hAnsi="Arial Narrow" w:cs="Times New Roman"/>
                <w:sz w:val="20"/>
                <w:szCs w:val="20"/>
              </w:rPr>
            </w:pPr>
            <w:r>
              <w:rPr>
                <w:rFonts w:ascii="Arial Narrow" w:hAnsi="Arial Narrow" w:cs="Times New Roman"/>
                <w:sz w:val="20"/>
                <w:szCs w:val="20"/>
              </w:rPr>
              <w:t>k)</w:t>
            </w:r>
          </w:p>
          <w:p w:rsidR="00EE74B4" w:rsidRPr="007B0208" w:rsidP="003D439E">
            <w:pPr>
              <w:pStyle w:val="Standard"/>
              <w:bidi w:val="0"/>
              <w:rPr>
                <w:rFonts w:ascii="Arial Narrow" w:hAnsi="Arial Narrow" w:cs="Times New Roman"/>
                <w:sz w:val="20"/>
                <w:szCs w:val="20"/>
              </w:rPr>
            </w:pPr>
            <w:r w:rsidRPr="003D439E" w:rsidR="003D439E">
              <w:rPr>
                <w:rFonts w:ascii="Arial Narrow" w:hAnsi="Arial Narrow" w:cs="Times New Roman" w:hint="default"/>
                <w:sz w:val="20"/>
                <w:szCs w:val="20"/>
              </w:rPr>
              <w:t>pož</w:t>
            </w:r>
            <w:r w:rsidRPr="003D439E" w:rsidR="003D439E">
              <w:rPr>
                <w:rFonts w:ascii="Arial Narrow" w:hAnsi="Arial Narrow" w:cs="Times New Roman" w:hint="default"/>
                <w:sz w:val="20"/>
                <w:szCs w:val="20"/>
              </w:rPr>
              <w:t>adovať</w:t>
            </w:r>
            <w:r w:rsidRPr="003D439E" w:rsidR="003D439E">
              <w:rPr>
                <w:rFonts w:ascii="Arial Narrow" w:hAnsi="Arial Narrow" w:cs="Times New Roman" w:hint="default"/>
                <w:sz w:val="20"/>
                <w:szCs w:val="20"/>
              </w:rPr>
              <w:t>, ak je vybraná</w:t>
            </w:r>
            <w:r w:rsidRPr="003D439E" w:rsidR="003D439E">
              <w:rPr>
                <w:rFonts w:ascii="Arial Narrow" w:hAnsi="Arial Narrow" w:cs="Times New Roman" w:hint="default"/>
                <w:sz w:val="20"/>
                <w:szCs w:val="20"/>
              </w:rPr>
              <w:t xml:space="preserve"> inš</w:t>
            </w:r>
            <w:r w:rsidRPr="003D439E" w:rsidR="003D439E">
              <w:rPr>
                <w:rFonts w:ascii="Arial Narrow" w:hAnsi="Arial Narrow" w:cs="Times New Roman" w:hint="default"/>
                <w:sz w:val="20"/>
                <w:szCs w:val="20"/>
              </w:rPr>
              <w:t>titú</w:t>
            </w:r>
            <w:r w:rsidRPr="003D439E" w:rsidR="003D439E">
              <w:rPr>
                <w:rFonts w:ascii="Arial Narrow" w:hAnsi="Arial Narrow" w:cs="Times New Roman" w:hint="default"/>
                <w:sz w:val="20"/>
                <w:szCs w:val="20"/>
              </w:rPr>
              <w:t>cia dcé</w:t>
            </w:r>
            <w:r w:rsidRPr="003D439E" w:rsidR="003D439E">
              <w:rPr>
                <w:rFonts w:ascii="Arial Narrow" w:hAnsi="Arial Narrow" w:cs="Times New Roman" w:hint="default"/>
                <w:sz w:val="20"/>
                <w:szCs w:val="20"/>
              </w:rPr>
              <w:t>rskou spoloč</w:t>
            </w:r>
            <w:r w:rsidRPr="003D439E" w:rsidR="003D439E">
              <w:rPr>
                <w:rFonts w:ascii="Arial Narrow" w:hAnsi="Arial Narrow" w:cs="Times New Roman" w:hint="default"/>
                <w:sz w:val="20"/>
                <w:szCs w:val="20"/>
              </w:rPr>
              <w:t>nosť</w:t>
            </w:r>
            <w:r w:rsidRPr="003D439E" w:rsidR="003D439E">
              <w:rPr>
                <w:rFonts w:ascii="Arial Narrow" w:hAnsi="Arial Narrow" w:cs="Times New Roman" w:hint="default"/>
                <w:sz w:val="20"/>
                <w:szCs w:val="20"/>
              </w:rPr>
              <w:t>ou holdingovej spoloč</w:t>
            </w:r>
            <w:r w:rsidRPr="003D439E" w:rsidR="003D439E">
              <w:rPr>
                <w:rFonts w:ascii="Arial Narrow" w:hAnsi="Arial Narrow" w:cs="Times New Roman" w:hint="default"/>
                <w:sz w:val="20"/>
                <w:szCs w:val="20"/>
              </w:rPr>
              <w:t>nosti so zmieš</w:t>
            </w:r>
            <w:r w:rsidRPr="003D439E" w:rsidR="003D439E">
              <w:rPr>
                <w:rFonts w:ascii="Arial Narrow" w:hAnsi="Arial Narrow" w:cs="Times New Roman" w:hint="default"/>
                <w:sz w:val="20"/>
                <w:szCs w:val="20"/>
              </w:rPr>
              <w:t>anou č</w:t>
            </w:r>
            <w:r w:rsidRPr="003D439E" w:rsidR="003D439E">
              <w:rPr>
                <w:rFonts w:ascii="Arial Narrow" w:hAnsi="Arial Narrow" w:cs="Times New Roman" w:hint="default"/>
                <w:sz w:val="20"/>
                <w:szCs w:val="20"/>
              </w:rPr>
              <w:t>innosť</w:t>
            </w:r>
            <w:r w:rsidRPr="003D439E" w:rsidR="003D439E">
              <w:rPr>
                <w:rFonts w:ascii="Arial Narrow" w:hAnsi="Arial Narrow" w:cs="Times New Roman" w:hint="default"/>
                <w:sz w:val="20"/>
                <w:szCs w:val="20"/>
              </w:rPr>
              <w:t>ou, aby holdingová</w:t>
            </w:r>
            <w:r w:rsidRPr="003D439E" w:rsidR="003D439E">
              <w:rPr>
                <w:rFonts w:ascii="Arial Narrow" w:hAnsi="Arial Narrow" w:cs="Times New Roman" w:hint="default"/>
                <w:sz w:val="20"/>
                <w:szCs w:val="20"/>
              </w:rPr>
              <w:t xml:space="preserve"> spoloč</w:t>
            </w:r>
            <w:r w:rsidRPr="003D439E" w:rsidR="003D439E">
              <w:rPr>
                <w:rFonts w:ascii="Arial Narrow" w:hAnsi="Arial Narrow" w:cs="Times New Roman" w:hint="default"/>
                <w:sz w:val="20"/>
                <w:szCs w:val="20"/>
              </w:rPr>
              <w:t>nosť</w:t>
            </w:r>
            <w:r w:rsidRPr="003D439E" w:rsidR="003D439E">
              <w:rPr>
                <w:rFonts w:ascii="Arial Narrow" w:hAnsi="Arial Narrow" w:cs="Times New Roman" w:hint="default"/>
                <w:sz w:val="20"/>
                <w:szCs w:val="20"/>
              </w:rPr>
              <w:t xml:space="preserve"> so zmieš</w:t>
            </w:r>
            <w:r w:rsidRPr="003D439E" w:rsidR="003D439E">
              <w:rPr>
                <w:rFonts w:ascii="Arial Narrow" w:hAnsi="Arial Narrow" w:cs="Times New Roman" w:hint="default"/>
                <w:sz w:val="20"/>
                <w:szCs w:val="20"/>
              </w:rPr>
              <w:t>anou č</w:t>
            </w:r>
            <w:r w:rsidRPr="003D439E" w:rsidR="003D439E">
              <w:rPr>
                <w:rFonts w:ascii="Arial Narrow" w:hAnsi="Arial Narrow" w:cs="Times New Roman" w:hint="default"/>
                <w:sz w:val="20"/>
                <w:szCs w:val="20"/>
              </w:rPr>
              <w:t>innosť</w:t>
            </w:r>
            <w:r w:rsidRPr="003D439E" w:rsidR="003D439E">
              <w:rPr>
                <w:rFonts w:ascii="Arial Narrow" w:hAnsi="Arial Narrow" w:cs="Times New Roman" w:hint="default"/>
                <w:sz w:val="20"/>
                <w:szCs w:val="20"/>
              </w:rPr>
              <w:t>ou zriadila samostatnú</w:t>
            </w:r>
            <w:r w:rsidRPr="003D439E" w:rsidR="003D439E">
              <w:rPr>
                <w:rFonts w:ascii="Arial Narrow" w:hAnsi="Arial Narrow" w:cs="Times New Roman" w:hint="default"/>
                <w:sz w:val="20"/>
                <w:szCs w:val="20"/>
              </w:rPr>
              <w:t xml:space="preserve"> fin</w:t>
            </w:r>
            <w:r w:rsidRPr="003D439E" w:rsidR="003D439E">
              <w:rPr>
                <w:rFonts w:ascii="Arial Narrow" w:hAnsi="Arial Narrow" w:cs="Times New Roman" w:hint="default"/>
                <w:sz w:val="20"/>
                <w:szCs w:val="20"/>
              </w:rPr>
              <w:t>anč</w:t>
            </w:r>
            <w:r w:rsidRPr="003D439E" w:rsidR="003D439E">
              <w:rPr>
                <w:rFonts w:ascii="Arial Narrow" w:hAnsi="Arial Narrow" w:cs="Times New Roman" w:hint="default"/>
                <w:sz w:val="20"/>
                <w:szCs w:val="20"/>
              </w:rPr>
              <w:t>nú</w:t>
            </w:r>
            <w:r w:rsidRPr="003D439E" w:rsidR="003D439E">
              <w:rPr>
                <w:rFonts w:ascii="Arial Narrow" w:hAnsi="Arial Narrow" w:cs="Times New Roman" w:hint="default"/>
                <w:sz w:val="20"/>
                <w:szCs w:val="20"/>
              </w:rPr>
              <w:t xml:space="preserve"> holdingovú</w:t>
            </w:r>
            <w:r w:rsidRPr="003D439E" w:rsidR="003D439E">
              <w:rPr>
                <w:rFonts w:ascii="Arial Narrow" w:hAnsi="Arial Narrow" w:cs="Times New Roman" w:hint="default"/>
                <w:sz w:val="20"/>
                <w:szCs w:val="20"/>
              </w:rPr>
              <w:t xml:space="preserve"> spoloč</w:t>
            </w:r>
            <w:r w:rsidRPr="003D439E" w:rsidR="003D439E">
              <w:rPr>
                <w:rFonts w:ascii="Arial Narrow" w:hAnsi="Arial Narrow" w:cs="Times New Roman" w:hint="default"/>
                <w:sz w:val="20"/>
                <w:szCs w:val="20"/>
              </w:rPr>
              <w:t>nosť</w:t>
            </w:r>
            <w:r w:rsidRPr="003D439E" w:rsidR="003D439E">
              <w:rPr>
                <w:rFonts w:ascii="Arial Narrow" w:hAnsi="Arial Narrow" w:cs="Times New Roman" w:hint="default"/>
                <w:sz w:val="20"/>
                <w:szCs w:val="20"/>
              </w:rPr>
              <w:t xml:space="preserve"> na kontrolu  vybranej inš</w:t>
            </w:r>
            <w:r w:rsidRPr="003D439E" w:rsidR="003D439E">
              <w:rPr>
                <w:rFonts w:ascii="Arial Narrow" w:hAnsi="Arial Narrow" w:cs="Times New Roman" w:hint="default"/>
                <w:sz w:val="20"/>
                <w:szCs w:val="20"/>
              </w:rPr>
              <w:t>titú</w:t>
            </w:r>
            <w:r w:rsidRPr="003D439E" w:rsidR="003D439E">
              <w:rPr>
                <w:rFonts w:ascii="Arial Narrow" w:hAnsi="Arial Narrow" w:cs="Times New Roman" w:hint="default"/>
                <w:sz w:val="20"/>
                <w:szCs w:val="20"/>
              </w:rPr>
              <w:t>cie, ak je to potrebné</w:t>
            </w:r>
            <w:r w:rsidRPr="003D439E" w:rsidR="003D439E">
              <w:rPr>
                <w:rFonts w:ascii="Arial Narrow" w:hAnsi="Arial Narrow" w:cs="Times New Roman" w:hint="default"/>
                <w:sz w:val="20"/>
                <w:szCs w:val="20"/>
              </w:rPr>
              <w:t xml:space="preserve"> na zjednoduš</w:t>
            </w:r>
            <w:r w:rsidRPr="003D439E" w:rsidR="003D439E">
              <w:rPr>
                <w:rFonts w:ascii="Arial Narrow" w:hAnsi="Arial Narrow" w:cs="Times New Roman" w:hint="default"/>
                <w:sz w:val="20"/>
                <w:szCs w:val="20"/>
              </w:rPr>
              <w:t>enie rieš</w:t>
            </w:r>
            <w:r w:rsidRPr="003D439E" w:rsidR="003D439E">
              <w:rPr>
                <w:rFonts w:ascii="Arial Narrow" w:hAnsi="Arial Narrow" w:cs="Times New Roman" w:hint="default"/>
                <w:sz w:val="20"/>
                <w:szCs w:val="20"/>
              </w:rPr>
              <w:t>enia krí</w:t>
            </w:r>
            <w:r w:rsidRPr="003D439E" w:rsidR="003D439E">
              <w:rPr>
                <w:rFonts w:ascii="Arial Narrow" w:hAnsi="Arial Narrow" w:cs="Times New Roman" w:hint="default"/>
                <w:sz w:val="20"/>
                <w:szCs w:val="20"/>
              </w:rPr>
              <w:t>zovej situá</w:t>
            </w:r>
            <w:r w:rsidRPr="003D439E" w:rsidR="003D439E">
              <w:rPr>
                <w:rFonts w:ascii="Arial Narrow" w:hAnsi="Arial Narrow" w:cs="Times New Roman" w:hint="default"/>
                <w:sz w:val="20"/>
                <w:szCs w:val="20"/>
              </w:rPr>
              <w:t>cie vybranej inš</w:t>
            </w:r>
            <w:r w:rsidRPr="003D439E" w:rsidR="003D439E">
              <w:rPr>
                <w:rFonts w:ascii="Arial Narrow" w:hAnsi="Arial Narrow" w:cs="Times New Roman" w:hint="default"/>
                <w:sz w:val="20"/>
                <w:szCs w:val="20"/>
              </w:rPr>
              <w:t>titú</w:t>
            </w:r>
            <w:r w:rsidRPr="003D439E" w:rsidR="003D439E">
              <w:rPr>
                <w:rFonts w:ascii="Arial Narrow" w:hAnsi="Arial Narrow" w:cs="Times New Roman" w:hint="default"/>
                <w:sz w:val="20"/>
                <w:szCs w:val="20"/>
              </w:rPr>
              <w:t>cie a na zamedzenie uplatň</w:t>
            </w:r>
            <w:r w:rsidRPr="003D439E" w:rsidR="003D439E">
              <w:rPr>
                <w:rFonts w:ascii="Arial Narrow" w:hAnsi="Arial Narrow" w:cs="Times New Roman" w:hint="default"/>
                <w:sz w:val="20"/>
                <w:szCs w:val="20"/>
              </w:rPr>
              <w:t>ovania opatrení</w:t>
            </w:r>
            <w:r w:rsidRPr="003D439E" w:rsidR="003D439E">
              <w:rPr>
                <w:rFonts w:ascii="Arial Narrow" w:hAnsi="Arial Narrow" w:cs="Times New Roman" w:hint="default"/>
                <w:sz w:val="20"/>
                <w:szCs w:val="20"/>
              </w:rPr>
              <w:t xml:space="preserve"> na rieš</w:t>
            </w:r>
            <w:r w:rsidRPr="003D439E" w:rsidR="003D439E">
              <w:rPr>
                <w:rFonts w:ascii="Arial Narrow" w:hAnsi="Arial Narrow" w:cs="Times New Roman" w:hint="default"/>
                <w:sz w:val="20"/>
                <w:szCs w:val="20"/>
              </w:rPr>
              <w:t>enie krí</w:t>
            </w:r>
            <w:r w:rsidRPr="003D439E" w:rsidR="003D439E">
              <w:rPr>
                <w:rFonts w:ascii="Arial Narrow" w:hAnsi="Arial Narrow" w:cs="Times New Roman" w:hint="default"/>
                <w:sz w:val="20"/>
                <w:szCs w:val="20"/>
              </w:rPr>
              <w:t>zový</w:t>
            </w:r>
            <w:r w:rsidRPr="003D439E" w:rsidR="003D439E">
              <w:rPr>
                <w:rFonts w:ascii="Arial Narrow" w:hAnsi="Arial Narrow" w:cs="Times New Roman" w:hint="default"/>
                <w:sz w:val="20"/>
                <w:szCs w:val="20"/>
              </w:rPr>
              <w:t>ch situá</w:t>
            </w:r>
            <w:r w:rsidRPr="003D439E" w:rsidR="003D439E">
              <w:rPr>
                <w:rFonts w:ascii="Arial Narrow" w:hAnsi="Arial Narrow" w:cs="Times New Roman" w:hint="default"/>
                <w:sz w:val="20"/>
                <w:szCs w:val="20"/>
              </w:rPr>
              <w:t>cií</w:t>
            </w:r>
            <w:r w:rsidRPr="003D439E" w:rsidR="003D439E">
              <w:rPr>
                <w:rFonts w:ascii="Arial Narrow" w:hAnsi="Arial Narrow" w:cs="Times New Roman" w:hint="default"/>
                <w:sz w:val="20"/>
                <w:szCs w:val="20"/>
              </w:rPr>
              <w:t xml:space="preserve"> a vedenia rezoluč</w:t>
            </w:r>
            <w:r w:rsidRPr="003D439E" w:rsidR="003D439E">
              <w:rPr>
                <w:rFonts w:ascii="Arial Narrow" w:hAnsi="Arial Narrow" w:cs="Times New Roman" w:hint="default"/>
                <w:sz w:val="20"/>
                <w:szCs w:val="20"/>
              </w:rPr>
              <w:t>ný</w:t>
            </w:r>
            <w:r w:rsidRPr="003D439E" w:rsidR="003D439E">
              <w:rPr>
                <w:rFonts w:ascii="Arial Narrow" w:hAnsi="Arial Narrow" w:cs="Times New Roman" w:hint="default"/>
                <w:sz w:val="20"/>
                <w:szCs w:val="20"/>
              </w:rPr>
              <w:t>ch konaní</w:t>
            </w:r>
            <w:r w:rsidRPr="003D439E" w:rsidR="003D439E">
              <w:rPr>
                <w:rFonts w:ascii="Arial Narrow" w:hAnsi="Arial Narrow" w:cs="Times New Roman" w:hint="default"/>
                <w:sz w:val="20"/>
                <w:szCs w:val="20"/>
              </w:rPr>
              <w:t xml:space="preserve"> podľ</w:t>
            </w:r>
            <w:r w:rsidRPr="003D439E" w:rsidR="003D439E">
              <w:rPr>
                <w:rFonts w:ascii="Arial Narrow" w:hAnsi="Arial Narrow" w:cs="Times New Roman" w:hint="default"/>
                <w:sz w:val="20"/>
                <w:szCs w:val="20"/>
              </w:rPr>
              <w:t>a tohto z</w:t>
            </w:r>
            <w:r w:rsidRPr="003D439E" w:rsidR="003D439E">
              <w:rPr>
                <w:rFonts w:ascii="Arial Narrow" w:hAnsi="Arial Narrow" w:cs="Times New Roman" w:hint="default"/>
                <w:sz w:val="20"/>
                <w:szCs w:val="20"/>
              </w:rPr>
              <w:t>á</w:t>
            </w:r>
            <w:r w:rsidRPr="003D439E" w:rsidR="003D439E">
              <w:rPr>
                <w:rFonts w:ascii="Arial Narrow" w:hAnsi="Arial Narrow" w:cs="Times New Roman" w:hint="default"/>
                <w:sz w:val="20"/>
                <w:szCs w:val="20"/>
              </w:rPr>
              <w:t>kona s nepriaznivý</w:t>
            </w:r>
            <w:r w:rsidRPr="003D439E" w:rsidR="003D439E">
              <w:rPr>
                <w:rFonts w:ascii="Arial Narrow" w:hAnsi="Arial Narrow" w:cs="Times New Roman" w:hint="default"/>
                <w:sz w:val="20"/>
                <w:szCs w:val="20"/>
              </w:rPr>
              <w:t>m vplyvom na osoby v skupine, ktoré</w:t>
            </w:r>
            <w:r w:rsidRPr="003D439E" w:rsidR="003D439E">
              <w:rPr>
                <w:rFonts w:ascii="Arial Narrow" w:hAnsi="Arial Narrow" w:cs="Times New Roman" w:hint="default"/>
                <w:sz w:val="20"/>
                <w:szCs w:val="20"/>
              </w:rPr>
              <w:t xml:space="preserve"> </w:t>
            </w:r>
            <w:r w:rsidR="003D439E">
              <w:rPr>
                <w:rFonts w:ascii="Arial Narrow" w:hAnsi="Arial Narrow" w:cs="Times New Roman" w:hint="default"/>
                <w:sz w:val="20"/>
                <w:szCs w:val="20"/>
              </w:rPr>
              <w:t>nie sú</w:t>
            </w:r>
            <w:r w:rsidR="003D439E">
              <w:rPr>
                <w:rFonts w:ascii="Arial Narrow" w:hAnsi="Arial Narrow" w:cs="Times New Roman" w:hint="default"/>
                <w:sz w:val="20"/>
                <w:szCs w:val="20"/>
              </w:rPr>
              <w:t xml:space="preserve"> finanč</w:t>
            </w:r>
            <w:r w:rsidR="003D439E">
              <w:rPr>
                <w:rFonts w:ascii="Arial Narrow" w:hAnsi="Arial Narrow" w:cs="Times New Roman" w:hint="default"/>
                <w:sz w:val="20"/>
                <w:szCs w:val="20"/>
              </w:rPr>
              <w:t>ný</w:t>
            </w:r>
            <w:r w:rsidR="003D439E">
              <w:rPr>
                <w:rFonts w:ascii="Arial Narrow" w:hAnsi="Arial Narrow" w:cs="Times New Roman" w:hint="default"/>
                <w:sz w:val="20"/>
                <w:szCs w:val="20"/>
              </w:rPr>
              <w:t>mi inš</w:t>
            </w:r>
            <w:r w:rsidR="003D439E">
              <w:rPr>
                <w:rFonts w:ascii="Arial Narrow" w:hAnsi="Arial Narrow" w:cs="Times New Roman" w:hint="default"/>
                <w:sz w:val="20"/>
                <w:szCs w:val="20"/>
              </w:rPr>
              <w:t>titú</w:t>
            </w:r>
            <w:r w:rsidR="003D439E">
              <w:rPr>
                <w:rFonts w:ascii="Arial Narrow" w:hAnsi="Arial Narrow" w:cs="Times New Roman" w:hint="default"/>
                <w:sz w:val="20"/>
                <w:szCs w:val="20"/>
              </w:rPr>
              <w:t>ciami.</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rPr>
                <w:b/>
              </w:rPr>
            </w:pPr>
            <w:r w:rsidRPr="00813939">
              <w:rPr>
                <w:b/>
              </w:rPr>
              <w:t>Č.17</w:t>
            </w:r>
          </w:p>
          <w:p w:rsidR="00EE74B4" w:rsidRPr="00813939" w:rsidP="00DF77B0">
            <w:pPr>
              <w:autoSpaceDE w:val="0"/>
              <w:autoSpaceDN w:val="0"/>
              <w:bidi w:val="0"/>
              <w:spacing w:after="0" w:line="240" w:lineRule="auto"/>
              <w:rPr>
                <w:b/>
              </w:rPr>
            </w:pPr>
            <w:r w:rsidRPr="00813939">
              <w:rPr>
                <w:b/>
              </w:rPr>
              <w:t>O.6</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Rozhodnutie vydané podľa odseku 1 alebo 4 spĺňa tieto požiadavky:</w:t>
            </w:r>
          </w:p>
          <w:p w:rsidR="00EE74B4" w:rsidRPr="00813939" w:rsidP="00DF77B0">
            <w:pPr>
              <w:autoSpaceDE w:val="0"/>
              <w:autoSpaceDN w:val="0"/>
              <w:bidi w:val="0"/>
              <w:spacing w:after="0" w:line="240" w:lineRule="auto"/>
            </w:pPr>
            <w:r w:rsidRPr="00813939">
              <w:t>a)</w:t>
            </w:r>
          </w:p>
          <w:p w:rsidR="00EE74B4" w:rsidRPr="00813939" w:rsidP="00DF77B0">
            <w:pPr>
              <w:autoSpaceDE w:val="0"/>
              <w:autoSpaceDN w:val="0"/>
              <w:bidi w:val="0"/>
              <w:spacing w:after="0" w:line="240" w:lineRule="auto"/>
            </w:pPr>
            <w:r w:rsidRPr="00813939">
              <w:t>je podložené dôvodmi vedúcimi k predmetnému posúdeniu alebo konštatovaniu;</w:t>
            </w:r>
          </w:p>
          <w:p w:rsidR="00EE74B4" w:rsidRPr="00813939" w:rsidP="00DF77B0">
            <w:pPr>
              <w:autoSpaceDE w:val="0"/>
              <w:autoSpaceDN w:val="0"/>
              <w:bidi w:val="0"/>
              <w:spacing w:after="0" w:line="240" w:lineRule="auto"/>
            </w:pPr>
            <w:r w:rsidRPr="00813939">
              <w:t>b)</w:t>
            </w:r>
          </w:p>
          <w:p w:rsidR="00EE74B4" w:rsidRPr="00813939" w:rsidP="00DF77B0">
            <w:pPr>
              <w:autoSpaceDE w:val="0"/>
              <w:autoSpaceDN w:val="0"/>
              <w:bidi w:val="0"/>
              <w:spacing w:after="0" w:line="240" w:lineRule="auto"/>
            </w:pPr>
            <w:r w:rsidRPr="00813939">
              <w:t>uvádza sa v ňom, ako sa predmetné posúdenie alebo konštatovanie zhoduje s požiadavkou primeraného uplatňovania stanovenou v odseku 4 a</w:t>
            </w:r>
          </w:p>
          <w:p w:rsidR="00EE74B4" w:rsidRPr="00813939" w:rsidP="00DF77B0">
            <w:pPr>
              <w:autoSpaceDE w:val="0"/>
              <w:autoSpaceDN w:val="0"/>
              <w:bidi w:val="0"/>
              <w:spacing w:after="0" w:line="240" w:lineRule="auto"/>
            </w:pPr>
            <w:r w:rsidRPr="00813939">
              <w:t>c)</w:t>
            </w:r>
          </w:p>
          <w:p w:rsidR="00EE74B4" w:rsidRPr="00813939" w:rsidP="00DF77B0">
            <w:pPr>
              <w:autoSpaceDE w:val="0"/>
              <w:autoSpaceDN w:val="0"/>
              <w:bidi w:val="0"/>
              <w:spacing w:after="0" w:line="240" w:lineRule="auto"/>
            </w:pPr>
            <w:r w:rsidRPr="00813939">
              <w:t>vzťahuje sa naň právo na opravný prostriedok.</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w:t>
            </w:r>
            <w:r>
              <w:t xml:space="preserve"> </w:t>
            </w:r>
            <w:r w:rsidRPr="00813939">
              <w:t>25</w:t>
            </w:r>
          </w:p>
          <w:p w:rsidR="00EE74B4" w:rsidRPr="00813939" w:rsidP="00DF77B0">
            <w:pPr>
              <w:autoSpaceDE w:val="0"/>
              <w:autoSpaceDN w:val="0"/>
              <w:bidi w:val="0"/>
              <w:spacing w:after="0" w:line="240" w:lineRule="auto"/>
            </w:pPr>
            <w:r>
              <w:t>o</w:t>
            </w:r>
            <w:r w:rsidRPr="00813939">
              <w:t>ds.7</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tabs>
                <w:tab w:val="left" w:pos="1217"/>
              </w:tabs>
              <w:bidi w:val="0"/>
              <w:spacing w:after="0" w:line="240" w:lineRule="auto"/>
            </w:pPr>
            <w:r w:rsidRPr="007B0208">
              <w:t>Rada pred rozhodnutím o použití náhradných opatrení posúdi, po prerokovaní s Národnou bankou Slovenska, možný vplyv týchto náhradných opatrení na vybranú inštitúciu, vnútorný trh v oblasti finančných služieb a na finančnú stabilitu v ostatných členských štátoch a v Európskej únii ako celku.</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rPr>
                <w:b/>
              </w:rPr>
            </w:pPr>
            <w:r w:rsidRPr="00813939">
              <w:rPr>
                <w:b/>
              </w:rPr>
              <w:t>Č.17</w:t>
            </w:r>
          </w:p>
          <w:p w:rsidR="00EE74B4" w:rsidRPr="00813939" w:rsidP="00DF77B0">
            <w:pPr>
              <w:autoSpaceDE w:val="0"/>
              <w:autoSpaceDN w:val="0"/>
              <w:bidi w:val="0"/>
              <w:spacing w:after="0" w:line="240" w:lineRule="auto"/>
              <w:rPr>
                <w:b/>
              </w:rPr>
            </w:pPr>
            <w:r w:rsidRPr="00813939">
              <w:rPr>
                <w:b/>
              </w:rPr>
              <w:t>O.7</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Skôr než sa určí akékoľvek opatrenie uvedené v odseku 4, orgán pre riešenie krízových situácií po konzultácii s príslušným orgánom a prípadne aj určeným vnútroštátnym orgánom makroprudenciálneho dohľadu náležite zváži potenciálny vplyv týchto opatrení na konkrétnu inštitúciu, vnútorný trh v oblasti finančných služieb a na finančnú stabilitu v ostatných členských štátoch a v Únii ako celku.</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w:t>
            </w:r>
            <w:r>
              <w:t xml:space="preserve"> </w:t>
            </w:r>
            <w:r w:rsidRPr="00813939">
              <w:t>25 ods.7</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pStyle w:val="Standard"/>
              <w:bidi w:val="0"/>
              <w:rPr>
                <w:rFonts w:ascii="Arial Narrow" w:hAnsi="Arial Narrow"/>
                <w:sz w:val="20"/>
                <w:szCs w:val="20"/>
              </w:rPr>
            </w:pPr>
            <w:r w:rsidRPr="003D439E" w:rsidR="003D439E">
              <w:rPr>
                <w:rFonts w:ascii="Arial Narrow" w:hAnsi="Arial Narrow" w:hint="default"/>
                <w:sz w:val="20"/>
                <w:szCs w:val="20"/>
              </w:rPr>
              <w:t>Rada pred rozhodnutí</w:t>
            </w:r>
            <w:r w:rsidRPr="003D439E" w:rsidR="003D439E">
              <w:rPr>
                <w:rFonts w:ascii="Arial Narrow" w:hAnsi="Arial Narrow" w:hint="default"/>
                <w:sz w:val="20"/>
                <w:szCs w:val="20"/>
              </w:rPr>
              <w:t>m o ná</w:t>
            </w:r>
            <w:r w:rsidRPr="003D439E" w:rsidR="003D439E">
              <w:rPr>
                <w:rFonts w:ascii="Arial Narrow" w:hAnsi="Arial Narrow" w:hint="default"/>
                <w:sz w:val="20"/>
                <w:szCs w:val="20"/>
              </w:rPr>
              <w:t>hradný</w:t>
            </w:r>
            <w:r w:rsidRPr="003D439E" w:rsidR="003D439E">
              <w:rPr>
                <w:rFonts w:ascii="Arial Narrow" w:hAnsi="Arial Narrow" w:hint="default"/>
                <w:sz w:val="20"/>
                <w:szCs w:val="20"/>
              </w:rPr>
              <w:t>ch opatreniach posú</w:t>
            </w:r>
            <w:r w:rsidRPr="003D439E" w:rsidR="003D439E">
              <w:rPr>
                <w:rFonts w:ascii="Arial Narrow" w:hAnsi="Arial Narrow" w:hint="default"/>
                <w:sz w:val="20"/>
                <w:szCs w:val="20"/>
              </w:rPr>
              <w:t>di, po prerokovaní</w:t>
            </w:r>
            <w:r w:rsidRPr="003D439E" w:rsidR="003D439E">
              <w:rPr>
                <w:rFonts w:ascii="Arial Narrow" w:hAnsi="Arial Narrow" w:hint="default"/>
                <w:sz w:val="20"/>
                <w:szCs w:val="20"/>
              </w:rPr>
              <w:t xml:space="preserve"> s Ná</w:t>
            </w:r>
            <w:r w:rsidRPr="003D439E" w:rsidR="003D439E">
              <w:rPr>
                <w:rFonts w:ascii="Arial Narrow" w:hAnsi="Arial Narrow" w:hint="default"/>
                <w:sz w:val="20"/>
                <w:szCs w:val="20"/>
              </w:rPr>
              <w:t>rodnou bankou Slovenska, mož</w:t>
            </w:r>
            <w:r w:rsidRPr="003D439E" w:rsidR="003D439E">
              <w:rPr>
                <w:rFonts w:ascii="Arial Narrow" w:hAnsi="Arial Narrow" w:hint="default"/>
                <w:sz w:val="20"/>
                <w:szCs w:val="20"/>
              </w:rPr>
              <w:t>ný</w:t>
            </w:r>
            <w:r w:rsidRPr="003D439E" w:rsidR="003D439E">
              <w:rPr>
                <w:rFonts w:ascii="Arial Narrow" w:hAnsi="Arial Narrow" w:hint="default"/>
                <w:sz w:val="20"/>
                <w:szCs w:val="20"/>
              </w:rPr>
              <w:t xml:space="preserve"> vplyv tý</w:t>
            </w:r>
            <w:r w:rsidRPr="003D439E" w:rsidR="003D439E">
              <w:rPr>
                <w:rFonts w:ascii="Arial Narrow" w:hAnsi="Arial Narrow" w:hint="default"/>
                <w:sz w:val="20"/>
                <w:szCs w:val="20"/>
              </w:rPr>
              <w:t>cht</w:t>
            </w:r>
            <w:r w:rsidRPr="003D439E" w:rsidR="003D439E">
              <w:rPr>
                <w:rFonts w:ascii="Arial Narrow" w:hAnsi="Arial Narrow" w:hint="default"/>
                <w:sz w:val="20"/>
                <w:szCs w:val="20"/>
              </w:rPr>
              <w:t>o ná</w:t>
            </w:r>
            <w:r w:rsidRPr="003D439E" w:rsidR="003D439E">
              <w:rPr>
                <w:rFonts w:ascii="Arial Narrow" w:hAnsi="Arial Narrow" w:hint="default"/>
                <w:sz w:val="20"/>
                <w:szCs w:val="20"/>
              </w:rPr>
              <w:t>hradný</w:t>
            </w:r>
            <w:r w:rsidRPr="003D439E" w:rsidR="003D439E">
              <w:rPr>
                <w:rFonts w:ascii="Arial Narrow" w:hAnsi="Arial Narrow" w:hint="default"/>
                <w:sz w:val="20"/>
                <w:szCs w:val="20"/>
              </w:rPr>
              <w:t>ch opatrení</w:t>
            </w:r>
            <w:r w:rsidRPr="003D439E" w:rsidR="003D439E">
              <w:rPr>
                <w:rFonts w:ascii="Arial Narrow" w:hAnsi="Arial Narrow" w:hint="default"/>
                <w:sz w:val="20"/>
                <w:szCs w:val="20"/>
              </w:rPr>
              <w:t xml:space="preserve"> na vybranú</w:t>
            </w:r>
            <w:r w:rsidRPr="003D439E" w:rsidR="003D439E">
              <w:rPr>
                <w:rFonts w:ascii="Arial Narrow" w:hAnsi="Arial Narrow" w:hint="default"/>
                <w:sz w:val="20"/>
                <w:szCs w:val="20"/>
              </w:rPr>
              <w:t xml:space="preserve"> inš</w:t>
            </w:r>
            <w:r w:rsidRPr="003D439E" w:rsidR="003D439E">
              <w:rPr>
                <w:rFonts w:ascii="Arial Narrow" w:hAnsi="Arial Narrow" w:hint="default"/>
                <w:sz w:val="20"/>
                <w:szCs w:val="20"/>
              </w:rPr>
              <w:t>titú</w:t>
            </w:r>
            <w:r w:rsidRPr="003D439E" w:rsidR="003D439E">
              <w:rPr>
                <w:rFonts w:ascii="Arial Narrow" w:hAnsi="Arial Narrow" w:hint="default"/>
                <w:sz w:val="20"/>
                <w:szCs w:val="20"/>
              </w:rPr>
              <w:t>ciu, vnú</w:t>
            </w:r>
            <w:r w:rsidRPr="003D439E" w:rsidR="003D439E">
              <w:rPr>
                <w:rFonts w:ascii="Arial Narrow" w:hAnsi="Arial Narrow" w:hint="default"/>
                <w:sz w:val="20"/>
                <w:szCs w:val="20"/>
              </w:rPr>
              <w:t>torný</w:t>
            </w:r>
            <w:r w:rsidRPr="003D439E" w:rsidR="003D439E">
              <w:rPr>
                <w:rFonts w:ascii="Arial Narrow" w:hAnsi="Arial Narrow" w:hint="default"/>
                <w:sz w:val="20"/>
                <w:szCs w:val="20"/>
              </w:rPr>
              <w:t xml:space="preserve"> trh v oblasti finanč</w:t>
            </w:r>
            <w:r w:rsidRPr="003D439E" w:rsidR="003D439E">
              <w:rPr>
                <w:rFonts w:ascii="Arial Narrow" w:hAnsi="Arial Narrow" w:hint="default"/>
                <w:sz w:val="20"/>
                <w:szCs w:val="20"/>
              </w:rPr>
              <w:t>ný</w:t>
            </w:r>
            <w:r w:rsidRPr="003D439E" w:rsidR="003D439E">
              <w:rPr>
                <w:rFonts w:ascii="Arial Narrow" w:hAnsi="Arial Narrow" w:hint="default"/>
                <w:sz w:val="20"/>
                <w:szCs w:val="20"/>
              </w:rPr>
              <w:t>ch služ</w:t>
            </w:r>
            <w:r w:rsidRPr="003D439E" w:rsidR="003D439E">
              <w:rPr>
                <w:rFonts w:ascii="Arial Narrow" w:hAnsi="Arial Narrow" w:hint="default"/>
                <w:sz w:val="20"/>
                <w:szCs w:val="20"/>
              </w:rPr>
              <w:t>ieb a na finanč</w:t>
            </w:r>
            <w:r w:rsidRPr="003D439E" w:rsidR="003D439E">
              <w:rPr>
                <w:rFonts w:ascii="Arial Narrow" w:hAnsi="Arial Narrow" w:hint="default"/>
                <w:sz w:val="20"/>
                <w:szCs w:val="20"/>
              </w:rPr>
              <w:t>nú</w:t>
            </w:r>
            <w:r w:rsidRPr="003D439E" w:rsidR="003D439E">
              <w:rPr>
                <w:rFonts w:ascii="Arial Narrow" w:hAnsi="Arial Narrow" w:hint="default"/>
                <w:sz w:val="20"/>
                <w:szCs w:val="20"/>
              </w:rPr>
              <w:t xml:space="preserve"> stabilitu v ostatný</w:t>
            </w:r>
            <w:r w:rsidRPr="003D439E" w:rsidR="003D439E">
              <w:rPr>
                <w:rFonts w:ascii="Arial Narrow" w:hAnsi="Arial Narrow" w:hint="default"/>
                <w:sz w:val="20"/>
                <w:szCs w:val="20"/>
              </w:rPr>
              <w:t>ch č</w:t>
            </w:r>
            <w:r w:rsidRPr="003D439E" w:rsidR="003D439E">
              <w:rPr>
                <w:rFonts w:ascii="Arial Narrow" w:hAnsi="Arial Narrow" w:hint="default"/>
                <w:sz w:val="20"/>
                <w:szCs w:val="20"/>
              </w:rPr>
              <w:t>lenský</w:t>
            </w:r>
            <w:r w:rsidRPr="003D439E" w:rsidR="003D439E">
              <w:rPr>
                <w:rFonts w:ascii="Arial Narrow" w:hAnsi="Arial Narrow" w:hint="default"/>
                <w:sz w:val="20"/>
                <w:szCs w:val="20"/>
              </w:rPr>
              <w:t>ch š</w:t>
            </w:r>
            <w:r w:rsidRPr="003D439E" w:rsidR="003D439E">
              <w:rPr>
                <w:rFonts w:ascii="Arial Narrow" w:hAnsi="Arial Narrow" w:hint="default"/>
                <w:sz w:val="20"/>
                <w:szCs w:val="20"/>
              </w:rPr>
              <w:t>tá</w:t>
            </w:r>
            <w:r w:rsidRPr="003D439E" w:rsidR="003D439E">
              <w:rPr>
                <w:rFonts w:ascii="Arial Narrow" w:hAnsi="Arial Narrow" w:hint="default"/>
                <w:sz w:val="20"/>
                <w:szCs w:val="20"/>
              </w:rPr>
              <w:t>toch a v Euró</w:t>
            </w:r>
            <w:r w:rsidRPr="003D439E" w:rsidR="003D439E">
              <w:rPr>
                <w:rFonts w:ascii="Arial Narrow" w:hAnsi="Arial Narrow" w:hint="default"/>
                <w:sz w:val="20"/>
                <w:szCs w:val="20"/>
              </w:rPr>
              <w:t>pskej ú</w:t>
            </w:r>
            <w:r w:rsidRPr="003D439E" w:rsidR="003D439E">
              <w:rPr>
                <w:rFonts w:ascii="Arial Narrow" w:hAnsi="Arial Narrow" w:hint="default"/>
                <w:sz w:val="20"/>
                <w:szCs w:val="20"/>
              </w:rPr>
              <w:t>nii ako celku.</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rPr>
                <w:b/>
              </w:rPr>
            </w:pPr>
            <w:r w:rsidRPr="00813939">
              <w:rPr>
                <w:b/>
              </w:rPr>
              <w:t>Č.17</w:t>
            </w:r>
          </w:p>
          <w:p w:rsidR="00EE74B4" w:rsidRPr="00813939" w:rsidP="00DF77B0">
            <w:pPr>
              <w:autoSpaceDE w:val="0"/>
              <w:autoSpaceDN w:val="0"/>
              <w:bidi w:val="0"/>
              <w:spacing w:after="0" w:line="240" w:lineRule="auto"/>
              <w:rPr>
                <w:b/>
              </w:rPr>
            </w:pPr>
            <w:r w:rsidRPr="00813939">
              <w:rPr>
                <w:b/>
              </w:rPr>
              <w:t>O.8</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EBA do 3. júla 2015 vydá usmernenia v súlade s článkom 16 nariadenia (EÚ) č. 1093/2010, v ktorých sa bližšie určia opatrenia stanovené v odseku 5 a okolnosti, za ktorých sa každé opatrenie môže uplatňovať.</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n.a</w:t>
            </w:r>
            <w:r>
              <w:t>.</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n</w:t>
            </w:r>
            <w:r>
              <w:t>.</w:t>
            </w:r>
            <w:r w:rsidRPr="00813939">
              <w:t>a</w:t>
            </w:r>
            <w:r>
              <w:t>.</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rPr>
                <w:b/>
              </w:rPr>
            </w:pPr>
            <w:r w:rsidRPr="00813939">
              <w:rPr>
                <w:b/>
              </w:rPr>
              <w:t>Č.18</w:t>
            </w:r>
          </w:p>
          <w:p w:rsidR="00EE74B4" w:rsidRPr="00813939" w:rsidP="00DF77B0">
            <w:pPr>
              <w:autoSpaceDE w:val="0"/>
              <w:autoSpaceDN w:val="0"/>
              <w:bidi w:val="0"/>
              <w:spacing w:after="0" w:line="240" w:lineRule="auto"/>
              <w:rPr>
                <w:b/>
              </w:rPr>
            </w:pPr>
            <w:r w:rsidRPr="00813939">
              <w:rPr>
                <w:b/>
              </w:rPr>
              <w:t>O.1</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rPr>
                <w:b/>
                <w:bCs/>
                <w:shd w:val="clear" w:color="auto" w:fill="FFFFFF"/>
              </w:rPr>
            </w:pPr>
            <w:r w:rsidRPr="00813939">
              <w:rPr>
                <w:b/>
                <w:bCs/>
                <w:shd w:val="clear" w:color="auto" w:fill="FFFFFF"/>
              </w:rPr>
              <w:t>Právomoci riešiť alebo odstrániť prekážky brániace riešiteľnosti krízovej situácie inštitúcie: riešenie na úrovni skupiny</w:t>
            </w:r>
          </w:p>
          <w:p w:rsidR="00EE74B4" w:rsidRPr="00813939" w:rsidP="00DF77B0">
            <w:pPr>
              <w:autoSpaceDE w:val="0"/>
              <w:autoSpaceDN w:val="0"/>
              <w:bidi w:val="0"/>
              <w:spacing w:after="0" w:line="240" w:lineRule="auto"/>
            </w:pPr>
            <w:r w:rsidRPr="00813939">
              <w:rPr>
                <w:shd w:val="clear" w:color="auto" w:fill="FFFFFF"/>
              </w:rPr>
              <w:t>Orgán pre riešenie krízových situácií na úrovni skupiny spolu s orgánmi pre riešenie krízových situácií dcérskych spoločností po konzultáciách s kolégiom dohľadu a orgánmi pre riešenie krízových situácií patriacimi do jurisdikcií, v ktorých sa nachádzajú významné pobočky, pokiaľ je to pre významnú pobočku relevantné, zvážia posúdenie vyžadované podľa článku 16 v rámci kolégia pre riešenie krízových situácií a prijmú všetky náležité kroky, aby dosiahli spoločné rozhodnutie o uplatňovaní opatrení určených v súlade s článkom 17 ods. 4 vo vzťahu ku všetkým inštitúciám, ktoré sú súčasťou skupiny.</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w:t>
            </w:r>
            <w:r>
              <w:t xml:space="preserve"> </w:t>
            </w:r>
            <w:r w:rsidRPr="00813939">
              <w:t>29 ods.1</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3D439E" w:rsidR="003D439E">
              <w:rPr>
                <w:rFonts w:eastAsia="SimSun" w:hint="default"/>
                <w:kern w:val="1"/>
                <w:lang w:eastAsia="hi-IN" w:bidi="hi-IN"/>
              </w:rPr>
              <w:t>Ak je rada rezoluč</w:t>
            </w:r>
            <w:r w:rsidRPr="003D439E" w:rsidR="003D439E">
              <w:rPr>
                <w:rFonts w:eastAsia="SimSun" w:hint="default"/>
                <w:kern w:val="1"/>
                <w:lang w:eastAsia="hi-IN" w:bidi="hi-IN"/>
              </w:rPr>
              <w:t>ný</w:t>
            </w:r>
            <w:r w:rsidRPr="003D439E" w:rsidR="003D439E">
              <w:rPr>
                <w:rFonts w:eastAsia="SimSun" w:hint="default"/>
                <w:kern w:val="1"/>
                <w:lang w:eastAsia="hi-IN" w:bidi="hi-IN"/>
              </w:rPr>
              <w:t>m orgá</w:t>
            </w:r>
            <w:r w:rsidRPr="003D439E" w:rsidR="003D439E">
              <w:rPr>
                <w:rFonts w:eastAsia="SimSun" w:hint="default"/>
                <w:kern w:val="1"/>
                <w:lang w:eastAsia="hi-IN" w:bidi="hi-IN"/>
              </w:rPr>
              <w:t>nom na ú</w:t>
            </w:r>
            <w:r w:rsidRPr="003D439E" w:rsidR="003D439E">
              <w:rPr>
                <w:rFonts w:eastAsia="SimSun" w:hint="default"/>
                <w:kern w:val="1"/>
                <w:lang w:eastAsia="hi-IN" w:bidi="hi-IN"/>
              </w:rPr>
              <w:t>rovni skupiny, rada po prerokovaní</w:t>
            </w:r>
            <w:r w:rsidRPr="003D439E" w:rsidR="003D439E">
              <w:rPr>
                <w:rFonts w:eastAsia="SimSun" w:hint="default"/>
                <w:kern w:val="1"/>
                <w:lang w:eastAsia="hi-IN" w:bidi="hi-IN"/>
              </w:rPr>
              <w:t xml:space="preserve"> v prí</w:t>
            </w:r>
            <w:r w:rsidRPr="003D439E" w:rsidR="003D439E">
              <w:rPr>
                <w:rFonts w:eastAsia="SimSun" w:hint="default"/>
                <w:kern w:val="1"/>
                <w:lang w:eastAsia="hi-IN" w:bidi="hi-IN"/>
              </w:rPr>
              <w:t>sluš</w:t>
            </w:r>
            <w:r w:rsidRPr="003D439E" w:rsidR="003D439E">
              <w:rPr>
                <w:rFonts w:eastAsia="SimSun" w:hint="default"/>
                <w:kern w:val="1"/>
                <w:lang w:eastAsia="hi-IN" w:bidi="hi-IN"/>
              </w:rPr>
              <w:t>nom kolé</w:t>
            </w:r>
            <w:r w:rsidRPr="003D439E" w:rsidR="003D439E">
              <w:rPr>
                <w:rFonts w:eastAsia="SimSun" w:hint="default"/>
                <w:kern w:val="1"/>
                <w:lang w:eastAsia="hi-IN" w:bidi="hi-IN"/>
              </w:rPr>
              <w:t>giu pre rieš</w:t>
            </w:r>
            <w:r w:rsidRPr="003D439E" w:rsidR="003D439E">
              <w:rPr>
                <w:rFonts w:eastAsia="SimSun" w:hint="default"/>
                <w:kern w:val="1"/>
                <w:lang w:eastAsia="hi-IN" w:bidi="hi-IN"/>
              </w:rPr>
              <w:t>enie krí</w:t>
            </w:r>
            <w:r w:rsidRPr="003D439E" w:rsidR="003D439E">
              <w:rPr>
                <w:rFonts w:eastAsia="SimSun" w:hint="default"/>
                <w:kern w:val="1"/>
                <w:lang w:eastAsia="hi-IN" w:bidi="hi-IN"/>
              </w:rPr>
              <w:t>zový</w:t>
            </w:r>
            <w:r w:rsidRPr="003D439E" w:rsidR="003D439E">
              <w:rPr>
                <w:rFonts w:eastAsia="SimSun" w:hint="default"/>
                <w:kern w:val="1"/>
                <w:lang w:eastAsia="hi-IN" w:bidi="hi-IN"/>
              </w:rPr>
              <w:t>ch situá</w:t>
            </w:r>
            <w:r w:rsidRPr="003D439E" w:rsidR="003D439E">
              <w:rPr>
                <w:rFonts w:eastAsia="SimSun" w:hint="default"/>
                <w:kern w:val="1"/>
                <w:lang w:eastAsia="hi-IN" w:bidi="hi-IN"/>
              </w:rPr>
              <w:t>cií</w:t>
            </w:r>
            <w:r w:rsidRPr="003D439E" w:rsidR="003D439E">
              <w:rPr>
                <w:rFonts w:eastAsia="SimSun" w:hint="default"/>
                <w:kern w:val="1"/>
                <w:lang w:eastAsia="hi-IN" w:bidi="hi-IN"/>
              </w:rPr>
              <w:t xml:space="preserve"> a po </w:t>
            </w:r>
            <w:r w:rsidRPr="003D439E" w:rsidR="003D439E">
              <w:rPr>
                <w:rFonts w:eastAsia="SimSun" w:hint="default"/>
                <w:kern w:val="1"/>
                <w:lang w:eastAsia="hi-IN" w:bidi="hi-IN"/>
              </w:rPr>
              <w:t>prerokovaní</w:t>
            </w:r>
            <w:r w:rsidRPr="003D439E" w:rsidR="003D439E">
              <w:rPr>
                <w:rFonts w:eastAsia="SimSun" w:hint="default"/>
                <w:kern w:val="1"/>
                <w:lang w:eastAsia="hi-IN" w:bidi="hi-IN"/>
              </w:rPr>
              <w:t xml:space="preserve"> s prí</w:t>
            </w:r>
            <w:r w:rsidRPr="003D439E" w:rsidR="003D439E">
              <w:rPr>
                <w:rFonts w:eastAsia="SimSun" w:hint="default"/>
                <w:kern w:val="1"/>
                <w:lang w:eastAsia="hi-IN" w:bidi="hi-IN"/>
              </w:rPr>
              <w:t>sluš</w:t>
            </w:r>
            <w:r w:rsidRPr="003D439E" w:rsidR="003D439E">
              <w:rPr>
                <w:rFonts w:eastAsia="SimSun" w:hint="default"/>
                <w:kern w:val="1"/>
                <w:lang w:eastAsia="hi-IN" w:bidi="hi-IN"/>
              </w:rPr>
              <w:t>ný</w:t>
            </w:r>
            <w:r w:rsidRPr="003D439E" w:rsidR="003D439E">
              <w:rPr>
                <w:rFonts w:eastAsia="SimSun" w:hint="default"/>
                <w:kern w:val="1"/>
                <w:lang w:eastAsia="hi-IN" w:bidi="hi-IN"/>
              </w:rPr>
              <w:t>m rezoluč</w:t>
            </w:r>
            <w:r w:rsidRPr="003D439E" w:rsidR="003D439E">
              <w:rPr>
                <w:rFonts w:eastAsia="SimSun" w:hint="default"/>
                <w:kern w:val="1"/>
                <w:lang w:eastAsia="hi-IN" w:bidi="hi-IN"/>
              </w:rPr>
              <w:t>ný</w:t>
            </w:r>
            <w:r w:rsidRPr="003D439E" w:rsidR="003D439E">
              <w:rPr>
                <w:rFonts w:eastAsia="SimSun" w:hint="default"/>
                <w:kern w:val="1"/>
                <w:lang w:eastAsia="hi-IN" w:bidi="hi-IN"/>
              </w:rPr>
              <w:t>m orgá</w:t>
            </w:r>
            <w:r w:rsidRPr="003D439E" w:rsidR="003D439E">
              <w:rPr>
                <w:rFonts w:eastAsia="SimSun" w:hint="default"/>
                <w:kern w:val="1"/>
                <w:lang w:eastAsia="hi-IN" w:bidi="hi-IN"/>
              </w:rPr>
              <w:t>nom v š</w:t>
            </w:r>
            <w:r w:rsidRPr="003D439E" w:rsidR="003D439E">
              <w:rPr>
                <w:rFonts w:eastAsia="SimSun" w:hint="default"/>
                <w:kern w:val="1"/>
                <w:lang w:eastAsia="hi-IN" w:bidi="hi-IN"/>
              </w:rPr>
              <w:t>tá</w:t>
            </w:r>
            <w:r w:rsidRPr="003D439E" w:rsidR="003D439E">
              <w:rPr>
                <w:rFonts w:eastAsia="SimSun" w:hint="default"/>
                <w:kern w:val="1"/>
                <w:lang w:eastAsia="hi-IN" w:bidi="hi-IN"/>
              </w:rPr>
              <w:t>te sí</w:t>
            </w:r>
            <w:r w:rsidRPr="003D439E" w:rsidR="003D439E">
              <w:rPr>
                <w:rFonts w:eastAsia="SimSun" w:hint="default"/>
                <w:kern w:val="1"/>
                <w:lang w:eastAsia="hi-IN" w:bidi="hi-IN"/>
              </w:rPr>
              <w:t>dla vý</w:t>
            </w:r>
            <w:r w:rsidRPr="003D439E" w:rsidR="003D439E">
              <w:rPr>
                <w:rFonts w:eastAsia="SimSun" w:hint="default"/>
                <w:kern w:val="1"/>
                <w:lang w:eastAsia="hi-IN" w:bidi="hi-IN"/>
              </w:rPr>
              <w:t>znamnej poboč</w:t>
            </w:r>
            <w:r w:rsidRPr="003D439E" w:rsidR="003D439E">
              <w:rPr>
                <w:rFonts w:eastAsia="SimSun" w:hint="default"/>
                <w:kern w:val="1"/>
                <w:lang w:eastAsia="hi-IN" w:bidi="hi-IN"/>
              </w:rPr>
              <w:t>ky v rozsahu v akom sa plá</w:t>
            </w:r>
            <w:r w:rsidRPr="003D439E" w:rsidR="003D439E">
              <w:rPr>
                <w:rFonts w:eastAsia="SimSun" w:hint="default"/>
                <w:kern w:val="1"/>
                <w:lang w:eastAsia="hi-IN" w:bidi="hi-IN"/>
              </w:rPr>
              <w:t>n rieš</w:t>
            </w:r>
            <w:r w:rsidRPr="003D439E" w:rsidR="003D439E">
              <w:rPr>
                <w:rFonts w:eastAsia="SimSun" w:hint="default"/>
                <w:kern w:val="1"/>
                <w:lang w:eastAsia="hi-IN" w:bidi="hi-IN"/>
              </w:rPr>
              <w:t>enia krí</w:t>
            </w:r>
            <w:r w:rsidRPr="003D439E" w:rsidR="003D439E">
              <w:rPr>
                <w:rFonts w:eastAsia="SimSun" w:hint="default"/>
                <w:kern w:val="1"/>
                <w:lang w:eastAsia="hi-IN" w:bidi="hi-IN"/>
              </w:rPr>
              <w:t>zový</w:t>
            </w:r>
            <w:r w:rsidRPr="003D439E" w:rsidR="003D439E">
              <w:rPr>
                <w:rFonts w:eastAsia="SimSun" w:hint="default"/>
                <w:kern w:val="1"/>
                <w:lang w:eastAsia="hi-IN" w:bidi="hi-IN"/>
              </w:rPr>
              <w:t>ch situá</w:t>
            </w:r>
            <w:r w:rsidRPr="003D439E" w:rsidR="003D439E">
              <w:rPr>
                <w:rFonts w:eastAsia="SimSun" w:hint="default"/>
                <w:kern w:val="1"/>
                <w:lang w:eastAsia="hi-IN" w:bidi="hi-IN"/>
              </w:rPr>
              <w:t>cií</w:t>
            </w:r>
            <w:r w:rsidRPr="003D439E" w:rsidR="003D439E">
              <w:rPr>
                <w:rFonts w:eastAsia="SimSun" w:hint="default"/>
                <w:kern w:val="1"/>
                <w:lang w:eastAsia="hi-IN" w:bidi="hi-IN"/>
              </w:rPr>
              <w:t xml:space="preserve"> na ú</w:t>
            </w:r>
            <w:r w:rsidRPr="003D439E" w:rsidR="003D439E">
              <w:rPr>
                <w:rFonts w:eastAsia="SimSun" w:hint="default"/>
                <w:kern w:val="1"/>
                <w:lang w:eastAsia="hi-IN" w:bidi="hi-IN"/>
              </w:rPr>
              <w:t>rovni skupiny vzť</w:t>
            </w:r>
            <w:r w:rsidRPr="003D439E" w:rsidR="003D439E">
              <w:rPr>
                <w:rFonts w:eastAsia="SimSun" w:hint="default"/>
                <w:kern w:val="1"/>
                <w:lang w:eastAsia="hi-IN" w:bidi="hi-IN"/>
              </w:rPr>
              <w:t>ahuje na vý</w:t>
            </w:r>
            <w:r w:rsidRPr="003D439E" w:rsidR="003D439E">
              <w:rPr>
                <w:rFonts w:eastAsia="SimSun" w:hint="default"/>
                <w:kern w:val="1"/>
                <w:lang w:eastAsia="hi-IN" w:bidi="hi-IN"/>
              </w:rPr>
              <w:t>znamnú</w:t>
            </w:r>
            <w:r w:rsidRPr="003D439E" w:rsidR="003D439E">
              <w:rPr>
                <w:rFonts w:eastAsia="SimSun" w:hint="default"/>
                <w:kern w:val="1"/>
                <w:lang w:eastAsia="hi-IN" w:bidi="hi-IN"/>
              </w:rPr>
              <w:t xml:space="preserve"> poboč</w:t>
            </w:r>
            <w:r w:rsidRPr="003D439E" w:rsidR="003D439E">
              <w:rPr>
                <w:rFonts w:eastAsia="SimSun" w:hint="default"/>
                <w:kern w:val="1"/>
                <w:lang w:eastAsia="hi-IN" w:bidi="hi-IN"/>
              </w:rPr>
              <w:t>ku, vykoná</w:t>
            </w:r>
            <w:r w:rsidRPr="003D439E" w:rsidR="003D439E">
              <w:rPr>
                <w:rFonts w:eastAsia="SimSun" w:hint="default"/>
                <w:kern w:val="1"/>
                <w:lang w:eastAsia="hi-IN" w:bidi="hi-IN"/>
              </w:rPr>
              <w:t xml:space="preserve"> v rá</w:t>
            </w:r>
            <w:r w:rsidRPr="003D439E" w:rsidR="003D439E">
              <w:rPr>
                <w:rFonts w:eastAsia="SimSun" w:hint="default"/>
                <w:kern w:val="1"/>
                <w:lang w:eastAsia="hi-IN" w:bidi="hi-IN"/>
              </w:rPr>
              <w:t>mci kolé</w:t>
            </w:r>
            <w:r w:rsidRPr="003D439E" w:rsidR="003D439E">
              <w:rPr>
                <w:rFonts w:eastAsia="SimSun" w:hint="default"/>
                <w:kern w:val="1"/>
                <w:lang w:eastAsia="hi-IN" w:bidi="hi-IN"/>
              </w:rPr>
              <w:t>gia pre rieš</w:t>
            </w:r>
            <w:r w:rsidRPr="003D439E" w:rsidR="003D439E">
              <w:rPr>
                <w:rFonts w:eastAsia="SimSun" w:hint="default"/>
                <w:kern w:val="1"/>
                <w:lang w:eastAsia="hi-IN" w:bidi="hi-IN"/>
              </w:rPr>
              <w:t>enie krí</w:t>
            </w:r>
            <w:r w:rsidRPr="003D439E" w:rsidR="003D439E">
              <w:rPr>
                <w:rFonts w:eastAsia="SimSun" w:hint="default"/>
                <w:kern w:val="1"/>
                <w:lang w:eastAsia="hi-IN" w:bidi="hi-IN"/>
              </w:rPr>
              <w:t>zový</w:t>
            </w:r>
            <w:r w:rsidRPr="003D439E" w:rsidR="003D439E">
              <w:rPr>
                <w:rFonts w:eastAsia="SimSun" w:hint="default"/>
                <w:kern w:val="1"/>
                <w:lang w:eastAsia="hi-IN" w:bidi="hi-IN"/>
              </w:rPr>
              <w:t>ch situá</w:t>
            </w:r>
            <w:r w:rsidRPr="003D439E" w:rsidR="003D439E">
              <w:rPr>
                <w:rFonts w:eastAsia="SimSun" w:hint="default"/>
                <w:kern w:val="1"/>
                <w:lang w:eastAsia="hi-IN" w:bidi="hi-IN"/>
              </w:rPr>
              <w:t>cií</w:t>
            </w:r>
            <w:r w:rsidRPr="003D439E" w:rsidR="003D439E">
              <w:rPr>
                <w:rFonts w:eastAsia="SimSun" w:hint="default"/>
                <w:kern w:val="1"/>
                <w:lang w:eastAsia="hi-IN" w:bidi="hi-IN"/>
              </w:rPr>
              <w:t xml:space="preserve"> posú</w:t>
            </w:r>
            <w:r w:rsidRPr="003D439E" w:rsidR="003D439E">
              <w:rPr>
                <w:rFonts w:eastAsia="SimSun" w:hint="default"/>
                <w:kern w:val="1"/>
                <w:lang w:eastAsia="hi-IN" w:bidi="hi-IN"/>
              </w:rPr>
              <w:t>denie podľ</w:t>
            </w:r>
            <w:r w:rsidRPr="003D439E" w:rsidR="003D439E">
              <w:rPr>
                <w:rFonts w:eastAsia="SimSun" w:hint="default"/>
                <w:kern w:val="1"/>
                <w:lang w:eastAsia="hi-IN" w:bidi="hi-IN"/>
              </w:rPr>
              <w:t>a §</w:t>
            </w:r>
            <w:r w:rsidRPr="003D439E" w:rsidR="003D439E">
              <w:rPr>
                <w:rFonts w:eastAsia="SimSun" w:hint="default"/>
                <w:kern w:val="1"/>
                <w:lang w:eastAsia="hi-IN" w:bidi="hi-IN"/>
              </w:rPr>
              <w:t xml:space="preserve"> 28 od</w:t>
            </w:r>
            <w:r w:rsidRPr="003D439E" w:rsidR="003D439E">
              <w:rPr>
                <w:rFonts w:eastAsia="SimSun" w:hint="default"/>
                <w:kern w:val="1"/>
                <w:lang w:eastAsia="hi-IN" w:bidi="hi-IN"/>
              </w:rPr>
              <w:t>s</w:t>
            </w:r>
            <w:r w:rsidRPr="003D439E" w:rsidR="003D439E">
              <w:rPr>
                <w:rFonts w:eastAsia="SimSun" w:hint="default"/>
                <w:kern w:val="1"/>
                <w:lang w:eastAsia="hi-IN" w:bidi="hi-IN"/>
              </w:rPr>
              <w:t>. 6 a spolu s prí</w:t>
            </w:r>
            <w:r w:rsidRPr="003D439E" w:rsidR="003D439E">
              <w:rPr>
                <w:rFonts w:eastAsia="SimSun" w:hint="default"/>
                <w:kern w:val="1"/>
                <w:lang w:eastAsia="hi-IN" w:bidi="hi-IN"/>
              </w:rPr>
              <w:t>sluš</w:t>
            </w:r>
            <w:r w:rsidRPr="003D439E" w:rsidR="003D439E">
              <w:rPr>
                <w:rFonts w:eastAsia="SimSun" w:hint="default"/>
                <w:kern w:val="1"/>
                <w:lang w:eastAsia="hi-IN" w:bidi="hi-IN"/>
              </w:rPr>
              <w:t>ný</w:t>
            </w:r>
            <w:r w:rsidRPr="003D439E" w:rsidR="003D439E">
              <w:rPr>
                <w:rFonts w:eastAsia="SimSun" w:hint="default"/>
                <w:kern w:val="1"/>
                <w:lang w:eastAsia="hi-IN" w:bidi="hi-IN"/>
              </w:rPr>
              <w:t>mi rezoluč</w:t>
            </w:r>
            <w:r w:rsidRPr="003D439E" w:rsidR="003D439E">
              <w:rPr>
                <w:rFonts w:eastAsia="SimSun" w:hint="default"/>
                <w:kern w:val="1"/>
                <w:lang w:eastAsia="hi-IN" w:bidi="hi-IN"/>
              </w:rPr>
              <w:t>ný</w:t>
            </w:r>
            <w:r w:rsidRPr="003D439E" w:rsidR="003D439E">
              <w:rPr>
                <w:rFonts w:eastAsia="SimSun" w:hint="default"/>
                <w:kern w:val="1"/>
                <w:lang w:eastAsia="hi-IN" w:bidi="hi-IN"/>
              </w:rPr>
              <w:t>mi orgá</w:t>
            </w:r>
            <w:r w:rsidRPr="003D439E" w:rsidR="003D439E">
              <w:rPr>
                <w:rFonts w:eastAsia="SimSun" w:hint="default"/>
                <w:kern w:val="1"/>
                <w:lang w:eastAsia="hi-IN" w:bidi="hi-IN"/>
              </w:rPr>
              <w:t>nmi dcé</w:t>
            </w:r>
            <w:r w:rsidRPr="003D439E" w:rsidR="003D439E">
              <w:rPr>
                <w:rFonts w:eastAsia="SimSun" w:hint="default"/>
                <w:kern w:val="1"/>
                <w:lang w:eastAsia="hi-IN" w:bidi="hi-IN"/>
              </w:rPr>
              <w:t>rskych spoloč</w:t>
            </w:r>
            <w:r w:rsidRPr="003D439E" w:rsidR="003D439E">
              <w:rPr>
                <w:rFonts w:eastAsia="SimSun" w:hint="default"/>
                <w:kern w:val="1"/>
                <w:lang w:eastAsia="hi-IN" w:bidi="hi-IN"/>
              </w:rPr>
              <w:t>ností</w:t>
            </w:r>
            <w:r w:rsidRPr="003D439E" w:rsidR="003D439E">
              <w:rPr>
                <w:rFonts w:eastAsia="SimSun" w:hint="default"/>
                <w:kern w:val="1"/>
                <w:lang w:eastAsia="hi-IN" w:bidi="hi-IN"/>
              </w:rPr>
              <w:t xml:space="preserve"> vyvinie maximá</w:t>
            </w:r>
            <w:r w:rsidRPr="003D439E" w:rsidR="003D439E">
              <w:rPr>
                <w:rFonts w:eastAsia="SimSun" w:hint="default"/>
                <w:kern w:val="1"/>
                <w:lang w:eastAsia="hi-IN" w:bidi="hi-IN"/>
              </w:rPr>
              <w:t>lne ú</w:t>
            </w:r>
            <w:r w:rsidRPr="003D439E" w:rsidR="003D439E">
              <w:rPr>
                <w:rFonts w:eastAsia="SimSun" w:hint="default"/>
                <w:kern w:val="1"/>
                <w:lang w:eastAsia="hi-IN" w:bidi="hi-IN"/>
              </w:rPr>
              <w:t>silie na dosiahnutie spoloč</w:t>
            </w:r>
            <w:r w:rsidRPr="003D439E" w:rsidR="003D439E">
              <w:rPr>
                <w:rFonts w:eastAsia="SimSun" w:hint="default"/>
                <w:kern w:val="1"/>
                <w:lang w:eastAsia="hi-IN" w:bidi="hi-IN"/>
              </w:rPr>
              <w:t>nej dohody o ulož</w:t>
            </w:r>
            <w:r w:rsidRPr="003D439E" w:rsidR="003D439E">
              <w:rPr>
                <w:rFonts w:eastAsia="SimSun" w:hint="default"/>
                <w:kern w:val="1"/>
                <w:lang w:eastAsia="hi-IN" w:bidi="hi-IN"/>
              </w:rPr>
              <w:t>ení</w:t>
            </w:r>
            <w:r w:rsidRPr="003D439E" w:rsidR="003D439E">
              <w:rPr>
                <w:rFonts w:eastAsia="SimSun" w:hint="default"/>
                <w:kern w:val="1"/>
                <w:lang w:eastAsia="hi-IN" w:bidi="hi-IN"/>
              </w:rPr>
              <w:t xml:space="preserve"> povinnosti osobe v skupine prijať</w:t>
            </w:r>
            <w:r w:rsidRPr="003D439E" w:rsidR="003D439E">
              <w:rPr>
                <w:rFonts w:eastAsia="SimSun" w:hint="default"/>
                <w:kern w:val="1"/>
                <w:lang w:eastAsia="hi-IN" w:bidi="hi-IN"/>
              </w:rPr>
              <w:t xml:space="preserve"> ná</w:t>
            </w:r>
            <w:r w:rsidRPr="003D439E" w:rsidR="003D439E">
              <w:rPr>
                <w:rFonts w:eastAsia="SimSun" w:hint="default"/>
                <w:kern w:val="1"/>
                <w:lang w:eastAsia="hi-IN" w:bidi="hi-IN"/>
              </w:rPr>
              <w:t>hradné</w:t>
            </w:r>
            <w:r w:rsidRPr="003D439E" w:rsidR="003D439E">
              <w:rPr>
                <w:rFonts w:eastAsia="SimSun" w:hint="default"/>
                <w:kern w:val="1"/>
                <w:lang w:eastAsia="hi-IN" w:bidi="hi-IN"/>
              </w:rPr>
              <w:t xml:space="preserve"> opatrenia podľ</w:t>
            </w:r>
            <w:r w:rsidRPr="003D439E" w:rsidR="003D439E">
              <w:rPr>
                <w:rFonts w:eastAsia="SimSun" w:hint="default"/>
                <w:kern w:val="1"/>
                <w:lang w:eastAsia="hi-IN" w:bidi="hi-IN"/>
              </w:rPr>
              <w:t>a §</w:t>
            </w:r>
            <w:r w:rsidRPr="003D439E" w:rsidR="003D439E">
              <w:rPr>
                <w:rFonts w:eastAsia="SimSun" w:hint="default"/>
                <w:kern w:val="1"/>
                <w:lang w:eastAsia="hi-IN" w:bidi="hi-IN"/>
              </w:rPr>
              <w:t xml:space="preserve"> 26 ods. 4.  </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rPr>
                <w:b/>
              </w:rPr>
            </w:pPr>
            <w:r w:rsidRPr="00813939">
              <w:rPr>
                <w:b/>
              </w:rPr>
              <w:t>Č.18</w:t>
            </w:r>
          </w:p>
          <w:p w:rsidR="00EE74B4" w:rsidRPr="00813939" w:rsidP="00DF77B0">
            <w:pPr>
              <w:autoSpaceDE w:val="0"/>
              <w:autoSpaceDN w:val="0"/>
              <w:bidi w:val="0"/>
              <w:spacing w:after="0" w:line="240" w:lineRule="auto"/>
              <w:rPr>
                <w:b/>
              </w:rPr>
            </w:pPr>
            <w:r w:rsidRPr="00813939">
              <w:rPr>
                <w:b/>
              </w:rPr>
              <w:t>O.2</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rPr>
                <w:shd w:val="clear" w:color="auto" w:fill="FFFFFF"/>
              </w:rPr>
              <w:t> Orgán pre riešenie krízových situácií na úrovni skupiny v spolupráci s orgánom vykonávajúcim dohľad na konsolidovanom základe a EBA v súlade s článkom 25 ods. 1 nariadenia (EÚ) č. 1093/2010 pripraví správu a predloží ju materskej spoločnosti v Únii, orgánom pre riešenie krízových situácií dcérskych spoločností, ktoré ju poskytnú dcérskym spoločnostiam pod ich dohľadom, a orgánom pre riešenie krízových situácií patriacim do jurisdikcií, v ktorých sa nachádzajú významné pobočky. Správa sa pripraví po konzultácii s príslušnými orgánmi a zanalyzujú sa v nej podstatné prekážky účinného uplatňovania nástrojov riešenia krízových situácií a vykonávania právomocí v oblasti riešenia krízových situácií vo vzťahu k skupine. V správe sa zváži vplyv na obchodný model inštitúcie a odporučia sa akékoľvek primerané a cielené opatrenia, ktoré sú podľa názoru orgánu potrebné alebo vhodné na odstránenie týchto prekážok.</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w:t>
            </w:r>
            <w:r>
              <w:t xml:space="preserve"> </w:t>
            </w:r>
            <w:r w:rsidRPr="00813939">
              <w:t>29 ods.2</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pStyle w:val="Standard"/>
              <w:bidi w:val="0"/>
              <w:rPr>
                <w:rFonts w:ascii="Arial Narrow" w:hAnsi="Arial Narrow"/>
                <w:sz w:val="20"/>
                <w:szCs w:val="20"/>
              </w:rPr>
            </w:pPr>
            <w:r w:rsidRPr="003D439E" w:rsidR="003D439E">
              <w:rPr>
                <w:rFonts w:ascii="Arial Narrow" w:hAnsi="Arial Narrow" w:cs="Times New Roman" w:hint="default"/>
                <w:sz w:val="20"/>
                <w:szCs w:val="20"/>
              </w:rPr>
              <w:t>Ak je rada rezoluč</w:t>
            </w:r>
            <w:r w:rsidRPr="003D439E" w:rsidR="003D439E">
              <w:rPr>
                <w:rFonts w:ascii="Arial Narrow" w:hAnsi="Arial Narrow" w:cs="Times New Roman" w:hint="default"/>
                <w:sz w:val="20"/>
                <w:szCs w:val="20"/>
              </w:rPr>
              <w:t>ný</w:t>
            </w:r>
            <w:r w:rsidRPr="003D439E" w:rsidR="003D439E">
              <w:rPr>
                <w:rFonts w:ascii="Arial Narrow" w:hAnsi="Arial Narrow" w:cs="Times New Roman" w:hint="default"/>
                <w:sz w:val="20"/>
                <w:szCs w:val="20"/>
              </w:rPr>
              <w:t>m orgá</w:t>
            </w:r>
            <w:r w:rsidRPr="003D439E" w:rsidR="003D439E">
              <w:rPr>
                <w:rFonts w:ascii="Arial Narrow" w:hAnsi="Arial Narrow" w:cs="Times New Roman" w:hint="default"/>
                <w:sz w:val="20"/>
                <w:szCs w:val="20"/>
              </w:rPr>
              <w:t>nom na ú</w:t>
            </w:r>
            <w:r w:rsidRPr="003D439E" w:rsidR="003D439E">
              <w:rPr>
                <w:rFonts w:ascii="Arial Narrow" w:hAnsi="Arial Narrow" w:cs="Times New Roman" w:hint="default"/>
                <w:sz w:val="20"/>
                <w:szCs w:val="20"/>
              </w:rPr>
              <w:t>rovni skupiny, rada v spoluprá</w:t>
            </w:r>
            <w:r w:rsidRPr="003D439E" w:rsidR="003D439E">
              <w:rPr>
                <w:rFonts w:ascii="Arial Narrow" w:hAnsi="Arial Narrow" w:cs="Times New Roman" w:hint="default"/>
                <w:sz w:val="20"/>
                <w:szCs w:val="20"/>
              </w:rPr>
              <w:t>ci s Ná</w:t>
            </w:r>
            <w:r w:rsidRPr="003D439E" w:rsidR="003D439E">
              <w:rPr>
                <w:rFonts w:ascii="Arial Narrow" w:hAnsi="Arial Narrow" w:cs="Times New Roman" w:hint="default"/>
                <w:sz w:val="20"/>
                <w:szCs w:val="20"/>
              </w:rPr>
              <w:t>rodnou bankou Slovenska a Euró</w:t>
            </w:r>
            <w:r w:rsidRPr="003D439E" w:rsidR="003D439E">
              <w:rPr>
                <w:rFonts w:ascii="Arial Narrow" w:hAnsi="Arial Narrow" w:cs="Times New Roman" w:hint="default"/>
                <w:sz w:val="20"/>
                <w:szCs w:val="20"/>
              </w:rPr>
              <w:t>pskym orgá</w:t>
            </w:r>
            <w:r w:rsidRPr="003D439E" w:rsidR="003D439E">
              <w:rPr>
                <w:rFonts w:ascii="Arial Narrow" w:hAnsi="Arial Narrow" w:cs="Times New Roman" w:hint="default"/>
                <w:sz w:val="20"/>
                <w:szCs w:val="20"/>
              </w:rPr>
              <w:t>nom dohľ</w:t>
            </w:r>
            <w:r w:rsidRPr="003D439E" w:rsidR="003D439E">
              <w:rPr>
                <w:rFonts w:ascii="Arial Narrow" w:hAnsi="Arial Narrow" w:cs="Times New Roman" w:hint="default"/>
                <w:sz w:val="20"/>
                <w:szCs w:val="20"/>
              </w:rPr>
              <w:t>adu (E</w:t>
            </w:r>
            <w:r w:rsidRPr="003D439E" w:rsidR="003D439E">
              <w:rPr>
                <w:rFonts w:ascii="Arial Narrow" w:hAnsi="Arial Narrow" w:cs="Times New Roman" w:hint="default"/>
                <w:sz w:val="20"/>
                <w:szCs w:val="20"/>
              </w:rPr>
              <w:t>uró</w:t>
            </w:r>
            <w:r w:rsidRPr="003D439E" w:rsidR="003D439E">
              <w:rPr>
                <w:rFonts w:ascii="Arial Narrow" w:hAnsi="Arial Narrow" w:cs="Times New Roman" w:hint="default"/>
                <w:sz w:val="20"/>
                <w:szCs w:val="20"/>
              </w:rPr>
              <w:t>psky orgá</w:t>
            </w:r>
            <w:r w:rsidRPr="003D439E" w:rsidR="003D439E">
              <w:rPr>
                <w:rFonts w:ascii="Arial Narrow" w:hAnsi="Arial Narrow" w:cs="Times New Roman" w:hint="default"/>
                <w:sz w:val="20"/>
                <w:szCs w:val="20"/>
              </w:rPr>
              <w:t>n pre bankovní</w:t>
            </w:r>
            <w:r w:rsidRPr="003D439E" w:rsidR="003D439E">
              <w:rPr>
                <w:rFonts w:ascii="Arial Narrow" w:hAnsi="Arial Narrow" w:cs="Times New Roman" w:hint="default"/>
                <w:sz w:val="20"/>
                <w:szCs w:val="20"/>
              </w:rPr>
              <w:t>ctvo) v sú</w:t>
            </w:r>
            <w:r w:rsidRPr="003D439E" w:rsidR="003D439E">
              <w:rPr>
                <w:rFonts w:ascii="Arial Narrow" w:hAnsi="Arial Narrow" w:cs="Times New Roman" w:hint="default"/>
                <w:sz w:val="20"/>
                <w:szCs w:val="20"/>
              </w:rPr>
              <w:t>lade s osobitný</w:t>
            </w:r>
            <w:r w:rsidRPr="003D439E" w:rsidR="003D439E">
              <w:rPr>
                <w:rFonts w:ascii="Arial Narrow" w:hAnsi="Arial Narrow" w:cs="Times New Roman" w:hint="default"/>
                <w:sz w:val="20"/>
                <w:szCs w:val="20"/>
              </w:rPr>
              <w:t>m predpisom ) pripraví</w:t>
            </w:r>
            <w:r w:rsidRPr="003D439E" w:rsidR="003D439E">
              <w:rPr>
                <w:rFonts w:ascii="Arial Narrow" w:hAnsi="Arial Narrow" w:cs="Times New Roman" w:hint="default"/>
                <w:sz w:val="20"/>
                <w:szCs w:val="20"/>
              </w:rPr>
              <w:t xml:space="preserve"> a po prerokovaní</w:t>
            </w:r>
            <w:r w:rsidRPr="003D439E" w:rsidR="003D439E">
              <w:rPr>
                <w:rFonts w:ascii="Arial Narrow" w:hAnsi="Arial Narrow" w:cs="Times New Roman" w:hint="default"/>
                <w:sz w:val="20"/>
                <w:szCs w:val="20"/>
              </w:rPr>
              <w:t xml:space="preserve"> s prí</w:t>
            </w:r>
            <w:r w:rsidRPr="003D439E" w:rsidR="003D439E">
              <w:rPr>
                <w:rFonts w:ascii="Arial Narrow" w:hAnsi="Arial Narrow" w:cs="Times New Roman" w:hint="default"/>
                <w:sz w:val="20"/>
                <w:szCs w:val="20"/>
              </w:rPr>
              <w:t>sluš</w:t>
            </w:r>
            <w:r w:rsidRPr="003D439E" w:rsidR="003D439E">
              <w:rPr>
                <w:rFonts w:ascii="Arial Narrow" w:hAnsi="Arial Narrow" w:cs="Times New Roman" w:hint="default"/>
                <w:sz w:val="20"/>
                <w:szCs w:val="20"/>
              </w:rPr>
              <w:t>ný</w:t>
            </w:r>
            <w:r w:rsidRPr="003D439E" w:rsidR="003D439E">
              <w:rPr>
                <w:rFonts w:ascii="Arial Narrow" w:hAnsi="Arial Narrow" w:cs="Times New Roman" w:hint="default"/>
                <w:sz w:val="20"/>
                <w:szCs w:val="20"/>
              </w:rPr>
              <w:t>mi zahranič</w:t>
            </w:r>
            <w:r w:rsidRPr="003D439E" w:rsidR="003D439E">
              <w:rPr>
                <w:rFonts w:ascii="Arial Narrow" w:hAnsi="Arial Narrow" w:cs="Times New Roman" w:hint="default"/>
                <w:sz w:val="20"/>
                <w:szCs w:val="20"/>
              </w:rPr>
              <w:t>ný</w:t>
            </w:r>
            <w:r w:rsidRPr="003D439E" w:rsidR="003D439E">
              <w:rPr>
                <w:rFonts w:ascii="Arial Narrow" w:hAnsi="Arial Narrow" w:cs="Times New Roman" w:hint="default"/>
                <w:sz w:val="20"/>
                <w:szCs w:val="20"/>
              </w:rPr>
              <w:t>mi orgá</w:t>
            </w:r>
            <w:r w:rsidRPr="003D439E" w:rsidR="003D439E">
              <w:rPr>
                <w:rFonts w:ascii="Arial Narrow" w:hAnsi="Arial Narrow" w:cs="Times New Roman" w:hint="default"/>
                <w:sz w:val="20"/>
                <w:szCs w:val="20"/>
              </w:rPr>
              <w:t>nmi dohľ</w:t>
            </w:r>
            <w:r w:rsidRPr="003D439E" w:rsidR="003D439E">
              <w:rPr>
                <w:rFonts w:ascii="Arial Narrow" w:hAnsi="Arial Narrow" w:cs="Times New Roman" w:hint="default"/>
                <w:sz w:val="20"/>
                <w:szCs w:val="20"/>
              </w:rPr>
              <w:t>adu predloží</w:t>
            </w:r>
            <w:r w:rsidRPr="003D439E" w:rsidR="003D439E">
              <w:rPr>
                <w:rFonts w:ascii="Arial Narrow" w:hAnsi="Arial Narrow" w:cs="Times New Roman" w:hint="default"/>
                <w:sz w:val="20"/>
                <w:szCs w:val="20"/>
              </w:rPr>
              <w:t xml:space="preserve"> materskej spoloč</w:t>
            </w:r>
            <w:r w:rsidRPr="003D439E" w:rsidR="003D439E">
              <w:rPr>
                <w:rFonts w:ascii="Arial Narrow" w:hAnsi="Arial Narrow" w:cs="Times New Roman" w:hint="default"/>
                <w:sz w:val="20"/>
                <w:szCs w:val="20"/>
              </w:rPr>
              <w:t>nosti so sí</w:t>
            </w:r>
            <w:r w:rsidRPr="003D439E" w:rsidR="003D439E">
              <w:rPr>
                <w:rFonts w:ascii="Arial Narrow" w:hAnsi="Arial Narrow" w:cs="Times New Roman" w:hint="default"/>
                <w:sz w:val="20"/>
                <w:szCs w:val="20"/>
              </w:rPr>
              <w:t>dlom v č</w:t>
            </w:r>
            <w:r w:rsidRPr="003D439E" w:rsidR="003D439E">
              <w:rPr>
                <w:rFonts w:ascii="Arial Narrow" w:hAnsi="Arial Narrow" w:cs="Times New Roman" w:hint="default"/>
                <w:sz w:val="20"/>
                <w:szCs w:val="20"/>
              </w:rPr>
              <w:t>lenskom š</w:t>
            </w:r>
            <w:r w:rsidRPr="003D439E" w:rsidR="003D439E">
              <w:rPr>
                <w:rFonts w:ascii="Arial Narrow" w:hAnsi="Arial Narrow" w:cs="Times New Roman" w:hint="default"/>
                <w:sz w:val="20"/>
                <w:szCs w:val="20"/>
              </w:rPr>
              <w:t>tá</w:t>
            </w:r>
            <w:r w:rsidRPr="003D439E" w:rsidR="003D439E">
              <w:rPr>
                <w:rFonts w:ascii="Arial Narrow" w:hAnsi="Arial Narrow" w:cs="Times New Roman" w:hint="default"/>
                <w:sz w:val="20"/>
                <w:szCs w:val="20"/>
              </w:rPr>
              <w:t>te, prí</w:t>
            </w:r>
            <w:r w:rsidRPr="003D439E" w:rsidR="003D439E">
              <w:rPr>
                <w:rFonts w:ascii="Arial Narrow" w:hAnsi="Arial Narrow" w:cs="Times New Roman" w:hint="default"/>
                <w:sz w:val="20"/>
                <w:szCs w:val="20"/>
              </w:rPr>
              <w:t>sluš</w:t>
            </w:r>
            <w:r w:rsidRPr="003D439E" w:rsidR="003D439E">
              <w:rPr>
                <w:rFonts w:ascii="Arial Narrow" w:hAnsi="Arial Narrow" w:cs="Times New Roman" w:hint="default"/>
                <w:sz w:val="20"/>
                <w:szCs w:val="20"/>
              </w:rPr>
              <w:t>ný</w:t>
            </w:r>
            <w:r w:rsidRPr="003D439E" w:rsidR="003D439E">
              <w:rPr>
                <w:rFonts w:ascii="Arial Narrow" w:hAnsi="Arial Narrow" w:cs="Times New Roman" w:hint="default"/>
                <w:sz w:val="20"/>
                <w:szCs w:val="20"/>
              </w:rPr>
              <w:t>m rezoluč</w:t>
            </w:r>
            <w:r w:rsidRPr="003D439E" w:rsidR="003D439E">
              <w:rPr>
                <w:rFonts w:ascii="Arial Narrow" w:hAnsi="Arial Narrow" w:cs="Times New Roman" w:hint="default"/>
                <w:sz w:val="20"/>
                <w:szCs w:val="20"/>
              </w:rPr>
              <w:t>ný</w:t>
            </w:r>
            <w:r w:rsidRPr="003D439E" w:rsidR="003D439E">
              <w:rPr>
                <w:rFonts w:ascii="Arial Narrow" w:hAnsi="Arial Narrow" w:cs="Times New Roman" w:hint="default"/>
                <w:sz w:val="20"/>
                <w:szCs w:val="20"/>
              </w:rPr>
              <w:t>m orgá</w:t>
            </w:r>
            <w:r w:rsidRPr="003D439E" w:rsidR="003D439E">
              <w:rPr>
                <w:rFonts w:ascii="Arial Narrow" w:hAnsi="Arial Narrow" w:cs="Times New Roman" w:hint="default"/>
                <w:sz w:val="20"/>
                <w:szCs w:val="20"/>
              </w:rPr>
              <w:t>nom dcé</w:t>
            </w:r>
            <w:r w:rsidRPr="003D439E" w:rsidR="003D439E">
              <w:rPr>
                <w:rFonts w:ascii="Arial Narrow" w:hAnsi="Arial Narrow" w:cs="Times New Roman" w:hint="default"/>
                <w:sz w:val="20"/>
                <w:szCs w:val="20"/>
              </w:rPr>
              <w:t>rskych spoloč</w:t>
            </w:r>
            <w:r w:rsidRPr="003D439E" w:rsidR="003D439E">
              <w:rPr>
                <w:rFonts w:ascii="Arial Narrow" w:hAnsi="Arial Narrow" w:cs="Times New Roman" w:hint="default"/>
                <w:sz w:val="20"/>
                <w:szCs w:val="20"/>
              </w:rPr>
              <w:t>ností</w:t>
            </w:r>
            <w:r w:rsidRPr="003D439E" w:rsidR="003D439E">
              <w:rPr>
                <w:rFonts w:ascii="Arial Narrow" w:hAnsi="Arial Narrow" w:cs="Times New Roman" w:hint="default"/>
                <w:sz w:val="20"/>
                <w:szCs w:val="20"/>
              </w:rPr>
              <w:t xml:space="preserve"> a prí</w:t>
            </w:r>
            <w:r w:rsidRPr="003D439E" w:rsidR="003D439E">
              <w:rPr>
                <w:rFonts w:ascii="Arial Narrow" w:hAnsi="Arial Narrow" w:cs="Times New Roman" w:hint="default"/>
                <w:sz w:val="20"/>
                <w:szCs w:val="20"/>
              </w:rPr>
              <w:t>sluš</w:t>
            </w:r>
            <w:r w:rsidRPr="003D439E" w:rsidR="003D439E">
              <w:rPr>
                <w:rFonts w:ascii="Arial Narrow" w:hAnsi="Arial Narrow" w:cs="Times New Roman" w:hint="default"/>
                <w:sz w:val="20"/>
                <w:szCs w:val="20"/>
              </w:rPr>
              <w:t>n</w:t>
            </w:r>
            <w:r w:rsidRPr="003D439E" w:rsidR="003D439E">
              <w:rPr>
                <w:rFonts w:ascii="Arial Narrow" w:hAnsi="Arial Narrow" w:cs="Times New Roman" w:hint="default"/>
                <w:sz w:val="20"/>
                <w:szCs w:val="20"/>
              </w:rPr>
              <w:t>ý</w:t>
            </w:r>
            <w:r w:rsidRPr="003D439E" w:rsidR="003D439E">
              <w:rPr>
                <w:rFonts w:ascii="Arial Narrow" w:hAnsi="Arial Narrow" w:cs="Times New Roman" w:hint="default"/>
                <w:sz w:val="20"/>
                <w:szCs w:val="20"/>
              </w:rPr>
              <w:t>m rezoluč</w:t>
            </w:r>
            <w:r w:rsidRPr="003D439E" w:rsidR="003D439E">
              <w:rPr>
                <w:rFonts w:ascii="Arial Narrow" w:hAnsi="Arial Narrow" w:cs="Times New Roman" w:hint="default"/>
                <w:sz w:val="20"/>
                <w:szCs w:val="20"/>
              </w:rPr>
              <w:t>ný</w:t>
            </w:r>
            <w:r w:rsidRPr="003D439E" w:rsidR="003D439E">
              <w:rPr>
                <w:rFonts w:ascii="Arial Narrow" w:hAnsi="Arial Narrow" w:cs="Times New Roman" w:hint="default"/>
                <w:sz w:val="20"/>
                <w:szCs w:val="20"/>
              </w:rPr>
              <w:t>m orgá</w:t>
            </w:r>
            <w:r w:rsidRPr="003D439E" w:rsidR="003D439E">
              <w:rPr>
                <w:rFonts w:ascii="Arial Narrow" w:hAnsi="Arial Narrow" w:cs="Times New Roman" w:hint="default"/>
                <w:sz w:val="20"/>
                <w:szCs w:val="20"/>
              </w:rPr>
              <w:t>nom v š</w:t>
            </w:r>
            <w:r w:rsidRPr="003D439E" w:rsidR="003D439E">
              <w:rPr>
                <w:rFonts w:ascii="Arial Narrow" w:hAnsi="Arial Narrow" w:cs="Times New Roman" w:hint="default"/>
                <w:sz w:val="20"/>
                <w:szCs w:val="20"/>
              </w:rPr>
              <w:t>tá</w:t>
            </w:r>
            <w:r w:rsidRPr="003D439E" w:rsidR="003D439E">
              <w:rPr>
                <w:rFonts w:ascii="Arial Narrow" w:hAnsi="Arial Narrow" w:cs="Times New Roman" w:hint="default"/>
                <w:sz w:val="20"/>
                <w:szCs w:val="20"/>
              </w:rPr>
              <w:t>te sí</w:t>
            </w:r>
            <w:r w:rsidRPr="003D439E" w:rsidR="003D439E">
              <w:rPr>
                <w:rFonts w:ascii="Arial Narrow" w:hAnsi="Arial Narrow" w:cs="Times New Roman" w:hint="default"/>
                <w:sz w:val="20"/>
                <w:szCs w:val="20"/>
              </w:rPr>
              <w:t>dla vý</w:t>
            </w:r>
            <w:r w:rsidRPr="003D439E" w:rsidR="003D439E">
              <w:rPr>
                <w:rFonts w:ascii="Arial Narrow" w:hAnsi="Arial Narrow" w:cs="Times New Roman" w:hint="default"/>
                <w:sz w:val="20"/>
                <w:szCs w:val="20"/>
              </w:rPr>
              <w:t>znamnej poboč</w:t>
            </w:r>
            <w:r w:rsidRPr="003D439E" w:rsidR="003D439E">
              <w:rPr>
                <w:rFonts w:ascii="Arial Narrow" w:hAnsi="Arial Narrow" w:cs="Times New Roman" w:hint="default"/>
                <w:sz w:val="20"/>
                <w:szCs w:val="20"/>
              </w:rPr>
              <w:t>ky sprá</w:t>
            </w:r>
            <w:r w:rsidRPr="003D439E" w:rsidR="003D439E">
              <w:rPr>
                <w:rFonts w:ascii="Arial Narrow" w:hAnsi="Arial Narrow" w:cs="Times New Roman" w:hint="default"/>
                <w:sz w:val="20"/>
                <w:szCs w:val="20"/>
              </w:rPr>
              <w:t>vu, ktorá</w:t>
            </w:r>
            <w:r w:rsidRPr="003D439E" w:rsidR="003D439E">
              <w:rPr>
                <w:rFonts w:ascii="Arial Narrow" w:hAnsi="Arial Narrow" w:cs="Times New Roman" w:hint="default"/>
                <w:sz w:val="20"/>
                <w:szCs w:val="20"/>
              </w:rPr>
              <w:t xml:space="preserve"> obsahuje analý</w:t>
            </w:r>
            <w:r w:rsidRPr="003D439E" w:rsidR="003D439E">
              <w:rPr>
                <w:rFonts w:ascii="Arial Narrow" w:hAnsi="Arial Narrow" w:cs="Times New Roman" w:hint="default"/>
                <w:sz w:val="20"/>
                <w:szCs w:val="20"/>
              </w:rPr>
              <w:t>zu podstatný</w:t>
            </w:r>
            <w:r w:rsidRPr="003D439E" w:rsidR="003D439E">
              <w:rPr>
                <w:rFonts w:ascii="Arial Narrow" w:hAnsi="Arial Narrow" w:cs="Times New Roman" w:hint="default"/>
                <w:sz w:val="20"/>
                <w:szCs w:val="20"/>
              </w:rPr>
              <w:t>ch prekáž</w:t>
            </w:r>
            <w:r w:rsidRPr="003D439E" w:rsidR="003D439E">
              <w:rPr>
                <w:rFonts w:ascii="Arial Narrow" w:hAnsi="Arial Narrow" w:cs="Times New Roman" w:hint="default"/>
                <w:sz w:val="20"/>
                <w:szCs w:val="20"/>
              </w:rPr>
              <w:t>ok úč</w:t>
            </w:r>
            <w:r w:rsidRPr="003D439E" w:rsidR="003D439E">
              <w:rPr>
                <w:rFonts w:ascii="Arial Narrow" w:hAnsi="Arial Narrow" w:cs="Times New Roman" w:hint="default"/>
                <w:sz w:val="20"/>
                <w:szCs w:val="20"/>
              </w:rPr>
              <w:t>inné</w:t>
            </w:r>
            <w:r w:rsidRPr="003D439E" w:rsidR="003D439E">
              <w:rPr>
                <w:rFonts w:ascii="Arial Narrow" w:hAnsi="Arial Narrow" w:cs="Times New Roman" w:hint="default"/>
                <w:sz w:val="20"/>
                <w:szCs w:val="20"/>
              </w:rPr>
              <w:t>ho uplatň</w:t>
            </w:r>
            <w:r w:rsidRPr="003D439E" w:rsidR="003D439E">
              <w:rPr>
                <w:rFonts w:ascii="Arial Narrow" w:hAnsi="Arial Narrow" w:cs="Times New Roman" w:hint="default"/>
                <w:sz w:val="20"/>
                <w:szCs w:val="20"/>
              </w:rPr>
              <w:t>ovania opatrení</w:t>
            </w:r>
            <w:r w:rsidRPr="003D439E" w:rsidR="003D439E">
              <w:rPr>
                <w:rFonts w:ascii="Arial Narrow" w:hAnsi="Arial Narrow" w:cs="Times New Roman" w:hint="default"/>
                <w:sz w:val="20"/>
                <w:szCs w:val="20"/>
              </w:rPr>
              <w:t xml:space="preserve"> na rieš</w:t>
            </w:r>
            <w:r w:rsidRPr="003D439E" w:rsidR="003D439E">
              <w:rPr>
                <w:rFonts w:ascii="Arial Narrow" w:hAnsi="Arial Narrow" w:cs="Times New Roman" w:hint="default"/>
                <w:sz w:val="20"/>
                <w:szCs w:val="20"/>
              </w:rPr>
              <w:t>enie krí</w:t>
            </w:r>
            <w:r w:rsidRPr="003D439E" w:rsidR="003D439E">
              <w:rPr>
                <w:rFonts w:ascii="Arial Narrow" w:hAnsi="Arial Narrow" w:cs="Times New Roman" w:hint="default"/>
                <w:sz w:val="20"/>
                <w:szCs w:val="20"/>
              </w:rPr>
              <w:t>zový</w:t>
            </w:r>
            <w:r w:rsidRPr="003D439E" w:rsidR="003D439E">
              <w:rPr>
                <w:rFonts w:ascii="Arial Narrow" w:hAnsi="Arial Narrow" w:cs="Times New Roman" w:hint="default"/>
                <w:sz w:val="20"/>
                <w:szCs w:val="20"/>
              </w:rPr>
              <w:t>ch situá</w:t>
            </w:r>
            <w:r w:rsidRPr="003D439E" w:rsidR="003D439E">
              <w:rPr>
                <w:rFonts w:ascii="Arial Narrow" w:hAnsi="Arial Narrow" w:cs="Times New Roman" w:hint="default"/>
                <w:sz w:val="20"/>
                <w:szCs w:val="20"/>
              </w:rPr>
              <w:t>cií</w:t>
            </w:r>
            <w:r w:rsidRPr="003D439E" w:rsidR="003D439E">
              <w:rPr>
                <w:rFonts w:ascii="Arial Narrow" w:hAnsi="Arial Narrow" w:cs="Times New Roman" w:hint="default"/>
                <w:sz w:val="20"/>
                <w:szCs w:val="20"/>
              </w:rPr>
              <w:t xml:space="preserve"> a vykoná</w:t>
            </w:r>
            <w:r w:rsidRPr="003D439E" w:rsidR="003D439E">
              <w:rPr>
                <w:rFonts w:ascii="Arial Narrow" w:hAnsi="Arial Narrow" w:cs="Times New Roman" w:hint="default"/>
                <w:sz w:val="20"/>
                <w:szCs w:val="20"/>
              </w:rPr>
              <w:t>vania prá</w:t>
            </w:r>
            <w:r w:rsidRPr="003D439E" w:rsidR="003D439E">
              <w:rPr>
                <w:rFonts w:ascii="Arial Narrow" w:hAnsi="Arial Narrow" w:cs="Times New Roman" w:hint="default"/>
                <w:sz w:val="20"/>
                <w:szCs w:val="20"/>
              </w:rPr>
              <w:t>vomocí</w:t>
            </w:r>
            <w:r w:rsidRPr="003D439E" w:rsidR="003D439E">
              <w:rPr>
                <w:rFonts w:ascii="Arial Narrow" w:hAnsi="Arial Narrow" w:cs="Times New Roman" w:hint="default"/>
                <w:sz w:val="20"/>
                <w:szCs w:val="20"/>
              </w:rPr>
              <w:t xml:space="preserve"> v oblasti rieš</w:t>
            </w:r>
            <w:r w:rsidRPr="003D439E" w:rsidR="003D439E">
              <w:rPr>
                <w:rFonts w:ascii="Arial Narrow" w:hAnsi="Arial Narrow" w:cs="Times New Roman" w:hint="default"/>
                <w:sz w:val="20"/>
                <w:szCs w:val="20"/>
              </w:rPr>
              <w:t>enia krí</w:t>
            </w:r>
            <w:r w:rsidRPr="003D439E" w:rsidR="003D439E">
              <w:rPr>
                <w:rFonts w:ascii="Arial Narrow" w:hAnsi="Arial Narrow" w:cs="Times New Roman" w:hint="default"/>
                <w:sz w:val="20"/>
                <w:szCs w:val="20"/>
              </w:rPr>
              <w:t>zový</w:t>
            </w:r>
            <w:r w:rsidRPr="003D439E" w:rsidR="003D439E">
              <w:rPr>
                <w:rFonts w:ascii="Arial Narrow" w:hAnsi="Arial Narrow" w:cs="Times New Roman" w:hint="default"/>
                <w:sz w:val="20"/>
                <w:szCs w:val="20"/>
              </w:rPr>
              <w:t>ch situá</w:t>
            </w:r>
            <w:r w:rsidRPr="003D439E" w:rsidR="003D439E">
              <w:rPr>
                <w:rFonts w:ascii="Arial Narrow" w:hAnsi="Arial Narrow" w:cs="Times New Roman" w:hint="default"/>
                <w:sz w:val="20"/>
                <w:szCs w:val="20"/>
              </w:rPr>
              <w:t>cií</w:t>
            </w:r>
            <w:r w:rsidRPr="003D439E" w:rsidR="003D439E">
              <w:rPr>
                <w:rFonts w:ascii="Arial Narrow" w:hAnsi="Arial Narrow" w:cs="Times New Roman" w:hint="default"/>
                <w:sz w:val="20"/>
                <w:szCs w:val="20"/>
              </w:rPr>
              <w:t xml:space="preserve"> vo vzť</w:t>
            </w:r>
            <w:r w:rsidRPr="003D439E" w:rsidR="003D439E">
              <w:rPr>
                <w:rFonts w:ascii="Arial Narrow" w:hAnsi="Arial Narrow" w:cs="Times New Roman" w:hint="default"/>
                <w:sz w:val="20"/>
                <w:szCs w:val="20"/>
              </w:rPr>
              <w:t xml:space="preserve">ahu k skupine. Rada </w:t>
            </w:r>
            <w:r w:rsidRPr="003D439E" w:rsidR="003D439E">
              <w:rPr>
                <w:rFonts w:ascii="Arial Narrow" w:hAnsi="Arial Narrow" w:cs="Times New Roman" w:hint="default"/>
                <w:sz w:val="20"/>
                <w:szCs w:val="20"/>
              </w:rPr>
              <w:t>v</w:t>
            </w:r>
            <w:r w:rsidRPr="003D439E" w:rsidR="003D439E">
              <w:rPr>
                <w:rFonts w:ascii="Arial Narrow" w:hAnsi="Arial Narrow" w:cs="Times New Roman" w:hint="default"/>
                <w:sz w:val="20"/>
                <w:szCs w:val="20"/>
              </w:rPr>
              <w:t xml:space="preserve"> sprá</w:t>
            </w:r>
            <w:r w:rsidRPr="003D439E" w:rsidR="003D439E">
              <w:rPr>
                <w:rFonts w:ascii="Arial Narrow" w:hAnsi="Arial Narrow" w:cs="Times New Roman" w:hint="default"/>
                <w:sz w:val="20"/>
                <w:szCs w:val="20"/>
              </w:rPr>
              <w:t>ve zváž</w:t>
            </w:r>
            <w:r w:rsidRPr="003D439E" w:rsidR="003D439E">
              <w:rPr>
                <w:rFonts w:ascii="Arial Narrow" w:hAnsi="Arial Narrow" w:cs="Times New Roman" w:hint="default"/>
                <w:sz w:val="20"/>
                <w:szCs w:val="20"/>
              </w:rPr>
              <w:t>i vplyv na obchodný</w:t>
            </w:r>
            <w:r w:rsidRPr="003D439E" w:rsidR="003D439E">
              <w:rPr>
                <w:rFonts w:ascii="Arial Narrow" w:hAnsi="Arial Narrow" w:cs="Times New Roman" w:hint="default"/>
                <w:sz w:val="20"/>
                <w:szCs w:val="20"/>
              </w:rPr>
              <w:t xml:space="preserve"> model osô</w:t>
            </w:r>
            <w:r w:rsidRPr="003D439E" w:rsidR="003D439E">
              <w:rPr>
                <w:rFonts w:ascii="Arial Narrow" w:hAnsi="Arial Narrow" w:cs="Times New Roman" w:hint="default"/>
                <w:sz w:val="20"/>
                <w:szCs w:val="20"/>
              </w:rPr>
              <w:t>b v skupine a odporučí</w:t>
            </w:r>
            <w:r w:rsidRPr="003D439E" w:rsidR="003D439E">
              <w:rPr>
                <w:rFonts w:ascii="Arial Narrow" w:hAnsi="Arial Narrow" w:cs="Times New Roman" w:hint="default"/>
                <w:sz w:val="20"/>
                <w:szCs w:val="20"/>
              </w:rPr>
              <w:t xml:space="preserve"> primerané</w:t>
            </w:r>
            <w:r w:rsidRPr="003D439E" w:rsidR="003D439E">
              <w:rPr>
                <w:rFonts w:ascii="Arial Narrow" w:hAnsi="Arial Narrow" w:cs="Times New Roman" w:hint="default"/>
                <w:sz w:val="20"/>
                <w:szCs w:val="20"/>
              </w:rPr>
              <w:t xml:space="preserve"> opatrenia, ktoré</w:t>
            </w:r>
            <w:r w:rsidRPr="003D439E" w:rsidR="003D439E">
              <w:rPr>
                <w:rFonts w:ascii="Arial Narrow" w:hAnsi="Arial Narrow" w:cs="Times New Roman" w:hint="default"/>
                <w:sz w:val="20"/>
                <w:szCs w:val="20"/>
              </w:rPr>
              <w:t xml:space="preserve"> sú</w:t>
            </w:r>
            <w:r w:rsidRPr="003D439E" w:rsidR="003D439E">
              <w:rPr>
                <w:rFonts w:ascii="Arial Narrow" w:hAnsi="Arial Narrow" w:cs="Times New Roman" w:hint="default"/>
                <w:sz w:val="20"/>
                <w:szCs w:val="20"/>
              </w:rPr>
              <w:t xml:space="preserve"> potrebné</w:t>
            </w:r>
            <w:r w:rsidRPr="003D439E" w:rsidR="003D439E">
              <w:rPr>
                <w:rFonts w:ascii="Arial Narrow" w:hAnsi="Arial Narrow" w:cs="Times New Roman" w:hint="default"/>
                <w:sz w:val="20"/>
                <w:szCs w:val="20"/>
              </w:rPr>
              <w:t xml:space="preserve"> na odstrá</w:t>
            </w:r>
            <w:r w:rsidRPr="003D439E" w:rsidR="003D439E">
              <w:rPr>
                <w:rFonts w:ascii="Arial Narrow" w:hAnsi="Arial Narrow" w:cs="Times New Roman" w:hint="default"/>
                <w:sz w:val="20"/>
                <w:szCs w:val="20"/>
              </w:rPr>
              <w:t>nenie tý</w:t>
            </w:r>
            <w:r w:rsidRPr="003D439E" w:rsidR="003D439E">
              <w:rPr>
                <w:rFonts w:ascii="Arial Narrow" w:hAnsi="Arial Narrow" w:cs="Times New Roman" w:hint="default"/>
                <w:sz w:val="20"/>
                <w:szCs w:val="20"/>
              </w:rPr>
              <w:t>chto prekáž</w:t>
            </w:r>
            <w:r w:rsidRPr="003D439E" w:rsidR="003D439E">
              <w:rPr>
                <w:rFonts w:ascii="Arial Narrow" w:hAnsi="Arial Narrow" w:cs="Times New Roman" w:hint="default"/>
                <w:sz w:val="20"/>
                <w:szCs w:val="20"/>
              </w:rPr>
              <w:t>ok.</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rPr>
                <w:b/>
              </w:rPr>
            </w:pPr>
            <w:r w:rsidRPr="00813939">
              <w:rPr>
                <w:b/>
              </w:rPr>
              <w:t>Č.18</w:t>
            </w:r>
          </w:p>
          <w:p w:rsidR="00EE74B4" w:rsidRPr="00813939" w:rsidP="00DF77B0">
            <w:pPr>
              <w:autoSpaceDE w:val="0"/>
              <w:autoSpaceDN w:val="0"/>
              <w:bidi w:val="0"/>
              <w:spacing w:after="0" w:line="240" w:lineRule="auto"/>
              <w:rPr>
                <w:b/>
              </w:rPr>
            </w:pPr>
            <w:r w:rsidRPr="00813939">
              <w:rPr>
                <w:b/>
              </w:rPr>
              <w:t>O.3</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Materská spoločnosť v Únii môže do štyroch mesiacov od prijatia správy predložiť pripomienky a navrhnúť orgánu pre riešenie krízových situácií na úrovni skupiny alternatívne opatrenia na odstránenie prekážok identifikovaných v správe.</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w:t>
            </w:r>
            <w:r>
              <w:t xml:space="preserve"> </w:t>
            </w:r>
            <w:r w:rsidRPr="00813939">
              <w:t>29 ods.4</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pStyle w:val="Standard"/>
              <w:bidi w:val="0"/>
              <w:rPr>
                <w:rFonts w:ascii="Arial Narrow" w:hAnsi="Arial Narrow"/>
                <w:sz w:val="20"/>
                <w:szCs w:val="20"/>
              </w:rPr>
            </w:pPr>
            <w:r w:rsidRPr="003D439E" w:rsidR="003D439E">
              <w:rPr>
                <w:rFonts w:ascii="Arial Narrow" w:hAnsi="Arial Narrow" w:cs="Times New Roman" w:hint="default"/>
                <w:sz w:val="20"/>
                <w:szCs w:val="20"/>
              </w:rPr>
              <w:t>Materská</w:t>
            </w:r>
            <w:r w:rsidRPr="003D439E" w:rsidR="003D439E">
              <w:rPr>
                <w:rFonts w:ascii="Arial Narrow" w:hAnsi="Arial Narrow" w:cs="Times New Roman" w:hint="default"/>
                <w:sz w:val="20"/>
                <w:szCs w:val="20"/>
              </w:rPr>
              <w:t xml:space="preserve"> spoloč</w:t>
            </w:r>
            <w:r w:rsidRPr="003D439E" w:rsidR="003D439E">
              <w:rPr>
                <w:rFonts w:ascii="Arial Narrow" w:hAnsi="Arial Narrow" w:cs="Times New Roman" w:hint="default"/>
                <w:sz w:val="20"/>
                <w:szCs w:val="20"/>
              </w:rPr>
              <w:t>nosť</w:t>
            </w:r>
            <w:r w:rsidRPr="003D439E" w:rsidR="003D439E">
              <w:rPr>
                <w:rFonts w:ascii="Arial Narrow" w:hAnsi="Arial Narrow" w:cs="Times New Roman" w:hint="default"/>
                <w:sz w:val="20"/>
                <w:szCs w:val="20"/>
              </w:rPr>
              <w:t xml:space="preserve"> so sí</w:t>
            </w:r>
            <w:r w:rsidRPr="003D439E" w:rsidR="003D439E">
              <w:rPr>
                <w:rFonts w:ascii="Arial Narrow" w:hAnsi="Arial Narrow" w:cs="Times New Roman" w:hint="default"/>
                <w:sz w:val="20"/>
                <w:szCs w:val="20"/>
              </w:rPr>
              <w:t>dlom v Slovenskej republike môž</w:t>
            </w:r>
            <w:r w:rsidRPr="003D439E" w:rsidR="003D439E">
              <w:rPr>
                <w:rFonts w:ascii="Arial Narrow" w:hAnsi="Arial Narrow" w:cs="Times New Roman" w:hint="default"/>
                <w:sz w:val="20"/>
                <w:szCs w:val="20"/>
              </w:rPr>
              <w:t>e do š</w:t>
            </w:r>
            <w:r w:rsidRPr="003D439E" w:rsidR="003D439E">
              <w:rPr>
                <w:rFonts w:ascii="Arial Narrow" w:hAnsi="Arial Narrow" w:cs="Times New Roman" w:hint="default"/>
                <w:sz w:val="20"/>
                <w:szCs w:val="20"/>
              </w:rPr>
              <w:t>tyroch mesiacov od doruč</w:t>
            </w:r>
            <w:r w:rsidRPr="003D439E" w:rsidR="003D439E">
              <w:rPr>
                <w:rFonts w:ascii="Arial Narrow" w:hAnsi="Arial Narrow" w:cs="Times New Roman" w:hint="default"/>
                <w:sz w:val="20"/>
                <w:szCs w:val="20"/>
              </w:rPr>
              <w:t>enia sprá</w:t>
            </w:r>
            <w:r w:rsidRPr="003D439E" w:rsidR="003D439E">
              <w:rPr>
                <w:rFonts w:ascii="Arial Narrow" w:hAnsi="Arial Narrow" w:cs="Times New Roman" w:hint="default"/>
                <w:sz w:val="20"/>
                <w:szCs w:val="20"/>
              </w:rPr>
              <w:t>vy podľ</w:t>
            </w:r>
            <w:r w:rsidRPr="003D439E" w:rsidR="003D439E">
              <w:rPr>
                <w:rFonts w:ascii="Arial Narrow" w:hAnsi="Arial Narrow" w:cs="Times New Roman" w:hint="default"/>
                <w:sz w:val="20"/>
                <w:szCs w:val="20"/>
              </w:rPr>
              <w:t xml:space="preserve">a odseku </w:t>
            </w:r>
            <w:r w:rsidRPr="003D439E" w:rsidR="003D439E">
              <w:rPr>
                <w:rFonts w:ascii="Arial Narrow" w:hAnsi="Arial Narrow" w:cs="Times New Roman" w:hint="default"/>
                <w:sz w:val="20"/>
                <w:szCs w:val="20"/>
              </w:rPr>
              <w:t>2 predlož</w:t>
            </w:r>
            <w:r w:rsidRPr="003D439E" w:rsidR="003D439E">
              <w:rPr>
                <w:rFonts w:ascii="Arial Narrow" w:hAnsi="Arial Narrow" w:cs="Times New Roman" w:hint="default"/>
                <w:sz w:val="20"/>
                <w:szCs w:val="20"/>
              </w:rPr>
              <w:t>iť</w:t>
            </w:r>
            <w:r w:rsidRPr="003D439E" w:rsidR="003D439E">
              <w:rPr>
                <w:rFonts w:ascii="Arial Narrow" w:hAnsi="Arial Narrow" w:cs="Times New Roman" w:hint="default"/>
                <w:sz w:val="20"/>
                <w:szCs w:val="20"/>
              </w:rPr>
              <w:t xml:space="preserve"> k sprá</w:t>
            </w:r>
            <w:r w:rsidRPr="003D439E" w:rsidR="003D439E">
              <w:rPr>
                <w:rFonts w:ascii="Arial Narrow" w:hAnsi="Arial Narrow" w:cs="Times New Roman" w:hint="default"/>
                <w:sz w:val="20"/>
                <w:szCs w:val="20"/>
              </w:rPr>
              <w:t>ve pripomienky a navrhnúť</w:t>
            </w:r>
            <w:r w:rsidRPr="003D439E" w:rsidR="003D439E">
              <w:rPr>
                <w:rFonts w:ascii="Arial Narrow" w:hAnsi="Arial Narrow" w:cs="Times New Roman" w:hint="default"/>
                <w:sz w:val="20"/>
                <w:szCs w:val="20"/>
              </w:rPr>
              <w:t xml:space="preserve"> rade ná</w:t>
            </w:r>
            <w:r w:rsidRPr="003D439E" w:rsidR="003D439E">
              <w:rPr>
                <w:rFonts w:ascii="Arial Narrow" w:hAnsi="Arial Narrow" w:cs="Times New Roman" w:hint="default"/>
                <w:sz w:val="20"/>
                <w:szCs w:val="20"/>
              </w:rPr>
              <w:t>hradné</w:t>
            </w:r>
            <w:r w:rsidRPr="003D439E" w:rsidR="003D439E">
              <w:rPr>
                <w:rFonts w:ascii="Arial Narrow" w:hAnsi="Arial Narrow" w:cs="Times New Roman" w:hint="default"/>
                <w:sz w:val="20"/>
                <w:szCs w:val="20"/>
              </w:rPr>
              <w:t xml:space="preserve"> opatrenia na odstrá</w:t>
            </w:r>
            <w:r w:rsidRPr="003D439E" w:rsidR="003D439E">
              <w:rPr>
                <w:rFonts w:ascii="Arial Narrow" w:hAnsi="Arial Narrow" w:cs="Times New Roman" w:hint="default"/>
                <w:sz w:val="20"/>
                <w:szCs w:val="20"/>
              </w:rPr>
              <w:t>nenie prekáž</w:t>
            </w:r>
            <w:r w:rsidRPr="003D439E" w:rsidR="003D439E">
              <w:rPr>
                <w:rFonts w:ascii="Arial Narrow" w:hAnsi="Arial Narrow" w:cs="Times New Roman" w:hint="default"/>
                <w:sz w:val="20"/>
                <w:szCs w:val="20"/>
              </w:rPr>
              <w:t>ok uvedený</w:t>
            </w:r>
            <w:r w:rsidRPr="003D439E" w:rsidR="003D439E">
              <w:rPr>
                <w:rFonts w:ascii="Arial Narrow" w:hAnsi="Arial Narrow" w:cs="Times New Roman" w:hint="default"/>
                <w:sz w:val="20"/>
                <w:szCs w:val="20"/>
              </w:rPr>
              <w:t>ch v sprá</w:t>
            </w:r>
            <w:r w:rsidRPr="003D439E" w:rsidR="003D439E">
              <w:rPr>
                <w:rFonts w:ascii="Arial Narrow" w:hAnsi="Arial Narrow" w:cs="Times New Roman" w:hint="default"/>
                <w:sz w:val="20"/>
                <w:szCs w:val="20"/>
              </w:rPr>
              <w:t>ve.</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rPr>
                <w:b/>
              </w:rPr>
            </w:pPr>
            <w:r w:rsidRPr="00813939">
              <w:rPr>
                <w:b/>
              </w:rPr>
              <w:t>Č.18</w:t>
            </w:r>
          </w:p>
          <w:p w:rsidR="00EE74B4" w:rsidRPr="00813939" w:rsidP="00DF77B0">
            <w:pPr>
              <w:autoSpaceDE w:val="0"/>
              <w:autoSpaceDN w:val="0"/>
              <w:bidi w:val="0"/>
              <w:spacing w:after="0" w:line="240" w:lineRule="auto"/>
              <w:rPr>
                <w:b/>
              </w:rPr>
            </w:pPr>
            <w:r w:rsidRPr="00813939">
              <w:rPr>
                <w:b/>
              </w:rPr>
              <w:t>O.4</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Orgán pre riešenie krízových situácií na úrovni skupiny oznámi všetky opatrenia navrhnuté materskou spoločnosťou v Únii orgánu vykonávajúcemu dohľad na konsolidovanom základe, EBA, orgánom pre riešenie krízových situácií dcérskych spoločností a orgánom pre riešenie krízových situácií patriacich do jurisdikcií, v ktorých sa nachádzajú významné pobočky, pokiaľ je to pre významnú pobočku relevantné. Orgány pre riešenie krízových situácií na úrovni skupiny a orgány pre riešenie krízových situácií dcérskych spoločností po konzultáciách s príslušnými orgánmi a orgánmi pre riešenie krízových situácií patriacich do jurisdikcií, v ktorých sa nachádzajú významné pobočky, urobia všetko, čo je v ich právomoci, aby dosiahli spoločné rozhodnutie v rámci kolégia pre riešenie krízových situácií týkajúce sa identifikovania podstatných prekážok, a v prípade potreby posúdenia opatrení navrhovaných materskou spoločnosťou v Únii a opatrení požadovaných orgánmi s cieľom riešiť alebo odstrániť takéto prekážky, v ktorom sa zohľadní potenciálny vplyv opatrení vo všetkých členských štátoch, v ktorých skupina pôsobí.</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w:t>
            </w:r>
            <w:r>
              <w:t xml:space="preserve"> </w:t>
            </w:r>
            <w:r w:rsidRPr="00813939">
              <w:t>29 ods.5</w:t>
            </w: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r w:rsidRPr="00813939">
              <w:t>ods.6</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3D439E" w:rsidRPr="003D439E" w:rsidP="003D439E">
            <w:pPr>
              <w:pStyle w:val="Standard"/>
              <w:bidi w:val="0"/>
              <w:rPr>
                <w:rFonts w:ascii="Arial Narrow" w:hAnsi="Arial Narrow" w:cs="Times New Roman" w:hint="default"/>
                <w:sz w:val="20"/>
                <w:szCs w:val="20"/>
              </w:rPr>
            </w:pPr>
            <w:r w:rsidRPr="003D439E">
              <w:rPr>
                <w:rFonts w:ascii="Arial Narrow" w:hAnsi="Arial Narrow" w:cs="Times New Roman" w:hint="default"/>
                <w:sz w:val="20"/>
                <w:szCs w:val="20"/>
              </w:rPr>
              <w:t>Rada ozná</w:t>
            </w:r>
            <w:r w:rsidRPr="003D439E">
              <w:rPr>
                <w:rFonts w:ascii="Arial Narrow" w:hAnsi="Arial Narrow" w:cs="Times New Roman" w:hint="default"/>
                <w:sz w:val="20"/>
                <w:szCs w:val="20"/>
              </w:rPr>
              <w:t>mi ná</w:t>
            </w:r>
            <w:r w:rsidRPr="003D439E">
              <w:rPr>
                <w:rFonts w:ascii="Arial Narrow" w:hAnsi="Arial Narrow" w:cs="Times New Roman" w:hint="default"/>
                <w:sz w:val="20"/>
                <w:szCs w:val="20"/>
              </w:rPr>
              <w:t>hradn</w:t>
            </w:r>
            <w:r w:rsidRPr="003D439E">
              <w:rPr>
                <w:rFonts w:ascii="Arial Narrow" w:hAnsi="Arial Narrow" w:cs="Times New Roman" w:hint="default"/>
                <w:sz w:val="20"/>
                <w:szCs w:val="20"/>
              </w:rPr>
              <w:t>é</w:t>
            </w:r>
            <w:r w:rsidRPr="003D439E">
              <w:rPr>
                <w:rFonts w:ascii="Arial Narrow" w:hAnsi="Arial Narrow" w:cs="Times New Roman" w:hint="default"/>
                <w:sz w:val="20"/>
                <w:szCs w:val="20"/>
              </w:rPr>
              <w:t xml:space="preserve"> opatrenia navrhnuté</w:t>
            </w:r>
            <w:r w:rsidRPr="003D439E">
              <w:rPr>
                <w:rFonts w:ascii="Arial Narrow" w:hAnsi="Arial Narrow" w:cs="Times New Roman" w:hint="default"/>
                <w:sz w:val="20"/>
                <w:szCs w:val="20"/>
              </w:rPr>
              <w:t xml:space="preserve"> materskou spoloč</w:t>
            </w:r>
            <w:r w:rsidRPr="003D439E">
              <w:rPr>
                <w:rFonts w:ascii="Arial Narrow" w:hAnsi="Arial Narrow" w:cs="Times New Roman" w:hint="default"/>
                <w:sz w:val="20"/>
                <w:szCs w:val="20"/>
              </w:rPr>
              <w:t>nosť</w:t>
            </w:r>
            <w:r w:rsidRPr="003D439E">
              <w:rPr>
                <w:rFonts w:ascii="Arial Narrow" w:hAnsi="Arial Narrow" w:cs="Times New Roman" w:hint="default"/>
                <w:sz w:val="20"/>
                <w:szCs w:val="20"/>
              </w:rPr>
              <w:t>ou podľ</w:t>
            </w:r>
            <w:r w:rsidRPr="003D439E">
              <w:rPr>
                <w:rFonts w:ascii="Arial Narrow" w:hAnsi="Arial Narrow" w:cs="Times New Roman" w:hint="default"/>
                <w:sz w:val="20"/>
                <w:szCs w:val="20"/>
              </w:rPr>
              <w:t>a odseku 4 Ná</w:t>
            </w:r>
            <w:r w:rsidRPr="003D439E">
              <w:rPr>
                <w:rFonts w:ascii="Arial Narrow" w:hAnsi="Arial Narrow" w:cs="Times New Roman" w:hint="default"/>
                <w:sz w:val="20"/>
                <w:szCs w:val="20"/>
              </w:rPr>
              <w:t>rodnej banke Slovenska, Euró</w:t>
            </w:r>
            <w:r w:rsidRPr="003D439E">
              <w:rPr>
                <w:rFonts w:ascii="Arial Narrow" w:hAnsi="Arial Narrow" w:cs="Times New Roman" w:hint="default"/>
                <w:sz w:val="20"/>
                <w:szCs w:val="20"/>
              </w:rPr>
              <w:t>pskemu orgá</w:t>
            </w:r>
            <w:r w:rsidRPr="003D439E">
              <w:rPr>
                <w:rFonts w:ascii="Arial Narrow" w:hAnsi="Arial Narrow" w:cs="Times New Roman" w:hint="default"/>
                <w:sz w:val="20"/>
                <w:szCs w:val="20"/>
              </w:rPr>
              <w:t>nu dohľ</w:t>
            </w:r>
            <w:r w:rsidRPr="003D439E">
              <w:rPr>
                <w:rFonts w:ascii="Arial Narrow" w:hAnsi="Arial Narrow" w:cs="Times New Roman" w:hint="default"/>
                <w:sz w:val="20"/>
                <w:szCs w:val="20"/>
              </w:rPr>
              <w:t>adu (Euró</w:t>
            </w:r>
            <w:r w:rsidRPr="003D439E">
              <w:rPr>
                <w:rFonts w:ascii="Arial Narrow" w:hAnsi="Arial Narrow" w:cs="Times New Roman" w:hint="default"/>
                <w:sz w:val="20"/>
                <w:szCs w:val="20"/>
              </w:rPr>
              <w:t>psky orgá</w:t>
            </w:r>
            <w:r w:rsidRPr="003D439E">
              <w:rPr>
                <w:rFonts w:ascii="Arial Narrow" w:hAnsi="Arial Narrow" w:cs="Times New Roman" w:hint="default"/>
                <w:sz w:val="20"/>
                <w:szCs w:val="20"/>
              </w:rPr>
              <w:t>n pre bankovní</w:t>
            </w:r>
            <w:r w:rsidRPr="003D439E">
              <w:rPr>
                <w:rFonts w:ascii="Arial Narrow" w:hAnsi="Arial Narrow" w:cs="Times New Roman" w:hint="default"/>
                <w:sz w:val="20"/>
                <w:szCs w:val="20"/>
              </w:rPr>
              <w:t>ctvo), prí</w:t>
            </w:r>
            <w:r w:rsidRPr="003D439E">
              <w:rPr>
                <w:rFonts w:ascii="Arial Narrow" w:hAnsi="Arial Narrow" w:cs="Times New Roman" w:hint="default"/>
                <w:sz w:val="20"/>
                <w:szCs w:val="20"/>
              </w:rPr>
              <w:t>sluš</w:t>
            </w:r>
            <w:r w:rsidRPr="003D439E">
              <w:rPr>
                <w:rFonts w:ascii="Arial Narrow" w:hAnsi="Arial Narrow" w:cs="Times New Roman" w:hint="default"/>
                <w:sz w:val="20"/>
                <w:szCs w:val="20"/>
              </w:rPr>
              <w:t>ný</w:t>
            </w:r>
            <w:r w:rsidRPr="003D439E">
              <w:rPr>
                <w:rFonts w:ascii="Arial Narrow" w:hAnsi="Arial Narrow" w:cs="Times New Roman" w:hint="default"/>
                <w:sz w:val="20"/>
                <w:szCs w:val="20"/>
              </w:rPr>
              <w:t>m rezoluč</w:t>
            </w:r>
            <w:r w:rsidRPr="003D439E">
              <w:rPr>
                <w:rFonts w:ascii="Arial Narrow" w:hAnsi="Arial Narrow" w:cs="Times New Roman" w:hint="default"/>
                <w:sz w:val="20"/>
                <w:szCs w:val="20"/>
              </w:rPr>
              <w:t>ný</w:t>
            </w:r>
            <w:r w:rsidRPr="003D439E">
              <w:rPr>
                <w:rFonts w:ascii="Arial Narrow" w:hAnsi="Arial Narrow" w:cs="Times New Roman" w:hint="default"/>
                <w:sz w:val="20"/>
                <w:szCs w:val="20"/>
              </w:rPr>
              <w:t>m orgá</w:t>
            </w:r>
            <w:r w:rsidRPr="003D439E">
              <w:rPr>
                <w:rFonts w:ascii="Arial Narrow" w:hAnsi="Arial Narrow" w:cs="Times New Roman" w:hint="default"/>
                <w:sz w:val="20"/>
                <w:szCs w:val="20"/>
              </w:rPr>
              <w:t>nom dcé</w:t>
            </w:r>
            <w:r w:rsidRPr="003D439E">
              <w:rPr>
                <w:rFonts w:ascii="Arial Narrow" w:hAnsi="Arial Narrow" w:cs="Times New Roman" w:hint="default"/>
                <w:sz w:val="20"/>
                <w:szCs w:val="20"/>
              </w:rPr>
              <w:t>rskych spoloč</w:t>
            </w:r>
            <w:r w:rsidRPr="003D439E">
              <w:rPr>
                <w:rFonts w:ascii="Arial Narrow" w:hAnsi="Arial Narrow" w:cs="Times New Roman" w:hint="default"/>
                <w:sz w:val="20"/>
                <w:szCs w:val="20"/>
              </w:rPr>
              <w:t>ností</w:t>
            </w:r>
            <w:r w:rsidRPr="003D439E">
              <w:rPr>
                <w:rFonts w:ascii="Arial Narrow" w:hAnsi="Arial Narrow" w:cs="Times New Roman" w:hint="default"/>
                <w:sz w:val="20"/>
                <w:szCs w:val="20"/>
              </w:rPr>
              <w:t xml:space="preserve"> a prí</w:t>
            </w:r>
            <w:r w:rsidRPr="003D439E">
              <w:rPr>
                <w:rFonts w:ascii="Arial Narrow" w:hAnsi="Arial Narrow" w:cs="Times New Roman" w:hint="default"/>
                <w:sz w:val="20"/>
                <w:szCs w:val="20"/>
              </w:rPr>
              <w:t>sluš</w:t>
            </w:r>
            <w:r w:rsidRPr="003D439E">
              <w:rPr>
                <w:rFonts w:ascii="Arial Narrow" w:hAnsi="Arial Narrow" w:cs="Times New Roman" w:hint="default"/>
                <w:sz w:val="20"/>
                <w:szCs w:val="20"/>
              </w:rPr>
              <w:t>ný</w:t>
            </w:r>
            <w:r w:rsidRPr="003D439E">
              <w:rPr>
                <w:rFonts w:ascii="Arial Narrow" w:hAnsi="Arial Narrow" w:cs="Times New Roman" w:hint="default"/>
                <w:sz w:val="20"/>
                <w:szCs w:val="20"/>
              </w:rPr>
              <w:t>m rezoluč</w:t>
            </w:r>
            <w:r w:rsidRPr="003D439E">
              <w:rPr>
                <w:rFonts w:ascii="Arial Narrow" w:hAnsi="Arial Narrow" w:cs="Times New Roman" w:hint="default"/>
                <w:sz w:val="20"/>
                <w:szCs w:val="20"/>
              </w:rPr>
              <w:t>ný</w:t>
            </w:r>
            <w:r w:rsidRPr="003D439E">
              <w:rPr>
                <w:rFonts w:ascii="Arial Narrow" w:hAnsi="Arial Narrow" w:cs="Times New Roman" w:hint="default"/>
                <w:sz w:val="20"/>
                <w:szCs w:val="20"/>
              </w:rPr>
              <w:t>m orgá</w:t>
            </w:r>
            <w:r w:rsidRPr="003D439E">
              <w:rPr>
                <w:rFonts w:ascii="Arial Narrow" w:hAnsi="Arial Narrow" w:cs="Times New Roman" w:hint="default"/>
                <w:sz w:val="20"/>
                <w:szCs w:val="20"/>
              </w:rPr>
              <w:t>nom v š</w:t>
            </w:r>
            <w:r w:rsidRPr="003D439E">
              <w:rPr>
                <w:rFonts w:ascii="Arial Narrow" w:hAnsi="Arial Narrow" w:cs="Times New Roman" w:hint="default"/>
                <w:sz w:val="20"/>
                <w:szCs w:val="20"/>
              </w:rPr>
              <w:t>tá</w:t>
            </w:r>
            <w:r w:rsidRPr="003D439E">
              <w:rPr>
                <w:rFonts w:ascii="Arial Narrow" w:hAnsi="Arial Narrow" w:cs="Times New Roman" w:hint="default"/>
                <w:sz w:val="20"/>
                <w:szCs w:val="20"/>
              </w:rPr>
              <w:t>te sí</w:t>
            </w:r>
            <w:r w:rsidRPr="003D439E">
              <w:rPr>
                <w:rFonts w:ascii="Arial Narrow" w:hAnsi="Arial Narrow" w:cs="Times New Roman" w:hint="default"/>
                <w:sz w:val="20"/>
                <w:szCs w:val="20"/>
              </w:rPr>
              <w:t>dla vý</w:t>
            </w:r>
            <w:r w:rsidRPr="003D439E">
              <w:rPr>
                <w:rFonts w:ascii="Arial Narrow" w:hAnsi="Arial Narrow" w:cs="Times New Roman" w:hint="default"/>
                <w:sz w:val="20"/>
                <w:szCs w:val="20"/>
              </w:rPr>
              <w:t xml:space="preserve">znamnej </w:t>
            </w:r>
            <w:r w:rsidRPr="003D439E">
              <w:rPr>
                <w:rFonts w:ascii="Arial Narrow" w:hAnsi="Arial Narrow" w:cs="Times New Roman" w:hint="default"/>
                <w:sz w:val="20"/>
                <w:szCs w:val="20"/>
              </w:rPr>
              <w:t>p</w:t>
            </w:r>
            <w:r w:rsidRPr="003D439E">
              <w:rPr>
                <w:rFonts w:ascii="Arial Narrow" w:hAnsi="Arial Narrow" w:cs="Times New Roman" w:hint="default"/>
                <w:sz w:val="20"/>
                <w:szCs w:val="20"/>
              </w:rPr>
              <w:t>oboč</w:t>
            </w:r>
            <w:r w:rsidRPr="003D439E">
              <w:rPr>
                <w:rFonts w:ascii="Arial Narrow" w:hAnsi="Arial Narrow" w:cs="Times New Roman" w:hint="default"/>
                <w:sz w:val="20"/>
                <w:szCs w:val="20"/>
              </w:rPr>
              <w:t>ky v rozsahu v akom sa opatrenia vzť</w:t>
            </w:r>
            <w:r w:rsidRPr="003D439E">
              <w:rPr>
                <w:rFonts w:ascii="Arial Narrow" w:hAnsi="Arial Narrow" w:cs="Times New Roman" w:hint="default"/>
                <w:sz w:val="20"/>
                <w:szCs w:val="20"/>
              </w:rPr>
              <w:t>ahujú</w:t>
            </w:r>
            <w:r w:rsidRPr="003D439E">
              <w:rPr>
                <w:rFonts w:ascii="Arial Narrow" w:hAnsi="Arial Narrow" w:cs="Times New Roman" w:hint="default"/>
                <w:sz w:val="20"/>
                <w:szCs w:val="20"/>
              </w:rPr>
              <w:t xml:space="preserve"> na vý</w:t>
            </w:r>
            <w:r w:rsidRPr="003D439E">
              <w:rPr>
                <w:rFonts w:ascii="Arial Narrow" w:hAnsi="Arial Narrow" w:cs="Times New Roman" w:hint="default"/>
                <w:sz w:val="20"/>
                <w:szCs w:val="20"/>
              </w:rPr>
              <w:t>znamnú</w:t>
            </w:r>
            <w:r w:rsidRPr="003D439E">
              <w:rPr>
                <w:rFonts w:ascii="Arial Narrow" w:hAnsi="Arial Narrow" w:cs="Times New Roman" w:hint="default"/>
                <w:sz w:val="20"/>
                <w:szCs w:val="20"/>
              </w:rPr>
              <w:t xml:space="preserve"> poboč</w:t>
            </w:r>
            <w:r w:rsidRPr="003D439E">
              <w:rPr>
                <w:rFonts w:ascii="Arial Narrow" w:hAnsi="Arial Narrow" w:cs="Times New Roman" w:hint="default"/>
                <w:sz w:val="20"/>
                <w:szCs w:val="20"/>
              </w:rPr>
              <w:t>ku.</w:t>
            </w:r>
          </w:p>
          <w:p w:rsidR="00EE74B4" w:rsidRPr="00813939" w:rsidP="00DF77B0">
            <w:pPr>
              <w:pStyle w:val="Standard"/>
              <w:bidi w:val="0"/>
              <w:rPr>
                <w:rFonts w:ascii="Arial Narrow" w:hAnsi="Arial Narrow" w:cs="Times New Roman"/>
                <w:sz w:val="20"/>
                <w:szCs w:val="20"/>
              </w:rPr>
            </w:pPr>
            <w:r w:rsidRPr="003D439E" w:rsidR="003D439E">
              <w:rPr>
                <w:rFonts w:ascii="Arial Narrow" w:hAnsi="Arial Narrow" w:cs="Times New Roman" w:hint="default"/>
                <w:sz w:val="20"/>
                <w:szCs w:val="20"/>
              </w:rPr>
              <w:t>Rada po prerokovaní</w:t>
            </w:r>
            <w:r w:rsidRPr="003D439E" w:rsidR="003D439E">
              <w:rPr>
                <w:rFonts w:ascii="Arial Narrow" w:hAnsi="Arial Narrow" w:cs="Times New Roman" w:hint="default"/>
                <w:sz w:val="20"/>
                <w:szCs w:val="20"/>
              </w:rPr>
              <w:t xml:space="preserve"> s prí</w:t>
            </w:r>
            <w:r w:rsidRPr="003D439E" w:rsidR="003D439E">
              <w:rPr>
                <w:rFonts w:ascii="Arial Narrow" w:hAnsi="Arial Narrow" w:cs="Times New Roman" w:hint="default"/>
                <w:sz w:val="20"/>
                <w:szCs w:val="20"/>
              </w:rPr>
              <w:t>sluš</w:t>
            </w:r>
            <w:r w:rsidRPr="003D439E" w:rsidR="003D439E">
              <w:rPr>
                <w:rFonts w:ascii="Arial Narrow" w:hAnsi="Arial Narrow" w:cs="Times New Roman" w:hint="default"/>
                <w:sz w:val="20"/>
                <w:szCs w:val="20"/>
              </w:rPr>
              <w:t>ný</w:t>
            </w:r>
            <w:r w:rsidRPr="003D439E" w:rsidR="003D439E">
              <w:rPr>
                <w:rFonts w:ascii="Arial Narrow" w:hAnsi="Arial Narrow" w:cs="Times New Roman" w:hint="default"/>
                <w:sz w:val="20"/>
                <w:szCs w:val="20"/>
              </w:rPr>
              <w:t>m rezoluč</w:t>
            </w:r>
            <w:r w:rsidRPr="003D439E" w:rsidR="003D439E">
              <w:rPr>
                <w:rFonts w:ascii="Arial Narrow" w:hAnsi="Arial Narrow" w:cs="Times New Roman" w:hint="default"/>
                <w:sz w:val="20"/>
                <w:szCs w:val="20"/>
              </w:rPr>
              <w:t>ný</w:t>
            </w:r>
            <w:r w:rsidRPr="003D439E" w:rsidR="003D439E">
              <w:rPr>
                <w:rFonts w:ascii="Arial Narrow" w:hAnsi="Arial Narrow" w:cs="Times New Roman" w:hint="default"/>
                <w:sz w:val="20"/>
                <w:szCs w:val="20"/>
              </w:rPr>
              <w:t>m orgá</w:t>
            </w:r>
            <w:r w:rsidRPr="003D439E" w:rsidR="003D439E">
              <w:rPr>
                <w:rFonts w:ascii="Arial Narrow" w:hAnsi="Arial Narrow" w:cs="Times New Roman" w:hint="default"/>
                <w:sz w:val="20"/>
                <w:szCs w:val="20"/>
              </w:rPr>
              <w:t>nom v š</w:t>
            </w:r>
            <w:r w:rsidRPr="003D439E" w:rsidR="003D439E">
              <w:rPr>
                <w:rFonts w:ascii="Arial Narrow" w:hAnsi="Arial Narrow" w:cs="Times New Roman" w:hint="default"/>
                <w:sz w:val="20"/>
                <w:szCs w:val="20"/>
              </w:rPr>
              <w:t>tá</w:t>
            </w:r>
            <w:r w:rsidRPr="003D439E" w:rsidR="003D439E">
              <w:rPr>
                <w:rFonts w:ascii="Arial Narrow" w:hAnsi="Arial Narrow" w:cs="Times New Roman" w:hint="default"/>
                <w:sz w:val="20"/>
                <w:szCs w:val="20"/>
              </w:rPr>
              <w:t>te sí</w:t>
            </w:r>
            <w:r w:rsidRPr="003D439E" w:rsidR="003D439E">
              <w:rPr>
                <w:rFonts w:ascii="Arial Narrow" w:hAnsi="Arial Narrow" w:cs="Times New Roman" w:hint="default"/>
                <w:sz w:val="20"/>
                <w:szCs w:val="20"/>
              </w:rPr>
              <w:t>dla vý</w:t>
            </w:r>
            <w:r w:rsidRPr="003D439E" w:rsidR="003D439E">
              <w:rPr>
                <w:rFonts w:ascii="Arial Narrow" w:hAnsi="Arial Narrow" w:cs="Times New Roman" w:hint="default"/>
                <w:sz w:val="20"/>
                <w:szCs w:val="20"/>
              </w:rPr>
              <w:t>znamnej poboč</w:t>
            </w:r>
            <w:r w:rsidRPr="003D439E" w:rsidR="003D439E">
              <w:rPr>
                <w:rFonts w:ascii="Arial Narrow" w:hAnsi="Arial Narrow" w:cs="Times New Roman" w:hint="default"/>
                <w:sz w:val="20"/>
                <w:szCs w:val="20"/>
              </w:rPr>
              <w:t>ky v rozsahu v akom sa opatrenia vzť</w:t>
            </w:r>
            <w:r w:rsidRPr="003D439E" w:rsidR="003D439E">
              <w:rPr>
                <w:rFonts w:ascii="Arial Narrow" w:hAnsi="Arial Narrow" w:cs="Times New Roman" w:hint="default"/>
                <w:sz w:val="20"/>
                <w:szCs w:val="20"/>
              </w:rPr>
              <w:t>ahujú</w:t>
            </w:r>
            <w:r w:rsidRPr="003D439E" w:rsidR="003D439E">
              <w:rPr>
                <w:rFonts w:ascii="Arial Narrow" w:hAnsi="Arial Narrow" w:cs="Times New Roman" w:hint="default"/>
                <w:sz w:val="20"/>
                <w:szCs w:val="20"/>
              </w:rPr>
              <w:t xml:space="preserve"> na vý</w:t>
            </w:r>
            <w:r w:rsidRPr="003D439E" w:rsidR="003D439E">
              <w:rPr>
                <w:rFonts w:ascii="Arial Narrow" w:hAnsi="Arial Narrow" w:cs="Times New Roman" w:hint="default"/>
                <w:sz w:val="20"/>
                <w:szCs w:val="20"/>
              </w:rPr>
              <w:t>znamnú</w:t>
            </w:r>
            <w:r w:rsidRPr="003D439E" w:rsidR="003D439E">
              <w:rPr>
                <w:rFonts w:ascii="Arial Narrow" w:hAnsi="Arial Narrow" w:cs="Times New Roman" w:hint="default"/>
                <w:sz w:val="20"/>
                <w:szCs w:val="20"/>
              </w:rPr>
              <w:t xml:space="preserve"> poboč</w:t>
            </w:r>
            <w:r w:rsidRPr="003D439E" w:rsidR="003D439E">
              <w:rPr>
                <w:rFonts w:ascii="Arial Narrow" w:hAnsi="Arial Narrow" w:cs="Times New Roman" w:hint="default"/>
                <w:sz w:val="20"/>
                <w:szCs w:val="20"/>
              </w:rPr>
              <w:t>ku a zahranič</w:t>
            </w:r>
            <w:r w:rsidRPr="003D439E" w:rsidR="003D439E">
              <w:rPr>
                <w:rFonts w:ascii="Arial Narrow" w:hAnsi="Arial Narrow" w:cs="Times New Roman" w:hint="default"/>
                <w:sz w:val="20"/>
                <w:szCs w:val="20"/>
              </w:rPr>
              <w:t>ný</w:t>
            </w:r>
            <w:r w:rsidRPr="003D439E" w:rsidR="003D439E">
              <w:rPr>
                <w:rFonts w:ascii="Arial Narrow" w:hAnsi="Arial Narrow" w:cs="Times New Roman" w:hint="default"/>
                <w:sz w:val="20"/>
                <w:szCs w:val="20"/>
              </w:rPr>
              <w:t>m orgá</w:t>
            </w:r>
            <w:r w:rsidRPr="003D439E" w:rsidR="003D439E">
              <w:rPr>
                <w:rFonts w:ascii="Arial Narrow" w:hAnsi="Arial Narrow" w:cs="Times New Roman" w:hint="default"/>
                <w:sz w:val="20"/>
                <w:szCs w:val="20"/>
              </w:rPr>
              <w:t>nom dohľ</w:t>
            </w:r>
            <w:r w:rsidRPr="003D439E" w:rsidR="003D439E">
              <w:rPr>
                <w:rFonts w:ascii="Arial Narrow" w:hAnsi="Arial Narrow" w:cs="Times New Roman" w:hint="default"/>
                <w:sz w:val="20"/>
                <w:szCs w:val="20"/>
              </w:rPr>
              <w:t>adu v š</w:t>
            </w:r>
            <w:r w:rsidRPr="003D439E" w:rsidR="003D439E">
              <w:rPr>
                <w:rFonts w:ascii="Arial Narrow" w:hAnsi="Arial Narrow" w:cs="Times New Roman" w:hint="default"/>
                <w:sz w:val="20"/>
                <w:szCs w:val="20"/>
              </w:rPr>
              <w:t>tá</w:t>
            </w:r>
            <w:r w:rsidRPr="003D439E" w:rsidR="003D439E">
              <w:rPr>
                <w:rFonts w:ascii="Arial Narrow" w:hAnsi="Arial Narrow" w:cs="Times New Roman" w:hint="default"/>
                <w:sz w:val="20"/>
                <w:szCs w:val="20"/>
              </w:rPr>
              <w:t>te sí</w:t>
            </w:r>
            <w:r w:rsidRPr="003D439E" w:rsidR="003D439E">
              <w:rPr>
                <w:rFonts w:ascii="Arial Narrow" w:hAnsi="Arial Narrow" w:cs="Times New Roman" w:hint="default"/>
                <w:sz w:val="20"/>
                <w:szCs w:val="20"/>
              </w:rPr>
              <w:t>dla vý</w:t>
            </w:r>
            <w:r w:rsidRPr="003D439E" w:rsidR="003D439E">
              <w:rPr>
                <w:rFonts w:ascii="Arial Narrow" w:hAnsi="Arial Narrow" w:cs="Times New Roman" w:hint="default"/>
                <w:sz w:val="20"/>
                <w:szCs w:val="20"/>
              </w:rPr>
              <w:t>znamnej poboč</w:t>
            </w:r>
            <w:r w:rsidRPr="003D439E" w:rsidR="003D439E">
              <w:rPr>
                <w:rFonts w:ascii="Arial Narrow" w:hAnsi="Arial Narrow" w:cs="Times New Roman" w:hint="default"/>
                <w:sz w:val="20"/>
                <w:szCs w:val="20"/>
              </w:rPr>
              <w:t>ky v rozsahu v akom sa opatrenia vzť</w:t>
            </w:r>
            <w:r w:rsidRPr="003D439E" w:rsidR="003D439E">
              <w:rPr>
                <w:rFonts w:ascii="Arial Narrow" w:hAnsi="Arial Narrow" w:cs="Times New Roman" w:hint="default"/>
                <w:sz w:val="20"/>
                <w:szCs w:val="20"/>
              </w:rPr>
              <w:t>ahujú</w:t>
            </w:r>
            <w:r w:rsidRPr="003D439E" w:rsidR="003D439E">
              <w:rPr>
                <w:rFonts w:ascii="Arial Narrow" w:hAnsi="Arial Narrow" w:cs="Times New Roman" w:hint="default"/>
                <w:sz w:val="20"/>
                <w:szCs w:val="20"/>
              </w:rPr>
              <w:t xml:space="preserve"> na vý</w:t>
            </w:r>
            <w:r w:rsidRPr="003D439E" w:rsidR="003D439E">
              <w:rPr>
                <w:rFonts w:ascii="Arial Narrow" w:hAnsi="Arial Narrow" w:cs="Times New Roman" w:hint="default"/>
                <w:sz w:val="20"/>
                <w:szCs w:val="20"/>
              </w:rPr>
              <w:t>znamnú</w:t>
            </w:r>
            <w:r w:rsidRPr="003D439E" w:rsidR="003D439E">
              <w:rPr>
                <w:rFonts w:ascii="Arial Narrow" w:hAnsi="Arial Narrow" w:cs="Times New Roman" w:hint="default"/>
                <w:sz w:val="20"/>
                <w:szCs w:val="20"/>
              </w:rPr>
              <w:t xml:space="preserve"> poboč</w:t>
            </w:r>
            <w:r w:rsidRPr="003D439E" w:rsidR="003D439E">
              <w:rPr>
                <w:rFonts w:ascii="Arial Narrow" w:hAnsi="Arial Narrow" w:cs="Times New Roman" w:hint="default"/>
                <w:sz w:val="20"/>
                <w:szCs w:val="20"/>
              </w:rPr>
              <w:t>ku, spolu s prí</w:t>
            </w:r>
            <w:r w:rsidRPr="003D439E" w:rsidR="003D439E">
              <w:rPr>
                <w:rFonts w:ascii="Arial Narrow" w:hAnsi="Arial Narrow" w:cs="Times New Roman" w:hint="default"/>
                <w:sz w:val="20"/>
                <w:szCs w:val="20"/>
              </w:rPr>
              <w:t>sluš</w:t>
            </w:r>
            <w:r w:rsidRPr="003D439E" w:rsidR="003D439E">
              <w:rPr>
                <w:rFonts w:ascii="Arial Narrow" w:hAnsi="Arial Narrow" w:cs="Times New Roman" w:hint="default"/>
                <w:sz w:val="20"/>
                <w:szCs w:val="20"/>
              </w:rPr>
              <w:t>ný</w:t>
            </w:r>
            <w:r w:rsidRPr="003D439E" w:rsidR="003D439E">
              <w:rPr>
                <w:rFonts w:ascii="Arial Narrow" w:hAnsi="Arial Narrow" w:cs="Times New Roman" w:hint="default"/>
                <w:sz w:val="20"/>
                <w:szCs w:val="20"/>
              </w:rPr>
              <w:t>mi rezoluč</w:t>
            </w:r>
            <w:r w:rsidRPr="003D439E" w:rsidR="003D439E">
              <w:rPr>
                <w:rFonts w:ascii="Arial Narrow" w:hAnsi="Arial Narrow" w:cs="Times New Roman" w:hint="default"/>
                <w:sz w:val="20"/>
                <w:szCs w:val="20"/>
              </w:rPr>
              <w:t>ný</w:t>
            </w:r>
            <w:r w:rsidRPr="003D439E" w:rsidR="003D439E">
              <w:rPr>
                <w:rFonts w:ascii="Arial Narrow" w:hAnsi="Arial Narrow" w:cs="Times New Roman" w:hint="default"/>
                <w:sz w:val="20"/>
                <w:szCs w:val="20"/>
              </w:rPr>
              <w:t>mi orgá</w:t>
            </w:r>
            <w:r w:rsidRPr="003D439E" w:rsidR="003D439E">
              <w:rPr>
                <w:rFonts w:ascii="Arial Narrow" w:hAnsi="Arial Narrow" w:cs="Times New Roman" w:hint="default"/>
                <w:sz w:val="20"/>
                <w:szCs w:val="20"/>
              </w:rPr>
              <w:t>nmi dcé</w:t>
            </w:r>
            <w:r w:rsidRPr="003D439E" w:rsidR="003D439E">
              <w:rPr>
                <w:rFonts w:ascii="Arial Narrow" w:hAnsi="Arial Narrow" w:cs="Times New Roman" w:hint="default"/>
                <w:sz w:val="20"/>
                <w:szCs w:val="20"/>
              </w:rPr>
              <w:t>rskych spoloč</w:t>
            </w:r>
            <w:r w:rsidRPr="003D439E" w:rsidR="003D439E">
              <w:rPr>
                <w:rFonts w:ascii="Arial Narrow" w:hAnsi="Arial Narrow" w:cs="Times New Roman" w:hint="default"/>
                <w:sz w:val="20"/>
                <w:szCs w:val="20"/>
              </w:rPr>
              <w:t>ností</w:t>
            </w:r>
            <w:r w:rsidRPr="003D439E" w:rsidR="003D439E">
              <w:rPr>
                <w:rFonts w:ascii="Arial Narrow" w:hAnsi="Arial Narrow" w:cs="Times New Roman" w:hint="default"/>
                <w:sz w:val="20"/>
                <w:szCs w:val="20"/>
              </w:rPr>
              <w:t xml:space="preserve"> vyvinie v rá</w:t>
            </w:r>
            <w:r w:rsidRPr="003D439E" w:rsidR="003D439E">
              <w:rPr>
                <w:rFonts w:ascii="Arial Narrow" w:hAnsi="Arial Narrow" w:cs="Times New Roman" w:hint="default"/>
                <w:sz w:val="20"/>
                <w:szCs w:val="20"/>
              </w:rPr>
              <w:t>mci kolé</w:t>
            </w:r>
            <w:r w:rsidRPr="003D439E" w:rsidR="003D439E">
              <w:rPr>
                <w:rFonts w:ascii="Arial Narrow" w:hAnsi="Arial Narrow" w:cs="Times New Roman" w:hint="default"/>
                <w:sz w:val="20"/>
                <w:szCs w:val="20"/>
              </w:rPr>
              <w:t>gia pre rieš</w:t>
            </w:r>
            <w:r w:rsidRPr="003D439E" w:rsidR="003D439E">
              <w:rPr>
                <w:rFonts w:ascii="Arial Narrow" w:hAnsi="Arial Narrow" w:cs="Times New Roman" w:hint="default"/>
                <w:sz w:val="20"/>
                <w:szCs w:val="20"/>
              </w:rPr>
              <w:t>enie krí</w:t>
            </w:r>
            <w:r w:rsidRPr="003D439E" w:rsidR="003D439E">
              <w:rPr>
                <w:rFonts w:ascii="Arial Narrow" w:hAnsi="Arial Narrow" w:cs="Times New Roman" w:hint="default"/>
                <w:sz w:val="20"/>
                <w:szCs w:val="20"/>
              </w:rPr>
              <w:t>zový</w:t>
            </w:r>
            <w:r w:rsidRPr="003D439E" w:rsidR="003D439E">
              <w:rPr>
                <w:rFonts w:ascii="Arial Narrow" w:hAnsi="Arial Narrow" w:cs="Times New Roman" w:hint="default"/>
                <w:sz w:val="20"/>
                <w:szCs w:val="20"/>
              </w:rPr>
              <w:t>ch situá</w:t>
            </w:r>
            <w:r w:rsidRPr="003D439E" w:rsidR="003D439E">
              <w:rPr>
                <w:rFonts w:ascii="Arial Narrow" w:hAnsi="Arial Narrow" w:cs="Times New Roman" w:hint="default"/>
                <w:sz w:val="20"/>
                <w:szCs w:val="20"/>
              </w:rPr>
              <w:t>cií</w:t>
            </w:r>
            <w:r w:rsidRPr="003D439E" w:rsidR="003D439E">
              <w:rPr>
                <w:rFonts w:ascii="Arial Narrow" w:hAnsi="Arial Narrow" w:cs="Times New Roman" w:hint="default"/>
                <w:sz w:val="20"/>
                <w:szCs w:val="20"/>
              </w:rPr>
              <w:t xml:space="preserve"> maximá</w:t>
            </w:r>
            <w:r w:rsidRPr="003D439E" w:rsidR="003D439E">
              <w:rPr>
                <w:rFonts w:ascii="Arial Narrow" w:hAnsi="Arial Narrow" w:cs="Times New Roman" w:hint="default"/>
                <w:sz w:val="20"/>
                <w:szCs w:val="20"/>
              </w:rPr>
              <w:t>lne ú</w:t>
            </w:r>
            <w:r w:rsidRPr="003D439E" w:rsidR="003D439E">
              <w:rPr>
                <w:rFonts w:ascii="Arial Narrow" w:hAnsi="Arial Narrow" w:cs="Times New Roman" w:hint="default"/>
                <w:sz w:val="20"/>
                <w:szCs w:val="20"/>
              </w:rPr>
              <w:t>silie na dosiahnutie spoloč</w:t>
            </w:r>
            <w:r w:rsidRPr="003D439E" w:rsidR="003D439E">
              <w:rPr>
                <w:rFonts w:ascii="Arial Narrow" w:hAnsi="Arial Narrow" w:cs="Times New Roman" w:hint="default"/>
                <w:sz w:val="20"/>
                <w:szCs w:val="20"/>
              </w:rPr>
              <w:t>nej dohody o tom, č</w:t>
            </w:r>
            <w:r w:rsidRPr="003D439E" w:rsidR="003D439E">
              <w:rPr>
                <w:rFonts w:ascii="Arial Narrow" w:hAnsi="Arial Narrow" w:cs="Times New Roman" w:hint="default"/>
                <w:sz w:val="20"/>
                <w:szCs w:val="20"/>
              </w:rPr>
              <w:t>i ex</w:t>
            </w:r>
            <w:r w:rsidRPr="003D439E" w:rsidR="003D439E">
              <w:rPr>
                <w:rFonts w:ascii="Arial Narrow" w:hAnsi="Arial Narrow" w:cs="Times New Roman" w:hint="default"/>
                <w:sz w:val="20"/>
                <w:szCs w:val="20"/>
              </w:rPr>
              <w:t>i</w:t>
            </w:r>
            <w:r w:rsidRPr="003D439E" w:rsidR="003D439E">
              <w:rPr>
                <w:rFonts w:ascii="Arial Narrow" w:hAnsi="Arial Narrow" w:cs="Times New Roman" w:hint="default"/>
                <w:sz w:val="20"/>
                <w:szCs w:val="20"/>
              </w:rPr>
              <w:t>stujú</w:t>
            </w:r>
            <w:r w:rsidRPr="003D439E" w:rsidR="003D439E">
              <w:rPr>
                <w:rFonts w:ascii="Arial Narrow" w:hAnsi="Arial Narrow" w:cs="Times New Roman" w:hint="default"/>
                <w:sz w:val="20"/>
                <w:szCs w:val="20"/>
              </w:rPr>
              <w:t xml:space="preserve"> podstatné</w:t>
            </w:r>
            <w:r w:rsidRPr="003D439E" w:rsidR="003D439E">
              <w:rPr>
                <w:rFonts w:ascii="Arial Narrow" w:hAnsi="Arial Narrow" w:cs="Times New Roman" w:hint="default"/>
                <w:sz w:val="20"/>
                <w:szCs w:val="20"/>
              </w:rPr>
              <w:t xml:space="preserve"> prekáž</w:t>
            </w:r>
            <w:r w:rsidRPr="003D439E" w:rsidR="003D439E">
              <w:rPr>
                <w:rFonts w:ascii="Arial Narrow" w:hAnsi="Arial Narrow" w:cs="Times New Roman" w:hint="default"/>
                <w:sz w:val="20"/>
                <w:szCs w:val="20"/>
              </w:rPr>
              <w:t>ky brá</w:t>
            </w:r>
            <w:r w:rsidRPr="003D439E" w:rsidR="003D439E">
              <w:rPr>
                <w:rFonts w:ascii="Arial Narrow" w:hAnsi="Arial Narrow" w:cs="Times New Roman" w:hint="default"/>
                <w:sz w:val="20"/>
                <w:szCs w:val="20"/>
              </w:rPr>
              <w:t>niace rieš</w:t>
            </w:r>
            <w:r w:rsidRPr="003D439E" w:rsidR="003D439E">
              <w:rPr>
                <w:rFonts w:ascii="Arial Narrow" w:hAnsi="Arial Narrow" w:cs="Times New Roman" w:hint="default"/>
                <w:sz w:val="20"/>
                <w:szCs w:val="20"/>
              </w:rPr>
              <w:t>eniu krí</w:t>
            </w:r>
            <w:r w:rsidRPr="003D439E" w:rsidR="003D439E">
              <w:rPr>
                <w:rFonts w:ascii="Arial Narrow" w:hAnsi="Arial Narrow" w:cs="Times New Roman" w:hint="default"/>
                <w:sz w:val="20"/>
                <w:szCs w:val="20"/>
              </w:rPr>
              <w:t>zovej situá</w:t>
            </w:r>
            <w:r w:rsidRPr="003D439E" w:rsidR="003D439E">
              <w:rPr>
                <w:rFonts w:ascii="Arial Narrow" w:hAnsi="Arial Narrow" w:cs="Times New Roman" w:hint="default"/>
                <w:sz w:val="20"/>
                <w:szCs w:val="20"/>
              </w:rPr>
              <w:t>cie na ú</w:t>
            </w:r>
            <w:r w:rsidRPr="003D439E" w:rsidR="003D439E">
              <w:rPr>
                <w:rFonts w:ascii="Arial Narrow" w:hAnsi="Arial Narrow" w:cs="Times New Roman" w:hint="default"/>
                <w:sz w:val="20"/>
                <w:szCs w:val="20"/>
              </w:rPr>
              <w:t>rovni skupiny, o opatreniach na ich odstrá</w:t>
            </w:r>
            <w:r w:rsidRPr="003D439E" w:rsidR="003D439E">
              <w:rPr>
                <w:rFonts w:ascii="Arial Narrow" w:hAnsi="Arial Narrow" w:cs="Times New Roman" w:hint="default"/>
                <w:sz w:val="20"/>
                <w:szCs w:val="20"/>
              </w:rPr>
              <w:t>nenie, o ná</w:t>
            </w:r>
            <w:r w:rsidRPr="003D439E" w:rsidR="003D439E">
              <w:rPr>
                <w:rFonts w:ascii="Arial Narrow" w:hAnsi="Arial Narrow" w:cs="Times New Roman" w:hint="default"/>
                <w:sz w:val="20"/>
                <w:szCs w:val="20"/>
              </w:rPr>
              <w:t>hradný</w:t>
            </w:r>
            <w:r w:rsidRPr="003D439E" w:rsidR="003D439E">
              <w:rPr>
                <w:rFonts w:ascii="Arial Narrow" w:hAnsi="Arial Narrow" w:cs="Times New Roman" w:hint="default"/>
                <w:sz w:val="20"/>
                <w:szCs w:val="20"/>
              </w:rPr>
              <w:t>ch opatreniach navrhnutý</w:t>
            </w:r>
            <w:r w:rsidRPr="003D439E" w:rsidR="003D439E">
              <w:rPr>
                <w:rFonts w:ascii="Arial Narrow" w:hAnsi="Arial Narrow" w:cs="Times New Roman" w:hint="default"/>
                <w:sz w:val="20"/>
                <w:szCs w:val="20"/>
              </w:rPr>
              <w:t>ch materskou spoloč</w:t>
            </w:r>
            <w:r w:rsidRPr="003D439E" w:rsidR="003D439E">
              <w:rPr>
                <w:rFonts w:ascii="Arial Narrow" w:hAnsi="Arial Narrow" w:cs="Times New Roman" w:hint="default"/>
                <w:sz w:val="20"/>
                <w:szCs w:val="20"/>
              </w:rPr>
              <w:t>nosť</w:t>
            </w:r>
            <w:r w:rsidRPr="003D439E" w:rsidR="003D439E">
              <w:rPr>
                <w:rFonts w:ascii="Arial Narrow" w:hAnsi="Arial Narrow" w:cs="Times New Roman" w:hint="default"/>
                <w:sz w:val="20"/>
                <w:szCs w:val="20"/>
              </w:rPr>
              <w:t>ou so sí</w:t>
            </w:r>
            <w:r w:rsidRPr="003D439E" w:rsidR="003D439E">
              <w:rPr>
                <w:rFonts w:ascii="Arial Narrow" w:hAnsi="Arial Narrow" w:cs="Times New Roman" w:hint="default"/>
                <w:sz w:val="20"/>
                <w:szCs w:val="20"/>
              </w:rPr>
              <w:t>dlom v Slovenskej republike a opatreniach, ktoré</w:t>
            </w:r>
            <w:r w:rsidRPr="003D439E" w:rsidR="003D439E">
              <w:rPr>
                <w:rFonts w:ascii="Arial Narrow" w:hAnsi="Arial Narrow" w:cs="Times New Roman" w:hint="default"/>
                <w:sz w:val="20"/>
                <w:szCs w:val="20"/>
              </w:rPr>
              <w:t xml:space="preserve"> navrhli rada a prí</w:t>
            </w:r>
            <w:r w:rsidRPr="003D439E" w:rsidR="003D439E">
              <w:rPr>
                <w:rFonts w:ascii="Arial Narrow" w:hAnsi="Arial Narrow" w:cs="Times New Roman" w:hint="default"/>
                <w:sz w:val="20"/>
                <w:szCs w:val="20"/>
              </w:rPr>
              <w:t>sluš</w:t>
            </w:r>
            <w:r w:rsidRPr="003D439E" w:rsidR="003D439E">
              <w:rPr>
                <w:rFonts w:ascii="Arial Narrow" w:hAnsi="Arial Narrow" w:cs="Times New Roman" w:hint="default"/>
                <w:sz w:val="20"/>
                <w:szCs w:val="20"/>
              </w:rPr>
              <w:t>ný</w:t>
            </w:r>
            <w:r w:rsidRPr="003D439E" w:rsidR="003D439E">
              <w:rPr>
                <w:rFonts w:ascii="Arial Narrow" w:hAnsi="Arial Narrow" w:cs="Times New Roman" w:hint="default"/>
                <w:sz w:val="20"/>
                <w:szCs w:val="20"/>
              </w:rPr>
              <w:t xml:space="preserve"> re</w:t>
            </w:r>
            <w:r w:rsidRPr="003D439E" w:rsidR="003D439E">
              <w:rPr>
                <w:rFonts w:ascii="Arial Narrow" w:hAnsi="Arial Narrow" w:cs="Times New Roman" w:hint="default"/>
                <w:sz w:val="20"/>
                <w:szCs w:val="20"/>
              </w:rPr>
              <w:t>z</w:t>
            </w:r>
            <w:r w:rsidRPr="003D439E" w:rsidR="003D439E">
              <w:rPr>
                <w:rFonts w:ascii="Arial Narrow" w:hAnsi="Arial Narrow" w:cs="Times New Roman" w:hint="default"/>
                <w:sz w:val="20"/>
                <w:szCs w:val="20"/>
              </w:rPr>
              <w:t>oluč</w:t>
            </w:r>
            <w:r w:rsidRPr="003D439E" w:rsidR="003D439E">
              <w:rPr>
                <w:rFonts w:ascii="Arial Narrow" w:hAnsi="Arial Narrow" w:cs="Times New Roman" w:hint="default"/>
                <w:sz w:val="20"/>
                <w:szCs w:val="20"/>
              </w:rPr>
              <w:t>ný</w:t>
            </w:r>
            <w:r w:rsidRPr="003D439E" w:rsidR="003D439E">
              <w:rPr>
                <w:rFonts w:ascii="Arial Narrow" w:hAnsi="Arial Narrow" w:cs="Times New Roman" w:hint="default"/>
                <w:sz w:val="20"/>
                <w:szCs w:val="20"/>
              </w:rPr>
              <w:t xml:space="preserve"> orgá</w:t>
            </w:r>
            <w:r w:rsidRPr="003D439E" w:rsidR="003D439E">
              <w:rPr>
                <w:rFonts w:ascii="Arial Narrow" w:hAnsi="Arial Narrow" w:cs="Times New Roman" w:hint="default"/>
                <w:sz w:val="20"/>
                <w:szCs w:val="20"/>
              </w:rPr>
              <w:t>n dcé</w:t>
            </w:r>
            <w:r w:rsidRPr="003D439E" w:rsidR="003D439E">
              <w:rPr>
                <w:rFonts w:ascii="Arial Narrow" w:hAnsi="Arial Narrow" w:cs="Times New Roman" w:hint="default"/>
                <w:sz w:val="20"/>
                <w:szCs w:val="20"/>
              </w:rPr>
              <w:t>rskej spoloč</w:t>
            </w:r>
            <w:r w:rsidRPr="003D439E" w:rsidR="003D439E">
              <w:rPr>
                <w:rFonts w:ascii="Arial Narrow" w:hAnsi="Arial Narrow" w:cs="Times New Roman" w:hint="default"/>
                <w:sz w:val="20"/>
                <w:szCs w:val="20"/>
              </w:rPr>
              <w:t>nosti, prič</w:t>
            </w:r>
            <w:r w:rsidRPr="003D439E" w:rsidR="003D439E">
              <w:rPr>
                <w:rFonts w:ascii="Arial Narrow" w:hAnsi="Arial Narrow" w:cs="Times New Roman" w:hint="default"/>
                <w:sz w:val="20"/>
                <w:szCs w:val="20"/>
              </w:rPr>
              <w:t>om zohľ</w:t>
            </w:r>
            <w:r w:rsidRPr="003D439E" w:rsidR="003D439E">
              <w:rPr>
                <w:rFonts w:ascii="Arial Narrow" w:hAnsi="Arial Narrow" w:cs="Times New Roman" w:hint="default"/>
                <w:sz w:val="20"/>
                <w:szCs w:val="20"/>
              </w:rPr>
              <w:t>adnia mož</w:t>
            </w:r>
            <w:r w:rsidRPr="003D439E" w:rsidR="003D439E">
              <w:rPr>
                <w:rFonts w:ascii="Arial Narrow" w:hAnsi="Arial Narrow" w:cs="Times New Roman" w:hint="default"/>
                <w:sz w:val="20"/>
                <w:szCs w:val="20"/>
              </w:rPr>
              <w:t>ný</w:t>
            </w:r>
            <w:r w:rsidRPr="003D439E" w:rsidR="003D439E">
              <w:rPr>
                <w:rFonts w:ascii="Arial Narrow" w:hAnsi="Arial Narrow" w:cs="Times New Roman" w:hint="default"/>
                <w:sz w:val="20"/>
                <w:szCs w:val="20"/>
              </w:rPr>
              <w:t xml:space="preserve"> vplyv opatrení</w:t>
            </w:r>
            <w:r w:rsidRPr="003D439E" w:rsidR="003D439E">
              <w:rPr>
                <w:rFonts w:ascii="Arial Narrow" w:hAnsi="Arial Narrow" w:cs="Times New Roman" w:hint="default"/>
                <w:sz w:val="20"/>
                <w:szCs w:val="20"/>
              </w:rPr>
              <w:t xml:space="preserve"> na finanč</w:t>
            </w:r>
            <w:r w:rsidRPr="003D439E" w:rsidR="003D439E">
              <w:rPr>
                <w:rFonts w:ascii="Arial Narrow" w:hAnsi="Arial Narrow" w:cs="Times New Roman" w:hint="default"/>
                <w:sz w:val="20"/>
                <w:szCs w:val="20"/>
              </w:rPr>
              <w:t>nú</w:t>
            </w:r>
            <w:r w:rsidRPr="003D439E" w:rsidR="003D439E">
              <w:rPr>
                <w:rFonts w:ascii="Arial Narrow" w:hAnsi="Arial Narrow" w:cs="Times New Roman" w:hint="default"/>
                <w:sz w:val="20"/>
                <w:szCs w:val="20"/>
              </w:rPr>
              <w:t xml:space="preserve"> stabilitu v Slovenskej republike a iný</w:t>
            </w:r>
            <w:r w:rsidRPr="003D439E" w:rsidR="003D439E">
              <w:rPr>
                <w:rFonts w:ascii="Arial Narrow" w:hAnsi="Arial Narrow" w:cs="Times New Roman" w:hint="default"/>
                <w:sz w:val="20"/>
                <w:szCs w:val="20"/>
              </w:rPr>
              <w:t>ch č</w:t>
            </w:r>
            <w:r w:rsidRPr="003D439E" w:rsidR="003D439E">
              <w:rPr>
                <w:rFonts w:ascii="Arial Narrow" w:hAnsi="Arial Narrow" w:cs="Times New Roman" w:hint="default"/>
                <w:sz w:val="20"/>
                <w:szCs w:val="20"/>
              </w:rPr>
              <w:t>lenský</w:t>
            </w:r>
            <w:r w:rsidRPr="003D439E" w:rsidR="003D439E">
              <w:rPr>
                <w:rFonts w:ascii="Arial Narrow" w:hAnsi="Arial Narrow" w:cs="Times New Roman" w:hint="default"/>
                <w:sz w:val="20"/>
                <w:szCs w:val="20"/>
              </w:rPr>
              <w:t>ch š</w:t>
            </w:r>
            <w:r w:rsidRPr="003D439E" w:rsidR="003D439E">
              <w:rPr>
                <w:rFonts w:ascii="Arial Narrow" w:hAnsi="Arial Narrow" w:cs="Times New Roman" w:hint="default"/>
                <w:sz w:val="20"/>
                <w:szCs w:val="20"/>
              </w:rPr>
              <w:t>tá</w:t>
            </w:r>
            <w:r w:rsidRPr="003D439E" w:rsidR="003D439E">
              <w:rPr>
                <w:rFonts w:ascii="Arial Narrow" w:hAnsi="Arial Narrow" w:cs="Times New Roman" w:hint="default"/>
                <w:sz w:val="20"/>
                <w:szCs w:val="20"/>
              </w:rPr>
              <w:t xml:space="preserve">toch, v </w:t>
            </w:r>
            <w:r w:rsidR="003D439E">
              <w:rPr>
                <w:rFonts w:ascii="Arial Narrow" w:hAnsi="Arial Narrow" w:cs="Times New Roman" w:hint="default"/>
                <w:sz w:val="20"/>
                <w:szCs w:val="20"/>
              </w:rPr>
              <w:t>ktorý</w:t>
            </w:r>
            <w:r w:rsidR="003D439E">
              <w:rPr>
                <w:rFonts w:ascii="Arial Narrow" w:hAnsi="Arial Narrow" w:cs="Times New Roman" w:hint="default"/>
                <w:sz w:val="20"/>
                <w:szCs w:val="20"/>
              </w:rPr>
              <w:t>ch sí</w:t>
            </w:r>
            <w:r w:rsidR="003D439E">
              <w:rPr>
                <w:rFonts w:ascii="Arial Narrow" w:hAnsi="Arial Narrow" w:cs="Times New Roman" w:hint="default"/>
                <w:sz w:val="20"/>
                <w:szCs w:val="20"/>
              </w:rPr>
              <w:t>dlia osoby v skupine.</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rPr>
                <w:b/>
              </w:rPr>
            </w:pPr>
            <w:r w:rsidRPr="00813939">
              <w:rPr>
                <w:b/>
              </w:rPr>
              <w:t>Č.18</w:t>
            </w:r>
          </w:p>
          <w:p w:rsidR="00EE74B4" w:rsidRPr="00813939" w:rsidP="00DF77B0">
            <w:pPr>
              <w:autoSpaceDE w:val="0"/>
              <w:autoSpaceDN w:val="0"/>
              <w:bidi w:val="0"/>
              <w:spacing w:after="0" w:line="240" w:lineRule="auto"/>
              <w:rPr>
                <w:b/>
              </w:rPr>
            </w:pPr>
            <w:r w:rsidRPr="00813939">
              <w:rPr>
                <w:b/>
              </w:rPr>
              <w:t>O.5</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rPr>
                <w:shd w:val="clear" w:color="auto" w:fill="FFFFFF"/>
              </w:rPr>
            </w:pPr>
            <w:r w:rsidRPr="00813939">
              <w:rPr>
                <w:shd w:val="clear" w:color="auto" w:fill="FFFFFF"/>
              </w:rPr>
              <w:t>Spoločné rozhodnutie sa musí dosiahnuť do štyroch mesiacov od predloženia akýchkoľvek pripomienok materskej spoločnosti v Únii pri uplynutí štvormesačnej lehoty uvedenej v odseku 3 podľa toho, čo nastane skôr. Musí byť odôvodnené a vyjadrené v dokumente, ktorý orgán pre riešenie krízových situácií na úrovni skupiny poskytne materskej spoločnosti v Únii.</w:t>
            </w:r>
          </w:p>
          <w:p w:rsidR="00EE74B4" w:rsidRPr="00813939" w:rsidP="00DF77B0">
            <w:pPr>
              <w:autoSpaceDE w:val="0"/>
              <w:autoSpaceDN w:val="0"/>
              <w:bidi w:val="0"/>
              <w:spacing w:after="0" w:line="240" w:lineRule="auto"/>
            </w:pPr>
            <w:r w:rsidRPr="00813939">
              <w:rPr>
                <w:shd w:val="clear" w:color="auto" w:fill="FFFFFF"/>
              </w:rPr>
              <w:t>EBA môže na žiadosť orgánu pre riešenie krízových situácií pomôcť orgánom pre riešenie krízových situácií dosiahnuť spoločné rozhodnutie v súlade s článkom 31 písm. c) nariadenia (EÚ) č. 1093/2010.</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w:t>
            </w:r>
            <w:r>
              <w:t xml:space="preserve"> </w:t>
            </w:r>
            <w:r w:rsidRPr="00813939">
              <w:t>29 ods.7</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3D439E" w:rsidR="003D439E">
              <w:rPr>
                <w:rFonts w:eastAsia="SimSun"/>
                <w:kern w:val="1"/>
                <w:lang w:eastAsia="hi-IN" w:bidi="hi-IN"/>
              </w:rPr>
              <w:t>Doho</w:t>
            </w:r>
            <w:r w:rsidRPr="003D439E" w:rsidR="003D439E">
              <w:rPr>
                <w:rFonts w:eastAsia="SimSun" w:hint="default"/>
                <w:kern w:val="1"/>
                <w:lang w:eastAsia="hi-IN" w:bidi="hi-IN"/>
              </w:rPr>
              <w:t>du podľ</w:t>
            </w:r>
            <w:r w:rsidRPr="003D439E" w:rsidR="003D439E">
              <w:rPr>
                <w:rFonts w:eastAsia="SimSun" w:hint="default"/>
                <w:kern w:val="1"/>
                <w:lang w:eastAsia="hi-IN" w:bidi="hi-IN"/>
              </w:rPr>
              <w:t>a odseku 6 sa rada snaží</w:t>
            </w:r>
            <w:r w:rsidRPr="003D439E" w:rsidR="003D439E">
              <w:rPr>
                <w:rFonts w:eastAsia="SimSun" w:hint="default"/>
                <w:kern w:val="1"/>
                <w:lang w:eastAsia="hi-IN" w:bidi="hi-IN"/>
              </w:rPr>
              <w:t xml:space="preserve"> dosiahnuť</w:t>
            </w:r>
            <w:r w:rsidRPr="003D439E" w:rsidR="003D439E">
              <w:rPr>
                <w:rFonts w:eastAsia="SimSun" w:hint="default"/>
                <w:kern w:val="1"/>
                <w:lang w:eastAsia="hi-IN" w:bidi="hi-IN"/>
              </w:rPr>
              <w:t xml:space="preserve"> do š</w:t>
            </w:r>
            <w:r w:rsidRPr="003D439E" w:rsidR="003D439E">
              <w:rPr>
                <w:rFonts w:eastAsia="SimSun" w:hint="default"/>
                <w:kern w:val="1"/>
                <w:lang w:eastAsia="hi-IN" w:bidi="hi-IN"/>
              </w:rPr>
              <w:t>tyroch mesiacov odo dň</w:t>
            </w:r>
            <w:r w:rsidRPr="003D439E" w:rsidR="003D439E">
              <w:rPr>
                <w:rFonts w:eastAsia="SimSun" w:hint="default"/>
                <w:kern w:val="1"/>
                <w:lang w:eastAsia="hi-IN" w:bidi="hi-IN"/>
              </w:rPr>
              <w:t>a, kedy materská</w:t>
            </w:r>
            <w:r w:rsidRPr="003D439E" w:rsidR="003D439E">
              <w:rPr>
                <w:rFonts w:eastAsia="SimSun" w:hint="default"/>
                <w:kern w:val="1"/>
                <w:lang w:eastAsia="hi-IN" w:bidi="hi-IN"/>
              </w:rPr>
              <w:t xml:space="preserve"> spoloč</w:t>
            </w:r>
            <w:r w:rsidRPr="003D439E" w:rsidR="003D439E">
              <w:rPr>
                <w:rFonts w:eastAsia="SimSun" w:hint="default"/>
                <w:kern w:val="1"/>
                <w:lang w:eastAsia="hi-IN" w:bidi="hi-IN"/>
              </w:rPr>
              <w:t>nosť</w:t>
            </w:r>
            <w:r w:rsidRPr="003D439E" w:rsidR="003D439E">
              <w:rPr>
                <w:rFonts w:eastAsia="SimSun" w:hint="default"/>
                <w:kern w:val="1"/>
                <w:lang w:eastAsia="hi-IN" w:bidi="hi-IN"/>
              </w:rPr>
              <w:t xml:space="preserve"> osoby v skupine so sí</w:t>
            </w:r>
            <w:r w:rsidRPr="003D439E" w:rsidR="003D439E">
              <w:rPr>
                <w:rFonts w:eastAsia="SimSun" w:hint="default"/>
                <w:kern w:val="1"/>
                <w:lang w:eastAsia="hi-IN" w:bidi="hi-IN"/>
              </w:rPr>
              <w:t>dlom v Slovenskej republike doruč</w:t>
            </w:r>
            <w:r w:rsidRPr="003D439E" w:rsidR="003D439E">
              <w:rPr>
                <w:rFonts w:eastAsia="SimSun" w:hint="default"/>
                <w:kern w:val="1"/>
                <w:lang w:eastAsia="hi-IN" w:bidi="hi-IN"/>
              </w:rPr>
              <w:t>ila rade pripomienky podľ</w:t>
            </w:r>
            <w:r w:rsidRPr="003D439E" w:rsidR="003D439E">
              <w:rPr>
                <w:rFonts w:eastAsia="SimSun" w:hint="default"/>
                <w:kern w:val="1"/>
                <w:lang w:eastAsia="hi-IN" w:bidi="hi-IN"/>
              </w:rPr>
              <w:t>a odseku 4 alebo do š</w:t>
            </w:r>
            <w:r w:rsidRPr="003D439E" w:rsidR="003D439E">
              <w:rPr>
                <w:rFonts w:eastAsia="SimSun" w:hint="default"/>
                <w:kern w:val="1"/>
                <w:lang w:eastAsia="hi-IN" w:bidi="hi-IN"/>
              </w:rPr>
              <w:t>tyroch mesiacov od má</w:t>
            </w:r>
            <w:r w:rsidRPr="003D439E" w:rsidR="003D439E">
              <w:rPr>
                <w:rFonts w:eastAsia="SimSun" w:hint="default"/>
                <w:kern w:val="1"/>
                <w:lang w:eastAsia="hi-IN" w:bidi="hi-IN"/>
              </w:rPr>
              <w:t>rneho uplynutia lehoty uvedenej v odse</w:t>
            </w:r>
            <w:r w:rsidRPr="003D439E" w:rsidR="003D439E">
              <w:rPr>
                <w:rFonts w:eastAsia="SimSun" w:hint="default"/>
                <w:kern w:val="1"/>
                <w:lang w:eastAsia="hi-IN" w:bidi="hi-IN"/>
              </w:rPr>
              <w:t>k</w:t>
            </w:r>
            <w:r w:rsidRPr="003D439E" w:rsidR="003D439E">
              <w:rPr>
                <w:rFonts w:eastAsia="SimSun" w:hint="default"/>
                <w:kern w:val="1"/>
                <w:lang w:eastAsia="hi-IN" w:bidi="hi-IN"/>
              </w:rPr>
              <w:t>u 4, podľ</w:t>
            </w:r>
            <w:r w:rsidRPr="003D439E" w:rsidR="003D439E">
              <w:rPr>
                <w:rFonts w:eastAsia="SimSun" w:hint="default"/>
                <w:kern w:val="1"/>
                <w:lang w:eastAsia="hi-IN" w:bidi="hi-IN"/>
              </w:rPr>
              <w:t>a toho ktorá</w:t>
            </w:r>
            <w:r w:rsidRPr="003D439E" w:rsidR="003D439E">
              <w:rPr>
                <w:rFonts w:eastAsia="SimSun" w:hint="default"/>
                <w:kern w:val="1"/>
                <w:lang w:eastAsia="hi-IN" w:bidi="hi-IN"/>
              </w:rPr>
              <w:t xml:space="preserve"> z tý</w:t>
            </w:r>
            <w:r w:rsidRPr="003D439E" w:rsidR="003D439E">
              <w:rPr>
                <w:rFonts w:eastAsia="SimSun" w:hint="default"/>
                <w:kern w:val="1"/>
                <w:lang w:eastAsia="hi-IN" w:bidi="hi-IN"/>
              </w:rPr>
              <w:t>chto skutoč</w:t>
            </w:r>
            <w:r w:rsidRPr="003D439E" w:rsidR="003D439E">
              <w:rPr>
                <w:rFonts w:eastAsia="SimSun" w:hint="default"/>
                <w:kern w:val="1"/>
                <w:lang w:eastAsia="hi-IN" w:bidi="hi-IN"/>
              </w:rPr>
              <w:t>ností</w:t>
            </w:r>
            <w:r w:rsidRPr="003D439E" w:rsidR="003D439E">
              <w:rPr>
                <w:rFonts w:eastAsia="SimSun" w:hint="default"/>
                <w:kern w:val="1"/>
                <w:lang w:eastAsia="hi-IN" w:bidi="hi-IN"/>
              </w:rPr>
              <w:t xml:space="preserve"> nastane skô</w:t>
            </w:r>
            <w:r w:rsidRPr="003D439E" w:rsidR="003D439E">
              <w:rPr>
                <w:rFonts w:eastAsia="SimSun" w:hint="default"/>
                <w:kern w:val="1"/>
                <w:lang w:eastAsia="hi-IN" w:bidi="hi-IN"/>
              </w:rPr>
              <w:t>r. Rada rozhodnutie doručí</w:t>
            </w:r>
            <w:r w:rsidRPr="003D439E" w:rsidR="003D439E">
              <w:rPr>
                <w:rFonts w:eastAsia="SimSun" w:hint="default"/>
                <w:kern w:val="1"/>
                <w:lang w:eastAsia="hi-IN" w:bidi="hi-IN"/>
              </w:rPr>
              <w:t xml:space="preserve"> materskej spoloč</w:t>
            </w:r>
            <w:r w:rsidRPr="003D439E" w:rsidR="003D439E">
              <w:rPr>
                <w:rFonts w:eastAsia="SimSun" w:hint="default"/>
                <w:kern w:val="1"/>
                <w:lang w:eastAsia="hi-IN" w:bidi="hi-IN"/>
              </w:rPr>
              <w:t>nosti so sí</w:t>
            </w:r>
            <w:r w:rsidRPr="003D439E" w:rsidR="003D439E">
              <w:rPr>
                <w:rFonts w:eastAsia="SimSun" w:hint="default"/>
                <w:kern w:val="1"/>
                <w:lang w:eastAsia="hi-IN" w:bidi="hi-IN"/>
              </w:rPr>
              <w:t>dlom v Slovenskej republike.</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rPr>
                <w:b/>
              </w:rPr>
            </w:pPr>
            <w:r w:rsidRPr="00813939">
              <w:rPr>
                <w:b/>
              </w:rPr>
              <w:t>Č.18</w:t>
            </w:r>
          </w:p>
          <w:p w:rsidR="00EE74B4" w:rsidRPr="00813939" w:rsidP="00DF77B0">
            <w:pPr>
              <w:autoSpaceDE w:val="0"/>
              <w:autoSpaceDN w:val="0"/>
              <w:bidi w:val="0"/>
              <w:spacing w:after="0" w:line="240" w:lineRule="auto"/>
              <w:rPr>
                <w:b/>
              </w:rPr>
            </w:pPr>
            <w:r w:rsidRPr="00813939">
              <w:rPr>
                <w:b/>
              </w:rPr>
              <w:t>O.6</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V prípade, že sa spoločné rozhodnutie neprijme v lehote uvedenej v odseku 5, orgán pre riešenie krízových situácií na úrovni skupiny prijme svoje vlastné rozhodnutie o vhodných opatreniach, ktoré sa majú prijať v súlade s článkom 17 ods. 4 na úrovni skupiny.</w:t>
            </w:r>
          </w:p>
          <w:p w:rsidR="00EE74B4" w:rsidRPr="00813939" w:rsidP="00DF77B0">
            <w:pPr>
              <w:autoSpaceDE w:val="0"/>
              <w:autoSpaceDN w:val="0"/>
              <w:bidi w:val="0"/>
              <w:spacing w:after="0" w:line="240" w:lineRule="auto"/>
            </w:pPr>
            <w:r w:rsidRPr="00813939">
              <w:t>Rozhodnutie musí byť plne odôvodnené a zohľadnia sa v ňom názory a výhrady ostatných orgánov pre riešenie krízových situácií. Toto rozhodnutie poskytne materskej spoločnosti v Únii orgán pre riešenie krízových situácií na úrovni skupiny.</w:t>
            </w:r>
          </w:p>
          <w:p w:rsidR="00EE74B4" w:rsidRPr="00813939" w:rsidP="00DF77B0">
            <w:pPr>
              <w:autoSpaceDE w:val="0"/>
              <w:autoSpaceDN w:val="0"/>
              <w:bidi w:val="0"/>
              <w:spacing w:after="0" w:line="240" w:lineRule="auto"/>
            </w:pPr>
            <w:r w:rsidRPr="00813939">
              <w:t>Ak do konca štvormesačnej lehoty ktorýkoľvek z orgánov pre riešenie krízových situácií postúpil záležitosť uvedenú v odseku 9 EBA v súlade s článkom 19 nariadenia (EÚ) č. 1093/2010, orgán pre riešenie krízových situácií na úrovni skupiny odloží prijatie svojho rozhodnutia a počká na akékoľvek rozhodnutie, ktoré EBA môže prijať v súlade s článkom 19 ods. 3 uvedeného nariadenia, a svoje rozhodnutie prijme v súlade s rozhodnutím, ktoré prijal EBA. Táto štvormesačná lehota sa považuje za zmierovacie obdobie v zmysle uvedeného nariadenia. EBA prijme svoje rozhodnutie do jedného mesiaca. Daná záležitosť sa orgánu EBA nepostúpi po skončení uvedenej štvormesačnej lehoty ani po dosiahnutí spoločného rozhodnutia. Ak EBA do jedného mesiaca nerozhodne, uplatňuje sa rozhodnutie orgánu pre riešenie krízových situácií na úrovni skupiny.</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w:t>
            </w:r>
            <w:r>
              <w:t xml:space="preserve"> </w:t>
            </w:r>
            <w:r w:rsidRPr="00813939">
              <w:t>29 ods.8</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3D439E" w:rsidR="003D439E">
              <w:rPr>
                <w:rFonts w:eastAsia="SimSun" w:hint="default"/>
                <w:kern w:val="1"/>
                <w:lang w:eastAsia="hi-IN" w:bidi="hi-IN"/>
              </w:rPr>
              <w:t>Ak v lehote podľ</w:t>
            </w:r>
            <w:r w:rsidRPr="003D439E" w:rsidR="003D439E">
              <w:rPr>
                <w:rFonts w:eastAsia="SimSun" w:hint="default"/>
                <w:kern w:val="1"/>
                <w:lang w:eastAsia="hi-IN" w:bidi="hi-IN"/>
              </w:rPr>
              <w:t>a predchá</w:t>
            </w:r>
            <w:r w:rsidRPr="003D439E" w:rsidR="003D439E">
              <w:rPr>
                <w:rFonts w:eastAsia="SimSun" w:hint="default"/>
                <w:kern w:val="1"/>
                <w:lang w:eastAsia="hi-IN" w:bidi="hi-IN"/>
              </w:rPr>
              <w:t>dzajú</w:t>
            </w:r>
            <w:r w:rsidRPr="003D439E" w:rsidR="003D439E">
              <w:rPr>
                <w:rFonts w:eastAsia="SimSun" w:hint="default"/>
                <w:kern w:val="1"/>
                <w:lang w:eastAsia="hi-IN" w:bidi="hi-IN"/>
              </w:rPr>
              <w:t>ceho od</w:t>
            </w:r>
            <w:r w:rsidRPr="003D439E" w:rsidR="003D439E">
              <w:rPr>
                <w:rFonts w:eastAsia="SimSun" w:hint="default"/>
                <w:kern w:val="1"/>
                <w:lang w:eastAsia="hi-IN" w:bidi="hi-IN"/>
              </w:rPr>
              <w:t>seku ktorý</w:t>
            </w:r>
            <w:r w:rsidRPr="003D439E" w:rsidR="003D439E">
              <w:rPr>
                <w:rFonts w:eastAsia="SimSun" w:hint="default"/>
                <w:kern w:val="1"/>
                <w:lang w:eastAsia="hi-IN" w:bidi="hi-IN"/>
              </w:rPr>
              <w:t>koľ</w:t>
            </w:r>
            <w:r w:rsidRPr="003D439E" w:rsidR="003D439E">
              <w:rPr>
                <w:rFonts w:eastAsia="SimSun" w:hint="default"/>
                <w:kern w:val="1"/>
                <w:lang w:eastAsia="hi-IN" w:bidi="hi-IN"/>
              </w:rPr>
              <w:t>vek z rezoluč</w:t>
            </w:r>
            <w:r w:rsidRPr="003D439E" w:rsidR="003D439E">
              <w:rPr>
                <w:rFonts w:eastAsia="SimSun" w:hint="default"/>
                <w:kern w:val="1"/>
                <w:lang w:eastAsia="hi-IN" w:bidi="hi-IN"/>
              </w:rPr>
              <w:t>ný</w:t>
            </w:r>
            <w:r w:rsidRPr="003D439E" w:rsidR="003D439E">
              <w:rPr>
                <w:rFonts w:eastAsia="SimSun" w:hint="default"/>
                <w:kern w:val="1"/>
                <w:lang w:eastAsia="hi-IN" w:bidi="hi-IN"/>
              </w:rPr>
              <w:t>ch orgá</w:t>
            </w:r>
            <w:r w:rsidRPr="003D439E" w:rsidR="003D439E">
              <w:rPr>
                <w:rFonts w:eastAsia="SimSun" w:hint="default"/>
                <w:kern w:val="1"/>
                <w:lang w:eastAsia="hi-IN" w:bidi="hi-IN"/>
              </w:rPr>
              <w:t>nov pož</w:t>
            </w:r>
            <w:r w:rsidRPr="003D439E" w:rsidR="003D439E">
              <w:rPr>
                <w:rFonts w:eastAsia="SimSun" w:hint="default"/>
                <w:kern w:val="1"/>
                <w:lang w:eastAsia="hi-IN" w:bidi="hi-IN"/>
              </w:rPr>
              <w:t>iada Euró</w:t>
            </w:r>
            <w:r w:rsidRPr="003D439E" w:rsidR="003D439E">
              <w:rPr>
                <w:rFonts w:eastAsia="SimSun" w:hint="default"/>
                <w:kern w:val="1"/>
                <w:lang w:eastAsia="hi-IN" w:bidi="hi-IN"/>
              </w:rPr>
              <w:t>psky orgá</w:t>
            </w:r>
            <w:r w:rsidRPr="003D439E" w:rsidR="003D439E">
              <w:rPr>
                <w:rFonts w:eastAsia="SimSun" w:hint="default"/>
                <w:kern w:val="1"/>
                <w:lang w:eastAsia="hi-IN" w:bidi="hi-IN"/>
              </w:rPr>
              <w:t>n dohľ</w:t>
            </w:r>
            <w:r w:rsidRPr="003D439E" w:rsidR="003D439E">
              <w:rPr>
                <w:rFonts w:eastAsia="SimSun" w:hint="default"/>
                <w:kern w:val="1"/>
                <w:lang w:eastAsia="hi-IN" w:bidi="hi-IN"/>
              </w:rPr>
              <w:t>adu (Euró</w:t>
            </w:r>
            <w:r w:rsidRPr="003D439E" w:rsidR="003D439E">
              <w:rPr>
                <w:rFonts w:eastAsia="SimSun" w:hint="default"/>
                <w:kern w:val="1"/>
                <w:lang w:eastAsia="hi-IN" w:bidi="hi-IN"/>
              </w:rPr>
              <w:t>psky orgá</w:t>
            </w:r>
            <w:r w:rsidRPr="003D439E" w:rsidR="003D439E">
              <w:rPr>
                <w:rFonts w:eastAsia="SimSun" w:hint="default"/>
                <w:kern w:val="1"/>
                <w:lang w:eastAsia="hi-IN" w:bidi="hi-IN"/>
              </w:rPr>
              <w:t>n pre bankovní</w:t>
            </w:r>
            <w:r w:rsidRPr="003D439E" w:rsidR="003D439E">
              <w:rPr>
                <w:rFonts w:eastAsia="SimSun" w:hint="default"/>
                <w:kern w:val="1"/>
                <w:lang w:eastAsia="hi-IN" w:bidi="hi-IN"/>
              </w:rPr>
              <w:t>ctvo) o pomoc pri dosiahnutí</w:t>
            </w:r>
            <w:r w:rsidRPr="003D439E" w:rsidR="003D439E">
              <w:rPr>
                <w:rFonts w:eastAsia="SimSun" w:hint="default"/>
                <w:kern w:val="1"/>
                <w:lang w:eastAsia="hi-IN" w:bidi="hi-IN"/>
              </w:rPr>
              <w:t xml:space="preserve"> dohody o opatreniach podľ</w:t>
            </w:r>
            <w:r w:rsidRPr="003D439E" w:rsidR="003D439E">
              <w:rPr>
                <w:rFonts w:eastAsia="SimSun" w:hint="default"/>
                <w:kern w:val="1"/>
                <w:lang w:eastAsia="hi-IN" w:bidi="hi-IN"/>
              </w:rPr>
              <w:t>a §</w:t>
            </w:r>
            <w:r w:rsidRPr="003D439E" w:rsidR="003D439E">
              <w:rPr>
                <w:rFonts w:eastAsia="SimSun" w:hint="default"/>
                <w:kern w:val="1"/>
                <w:lang w:eastAsia="hi-IN" w:bidi="hi-IN"/>
              </w:rPr>
              <w:t xml:space="preserve"> 25 ods. 6 pí</w:t>
            </w:r>
            <w:r w:rsidRPr="003D439E" w:rsidR="003D439E">
              <w:rPr>
                <w:rFonts w:eastAsia="SimSun" w:hint="default"/>
                <w:kern w:val="1"/>
                <w:lang w:eastAsia="hi-IN" w:bidi="hi-IN"/>
              </w:rPr>
              <w:t>sm. g), h) alebo pí</w:t>
            </w:r>
            <w:r w:rsidRPr="003D439E" w:rsidR="003D439E">
              <w:rPr>
                <w:rFonts w:eastAsia="SimSun" w:hint="default"/>
                <w:kern w:val="1"/>
                <w:lang w:eastAsia="hi-IN" w:bidi="hi-IN"/>
              </w:rPr>
              <w:t>sm. k), v sú</w:t>
            </w:r>
            <w:r w:rsidRPr="003D439E" w:rsidR="003D439E">
              <w:rPr>
                <w:rFonts w:eastAsia="SimSun" w:hint="default"/>
                <w:kern w:val="1"/>
                <w:lang w:eastAsia="hi-IN" w:bidi="hi-IN"/>
              </w:rPr>
              <w:t>lade s osobitný</w:t>
            </w:r>
            <w:r w:rsidRPr="003D439E" w:rsidR="003D439E">
              <w:rPr>
                <w:rFonts w:eastAsia="SimSun" w:hint="default"/>
                <w:kern w:val="1"/>
                <w:lang w:eastAsia="hi-IN" w:bidi="hi-IN"/>
              </w:rPr>
              <w:t>m predpisom,25) rada poč</w:t>
            </w:r>
            <w:r w:rsidRPr="003D439E" w:rsidR="003D439E">
              <w:rPr>
                <w:rFonts w:eastAsia="SimSun" w:hint="default"/>
                <w:kern w:val="1"/>
                <w:lang w:eastAsia="hi-IN" w:bidi="hi-IN"/>
              </w:rPr>
              <w:t>ká</w:t>
            </w:r>
            <w:r w:rsidRPr="003D439E" w:rsidR="003D439E">
              <w:rPr>
                <w:rFonts w:eastAsia="SimSun" w:hint="default"/>
                <w:kern w:val="1"/>
                <w:lang w:eastAsia="hi-IN" w:bidi="hi-IN"/>
              </w:rPr>
              <w:t>, ký</w:t>
            </w:r>
            <w:r w:rsidRPr="003D439E" w:rsidR="003D439E">
              <w:rPr>
                <w:rFonts w:eastAsia="SimSun" w:hint="default"/>
                <w:kern w:val="1"/>
                <w:lang w:eastAsia="hi-IN" w:bidi="hi-IN"/>
              </w:rPr>
              <w:t>m vydá</w:t>
            </w:r>
            <w:r w:rsidRPr="003D439E" w:rsidR="003D439E">
              <w:rPr>
                <w:rFonts w:eastAsia="SimSun" w:hint="default"/>
                <w:kern w:val="1"/>
                <w:lang w:eastAsia="hi-IN" w:bidi="hi-IN"/>
              </w:rPr>
              <w:t xml:space="preserve"> rozh</w:t>
            </w:r>
            <w:r w:rsidRPr="003D439E" w:rsidR="003D439E">
              <w:rPr>
                <w:rFonts w:eastAsia="SimSun" w:hint="default"/>
                <w:kern w:val="1"/>
                <w:lang w:eastAsia="hi-IN" w:bidi="hi-IN"/>
              </w:rPr>
              <w:t>o</w:t>
            </w:r>
            <w:r w:rsidRPr="003D439E" w:rsidR="003D439E">
              <w:rPr>
                <w:rFonts w:eastAsia="SimSun" w:hint="default"/>
                <w:kern w:val="1"/>
                <w:lang w:eastAsia="hi-IN" w:bidi="hi-IN"/>
              </w:rPr>
              <w:t>dnutie Euró</w:t>
            </w:r>
            <w:r w:rsidRPr="003D439E" w:rsidR="003D439E">
              <w:rPr>
                <w:rFonts w:eastAsia="SimSun" w:hint="default"/>
                <w:kern w:val="1"/>
                <w:lang w:eastAsia="hi-IN" w:bidi="hi-IN"/>
              </w:rPr>
              <w:t>psky orgá</w:t>
            </w:r>
            <w:r w:rsidRPr="003D439E" w:rsidR="003D439E">
              <w:rPr>
                <w:rFonts w:eastAsia="SimSun" w:hint="default"/>
                <w:kern w:val="1"/>
                <w:lang w:eastAsia="hi-IN" w:bidi="hi-IN"/>
              </w:rPr>
              <w:t>n dohľ</w:t>
            </w:r>
            <w:r w:rsidRPr="003D439E" w:rsidR="003D439E">
              <w:rPr>
                <w:rFonts w:eastAsia="SimSun" w:hint="default"/>
                <w:kern w:val="1"/>
                <w:lang w:eastAsia="hi-IN" w:bidi="hi-IN"/>
              </w:rPr>
              <w:t>adu (Euró</w:t>
            </w:r>
            <w:r w:rsidRPr="003D439E" w:rsidR="003D439E">
              <w:rPr>
                <w:rFonts w:eastAsia="SimSun" w:hint="default"/>
                <w:kern w:val="1"/>
                <w:lang w:eastAsia="hi-IN" w:bidi="hi-IN"/>
              </w:rPr>
              <w:t>psky orgá</w:t>
            </w:r>
            <w:r w:rsidRPr="003D439E" w:rsidR="003D439E">
              <w:rPr>
                <w:rFonts w:eastAsia="SimSun" w:hint="default"/>
                <w:kern w:val="1"/>
                <w:lang w:eastAsia="hi-IN" w:bidi="hi-IN"/>
              </w:rPr>
              <w:t>n pre bankovní</w:t>
            </w:r>
            <w:r w:rsidRPr="003D439E" w:rsidR="003D439E">
              <w:rPr>
                <w:rFonts w:eastAsia="SimSun" w:hint="default"/>
                <w:kern w:val="1"/>
                <w:lang w:eastAsia="hi-IN" w:bidi="hi-IN"/>
              </w:rPr>
              <w:t>ctvo). Rada je povinná</w:t>
            </w:r>
            <w:r w:rsidRPr="003D439E" w:rsidR="003D439E">
              <w:rPr>
                <w:rFonts w:eastAsia="SimSun" w:hint="default"/>
                <w:kern w:val="1"/>
                <w:lang w:eastAsia="hi-IN" w:bidi="hi-IN"/>
              </w:rPr>
              <w:t xml:space="preserve"> rozhodnúť</w:t>
            </w:r>
            <w:r w:rsidRPr="003D439E" w:rsidR="003D439E">
              <w:rPr>
                <w:rFonts w:eastAsia="SimSun" w:hint="default"/>
                <w:kern w:val="1"/>
                <w:lang w:eastAsia="hi-IN" w:bidi="hi-IN"/>
              </w:rPr>
              <w:t xml:space="preserve"> v sú</w:t>
            </w:r>
            <w:r w:rsidRPr="003D439E" w:rsidR="003D439E">
              <w:rPr>
                <w:rFonts w:eastAsia="SimSun" w:hint="default"/>
                <w:kern w:val="1"/>
                <w:lang w:eastAsia="hi-IN" w:bidi="hi-IN"/>
              </w:rPr>
              <w:t>lade s rozhodnutí</w:t>
            </w:r>
            <w:r w:rsidRPr="003D439E" w:rsidR="003D439E">
              <w:rPr>
                <w:rFonts w:eastAsia="SimSun" w:hint="default"/>
                <w:kern w:val="1"/>
                <w:lang w:eastAsia="hi-IN" w:bidi="hi-IN"/>
              </w:rPr>
              <w:t>m Euró</w:t>
            </w:r>
            <w:r w:rsidRPr="003D439E" w:rsidR="003D439E">
              <w:rPr>
                <w:rFonts w:eastAsia="SimSun" w:hint="default"/>
                <w:kern w:val="1"/>
                <w:lang w:eastAsia="hi-IN" w:bidi="hi-IN"/>
              </w:rPr>
              <w:t>pskeho orgá</w:t>
            </w:r>
            <w:r w:rsidRPr="003D439E" w:rsidR="003D439E">
              <w:rPr>
                <w:rFonts w:eastAsia="SimSun" w:hint="default"/>
                <w:kern w:val="1"/>
                <w:lang w:eastAsia="hi-IN" w:bidi="hi-IN"/>
              </w:rPr>
              <w:t>nu dohľ</w:t>
            </w:r>
            <w:r w:rsidRPr="003D439E" w:rsidR="003D439E">
              <w:rPr>
                <w:rFonts w:eastAsia="SimSun" w:hint="default"/>
                <w:kern w:val="1"/>
                <w:lang w:eastAsia="hi-IN" w:bidi="hi-IN"/>
              </w:rPr>
              <w:t>adu (Euró</w:t>
            </w:r>
            <w:r w:rsidRPr="003D439E" w:rsidR="003D439E">
              <w:rPr>
                <w:rFonts w:eastAsia="SimSun" w:hint="default"/>
                <w:kern w:val="1"/>
                <w:lang w:eastAsia="hi-IN" w:bidi="hi-IN"/>
              </w:rPr>
              <w:t>psky orgá</w:t>
            </w:r>
            <w:r w:rsidRPr="003D439E" w:rsidR="003D439E">
              <w:rPr>
                <w:rFonts w:eastAsia="SimSun" w:hint="default"/>
                <w:kern w:val="1"/>
                <w:lang w:eastAsia="hi-IN" w:bidi="hi-IN"/>
              </w:rPr>
              <w:t>n pre bankovní</w:t>
            </w:r>
            <w:r w:rsidRPr="003D439E" w:rsidR="003D439E">
              <w:rPr>
                <w:rFonts w:eastAsia="SimSun" w:hint="default"/>
                <w:kern w:val="1"/>
                <w:lang w:eastAsia="hi-IN" w:bidi="hi-IN"/>
              </w:rPr>
              <w:t>ctvo). Ak Euró</w:t>
            </w:r>
            <w:r w:rsidRPr="003D439E" w:rsidR="003D439E">
              <w:rPr>
                <w:rFonts w:eastAsia="SimSun" w:hint="default"/>
                <w:kern w:val="1"/>
                <w:lang w:eastAsia="hi-IN" w:bidi="hi-IN"/>
              </w:rPr>
              <w:t>psky orgá</w:t>
            </w:r>
            <w:r w:rsidRPr="003D439E" w:rsidR="003D439E">
              <w:rPr>
                <w:rFonts w:eastAsia="SimSun" w:hint="default"/>
                <w:kern w:val="1"/>
                <w:lang w:eastAsia="hi-IN" w:bidi="hi-IN"/>
              </w:rPr>
              <w:t>n dohľ</w:t>
            </w:r>
            <w:r w:rsidRPr="003D439E" w:rsidR="003D439E">
              <w:rPr>
                <w:rFonts w:eastAsia="SimSun" w:hint="default"/>
                <w:kern w:val="1"/>
                <w:lang w:eastAsia="hi-IN" w:bidi="hi-IN"/>
              </w:rPr>
              <w:t>adu (Euró</w:t>
            </w:r>
            <w:r w:rsidRPr="003D439E" w:rsidR="003D439E">
              <w:rPr>
                <w:rFonts w:eastAsia="SimSun" w:hint="default"/>
                <w:kern w:val="1"/>
                <w:lang w:eastAsia="hi-IN" w:bidi="hi-IN"/>
              </w:rPr>
              <w:t>psky orgá</w:t>
            </w:r>
            <w:r w:rsidRPr="003D439E" w:rsidR="003D439E">
              <w:rPr>
                <w:rFonts w:eastAsia="SimSun" w:hint="default"/>
                <w:kern w:val="1"/>
                <w:lang w:eastAsia="hi-IN" w:bidi="hi-IN"/>
              </w:rPr>
              <w:t>n pre bankovní</w:t>
            </w:r>
            <w:r w:rsidRPr="003D439E" w:rsidR="003D439E">
              <w:rPr>
                <w:rFonts w:eastAsia="SimSun" w:hint="default"/>
                <w:kern w:val="1"/>
                <w:lang w:eastAsia="hi-IN" w:bidi="hi-IN"/>
              </w:rPr>
              <w:t>ctvo) také</w:t>
            </w:r>
            <w:r w:rsidRPr="003D439E" w:rsidR="003D439E">
              <w:rPr>
                <w:rFonts w:eastAsia="SimSun" w:hint="default"/>
                <w:kern w:val="1"/>
                <w:lang w:eastAsia="hi-IN" w:bidi="hi-IN"/>
              </w:rPr>
              <w:t xml:space="preserve"> rozhodnutie nev</w:t>
            </w:r>
            <w:r w:rsidRPr="003D439E" w:rsidR="003D439E">
              <w:rPr>
                <w:rFonts w:eastAsia="SimSun" w:hint="default"/>
                <w:kern w:val="1"/>
                <w:lang w:eastAsia="hi-IN" w:bidi="hi-IN"/>
              </w:rPr>
              <w:t>y</w:t>
            </w:r>
            <w:r w:rsidRPr="003D439E" w:rsidR="003D439E">
              <w:rPr>
                <w:rFonts w:eastAsia="SimSun" w:hint="default"/>
                <w:kern w:val="1"/>
                <w:lang w:eastAsia="hi-IN" w:bidi="hi-IN"/>
              </w:rPr>
              <w:t>dá</w:t>
            </w:r>
            <w:r w:rsidRPr="003D439E" w:rsidR="003D439E">
              <w:rPr>
                <w:rFonts w:eastAsia="SimSun" w:hint="default"/>
                <w:kern w:val="1"/>
                <w:lang w:eastAsia="hi-IN" w:bidi="hi-IN"/>
              </w:rPr>
              <w:t xml:space="preserve"> najneskô</w:t>
            </w:r>
            <w:r w:rsidRPr="003D439E" w:rsidR="003D439E">
              <w:rPr>
                <w:rFonts w:eastAsia="SimSun" w:hint="default"/>
                <w:kern w:val="1"/>
                <w:lang w:eastAsia="hi-IN" w:bidi="hi-IN"/>
              </w:rPr>
              <w:t>r do jedné</w:t>
            </w:r>
            <w:r w:rsidRPr="003D439E" w:rsidR="003D439E">
              <w:rPr>
                <w:rFonts w:eastAsia="SimSun" w:hint="default"/>
                <w:kern w:val="1"/>
                <w:lang w:eastAsia="hi-IN" w:bidi="hi-IN"/>
              </w:rPr>
              <w:t>ho mesiaca po doruč</w:t>
            </w:r>
            <w:r w:rsidRPr="003D439E" w:rsidR="003D439E">
              <w:rPr>
                <w:rFonts w:eastAsia="SimSun" w:hint="default"/>
                <w:kern w:val="1"/>
                <w:lang w:eastAsia="hi-IN" w:bidi="hi-IN"/>
              </w:rPr>
              <w:t>ení</w:t>
            </w:r>
            <w:r w:rsidRPr="003D439E" w:rsidR="003D439E">
              <w:rPr>
                <w:rFonts w:eastAsia="SimSun" w:hint="default"/>
                <w:kern w:val="1"/>
                <w:lang w:eastAsia="hi-IN" w:bidi="hi-IN"/>
              </w:rPr>
              <w:t xml:space="preserve"> ž</w:t>
            </w:r>
            <w:r w:rsidRPr="003D439E" w:rsidR="003D439E">
              <w:rPr>
                <w:rFonts w:eastAsia="SimSun" w:hint="default"/>
                <w:kern w:val="1"/>
                <w:lang w:eastAsia="hi-IN" w:bidi="hi-IN"/>
              </w:rPr>
              <w:t>iadosti o pomoc, alebo ak ž</w:t>
            </w:r>
            <w:r w:rsidRPr="003D439E" w:rsidR="003D439E">
              <w:rPr>
                <w:rFonts w:eastAsia="SimSun" w:hint="default"/>
                <w:kern w:val="1"/>
                <w:lang w:eastAsia="hi-IN" w:bidi="hi-IN"/>
              </w:rPr>
              <w:t>iaden z rezoluč</w:t>
            </w:r>
            <w:r w:rsidRPr="003D439E" w:rsidR="003D439E">
              <w:rPr>
                <w:rFonts w:eastAsia="SimSun" w:hint="default"/>
                <w:kern w:val="1"/>
                <w:lang w:eastAsia="hi-IN" w:bidi="hi-IN"/>
              </w:rPr>
              <w:t>ný</w:t>
            </w:r>
            <w:r w:rsidRPr="003D439E" w:rsidR="003D439E">
              <w:rPr>
                <w:rFonts w:eastAsia="SimSun" w:hint="default"/>
                <w:kern w:val="1"/>
                <w:lang w:eastAsia="hi-IN" w:bidi="hi-IN"/>
              </w:rPr>
              <w:t>ch orgá</w:t>
            </w:r>
            <w:r w:rsidRPr="003D439E" w:rsidR="003D439E">
              <w:rPr>
                <w:rFonts w:eastAsia="SimSun" w:hint="default"/>
                <w:kern w:val="1"/>
                <w:lang w:eastAsia="hi-IN" w:bidi="hi-IN"/>
              </w:rPr>
              <w:t>nov nepož</w:t>
            </w:r>
            <w:r w:rsidRPr="003D439E" w:rsidR="003D439E">
              <w:rPr>
                <w:rFonts w:eastAsia="SimSun" w:hint="default"/>
                <w:kern w:val="1"/>
                <w:lang w:eastAsia="hi-IN" w:bidi="hi-IN"/>
              </w:rPr>
              <w:t>iadal Euró</w:t>
            </w:r>
            <w:r w:rsidRPr="003D439E" w:rsidR="003D439E">
              <w:rPr>
                <w:rFonts w:eastAsia="SimSun" w:hint="default"/>
                <w:kern w:val="1"/>
                <w:lang w:eastAsia="hi-IN" w:bidi="hi-IN"/>
              </w:rPr>
              <w:t>psky orgá</w:t>
            </w:r>
            <w:r w:rsidRPr="003D439E" w:rsidR="003D439E">
              <w:rPr>
                <w:rFonts w:eastAsia="SimSun" w:hint="default"/>
                <w:kern w:val="1"/>
                <w:lang w:eastAsia="hi-IN" w:bidi="hi-IN"/>
              </w:rPr>
              <w:t>n dohľ</w:t>
            </w:r>
            <w:r w:rsidRPr="003D439E" w:rsidR="003D439E">
              <w:rPr>
                <w:rFonts w:eastAsia="SimSun" w:hint="default"/>
                <w:kern w:val="1"/>
                <w:lang w:eastAsia="hi-IN" w:bidi="hi-IN"/>
              </w:rPr>
              <w:t>adu (Euró</w:t>
            </w:r>
            <w:r w:rsidRPr="003D439E" w:rsidR="003D439E">
              <w:rPr>
                <w:rFonts w:eastAsia="SimSun" w:hint="default"/>
                <w:kern w:val="1"/>
                <w:lang w:eastAsia="hi-IN" w:bidi="hi-IN"/>
              </w:rPr>
              <w:t>psky orgá</w:t>
            </w:r>
            <w:r w:rsidRPr="003D439E" w:rsidR="003D439E">
              <w:rPr>
                <w:rFonts w:eastAsia="SimSun" w:hint="default"/>
                <w:kern w:val="1"/>
                <w:lang w:eastAsia="hi-IN" w:bidi="hi-IN"/>
              </w:rPr>
              <w:t>n pre bankovní</w:t>
            </w:r>
            <w:r w:rsidRPr="003D439E" w:rsidR="003D439E">
              <w:rPr>
                <w:rFonts w:eastAsia="SimSun" w:hint="default"/>
                <w:kern w:val="1"/>
                <w:lang w:eastAsia="hi-IN" w:bidi="hi-IN"/>
              </w:rPr>
              <w:t>ctvo) o pomoc pri dosiahnutí</w:t>
            </w:r>
            <w:r w:rsidRPr="003D439E" w:rsidR="003D439E">
              <w:rPr>
                <w:rFonts w:eastAsia="SimSun" w:hint="default"/>
                <w:kern w:val="1"/>
                <w:lang w:eastAsia="hi-IN" w:bidi="hi-IN"/>
              </w:rPr>
              <w:t xml:space="preserve"> dohody a rade sa nepodarilo dosiahnuť</w:t>
            </w:r>
            <w:r w:rsidRPr="003D439E" w:rsidR="003D439E">
              <w:rPr>
                <w:rFonts w:eastAsia="SimSun" w:hint="default"/>
                <w:kern w:val="1"/>
                <w:lang w:eastAsia="hi-IN" w:bidi="hi-IN"/>
              </w:rPr>
              <w:t xml:space="preserve"> dohodu rezoluč</w:t>
            </w:r>
            <w:r w:rsidRPr="003D439E" w:rsidR="003D439E">
              <w:rPr>
                <w:rFonts w:eastAsia="SimSun" w:hint="default"/>
                <w:kern w:val="1"/>
                <w:lang w:eastAsia="hi-IN" w:bidi="hi-IN"/>
              </w:rPr>
              <w:t>ný</w:t>
            </w:r>
            <w:r w:rsidRPr="003D439E" w:rsidR="003D439E">
              <w:rPr>
                <w:rFonts w:eastAsia="SimSun" w:hint="default"/>
                <w:kern w:val="1"/>
                <w:lang w:eastAsia="hi-IN" w:bidi="hi-IN"/>
              </w:rPr>
              <w:t>ch orgá</w:t>
            </w:r>
            <w:r w:rsidRPr="003D439E" w:rsidR="003D439E">
              <w:rPr>
                <w:rFonts w:eastAsia="SimSun" w:hint="default"/>
                <w:kern w:val="1"/>
                <w:lang w:eastAsia="hi-IN" w:bidi="hi-IN"/>
              </w:rPr>
              <w:t>nov</w:t>
            </w:r>
            <w:r w:rsidRPr="003D439E" w:rsidR="003D439E">
              <w:rPr>
                <w:rFonts w:eastAsia="SimSun" w:hint="default"/>
                <w:kern w:val="1"/>
                <w:lang w:eastAsia="hi-IN" w:bidi="hi-IN"/>
              </w:rPr>
              <w:t xml:space="preserve"> </w:t>
            </w:r>
            <w:r w:rsidRPr="003D439E" w:rsidR="003D439E">
              <w:rPr>
                <w:rFonts w:eastAsia="SimSun" w:hint="default"/>
                <w:kern w:val="1"/>
                <w:lang w:eastAsia="hi-IN" w:bidi="hi-IN"/>
              </w:rPr>
              <w:t>podľ</w:t>
            </w:r>
            <w:r w:rsidRPr="003D439E" w:rsidR="003D439E">
              <w:rPr>
                <w:rFonts w:eastAsia="SimSun" w:hint="default"/>
                <w:kern w:val="1"/>
                <w:lang w:eastAsia="hi-IN" w:bidi="hi-IN"/>
              </w:rPr>
              <w:t>a odseku 7, rada vydá</w:t>
            </w:r>
            <w:r w:rsidRPr="003D439E" w:rsidR="003D439E">
              <w:rPr>
                <w:rFonts w:eastAsia="SimSun" w:hint="default"/>
                <w:kern w:val="1"/>
                <w:lang w:eastAsia="hi-IN" w:bidi="hi-IN"/>
              </w:rPr>
              <w:t xml:space="preserve"> rozhodnutie o opatreniach, ktoré</w:t>
            </w:r>
            <w:r w:rsidRPr="003D439E" w:rsidR="003D439E">
              <w:rPr>
                <w:rFonts w:eastAsia="SimSun" w:hint="default"/>
                <w:kern w:val="1"/>
                <w:lang w:eastAsia="hi-IN" w:bidi="hi-IN"/>
              </w:rPr>
              <w:t xml:space="preserve"> sa prijmú</w:t>
            </w:r>
            <w:r w:rsidRPr="003D439E" w:rsidR="003D439E">
              <w:rPr>
                <w:rFonts w:eastAsia="SimSun" w:hint="default"/>
                <w:kern w:val="1"/>
                <w:lang w:eastAsia="hi-IN" w:bidi="hi-IN"/>
              </w:rPr>
              <w:t xml:space="preserve"> na ú</w:t>
            </w:r>
            <w:r w:rsidRPr="003D439E" w:rsidR="003D439E">
              <w:rPr>
                <w:rFonts w:eastAsia="SimSun" w:hint="default"/>
                <w:kern w:val="1"/>
                <w:lang w:eastAsia="hi-IN" w:bidi="hi-IN"/>
              </w:rPr>
              <w:t>rovni skupiny. Rada doručí</w:t>
            </w:r>
            <w:r w:rsidRPr="003D439E" w:rsidR="003D439E">
              <w:rPr>
                <w:rFonts w:eastAsia="SimSun" w:hint="default"/>
                <w:kern w:val="1"/>
                <w:lang w:eastAsia="hi-IN" w:bidi="hi-IN"/>
              </w:rPr>
              <w:t xml:space="preserve"> svoje rozhodnutie rezoluč</w:t>
            </w:r>
            <w:r w:rsidRPr="003D439E" w:rsidR="003D439E">
              <w:rPr>
                <w:rFonts w:eastAsia="SimSun" w:hint="default"/>
                <w:kern w:val="1"/>
                <w:lang w:eastAsia="hi-IN" w:bidi="hi-IN"/>
              </w:rPr>
              <w:t>ný</w:t>
            </w:r>
            <w:r w:rsidRPr="003D439E" w:rsidR="003D439E">
              <w:rPr>
                <w:rFonts w:eastAsia="SimSun" w:hint="default"/>
                <w:kern w:val="1"/>
                <w:lang w:eastAsia="hi-IN" w:bidi="hi-IN"/>
              </w:rPr>
              <w:t>m orgá</w:t>
            </w:r>
            <w:r w:rsidRPr="003D439E" w:rsidR="003D439E">
              <w:rPr>
                <w:rFonts w:eastAsia="SimSun" w:hint="default"/>
                <w:kern w:val="1"/>
                <w:lang w:eastAsia="hi-IN" w:bidi="hi-IN"/>
              </w:rPr>
              <w:t>nom podľ</w:t>
            </w:r>
            <w:r w:rsidRPr="003D439E" w:rsidR="003D439E">
              <w:rPr>
                <w:rFonts w:eastAsia="SimSun" w:hint="default"/>
                <w:kern w:val="1"/>
                <w:lang w:eastAsia="hi-IN" w:bidi="hi-IN"/>
              </w:rPr>
              <w:t>a odseku 6 a materskej spoloč</w:t>
            </w:r>
            <w:r w:rsidRPr="003D439E" w:rsidR="003D439E">
              <w:rPr>
                <w:rFonts w:eastAsia="SimSun" w:hint="default"/>
                <w:kern w:val="1"/>
                <w:lang w:eastAsia="hi-IN" w:bidi="hi-IN"/>
              </w:rPr>
              <w:t>nosti so sí</w:t>
            </w:r>
            <w:r w:rsidRPr="003D439E" w:rsidR="003D439E">
              <w:rPr>
                <w:rFonts w:eastAsia="SimSun" w:hint="default"/>
                <w:kern w:val="1"/>
                <w:lang w:eastAsia="hi-IN" w:bidi="hi-IN"/>
              </w:rPr>
              <w:t>dlom v Slovenskej republike.</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rPr>
                <w:b/>
              </w:rPr>
            </w:pPr>
            <w:r w:rsidRPr="00813939">
              <w:rPr>
                <w:b/>
              </w:rPr>
              <w:t>Č.18</w:t>
            </w:r>
          </w:p>
          <w:p w:rsidR="00EE74B4" w:rsidRPr="00813939" w:rsidP="00DF77B0">
            <w:pPr>
              <w:autoSpaceDE w:val="0"/>
              <w:autoSpaceDN w:val="0"/>
              <w:bidi w:val="0"/>
              <w:spacing w:after="0" w:line="240" w:lineRule="auto"/>
              <w:rPr>
                <w:b/>
              </w:rPr>
            </w:pPr>
            <w:r w:rsidRPr="00813939">
              <w:rPr>
                <w:b/>
              </w:rPr>
              <w:t>O.7</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Ak sa spoločné rozhodnutie neprijme, orgány pre riešenie krízových situácií dcérskych spoločností prijmú vlastné rozhodnutia o vhodných opatreniach, ktoré majú prijať dcérske spoločnosti individuálne v súlade s článkom 17 ods. 4 Toto rozhodnutie musí byť plne odôvodnené a zohľadnia sa v ňom názory a výhrady ostatných orgánov pre riešenie krízových situácií. Rozhodnutie sa poskytne dotknutej dcérskej spoločnosti a orgánu pre riešenie krízových situácií na úrovni skupiny.</w:t>
            </w:r>
          </w:p>
          <w:p w:rsidR="00EE74B4" w:rsidRPr="00813939" w:rsidP="00DF77B0">
            <w:pPr>
              <w:autoSpaceDE w:val="0"/>
              <w:autoSpaceDN w:val="0"/>
              <w:bidi w:val="0"/>
              <w:spacing w:after="0" w:line="240" w:lineRule="auto"/>
            </w:pPr>
            <w:r w:rsidRPr="00813939">
              <w:rPr>
                <w:shd w:val="clear" w:color="auto" w:fill="FFFFFF"/>
              </w:rPr>
              <w:t>Ak do konca štvormesačnej lehoty ktorýkoľvek z orgánov pre riešenie krízových situácií postúpil záležitosť uvedenú v odseku 9 tohto článku EBA v súlade s článkom 19 nariadenia (EÚ) č. 1093/2010, orgán pre riešenie krízových situácií dcérskej spoločnosti odloží prijatie svojho rozhodnutia a počká na akékoľvek rozhodnutie, ktoré EBA môže prijať v súlade s článkom 19 ods. 3 uvedeného nariadenia, a svoje rozhodnutie prijme v súlade s rozhodnutím, ktoré prijal EBA. Táto štvormesačná lehota sa považuje za zmierovacie obdobie v zmysle uvedeného nariadenia. EBA prijme svoje rozhodnutie do jedného mesiaca. Daná záležitosť sa orgánu EBA nepostúpi po skončení uvedenej štvormesačnej lehoty ani po dosiahnutí spoločného rozhodnutia. Ak EBA do jedného mesiaca nerozhodne, uplatní sa rozhodnutie orgánu pre riešenie krízových situácií dcérskej spoločnosti.</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w:t>
            </w:r>
            <w:r>
              <w:t xml:space="preserve"> </w:t>
            </w:r>
            <w:r w:rsidRPr="00813939">
              <w:t>29 ods.7</w:t>
            </w: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RPr="00813939" w:rsidP="00DF77B0">
            <w:pPr>
              <w:autoSpaceDE w:val="0"/>
              <w:autoSpaceDN w:val="0"/>
              <w:bidi w:val="0"/>
              <w:spacing w:after="0" w:line="240" w:lineRule="auto"/>
            </w:pPr>
            <w:r>
              <w:t>o</w:t>
            </w:r>
            <w:r w:rsidRPr="00813939">
              <w:t>ds.8</w:t>
            </w:r>
          </w:p>
          <w:p w:rsidR="00EE74B4" w:rsidRPr="00813939" w:rsidP="00DF77B0">
            <w:pPr>
              <w:autoSpaceDE w:val="0"/>
              <w:autoSpaceDN w:val="0"/>
              <w:bidi w:val="0"/>
              <w:spacing w:after="0" w:line="240" w:lineRule="auto"/>
            </w:pP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3D439E" w:rsidP="003D439E">
            <w:pPr>
              <w:autoSpaceDE w:val="0"/>
              <w:autoSpaceDN w:val="0"/>
              <w:bidi w:val="0"/>
              <w:spacing w:after="0" w:line="240" w:lineRule="auto"/>
            </w:pPr>
            <w:r>
              <w:t>Dohodu podľa odseku 6 sa rada snaží dosiahnuť do štyroch mesiacov odo dňa, kedy materská spoločnosť osoby v skupine so sídlom v Slovenskej republike doručila rade pripomienky podľa odseku 4 alebo do štyroch mesiacov od márneho uplynutia lehoty uvedenej v odseku 4, podľa toho ktorá z týchto skutočností nastane skôr. Rada rozhodnutie doručí materskej spoločnosti so sídlom v Slovenskej republike.</w:t>
            </w:r>
          </w:p>
          <w:p w:rsidR="003D439E" w:rsidP="003D439E">
            <w:pPr>
              <w:autoSpaceDE w:val="0"/>
              <w:autoSpaceDN w:val="0"/>
              <w:bidi w:val="0"/>
              <w:spacing w:after="0" w:line="240" w:lineRule="auto"/>
            </w:pPr>
          </w:p>
          <w:p w:rsidR="00EE74B4" w:rsidRPr="00813939" w:rsidP="003D439E">
            <w:pPr>
              <w:autoSpaceDE w:val="0"/>
              <w:autoSpaceDN w:val="0"/>
              <w:bidi w:val="0"/>
              <w:spacing w:after="0" w:line="240" w:lineRule="auto"/>
            </w:pPr>
            <w:r w:rsidR="003D439E">
              <w:t>Ak v lehote podľa predchádzajúceho odseku ktorýkoľvek z rezolučných orgánov požiada Európsky orgán dohľadu (Európsky orgán pre bankovníctvo) o pomoc pri dosiahnutí dohody o opatreniach podľa § 25 ods. 6 písm. g), h) alebo písm. k), v súlade s osobitným predpisom,25) rada počká, kým vydá rozhodnutie Európsky orgán dohľadu (Európsky orgán pre bankovníctvo). Rada je povinná rozhodnúť v súlade s rozhodnutím Európskeho orgánu dohľadu (Európsky orgán pre bankovníctvo). Ak Európsky orgán dohľadu (Európsky orgán pre bankovníctvo) také rozhodnutie nevydá najneskôr do jedného mesiaca po doručení žiadosti o pomoc, alebo ak žiaden z rezolučných orgánov nepožiadal Európsky orgán dohľadu (Európsky orgán pre bankovníctvo) o pomoc pri dosiahnutí dohody a rade sa nepodarilo dosiahnuť dohodu rezolučných orgánov podľa odseku 7, rada vydá rozhodnutie o opatreniach, ktoré sa prijmú na úrovni skupiny. Rada doručí svoje rozhodnutie rezolučným orgánom podľa odseku 6 a materskej spoločnosti so sídlom v Slovenskej republike.</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rPr>
                <w:b/>
              </w:rPr>
            </w:pPr>
            <w:r w:rsidRPr="00813939">
              <w:rPr>
                <w:b/>
              </w:rPr>
              <w:t>Č.18</w:t>
            </w:r>
          </w:p>
          <w:p w:rsidR="00EE74B4" w:rsidRPr="00813939" w:rsidP="00DF77B0">
            <w:pPr>
              <w:autoSpaceDE w:val="0"/>
              <w:autoSpaceDN w:val="0"/>
              <w:bidi w:val="0"/>
              <w:spacing w:after="0" w:line="240" w:lineRule="auto"/>
              <w:rPr>
                <w:b/>
              </w:rPr>
            </w:pPr>
            <w:r w:rsidRPr="00813939">
              <w:rPr>
                <w:b/>
              </w:rPr>
              <w:t>O.8</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rPr>
                <w:shd w:val="clear" w:color="auto" w:fill="FFFFFF"/>
              </w:rPr>
              <w:t>Spoločné rozhodnutie uvedené v odseku 5 a rozhodnutia prijaté orgánmi pre riešenie krízových situácií, ak sa nedosiahlo spoločné rozhodnutie uvedené v odseku 6, sa pokladajú za konečné a ostatné dotknuté orgány pre riešenie krízových situácií ich uplatňujú.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n.a</w:t>
            </w:r>
            <w:r>
              <w:t>.</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n</w:t>
            </w:r>
            <w:r>
              <w:t>.</w:t>
            </w:r>
            <w:r w:rsidRPr="00813939">
              <w:t>a</w:t>
            </w:r>
            <w:r>
              <w:t>.</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rPr>
                <w:b/>
              </w:rPr>
            </w:pPr>
            <w:r w:rsidRPr="00813939">
              <w:rPr>
                <w:b/>
              </w:rPr>
              <w:t>Č.18</w:t>
            </w:r>
          </w:p>
          <w:p w:rsidR="00EE74B4" w:rsidRPr="00813939" w:rsidP="00DF77B0">
            <w:pPr>
              <w:autoSpaceDE w:val="0"/>
              <w:autoSpaceDN w:val="0"/>
              <w:bidi w:val="0"/>
              <w:spacing w:after="0" w:line="240" w:lineRule="auto"/>
              <w:rPr>
                <w:b/>
              </w:rPr>
            </w:pPr>
            <w:r w:rsidRPr="00813939">
              <w:rPr>
                <w:b/>
              </w:rPr>
              <w:t>O.9</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rPr>
                <w:shd w:val="clear" w:color="auto" w:fill="FFFFFF"/>
              </w:rPr>
              <w:t>Ak sa nedosiahlo spoločné rozhodnutie o prijatí ktoréhokoľvek z opatrení uvedených v článku 17 ods. 5 písm. g), h) alebo k), EBA môže na žiadosť orgánu pre riešenie krízových situácií v súlade s odsekom 6 alebo 7 tohto článku pomôcť orgánom pre riešenie krízových situácií dosiahnuť dohodu v súlade s článkom 19 ods. 3 nariadenia (EÚ) č. 1093/2010.</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w:t>
            </w:r>
            <w:r>
              <w:t xml:space="preserve"> </w:t>
            </w:r>
            <w:r w:rsidRPr="00813939">
              <w:t>29</w:t>
            </w:r>
          </w:p>
          <w:p w:rsidR="00EE74B4" w:rsidRPr="00813939" w:rsidP="00DF77B0">
            <w:pPr>
              <w:autoSpaceDE w:val="0"/>
              <w:autoSpaceDN w:val="0"/>
              <w:bidi w:val="0"/>
              <w:spacing w:after="0" w:line="240" w:lineRule="auto"/>
            </w:pPr>
            <w:r>
              <w:t>o</w:t>
            </w:r>
            <w:r w:rsidRPr="00813939">
              <w:t>ds.9</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3D439E">
            <w:pPr>
              <w:bidi w:val="0"/>
              <w:spacing w:line="240" w:lineRule="auto"/>
            </w:pPr>
            <w:r w:rsidRPr="003D439E" w:rsidR="003D439E">
              <w:t>Ak rada vykonáva pôsobnosť nad dcérskou spoločnosťou ustanovenie odseku 7 sa na ňu vzťahuje rovnako. Ak rada vykonáva pôsobnosť nad dcérskou spoločnosťou a  nesúhlasí s návrhom spoločného rozhodnutia vo veci opatrenia podľa § 25 ods. 6 písm. g), h) alebo písm. k), môže požiadať Európsky orgán dohľadu (Európsky orgán pre bankovníctvo) o pomoc pri dosiahnutí dohody s príslušným rezolučným orgánom, alebo prijať rozhodnutie voči dcérskej spoločnosti. Ak v lehote podľa odseku 7 ktorýkoľvek z rezolučných orgánov podľa odseku 7, ktorý vykonáva pôsobnosť nad osobou v skupine požiada Európsky orgán dohľadu (Európsky orgán pre bankovníctvo) o pomoc pri dosiahnutí dohody  v súlade s osobitným predpisom62) vo veci opatrenia podľa § 25 ods. 6 písm. g), h) alebo písm. k), rada počká, kým vydá  rozhodnutie Európsky orgán dohľadu (Európsky orgán pre bankovníctvo). Rada je povinná rozhodnúť v súlade s rozhodnutím Európskeho orgánu dohľadu (Európsky orgán pre bankovníctvo). Ak Európsky orgán dohľadu (Európsky orgán pre bankovníctvo) také rozhodnutie nevydá najneskôr do jedného mesiaca po doručení žiadosti o pomoc, rada vydá rozhodnutie voči dcérskej spoločnosti. Rozhodnutie doručí aj príslušnému rezolučnému orgánu materskej spoločnosti so sídlom v členskom štáte.</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rPr>
                <w:b/>
              </w:rPr>
            </w:pPr>
            <w:r w:rsidRPr="00813939">
              <w:rPr>
                <w:b/>
              </w:rPr>
              <w:t>Č.19</w:t>
            </w:r>
          </w:p>
          <w:p w:rsidR="00EE74B4" w:rsidRPr="00813939" w:rsidP="00DF77B0">
            <w:pPr>
              <w:autoSpaceDE w:val="0"/>
              <w:autoSpaceDN w:val="0"/>
              <w:bidi w:val="0"/>
              <w:spacing w:after="0" w:line="240" w:lineRule="auto"/>
              <w:rPr>
                <w:b/>
              </w:rPr>
            </w:pPr>
            <w:r w:rsidRPr="00813939">
              <w:rPr>
                <w:b/>
              </w:rPr>
              <w:t>O.1</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KAPITOLA III</w:t>
            </w:r>
          </w:p>
          <w:p w:rsidR="00EE74B4" w:rsidRPr="00813939" w:rsidP="00DF77B0">
            <w:pPr>
              <w:autoSpaceDE w:val="0"/>
              <w:autoSpaceDN w:val="0"/>
              <w:bidi w:val="0"/>
              <w:spacing w:after="0" w:line="240" w:lineRule="auto"/>
            </w:pPr>
            <w:r w:rsidRPr="00813939">
              <w:t>Finančná podpora v rámci skupiny</w:t>
            </w:r>
          </w:p>
          <w:p w:rsidR="00EE74B4" w:rsidRPr="00813939" w:rsidP="00DF77B0">
            <w:pPr>
              <w:autoSpaceDE w:val="0"/>
              <w:autoSpaceDN w:val="0"/>
              <w:bidi w:val="0"/>
              <w:spacing w:after="0" w:line="240" w:lineRule="auto"/>
              <w:rPr>
                <w:b/>
              </w:rPr>
            </w:pPr>
            <w:r w:rsidRPr="00813939">
              <w:rPr>
                <w:b/>
              </w:rPr>
              <w:t>Dohoda o finančnej podpore v rámci skupiny</w:t>
            </w:r>
          </w:p>
          <w:p w:rsidR="00EE74B4" w:rsidRPr="00813939" w:rsidP="00DF77B0">
            <w:pPr>
              <w:autoSpaceDE w:val="0"/>
              <w:autoSpaceDN w:val="0"/>
              <w:bidi w:val="0"/>
              <w:spacing w:after="0" w:line="240" w:lineRule="auto"/>
              <w:rPr>
                <w:b/>
              </w:rPr>
            </w:pPr>
            <w:r w:rsidRPr="00813939">
              <w:rPr>
                <w:shd w:val="clear" w:color="auto" w:fill="FFFFFF"/>
              </w:rPr>
              <w:t> Členské štáty zaistia, aby materská inštitúcia z členského štátu, materská inštitúcia v Únii alebo subjekt uvedený v článku 1 ods. 1 písmene c) alebo d) a jej dcérske spoločnosti z iných členských štátov alebo tretích krajín, ktoré sú inštitúciami alebo finančnými inštitúciami podliehajúcimi dohľadu nad materskou spoločnosťou na konsolidovanom základe, mohli uzatvoriť dohodu o poskytnutí finančnej podpory akejkoľvek inej zmluvnej strane dohody, ktorá spĺňa podmienky na včasnú intervenciu podľa článku 27, ak sú tiež splnené podmienky stanovené v tejto kapitole.</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t>Čl.I</w:t>
            </w:r>
            <w:r w:rsidRPr="00813939">
              <w:t>I</w:t>
            </w:r>
            <w:r w:rsidR="003D439E">
              <w:t>I</w:t>
            </w: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r w:rsidR="003D439E">
              <w:t>čl. IV</w:t>
            </w: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w:t>
            </w:r>
            <w:r>
              <w:t xml:space="preserve"> </w:t>
            </w:r>
            <w:r w:rsidRPr="00813939">
              <w:t>33t ods.1</w:t>
            </w: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r w:rsidRPr="00813939">
              <w:t xml:space="preserve">§ </w:t>
            </w:r>
            <w:r>
              <w:t>7</w:t>
            </w:r>
            <w:r w:rsidRPr="00813939">
              <w:t>1</w:t>
            </w:r>
            <w:r>
              <w:t>dk</w:t>
            </w:r>
            <w:r w:rsidRPr="00813939">
              <w:t xml:space="preserve"> ods.1</w:t>
            </w: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EE74B4" w:rsidP="00DF77B0">
            <w:pPr>
              <w:bidi w:val="0"/>
              <w:spacing w:after="0" w:line="240" w:lineRule="auto"/>
            </w:pPr>
            <w:r w:rsidRPr="003D439E" w:rsidR="003D439E">
              <w:t>Materská banka, materská banka v Európskej únii, finančná holdingová spoločnosť, zmiešaná finančná holdingová spoločnosť a holdingová spoločnosť so zmiešanou činnosťou so sídlom v Slovenskej republike, materská finančná holdingová spoločnosť, materská finančná holdingová spoločnosť v Európskej únii, materská zmiešaná finančná holdingová spoločnosť, materská zmiešaná finančná holdingová spoločnosť v Európskej únii a ich dcérska spoločnosť, ktorá je inštitúciou alebo finančnou inštitúciou podliehajúcou dohľadu na konsolidovanom základe podľa tohto zákona (ďalej len „podskupina“) môže uzatvoriť s jedným alebo viacerými členmi podskupiny zmluvu obsahujúcu záväzok poskytnúť finančnú podporu, aj keď niektorej zo zmluvných strán bolo uložené opatrenie podľa § 50 ods. 1 písm. t) až za), alebo porovnateľné opatrenie podľa právneho poriadku členského štátu, v ktorom má dotknutá zmluvná strana sídlo (ďalej len “zmluva o skupinovej podpore“) a to za podmienok uvedených v odsekoch 2 až 7 a v § 33u až 33z. Predmetom finančnej podpory môže byť poskytnutie úveru, záruky alebo majetku, ktorý bude použitý na účely zabezpečenia záväzku (ďalej len „skupinová podpora“). Príjemca skupinovej podpory má právo použiť predmet skupinovej podpory aj v obchodoch s osobami, ktoré nie sú zmluvnou stranou zmluvy o skupinovej podpore.</w:t>
            </w:r>
          </w:p>
          <w:p w:rsidR="00EE74B4" w:rsidP="003D439E">
            <w:pPr>
              <w:bidi w:val="0"/>
              <w:spacing w:after="0" w:line="240" w:lineRule="auto"/>
            </w:pPr>
          </w:p>
          <w:p w:rsidR="003D439E" w:rsidRPr="00813939" w:rsidP="003D439E">
            <w:pPr>
              <w:bidi w:val="0"/>
              <w:spacing w:after="0" w:line="240" w:lineRule="auto"/>
            </w:pPr>
            <w:r w:rsidRPr="003D439E">
              <w:t>Materský obchodník s cennými papiermi, materský obchodník s cennými papiermi v Európskej únií finančná holdingová spoločnosť, zmiešaná finančná holdingová spoločnosť a holdingová spoločnosť so zmiešanou činnosťou so sídlom v Slovenskej republike, materská finančná holdingová spoločnosť, materská finančná holdingová spoločnosť v Európskej únii, materská zmiešaná finančná holdingová spoločnosť, materská zmiešaná finančná holdingová spoločnosť v Európskej únii a ich dcérska spoločnosť, ktorá je inštitúciou alebo finančnou inštitúciou podliehajúcou dohľadu na konsolidovanom základe podľa tohto zákona (ďalej len „podskupina“) môže uzatvoriť s jedným alebo viacerými členmi podskupiny zmluvu obsahujúcu záväzok poskytnúť finančnú podporu, aj keď niektorej zo zmluvných strán bolo uložené opatrenie podľa § 144 ods. 1 písm. r) až y) alebo porovnateľné opatrenie podľa právneho poriadku členského štátu, v ktorom má dotknutá zmluvná strana sídlo (ďalej len “zmluva o skupinovej podpore“) a to za podmienok podľa  osobitného zákona.56be) Predmetom finančnej podpory môže byť poskytnutie úveru, záruky alebo majetku, ktorý bude použitý na účely zabezpečenia záväzku (ďalej len „skupinová podpora“). Príjemca skupinovej podpory má právo použiť predmet skupinovej podpory aj v obchodoch s osobami, ktoré nie sú zmluvnou stranou zmluvy o skupinovej podpore.</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rPr>
          <w:trHeight w:val="1831"/>
        </w:trPr>
        <w:tc>
          <w:tcPr>
            <w:tcW w:w="568"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rPr>
                <w:b/>
              </w:rPr>
            </w:pPr>
            <w:r w:rsidRPr="00813939">
              <w:rPr>
                <w:b/>
              </w:rPr>
              <w:t>Č.19</w:t>
            </w:r>
          </w:p>
          <w:p w:rsidR="00EE74B4" w:rsidRPr="00813939" w:rsidP="00DF77B0">
            <w:pPr>
              <w:autoSpaceDE w:val="0"/>
              <w:autoSpaceDN w:val="0"/>
              <w:bidi w:val="0"/>
              <w:spacing w:after="0" w:line="240" w:lineRule="auto"/>
              <w:rPr>
                <w:b/>
              </w:rPr>
            </w:pPr>
            <w:r w:rsidRPr="00813939">
              <w:rPr>
                <w:b/>
              </w:rPr>
              <w:t>O.2</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rPr>
                <w:shd w:val="clear" w:color="auto" w:fill="FFFFFF"/>
              </w:rPr>
              <w:t>Táto kapitola sa neuplatňuje na finančné mechanizmy vo vnútri skupiny vrátane mechanizmov financovania ani na fungovanie centralizovaných mechanizmov financovania za predpokladu, že žiadna zo strán zúčastnených na týchto mechanizmoch nespĺňa podmienky na včasnú intervenciu.</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t>Čl.</w:t>
            </w:r>
            <w:r w:rsidRPr="00813939">
              <w:t>II</w:t>
            </w:r>
            <w:r w:rsidR="003D439E">
              <w:t>I</w:t>
            </w: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r w:rsidR="003D439E">
              <w:t>Čl.IV</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w:t>
            </w:r>
            <w:r>
              <w:t xml:space="preserve"> </w:t>
            </w:r>
            <w:r w:rsidRPr="00813939">
              <w:t>33t ods.2</w:t>
            </w: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r w:rsidRPr="00813939">
              <w:t xml:space="preserve">§ </w:t>
            </w:r>
            <w:r>
              <w:t>71dk</w:t>
            </w:r>
            <w:r w:rsidRPr="00813939">
              <w:t xml:space="preserve"> ods.2</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0857F2" w:rsidP="00DF77B0">
            <w:pPr>
              <w:bidi w:val="0"/>
              <w:spacing w:after="0" w:line="240" w:lineRule="auto"/>
            </w:pPr>
            <w:r w:rsidRPr="003D439E" w:rsidR="003D439E">
              <w:rPr>
                <w:bCs/>
              </w:rPr>
              <w:t>Ustanovenia  odsekov  3 až 7 a § 33o až 33z  sa nevzťahujú na mechanizmus financovania  medzi členmi podskupiny, ak žiadnemu z účastníkov tohto mechanizmu financovania nebolo uložené opatrenie podľa § 50 ods. 1 písm. t) až za) alebo porovnateľné opatrenie podľa právneho poriadku členského štátu, v ktorom má dotknutý člen sídlo.</w:t>
            </w:r>
          </w:p>
          <w:p w:rsidR="003D439E" w:rsidP="00DF77B0">
            <w:pPr>
              <w:bidi w:val="0"/>
              <w:spacing w:after="0" w:line="240" w:lineRule="auto"/>
            </w:pPr>
          </w:p>
          <w:p w:rsidR="000857F2" w:rsidRPr="00813939" w:rsidP="00DF77B0">
            <w:pPr>
              <w:bidi w:val="0"/>
              <w:spacing w:after="0" w:line="240" w:lineRule="auto"/>
            </w:pPr>
            <w:r w:rsidRPr="000857F2">
              <w:t>Na poskytovanie finančnej podpory v rámci skupiny sa primerane vzťahujú ustanovenia osobitného zákona.</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rPr>
          <w:trHeight w:val="2292"/>
        </w:trPr>
        <w:tc>
          <w:tcPr>
            <w:tcW w:w="568"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rPr>
                <w:b/>
              </w:rPr>
            </w:pPr>
            <w:r w:rsidRPr="00813939">
              <w:rPr>
                <w:b/>
              </w:rPr>
              <w:t>Č.19</w:t>
            </w:r>
          </w:p>
          <w:p w:rsidR="00EE74B4" w:rsidRPr="00813939" w:rsidP="00DF77B0">
            <w:pPr>
              <w:autoSpaceDE w:val="0"/>
              <w:autoSpaceDN w:val="0"/>
              <w:bidi w:val="0"/>
              <w:spacing w:after="0" w:line="240" w:lineRule="auto"/>
              <w:rPr>
                <w:b/>
              </w:rPr>
            </w:pPr>
            <w:r w:rsidRPr="00813939">
              <w:rPr>
                <w:b/>
              </w:rPr>
              <w:t>O.3</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Dohoda o finančnej podpore v rámci skupiny nie je nutným predpokladom:</w:t>
            </w:r>
          </w:p>
          <w:p w:rsidR="00EE74B4" w:rsidRPr="00813939" w:rsidP="00DF77B0">
            <w:pPr>
              <w:autoSpaceDE w:val="0"/>
              <w:autoSpaceDN w:val="0"/>
              <w:bidi w:val="0"/>
              <w:spacing w:after="0" w:line="240" w:lineRule="auto"/>
            </w:pPr>
            <w:r w:rsidRPr="00813939">
              <w:t>a)</w:t>
            </w:r>
          </w:p>
          <w:p w:rsidR="00EE74B4" w:rsidRPr="00813939" w:rsidP="00DF77B0">
            <w:pPr>
              <w:autoSpaceDE w:val="0"/>
              <w:autoSpaceDN w:val="0"/>
              <w:bidi w:val="0"/>
              <w:spacing w:after="0" w:line="240" w:lineRule="auto"/>
            </w:pPr>
            <w:r w:rsidRPr="00813939">
              <w:t>poskytovania finančnej podpory v rámci skupiny ktorémukoľvek subjektu v rámci skupiny, ktorý zažíva finančné ťažkosti, ak sa tak inštitúcia rozhodne, a to v jednotlivých prípadoch a podľa politík skupiny, ak to nepredstavuje riziko pre celú skupinu, alebo</w:t>
            </w:r>
          </w:p>
          <w:p w:rsidR="00EE74B4" w:rsidRPr="00813939" w:rsidP="00DF77B0">
            <w:pPr>
              <w:autoSpaceDE w:val="0"/>
              <w:autoSpaceDN w:val="0"/>
              <w:bidi w:val="0"/>
              <w:spacing w:after="0" w:line="240" w:lineRule="auto"/>
            </w:pPr>
            <w:r w:rsidRPr="00813939">
              <w:t>b)</w:t>
            </w:r>
          </w:p>
          <w:p w:rsidR="00EE74B4" w:rsidRPr="00813939" w:rsidP="00DF77B0">
            <w:pPr>
              <w:autoSpaceDE w:val="0"/>
              <w:autoSpaceDN w:val="0"/>
              <w:bidi w:val="0"/>
              <w:spacing w:after="0" w:line="240" w:lineRule="auto"/>
            </w:pPr>
            <w:r w:rsidRPr="00813939">
              <w:t>pôsobenia v členskom štáte.</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t>Čl.II</w:t>
            </w:r>
            <w:r w:rsidR="003D439E">
              <w:t>I</w:t>
            </w: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w:t>
            </w:r>
            <w:r>
              <w:t xml:space="preserve"> </w:t>
            </w:r>
            <w:r w:rsidRPr="00813939">
              <w:t>33t ods.3</w:t>
            </w: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EE74B4" w:rsidRPr="00154D14" w:rsidP="00DF77B0">
            <w:pPr>
              <w:bidi w:val="0"/>
              <w:spacing w:after="0" w:line="240" w:lineRule="auto"/>
              <w:rPr>
                <w:bCs/>
              </w:rPr>
            </w:pPr>
            <w:r w:rsidRPr="003D439E" w:rsidR="003D439E">
              <w:rPr>
                <w:bCs/>
              </w:rPr>
              <w:t>Bez toho, aby boli dotknuté ostatné podmienky ustanovené v odsekoch 2, 4 až 7 a § v 33s  až  33y, skupinovú podporu možno poskytnúť aj bez predchádzajúceho uzatvorenia zmluvy o skupinovej podpore, ak je takýto postup v súlade s vnútornými pravidlami dotknutej skupiny a člen podskupiny, ktorý zamýšľa skupinovú podporu poskytnúť vyhodnotí, že poskytnutie skupinovej podpory je potrebné a nepredstavuje riziko pre dotknutú skupinu. O poskytnutí skupinovej podpory člen podskupiny bezodkladne informuje Národnú banku Slovenska, ak nad ním vykonáva dohľad podľa tohto zákona, alebo ak vykonáva dohľad na konsolidovanom základe nad dotknutou skupinou.</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4766C9">
            <w:pPr>
              <w:autoSpaceDE w:val="0"/>
              <w:autoSpaceDN w:val="0"/>
              <w:bidi w:val="0"/>
              <w:spacing w:after="0" w:line="240" w:lineRule="auto"/>
              <w:ind w:right="-70"/>
            </w:pPr>
            <w:r w:rsidR="004766C9">
              <w:t>Čl.IV</w:t>
            </w:r>
            <w:r w:rsidRPr="00813939">
              <w:t xml:space="preserve"> § </w:t>
            </w:r>
            <w:r>
              <w:t>71dk</w:t>
            </w:r>
            <w:r w:rsidRPr="00813939">
              <w:t xml:space="preserve"> ods.2</w:t>
            </w:r>
          </w:p>
        </w:tc>
      </w:tr>
      <w:tr>
        <w:tblPrEx>
          <w:tblW w:w="14885" w:type="dxa"/>
          <w:tblInd w:w="-356" w:type="dxa"/>
          <w:tblLayout w:type="fixed"/>
          <w:tblCellMar>
            <w:top w:w="0" w:type="dxa"/>
            <w:left w:w="70" w:type="dxa"/>
            <w:bottom w:w="0" w:type="dxa"/>
            <w:right w:w="70" w:type="dxa"/>
          </w:tblCellMar>
        </w:tblPrEx>
        <w:trPr>
          <w:trHeight w:val="1840"/>
        </w:trPr>
        <w:tc>
          <w:tcPr>
            <w:tcW w:w="568"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rPr>
                <w:b/>
              </w:rPr>
            </w:pPr>
            <w:r w:rsidRPr="00813939">
              <w:rPr>
                <w:b/>
              </w:rPr>
              <w:t>Č.19</w:t>
            </w:r>
          </w:p>
          <w:p w:rsidR="00EE74B4" w:rsidRPr="00813939" w:rsidP="00DF77B0">
            <w:pPr>
              <w:autoSpaceDE w:val="0"/>
              <w:autoSpaceDN w:val="0"/>
              <w:bidi w:val="0"/>
              <w:spacing w:after="0" w:line="240" w:lineRule="auto"/>
              <w:rPr>
                <w:b/>
              </w:rPr>
            </w:pPr>
            <w:r w:rsidRPr="00813939">
              <w:rPr>
                <w:b/>
              </w:rPr>
              <w:t>O.4</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EE74B4" w:rsidRPr="00BD22DA" w:rsidP="00DF77B0">
            <w:pPr>
              <w:autoSpaceDE w:val="0"/>
              <w:autoSpaceDN w:val="0"/>
              <w:bidi w:val="0"/>
              <w:spacing w:after="0" w:line="240" w:lineRule="auto"/>
            </w:pPr>
            <w:r w:rsidRPr="00BD22DA">
              <w:t>Členské štáty odstránia akékoľvek právne prekážky vo vnútroštátnom práve brániace transakciám na účely finančnej podpory v rámci skupiny, ktoré sa uskutočňujú v súlade s touto kapitolou za predpokladu, že žiadne ustanovenie tejto kapitoly nebráni členským štátom uložiť obmedzenia na transakcie v rámci skupiny v súvislosti s vnútroštátnymi právnymi predpismi uplatňujúcimi možnosti stanovené v nariadení (EÚ) č. 575/2013, transponujúcimi smernicu 2013/36/EÚ alebo vyžadujúcimi oddelenie častí skupiny alebo činností vykonávaných v rámci skupiny z dôvodov finančnej stability.</w:t>
            </w:r>
          </w:p>
          <w:p w:rsidR="00EE74B4" w:rsidRPr="00BD22DA" w:rsidP="00DF77B0">
            <w:pPr>
              <w:autoSpaceDE w:val="0"/>
              <w:autoSpaceDN w:val="0"/>
              <w:bidi w:val="0"/>
              <w:spacing w:after="0" w:line="240" w:lineRule="auto"/>
            </w:pPr>
            <w:r w:rsidRPr="00BD22DA">
              <w:t xml:space="preserve"> </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BD22DA" w:rsidP="00DF77B0">
            <w:pPr>
              <w:autoSpaceDE w:val="0"/>
              <w:autoSpaceDN w:val="0"/>
              <w:bidi w:val="0"/>
              <w:spacing w:after="0" w:line="240" w:lineRule="auto"/>
            </w:pPr>
            <w:r w:rsidRPr="00BD22DA">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E74B4" w:rsidRPr="00BD22DA" w:rsidP="00F71779">
            <w:pPr>
              <w:autoSpaceDE w:val="0"/>
              <w:autoSpaceDN w:val="0"/>
              <w:bidi w:val="0"/>
              <w:spacing w:after="0" w:line="240" w:lineRule="auto"/>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E74B4" w:rsidRPr="00BD22DA" w:rsidP="00F71779">
            <w:pPr>
              <w:autoSpaceDE w:val="0"/>
              <w:autoSpaceDN w:val="0"/>
              <w:bidi w:val="0"/>
              <w:spacing w:after="0" w:line="240" w:lineRule="auto"/>
            </w:pP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EE74B4" w:rsidRPr="00BD22DA" w:rsidP="00DF77B0">
            <w:pPr>
              <w:autoSpaceDE w:val="0"/>
              <w:autoSpaceDN w:val="0"/>
              <w:bidi w:val="0"/>
              <w:spacing w:after="0" w:line="240" w:lineRule="auto"/>
            </w:pP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EE74B4" w:rsidRPr="00BD22DA" w:rsidP="00DF77B0">
            <w:pPr>
              <w:autoSpaceDE w:val="0"/>
              <w:autoSpaceDN w:val="0"/>
              <w:bidi w:val="0"/>
              <w:spacing w:after="0" w:line="240" w:lineRule="auto"/>
            </w:pPr>
            <w:r w:rsidRPr="00BD22DA">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BD22DA" w:rsidP="00F71779">
            <w:pPr>
              <w:autoSpaceDE w:val="0"/>
              <w:autoSpaceDN w:val="0"/>
              <w:bidi w:val="0"/>
              <w:spacing w:after="0" w:line="240" w:lineRule="auto"/>
              <w:ind w:right="-70"/>
            </w:pPr>
            <w:r w:rsidR="00F71779">
              <w:t>V pr. poriadku SR nie sú takéto prekážky</w:t>
            </w: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rPr>
                <w:b/>
              </w:rPr>
            </w:pPr>
            <w:r w:rsidRPr="00813939">
              <w:rPr>
                <w:b/>
              </w:rPr>
              <w:t>Č.19</w:t>
            </w:r>
          </w:p>
          <w:p w:rsidR="00EE74B4" w:rsidRPr="00813939" w:rsidP="00DF77B0">
            <w:pPr>
              <w:autoSpaceDE w:val="0"/>
              <w:autoSpaceDN w:val="0"/>
              <w:bidi w:val="0"/>
              <w:spacing w:after="0" w:line="240" w:lineRule="auto"/>
              <w:rPr>
                <w:b/>
              </w:rPr>
            </w:pPr>
            <w:r w:rsidRPr="00813939">
              <w:rPr>
                <w:b/>
              </w:rPr>
              <w:t>O.5</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Dohoda o finančnej podpore v rámci skupiny:</w:t>
            </w:r>
          </w:p>
          <w:p w:rsidR="00EE74B4" w:rsidRPr="00813939" w:rsidP="00DF77B0">
            <w:pPr>
              <w:autoSpaceDE w:val="0"/>
              <w:autoSpaceDN w:val="0"/>
              <w:bidi w:val="0"/>
              <w:spacing w:after="0" w:line="240" w:lineRule="auto"/>
            </w:pPr>
            <w:r w:rsidRPr="00813939">
              <w:t>a)</w:t>
            </w:r>
          </w:p>
          <w:p w:rsidR="00EE74B4" w:rsidRPr="00813939" w:rsidP="00DF77B0">
            <w:pPr>
              <w:autoSpaceDE w:val="0"/>
              <w:autoSpaceDN w:val="0"/>
              <w:bidi w:val="0"/>
              <w:spacing w:after="0" w:line="240" w:lineRule="auto"/>
            </w:pPr>
            <w:r w:rsidRPr="00813939">
              <w:t>sa môže vzťahovať na jednu alebo viac dcérskych spoločností skupiny a môže stanovovať poskytnutie finančnej podpory dcérskym spoločnostiam od materskej spoločnosti, materskej spoločnosti od dcérskych spoločností, navzájom medzi jednotlivými dcérskymi spoločnosťami skupiny, ktoré sú zmluvnými stranami dohody, alebo v akejkoľvek kombinácii uvedených subjektov;</w:t>
            </w:r>
          </w:p>
          <w:p w:rsidR="00EE74B4" w:rsidRPr="00813939" w:rsidP="00DF77B0">
            <w:pPr>
              <w:autoSpaceDE w:val="0"/>
              <w:autoSpaceDN w:val="0"/>
              <w:bidi w:val="0"/>
              <w:spacing w:after="0" w:line="240" w:lineRule="auto"/>
            </w:pPr>
            <w:r w:rsidRPr="00813939">
              <w:t>b)</w:t>
            </w:r>
          </w:p>
          <w:p w:rsidR="00EE74B4" w:rsidRPr="00813939" w:rsidP="00DF77B0">
            <w:pPr>
              <w:autoSpaceDE w:val="0"/>
              <w:autoSpaceDN w:val="0"/>
              <w:bidi w:val="0"/>
              <w:spacing w:after="0" w:line="240" w:lineRule="auto"/>
            </w:pPr>
            <w:r w:rsidRPr="00813939">
              <w:t>môže stanovovať poskytnutie finančnej podpory vo forme úveru, záruk, aktív na použitie ako kolaterál alebo akejkoľvek kombinácie týchto foriem finančnej podpory pri jednej alebo viacerých transakciách, a to aj medzi príjemcom podpory a treťou stranou.</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t>Čl.I</w:t>
            </w:r>
            <w:r w:rsidRPr="00813939">
              <w:t>I</w:t>
            </w:r>
            <w:r w:rsidR="003D439E">
              <w:t>I</w:t>
            </w: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r w:rsidR="003D439E">
              <w:t>Čl.IV</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§33t ods.1</w:t>
            </w: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r w:rsidRPr="00813939">
              <w:t xml:space="preserve">§ </w:t>
            </w:r>
            <w:r>
              <w:t>71dk</w:t>
            </w:r>
            <w:r w:rsidR="00AA586C">
              <w:t xml:space="preserve"> ods.1</w:t>
            </w: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EE74B4" w:rsidP="00DF77B0">
            <w:pPr>
              <w:bidi w:val="0"/>
              <w:spacing w:after="0" w:line="240" w:lineRule="auto"/>
            </w:pPr>
            <w:r w:rsidRPr="003D439E" w:rsidR="003D439E">
              <w:t>Materská banka, materská banka v Európskej únii, finančná holdingová spoločnosť, zmiešaná finančná holdingová spoločnosť a holdingová spoločnosť so zmiešanou činnosťou so sídlom v Slovenskej republike, materská finančná holdingová spoločnosť, materská finančná holdingová spoločnosť v Európskej únii, materská zmiešaná finančná holdingová spoločnosť, materská zmiešaná finančná holdingová spoločnosť v Európskej únii a ich dcérska spoločnosť, ktorá je inštitúciou alebo finančnou inštitúciou podliehajúcou dohľadu na konsolidovanom základe podľa tohto zákona (ďalej len „podskupina“) môže uzatvoriť s jedným alebo viacerými členmi podskupiny zmluvu obsahujúcu záväzok poskytnúť finančnú podporu, aj keď niektorej zo zmluvných strán bolo uložené opatrenie podľa § 50 ods. 1 písm. t) až za), alebo porovnateľné opatrenie podľa právneho poriadku členského štátu, v ktorom má dotknutá zmluvná strana sídlo (ďalej len “zmluva o skupinovej podpore“) a to za podmienok uvedených v odsekoch 2 až 7 a v § 33u až 33z. Predmetom finančnej podpory môže byť poskytnutie úveru, záruky alebo majetku, ktorý bude použitý na účely zabezpečenia záväzku (ďalej len „skupinová podpora“). Príjemca skupinovej podpory má právo použiť predmet skupinovej podpory aj v obchodoch s osobami, ktoré nie sú zmluvnou stranou zmluvy o skupinovej podpore.</w:t>
            </w:r>
          </w:p>
          <w:p w:rsidR="003D439E" w:rsidP="00AA586C">
            <w:pPr>
              <w:bidi w:val="0"/>
              <w:spacing w:after="0" w:line="240" w:lineRule="auto"/>
            </w:pPr>
          </w:p>
          <w:p w:rsidR="00EE74B4" w:rsidRPr="00813939" w:rsidP="00AA586C">
            <w:pPr>
              <w:bidi w:val="0"/>
              <w:spacing w:after="0" w:line="240" w:lineRule="auto"/>
            </w:pPr>
            <w:r w:rsidRPr="003D439E" w:rsidR="003D439E">
              <w:t>Materský obchodník s cennými papiermi, materský obchodník s cennými papiermi v Európskej únií finančná holdingová spoločnosť, zmiešaná finančná holdingová spoločnosť a holdingová spoločnosť so zmiešanou činnosťou so sídlom v Slovenskej republike, materská finančná holdingová spoločnosť, materská finančná holdingová spoločnosť v Európskej únii, materská zmiešaná finančná holdingová spoločnosť, materská zmiešaná finančná holdingová spoločnosť v Európskej únii a ich dcérska spoločnosť, ktorá je inštitúciou alebo finančnou inštitúciou podliehajúcou dohľadu na konsolidovanom základe podľa tohto zákona (ďalej len „podskupina“) môže uzatvoriť s jedným alebo viacerými členmi podskupiny zmluvu obsahujúcu záväzok poskytnúť finančnú podporu, aj keď niektorej zo zmluvných strán bolo uložené opatrenie podľa § 144 ods. 1 písm. r) až y) alebo porovnateľné opatrenie podľa právneho poriadku členského štátu, v ktorom má dotknutá zmluvná strana sídlo (ďalej len “zmluva o skupinovej podpore“) a to za podmienok podľa  osobitného zákona.56be) Predmetom finančnej podpory môže byť poskytnutie úveru, záruky alebo majetku, ktorý bude použitý na účely zabezpečenia záväzku (ďalej len „skupinová podpora“). Príjemca skupinovej podpory má právo použiť predmet skupinovej podpory aj v obchodoch s osobami, ktoré nie sú zmluvnou stranou zmluvy o skupinovej podpore.</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rPr>
          <w:cantSplit/>
          <w:trHeight w:val="1134"/>
        </w:trPr>
        <w:tc>
          <w:tcPr>
            <w:tcW w:w="568"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rPr>
                <w:b/>
              </w:rPr>
            </w:pPr>
            <w:r w:rsidRPr="00813939">
              <w:rPr>
                <w:b/>
              </w:rPr>
              <w:t>Č.19</w:t>
            </w:r>
          </w:p>
          <w:p w:rsidR="00EE74B4" w:rsidRPr="00813939" w:rsidP="00DF77B0">
            <w:pPr>
              <w:autoSpaceDE w:val="0"/>
              <w:autoSpaceDN w:val="0"/>
              <w:bidi w:val="0"/>
              <w:spacing w:after="0" w:line="240" w:lineRule="auto"/>
              <w:rPr>
                <w:b/>
              </w:rPr>
            </w:pPr>
            <w:r w:rsidRPr="00813939">
              <w:rPr>
                <w:b/>
              </w:rPr>
              <w:t>O.6</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rPr>
                <w:shd w:val="clear" w:color="auto" w:fill="FFFFFF"/>
              </w:rPr>
              <w:t>Ak na základe podmienok dohody o finančnej podpore v rámci skupiny subjekt skupiny súhlasí s tým, že poskytne finančnú podporu inému subjektu skupiny, dohoda môže zahŕňať recipročnú dohodu, že subjekt skupiny prijímajúci podporu poskytne finančnú podporu subjektu skupiny poskytujúcemu podporu.</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t>Čl.II</w:t>
            </w:r>
            <w:r w:rsidR="003D439E">
              <w:t>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w:t>
            </w:r>
            <w:r>
              <w:t xml:space="preserve"> 33t ods.4</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3D439E" w:rsidRPr="003D439E" w:rsidP="003D439E">
            <w:pPr>
              <w:bidi w:val="0"/>
              <w:spacing w:line="240" w:lineRule="auto"/>
            </w:pPr>
            <w:r w:rsidRPr="003D439E">
              <w:t>Zmluva o skupinovej podpore môže obsahovať dohodu, ktorou sa člen podskupiny prijímajúci skupinovú podporu zaväzuje poskytnúť skupinovú podporu členovi podskupiny, ktorý poskytuje podporu.</w:t>
            </w:r>
          </w:p>
          <w:p w:rsidR="00EE74B4" w:rsidRPr="00813939" w:rsidP="00DF77B0">
            <w:pPr>
              <w:autoSpaceDE w:val="0"/>
              <w:autoSpaceDN w:val="0"/>
              <w:bidi w:val="0"/>
              <w:spacing w:after="0" w:line="240" w:lineRule="auto"/>
            </w:pP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tbRl"/>
            <w:vAlign w:val="bottom"/>
          </w:tcPr>
          <w:p w:rsidR="00EE74B4" w:rsidRPr="00813939" w:rsidP="00DF77B0">
            <w:pPr>
              <w:autoSpaceDE w:val="0"/>
              <w:autoSpaceDN w:val="0"/>
              <w:bidi w:val="0"/>
              <w:spacing w:after="0" w:line="240" w:lineRule="auto"/>
            </w:pPr>
            <w:r>
              <w:t>Čl.III</w:t>
            </w:r>
            <w:r w:rsidRPr="00813939">
              <w:t xml:space="preserve"> § </w:t>
            </w:r>
            <w:r>
              <w:t>71dk</w:t>
            </w:r>
            <w:r w:rsidRPr="00813939">
              <w:t xml:space="preserve"> ods.2</w:t>
            </w: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rPr>
                <w:b/>
              </w:rPr>
            </w:pPr>
            <w:r w:rsidRPr="00813939">
              <w:rPr>
                <w:b/>
              </w:rPr>
              <w:t>Č.19</w:t>
            </w:r>
          </w:p>
          <w:p w:rsidR="00EE74B4" w:rsidRPr="00813939" w:rsidP="00DF77B0">
            <w:pPr>
              <w:autoSpaceDE w:val="0"/>
              <w:autoSpaceDN w:val="0"/>
              <w:bidi w:val="0"/>
              <w:spacing w:after="0" w:line="240" w:lineRule="auto"/>
              <w:rPr>
                <w:b/>
              </w:rPr>
            </w:pPr>
            <w:r w:rsidRPr="00813939">
              <w:rPr>
                <w:b/>
              </w:rPr>
              <w:t>O.7</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V dohode o finančnej podpore v rámci skupiny sa bližšie stanovia zásady výpočtu protihodnoty, a to pri každej transakcii vykonanej na jej základe. Tieto zásady zahŕňajú požiadavku, aby sa protihodnota stanovila v čase poskytnutia finančnej podpory. Dohoda vrátane zásad výpočtu protihodnoty za poskytnutie finančnej podpory a ďalších podmienok dohody je v súlade s týmito zásadami:</w:t>
            </w:r>
          </w:p>
          <w:p w:rsidR="00EE74B4" w:rsidRPr="00813939" w:rsidP="00DF77B0">
            <w:pPr>
              <w:autoSpaceDE w:val="0"/>
              <w:autoSpaceDN w:val="0"/>
              <w:bidi w:val="0"/>
              <w:spacing w:after="0" w:line="240" w:lineRule="auto"/>
            </w:pPr>
            <w:r w:rsidRPr="00813939">
              <w:t>a)</w:t>
            </w:r>
          </w:p>
          <w:p w:rsidR="00EE74B4" w:rsidRPr="00813939" w:rsidP="00DF77B0">
            <w:pPr>
              <w:autoSpaceDE w:val="0"/>
              <w:autoSpaceDN w:val="0"/>
              <w:bidi w:val="0"/>
              <w:spacing w:after="0" w:line="240" w:lineRule="auto"/>
            </w:pPr>
            <w:r w:rsidRPr="00813939">
              <w:t>každá strana musí pri uzavretí dohody konať slobodne;</w:t>
            </w:r>
          </w:p>
          <w:p w:rsidR="00EE74B4" w:rsidRPr="00813939" w:rsidP="00DF77B0">
            <w:pPr>
              <w:autoSpaceDE w:val="0"/>
              <w:autoSpaceDN w:val="0"/>
              <w:bidi w:val="0"/>
              <w:spacing w:after="0" w:line="240" w:lineRule="auto"/>
            </w:pPr>
            <w:r w:rsidRPr="00813939">
              <w:t>b)</w:t>
            </w:r>
          </w:p>
          <w:p w:rsidR="00EE74B4" w:rsidRPr="00813939" w:rsidP="00DF77B0">
            <w:pPr>
              <w:autoSpaceDE w:val="0"/>
              <w:autoSpaceDN w:val="0"/>
              <w:bidi w:val="0"/>
              <w:spacing w:after="0" w:line="240" w:lineRule="auto"/>
            </w:pPr>
            <w:r w:rsidRPr="00813939">
              <w:t>pri uzavretí dohody a výpočte protihodnoty za poskytnutie finančnej podpory musí každá zmluvná strana konať vo svojom vlastnom najlepšom záujme, v ktorom možno zohľadniť všetky priame alebo nepriame výhody, ktoré môžu zmluvnej strane vzniknúť v dôsledku poskytnutia finančnej podpory;</w:t>
            </w:r>
          </w:p>
          <w:p w:rsidR="00EE74B4" w:rsidRPr="00813939" w:rsidP="00DF77B0">
            <w:pPr>
              <w:autoSpaceDE w:val="0"/>
              <w:autoSpaceDN w:val="0"/>
              <w:bidi w:val="0"/>
              <w:spacing w:after="0" w:line="240" w:lineRule="auto"/>
            </w:pPr>
            <w:r w:rsidRPr="00813939">
              <w:t>c)</w:t>
            </w:r>
          </w:p>
          <w:p w:rsidR="00EE74B4" w:rsidRPr="00813939" w:rsidP="00DF77B0">
            <w:pPr>
              <w:autoSpaceDE w:val="0"/>
              <w:autoSpaceDN w:val="0"/>
              <w:bidi w:val="0"/>
              <w:spacing w:after="0" w:line="240" w:lineRule="auto"/>
            </w:pPr>
            <w:r w:rsidRPr="00813939">
              <w:t>pred stanovením protihodnoty za poskytnutie finančnej podpory a pred prijatím každého rozhodnutia o poskytnutí finančnej podpory musia byť každej zmluvnej strane poskytujúcej finančnú podporu sprístupnené všetky relevantné informácie od každej zmluvnej strany prijímajúcej finančnú podporu;</w:t>
            </w:r>
          </w:p>
          <w:p w:rsidR="00EE74B4" w:rsidRPr="00813939" w:rsidP="00DF77B0">
            <w:pPr>
              <w:autoSpaceDE w:val="0"/>
              <w:autoSpaceDN w:val="0"/>
              <w:bidi w:val="0"/>
              <w:spacing w:after="0" w:line="240" w:lineRule="auto"/>
            </w:pPr>
            <w:r w:rsidRPr="00813939">
              <w:t>d)</w:t>
            </w:r>
          </w:p>
          <w:p w:rsidR="00EE74B4" w:rsidRPr="00813939" w:rsidP="00DF77B0">
            <w:pPr>
              <w:autoSpaceDE w:val="0"/>
              <w:autoSpaceDN w:val="0"/>
              <w:bidi w:val="0"/>
              <w:spacing w:after="0" w:line="240" w:lineRule="auto"/>
            </w:pPr>
            <w:r w:rsidRPr="00813939">
              <w:t>v protihodnote za poskytnutie finančnej podpory sa môžu zohľadniť informácie, ktoré má zmluvná strana poskytujúca finančnú podporu na základe toho, že patrí do rovnakej skupiny ako zmluvná strana prijímajúca finančnú podporu, a ktoré nie sú k dispozícií na trhu, a</w:t>
            </w:r>
          </w:p>
          <w:p w:rsidR="00EE74B4" w:rsidRPr="00813939" w:rsidP="00DF77B0">
            <w:pPr>
              <w:autoSpaceDE w:val="0"/>
              <w:autoSpaceDN w:val="0"/>
              <w:bidi w:val="0"/>
              <w:spacing w:after="0" w:line="240" w:lineRule="auto"/>
            </w:pPr>
            <w:r w:rsidRPr="00813939">
              <w:t>e)</w:t>
            </w:r>
          </w:p>
          <w:p w:rsidR="00EE74B4" w:rsidRPr="00813939" w:rsidP="00DF77B0">
            <w:pPr>
              <w:autoSpaceDE w:val="0"/>
              <w:autoSpaceDN w:val="0"/>
              <w:bidi w:val="0"/>
              <w:spacing w:after="0" w:line="240" w:lineRule="auto"/>
            </w:pPr>
            <w:r w:rsidRPr="00813939">
              <w:t>v zásadách výpočtu protihodnoty za poskytnutie finančnej podpory sa nemusí zohľadňovať žiadny predpokladaný dočasný vplyv na trhové ceny vyplývajúci z okolností, ktoré sú z hľadiska skupiny externé.</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t>Čl.I</w:t>
            </w:r>
            <w:r w:rsidRPr="00813939">
              <w:t>I</w:t>
            </w:r>
            <w:r w:rsidR="003D439E">
              <w:t>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w:t>
            </w:r>
            <w:r>
              <w:t>33t ods.5</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3D439E" w:rsidRPr="003D439E" w:rsidP="003D439E">
            <w:pPr>
              <w:pStyle w:val="ListParagraph"/>
              <w:bidi w:val="0"/>
              <w:spacing w:after="0" w:line="240" w:lineRule="auto"/>
              <w:ind w:left="0"/>
            </w:pPr>
            <w:r w:rsidRPr="003D439E">
              <w:t>Zmluva o skupinovej podpore môže byť uzatvorená len vtedy, ak</w:t>
            </w:r>
          </w:p>
          <w:p w:rsidR="003D439E" w:rsidRPr="003D439E" w:rsidP="007C0ABE">
            <w:pPr>
              <w:pStyle w:val="ListParagraph"/>
              <w:numPr>
                <w:ilvl w:val="1"/>
                <w:numId w:val="38"/>
              </w:numPr>
              <w:bidi w:val="0"/>
              <w:spacing w:after="0" w:line="240" w:lineRule="auto"/>
            </w:pPr>
            <w:r w:rsidRPr="003D439E">
              <w:t>uzavretie zmluvy o skupinovej podpore musí byť prejavom slobodnej vôle zmluvných strán,</w:t>
            </w:r>
          </w:p>
          <w:p w:rsidR="003D439E" w:rsidRPr="003D439E" w:rsidP="007C0ABE">
            <w:pPr>
              <w:pStyle w:val="ListParagraph"/>
              <w:numPr>
                <w:ilvl w:val="1"/>
                <w:numId w:val="38"/>
              </w:numPr>
              <w:bidi w:val="0"/>
              <w:spacing w:after="0" w:line="240" w:lineRule="auto"/>
            </w:pPr>
            <w:r w:rsidRPr="003D439E">
              <w:t>zmluva o skupinovej podpore obsahuje zásady ustanovenia hodnoty protiplnenia za poskytnutie skupinovej podpory,</w:t>
            </w:r>
          </w:p>
          <w:p w:rsidR="003D439E" w:rsidRPr="003D439E" w:rsidP="007C0ABE">
            <w:pPr>
              <w:pStyle w:val="ListParagraph"/>
              <w:numPr>
                <w:ilvl w:val="1"/>
                <w:numId w:val="38"/>
              </w:numPr>
              <w:bidi w:val="0"/>
              <w:spacing w:after="0" w:line="240" w:lineRule="auto"/>
            </w:pPr>
            <w:r w:rsidRPr="003D439E">
              <w:t>k ustanoveniu hodnoty protiplnenia za poskytnutie skupinovej podpory nedôjde skôr, ako v čase poskytnutia skupinovej podpory,</w:t>
            </w:r>
          </w:p>
          <w:p w:rsidR="003D439E" w:rsidRPr="003D439E" w:rsidP="007C0ABE">
            <w:pPr>
              <w:pStyle w:val="ListParagraph"/>
              <w:numPr>
                <w:ilvl w:val="1"/>
                <w:numId w:val="38"/>
              </w:numPr>
              <w:bidi w:val="0"/>
              <w:spacing w:after="0" w:line="240" w:lineRule="auto"/>
            </w:pPr>
            <w:r w:rsidRPr="003D439E">
              <w:t>pri prijímaní rozhodnutia o uzavretí zmluvy o skupinovej podpore a ustanovení hodnoty protiplnenia za poskytnutie skupinovej podpory každá zo zmluvných strán koná vo svojom vlastnom záujme, pričom môže zohľadniť všetky priame alebo nepriame výhody, ktoré jej môžu vzniknúť v dôsledku poskytnutia skupinovej podpory,</w:t>
            </w:r>
          </w:p>
          <w:p w:rsidR="003D439E" w:rsidRPr="003D439E" w:rsidP="007C0ABE">
            <w:pPr>
              <w:pStyle w:val="ListParagraph"/>
              <w:numPr>
                <w:ilvl w:val="1"/>
                <w:numId w:val="38"/>
              </w:numPr>
              <w:bidi w:val="0"/>
              <w:spacing w:after="0" w:line="240" w:lineRule="auto"/>
            </w:pPr>
            <w:r w:rsidRPr="003D439E">
              <w:t>pred ustanovením protiplnenia za poskytnutie skupinovej podpory a pred prijatím každého rozhodnutia o poskytnutí skupinovej podpory je zmluvná strana, ktorá má byť príjemcom skupinovej podpory povinná sprístupniť zmluvnej strane, ktorá má byť poskytovateľom skupinovej podpory všetky informácie relevantné pre ustanovenie protiplnenia, alebo prijatie rozhodnutia o poskytnutí skupinovej podpory,</w:t>
            </w:r>
          </w:p>
          <w:p w:rsidR="003D439E" w:rsidRPr="003D439E" w:rsidP="007C0ABE">
            <w:pPr>
              <w:pStyle w:val="ListParagraph"/>
              <w:numPr>
                <w:ilvl w:val="1"/>
                <w:numId w:val="38"/>
              </w:numPr>
              <w:bidi w:val="0"/>
              <w:spacing w:after="0" w:line="240" w:lineRule="auto"/>
            </w:pPr>
            <w:r w:rsidRPr="003D439E">
              <w:t>podmienky pre poskytnutie skupinovej podpory sú ustanovené v súlade s požiadavkami podľa § 33w,</w:t>
            </w:r>
          </w:p>
          <w:p w:rsidR="003D439E" w:rsidRPr="003D439E" w:rsidP="007C0ABE">
            <w:pPr>
              <w:pStyle w:val="ListParagraph"/>
              <w:numPr>
                <w:ilvl w:val="1"/>
                <w:numId w:val="38"/>
              </w:numPr>
              <w:bidi w:val="0"/>
              <w:spacing w:after="0" w:line="240" w:lineRule="auto"/>
            </w:pPr>
            <w:r w:rsidRPr="003D439E">
              <w:t xml:space="preserve">pri ustanovovaní hodnoty protiplnenia za poskytnutie skupinovej podpory sa môžu zohľadniť informácie, ktoré nie sú verejne dostupné, a ktoré má zmluvná strana poskytujúca skupinovú podporu na základe toho, že patrí do rovnakej skupiny ako zmluvná strana prijímajúca finančnú podporu k dispozícií, </w:t>
            </w:r>
          </w:p>
          <w:p w:rsidR="00EE74B4" w:rsidRPr="00813939" w:rsidP="007C0ABE">
            <w:pPr>
              <w:pStyle w:val="ListParagraph"/>
              <w:numPr>
                <w:ilvl w:val="1"/>
                <w:numId w:val="38"/>
              </w:numPr>
              <w:bidi w:val="0"/>
              <w:spacing w:after="0" w:line="240" w:lineRule="auto"/>
            </w:pPr>
            <w:r w:rsidR="003D439E">
              <w:t>p</w:t>
            </w:r>
            <w:r w:rsidRPr="003D439E" w:rsidR="003D439E">
              <w:t>ri ustanovovaní hodnoty protiplnenia za poskytnutie skupinovej podpory sa nemusí zohľadniť predpokladaný dočasný vplyv na trhové ceny, ktorý má pôvod v okolnostiach mimo dotknutej skupiny.</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A06D2C" w:rsidP="004766C9">
            <w:pPr>
              <w:autoSpaceDE w:val="0"/>
              <w:autoSpaceDN w:val="0"/>
              <w:bidi w:val="0"/>
              <w:spacing w:after="0" w:line="240" w:lineRule="auto"/>
              <w:ind w:right="-70"/>
            </w:pPr>
            <w:r w:rsidRPr="00A06D2C">
              <w:t>Čl.I</w:t>
            </w:r>
            <w:r w:rsidR="004766C9">
              <w:t>V</w:t>
            </w:r>
            <w:r w:rsidRPr="00A06D2C">
              <w:t xml:space="preserve"> §</w:t>
            </w:r>
            <w:r w:rsidRPr="00813939">
              <w:t xml:space="preserve"> </w:t>
            </w:r>
            <w:r>
              <w:t>71dk</w:t>
            </w:r>
            <w:r w:rsidRPr="00813939">
              <w:t xml:space="preserve"> ods.2</w:t>
            </w: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rPr>
                <w:b/>
              </w:rPr>
            </w:pPr>
            <w:r w:rsidRPr="00813939">
              <w:rPr>
                <w:b/>
              </w:rPr>
              <w:t>Č.19</w:t>
            </w:r>
          </w:p>
          <w:p w:rsidR="00EE74B4" w:rsidRPr="00813939" w:rsidP="00DF77B0">
            <w:pPr>
              <w:autoSpaceDE w:val="0"/>
              <w:autoSpaceDN w:val="0"/>
              <w:bidi w:val="0"/>
              <w:spacing w:after="0" w:line="240" w:lineRule="auto"/>
              <w:rPr>
                <w:b/>
              </w:rPr>
            </w:pPr>
            <w:r w:rsidRPr="00813939">
              <w:rPr>
                <w:b/>
              </w:rPr>
              <w:t>O.8</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rPr>
                <w:shd w:val="clear" w:color="auto" w:fill="FFFFFF"/>
              </w:rPr>
              <w:t>Dohoda o finančnej podpore v rámci skupiny sa môže uzatvoriť len vtedy, keď v čase uzatvárania navrhovanej dohody podľa názoru jednotlivých príslušných orgánov zmluvných strán žiadna z nich nespĺňa podmienky na včasnú intervenciu.</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t>Čl.I</w:t>
            </w:r>
            <w:r w:rsidRPr="00813939">
              <w:t>I</w:t>
            </w:r>
            <w:r w:rsidR="003D439E">
              <w:t>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w:t>
            </w:r>
            <w:r>
              <w:t xml:space="preserve"> 33t ods.6</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pStyle w:val="ListParagraph"/>
              <w:bidi w:val="0"/>
              <w:spacing w:after="0" w:line="240" w:lineRule="auto"/>
              <w:ind w:left="0"/>
            </w:pPr>
            <w:r w:rsidRPr="003D439E" w:rsidR="003D439E">
              <w:t>Zmluva o skupinovej podpore môže byť uzatvorená len, ak v čase jej uzatvárania orgány dohľadu, ktoré vykonávajú dohľad nad osobami, ktoré majú uzatvoriť zmluvu o skupinovej podpore neskonštatujú, že ktorákoľvek zo zmluvných strán spĺňa podmienky na uloženie opatrenia podľa § 50 ods. 1 písm. t) až za) alebo porovnateľného opatrenia podľa právneho poriadku členského štátu, v ktorom má dotknutá zmluvná strana sídlo.</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ind w:right="-70"/>
              <w:rPr>
                <w:b/>
              </w:rPr>
            </w:pPr>
            <w:r w:rsidRPr="00A06D2C">
              <w:t>Čl.</w:t>
            </w:r>
            <w:r>
              <w:t xml:space="preserve"> </w:t>
            </w:r>
            <w:r w:rsidR="004766C9">
              <w:t>IV</w:t>
            </w:r>
            <w:r w:rsidRPr="00A06D2C">
              <w:t xml:space="preserve"> </w:t>
            </w:r>
            <w:r w:rsidRPr="00813939">
              <w:t xml:space="preserve">§ </w:t>
            </w:r>
            <w:r>
              <w:t>71dk</w:t>
            </w:r>
            <w:r w:rsidRPr="00813939">
              <w:t xml:space="preserve"> ods.2</w:t>
            </w: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rPr>
                <w:b/>
              </w:rPr>
            </w:pPr>
            <w:r w:rsidRPr="00813939">
              <w:rPr>
                <w:b/>
              </w:rPr>
              <w:t>Č.19</w:t>
            </w:r>
          </w:p>
          <w:p w:rsidR="00EE74B4" w:rsidRPr="00813939" w:rsidP="00DF77B0">
            <w:pPr>
              <w:autoSpaceDE w:val="0"/>
              <w:autoSpaceDN w:val="0"/>
              <w:bidi w:val="0"/>
              <w:spacing w:after="0" w:line="240" w:lineRule="auto"/>
              <w:rPr>
                <w:b/>
              </w:rPr>
            </w:pPr>
            <w:r w:rsidRPr="00813939">
              <w:rPr>
                <w:b/>
              </w:rPr>
              <w:t>O.9</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rPr>
                <w:shd w:val="clear" w:color="auto" w:fill="FFFFFF"/>
              </w:rPr>
              <w:t>Členské štáty zabezpečia, aby každé právo, nárok alebo opatrenie vyplývajúce z tejto dohody o finančnej podpore v rámci skupiny mohli uplatňovať len zmluvné strany dohody s vylúčením tretích strán.</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t>Čl.II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w:t>
            </w:r>
            <w:r>
              <w:t xml:space="preserve"> 33t </w:t>
            </w:r>
            <w:r w:rsidRPr="00813939">
              <w:t>ods.</w:t>
            </w:r>
            <w:r>
              <w:t>7</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3D439E">
            <w:pPr>
              <w:autoSpaceDE w:val="0"/>
              <w:autoSpaceDN w:val="0"/>
              <w:bidi w:val="0"/>
              <w:spacing w:after="0" w:line="240" w:lineRule="auto"/>
            </w:pPr>
            <w:r w:rsidRPr="003D439E" w:rsidR="003D439E">
              <w:t>Práva zo zmluvy o skupinovej podpore vykonávajú zmluvné strany samostatne, na zmluvy o právach iných osôb sa neprihliada.</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ind w:right="-70"/>
              <w:rPr>
                <w:b/>
              </w:rPr>
            </w:pPr>
            <w:r w:rsidRPr="00A06D2C">
              <w:t>Čl.</w:t>
            </w:r>
            <w:r>
              <w:t xml:space="preserve"> </w:t>
            </w:r>
            <w:r w:rsidR="004766C9">
              <w:t>IV</w:t>
            </w:r>
            <w:r w:rsidRPr="00813939">
              <w:t xml:space="preserve">§ </w:t>
            </w:r>
            <w:r>
              <w:t>71dk</w:t>
            </w:r>
            <w:r w:rsidRPr="00813939">
              <w:t xml:space="preserve"> ods.2</w:t>
            </w: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rPr>
                <w:b/>
              </w:rPr>
            </w:pPr>
            <w:r w:rsidRPr="00813939">
              <w:rPr>
                <w:b/>
              </w:rPr>
              <w:t>Č.20</w:t>
            </w:r>
          </w:p>
          <w:p w:rsidR="00EE74B4" w:rsidRPr="00813939" w:rsidP="00DF77B0">
            <w:pPr>
              <w:autoSpaceDE w:val="0"/>
              <w:autoSpaceDN w:val="0"/>
              <w:bidi w:val="0"/>
              <w:spacing w:after="0" w:line="240" w:lineRule="auto"/>
              <w:rPr>
                <w:b/>
              </w:rPr>
            </w:pPr>
            <w:r w:rsidRPr="00813939">
              <w:rPr>
                <w:b/>
              </w:rPr>
              <w:t>O.1</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Materská inštitúcia v Únii predloží orgánu vykonávajúcemu dohľad na konsolidovanom základe žiadosť o schválenie každej navrhovanej dohody o finančnej podpore v rámci skupiny navrhnutej podľa článku 19. Žiadosť obsahuje znenie navrhovanej dohody a určia sa v nej subjekty skupiny, ktoré chcú byť zmluvnými stranami.</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t>Čl.I</w:t>
            </w:r>
            <w:r w:rsidRPr="00813939">
              <w:t>I</w:t>
            </w:r>
            <w:r w:rsidR="003D439E">
              <w:t>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w:t>
            </w:r>
            <w:r>
              <w:t xml:space="preserve"> 33u</w:t>
            </w:r>
            <w:r w:rsidRPr="00813939">
              <w:t xml:space="preserve"> ods.1</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3D439E" w:rsidRPr="003D439E" w:rsidP="003D439E">
            <w:pPr>
              <w:bidi w:val="0"/>
              <w:spacing w:line="240" w:lineRule="auto"/>
            </w:pPr>
            <w:r w:rsidRPr="003D439E">
              <w:t>Ak členovia skupiny, nad ktorou vykonáva Národná banka Slovenska dohľad  na konsolidovanom základe,  dosiahnu dohodu o uzavretí zmluvy o skupinovej podpore, materská spoločnosť so sídlom v Slovenskej republike požiada Národnú banku Slovenska o schválenie návrhu zmluvy o skupinovej podpore. Žiadosť musí obsahovať opis a zdôvodnenie každej z podmienok pre uzavretie zmluvy o skupinovej podpore a príslušné doklady potvrdzujúce splnenie podmienok. K žiadosti sa priloží aj návrh zmluvy o skupinovej podpore s označením členov skupiny, ktorí sa majú stať stranami tejto zmluvy.</w:t>
            </w:r>
          </w:p>
          <w:p w:rsidR="00EE74B4" w:rsidRPr="00813939" w:rsidP="003D439E">
            <w:pPr>
              <w:bidi w:val="0"/>
              <w:spacing w:line="240" w:lineRule="auto"/>
            </w:pP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ind w:right="-70"/>
              <w:rPr>
                <w:b/>
              </w:rPr>
            </w:pPr>
            <w:r w:rsidRPr="00A06D2C">
              <w:t>Čl.</w:t>
            </w:r>
            <w:r>
              <w:t xml:space="preserve"> </w:t>
            </w:r>
            <w:r w:rsidR="004766C9">
              <w:t>IV</w:t>
            </w:r>
            <w:r w:rsidRPr="00A06D2C">
              <w:t xml:space="preserve"> </w:t>
            </w:r>
            <w:r w:rsidRPr="00813939">
              <w:t xml:space="preserve">§ </w:t>
            </w:r>
            <w:r>
              <w:t>71dk</w:t>
            </w:r>
            <w:r w:rsidRPr="00813939">
              <w:t xml:space="preserve"> ods.2</w:t>
            </w: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rPr>
                <w:b/>
              </w:rPr>
            </w:pPr>
            <w:r w:rsidRPr="00813939">
              <w:rPr>
                <w:b/>
              </w:rPr>
              <w:t>Č.20</w:t>
            </w:r>
          </w:p>
          <w:p w:rsidR="00EE74B4" w:rsidRPr="00813939" w:rsidP="00DF77B0">
            <w:pPr>
              <w:autoSpaceDE w:val="0"/>
              <w:autoSpaceDN w:val="0"/>
              <w:bidi w:val="0"/>
              <w:spacing w:after="0" w:line="240" w:lineRule="auto"/>
              <w:rPr>
                <w:b/>
              </w:rPr>
            </w:pPr>
            <w:r w:rsidRPr="00813939">
              <w:rPr>
                <w:b/>
              </w:rPr>
              <w:t>O.2</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Orgán vykonávajúci dohľad na konsolidovanom základe žiadosť bezodkladne postúpi príslušným orgánom každej dcérskej spoločnosti, ktorá chce byť zmluvnou stranou dohody, s cieľom dosiahnuť spoločné rozhodnutie.</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t>Čl.II</w:t>
            </w:r>
            <w:r w:rsidR="003D439E">
              <w:t>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w:t>
            </w:r>
            <w:r>
              <w:t xml:space="preserve"> </w:t>
            </w:r>
            <w:r w:rsidRPr="00813939">
              <w:t>33</w:t>
            </w:r>
            <w:r>
              <w:t>u</w:t>
            </w:r>
            <w:r w:rsidRPr="00813939">
              <w:t xml:space="preserve"> ods.2</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3D439E" w:rsidR="003D439E">
              <w:t>Ak je Národnej banke Slovenska doručená žiadosť podľa odseku 1, Národná banka Slovenska zašle rovnopis tejto žiadosti orgánom dohľadu, ktoré vykonávajú dohľad nad osobami, ktoré majú byť stranami zmluvy o skupinovej podpore.</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4766C9">
            <w:pPr>
              <w:autoSpaceDE w:val="0"/>
              <w:autoSpaceDN w:val="0"/>
              <w:bidi w:val="0"/>
              <w:spacing w:after="0" w:line="240" w:lineRule="auto"/>
              <w:ind w:right="-70"/>
              <w:rPr>
                <w:b/>
              </w:rPr>
            </w:pPr>
            <w:r w:rsidRPr="00A06D2C">
              <w:t>Čl.</w:t>
            </w:r>
            <w:r>
              <w:t xml:space="preserve"> </w:t>
            </w:r>
            <w:r w:rsidR="004766C9">
              <w:t>IV</w:t>
            </w:r>
            <w:r w:rsidRPr="00A06D2C">
              <w:t xml:space="preserve"> </w:t>
            </w:r>
            <w:r w:rsidRPr="00813939">
              <w:t xml:space="preserve">§ </w:t>
            </w:r>
            <w:r>
              <w:t>71dk</w:t>
            </w:r>
            <w:r w:rsidRPr="00813939">
              <w:t xml:space="preserve"> ods.2</w:t>
            </w: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rPr>
                <w:b/>
              </w:rPr>
            </w:pPr>
            <w:r w:rsidRPr="00813939">
              <w:rPr>
                <w:b/>
              </w:rPr>
              <w:t>Č.20</w:t>
            </w:r>
          </w:p>
          <w:p w:rsidR="00EE74B4" w:rsidRPr="00813939" w:rsidP="00DF77B0">
            <w:pPr>
              <w:autoSpaceDE w:val="0"/>
              <w:autoSpaceDN w:val="0"/>
              <w:bidi w:val="0"/>
              <w:spacing w:after="0" w:line="240" w:lineRule="auto"/>
              <w:rPr>
                <w:b/>
              </w:rPr>
            </w:pPr>
            <w:r w:rsidRPr="00813939">
              <w:rPr>
                <w:b/>
              </w:rPr>
              <w:t>O.3</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Orgán vykonávajúci dohľad na konsolidovanom základe navrhovanú dohodu schváli v súlade s postupom stanoveným v odsekoch 5 a 6 tohto článku, ak sú jej podmienky v súlade s podmienkami pre finančnú podporu stanovenými v článku 23.</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t>Čl.I</w:t>
            </w:r>
            <w:r w:rsidRPr="00813939">
              <w:t>I</w:t>
            </w:r>
            <w:r w:rsidR="003D439E">
              <w:t>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w:t>
            </w:r>
            <w:r>
              <w:t xml:space="preserve"> 33u</w:t>
            </w:r>
            <w:r w:rsidRPr="00813939">
              <w:t xml:space="preserve"> ods.3</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3D439E">
            <w:pPr>
              <w:bidi w:val="0"/>
              <w:spacing w:after="0" w:line="240" w:lineRule="auto"/>
            </w:pPr>
            <w:r w:rsidRPr="003D439E" w:rsidR="003D439E">
              <w:t>Národná banka Slovenska rozhodne o žiadosti podľa odseku 1 do štyroch mesiacov odo dňa doručenia žiadosti. Prihliadne pritom na možné následky svojho rozhodnutia, vrátane fiškálnych následkov poskytnutia plnenia na základe zmluvy o skupinovej podpore v  členských štátoch, v ktorých dotknutá skupina pôsobí. Ak je návrh zmluvy o skupinovej podpore v súlade s podmienkami podľa § 33t ods. 5, žiadosť schváli, inak žiadosť zamietne.  Národná banka Slovenska  pritom vyvinie maximálne úsilie, aby rozhodnutie vydala na základe dohody s príslušným  orgánom dohľadu nad dcérskou spoločnosťou,  ktorá má byť stranou zmluvy o skupinovej podpore. Ak túto dohodu nie je možné dosiahnuť v lehote ustanovenej na rozhodnutie o žiadosti, Národná banka Slovenska prihliadne na stanoviská a pripomienky uplatnené orgánom dohľadu, ktorý vykonáva dohľad nad dcérskou spoločnosťou,  ktorá má byť stranami zmluvy o skupinovej podpore. Národná banka Slovenska v tomto prípade doručí rovnopis rozhod</w:t>
            </w:r>
            <w:r w:rsidR="003D439E">
              <w:t>nutia aj tomuto orgánu dohľadu.</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ind w:right="-70"/>
            </w:pPr>
            <w:r w:rsidRPr="00A06D2C">
              <w:t>Čl.</w:t>
            </w:r>
            <w:r>
              <w:t xml:space="preserve"> </w:t>
            </w:r>
            <w:r w:rsidR="004766C9">
              <w:t>IV</w:t>
            </w:r>
            <w:r w:rsidRPr="00813939">
              <w:t xml:space="preserve">§ </w:t>
            </w:r>
            <w:r>
              <w:t>71dk</w:t>
            </w:r>
            <w:r w:rsidRPr="00813939">
              <w:t xml:space="preserve"> ods.2</w:t>
            </w: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rPr>
                <w:b/>
              </w:rPr>
            </w:pPr>
            <w:r w:rsidRPr="00813939">
              <w:rPr>
                <w:b/>
              </w:rPr>
              <w:t>Č.20</w:t>
            </w:r>
          </w:p>
          <w:p w:rsidR="00EE74B4" w:rsidRPr="00813939" w:rsidP="00DF77B0">
            <w:pPr>
              <w:autoSpaceDE w:val="0"/>
              <w:autoSpaceDN w:val="0"/>
              <w:bidi w:val="0"/>
              <w:spacing w:after="0" w:line="240" w:lineRule="auto"/>
              <w:rPr>
                <w:b/>
              </w:rPr>
            </w:pPr>
            <w:r w:rsidRPr="00813939">
              <w:rPr>
                <w:b/>
              </w:rPr>
              <w:t>O.4</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Orgán vykonávajúci dohľad na konsolidovanom základe môže v súlade s postupom stanoveným v odsekoch 5 a 6 tohto článku zakázať uzavretie navrhovanej dohody, ak sa usúdi, že nie je v súlade s podmienkami pre finančnú podporu stanovenými v článku 23.</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t>Čl.I</w:t>
            </w:r>
            <w:r w:rsidRPr="00813939">
              <w:t>I</w:t>
            </w:r>
            <w:r w:rsidR="003D439E">
              <w:t>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w:t>
            </w:r>
            <w:r>
              <w:t xml:space="preserve"> </w:t>
            </w:r>
            <w:r w:rsidRPr="00813939">
              <w:t>33</w:t>
            </w:r>
            <w:r>
              <w:t>u ods.3 3</w:t>
            </w:r>
            <w:r w:rsidRPr="00813939">
              <w:t>.veta</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EE74B4" w:rsidRPr="00DD70FD" w:rsidP="00DF77B0">
            <w:pPr>
              <w:tabs>
                <w:tab w:val="left" w:pos="1812"/>
              </w:tabs>
              <w:autoSpaceDE w:val="0"/>
              <w:autoSpaceDN w:val="0"/>
              <w:bidi w:val="0"/>
              <w:spacing w:after="0" w:line="240" w:lineRule="auto"/>
            </w:pPr>
            <w:r w:rsidRPr="003D439E" w:rsidR="003D439E">
              <w:t>Ak je návrh zmluvy o skupinovej podpore v súlade s podmienkami podľa § 33t ods. 5, žiadosť schváli, inak žiadosť zamietne.</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ind w:right="-70"/>
            </w:pPr>
            <w:r w:rsidRPr="00A06D2C">
              <w:t>Čl.</w:t>
            </w:r>
            <w:r>
              <w:t xml:space="preserve"> </w:t>
            </w:r>
            <w:r w:rsidR="004766C9">
              <w:t>IV</w:t>
            </w:r>
            <w:r w:rsidRPr="00A06D2C">
              <w:t xml:space="preserve"> </w:t>
            </w:r>
            <w:r w:rsidRPr="00813939">
              <w:t xml:space="preserve">§ </w:t>
            </w:r>
            <w:r>
              <w:t>71dk</w:t>
            </w:r>
            <w:r w:rsidRPr="00813939">
              <w:t xml:space="preserve"> ods.2</w:t>
            </w:r>
          </w:p>
        </w:tc>
      </w:tr>
      <w:tr>
        <w:tblPrEx>
          <w:tblW w:w="14885" w:type="dxa"/>
          <w:tblInd w:w="-356" w:type="dxa"/>
          <w:tblLayout w:type="fixed"/>
          <w:tblCellMar>
            <w:top w:w="0" w:type="dxa"/>
            <w:left w:w="70" w:type="dxa"/>
            <w:bottom w:w="0" w:type="dxa"/>
            <w:right w:w="70" w:type="dxa"/>
          </w:tblCellMar>
        </w:tblPrEx>
        <w:trPr>
          <w:trHeight w:val="3111"/>
        </w:trPr>
        <w:tc>
          <w:tcPr>
            <w:tcW w:w="568"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rPr>
                <w:b/>
              </w:rPr>
            </w:pPr>
            <w:r w:rsidRPr="00813939">
              <w:rPr>
                <w:b/>
              </w:rPr>
              <w:t>Č.20</w:t>
            </w:r>
          </w:p>
          <w:p w:rsidR="00EE74B4" w:rsidRPr="00813939" w:rsidP="00DF77B0">
            <w:pPr>
              <w:autoSpaceDE w:val="0"/>
              <w:autoSpaceDN w:val="0"/>
              <w:bidi w:val="0"/>
              <w:spacing w:after="0" w:line="240" w:lineRule="auto"/>
              <w:rPr>
                <w:b/>
              </w:rPr>
            </w:pPr>
            <w:r w:rsidRPr="00813939">
              <w:rPr>
                <w:b/>
              </w:rPr>
              <w:t>O.5</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Príslušné orgány urobia všetko, čo je v ich právomoci, aby dosiahli spoločné rozhodnutie, v ktorom sa zohľadní potenciálny vplyv vrátane finančných dôsledkov plnenia dohody vo všetkých členských štátoch, v ktorých skupina pôsobí – o tom, či sú podmienky navrhovanej dohody v súlade s podmienkami pre finančnú podporu stanovenými v článku 23, a to do štyroch mesiacov odo dňa prijatia žiadosti orgánom vykonávajúcim dohľad na konsolidovanom základe. Spoločné rozhodnutie má podobu dokumentu, ktorý obsahuje plne zdôvodnené rozhodnutie, ktoré žiadateľovi poskytne orgán vykonávajúci dohľad na konsolidovanom základe.</w:t>
            </w:r>
          </w:p>
          <w:p w:rsidR="00EE74B4" w:rsidRPr="00813939" w:rsidP="00DF77B0">
            <w:pPr>
              <w:autoSpaceDE w:val="0"/>
              <w:autoSpaceDN w:val="0"/>
              <w:bidi w:val="0"/>
              <w:spacing w:after="0" w:line="240" w:lineRule="auto"/>
            </w:pPr>
            <w:r w:rsidRPr="00813939">
              <w:rPr>
                <w:shd w:val="clear" w:color="auto" w:fill="FFFFFF"/>
              </w:rPr>
              <w:t>EBA môže na žiadosť príslušného orgánu pomôcť príslušným orgánom dosiahnuť dohodu v súlade s článkom 31 nariadenia (EÚ) č. 1093/2010.</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t>Čl.</w:t>
            </w:r>
            <w:r w:rsidRPr="00813939">
              <w:t>I</w:t>
            </w:r>
            <w:r w:rsidR="003D439E">
              <w:t>II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t>§ 33u</w:t>
            </w:r>
            <w:r w:rsidRPr="00813939">
              <w:t xml:space="preserve"> ods.4</w:t>
            </w: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r w:rsidRPr="00813939">
              <w:t>ods.5</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3D439E" w:rsidP="00DF77B0">
            <w:pPr>
              <w:autoSpaceDE w:val="0"/>
              <w:autoSpaceDN w:val="0"/>
              <w:bidi w:val="0"/>
              <w:spacing w:after="0" w:line="240" w:lineRule="auto"/>
            </w:pPr>
            <w:r w:rsidRPr="003D439E">
              <w:t xml:space="preserve">Povinnosť podľa  odseku 3 vyvinúť maximálne úsilie, aby rozhodnutie o žiadosti podľa odseku 1 bolo vydané na základe dohody s ostatnými dotknutými orgánmi dohľadu, platí obdobne aj v tom prípade, ak bol Národnej banke Slovenska v konaní o žiadosti o schválenie návrhu zmluvy o skupinovej podpore orgánom dohľadu, ktorý vykonáva dohľad nad dcérskou spoločnosťou žiadateľa a od príslušného orgánu dohľadu, ktorý vykonáva dohľad na konsolidovanom základe, doručený rovnopis žiadosti o schválenie návrhu zmluvy o skupinovej podpore. </w:t>
            </w:r>
          </w:p>
          <w:p w:rsidR="00EE74B4" w:rsidRPr="00813939" w:rsidP="00DF77B0">
            <w:pPr>
              <w:autoSpaceDE w:val="0"/>
              <w:autoSpaceDN w:val="0"/>
              <w:bidi w:val="0"/>
              <w:spacing w:after="0" w:line="240" w:lineRule="auto"/>
            </w:pPr>
            <w:r w:rsidRPr="003D439E" w:rsidR="003D439E">
              <w:t>Pred uplynutím lehoty podľa odseku 3 alebo pred dosiahnutím dohody o schválení návrhu zmluvy o skupinovej podpore podľa odseku 3 alebo odseku 4, je Národná banka Slovenska oprávnená požiadať o pomoc Európsky orgán dohľadu (Európsky orgán pre bankovníctvo) v súlade s osobitným predpisom</w:t>
            </w:r>
            <w:r w:rsidR="003D439E">
              <w:t>.</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ind w:right="-70"/>
            </w:pPr>
            <w:r w:rsidRPr="00A06D2C">
              <w:t>Čl.</w:t>
            </w:r>
            <w:r>
              <w:t xml:space="preserve"> </w:t>
            </w:r>
            <w:r w:rsidR="004766C9">
              <w:t>IV</w:t>
            </w:r>
            <w:r w:rsidRPr="00A06D2C">
              <w:t xml:space="preserve"> </w:t>
            </w:r>
            <w:r w:rsidRPr="00813939">
              <w:t xml:space="preserve">§ </w:t>
            </w:r>
            <w:r>
              <w:t>71dk</w:t>
            </w:r>
            <w:r w:rsidRPr="00813939">
              <w:t xml:space="preserve"> ods.2</w:t>
            </w: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rPr>
                <w:b/>
              </w:rPr>
            </w:pPr>
            <w:r w:rsidRPr="00813939">
              <w:rPr>
                <w:b/>
              </w:rPr>
              <w:t>Č.20</w:t>
            </w:r>
          </w:p>
          <w:p w:rsidR="00EE74B4" w:rsidRPr="00813939" w:rsidP="00DF77B0">
            <w:pPr>
              <w:autoSpaceDE w:val="0"/>
              <w:autoSpaceDN w:val="0"/>
              <w:bidi w:val="0"/>
              <w:spacing w:after="0" w:line="240" w:lineRule="auto"/>
              <w:rPr>
                <w:b/>
              </w:rPr>
            </w:pPr>
            <w:r w:rsidRPr="00813939">
              <w:rPr>
                <w:b/>
              </w:rPr>
              <w:t>O.6</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V prípade, že sa spoločné rozhodnutie príslušných orgánov neprijme do štyroch mesiacov, orgán vykonávajúci dohľad na konsolidovanom základe prijme svoje vlastné rozhodnutie o žiadosti. Toto rozhodnutie sa stanoví v dokumente, ktorý obsahuje plné zdôvodnenie, a zohľadnia sa v ňom názory a výhrady ostatných príslušných orgánov vyjadrené počas štvormesačnej lehoty. Orgán vykonávajúci dohľad na konsolidovanom základe oznámi svoje rozhodnutie žiadateľovi a ostatným príslušným orgánom.</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E74B4" w:rsidP="00DF77B0">
            <w:pPr>
              <w:autoSpaceDE w:val="0"/>
              <w:autoSpaceDN w:val="0"/>
              <w:bidi w:val="0"/>
              <w:spacing w:after="0" w:line="240" w:lineRule="auto"/>
            </w:pPr>
            <w:r>
              <w:t>Čl.I</w:t>
            </w:r>
          </w:p>
          <w:p w:rsidR="00EE74B4" w:rsidRPr="00A06D2C" w:rsidP="00DF77B0">
            <w:pPr>
              <w:bidi w:val="0"/>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w:t>
            </w:r>
            <w:r>
              <w:t xml:space="preserve"> </w:t>
            </w:r>
            <w:r w:rsidRPr="00813939">
              <w:t>7</w:t>
            </w:r>
          </w:p>
          <w:p w:rsidR="00EE74B4" w:rsidRPr="00813939" w:rsidP="00DF77B0">
            <w:pPr>
              <w:autoSpaceDE w:val="0"/>
              <w:autoSpaceDN w:val="0"/>
              <w:bidi w:val="0"/>
              <w:spacing w:after="0" w:line="240" w:lineRule="auto"/>
            </w:pPr>
            <w:r>
              <w:t>o</w:t>
            </w:r>
            <w:r w:rsidRPr="00813939">
              <w:t>ds.4</w:t>
            </w: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3D439E" w:rsidR="003D439E">
              <w:t>Podrobnosti o poskytovaní súčinnosti podľa odsekov 1 až 3 možno upraviť písomnou dohodou o vzájomnej spolupráci a poskytovaní informácií medzi radou a príslušným orgánom alebo osobou.</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rPr>
                <w:b/>
              </w:rPr>
            </w:pPr>
            <w:r w:rsidRPr="00813939">
              <w:rPr>
                <w:b/>
              </w:rPr>
              <w:t>Č.20</w:t>
            </w:r>
          </w:p>
          <w:p w:rsidR="00EE74B4" w:rsidRPr="00813939" w:rsidP="00DF77B0">
            <w:pPr>
              <w:autoSpaceDE w:val="0"/>
              <w:autoSpaceDN w:val="0"/>
              <w:bidi w:val="0"/>
              <w:spacing w:after="0" w:line="240" w:lineRule="auto"/>
              <w:rPr>
                <w:b/>
              </w:rPr>
            </w:pPr>
            <w:r w:rsidRPr="00813939">
              <w:rPr>
                <w:b/>
              </w:rPr>
              <w:t>O.7</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Ak do konca štvormesačnej lehoty ktorýkoľvek z dotknutých príslušných orgánov postúpil záležitosť EBA v súlade s článkom 19 nariadenia (EÚ) č. 1093/2010, orgán vykonávajúci dohľad na konsolidovanom základe odloží prijatie svojho rozhodnutia a počká na akékoľvek rozhodnutie, ktoré EBA môže prijať v súlade s článkom 19 ods. 3 nariadenia, a prijme svoje rozhodnutie v súlade s rozhodnutím EBA. Táto štvormesačná lehota sa považuje za zmierovacie obdobie v zmysle uvedeného nariadenia. EBA prijme svoje rozhodnutie do jedného mesiaca. Záležitosť sa orgánu EBA nepostúpi po skončení uvedenej štvormesačnej lehoty ani po dosiahnutí spoločného rozhodnutia.</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t>Čl.II</w:t>
            </w:r>
            <w:r w:rsidR="00803775">
              <w:t>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w:t>
            </w:r>
            <w:r>
              <w:t xml:space="preserve"> </w:t>
            </w:r>
            <w:r w:rsidRPr="00813939">
              <w:t>33</w:t>
            </w:r>
            <w:r>
              <w:t>u</w:t>
            </w:r>
            <w:r w:rsidRPr="00813939">
              <w:t xml:space="preserve"> ods.6</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03775" w:rsidR="00803775">
              <w:t>Ak Národná banka Slovenska, alebo príslušný orgán dohľadu vykonávajúci dohľad nad osobou, ktorá sa má stať zmluvnou stranou o skupinovej podpore, požiada Európsky orgán dohľadu (Európsky orgán pre bankovníctvo) o pomoc v súlade s osobitným predpisom19) pred uplynutím lehoty alebo pred dosiahnutím dohody o schválení návrhu zmluvy o skupinovej podpore podľa odseku 3, Národná banka Slovenska preruší konanie o vydanie rozhodnutia o žiadosti podľa odseku 1 do doby vydania rozhodnutia Európskym orgánom dohľadu (Európsky orgán pre bankovníctvo) a vydá rozhodnutie, ktoré bude v súlade s rozhodnutím Európskeho orgánu dohľadu (Európsky orgán pre bankovníctvo).</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4766C9">
            <w:pPr>
              <w:autoSpaceDE w:val="0"/>
              <w:autoSpaceDN w:val="0"/>
              <w:bidi w:val="0"/>
              <w:spacing w:after="0" w:line="240" w:lineRule="auto"/>
              <w:ind w:right="-70"/>
            </w:pPr>
            <w:r w:rsidRPr="00A06D2C">
              <w:t>Čl.</w:t>
            </w:r>
            <w:r>
              <w:t xml:space="preserve"> </w:t>
            </w:r>
            <w:r w:rsidR="004766C9">
              <w:t>IV</w:t>
            </w:r>
            <w:r w:rsidRPr="00A06D2C">
              <w:t xml:space="preserve"> </w:t>
            </w:r>
            <w:r w:rsidRPr="00813939">
              <w:t xml:space="preserve">§ </w:t>
            </w:r>
            <w:r>
              <w:t>71dk</w:t>
            </w:r>
            <w:r w:rsidRPr="00813939">
              <w:t xml:space="preserve"> ods.2</w:t>
            </w: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rPr>
                <w:b/>
              </w:rPr>
            </w:pPr>
            <w:r w:rsidRPr="00813939">
              <w:rPr>
                <w:b/>
              </w:rPr>
              <w:t>Č.21</w:t>
            </w:r>
          </w:p>
          <w:p w:rsidR="00EE74B4" w:rsidRPr="00813939" w:rsidP="00DF77B0">
            <w:pPr>
              <w:autoSpaceDE w:val="0"/>
              <w:autoSpaceDN w:val="0"/>
              <w:bidi w:val="0"/>
              <w:spacing w:after="0" w:line="240" w:lineRule="auto"/>
              <w:rPr>
                <w:b/>
              </w:rPr>
            </w:pPr>
            <w:r w:rsidRPr="00813939">
              <w:rPr>
                <w:b/>
              </w:rPr>
              <w:t>O.1</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rPr>
                <w:b/>
                <w:bCs/>
                <w:shd w:val="clear" w:color="auto" w:fill="FFFFFF"/>
              </w:rPr>
            </w:pPr>
            <w:r w:rsidRPr="00813939">
              <w:rPr>
                <w:b/>
                <w:bCs/>
                <w:shd w:val="clear" w:color="auto" w:fill="FFFFFF"/>
              </w:rPr>
              <w:t>Schválenie navrhovanej dohody akcionármi</w:t>
            </w:r>
          </w:p>
          <w:p w:rsidR="00EE74B4" w:rsidRPr="00813939" w:rsidP="00DF77B0">
            <w:pPr>
              <w:autoSpaceDE w:val="0"/>
              <w:autoSpaceDN w:val="0"/>
              <w:bidi w:val="0"/>
              <w:spacing w:after="0" w:line="240" w:lineRule="auto"/>
            </w:pPr>
            <w:r w:rsidRPr="00813939">
              <w:t>Členské štáty požadujú, aby sa každá navrhovaná dohoda schválená príslušnými orgánmi predložila na schválenie akcionárom každého subjektu skupiny, ktorý má v úmysle uzatvoriť dohodu. V takomto prípade je dohoda platná len pre tie zmluvné strany, ktorých akcionári dohodu schválili v súlade s odsekom 2.</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t>Čl.II</w:t>
            </w:r>
            <w:r w:rsidR="00803775">
              <w:t>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w:t>
            </w:r>
            <w:r>
              <w:t xml:space="preserve"> </w:t>
            </w:r>
            <w:r w:rsidRPr="00813939">
              <w:t>33</w:t>
            </w:r>
            <w:r>
              <w:t>v</w:t>
            </w:r>
            <w:r w:rsidRPr="00813939">
              <w:t xml:space="preserve"> ods.1</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03775" w:rsidR="00803775">
              <w:t>Po schválení návrhu zmluvy o skupinovej podpore podľa § 33u, budúca zmluvná strana predloží návrh zmluvy o skupinovej podpore na schválenie valnému zhromaždeniu. Zmluva o skupinovej podpore je platná len vtedy, ak ju schváli valné zhromaždenie, ktoré zároveň udelí štatutárnemu orgánu právo rozhodnúť o prijatí, alebo poskytnutí skupinovej podpory v súlade s podmienkami uvedenými v zmluve o skupinovej podpore a ustanoveniami § 33t až 33z. Odvolaním práva udeleného štatutárnemu orgánu rozhodnúť o prijatí, alebo poskytnutí skupinovej podpory sa zmluva stáva neplatnou.</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ind w:right="-70"/>
            </w:pPr>
            <w:r w:rsidRPr="00A06D2C">
              <w:t>Čl.</w:t>
            </w:r>
            <w:r>
              <w:t xml:space="preserve"> </w:t>
            </w:r>
            <w:r w:rsidR="004766C9">
              <w:t>IV</w:t>
            </w:r>
            <w:r w:rsidRPr="00A06D2C">
              <w:t xml:space="preserve"> </w:t>
            </w:r>
            <w:r w:rsidRPr="00813939">
              <w:t xml:space="preserve">§ </w:t>
            </w:r>
            <w:r>
              <w:t>71dk</w:t>
            </w:r>
            <w:r w:rsidRPr="00813939">
              <w:t xml:space="preserve"> ods.2</w:t>
            </w: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rPr>
                <w:b/>
              </w:rPr>
            </w:pPr>
            <w:r w:rsidRPr="00813939">
              <w:rPr>
                <w:b/>
              </w:rPr>
              <w:t>Č.21</w:t>
            </w:r>
          </w:p>
          <w:p w:rsidR="00EE74B4" w:rsidRPr="00813939" w:rsidP="00DF77B0">
            <w:pPr>
              <w:autoSpaceDE w:val="0"/>
              <w:autoSpaceDN w:val="0"/>
              <w:bidi w:val="0"/>
              <w:spacing w:after="0" w:line="240" w:lineRule="auto"/>
              <w:rPr>
                <w:b/>
              </w:rPr>
            </w:pPr>
            <w:r w:rsidRPr="00813939">
              <w:rPr>
                <w:b/>
              </w:rPr>
              <w:t>O.2</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rPr>
                <w:shd w:val="clear" w:color="auto" w:fill="FFFFFF"/>
              </w:rPr>
              <w:t>Dohoda o finančnej podpore v rámci skupiny je pre subjekt skupiny platná len vtedy, ak jeho akcionári splnomocnili riadiaci orgán daného subjektu skupiny na prijatie rozhodnutia o tom, že subjekt skupiny poskytne alebo prijme finančnú podporu za podmienok dohody a v súlade s podmienkami stanovenými v tejto kapitole, a toto splnomocnenie akcionárov nebolo odvolané.</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Čl.II</w:t>
            </w:r>
            <w:r w:rsidR="00803775">
              <w:t>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t>§ 33v</w:t>
            </w:r>
            <w:r w:rsidRPr="00813939">
              <w:t xml:space="preserve"> ods.1 2. a 3. veta</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AA586C" w:rsidR="00AA586C">
              <w:t xml:space="preserve"> </w:t>
            </w:r>
            <w:r w:rsidRPr="00803775" w:rsidR="00803775">
              <w:t>Zmluva o skupinovej podpore je platná len vtedy, ak ju schváli valné zhromaždenie, ktoré zároveň udelí štatutárnemu orgánu právo rozhodnúť o prijatí, alebo poskytnutí skupinovej podpory v súlade s podmienkami uvedenými v zmluve o skupinovej podpore a ustanoveniami § 33t až 33z. Odvolaním práva udeleného štatutárnemu orgánu rozhodnúť o prijatí, alebo poskytnutí skupinovej podpory sa zmluva stáva neplatnou.</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ind w:right="-70"/>
            </w:pPr>
            <w:r w:rsidRPr="00A06D2C">
              <w:t>Čl.</w:t>
            </w:r>
            <w:r>
              <w:t xml:space="preserve"> </w:t>
            </w:r>
            <w:r w:rsidR="004766C9">
              <w:t>IV</w:t>
            </w:r>
            <w:r w:rsidRPr="00A06D2C">
              <w:t xml:space="preserve"> </w:t>
            </w:r>
            <w:r w:rsidRPr="00813939">
              <w:t xml:space="preserve">§ </w:t>
            </w:r>
            <w:r>
              <w:t>71dk</w:t>
            </w:r>
            <w:r w:rsidRPr="00813939">
              <w:t xml:space="preserve"> ods.2</w:t>
            </w: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rPr>
                <w:b/>
              </w:rPr>
            </w:pPr>
            <w:r w:rsidRPr="00813939">
              <w:rPr>
                <w:b/>
              </w:rPr>
              <w:t>Č.21</w:t>
            </w:r>
          </w:p>
          <w:p w:rsidR="00EE74B4" w:rsidRPr="00813939" w:rsidP="00DF77B0">
            <w:pPr>
              <w:autoSpaceDE w:val="0"/>
              <w:autoSpaceDN w:val="0"/>
              <w:bidi w:val="0"/>
              <w:spacing w:after="0" w:line="240" w:lineRule="auto"/>
              <w:rPr>
                <w:b/>
              </w:rPr>
            </w:pPr>
            <w:r w:rsidRPr="00813939">
              <w:rPr>
                <w:b/>
              </w:rPr>
              <w:t>O.3</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rPr>
                <w:shd w:val="clear" w:color="auto" w:fill="FFFFFF"/>
              </w:rPr>
              <w:t>Riadiaci orgán každého subjektu, ktorý je zmluvnou stranou dohody, každý rok podáva akcionárom správu o plnení dohody a o vykonávaní každého rozhodnutia prijatého na základe dohody.</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t>Čl.</w:t>
            </w:r>
            <w:r w:rsidRPr="00813939">
              <w:t>II</w:t>
            </w:r>
            <w:r w:rsidR="00803775">
              <w:t>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 33</w:t>
            </w:r>
            <w:r>
              <w:t>v</w:t>
            </w:r>
            <w:r w:rsidRPr="00813939">
              <w:t xml:space="preserve"> ods.2</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03775" w:rsidR="00803775">
              <w:t>Štatutárny orgán každej osoby, ktorá je zmluvnou stranou zmluvy o poskytnutí skupinovej podpory, každý rok podáva valnému zhromaždeniu správu o plnení zmluvy o skupinovej podpore a o prijatí akéhokoľvek rozhodnutia na jej základe.</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ind w:right="-70"/>
            </w:pPr>
            <w:r w:rsidRPr="00A06D2C">
              <w:t>Čl.</w:t>
            </w:r>
            <w:r>
              <w:t xml:space="preserve"> </w:t>
            </w:r>
            <w:r w:rsidR="004766C9">
              <w:t>IV</w:t>
            </w:r>
            <w:r w:rsidRPr="00A06D2C">
              <w:t xml:space="preserve"> </w:t>
            </w:r>
            <w:r w:rsidRPr="00813939">
              <w:t xml:space="preserve">§ </w:t>
            </w:r>
            <w:r>
              <w:t>71dk</w:t>
            </w:r>
            <w:r w:rsidRPr="00813939">
              <w:t xml:space="preserve"> ods.2</w:t>
            </w: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rPr>
                <w:b/>
              </w:rPr>
            </w:pPr>
            <w:r w:rsidRPr="00813939">
              <w:rPr>
                <w:b/>
              </w:rPr>
              <w:t>Č.22</w:t>
            </w:r>
          </w:p>
          <w:p w:rsidR="00EE74B4" w:rsidRPr="00813939" w:rsidP="00DF77B0">
            <w:pPr>
              <w:autoSpaceDE w:val="0"/>
              <w:autoSpaceDN w:val="0"/>
              <w:bidi w:val="0"/>
              <w:spacing w:after="0" w:line="240" w:lineRule="auto"/>
              <w:rPr>
                <w:b/>
              </w:rPr>
            </w:pPr>
            <w:r w:rsidRPr="00813939">
              <w:rPr>
                <w:b/>
              </w:rPr>
              <w:t>O.1</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rPr>
                <w:b/>
              </w:rPr>
            </w:pPr>
            <w:r w:rsidRPr="00813939">
              <w:rPr>
                <w:b/>
              </w:rPr>
              <w:t>Postúpenie dohôd o finančnej podpore v rámci skupiny orgánom pre riešenie krízových situácií</w:t>
            </w: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r w:rsidRPr="00813939">
              <w:t>Príslušné orgány postúpia relevantným orgánom pre riešenie krízových situácií dohody o finančnej podpore v rámci skupiny, ktoré schválili, a akékoľvek ich zmeny.</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Čl.II</w:t>
            </w:r>
            <w:r w:rsidR="00803775">
              <w:t>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 33</w:t>
            </w:r>
            <w:r>
              <w:t>x</w:t>
            </w:r>
            <w:r w:rsidRPr="00813939">
              <w:t xml:space="preserve"> ods.4</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03775" w:rsidR="00803775">
              <w:t>Ak je Národná banka Slovenska orgánom dohľadu zodpovedným za výkon dohľadu na konsolidovanom základe nad skupinou, medzi členmi ktorej má dôjsť k poskytnutiu skupinovej podpory, o rozhodnutí podľa odseku 1 bezodkladne informuje ostatných členov kolégia, radu a členov kolégia pre ri</w:t>
            </w:r>
            <w:r w:rsidR="00803775">
              <w:t>ešenie krízových situácií.</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ind w:right="-70"/>
            </w:pPr>
            <w:r w:rsidRPr="00A06D2C">
              <w:t>Čl.</w:t>
            </w:r>
            <w:r>
              <w:t xml:space="preserve"> </w:t>
            </w:r>
            <w:r w:rsidR="004766C9">
              <w:t>IV</w:t>
            </w:r>
            <w:r w:rsidRPr="00A06D2C">
              <w:t xml:space="preserve"> </w:t>
            </w:r>
            <w:r w:rsidRPr="00813939">
              <w:t xml:space="preserve">§ </w:t>
            </w:r>
            <w:r>
              <w:t>71dk</w:t>
            </w:r>
            <w:r w:rsidRPr="00813939">
              <w:t xml:space="preserve"> ods.2</w:t>
            </w: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rPr>
                <w:b/>
              </w:rPr>
            </w:pPr>
            <w:r w:rsidRPr="00813939">
              <w:rPr>
                <w:b/>
              </w:rPr>
              <w:t>Č.23</w:t>
            </w:r>
          </w:p>
          <w:p w:rsidR="00EE74B4" w:rsidRPr="00813939" w:rsidP="00DF77B0">
            <w:pPr>
              <w:autoSpaceDE w:val="0"/>
              <w:autoSpaceDN w:val="0"/>
              <w:bidi w:val="0"/>
              <w:spacing w:after="0" w:line="240" w:lineRule="auto"/>
              <w:rPr>
                <w:b/>
              </w:rPr>
            </w:pPr>
            <w:r w:rsidRPr="00813939">
              <w:rPr>
                <w:b/>
              </w:rPr>
              <w:t>O.1</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rPr>
                <w:b/>
              </w:rPr>
            </w:pPr>
            <w:r w:rsidRPr="00813939">
              <w:rPr>
                <w:b/>
              </w:rPr>
              <w:t>Podmienky pre finančnú podporu v rámci skupiny</w:t>
            </w:r>
          </w:p>
          <w:p w:rsidR="00EE74B4" w:rsidRPr="00813939" w:rsidP="00DF77B0">
            <w:pPr>
              <w:autoSpaceDE w:val="0"/>
              <w:autoSpaceDN w:val="0"/>
              <w:bidi w:val="0"/>
              <w:spacing w:after="0" w:line="240" w:lineRule="auto"/>
            </w:pPr>
            <w:r w:rsidRPr="00813939">
              <w:rPr>
                <w:b/>
              </w:rPr>
              <w:t xml:space="preserve">  </w:t>
            </w:r>
            <w:r w:rsidRPr="00813939">
              <w:t>Finančnú podporu v súlade s článkom 19 môže subjekt skupiny poskytnúť len vtedy, ak sú splnené všetky tieto podmienky:</w:t>
            </w:r>
          </w:p>
          <w:p w:rsidR="00EE74B4" w:rsidRPr="00813939" w:rsidP="00DF77B0">
            <w:pPr>
              <w:autoSpaceDE w:val="0"/>
              <w:autoSpaceDN w:val="0"/>
              <w:bidi w:val="0"/>
              <w:spacing w:after="0" w:line="240" w:lineRule="auto"/>
            </w:pPr>
            <w:r w:rsidRPr="00813939">
              <w:t>a)</w:t>
            </w:r>
          </w:p>
          <w:p w:rsidR="00EE74B4" w:rsidRPr="00813939" w:rsidP="00DF77B0">
            <w:pPr>
              <w:autoSpaceDE w:val="0"/>
              <w:autoSpaceDN w:val="0"/>
              <w:bidi w:val="0"/>
              <w:spacing w:after="0" w:line="240" w:lineRule="auto"/>
            </w:pPr>
            <w:r w:rsidRPr="00813939">
              <w:t>existuje reálny predpoklad, že poskytovanou podporou sa významne napravia finančné ťažkosti subjektu skupiny prijímajúceho podporu;</w:t>
            </w:r>
          </w:p>
          <w:p w:rsidR="00EE74B4" w:rsidRPr="00813939" w:rsidP="00DF77B0">
            <w:pPr>
              <w:autoSpaceDE w:val="0"/>
              <w:autoSpaceDN w:val="0"/>
              <w:bidi w:val="0"/>
              <w:spacing w:after="0" w:line="240" w:lineRule="auto"/>
            </w:pPr>
            <w:r w:rsidRPr="00813939">
              <w:t>b)</w:t>
            </w:r>
          </w:p>
          <w:p w:rsidR="00EE74B4" w:rsidRPr="00813939" w:rsidP="00DF77B0">
            <w:pPr>
              <w:autoSpaceDE w:val="0"/>
              <w:autoSpaceDN w:val="0"/>
              <w:bidi w:val="0"/>
              <w:spacing w:after="0" w:line="240" w:lineRule="auto"/>
            </w:pPr>
            <w:r w:rsidRPr="00813939">
              <w:t>poskytnutie finančnej podpory má za cieľ zachovať alebo obnoviť finančnú stabilitu skupiny ako celku alebo ktoréhokoľvek zo subjektov skupiny a je v záujme subjektu skupiny poskytujúceho podporu;</w:t>
            </w:r>
          </w:p>
          <w:p w:rsidR="00EE74B4" w:rsidRPr="00813939" w:rsidP="00DF77B0">
            <w:pPr>
              <w:autoSpaceDE w:val="0"/>
              <w:autoSpaceDN w:val="0"/>
              <w:bidi w:val="0"/>
              <w:spacing w:after="0" w:line="240" w:lineRule="auto"/>
            </w:pPr>
            <w:r w:rsidRPr="00813939">
              <w:t>c)</w:t>
            </w:r>
          </w:p>
          <w:p w:rsidR="00EE74B4" w:rsidRPr="00813939" w:rsidP="00DF77B0">
            <w:pPr>
              <w:autoSpaceDE w:val="0"/>
              <w:autoSpaceDN w:val="0"/>
              <w:bidi w:val="0"/>
              <w:spacing w:after="0" w:line="240" w:lineRule="auto"/>
            </w:pPr>
            <w:r w:rsidRPr="00813939">
              <w:t>finančná podpora sa poskytuje za podmienok vrátane protihodnoty podľa článku 19 ods. 7;</w:t>
            </w:r>
          </w:p>
          <w:p w:rsidR="00EE74B4" w:rsidRPr="00813939" w:rsidP="00DF77B0">
            <w:pPr>
              <w:autoSpaceDE w:val="0"/>
              <w:autoSpaceDN w:val="0"/>
              <w:bidi w:val="0"/>
              <w:spacing w:after="0" w:line="240" w:lineRule="auto"/>
            </w:pPr>
            <w:r w:rsidRPr="00813939">
              <w:t>d)</w:t>
            </w:r>
          </w:p>
          <w:p w:rsidR="00EE74B4" w:rsidRPr="00813939" w:rsidP="00DF77B0">
            <w:pPr>
              <w:autoSpaceDE w:val="0"/>
              <w:autoSpaceDN w:val="0"/>
              <w:bidi w:val="0"/>
              <w:spacing w:after="0" w:line="240" w:lineRule="auto"/>
            </w:pPr>
            <w:r w:rsidRPr="00813939">
              <w:t>na základe informácií dostupných riadiacemu orgánu subjektu skupiny, ktorý poskytuje finančnú podporu, v čase prijatia rozhodnutia o poskytnutí finančnej podpory existuje reálny predpoklad, že subjekt skupiny, ktorý túto podporu prijíma, zaplatí protihodnotu za podporu, a ak sa podpora poskytuje formou úveru, že tento úver splatí. Ak sa podpora poskytuje vo forme záruky alebo v akejkoľvek forme zábezpeky, rovnaká podmienka sa vzťahuje na záväzok, ktorý príjemcovi vznikne, ak dôjde k vymáhaniu záruky alebo zábezpeky;</w:t>
            </w:r>
          </w:p>
          <w:p w:rsidR="00EE74B4" w:rsidRPr="00813939" w:rsidP="00DF77B0">
            <w:pPr>
              <w:autoSpaceDE w:val="0"/>
              <w:autoSpaceDN w:val="0"/>
              <w:bidi w:val="0"/>
              <w:spacing w:after="0" w:line="240" w:lineRule="auto"/>
            </w:pPr>
            <w:r w:rsidRPr="00813939">
              <w:t>e)</w:t>
            </w:r>
          </w:p>
          <w:p w:rsidR="00EE74B4" w:rsidRPr="00813939" w:rsidP="00DF77B0">
            <w:pPr>
              <w:autoSpaceDE w:val="0"/>
              <w:autoSpaceDN w:val="0"/>
              <w:bidi w:val="0"/>
              <w:spacing w:after="0" w:line="240" w:lineRule="auto"/>
            </w:pPr>
            <w:r w:rsidRPr="00813939">
              <w:t>poskytnutím finančnej podpory sa neohrozí likvidita ani platobná schopnosť subjektu skupiny, ktorý poskytuje podporu;</w:t>
            </w:r>
          </w:p>
          <w:p w:rsidR="00EE74B4" w:rsidRPr="00813939" w:rsidP="00DF77B0">
            <w:pPr>
              <w:autoSpaceDE w:val="0"/>
              <w:autoSpaceDN w:val="0"/>
              <w:bidi w:val="0"/>
              <w:spacing w:after="0" w:line="240" w:lineRule="auto"/>
            </w:pPr>
            <w:r w:rsidRPr="00813939">
              <w:t>f)</w:t>
            </w:r>
          </w:p>
          <w:p w:rsidR="00EE74B4" w:rsidRPr="00813939" w:rsidP="00DF77B0">
            <w:pPr>
              <w:autoSpaceDE w:val="0"/>
              <w:autoSpaceDN w:val="0"/>
              <w:bidi w:val="0"/>
              <w:spacing w:after="0" w:line="240" w:lineRule="auto"/>
            </w:pPr>
            <w:r w:rsidRPr="00813939">
              <w:t>poskytnutím finančnej podpory sa neohrozí finančná stabilita, najmä v členskom štáte subjektu skupiny, ktorý poskytuje podporu;</w:t>
            </w:r>
          </w:p>
          <w:p w:rsidR="00EE74B4" w:rsidRPr="00813939" w:rsidP="00DF77B0">
            <w:pPr>
              <w:autoSpaceDE w:val="0"/>
              <w:autoSpaceDN w:val="0"/>
              <w:bidi w:val="0"/>
              <w:spacing w:after="0" w:line="240" w:lineRule="auto"/>
            </w:pPr>
            <w:r w:rsidRPr="00813939">
              <w:t>g)</w:t>
            </w:r>
          </w:p>
          <w:p w:rsidR="00EE74B4" w:rsidRPr="00813939" w:rsidP="00DF77B0">
            <w:pPr>
              <w:autoSpaceDE w:val="0"/>
              <w:autoSpaceDN w:val="0"/>
              <w:bidi w:val="0"/>
              <w:spacing w:after="0" w:line="240" w:lineRule="auto"/>
            </w:pPr>
            <w:r w:rsidRPr="00813939">
              <w:t>subjekt skupiny, ktorý podporu poskytuje, spĺňa v čase poskytnutia podpory požiadavky smernice 2013/36/EÚ týkajúce sa kapitálu alebo likvidity a všetky požiadavky uložené podľa článku 104 ods. 2 smernice 2013/36/EÚ a poskytnutie finančnej podpory nevedie k porušeniu týchto požiadaviek subjektom skupiny, ak to nepovolil príslušný orgán zodpovedný za individuálny dohľad nad subjektom, ktorý poskytuje podporu;</w:t>
            </w:r>
          </w:p>
          <w:p w:rsidR="00EE74B4" w:rsidRPr="00813939" w:rsidP="00DF77B0">
            <w:pPr>
              <w:autoSpaceDE w:val="0"/>
              <w:autoSpaceDN w:val="0"/>
              <w:bidi w:val="0"/>
              <w:spacing w:after="0" w:line="240" w:lineRule="auto"/>
            </w:pPr>
            <w:r w:rsidRPr="00813939">
              <w:t>h)</w:t>
            </w:r>
          </w:p>
          <w:p w:rsidR="00EE74B4" w:rsidRPr="00813939" w:rsidP="00DF77B0">
            <w:pPr>
              <w:autoSpaceDE w:val="0"/>
              <w:autoSpaceDN w:val="0"/>
              <w:bidi w:val="0"/>
              <w:spacing w:after="0" w:line="240" w:lineRule="auto"/>
            </w:pPr>
            <w:r w:rsidRPr="00813939">
              <w:t>subjekt skupiny, ktorý poskytuje podporu, spĺňa v čase poskytnutia podpory požiadavky týkajúce sa veľkej majetkovej angažovanosti stanovenej v nariadení (EÚ) č. 575/2013 a v smernici 2013/36/EÚ vrátane požiadaviek všetkých vnútroštátnych právnych predpisov, na základe ktorých sa vykonávajú možnosti stanovené v danej smernici, a poskytnutie finančnej podpory nevedie k porušeniu týchto požiadaviek subjektom skupiny, ak to nepovolil príslušný orgán zodpovedný za individuálny dohľad nad subjektom skupiny, ktorý poskytuje podporu;</w:t>
            </w:r>
          </w:p>
          <w:p w:rsidR="00EE74B4" w:rsidRPr="00813939" w:rsidP="00DF77B0">
            <w:pPr>
              <w:autoSpaceDE w:val="0"/>
              <w:autoSpaceDN w:val="0"/>
              <w:bidi w:val="0"/>
              <w:spacing w:after="0" w:line="240" w:lineRule="auto"/>
            </w:pPr>
            <w:r w:rsidRPr="00813939">
              <w:t>i)</w:t>
            </w:r>
          </w:p>
          <w:p w:rsidR="00EE74B4" w:rsidRPr="00813939" w:rsidP="00DF77B0">
            <w:pPr>
              <w:autoSpaceDE w:val="0"/>
              <w:autoSpaceDN w:val="0"/>
              <w:bidi w:val="0"/>
              <w:spacing w:after="0" w:line="240" w:lineRule="auto"/>
              <w:rPr>
                <w:b/>
              </w:rPr>
            </w:pPr>
            <w:r w:rsidRPr="00813939">
              <w:t>poskytnutie finančnej podpory nenaruší riešiteľnosť krízových situácií subjektu skupiny, ktorý poskytuje podporu.</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t>Čl.</w:t>
            </w:r>
            <w:r w:rsidRPr="00813939">
              <w:t>II</w:t>
            </w:r>
            <w:r w:rsidR="00803775">
              <w:t>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t>§ 33w</w:t>
            </w:r>
            <w:r w:rsidRPr="00813939">
              <w:t xml:space="preserve"> </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803775" w:rsidP="00803775">
            <w:pPr>
              <w:bidi w:val="0"/>
              <w:spacing w:after="0" w:line="240" w:lineRule="auto"/>
            </w:pPr>
            <w:r>
              <w:t>Člen podskupiny môže poskytnúť skupinovú podporu len, ak sú súčasne splnené tieto podmienky:</w:t>
            </w:r>
          </w:p>
          <w:p w:rsidR="00803775" w:rsidP="00803775">
            <w:pPr>
              <w:bidi w:val="0"/>
              <w:spacing w:after="0" w:line="240" w:lineRule="auto"/>
            </w:pPr>
            <w:r>
              <w:t>a)</w:t>
              <w:tab/>
              <w:t>existuje dôvodný predpoklad, že poskytovanou podporou sa významne napravia finančné ťažkosti osoby prijímajúcej skupinovú podporu,</w:t>
            </w:r>
          </w:p>
          <w:p w:rsidR="00803775" w:rsidP="00803775">
            <w:pPr>
              <w:bidi w:val="0"/>
              <w:spacing w:after="0" w:line="240" w:lineRule="auto"/>
            </w:pPr>
            <w:r>
              <w:t>b)</w:t>
              <w:tab/>
              <w:t>poskytnutie skupinovej podpory má za cieľ zachovať alebo obnoviť finančnú stabilitu dotknutej skupiny ako celku alebo ktoréhokoľvek člena tejto skupiny a  je v záujme člena podskupiny, ktorý ju poskytuje,</w:t>
            </w:r>
          </w:p>
          <w:p w:rsidR="00803775" w:rsidP="00803775">
            <w:pPr>
              <w:bidi w:val="0"/>
              <w:spacing w:after="0" w:line="240" w:lineRule="auto"/>
            </w:pPr>
            <w:r>
              <w:t>c)</w:t>
              <w:tab/>
              <w:t xml:space="preserve">skupinová podpora sa poskytuje za protihodnotu a v súlade s ďalšími podmienkami podľa § 33t ods. 5, </w:t>
            </w:r>
          </w:p>
          <w:p w:rsidR="00803775" w:rsidP="00803775">
            <w:pPr>
              <w:bidi w:val="0"/>
              <w:spacing w:after="0" w:line="240" w:lineRule="auto"/>
            </w:pPr>
            <w:r>
              <w:t>d)</w:t>
              <w:tab/>
              <w:t>na základe informácií dostupných štatutárnemu orgánu člena podskupiny, ktorý poskytuje skupinovú podporu, v čase prijatia rozhodnutia o poskytnutí skupinovej podpory existuje dôvodný predpoklad, že člen podskupiny, ktorý túto podporu prijíma, uhradí protiplnenie za podporu, ktorá sa má poskytnúť a ak sa má skupinová podpora poskytnúť vo forme</w:t>
            </w:r>
          </w:p>
          <w:p w:rsidR="00803775" w:rsidP="00803775">
            <w:pPr>
              <w:bidi w:val="0"/>
              <w:spacing w:after="0" w:line="240" w:lineRule="auto"/>
            </w:pPr>
            <w:r>
              <w:t>1.</w:t>
              <w:tab/>
              <w:t>úveru,  ak tento úver sa včas splatí,</w:t>
            </w:r>
          </w:p>
          <w:p w:rsidR="00803775" w:rsidP="00803775">
            <w:pPr>
              <w:bidi w:val="0"/>
              <w:spacing w:after="0" w:line="240" w:lineRule="auto"/>
            </w:pPr>
            <w:r>
              <w:t>2.</w:t>
              <w:tab/>
              <w:t xml:space="preserve">vystavenia záruky, ak poskytovateľ skupinovej podpory v dohodnutej lehote po uplatnení práv zo záruky získa úhradu zodpovedajúcu výške plnenia poskytnutého zo záruky a dohodnutých úrokov, </w:t>
            </w:r>
          </w:p>
          <w:p w:rsidR="00803775" w:rsidP="00803775">
            <w:pPr>
              <w:bidi w:val="0"/>
              <w:spacing w:after="0" w:line="240" w:lineRule="auto"/>
            </w:pPr>
            <w:r>
              <w:t>3.</w:t>
              <w:tab/>
              <w:t xml:space="preserve">poskytnutia inej formy zabezpečenia, ak poskytovateľ skupinovej podpory v dohodnutej lehote po realizácii zabezpečenia získa úhradu zodpovedajúcu výške majetkovej ujmy, ktorú v dôsledku realizácie zabezpečenia utrpel a dohodnutých úrokov, </w:t>
            </w:r>
          </w:p>
          <w:p w:rsidR="00803775" w:rsidP="00803775">
            <w:pPr>
              <w:bidi w:val="0"/>
              <w:spacing w:after="0" w:line="240" w:lineRule="auto"/>
            </w:pPr>
            <w:r>
              <w:t>e)</w:t>
              <w:tab/>
              <w:t>poskytnutím skupinovej podpory sa neohrozí likvidita ani platobná schopnosť člena podskupiny, ktorý má podporu poskytnúť,</w:t>
            </w:r>
          </w:p>
          <w:p w:rsidR="00803775" w:rsidP="00803775">
            <w:pPr>
              <w:bidi w:val="0"/>
              <w:spacing w:after="0" w:line="240" w:lineRule="auto"/>
            </w:pPr>
            <w:r>
              <w:t>f)</w:t>
              <w:tab/>
              <w:t>poskytnutím skupinovej podpory sa neohrozí finančná stabilita najmä toho členského štátu, v ktorom má sídlo člen podskupiny, ktorý má podporu poskytnúť,</w:t>
            </w:r>
          </w:p>
          <w:p w:rsidR="00803775" w:rsidP="00803775">
            <w:pPr>
              <w:bidi w:val="0"/>
              <w:spacing w:after="0" w:line="240" w:lineRule="auto"/>
            </w:pPr>
            <w:r>
              <w:t>g)</w:t>
              <w:tab/>
              <w:t>v čase poskytnutia skupinovej podpory člen podskupiny, ktorý má podporu poskytnúť spĺňa požiadavky týkajúce sa kapitálu a likvidity podľa tohto zákona a poskytnutie skupinovej podpory nepovedie k porušeniu týchto požiadaviek, okrem prípadu, ak Národná banka Slovenska ako orgán dohľadu nad dotknutým členom podskupiny udelí súhlas na neplnenie týchto požiadaviek,</w:t>
            </w:r>
          </w:p>
          <w:p w:rsidR="00803775" w:rsidP="00803775">
            <w:pPr>
              <w:bidi w:val="0"/>
              <w:spacing w:after="0" w:line="240" w:lineRule="auto"/>
            </w:pPr>
            <w:r>
              <w:t>h)</w:t>
              <w:tab/>
              <w:t>v čase poskytnutia skupinovej podpory člen podskupiny spĺňa požiadavky na majetkovú angažovanosť (large exposures) podľa tohto zákona a poskytnutie skupinovej podpory nepovedie k porušeniu týchto požiadaviek, okrem prípadu, ak Národná banka Slovenska ako orgán dohľadu nad dotknutým členom podskupiny udelí súhlas na neplnenie týchto požiadaviek,</w:t>
            </w:r>
          </w:p>
          <w:p w:rsidR="00EE74B4" w:rsidRPr="00813939" w:rsidP="00803775">
            <w:pPr>
              <w:bidi w:val="0"/>
              <w:spacing w:after="0" w:line="240" w:lineRule="auto"/>
            </w:pPr>
            <w:r w:rsidR="00803775">
              <w:t>i)</w:t>
              <w:tab/>
              <w:t>poskytnutie skupinovej podpory nenaruší riešiteľnosť krízových situácií člena podskupiny, ktorý má skupinovú podporu poskytnúť.</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ind w:right="-70"/>
            </w:pPr>
            <w:r w:rsidRPr="00A06D2C">
              <w:t>Čl.</w:t>
            </w:r>
            <w:r>
              <w:t xml:space="preserve"> </w:t>
            </w:r>
            <w:r w:rsidR="004766C9">
              <w:t>IV</w:t>
            </w:r>
            <w:r w:rsidRPr="00A06D2C">
              <w:t xml:space="preserve"> </w:t>
            </w:r>
            <w:r w:rsidRPr="00813939">
              <w:t xml:space="preserve">§ </w:t>
            </w:r>
            <w:r>
              <w:t>71dk</w:t>
            </w:r>
            <w:r w:rsidRPr="00813939">
              <w:t xml:space="preserve"> ods.2</w:t>
            </w: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rPr>
                <w:b/>
              </w:rPr>
            </w:pPr>
            <w:r w:rsidRPr="00813939">
              <w:rPr>
                <w:b/>
              </w:rPr>
              <w:t>Č.23</w:t>
            </w:r>
          </w:p>
          <w:p w:rsidR="00EE74B4" w:rsidRPr="00813939" w:rsidP="00DF77B0">
            <w:pPr>
              <w:autoSpaceDE w:val="0"/>
              <w:autoSpaceDN w:val="0"/>
              <w:bidi w:val="0"/>
              <w:spacing w:after="0" w:line="240" w:lineRule="auto"/>
              <w:rPr>
                <w:b/>
              </w:rPr>
            </w:pPr>
            <w:r w:rsidRPr="00813939">
              <w:rPr>
                <w:b/>
              </w:rPr>
              <w:t>O.2</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EBA vypracuje návrh regulačných technických predpisov, v ktorých bližšie určí podmienky ustanovené v odseku 1 písm. a), c), e) a i).</w:t>
            </w:r>
          </w:p>
          <w:p w:rsidR="00EE74B4" w:rsidRPr="00813939" w:rsidP="00DF77B0">
            <w:pPr>
              <w:autoSpaceDE w:val="0"/>
              <w:autoSpaceDN w:val="0"/>
              <w:bidi w:val="0"/>
              <w:spacing w:after="0" w:line="240" w:lineRule="auto"/>
            </w:pPr>
            <w:r w:rsidRPr="00813939">
              <w:t>EBA predloží tento návrh regulačných technických predpisov Komisii do 3. júla 2015.</w:t>
            </w:r>
          </w:p>
          <w:p w:rsidR="00EE74B4" w:rsidRPr="00813939" w:rsidP="00DF77B0">
            <w:pPr>
              <w:autoSpaceDE w:val="0"/>
              <w:autoSpaceDN w:val="0"/>
              <w:bidi w:val="0"/>
              <w:spacing w:after="0" w:line="240" w:lineRule="auto"/>
            </w:pPr>
            <w:r w:rsidRPr="00813939">
              <w:t>Komisii sa udeľuje právomoc prijať regulačné technické predpisy uvedené v prvom pododseku v súlade s článkami 10 až 14 nariadenia (EÚ) č. 1093/2010.</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n.a</w:t>
            </w:r>
            <w:r>
              <w:t>.</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n</w:t>
            </w:r>
            <w:r>
              <w:t>.</w:t>
            </w:r>
            <w:r w:rsidRPr="00813939">
              <w:t>a</w:t>
            </w:r>
            <w:r>
              <w:t>.</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rPr>
                <w:b/>
              </w:rPr>
            </w:pPr>
            <w:r w:rsidRPr="00813939">
              <w:rPr>
                <w:b/>
              </w:rPr>
              <w:t>Č.23</w:t>
            </w:r>
          </w:p>
          <w:p w:rsidR="00EE74B4" w:rsidRPr="00813939" w:rsidP="00DF77B0">
            <w:pPr>
              <w:autoSpaceDE w:val="0"/>
              <w:autoSpaceDN w:val="0"/>
              <w:bidi w:val="0"/>
              <w:spacing w:after="0" w:line="240" w:lineRule="auto"/>
              <w:rPr>
                <w:b/>
              </w:rPr>
            </w:pPr>
            <w:r w:rsidRPr="00813939">
              <w:rPr>
                <w:b/>
              </w:rPr>
              <w:t>O.3</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EBA do 3. januára 2016 vydá usmernenia v súlade s článkom 16 nariadenia (EÚ) č. 1093/2010 na podporu zbližovania postupov na účely stanovenia podmienok ustanovených v odseku 1 písm. b), d), f), g) a h) tohto článku.</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n.a</w:t>
            </w:r>
            <w:r>
              <w:t>.</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n</w:t>
            </w:r>
            <w:r>
              <w:t>.</w:t>
            </w:r>
            <w:r w:rsidRPr="00813939">
              <w:t>a</w:t>
            </w:r>
            <w:r>
              <w:t>.</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rPr>
                <w:b/>
              </w:rPr>
            </w:pPr>
            <w:r w:rsidRPr="00813939">
              <w:rPr>
                <w:b/>
              </w:rPr>
              <w:t>Č.24</w:t>
            </w:r>
          </w:p>
          <w:p w:rsidR="00EE74B4" w:rsidRPr="00813939" w:rsidP="00DF77B0">
            <w:pPr>
              <w:autoSpaceDE w:val="0"/>
              <w:autoSpaceDN w:val="0"/>
              <w:bidi w:val="0"/>
              <w:spacing w:after="0" w:line="240" w:lineRule="auto"/>
              <w:rPr>
                <w:b/>
              </w:rPr>
            </w:pPr>
            <w:r w:rsidRPr="00813939">
              <w:rPr>
                <w:b/>
              </w:rPr>
              <w:t>O.1</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rPr>
                <w:b/>
              </w:rPr>
            </w:pPr>
            <w:r w:rsidRPr="00813939">
              <w:rPr>
                <w:b/>
              </w:rPr>
              <w:t>Rozhodnutie o poskytnutí finančnej podpory</w:t>
            </w:r>
          </w:p>
          <w:p w:rsidR="00EE74B4" w:rsidRPr="00813939" w:rsidP="00DF77B0">
            <w:pPr>
              <w:autoSpaceDE w:val="0"/>
              <w:autoSpaceDN w:val="0"/>
              <w:bidi w:val="0"/>
              <w:spacing w:after="0" w:line="240" w:lineRule="auto"/>
            </w:pPr>
            <w:r w:rsidRPr="00813939">
              <w:t>Rozhodnutie o poskytnutí finančnej podpory v rámci skupiny v súlade s dohodou prijme riadiaci orgán subjektu skupiny, ktorý poskytuje finančnú podporu. Toto rozhodnutie sa odôvodní a uvedie sa v ňom cieľ navrhovanej finančnej podpory. V rozhodnutí sa uvedie najmä to, ako je poskytnutie finančnej podpory v súlade s podmienkami ustanovenými v článku 23 ods. 1 Rozhodnutie o prijatí finančnej podpory v rámci skupiny v súlade s dohodou prijme riadiaci orgán subjektu skupiny, ktorý prijíma finančnú podporu.</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t>Čl.II</w:t>
            </w:r>
            <w:r w:rsidR="00C5491F">
              <w:t>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w:t>
            </w:r>
            <w:r>
              <w:t xml:space="preserve"> 33x</w:t>
            </w:r>
            <w:r w:rsidRPr="00813939">
              <w:t xml:space="preserve"> ods.1</w:t>
            </w: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r w:rsidRPr="00813939">
              <w:t>ods.2</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C5491F" w:rsidP="00C5491F">
            <w:pPr>
              <w:bidi w:val="0"/>
              <w:spacing w:after="0" w:line="240" w:lineRule="auto"/>
            </w:pPr>
            <w:r>
              <w:t xml:space="preserve">O poskytnutí skupinovej podpory rozhoduje štatutárny orgán člena podskupiny, ktorý zamýšľa podporu poskytnúť. Rozhodnutie musí byť vyhotovené v písomnej forme a obsahovať odôvodnenie, vrátane opisu, ako je zabezpečený súlad s požiadavkami tohto zákona, najmä s podmienkami uvedenými v § 33t a 33w a uviesť cieľ poskytnutia skupinovej podpory. </w:t>
            </w:r>
          </w:p>
          <w:p w:rsidR="00EE74B4" w:rsidRPr="00813939" w:rsidP="00AA586C">
            <w:pPr>
              <w:bidi w:val="0"/>
              <w:spacing w:after="0" w:line="240" w:lineRule="auto"/>
            </w:pPr>
            <w:r w:rsidR="00C5491F">
              <w:t xml:space="preserve">O prijatí skupinovej podpory rozhoduje štatutárny orgán člena podskupiny, ktorý zamýšľa podporu prijať. </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ind w:right="-70"/>
            </w:pPr>
            <w:r w:rsidRPr="00A06D2C">
              <w:t>Čl.</w:t>
            </w:r>
            <w:r>
              <w:t xml:space="preserve"> </w:t>
            </w:r>
            <w:r w:rsidR="004766C9">
              <w:t>IV</w:t>
            </w:r>
            <w:r w:rsidRPr="00A06D2C">
              <w:t xml:space="preserve"> </w:t>
            </w:r>
            <w:r w:rsidRPr="00813939">
              <w:t xml:space="preserve">§ </w:t>
            </w:r>
            <w:r>
              <w:t>71dk</w:t>
            </w:r>
            <w:r w:rsidRPr="00813939">
              <w:t xml:space="preserve"> ods.2</w:t>
            </w: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rPr>
                <w:b/>
              </w:rPr>
            </w:pPr>
            <w:r w:rsidRPr="00813939">
              <w:rPr>
                <w:b/>
              </w:rPr>
              <w:t>Č.25</w:t>
            </w:r>
          </w:p>
          <w:p w:rsidR="00EE74B4" w:rsidRPr="00813939" w:rsidP="00DF77B0">
            <w:pPr>
              <w:autoSpaceDE w:val="0"/>
              <w:autoSpaceDN w:val="0"/>
              <w:bidi w:val="0"/>
              <w:spacing w:after="0" w:line="240" w:lineRule="auto"/>
              <w:rPr>
                <w:b/>
              </w:rPr>
            </w:pPr>
            <w:r w:rsidRPr="00813939">
              <w:rPr>
                <w:b/>
              </w:rPr>
              <w:t>O.1</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rPr>
                <w:b/>
              </w:rPr>
            </w:pPr>
            <w:r w:rsidRPr="00813939">
              <w:t xml:space="preserve"> </w:t>
            </w:r>
            <w:r w:rsidRPr="00813939">
              <w:rPr>
                <w:b/>
              </w:rPr>
              <w:t>Právo príslušných orgánov vzniesť námietku</w:t>
            </w:r>
          </w:p>
          <w:p w:rsidR="00EE74B4" w:rsidRPr="00813939" w:rsidP="00DF77B0">
            <w:pPr>
              <w:autoSpaceDE w:val="0"/>
              <w:autoSpaceDN w:val="0"/>
              <w:bidi w:val="0"/>
              <w:spacing w:after="0" w:line="240" w:lineRule="auto"/>
            </w:pPr>
            <w:r w:rsidRPr="00813939">
              <w:t xml:space="preserve">  Pred poskytnutím podpory na základe dohody o finančnej podpore v rámci skupiny riadiaci orgán subjektu skupiny, ktorý plánuje poskytnúť finančnú podporu, informuje:</w:t>
            </w:r>
          </w:p>
          <w:p w:rsidR="00EE74B4" w:rsidRPr="00813939" w:rsidP="00DF77B0">
            <w:pPr>
              <w:autoSpaceDE w:val="0"/>
              <w:autoSpaceDN w:val="0"/>
              <w:bidi w:val="0"/>
              <w:spacing w:after="0" w:line="240" w:lineRule="auto"/>
            </w:pPr>
            <w:r w:rsidRPr="00813939">
              <w:t>a)</w:t>
            </w:r>
          </w:p>
          <w:p w:rsidR="00EE74B4" w:rsidRPr="00813939" w:rsidP="00DF77B0">
            <w:pPr>
              <w:autoSpaceDE w:val="0"/>
              <w:autoSpaceDN w:val="0"/>
              <w:bidi w:val="0"/>
              <w:spacing w:after="0" w:line="240" w:lineRule="auto"/>
            </w:pPr>
            <w:r w:rsidRPr="00813939">
              <w:t>svoj príslušný orgán;</w:t>
            </w:r>
          </w:p>
          <w:p w:rsidR="00EE74B4" w:rsidRPr="00813939" w:rsidP="00DF77B0">
            <w:pPr>
              <w:autoSpaceDE w:val="0"/>
              <w:autoSpaceDN w:val="0"/>
              <w:bidi w:val="0"/>
              <w:spacing w:after="0" w:line="240" w:lineRule="auto"/>
            </w:pPr>
            <w:r w:rsidRPr="00813939">
              <w:t>b)</w:t>
            </w:r>
          </w:p>
          <w:p w:rsidR="00EE74B4" w:rsidRPr="00813939" w:rsidP="00DF77B0">
            <w:pPr>
              <w:autoSpaceDE w:val="0"/>
              <w:autoSpaceDN w:val="0"/>
              <w:bidi w:val="0"/>
              <w:spacing w:after="0" w:line="240" w:lineRule="auto"/>
            </w:pPr>
            <w:r w:rsidRPr="00813939">
              <w:t>podľa potreby orgán vykonávajúci dohľad na konsolidovanom základe, ak je odlišný od orgánov v písmenách a) a c);</w:t>
            </w:r>
          </w:p>
          <w:p w:rsidR="00EE74B4" w:rsidRPr="00813939" w:rsidP="00DF77B0">
            <w:pPr>
              <w:autoSpaceDE w:val="0"/>
              <w:autoSpaceDN w:val="0"/>
              <w:bidi w:val="0"/>
              <w:spacing w:after="0" w:line="240" w:lineRule="auto"/>
            </w:pPr>
            <w:r w:rsidRPr="00813939">
              <w:t>c)</w:t>
            </w:r>
          </w:p>
          <w:p w:rsidR="00EE74B4" w:rsidRPr="00813939" w:rsidP="00DF77B0">
            <w:pPr>
              <w:autoSpaceDE w:val="0"/>
              <w:autoSpaceDN w:val="0"/>
              <w:bidi w:val="0"/>
              <w:spacing w:after="0" w:line="240" w:lineRule="auto"/>
            </w:pPr>
            <w:r w:rsidRPr="00813939">
              <w:t>príslušný orgán subjektu skupiny, ktorý prijíma finančnú podporu, ak je odlišný od orgánov v písmenách a) a b), a</w:t>
            </w:r>
          </w:p>
          <w:p w:rsidR="00EE74B4" w:rsidRPr="00813939" w:rsidP="00DF77B0">
            <w:pPr>
              <w:autoSpaceDE w:val="0"/>
              <w:autoSpaceDN w:val="0"/>
              <w:bidi w:val="0"/>
              <w:spacing w:after="0" w:line="240" w:lineRule="auto"/>
            </w:pPr>
            <w:r w:rsidRPr="00813939">
              <w:t>d)</w:t>
            </w:r>
          </w:p>
          <w:p w:rsidR="00EE74B4" w:rsidP="00DF77B0">
            <w:pPr>
              <w:autoSpaceDE w:val="0"/>
              <w:autoSpaceDN w:val="0"/>
              <w:bidi w:val="0"/>
              <w:spacing w:after="0" w:line="240" w:lineRule="auto"/>
            </w:pPr>
            <w:r w:rsidRPr="00813939">
              <w:t>EBA.</w:t>
            </w: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r w:rsidRPr="00813939">
              <w:t>Oznámenie obsahuje odôvodnené rozhodnutie riadiaceho orgánu podľa článku 24 a podrobnosti o navrhovanej finančnej podpore spolu s kópiou dohody o finančnej podpore v rámci skupiny.</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t>Čl.II</w:t>
            </w:r>
            <w:r w:rsidR="00C5491F">
              <w:t>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t>§ 33y</w:t>
            </w:r>
            <w:r w:rsidRPr="00813939">
              <w:t xml:space="preserve"> ods.1</w:t>
            </w: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r w:rsidR="004766C9">
              <w:t>o</w:t>
            </w:r>
            <w:r w:rsidRPr="00813939" w:rsidR="004766C9">
              <w:t>ds.2</w:t>
            </w: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AA586C" w:rsidP="00DF77B0">
            <w:pPr>
              <w:autoSpaceDE w:val="0"/>
              <w:autoSpaceDN w:val="0"/>
              <w:bidi w:val="0"/>
              <w:spacing w:after="0" w:line="240" w:lineRule="auto"/>
            </w:pPr>
          </w:p>
          <w:p w:rsidR="00AA586C" w:rsidP="00DF77B0">
            <w:pPr>
              <w:autoSpaceDE w:val="0"/>
              <w:autoSpaceDN w:val="0"/>
              <w:bidi w:val="0"/>
              <w:spacing w:after="0" w:line="240" w:lineRule="auto"/>
            </w:pPr>
          </w:p>
          <w:p w:rsidR="00EE74B4" w:rsidRPr="00813939" w:rsidP="00DF77B0">
            <w:pPr>
              <w:autoSpaceDE w:val="0"/>
              <w:autoSpaceDN w:val="0"/>
              <w:bidi w:val="0"/>
              <w:spacing w:after="0" w:line="240" w:lineRule="auto"/>
            </w:pP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4766C9" w:rsidP="004766C9">
            <w:pPr>
              <w:bidi w:val="0"/>
              <w:spacing w:after="0" w:line="240" w:lineRule="auto"/>
            </w:pPr>
            <w:r>
              <w:t>Štatutárny orgán člena podskupiny, ktorý má zámer poskytnúť skupinovú podporu, oznámi tento zámer pred  poskytnutím podpory</w:t>
            </w:r>
          </w:p>
          <w:p w:rsidR="004766C9" w:rsidP="004766C9">
            <w:pPr>
              <w:bidi w:val="0"/>
              <w:spacing w:after="0" w:line="240" w:lineRule="auto"/>
            </w:pPr>
            <w:r>
              <w:t>a)</w:t>
              <w:tab/>
              <w:t>orgánu dohľadu, ktorý vykonáva nad ním dohľad,</w:t>
            </w:r>
          </w:p>
          <w:p w:rsidR="004766C9" w:rsidP="004766C9">
            <w:pPr>
              <w:bidi w:val="0"/>
              <w:spacing w:after="0" w:line="240" w:lineRule="auto"/>
            </w:pPr>
            <w:r>
              <w:t>b)</w:t>
              <w:tab/>
              <w:t>orgánu dohľadu, ktorý vykonáva dohľad nad členom podskupiny, ktorému sa má skupinová podpora poskytnúť,</w:t>
            </w:r>
          </w:p>
          <w:p w:rsidR="004766C9" w:rsidP="004766C9">
            <w:pPr>
              <w:bidi w:val="0"/>
              <w:spacing w:after="0" w:line="240" w:lineRule="auto"/>
            </w:pPr>
            <w:r>
              <w:t>c)</w:t>
              <w:tab/>
              <w:t>orgánu dohľadu, ktorý vykonáva dohľad na úrovni skupiny  nad dotknutou skupinou, ak je odlišný od orgánov dohľadu uvedených v písmenách a) a b),</w:t>
            </w:r>
          </w:p>
          <w:p w:rsidR="004766C9" w:rsidP="004766C9">
            <w:pPr>
              <w:bidi w:val="0"/>
              <w:spacing w:after="0" w:line="240" w:lineRule="auto"/>
            </w:pPr>
            <w:r>
              <w:t>d)</w:t>
              <w:tab/>
              <w:t xml:space="preserve">Európskemu orgánu dohľadu (Európsky orgán pre bankovníctvo). </w:t>
            </w:r>
          </w:p>
          <w:p w:rsidR="00EE74B4" w:rsidRPr="00813939" w:rsidP="00DF77B0">
            <w:pPr>
              <w:bidi w:val="0"/>
              <w:spacing w:after="0" w:line="240" w:lineRule="auto"/>
            </w:pPr>
            <w:r w:rsidR="004766C9">
              <w:t>Oznámenie podľa odseku 1 obsahuje odôvodnené rozhodnutie štatutárneho orgánu podľa § 33x a podrobný opis všetkých ďalších relevantných aspektov navrhovanej skupinovej podpory, ktoré nie sú súčasťou rozhodnutia štatutárneho orgánu spolu s kópiou zmluvy o skupinovej podpore a potvrdením o jej platnosti vo vzťahu k navrhovaným stranám zmluvy o skupinovej podpore, ak takáto zmluva bola uzatvorená.</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ind w:right="-70"/>
            </w:pPr>
            <w:r w:rsidRPr="00A06D2C">
              <w:t>Čl.</w:t>
            </w:r>
            <w:r>
              <w:t xml:space="preserve"> </w:t>
            </w:r>
            <w:r w:rsidR="004766C9">
              <w:t>IV</w:t>
            </w:r>
            <w:r w:rsidRPr="00A06D2C">
              <w:t xml:space="preserve"> </w:t>
            </w:r>
            <w:r w:rsidRPr="00813939">
              <w:t xml:space="preserve">§ </w:t>
            </w:r>
            <w:r>
              <w:t>71dk</w:t>
            </w:r>
            <w:r w:rsidRPr="00813939">
              <w:t xml:space="preserve"> ods.2</w:t>
            </w: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rPr>
                <w:b/>
              </w:rPr>
            </w:pPr>
            <w:r w:rsidRPr="00813939">
              <w:rPr>
                <w:b/>
              </w:rPr>
              <w:t>Č.25</w:t>
            </w:r>
          </w:p>
          <w:p w:rsidR="00EE74B4" w:rsidRPr="00813939" w:rsidP="00DF77B0">
            <w:pPr>
              <w:autoSpaceDE w:val="0"/>
              <w:autoSpaceDN w:val="0"/>
              <w:bidi w:val="0"/>
              <w:spacing w:after="0" w:line="240" w:lineRule="auto"/>
              <w:rPr>
                <w:b/>
              </w:rPr>
            </w:pPr>
            <w:r w:rsidRPr="00813939">
              <w:rPr>
                <w:b/>
              </w:rPr>
              <w:t>O.2</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Príslušný orgán subjektu skupiny, ktorý poskytuje finančnú podporu, môže do piatich pracovných dní od prijatia úplného oznámenia schváliť poskytnutie finančnej podpory alebo ho zakázať či obmedziť, ak usúdi, že neboli splnené podmienky na poskytnutie finančnej podpory v rámci skupiny ustanovené v článku 23. Rozhodnutie príslušného orgánu zakázať alebo obmedziť finančnú podporu sa zdôvodní.</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E74B4" w:rsidRPr="004766C9" w:rsidP="00DF77B0">
            <w:pPr>
              <w:autoSpaceDE w:val="0"/>
              <w:autoSpaceDN w:val="0"/>
              <w:bidi w:val="0"/>
              <w:spacing w:after="0" w:line="240" w:lineRule="auto"/>
            </w:pPr>
            <w:r w:rsidRPr="004766C9">
              <w:t>Čl.II</w:t>
            </w:r>
            <w:r w:rsidRPr="004766C9" w:rsidR="004766C9">
              <w:t>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E74B4" w:rsidRPr="004766C9" w:rsidP="00DF77B0">
            <w:pPr>
              <w:autoSpaceDE w:val="0"/>
              <w:autoSpaceDN w:val="0"/>
              <w:bidi w:val="0"/>
              <w:spacing w:after="0" w:line="240" w:lineRule="auto"/>
            </w:pPr>
            <w:r w:rsidRPr="004766C9">
              <w:t>§ 33y ods.3</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bidi w:val="0"/>
              <w:spacing w:after="0" w:line="240" w:lineRule="auto"/>
            </w:pPr>
            <w:r w:rsidRPr="00AA586C" w:rsidR="00AA586C">
              <w:t>Ak je Národnej banke Slovenska doručené oznámenie podľa odseku 2 bankou nad ktorou vykonáva dohľad, toto oznámenie sa považuje za žiadosť o vydanie predchádzajúceho súhlasu na poskytnutie skupinovej podpory. Národná banka Slovenska udelí súhlas na poskytnutie skupinovej podpory, len ak sú splnené podmienky na jej poskytnutie ustanovené týmto zákonom. Inak poskytnutie skupinovej podpory zakáže, alebo obmedzí.  Národná banka Slovenska vydá rozhodnutie do piatich dní od doručenia úplného oznámenia podľa odseku 1.</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4766C9">
            <w:pPr>
              <w:autoSpaceDE w:val="0"/>
              <w:autoSpaceDN w:val="0"/>
              <w:bidi w:val="0"/>
              <w:spacing w:after="0" w:line="240" w:lineRule="auto"/>
              <w:ind w:right="-70"/>
            </w:pPr>
            <w:r w:rsidRPr="00A06D2C">
              <w:t>Čl.</w:t>
            </w:r>
            <w:r>
              <w:t xml:space="preserve"> </w:t>
            </w:r>
            <w:r w:rsidR="004766C9">
              <w:t>IV</w:t>
            </w:r>
            <w:r w:rsidRPr="00A06D2C">
              <w:t xml:space="preserve"> § 155a ods.2</w:t>
            </w: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rPr>
                <w:b/>
              </w:rPr>
            </w:pPr>
            <w:r w:rsidRPr="00813939">
              <w:rPr>
                <w:b/>
              </w:rPr>
              <w:t>Č.25</w:t>
            </w:r>
          </w:p>
          <w:p w:rsidR="00EE74B4" w:rsidRPr="00813939" w:rsidP="00DF77B0">
            <w:pPr>
              <w:autoSpaceDE w:val="0"/>
              <w:autoSpaceDN w:val="0"/>
              <w:bidi w:val="0"/>
              <w:spacing w:after="0" w:line="240" w:lineRule="auto"/>
              <w:rPr>
                <w:b/>
              </w:rPr>
            </w:pPr>
            <w:r w:rsidRPr="00813939">
              <w:rPr>
                <w:b/>
              </w:rPr>
              <w:t>O.3</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Rozhodnutie príslušného orgánu schváliť, zakázať alebo obmedziť finančnú podporu sa okamžite oznámi:</w:t>
            </w:r>
          </w:p>
          <w:p w:rsidR="00EE74B4" w:rsidRPr="00813939" w:rsidP="00DF77B0">
            <w:pPr>
              <w:autoSpaceDE w:val="0"/>
              <w:autoSpaceDN w:val="0"/>
              <w:bidi w:val="0"/>
              <w:spacing w:after="0" w:line="240" w:lineRule="auto"/>
            </w:pPr>
            <w:r w:rsidRPr="00813939">
              <w:t>a)</w:t>
            </w:r>
          </w:p>
          <w:p w:rsidR="00EE74B4" w:rsidRPr="00813939" w:rsidP="00DF77B0">
            <w:pPr>
              <w:autoSpaceDE w:val="0"/>
              <w:autoSpaceDN w:val="0"/>
              <w:bidi w:val="0"/>
              <w:spacing w:after="0" w:line="240" w:lineRule="auto"/>
            </w:pPr>
            <w:r w:rsidRPr="00813939">
              <w:t>orgánu vykonávajúcemu dohľad na konsolidovanom základe;</w:t>
            </w:r>
          </w:p>
          <w:p w:rsidR="00EE74B4" w:rsidRPr="00813939" w:rsidP="00DF77B0">
            <w:pPr>
              <w:autoSpaceDE w:val="0"/>
              <w:autoSpaceDN w:val="0"/>
              <w:bidi w:val="0"/>
              <w:spacing w:after="0" w:line="240" w:lineRule="auto"/>
            </w:pPr>
            <w:r w:rsidRPr="00813939">
              <w:t>b)</w:t>
            </w:r>
          </w:p>
          <w:p w:rsidR="00EE74B4" w:rsidRPr="00813939" w:rsidP="00DF77B0">
            <w:pPr>
              <w:autoSpaceDE w:val="0"/>
              <w:autoSpaceDN w:val="0"/>
              <w:bidi w:val="0"/>
              <w:spacing w:after="0" w:line="240" w:lineRule="auto"/>
            </w:pPr>
            <w:r w:rsidRPr="00813939">
              <w:t>príslušnému orgánu subjektu skupiny, ktorý prijíma podporu, a</w:t>
            </w:r>
          </w:p>
          <w:p w:rsidR="00EE74B4" w:rsidRPr="00813939" w:rsidP="00DF77B0">
            <w:pPr>
              <w:autoSpaceDE w:val="0"/>
              <w:autoSpaceDN w:val="0"/>
              <w:bidi w:val="0"/>
              <w:spacing w:after="0" w:line="240" w:lineRule="auto"/>
            </w:pPr>
            <w:r w:rsidRPr="00813939">
              <w:t>c)</w:t>
            </w:r>
          </w:p>
          <w:p w:rsidR="00EE74B4" w:rsidRPr="00813939" w:rsidP="00DF77B0">
            <w:pPr>
              <w:autoSpaceDE w:val="0"/>
              <w:autoSpaceDN w:val="0"/>
              <w:bidi w:val="0"/>
              <w:spacing w:after="0" w:line="240" w:lineRule="auto"/>
            </w:pPr>
            <w:r w:rsidRPr="00813939">
              <w:t>EBA.</w:t>
            </w:r>
          </w:p>
          <w:p w:rsidR="00EE74B4" w:rsidRPr="00813939" w:rsidP="00DF77B0">
            <w:pPr>
              <w:autoSpaceDE w:val="0"/>
              <w:autoSpaceDN w:val="0"/>
              <w:bidi w:val="0"/>
              <w:spacing w:after="0" w:line="240" w:lineRule="auto"/>
            </w:pPr>
            <w:r w:rsidRPr="00813939">
              <w:t>Orgán vykonávajúci dohľad na konsolidovanom základe okamžite informuje ostatných členov kolégia dohľadu a členov kolégia pre riešenie krízových situácií.</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t>Čl.II</w:t>
            </w:r>
            <w:r w:rsidR="004766C9">
              <w:t>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t>§ 33y</w:t>
            </w:r>
            <w:r w:rsidRPr="00813939">
              <w:t xml:space="preserve"> ods.4</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4766C9" w:rsidRPr="00934EF3" w:rsidP="004766C9">
            <w:pPr>
              <w:bidi w:val="0"/>
              <w:spacing w:after="0" w:line="240" w:lineRule="auto"/>
              <w:jc w:val="both"/>
            </w:pPr>
            <w:r w:rsidRPr="00934EF3">
              <w:t xml:space="preserve">O svojom rozhodnutí podľa odseku 3 informuje Národná banka Slovenska orgány </w:t>
            </w:r>
            <w:r w:rsidRPr="00934EF3">
              <w:rPr>
                <w:szCs w:val="24"/>
              </w:rPr>
              <w:t xml:space="preserve">dohľadu </w:t>
            </w:r>
            <w:r w:rsidRPr="00934EF3">
              <w:t xml:space="preserve">podľa </w:t>
            </w:r>
            <w:r w:rsidRPr="00934EF3">
              <w:rPr>
                <w:szCs w:val="24"/>
              </w:rPr>
              <w:t>odseku</w:t>
            </w:r>
            <w:r w:rsidRPr="00934EF3">
              <w:t xml:space="preserve"> 1</w:t>
            </w:r>
            <w:r w:rsidRPr="00934EF3">
              <w:rPr>
                <w:szCs w:val="24"/>
              </w:rPr>
              <w:t xml:space="preserve">. </w:t>
            </w:r>
          </w:p>
          <w:p w:rsidR="00EE74B4" w:rsidRPr="00813939" w:rsidP="00DF77B0">
            <w:pPr>
              <w:autoSpaceDE w:val="0"/>
              <w:autoSpaceDN w:val="0"/>
              <w:bidi w:val="0"/>
              <w:spacing w:after="0" w:line="240" w:lineRule="auto"/>
            </w:pP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ind w:right="-70"/>
            </w:pPr>
            <w:r w:rsidRPr="00A06D2C">
              <w:t>Čl.</w:t>
            </w:r>
            <w:r>
              <w:t xml:space="preserve"> </w:t>
            </w:r>
            <w:r w:rsidR="004766C9">
              <w:t>IV</w:t>
            </w:r>
            <w:r w:rsidRPr="00A06D2C">
              <w:t xml:space="preserve"> § 155a ods.2</w:t>
            </w: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rPr>
                <w:b/>
              </w:rPr>
            </w:pPr>
            <w:r w:rsidRPr="00813939">
              <w:rPr>
                <w:b/>
              </w:rPr>
              <w:t>Č.25</w:t>
            </w:r>
          </w:p>
          <w:p w:rsidR="00EE74B4" w:rsidRPr="00813939" w:rsidP="00DF77B0">
            <w:pPr>
              <w:autoSpaceDE w:val="0"/>
              <w:autoSpaceDN w:val="0"/>
              <w:bidi w:val="0"/>
              <w:spacing w:after="0" w:line="240" w:lineRule="auto"/>
              <w:rPr>
                <w:b/>
              </w:rPr>
            </w:pPr>
            <w:r w:rsidRPr="00813939">
              <w:rPr>
                <w:b/>
              </w:rPr>
              <w:t>O.4</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Keď má orgán vykonávajúci dohľad na konsolidovanom základe alebo príslušný orgán zodpovedný za subjekt skupiny prijímajúci podporu námietky proti rozhodnutiu zakázať alebo obmedziť finančnú podporu, môže záležitosť do dvoch dní postúpiť orgánu EBA a požiadať ho o pomoc v súlade s článkom 31 nariadenia (EÚ) č. 1093/2010.</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t>Čl.I</w:t>
            </w:r>
            <w:r w:rsidRPr="00813939">
              <w:t>I</w:t>
            </w:r>
            <w:r w:rsidR="004766C9">
              <w:t>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t>§ 33y</w:t>
            </w:r>
            <w:r w:rsidRPr="00813939">
              <w:t xml:space="preserve"> ods.6</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4766C9">
            <w:pPr>
              <w:bidi w:val="0"/>
            </w:pPr>
            <w:r w:rsidRPr="004766C9" w:rsidR="004766C9">
              <w:t>Ak Národná banka Slovenska ako orgán dohľadu nad bankou, ktorá má byť príjemcom skupinovej podpory nesúhlasí s rozhodnutím orgánu dohľadu iného štátu, ktorým bolo obmedzené alebo zakázané poskytnutie skupinovej podpory dotknutej banke, do dvoch dní odkedy sa dozvie o vydaní takéhoto rozhodnutia môže požiadať o pomoc Európsky orgán dohľadu (Európsky orgán pre bankovníctvo) v sú</w:t>
            </w:r>
            <w:r w:rsidR="004766C9">
              <w:t>lade s osobitným predpisom.</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4766C9">
            <w:pPr>
              <w:autoSpaceDE w:val="0"/>
              <w:autoSpaceDN w:val="0"/>
              <w:bidi w:val="0"/>
              <w:spacing w:after="0" w:line="240" w:lineRule="auto"/>
              <w:ind w:right="-70"/>
            </w:pPr>
            <w:r w:rsidRPr="00A06D2C">
              <w:t>Čl.</w:t>
            </w:r>
            <w:r>
              <w:t xml:space="preserve"> </w:t>
            </w:r>
            <w:r w:rsidR="004766C9">
              <w:t>IV</w:t>
            </w:r>
            <w:r w:rsidRPr="00A06D2C">
              <w:t xml:space="preserve"> </w:t>
            </w:r>
            <w:r w:rsidRPr="00813939">
              <w:t xml:space="preserve">§ </w:t>
            </w:r>
            <w:r>
              <w:t>71dk</w:t>
            </w:r>
            <w:r w:rsidRPr="00813939">
              <w:t xml:space="preserve"> ods.2</w:t>
            </w: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rPr>
                <w:b/>
              </w:rPr>
            </w:pPr>
            <w:r w:rsidRPr="00813939">
              <w:rPr>
                <w:b/>
              </w:rPr>
              <w:t>Č.25</w:t>
            </w:r>
          </w:p>
          <w:p w:rsidR="00EE74B4" w:rsidRPr="00813939" w:rsidP="00DF77B0">
            <w:pPr>
              <w:autoSpaceDE w:val="0"/>
              <w:autoSpaceDN w:val="0"/>
              <w:bidi w:val="0"/>
              <w:spacing w:after="0" w:line="240" w:lineRule="auto"/>
              <w:rPr>
                <w:b/>
              </w:rPr>
            </w:pPr>
            <w:r w:rsidRPr="00813939">
              <w:rPr>
                <w:b/>
              </w:rPr>
              <w:t>O.5</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Ak príslušný orgán nezakáže ani neobmedzí finančnú podporu v lehote uvedenej v odseku 2, alebo ak podporu schválil pred koncom uvedenej lehoty, finančná podpora sa môže poskytnúť v súlade s podmienkami predloženými príslušnému orgánu.</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t>Čl.I</w:t>
            </w:r>
            <w:r w:rsidRPr="00813939">
              <w:t>I</w:t>
            </w:r>
            <w:r w:rsidR="004766C9">
              <w:t>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t>§ 33y</w:t>
            </w:r>
            <w:r w:rsidRPr="00813939">
              <w:t xml:space="preserve"> ods.7</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4766C9" w:rsidR="004766C9">
              <w:t>Ak Národná banka Slovenska udelí predchádzajúci súhlas podľa odseku 3, alebo v lehote podľa odseku 2 nevydá žiadne rozhodnutie, skupinová podpora sa môže poskytnúť v súlade s podmienkami uvedenými v oznámení a jeho prílohách podľa odseku 2.</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ind w:right="-70"/>
            </w:pPr>
            <w:r w:rsidRPr="00A06D2C">
              <w:t>Čl.</w:t>
            </w:r>
            <w:r>
              <w:t xml:space="preserve"> </w:t>
            </w:r>
            <w:r w:rsidR="004766C9">
              <w:t>IV</w:t>
            </w:r>
            <w:r w:rsidRPr="00A06D2C">
              <w:t xml:space="preserve"> </w:t>
            </w:r>
            <w:r w:rsidRPr="00813939">
              <w:t xml:space="preserve">§ </w:t>
            </w:r>
            <w:r>
              <w:t>71dk</w:t>
            </w:r>
            <w:r w:rsidRPr="00813939">
              <w:t xml:space="preserve"> ods.2</w:t>
            </w: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rPr>
                <w:b/>
              </w:rPr>
            </w:pPr>
            <w:r w:rsidRPr="00813939">
              <w:rPr>
                <w:b/>
              </w:rPr>
              <w:t>Č.25</w:t>
            </w:r>
          </w:p>
          <w:p w:rsidR="00EE74B4" w:rsidRPr="00813939" w:rsidP="00DF77B0">
            <w:pPr>
              <w:autoSpaceDE w:val="0"/>
              <w:autoSpaceDN w:val="0"/>
              <w:bidi w:val="0"/>
              <w:spacing w:after="0" w:line="240" w:lineRule="auto"/>
              <w:rPr>
                <w:b/>
              </w:rPr>
            </w:pPr>
            <w:r w:rsidRPr="00813939">
              <w:rPr>
                <w:b/>
              </w:rPr>
              <w:t>O.6</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Rozhodnutie riadiaceho orgánu inštitúcie poskytnúť finančnú podporu sa oznámi:</w:t>
            </w:r>
          </w:p>
          <w:p w:rsidR="00EE74B4" w:rsidRPr="00813939" w:rsidP="00DF77B0">
            <w:pPr>
              <w:autoSpaceDE w:val="0"/>
              <w:autoSpaceDN w:val="0"/>
              <w:bidi w:val="0"/>
              <w:spacing w:after="0" w:line="240" w:lineRule="auto"/>
            </w:pPr>
            <w:r w:rsidRPr="00813939">
              <w:t>a)</w:t>
            </w:r>
          </w:p>
          <w:p w:rsidR="00EE74B4" w:rsidRPr="00813939" w:rsidP="00DF77B0">
            <w:pPr>
              <w:autoSpaceDE w:val="0"/>
              <w:autoSpaceDN w:val="0"/>
              <w:bidi w:val="0"/>
              <w:spacing w:after="0" w:line="240" w:lineRule="auto"/>
            </w:pPr>
            <w:r w:rsidRPr="00813939">
              <w:t>príslušnému orgánu;</w:t>
            </w:r>
          </w:p>
          <w:p w:rsidR="00EE74B4" w:rsidRPr="00813939" w:rsidP="00DF77B0">
            <w:pPr>
              <w:autoSpaceDE w:val="0"/>
              <w:autoSpaceDN w:val="0"/>
              <w:bidi w:val="0"/>
              <w:spacing w:after="0" w:line="240" w:lineRule="auto"/>
            </w:pPr>
            <w:r w:rsidRPr="00813939">
              <w:t>b)</w:t>
            </w:r>
          </w:p>
          <w:p w:rsidR="00EE74B4" w:rsidRPr="00813939" w:rsidP="00DF77B0">
            <w:pPr>
              <w:autoSpaceDE w:val="0"/>
              <w:autoSpaceDN w:val="0"/>
              <w:bidi w:val="0"/>
              <w:spacing w:after="0" w:line="240" w:lineRule="auto"/>
            </w:pPr>
            <w:r w:rsidRPr="00813939">
              <w:t>podľa potreby a ak je odlišný od orgánov v písmenách a) a c), orgánu vykonávajúcemu dohľad na konsolidovanom základe;</w:t>
            </w:r>
          </w:p>
          <w:p w:rsidR="00EE74B4" w:rsidRPr="00813939" w:rsidP="00DF77B0">
            <w:pPr>
              <w:autoSpaceDE w:val="0"/>
              <w:autoSpaceDN w:val="0"/>
              <w:bidi w:val="0"/>
              <w:spacing w:after="0" w:line="240" w:lineRule="auto"/>
            </w:pPr>
            <w:r w:rsidRPr="00813939">
              <w:t>c)</w:t>
            </w:r>
          </w:p>
          <w:p w:rsidR="00EE74B4" w:rsidRPr="00813939" w:rsidP="00DF77B0">
            <w:pPr>
              <w:autoSpaceDE w:val="0"/>
              <w:autoSpaceDN w:val="0"/>
              <w:bidi w:val="0"/>
              <w:spacing w:after="0" w:line="240" w:lineRule="auto"/>
            </w:pPr>
            <w:r w:rsidRPr="00813939">
              <w:t>príslušnému orgánu subjektu skupiny, ktorý prijíma finančnú podporu, ak je odlišný od orgánov v písmenách a) a b), a</w:t>
            </w:r>
          </w:p>
          <w:p w:rsidR="00EE74B4" w:rsidRPr="00813939" w:rsidP="00DF77B0">
            <w:pPr>
              <w:autoSpaceDE w:val="0"/>
              <w:autoSpaceDN w:val="0"/>
              <w:bidi w:val="0"/>
              <w:spacing w:after="0" w:line="240" w:lineRule="auto"/>
            </w:pPr>
            <w:r w:rsidRPr="00813939">
              <w:t>d)</w:t>
            </w:r>
          </w:p>
          <w:p w:rsidR="00EE74B4" w:rsidRPr="00813939" w:rsidP="00DF77B0">
            <w:pPr>
              <w:autoSpaceDE w:val="0"/>
              <w:autoSpaceDN w:val="0"/>
              <w:bidi w:val="0"/>
              <w:spacing w:after="0" w:line="240" w:lineRule="auto"/>
            </w:pPr>
            <w:r w:rsidRPr="00813939">
              <w:t>EBA.</w:t>
            </w:r>
          </w:p>
          <w:p w:rsidR="00EE74B4" w:rsidRPr="00813939" w:rsidP="00DF77B0">
            <w:pPr>
              <w:autoSpaceDE w:val="0"/>
              <w:autoSpaceDN w:val="0"/>
              <w:bidi w:val="0"/>
              <w:spacing w:after="0" w:line="240" w:lineRule="auto"/>
            </w:pPr>
            <w:r w:rsidRPr="00813939">
              <w:t>Orgán vykonávajúci dohľad na konsolidovanom základe okamžite informuje ostatných členov kolégia dohľadu a členov kolégia pre riešenie krízových situácií.</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t>Čl.II</w:t>
            </w:r>
            <w:r w:rsidR="004766C9">
              <w:t>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w:t>
            </w:r>
            <w:r>
              <w:t xml:space="preserve"> 33x </w:t>
            </w:r>
            <w:r w:rsidRPr="00813939">
              <w:t>ods.3</w:t>
            </w: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AA586C" w:rsidP="00DF77B0">
            <w:pPr>
              <w:autoSpaceDE w:val="0"/>
              <w:autoSpaceDN w:val="0"/>
              <w:bidi w:val="0"/>
              <w:spacing w:after="0" w:line="240" w:lineRule="auto"/>
            </w:pPr>
          </w:p>
          <w:p w:rsidR="00AA586C" w:rsidP="00DF77B0">
            <w:pPr>
              <w:autoSpaceDE w:val="0"/>
              <w:autoSpaceDN w:val="0"/>
              <w:bidi w:val="0"/>
              <w:spacing w:after="0" w:line="240" w:lineRule="auto"/>
            </w:pPr>
          </w:p>
          <w:p w:rsidR="00AA586C" w:rsidP="00DF77B0">
            <w:pPr>
              <w:autoSpaceDE w:val="0"/>
              <w:autoSpaceDN w:val="0"/>
              <w:bidi w:val="0"/>
              <w:spacing w:after="0" w:line="240" w:lineRule="auto"/>
            </w:pPr>
          </w:p>
          <w:p w:rsidR="00AA586C"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r w:rsidRPr="00813939">
              <w:t>ods.4</w:t>
            </w: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AA586C" w:rsidP="00AA586C">
            <w:pPr>
              <w:bidi w:val="0"/>
              <w:spacing w:after="0" w:line="240" w:lineRule="auto"/>
            </w:pPr>
            <w:r>
              <w:t xml:space="preserve">Člen podskupiny podľa odseku 1 je povinný rozhodnutie podľa odseku 1 doručiť </w:t>
            </w:r>
          </w:p>
          <w:p w:rsidR="00AA586C" w:rsidP="00AA586C">
            <w:pPr>
              <w:bidi w:val="0"/>
              <w:spacing w:after="0" w:line="240" w:lineRule="auto"/>
            </w:pPr>
            <w:r>
              <w:t>a)</w:t>
            </w:r>
          </w:p>
          <w:p w:rsidR="00AA586C" w:rsidP="00AA586C">
            <w:pPr>
              <w:bidi w:val="0"/>
              <w:spacing w:after="0" w:line="240" w:lineRule="auto"/>
            </w:pPr>
            <w:r>
              <w:t>Národnej banke Slovenska,</w:t>
            </w:r>
          </w:p>
          <w:p w:rsidR="00AA586C" w:rsidP="00AA586C">
            <w:pPr>
              <w:bidi w:val="0"/>
              <w:spacing w:after="0" w:line="240" w:lineRule="auto"/>
            </w:pPr>
            <w:r>
              <w:t>b)</w:t>
            </w:r>
          </w:p>
          <w:p w:rsidR="00AA586C" w:rsidP="00AA586C">
            <w:pPr>
              <w:bidi w:val="0"/>
              <w:spacing w:after="0" w:line="240" w:lineRule="auto"/>
            </w:pPr>
            <w:r>
              <w:t>orgánu dohľadu členského štátu,  ktorý vykonáva dohľad na individuálnom základe nad členom podskupiny, ktorému sa má skupinová podpora poskytnúť,</w:t>
            </w:r>
          </w:p>
          <w:p w:rsidR="00AA586C" w:rsidP="00AA586C">
            <w:pPr>
              <w:bidi w:val="0"/>
              <w:spacing w:after="0" w:line="240" w:lineRule="auto"/>
            </w:pPr>
            <w:r>
              <w:t>c)</w:t>
            </w:r>
          </w:p>
          <w:p w:rsidR="00AA586C" w:rsidP="00AA586C">
            <w:pPr>
              <w:bidi w:val="0"/>
              <w:spacing w:after="0" w:line="240" w:lineRule="auto"/>
            </w:pPr>
            <w:r>
              <w:t>orgánu dohľadu, ktorý vykonáva dohľad na konsolidovanom základe nad dotknutou skupinou, ak je odlišný od orgánov dohľadu uvedených v písmenách a) a b),</w:t>
            </w:r>
          </w:p>
          <w:p w:rsidR="00AA586C" w:rsidP="00AA586C">
            <w:pPr>
              <w:bidi w:val="0"/>
              <w:spacing w:after="0" w:line="240" w:lineRule="auto"/>
            </w:pPr>
            <w:r>
              <w:t>d)</w:t>
            </w:r>
          </w:p>
          <w:p w:rsidR="00AA586C" w:rsidP="00AA586C">
            <w:pPr>
              <w:bidi w:val="0"/>
              <w:spacing w:after="0" w:line="240" w:lineRule="auto"/>
            </w:pPr>
            <w:r>
              <w:t>Európskemu orgánu dohľadu (Európsky orgán pre bankovníctvo).</w:t>
            </w:r>
          </w:p>
          <w:p w:rsidR="00EE74B4" w:rsidP="00DF77B0">
            <w:pPr>
              <w:bidi w:val="0"/>
              <w:spacing w:after="0" w:line="240" w:lineRule="auto"/>
              <w:ind w:left="1"/>
            </w:pPr>
          </w:p>
          <w:p w:rsidR="00EE74B4" w:rsidRPr="00813939" w:rsidP="00AA586C">
            <w:pPr>
              <w:bidi w:val="0"/>
              <w:spacing w:after="0" w:line="240" w:lineRule="auto"/>
            </w:pPr>
            <w:r w:rsidRPr="00AA586C" w:rsidR="00AA586C">
              <w:t>Ak je Národná banka Slovenska orgánom dohľadu zodpovedným za výkon dohľadu na konsolidovanom základe nad skupinou, medzi členmi ktorej má dôjsť k poskytnutiu skupinovej podpory, o rozhodnutí podľa odseku 1 bezodkladne informuje ostatných členov kolégia, radu a členov kolégia pre riešenie krízových situácií.</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4766C9">
            <w:pPr>
              <w:autoSpaceDE w:val="0"/>
              <w:autoSpaceDN w:val="0"/>
              <w:bidi w:val="0"/>
              <w:spacing w:after="0" w:line="240" w:lineRule="auto"/>
              <w:ind w:right="-70"/>
            </w:pPr>
            <w:r w:rsidRPr="00A06D2C">
              <w:t>Čl.</w:t>
            </w:r>
            <w:r>
              <w:t xml:space="preserve"> </w:t>
            </w:r>
            <w:r w:rsidR="004766C9">
              <w:t>IV</w:t>
            </w:r>
            <w:r w:rsidRPr="00A06D2C">
              <w:t xml:space="preserve"> </w:t>
            </w:r>
            <w:r w:rsidRPr="00813939">
              <w:t xml:space="preserve">§ </w:t>
            </w:r>
            <w:r>
              <w:t>71dk</w:t>
            </w:r>
            <w:r w:rsidRPr="00813939">
              <w:t xml:space="preserve"> ods.2</w:t>
            </w: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rPr>
                <w:b/>
              </w:rPr>
            </w:pPr>
            <w:r w:rsidRPr="00813939">
              <w:rPr>
                <w:b/>
              </w:rPr>
              <w:t>Č.25</w:t>
            </w:r>
          </w:p>
          <w:p w:rsidR="00EE74B4" w:rsidRPr="00813939" w:rsidP="00DF77B0">
            <w:pPr>
              <w:autoSpaceDE w:val="0"/>
              <w:autoSpaceDN w:val="0"/>
              <w:bidi w:val="0"/>
              <w:spacing w:after="0" w:line="240" w:lineRule="auto"/>
              <w:rPr>
                <w:b/>
              </w:rPr>
            </w:pPr>
            <w:r w:rsidRPr="00813939">
              <w:rPr>
                <w:b/>
              </w:rPr>
              <w:t>O.7</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Ak príslušný orgán obmedzí alebo zakáže finančnú podporu na úrovni skupiny podľa odseku 2 tohto článku a ak plán ozdravenia na úrovni skupiny podľa článku 7 ods. 5 odkazuje na finančnú podporu v rámci skupiny, príslušný orgán subjektu skupiny, ktorému bola podpora obmedzená alebo zakázaná, môže požiadať orgán vykonávajúci dohľad na konsolidovanom základe, aby inicioval opätovné posúdenie plánu ozdravenia na úrovni skupiny podľa článku 8, alebo, ak je plán ozdravenia vypracovaný individuálne, požiadať subjekt skupiny, aby predložil revidovaný plán ozdravenia.</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t>Čl.II</w:t>
            </w:r>
            <w:r w:rsidR="004766C9">
              <w:t>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 33</w:t>
            </w:r>
            <w:r>
              <w:t>y</w:t>
            </w:r>
            <w:r w:rsidRPr="00813939">
              <w:t xml:space="preserve"> ods.8</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4766C9" w:rsidP="004766C9">
            <w:pPr>
              <w:bidi w:val="0"/>
              <w:spacing w:after="0" w:line="240" w:lineRule="auto"/>
            </w:pPr>
            <w:r>
              <w:t>Ak je Národná banka Slovenska orgánom dohľadu zodpovedným za výkon dohľadu na konsolidovanom základe nad skupinou, ktorej skupinový ozdravný plán obsahuje možnosť využiť skupinovú podporu a  orgán dohľadu nad členom tejto skupiny rozhodol o zákaze alebo obmedzení poskytnutia skupinovej podpory medzi členmi tejto skupiny, Národná banka Slovenska</w:t>
            </w:r>
          </w:p>
          <w:p w:rsidR="004766C9" w:rsidP="004766C9">
            <w:pPr>
              <w:bidi w:val="0"/>
              <w:spacing w:after="0" w:line="240" w:lineRule="auto"/>
            </w:pPr>
          </w:p>
          <w:p w:rsidR="004766C9" w:rsidP="004766C9">
            <w:pPr>
              <w:bidi w:val="0"/>
              <w:spacing w:after="0" w:line="240" w:lineRule="auto"/>
            </w:pPr>
            <w:r>
              <w:t>a)</w:t>
              <w:tab/>
              <w:t>môže prehodnotiť skupinový ozdravný plán postupom podľa § 33r,</w:t>
            </w:r>
          </w:p>
          <w:p w:rsidR="004766C9" w:rsidP="004766C9">
            <w:pPr>
              <w:bidi w:val="0"/>
              <w:spacing w:after="0" w:line="240" w:lineRule="auto"/>
            </w:pPr>
            <w:r>
              <w:t>b)</w:t>
              <w:tab/>
              <w:t>môže vyzvať člena dotknutej skupiny, ktorý podlieha dohľadu Národnej banky Slovenska na individuálnom základe a ktorému bolo znemožnené prijatie skupinovej podpory, alebo jej poskytnutie bolo obmedzené, aby aktualizoval svoj ozdravný plán,</w:t>
            </w:r>
          </w:p>
          <w:p w:rsidR="00EE74B4" w:rsidRPr="00813939" w:rsidP="00AA586C">
            <w:pPr>
              <w:bidi w:val="0"/>
              <w:spacing w:after="0" w:line="240" w:lineRule="auto"/>
            </w:pPr>
            <w:r w:rsidR="004766C9">
              <w:t>c)</w:t>
              <w:tab/>
              <w:t xml:space="preserve">je povinná prehodnotiť skupinový ozdravný plán postupom podľa § 33r, ak o to požiada orgán dohľadu nad členom skupiny, ktorému bolo zakázané prijatie skupinovej podpory, alebo jej poskytnutie bolo obmedzené. </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ind w:right="-70"/>
            </w:pPr>
            <w:r w:rsidRPr="00A06D2C">
              <w:t>Čl.</w:t>
            </w:r>
            <w:r>
              <w:t xml:space="preserve"> </w:t>
            </w:r>
            <w:r w:rsidR="004766C9">
              <w:t xml:space="preserve">IV </w:t>
            </w:r>
            <w:r w:rsidRPr="00813939">
              <w:t xml:space="preserve">§ </w:t>
            </w:r>
            <w:r>
              <w:t>71dk</w:t>
            </w:r>
            <w:r w:rsidRPr="00813939">
              <w:t xml:space="preserve"> ods.2</w:t>
            </w: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rPr>
                <w:b/>
              </w:rPr>
            </w:pPr>
            <w:r w:rsidRPr="00813939">
              <w:rPr>
                <w:b/>
              </w:rPr>
              <w:t>Č.26</w:t>
            </w:r>
          </w:p>
          <w:p w:rsidR="00EE74B4" w:rsidRPr="00813939" w:rsidP="00DF77B0">
            <w:pPr>
              <w:autoSpaceDE w:val="0"/>
              <w:autoSpaceDN w:val="0"/>
              <w:bidi w:val="0"/>
              <w:spacing w:after="0" w:line="240" w:lineRule="auto"/>
            </w:pPr>
            <w:r w:rsidRPr="00813939">
              <w:rPr>
                <w:b/>
              </w:rPr>
              <w:t>O.1</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rPr>
                <w:b/>
              </w:rPr>
            </w:pPr>
            <w:r w:rsidRPr="00813939">
              <w:rPr>
                <w:b/>
              </w:rPr>
              <w:t>Zverejňovanie</w:t>
            </w:r>
          </w:p>
          <w:p w:rsidR="00EE74B4" w:rsidRPr="00813939" w:rsidP="00DF77B0">
            <w:pPr>
              <w:autoSpaceDE w:val="0"/>
              <w:autoSpaceDN w:val="0"/>
              <w:bidi w:val="0"/>
              <w:spacing w:after="0" w:line="240" w:lineRule="auto"/>
            </w:pPr>
            <w:r w:rsidRPr="00813939">
              <w:t>Členské štáty zabezpečia, aby subjekty skupiny zverejnili, či uzavreli alebo neuzavreli dohodu o finančnej podpore poskytovanej v rámci skupiny podľa článku 19, a zverejnili opis všeobecných podmienok prípadnej takejto dohody a názvy subjektov skupiny, ktoré sú stranami tejto dohody, a aby tieto informácie aktualizovali aspoň raz ročne. Uplatňujú sa články 431 až 434 nariadenia (EÚ) č. 575/2013.</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t>Čl.II</w:t>
            </w:r>
            <w:r w:rsidR="004766C9">
              <w:t>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 33z</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EE74B4" w:rsidRPr="00642F22" w:rsidP="00AA586C">
            <w:pPr>
              <w:autoSpaceDE w:val="0"/>
              <w:autoSpaceDN w:val="0"/>
              <w:bidi w:val="0"/>
              <w:spacing w:after="0" w:line="240" w:lineRule="auto"/>
            </w:pPr>
            <w:r w:rsidRPr="004766C9" w:rsidR="004766C9">
              <w:t>Člen podskupiny je povinný informovať na svojom webovom sídle, či uzatvoril zmluvu o skupinovej podpore a opis všeobecných podmienok tejto zmluvy, vrátane označenie všetkých zmluvných strán. Člen podskupiny je povinný túto informáciu aktualizovať aspoň raz</w:t>
            </w:r>
            <w:r w:rsidR="004766C9">
              <w:t xml:space="preserve"> ročne.</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ind w:right="-70"/>
            </w:pPr>
            <w:r w:rsidRPr="00A06D2C">
              <w:t>Čl.</w:t>
            </w:r>
            <w:r>
              <w:t xml:space="preserve"> </w:t>
            </w:r>
            <w:r w:rsidR="004766C9">
              <w:t xml:space="preserve">IV </w:t>
            </w:r>
            <w:r w:rsidRPr="00813939">
              <w:t xml:space="preserve">§ </w:t>
            </w:r>
            <w:r>
              <w:t>71dk</w:t>
            </w:r>
            <w:r w:rsidRPr="00813939">
              <w:t xml:space="preserve"> ods.2</w:t>
            </w: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rPr>
                <w:b/>
              </w:rPr>
            </w:pPr>
            <w:r w:rsidRPr="00813939">
              <w:rPr>
                <w:b/>
              </w:rPr>
              <w:t>Č.26</w:t>
            </w:r>
          </w:p>
          <w:p w:rsidR="00EE74B4" w:rsidRPr="00813939" w:rsidP="00DF77B0">
            <w:pPr>
              <w:autoSpaceDE w:val="0"/>
              <w:autoSpaceDN w:val="0"/>
              <w:bidi w:val="0"/>
              <w:spacing w:after="0" w:line="240" w:lineRule="auto"/>
              <w:rPr>
                <w:b/>
              </w:rPr>
            </w:pPr>
            <w:r w:rsidRPr="00813939">
              <w:rPr>
                <w:b/>
              </w:rPr>
              <w:t>O.2</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EBA vypracuje návrh vykonávacích technických predpisov na určenie formy a obsahu opisu uvedeného v odseku 1.</w:t>
            </w:r>
          </w:p>
          <w:p w:rsidR="00EE74B4" w:rsidRPr="00813939" w:rsidP="00DF77B0">
            <w:pPr>
              <w:autoSpaceDE w:val="0"/>
              <w:autoSpaceDN w:val="0"/>
              <w:bidi w:val="0"/>
              <w:spacing w:after="0" w:line="240" w:lineRule="auto"/>
            </w:pPr>
            <w:r w:rsidRPr="00813939">
              <w:t>EBA predloží tento návrh vykonávacích technických predpisov Komisii do 3. júla 2015.</w:t>
            </w:r>
          </w:p>
          <w:p w:rsidR="00EE74B4" w:rsidRPr="00813939" w:rsidP="00DF77B0">
            <w:pPr>
              <w:autoSpaceDE w:val="0"/>
              <w:autoSpaceDN w:val="0"/>
              <w:bidi w:val="0"/>
              <w:spacing w:after="0" w:line="240" w:lineRule="auto"/>
            </w:pPr>
            <w:r w:rsidRPr="00813939">
              <w:t>Komisii sa udeľuje právomoc prijať návrh vykonávacích technických predpisov uvedený v prvom pododseku v súlade s článkom 15 nariadenia (EÚ) č. 1093/2010.</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n.a</w:t>
            </w:r>
            <w:r>
              <w:t>.</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n</w:t>
            </w:r>
            <w:r>
              <w:t>.</w:t>
            </w:r>
            <w:r w:rsidRPr="00813939">
              <w:t>a</w:t>
            </w:r>
            <w:r>
              <w:t>.</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rPr>
                <w:b/>
              </w:rPr>
            </w:pPr>
            <w:r w:rsidRPr="00813939">
              <w:rPr>
                <w:b/>
              </w:rPr>
              <w:t>Č.27</w:t>
            </w:r>
          </w:p>
          <w:p w:rsidR="00EE74B4" w:rsidRPr="00813939" w:rsidP="00DF77B0">
            <w:pPr>
              <w:autoSpaceDE w:val="0"/>
              <w:autoSpaceDN w:val="0"/>
              <w:bidi w:val="0"/>
              <w:spacing w:after="0" w:line="240" w:lineRule="auto"/>
              <w:rPr>
                <w:b/>
              </w:rPr>
            </w:pPr>
            <w:r w:rsidRPr="00813939">
              <w:rPr>
                <w:b/>
              </w:rPr>
              <w:t>O.1</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rPr>
                <w:b/>
              </w:rPr>
            </w:pPr>
            <w:r w:rsidRPr="00813939">
              <w:rPr>
                <w:b/>
              </w:rPr>
              <w:t>Opatrenia včasnej intervencie</w:t>
            </w:r>
          </w:p>
          <w:p w:rsidR="00EE74B4" w:rsidRPr="00813939" w:rsidP="00DF77B0">
            <w:pPr>
              <w:autoSpaceDE w:val="0"/>
              <w:autoSpaceDN w:val="0"/>
              <w:bidi w:val="0"/>
              <w:spacing w:after="0" w:line="240" w:lineRule="auto"/>
            </w:pPr>
            <w:r w:rsidRPr="00813939">
              <w:t>Členské štáty zabezpečia, aby príslušné orgány v prípadoch, keď inštitúcia porušuje alebo, okrem iného z dôvodu rýchle sa zhoršujúcej finančnej situácie vrátane zhoršujúcej sa likviditnej situácie, rastúcej úrovne pákového efektu, nesplácania úverov alebo koncentrácie expozícií na základe posúdenia súboru spúšťajúcich faktorov, ktoré môžu zahŕňať požiadavku na vlastné zdroje inštitúcie plus 1,5 percentuálneho bodu, pravdepodobne v blízkej budúcnosti poruší požiadavky nariadenia (EÚ) č. 575/2013, smernice 2013/36/EÚ, hlavy II smernice 2014/65/EÚ alebo akýkoľvek z článkov 3 až 7, 14 až 17, a 24, 25 a 26 nariadenia (EÚ) č. 600/2014, mali bez toho, aby tým boli dotknuté opatrenia uvedené v článku 104 smernice 2013/36/EÚ, ak sa uplatňujú, k dispozícii prinajmenšom tieto opatrenia:</w:t>
            </w:r>
          </w:p>
          <w:p w:rsidR="00EE74B4" w:rsidRPr="00813939" w:rsidP="00DF77B0">
            <w:pPr>
              <w:autoSpaceDE w:val="0"/>
              <w:autoSpaceDN w:val="0"/>
              <w:bidi w:val="0"/>
              <w:spacing w:after="0" w:line="240" w:lineRule="auto"/>
            </w:pPr>
            <w:r w:rsidRPr="00813939">
              <w:t>a)</w:t>
            </w:r>
          </w:p>
          <w:p w:rsidR="00EE74B4" w:rsidRPr="00813939" w:rsidP="00DF77B0">
            <w:pPr>
              <w:autoSpaceDE w:val="0"/>
              <w:autoSpaceDN w:val="0"/>
              <w:bidi w:val="0"/>
              <w:spacing w:after="0" w:line="240" w:lineRule="auto"/>
            </w:pPr>
            <w:r w:rsidRPr="00813939">
              <w:t>požadovať od riadiaceho orgánu inštitúcie, aby realizoval jeden alebo viac mechanizmov alebo opatrení stanovených v pláne ozdravenia alebo aby v súlade s článkom 5 ods. 2 takýto plán ozdravenia aktualizoval, keď sa okolnosti, ktoré viedli k včasnej intervencii, líšia od predpokladov vymedzených v pôvodnom pláne ozdravenia, a realizoval jeden alebo viacero mechanizmov alebo opatrení stanovených v aktualizovanom pláne v konkrétnej lehote a s cieľom zabezpečiť, aby sa podmienky uvedené v úvodnej vete už neuplatňovali;</w:t>
            </w:r>
          </w:p>
          <w:p w:rsidR="00EE74B4" w:rsidRPr="00813939" w:rsidP="00DF77B0">
            <w:pPr>
              <w:autoSpaceDE w:val="0"/>
              <w:autoSpaceDN w:val="0"/>
              <w:bidi w:val="0"/>
              <w:spacing w:after="0" w:line="240" w:lineRule="auto"/>
            </w:pPr>
            <w:r w:rsidRPr="00813939">
              <w:t>b)</w:t>
            </w:r>
          </w:p>
          <w:p w:rsidR="00EE74B4" w:rsidRPr="00813939" w:rsidP="00DF77B0">
            <w:pPr>
              <w:autoSpaceDE w:val="0"/>
              <w:autoSpaceDN w:val="0"/>
              <w:bidi w:val="0"/>
              <w:spacing w:after="0" w:line="240" w:lineRule="auto"/>
            </w:pPr>
            <w:r w:rsidRPr="00813939">
              <w:t>požadovať od riadiaceho orgánu inštitúcie, aby preskúmal situáciu, identifikoval opatrenia na prekonanie všetkých zistených problémov a vypracoval akčný program na prekonanie týchto problémov a časový harmonogram jeho vykonávania;</w:t>
            </w:r>
          </w:p>
          <w:p w:rsidR="00EE74B4" w:rsidRPr="00813939" w:rsidP="00DF77B0">
            <w:pPr>
              <w:autoSpaceDE w:val="0"/>
              <w:autoSpaceDN w:val="0"/>
              <w:bidi w:val="0"/>
              <w:spacing w:after="0" w:line="240" w:lineRule="auto"/>
            </w:pPr>
            <w:r w:rsidRPr="00813939">
              <w:t>c)</w:t>
            </w:r>
          </w:p>
          <w:p w:rsidR="00EE74B4" w:rsidRPr="00813939" w:rsidP="00DF77B0">
            <w:pPr>
              <w:autoSpaceDE w:val="0"/>
              <w:autoSpaceDN w:val="0"/>
              <w:bidi w:val="0"/>
              <w:spacing w:after="0" w:line="240" w:lineRule="auto"/>
            </w:pPr>
            <w:r w:rsidRPr="00813939">
              <w:t>požadovať od riadiaceho orgánu inštitúcie, aby zvolal, alebo, ak tak riadiaci orgán neurobí, priamo zvolať valné zhromaždenie akcionárov inštitúcie, a v oboch prípadoch určiť program rokovania a požadovať, aby akcionári zvážili prijatie určitých rozhodnutí;</w:t>
            </w:r>
          </w:p>
          <w:p w:rsidR="00EE74B4" w:rsidRPr="00813939" w:rsidP="00DF77B0">
            <w:pPr>
              <w:autoSpaceDE w:val="0"/>
              <w:autoSpaceDN w:val="0"/>
              <w:bidi w:val="0"/>
              <w:spacing w:after="0" w:line="240" w:lineRule="auto"/>
            </w:pPr>
            <w:r w:rsidRPr="00813939">
              <w:t>d)</w:t>
            </w:r>
          </w:p>
          <w:p w:rsidR="00EE74B4" w:rsidRPr="00813939" w:rsidP="00DF77B0">
            <w:pPr>
              <w:autoSpaceDE w:val="0"/>
              <w:autoSpaceDN w:val="0"/>
              <w:bidi w:val="0"/>
              <w:spacing w:after="0" w:line="240" w:lineRule="auto"/>
            </w:pPr>
            <w:r w:rsidRPr="00813939">
              <w:t>požadovať, aby bol odvolaný alebo vymenený jeden alebo viacerí členovia riadiaceho orgánu alebo vysokého manažmentu, ak sa zistí, že tieto osoby nie sú schopné vykonávať svoje povinnosti podľa článku 13 smernice 2013/36/EÚ alebo článku 9 smernice 2014/65/EÚ;</w:t>
            </w:r>
          </w:p>
          <w:p w:rsidR="00EE74B4" w:rsidRPr="00813939" w:rsidP="00DF77B0">
            <w:pPr>
              <w:autoSpaceDE w:val="0"/>
              <w:autoSpaceDN w:val="0"/>
              <w:bidi w:val="0"/>
              <w:spacing w:after="0" w:line="240" w:lineRule="auto"/>
            </w:pPr>
            <w:r w:rsidRPr="00813939">
              <w:t>e)</w:t>
            </w:r>
          </w:p>
          <w:p w:rsidR="00EE74B4" w:rsidRPr="00813939" w:rsidP="00DF77B0">
            <w:pPr>
              <w:autoSpaceDE w:val="0"/>
              <w:autoSpaceDN w:val="0"/>
              <w:bidi w:val="0"/>
              <w:spacing w:after="0" w:line="240" w:lineRule="auto"/>
            </w:pPr>
            <w:r w:rsidRPr="00813939">
              <w:t>požadovať od riadiaceho orgánu inštitúcie, aby vypracoval plán rokovaní o reštrukturalizácii dlhu s niektorými alebo všetkými veriteľmi, a to podľa potreby podľa plánu ozdravenia;</w:t>
            </w:r>
          </w:p>
          <w:p w:rsidR="00EE74B4" w:rsidRPr="00813939" w:rsidP="00DF77B0">
            <w:pPr>
              <w:tabs>
                <w:tab w:val="left" w:pos="583"/>
              </w:tabs>
              <w:autoSpaceDE w:val="0"/>
              <w:autoSpaceDN w:val="0"/>
              <w:bidi w:val="0"/>
              <w:spacing w:after="0" w:line="240" w:lineRule="auto"/>
            </w:pPr>
            <w:r w:rsidRPr="00813939">
              <w:t>f)</w:t>
              <w:tab/>
            </w:r>
          </w:p>
          <w:p w:rsidR="00EE74B4" w:rsidRPr="00813939" w:rsidP="00DF77B0">
            <w:pPr>
              <w:autoSpaceDE w:val="0"/>
              <w:autoSpaceDN w:val="0"/>
              <w:bidi w:val="0"/>
              <w:spacing w:after="0" w:line="240" w:lineRule="auto"/>
            </w:pPr>
            <w:r w:rsidRPr="00813939">
              <w:t>požadovať zmeny v obchodnej stratégii inštitúcie;</w:t>
            </w:r>
          </w:p>
          <w:p w:rsidR="00EE74B4" w:rsidRPr="00813939" w:rsidP="00DF77B0">
            <w:pPr>
              <w:autoSpaceDE w:val="0"/>
              <w:autoSpaceDN w:val="0"/>
              <w:bidi w:val="0"/>
              <w:spacing w:after="0" w:line="240" w:lineRule="auto"/>
            </w:pPr>
            <w:r w:rsidRPr="00813939">
              <w:t>g)</w:t>
            </w:r>
          </w:p>
          <w:p w:rsidR="00EE74B4" w:rsidRPr="00813939" w:rsidP="00DF77B0">
            <w:pPr>
              <w:autoSpaceDE w:val="0"/>
              <w:autoSpaceDN w:val="0"/>
              <w:bidi w:val="0"/>
              <w:spacing w:after="0" w:line="240" w:lineRule="auto"/>
            </w:pPr>
            <w:r w:rsidRPr="00813939">
              <w:t>požadovať zmeny v právnych alebo prevádzkových štruktúrach inštitúcie a</w:t>
            </w:r>
          </w:p>
          <w:p w:rsidR="00EE74B4" w:rsidRPr="00813939" w:rsidP="00DF77B0">
            <w:pPr>
              <w:autoSpaceDE w:val="0"/>
              <w:autoSpaceDN w:val="0"/>
              <w:bidi w:val="0"/>
              <w:spacing w:after="0" w:line="240" w:lineRule="auto"/>
            </w:pPr>
            <w:r w:rsidRPr="00813939">
              <w:t>h)</w:t>
            </w:r>
          </w:p>
          <w:p w:rsidR="00EE74B4" w:rsidRPr="00813939" w:rsidP="00DF77B0">
            <w:pPr>
              <w:autoSpaceDE w:val="0"/>
              <w:autoSpaceDN w:val="0"/>
              <w:bidi w:val="0"/>
              <w:spacing w:after="0" w:line="240" w:lineRule="auto"/>
            </w:pPr>
            <w:r w:rsidRPr="00813939">
              <w:t>získať okrem iného aj prostredníctvom kontrol na mieste a poskytnúť orgánu pre riešenie krízových situácií všetky informácie, ktoré sú potrebné na aktualizáciu plánu riešenia krízových situácií a prípravu prípadného riešenia krízovej situácie inštitúcie a ocenenia aktív a záväzkov inštitúcie podľa článku 36.</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4766C9" w:rsidP="00DF77B0">
            <w:pPr>
              <w:autoSpaceDE w:val="0"/>
              <w:autoSpaceDN w:val="0"/>
              <w:bidi w:val="0"/>
              <w:spacing w:after="0" w:line="240" w:lineRule="auto"/>
            </w:pPr>
            <w:r w:rsidRPr="004766C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E74B4" w:rsidRPr="004766C9" w:rsidP="00DF77B0">
            <w:pPr>
              <w:autoSpaceDE w:val="0"/>
              <w:autoSpaceDN w:val="0"/>
              <w:bidi w:val="0"/>
              <w:spacing w:after="0" w:line="240" w:lineRule="auto"/>
            </w:pPr>
            <w:r w:rsidRPr="004766C9">
              <w:t>Čl.II</w:t>
            </w:r>
            <w:r w:rsidRPr="004766C9" w:rsidR="004766C9">
              <w:t>I</w:t>
            </w:r>
          </w:p>
          <w:p w:rsidR="00EE74B4" w:rsidRPr="004766C9" w:rsidP="00DF77B0">
            <w:pPr>
              <w:autoSpaceDE w:val="0"/>
              <w:autoSpaceDN w:val="0"/>
              <w:bidi w:val="0"/>
              <w:spacing w:after="0" w:line="240" w:lineRule="auto"/>
            </w:pPr>
          </w:p>
          <w:p w:rsidR="00EE74B4" w:rsidRPr="004766C9" w:rsidP="00DF77B0">
            <w:pPr>
              <w:autoSpaceDE w:val="0"/>
              <w:autoSpaceDN w:val="0"/>
              <w:bidi w:val="0"/>
              <w:spacing w:after="0" w:line="240" w:lineRule="auto"/>
            </w:pPr>
          </w:p>
          <w:p w:rsidR="00EE74B4" w:rsidRPr="004766C9" w:rsidP="00DF77B0">
            <w:pPr>
              <w:autoSpaceDE w:val="0"/>
              <w:autoSpaceDN w:val="0"/>
              <w:bidi w:val="0"/>
              <w:spacing w:after="0" w:line="240" w:lineRule="auto"/>
            </w:pPr>
          </w:p>
          <w:p w:rsidR="00EE74B4" w:rsidRPr="004766C9" w:rsidP="00DF77B0">
            <w:pPr>
              <w:autoSpaceDE w:val="0"/>
              <w:autoSpaceDN w:val="0"/>
              <w:bidi w:val="0"/>
              <w:spacing w:after="0" w:line="240" w:lineRule="auto"/>
            </w:pPr>
          </w:p>
          <w:p w:rsidR="00EE74B4" w:rsidRPr="004766C9" w:rsidP="00DF77B0">
            <w:pPr>
              <w:autoSpaceDE w:val="0"/>
              <w:autoSpaceDN w:val="0"/>
              <w:bidi w:val="0"/>
              <w:spacing w:after="0" w:line="240" w:lineRule="auto"/>
            </w:pPr>
          </w:p>
          <w:p w:rsidR="00EE74B4" w:rsidRPr="004766C9" w:rsidP="00DF77B0">
            <w:pPr>
              <w:autoSpaceDE w:val="0"/>
              <w:autoSpaceDN w:val="0"/>
              <w:bidi w:val="0"/>
              <w:spacing w:after="0" w:line="240" w:lineRule="auto"/>
            </w:pPr>
          </w:p>
          <w:p w:rsidR="00EE74B4" w:rsidRPr="004766C9" w:rsidP="00DF77B0">
            <w:pPr>
              <w:autoSpaceDE w:val="0"/>
              <w:autoSpaceDN w:val="0"/>
              <w:bidi w:val="0"/>
              <w:spacing w:after="0" w:line="240" w:lineRule="auto"/>
            </w:pPr>
          </w:p>
          <w:p w:rsidR="00EE74B4" w:rsidRPr="004766C9" w:rsidP="00DF77B0">
            <w:pPr>
              <w:autoSpaceDE w:val="0"/>
              <w:autoSpaceDN w:val="0"/>
              <w:bidi w:val="0"/>
              <w:spacing w:after="0" w:line="240" w:lineRule="auto"/>
            </w:pPr>
          </w:p>
          <w:p w:rsidR="00EE74B4" w:rsidRPr="004766C9" w:rsidP="00DF77B0">
            <w:pPr>
              <w:autoSpaceDE w:val="0"/>
              <w:autoSpaceDN w:val="0"/>
              <w:bidi w:val="0"/>
              <w:spacing w:after="0" w:line="240" w:lineRule="auto"/>
            </w:pPr>
          </w:p>
          <w:p w:rsidR="00EE74B4" w:rsidRPr="004766C9" w:rsidP="00DF77B0">
            <w:pPr>
              <w:autoSpaceDE w:val="0"/>
              <w:autoSpaceDN w:val="0"/>
              <w:bidi w:val="0"/>
              <w:spacing w:after="0" w:line="240" w:lineRule="auto"/>
            </w:pPr>
          </w:p>
          <w:p w:rsidR="00EE74B4" w:rsidRPr="004766C9" w:rsidP="00DF77B0">
            <w:pPr>
              <w:autoSpaceDE w:val="0"/>
              <w:autoSpaceDN w:val="0"/>
              <w:bidi w:val="0"/>
              <w:spacing w:after="0" w:line="240" w:lineRule="auto"/>
            </w:pPr>
          </w:p>
          <w:p w:rsidR="00EE74B4" w:rsidRPr="004766C9" w:rsidP="00DF77B0">
            <w:pPr>
              <w:autoSpaceDE w:val="0"/>
              <w:autoSpaceDN w:val="0"/>
              <w:bidi w:val="0"/>
              <w:spacing w:after="0" w:line="240" w:lineRule="auto"/>
            </w:pPr>
            <w:r w:rsidRPr="004766C9">
              <w:rPr>
                <w:b/>
              </w:rPr>
              <w:t>483/ 2001</w:t>
            </w:r>
            <w:r w:rsidRPr="004766C9">
              <w:t xml:space="preserve"> a </w:t>
            </w:r>
          </w:p>
          <w:p w:rsidR="00EE74B4" w:rsidRPr="004766C9" w:rsidP="00DF77B0">
            <w:pPr>
              <w:autoSpaceDE w:val="0"/>
              <w:autoSpaceDN w:val="0"/>
              <w:bidi w:val="0"/>
              <w:spacing w:after="0" w:line="240" w:lineRule="auto"/>
            </w:pPr>
            <w:r w:rsidRPr="004766C9">
              <w:t>Čl.II</w:t>
            </w:r>
            <w:r w:rsidRPr="004766C9" w:rsidR="00173213">
              <w:t>I</w:t>
            </w:r>
          </w:p>
          <w:p w:rsidR="00EE74B4" w:rsidRPr="004766C9" w:rsidP="00DF77B0">
            <w:pPr>
              <w:autoSpaceDE w:val="0"/>
              <w:autoSpaceDN w:val="0"/>
              <w:bidi w:val="0"/>
              <w:spacing w:after="0" w:line="240" w:lineRule="auto"/>
            </w:pPr>
          </w:p>
          <w:p w:rsidR="00EE74B4" w:rsidRPr="004766C9" w:rsidP="00DF77B0">
            <w:pPr>
              <w:autoSpaceDE w:val="0"/>
              <w:autoSpaceDN w:val="0"/>
              <w:bidi w:val="0"/>
              <w:spacing w:after="0" w:line="240" w:lineRule="auto"/>
              <w:rPr>
                <w:b/>
              </w:rPr>
            </w:pPr>
          </w:p>
          <w:p w:rsidR="00EE74B4" w:rsidRPr="004766C9" w:rsidP="00DF77B0">
            <w:pPr>
              <w:autoSpaceDE w:val="0"/>
              <w:autoSpaceDN w:val="0"/>
              <w:bidi w:val="0"/>
              <w:spacing w:after="0" w:line="240" w:lineRule="auto"/>
              <w:rPr>
                <w:b/>
              </w:rPr>
            </w:pPr>
          </w:p>
          <w:p w:rsidR="00EE74B4" w:rsidRPr="004766C9" w:rsidP="00DF77B0">
            <w:pPr>
              <w:autoSpaceDE w:val="0"/>
              <w:autoSpaceDN w:val="0"/>
              <w:bidi w:val="0"/>
              <w:spacing w:after="0" w:line="240" w:lineRule="auto"/>
              <w:rPr>
                <w:b/>
              </w:rPr>
            </w:pPr>
          </w:p>
          <w:p w:rsidR="00EE74B4" w:rsidRPr="004766C9" w:rsidP="00DF77B0">
            <w:pPr>
              <w:autoSpaceDE w:val="0"/>
              <w:autoSpaceDN w:val="0"/>
              <w:bidi w:val="0"/>
              <w:spacing w:after="0" w:line="240" w:lineRule="auto"/>
              <w:rPr>
                <w:b/>
              </w:rPr>
            </w:pPr>
          </w:p>
          <w:p w:rsidR="00EE74B4" w:rsidRPr="004766C9" w:rsidP="00DF77B0">
            <w:pPr>
              <w:autoSpaceDE w:val="0"/>
              <w:autoSpaceDN w:val="0"/>
              <w:bidi w:val="0"/>
              <w:spacing w:after="0" w:line="240" w:lineRule="auto"/>
              <w:rPr>
                <w:b/>
              </w:rPr>
            </w:pPr>
          </w:p>
          <w:p w:rsidR="00EE74B4" w:rsidRPr="004766C9" w:rsidP="00DF77B0">
            <w:pPr>
              <w:autoSpaceDE w:val="0"/>
              <w:autoSpaceDN w:val="0"/>
              <w:bidi w:val="0"/>
              <w:spacing w:after="0" w:line="240" w:lineRule="auto"/>
              <w:rPr>
                <w:b/>
              </w:rPr>
            </w:pPr>
          </w:p>
          <w:p w:rsidR="00EE74B4" w:rsidRPr="004766C9" w:rsidP="00DF77B0">
            <w:pPr>
              <w:autoSpaceDE w:val="0"/>
              <w:autoSpaceDN w:val="0"/>
              <w:bidi w:val="0"/>
              <w:spacing w:after="0" w:line="240" w:lineRule="auto"/>
              <w:rPr>
                <w:b/>
              </w:rPr>
            </w:pPr>
          </w:p>
          <w:p w:rsidR="00EE74B4" w:rsidRPr="004766C9" w:rsidP="00DF77B0">
            <w:pPr>
              <w:autoSpaceDE w:val="0"/>
              <w:autoSpaceDN w:val="0"/>
              <w:bidi w:val="0"/>
              <w:spacing w:after="0" w:line="240" w:lineRule="auto"/>
              <w:rPr>
                <w:b/>
              </w:rPr>
            </w:pPr>
          </w:p>
          <w:p w:rsidR="00EE74B4" w:rsidRPr="004766C9" w:rsidP="00DF77B0">
            <w:pPr>
              <w:autoSpaceDE w:val="0"/>
              <w:autoSpaceDN w:val="0"/>
              <w:bidi w:val="0"/>
              <w:spacing w:after="0" w:line="240" w:lineRule="auto"/>
              <w:rPr>
                <w:b/>
              </w:rPr>
            </w:pPr>
          </w:p>
          <w:p w:rsidR="00EE74B4" w:rsidRPr="004766C9" w:rsidP="00DF77B0">
            <w:pPr>
              <w:autoSpaceDE w:val="0"/>
              <w:autoSpaceDN w:val="0"/>
              <w:bidi w:val="0"/>
              <w:spacing w:after="0" w:line="240" w:lineRule="auto"/>
              <w:rPr>
                <w:b/>
              </w:rPr>
            </w:pPr>
          </w:p>
          <w:p w:rsidR="00EE74B4" w:rsidRPr="004766C9" w:rsidP="00DF77B0">
            <w:pPr>
              <w:autoSpaceDE w:val="0"/>
              <w:autoSpaceDN w:val="0"/>
              <w:bidi w:val="0"/>
              <w:spacing w:after="0" w:line="240" w:lineRule="auto"/>
              <w:rPr>
                <w:b/>
              </w:rPr>
            </w:pPr>
          </w:p>
          <w:p w:rsidR="00EE74B4" w:rsidRPr="004766C9" w:rsidP="00DF77B0">
            <w:pPr>
              <w:autoSpaceDE w:val="0"/>
              <w:autoSpaceDN w:val="0"/>
              <w:bidi w:val="0"/>
              <w:spacing w:after="0" w:line="240" w:lineRule="auto"/>
              <w:rPr>
                <w:b/>
              </w:rPr>
            </w:pPr>
          </w:p>
          <w:p w:rsidR="00EE74B4" w:rsidRPr="004766C9" w:rsidP="00DF77B0">
            <w:pPr>
              <w:autoSpaceDE w:val="0"/>
              <w:autoSpaceDN w:val="0"/>
              <w:bidi w:val="0"/>
              <w:spacing w:after="0" w:line="240" w:lineRule="auto"/>
              <w:rPr>
                <w:b/>
              </w:rPr>
            </w:pPr>
          </w:p>
          <w:p w:rsidR="00EE74B4" w:rsidRPr="004766C9" w:rsidP="00DF77B0">
            <w:pPr>
              <w:autoSpaceDE w:val="0"/>
              <w:autoSpaceDN w:val="0"/>
              <w:bidi w:val="0"/>
              <w:spacing w:after="0" w:line="240" w:lineRule="auto"/>
              <w:rPr>
                <w:b/>
              </w:rPr>
            </w:pPr>
          </w:p>
          <w:p w:rsidR="00EE74B4" w:rsidRPr="004766C9" w:rsidP="00DF77B0">
            <w:pPr>
              <w:autoSpaceDE w:val="0"/>
              <w:autoSpaceDN w:val="0"/>
              <w:bidi w:val="0"/>
              <w:spacing w:after="0" w:line="240" w:lineRule="auto"/>
              <w:rPr>
                <w:b/>
              </w:rPr>
            </w:pPr>
          </w:p>
          <w:p w:rsidR="00EE74B4" w:rsidRPr="004766C9" w:rsidP="00DF77B0">
            <w:pPr>
              <w:autoSpaceDE w:val="0"/>
              <w:autoSpaceDN w:val="0"/>
              <w:bidi w:val="0"/>
              <w:spacing w:after="0" w:line="240" w:lineRule="auto"/>
              <w:rPr>
                <w:b/>
              </w:rPr>
            </w:pPr>
          </w:p>
          <w:p w:rsidR="00EE74B4" w:rsidRPr="004766C9" w:rsidP="00DF77B0">
            <w:pPr>
              <w:autoSpaceDE w:val="0"/>
              <w:autoSpaceDN w:val="0"/>
              <w:bidi w:val="0"/>
              <w:spacing w:after="0" w:line="240" w:lineRule="auto"/>
              <w:rPr>
                <w:b/>
              </w:rPr>
            </w:pPr>
          </w:p>
          <w:p w:rsidR="00EE74B4" w:rsidRPr="004766C9" w:rsidP="00DF77B0">
            <w:pPr>
              <w:autoSpaceDE w:val="0"/>
              <w:autoSpaceDN w:val="0"/>
              <w:bidi w:val="0"/>
              <w:spacing w:after="0" w:line="240" w:lineRule="auto"/>
              <w:rPr>
                <w:b/>
              </w:rPr>
            </w:pPr>
          </w:p>
          <w:p w:rsidR="00EE74B4" w:rsidRPr="004766C9" w:rsidP="00DF77B0">
            <w:pPr>
              <w:autoSpaceDE w:val="0"/>
              <w:autoSpaceDN w:val="0"/>
              <w:bidi w:val="0"/>
              <w:spacing w:after="0" w:line="240" w:lineRule="auto"/>
              <w:rPr>
                <w:b/>
              </w:rPr>
            </w:pPr>
          </w:p>
          <w:p w:rsidR="00EE74B4" w:rsidRPr="004766C9" w:rsidP="00DF77B0">
            <w:pPr>
              <w:autoSpaceDE w:val="0"/>
              <w:autoSpaceDN w:val="0"/>
              <w:bidi w:val="0"/>
              <w:spacing w:after="0" w:line="240" w:lineRule="auto"/>
              <w:rPr>
                <w:b/>
              </w:rPr>
            </w:pPr>
          </w:p>
          <w:p w:rsidR="00EE74B4" w:rsidRPr="004766C9" w:rsidP="00DF77B0">
            <w:pPr>
              <w:autoSpaceDE w:val="0"/>
              <w:autoSpaceDN w:val="0"/>
              <w:bidi w:val="0"/>
              <w:spacing w:after="0" w:line="240" w:lineRule="auto"/>
              <w:rPr>
                <w:b/>
              </w:rPr>
            </w:pPr>
          </w:p>
          <w:p w:rsidR="00EE74B4" w:rsidRPr="004766C9" w:rsidP="00DF77B0">
            <w:pPr>
              <w:autoSpaceDE w:val="0"/>
              <w:autoSpaceDN w:val="0"/>
              <w:bidi w:val="0"/>
              <w:spacing w:after="0" w:line="240" w:lineRule="auto"/>
              <w:rPr>
                <w:b/>
              </w:rPr>
            </w:pPr>
          </w:p>
          <w:p w:rsidR="00EE74B4" w:rsidRPr="004766C9" w:rsidP="00DF77B0">
            <w:pPr>
              <w:autoSpaceDE w:val="0"/>
              <w:autoSpaceDN w:val="0"/>
              <w:bidi w:val="0"/>
              <w:spacing w:after="0" w:line="240" w:lineRule="auto"/>
              <w:rPr>
                <w:b/>
              </w:rPr>
            </w:pPr>
          </w:p>
          <w:p w:rsidR="00EE74B4" w:rsidRPr="004766C9" w:rsidP="00DF77B0">
            <w:pPr>
              <w:autoSpaceDE w:val="0"/>
              <w:autoSpaceDN w:val="0"/>
              <w:bidi w:val="0"/>
              <w:spacing w:after="0" w:line="240" w:lineRule="auto"/>
              <w:rPr>
                <w:b/>
              </w:rPr>
            </w:pPr>
          </w:p>
          <w:p w:rsidR="00EE74B4" w:rsidRPr="004766C9" w:rsidP="00DF77B0">
            <w:pPr>
              <w:autoSpaceDE w:val="0"/>
              <w:autoSpaceDN w:val="0"/>
              <w:bidi w:val="0"/>
              <w:spacing w:after="0" w:line="240" w:lineRule="auto"/>
              <w:rPr>
                <w:b/>
              </w:rPr>
            </w:pPr>
          </w:p>
          <w:p w:rsidR="00EE74B4" w:rsidRPr="004766C9" w:rsidP="00DF77B0">
            <w:pPr>
              <w:autoSpaceDE w:val="0"/>
              <w:autoSpaceDN w:val="0"/>
              <w:bidi w:val="0"/>
              <w:spacing w:after="0" w:line="240" w:lineRule="auto"/>
              <w:rPr>
                <w:b/>
              </w:rPr>
            </w:pPr>
          </w:p>
          <w:p w:rsidR="00EE74B4" w:rsidRPr="004766C9" w:rsidP="00DF77B0">
            <w:pPr>
              <w:autoSpaceDE w:val="0"/>
              <w:autoSpaceDN w:val="0"/>
              <w:bidi w:val="0"/>
              <w:spacing w:after="0" w:line="240" w:lineRule="auto"/>
              <w:rPr>
                <w:b/>
              </w:rPr>
            </w:pPr>
          </w:p>
          <w:p w:rsidR="00EE74B4" w:rsidRPr="004766C9" w:rsidP="00DF77B0">
            <w:pPr>
              <w:autoSpaceDE w:val="0"/>
              <w:autoSpaceDN w:val="0"/>
              <w:bidi w:val="0"/>
              <w:spacing w:after="0" w:line="240" w:lineRule="auto"/>
              <w:rPr>
                <w:b/>
              </w:rPr>
            </w:pPr>
          </w:p>
          <w:p w:rsidR="00EE74B4" w:rsidRPr="004766C9" w:rsidP="00DF77B0">
            <w:pPr>
              <w:autoSpaceDE w:val="0"/>
              <w:autoSpaceDN w:val="0"/>
              <w:bidi w:val="0"/>
              <w:spacing w:after="0" w:line="240" w:lineRule="auto"/>
              <w:rPr>
                <w:b/>
              </w:rPr>
            </w:pPr>
          </w:p>
          <w:p w:rsidR="00EE74B4" w:rsidRPr="004766C9" w:rsidP="00DF77B0">
            <w:pPr>
              <w:autoSpaceDE w:val="0"/>
              <w:autoSpaceDN w:val="0"/>
              <w:bidi w:val="0"/>
              <w:spacing w:after="0" w:line="240" w:lineRule="auto"/>
              <w:rPr>
                <w:b/>
              </w:rPr>
            </w:pPr>
          </w:p>
          <w:p w:rsidR="00EE74B4" w:rsidRPr="004766C9" w:rsidP="00DF77B0">
            <w:pPr>
              <w:autoSpaceDE w:val="0"/>
              <w:autoSpaceDN w:val="0"/>
              <w:bidi w:val="0"/>
              <w:spacing w:after="0" w:line="240" w:lineRule="auto"/>
              <w:rPr>
                <w:b/>
              </w:rPr>
            </w:pPr>
          </w:p>
          <w:p w:rsidR="00CF7160" w:rsidRPr="004766C9" w:rsidP="00DF77B0">
            <w:pPr>
              <w:autoSpaceDE w:val="0"/>
              <w:autoSpaceDN w:val="0"/>
              <w:bidi w:val="0"/>
              <w:spacing w:after="0" w:line="240" w:lineRule="auto"/>
              <w:rPr>
                <w:b/>
              </w:rPr>
            </w:pPr>
          </w:p>
          <w:p w:rsidR="00EE74B4" w:rsidRPr="004766C9" w:rsidP="00DF77B0">
            <w:pPr>
              <w:autoSpaceDE w:val="0"/>
              <w:autoSpaceDN w:val="0"/>
              <w:bidi w:val="0"/>
              <w:spacing w:after="0" w:line="240" w:lineRule="auto"/>
            </w:pPr>
            <w:r w:rsidRPr="004766C9" w:rsidR="00173213">
              <w:t>Čl.IV</w:t>
            </w:r>
          </w:p>
          <w:p w:rsidR="00EE74B4" w:rsidRPr="004766C9" w:rsidP="00DF77B0">
            <w:pPr>
              <w:autoSpaceDE w:val="0"/>
              <w:autoSpaceDN w:val="0"/>
              <w:bidi w:val="0"/>
              <w:spacing w:after="0" w:line="240" w:lineRule="auto"/>
            </w:pPr>
          </w:p>
          <w:p w:rsidR="00EE74B4" w:rsidRPr="004766C9" w:rsidP="00DF77B0">
            <w:pPr>
              <w:autoSpaceDE w:val="0"/>
              <w:autoSpaceDN w:val="0"/>
              <w:bidi w:val="0"/>
              <w:spacing w:after="0" w:line="240" w:lineRule="auto"/>
            </w:pPr>
          </w:p>
          <w:p w:rsidR="00EE74B4" w:rsidRPr="004766C9" w:rsidP="00DF77B0">
            <w:pPr>
              <w:autoSpaceDE w:val="0"/>
              <w:autoSpaceDN w:val="0"/>
              <w:bidi w:val="0"/>
              <w:spacing w:after="0" w:line="240" w:lineRule="auto"/>
            </w:pPr>
          </w:p>
          <w:p w:rsidR="00EE74B4" w:rsidRPr="004766C9" w:rsidP="00DF77B0">
            <w:pPr>
              <w:autoSpaceDE w:val="0"/>
              <w:autoSpaceDN w:val="0"/>
              <w:bidi w:val="0"/>
              <w:spacing w:after="0" w:line="240" w:lineRule="auto"/>
            </w:pPr>
          </w:p>
          <w:p w:rsidR="00EE74B4" w:rsidRPr="004766C9" w:rsidP="00DF77B0">
            <w:pPr>
              <w:autoSpaceDE w:val="0"/>
              <w:autoSpaceDN w:val="0"/>
              <w:bidi w:val="0"/>
              <w:spacing w:after="0" w:line="240" w:lineRule="auto"/>
            </w:pPr>
          </w:p>
          <w:p w:rsidR="00EE74B4" w:rsidRPr="004766C9" w:rsidP="00DF77B0">
            <w:pPr>
              <w:autoSpaceDE w:val="0"/>
              <w:autoSpaceDN w:val="0"/>
              <w:bidi w:val="0"/>
              <w:spacing w:after="0" w:line="240" w:lineRule="auto"/>
            </w:pPr>
          </w:p>
          <w:p w:rsidR="00EE74B4" w:rsidRPr="004766C9" w:rsidP="00DF77B0">
            <w:pPr>
              <w:autoSpaceDE w:val="0"/>
              <w:autoSpaceDN w:val="0"/>
              <w:bidi w:val="0"/>
              <w:spacing w:after="0" w:line="240" w:lineRule="auto"/>
            </w:pPr>
          </w:p>
          <w:p w:rsidR="00EE74B4" w:rsidRPr="004766C9" w:rsidP="00DF77B0">
            <w:pPr>
              <w:autoSpaceDE w:val="0"/>
              <w:autoSpaceDN w:val="0"/>
              <w:bidi w:val="0"/>
              <w:spacing w:after="0" w:line="240" w:lineRule="auto"/>
            </w:pPr>
          </w:p>
          <w:p w:rsidR="00EE74B4" w:rsidRPr="004766C9" w:rsidP="00DF77B0">
            <w:pPr>
              <w:autoSpaceDE w:val="0"/>
              <w:autoSpaceDN w:val="0"/>
              <w:bidi w:val="0"/>
              <w:spacing w:after="0" w:line="240" w:lineRule="auto"/>
            </w:pPr>
          </w:p>
          <w:p w:rsidR="00EE74B4" w:rsidRPr="004766C9" w:rsidP="00DF77B0">
            <w:pPr>
              <w:autoSpaceDE w:val="0"/>
              <w:autoSpaceDN w:val="0"/>
              <w:bidi w:val="0"/>
              <w:spacing w:after="0" w:line="240" w:lineRule="auto"/>
            </w:pPr>
          </w:p>
          <w:p w:rsidR="00EE74B4" w:rsidRPr="004766C9" w:rsidP="00DF77B0">
            <w:pPr>
              <w:autoSpaceDE w:val="0"/>
              <w:autoSpaceDN w:val="0"/>
              <w:bidi w:val="0"/>
              <w:spacing w:after="0" w:line="240" w:lineRule="auto"/>
            </w:pPr>
            <w:r w:rsidRPr="004766C9">
              <w:rPr>
                <w:b/>
              </w:rPr>
              <w:t>566/ 2001</w:t>
            </w:r>
            <w:r w:rsidR="00F71779">
              <w:t xml:space="preserve"> a čl. IV</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 50</w:t>
            </w:r>
          </w:p>
          <w:p w:rsidR="00EE74B4" w:rsidRPr="00813939" w:rsidP="00DF77B0">
            <w:pPr>
              <w:autoSpaceDE w:val="0"/>
              <w:autoSpaceDN w:val="0"/>
              <w:bidi w:val="0"/>
              <w:spacing w:after="0" w:line="240" w:lineRule="auto"/>
            </w:pPr>
            <w:r w:rsidRPr="00813939">
              <w:t>ods.12 posl. veta</w:t>
            </w:r>
          </w:p>
          <w:p w:rsidR="00EE74B4" w:rsidRPr="00813939" w:rsidP="00DF77B0">
            <w:pPr>
              <w:autoSpaceDE w:val="0"/>
              <w:autoSpaceDN w:val="0"/>
              <w:bidi w:val="0"/>
              <w:spacing w:after="0" w:line="240" w:lineRule="auto"/>
            </w:pPr>
            <w:r w:rsidRPr="00813939">
              <w:t xml:space="preserve"> </w:t>
            </w: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r w:rsidRPr="00813939">
              <w:t>ods.1</w:t>
            </w:r>
          </w:p>
          <w:p w:rsidR="00EE74B4" w:rsidRPr="00813939" w:rsidP="00DF77B0">
            <w:pPr>
              <w:autoSpaceDE w:val="0"/>
              <w:autoSpaceDN w:val="0"/>
              <w:bidi w:val="0"/>
              <w:spacing w:after="0" w:line="240" w:lineRule="auto"/>
            </w:pPr>
            <w:r w:rsidRPr="00813939">
              <w:t>pís.</w:t>
            </w:r>
            <w:r>
              <w:t>t</w:t>
            </w:r>
            <w:r w:rsidRPr="00813939">
              <w:t>) až z</w:t>
            </w:r>
            <w:r>
              <w:t>a</w:t>
            </w:r>
            <w:r w:rsidRPr="00813939">
              <w:t>)</w:t>
            </w: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CF7160" w:rsidP="00DF77B0">
            <w:pPr>
              <w:autoSpaceDE w:val="0"/>
              <w:autoSpaceDN w:val="0"/>
              <w:bidi w:val="0"/>
              <w:spacing w:after="0" w:line="240" w:lineRule="auto"/>
            </w:pPr>
          </w:p>
          <w:p w:rsidR="00CF7160" w:rsidP="00DF77B0">
            <w:pPr>
              <w:autoSpaceDE w:val="0"/>
              <w:autoSpaceDN w:val="0"/>
              <w:bidi w:val="0"/>
              <w:spacing w:after="0" w:line="240" w:lineRule="auto"/>
            </w:pPr>
          </w:p>
          <w:p w:rsidR="00CF7160" w:rsidP="00DF77B0">
            <w:pPr>
              <w:autoSpaceDE w:val="0"/>
              <w:autoSpaceDN w:val="0"/>
              <w:bidi w:val="0"/>
              <w:spacing w:after="0" w:line="240" w:lineRule="auto"/>
            </w:pPr>
          </w:p>
          <w:p w:rsidR="00EE74B4" w:rsidP="00DF77B0">
            <w:pPr>
              <w:autoSpaceDE w:val="0"/>
              <w:autoSpaceDN w:val="0"/>
              <w:bidi w:val="0"/>
              <w:spacing w:after="0" w:line="240" w:lineRule="auto"/>
            </w:pPr>
            <w:r w:rsidRPr="00813939">
              <w:t>§ 144 ods.29</w:t>
            </w: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RPr="00813939" w:rsidP="00DF77B0">
            <w:pPr>
              <w:autoSpaceDE w:val="0"/>
              <w:autoSpaceDN w:val="0"/>
              <w:bidi w:val="0"/>
              <w:spacing w:after="0" w:line="240" w:lineRule="auto"/>
            </w:pPr>
            <w:r>
              <w:t>ods.1 pís.r</w:t>
            </w:r>
            <w:r w:rsidRPr="00813939">
              <w:t>) až z)</w:t>
            </w:r>
          </w:p>
          <w:p w:rsidR="00EE74B4"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AA586C" w:rsidP="007D4BDE">
            <w:pPr>
              <w:autoSpaceDE w:val="0"/>
              <w:autoSpaceDN w:val="0"/>
              <w:bidi w:val="0"/>
              <w:spacing w:after="0" w:line="240" w:lineRule="auto"/>
              <w:rPr>
                <w:b/>
              </w:rPr>
            </w:pPr>
            <w:r w:rsidRPr="004766C9" w:rsidR="004766C9">
              <w:t xml:space="preserve">Národná banka Slovenska je oprávnená uložiť opatrenia podľa odseku 1 písm. s) až z) vtedy aj, ak banka pravdepodobne v blízkej budúcnosti poruší ktorúkoľvek z povinností vyplývajúcich z tohto zákona, právne záväzných aktov Európskej únie, ktoré sa vzťahujú na výkon bankových činností, osobitných zákonov,46) iných všeobecne záväzných právnych predpisov, ktoré sa vzťahujú na výkon bankových činností, najmä ak na základe zistenia Národnej banky Slovenska úroveň primeranosti vlastných zdrojov presahuje požiadavku na vlastné zdroje o menej ako 1,5 percentuálneho bodu z dôvodu zhoršujúcej sa finančnej situácie banky  vrátane likviditnej situácie, zvyšovaniu finančnej páky, objemu nesplácaných úverov alebo zvyšujúcemu sa riziku koncentrácie.“. </w:t>
            </w:r>
          </w:p>
          <w:p w:rsidR="00F71779" w:rsidP="007D4BDE">
            <w:pPr>
              <w:autoSpaceDE w:val="0"/>
              <w:autoSpaceDN w:val="0"/>
              <w:bidi w:val="0"/>
              <w:spacing w:after="0" w:line="240" w:lineRule="auto"/>
              <w:rPr>
                <w:b/>
              </w:rPr>
            </w:pPr>
          </w:p>
          <w:p w:rsidR="00EE74B4" w:rsidRPr="000B2296" w:rsidP="007D4BDE">
            <w:pPr>
              <w:autoSpaceDE w:val="0"/>
              <w:autoSpaceDN w:val="0"/>
              <w:bidi w:val="0"/>
              <w:spacing w:after="0" w:line="240" w:lineRule="auto"/>
              <w:rPr>
                <w:b/>
              </w:rPr>
            </w:pPr>
            <w:r w:rsidRPr="000B2296">
              <w:rPr>
                <w:b/>
              </w:rPr>
              <w:t>Ak Národná banka Slovenska zistí nedostatky v činnosti banky alebo pobočky zahraničnej banky, spočívajúce v nedodržiavaní podmienok určených v bankovom povolení alebo v rozhodnutí o predchádzajúcom súhlase, podmienok alebo povinností vyplývajúcich z iných rozhodnutí Národnej banky Slovenska uložených banke alebo pobočke zahraničnej banky, v nedodržiavaní podmienok podľa § 7 ods. 2, 4 a 6, § 8 ods. 2, 4 a 6 alebo v nedodržiavaní alebo v obchádzaní iných ustanovení tohto zákona, právne záväzných aktov Európskej únie, ktoré sa vzťahujú na výkon bankových činností, osobitných zákonov 46)alebo iných všeobecne záväzných právnych predpisov, ktoré sa vzťahujú na výkon bankových činností, môže Národná banka Slovenska podľa závažnosti, rozsahu, dĺžky trvania, následkov a povahy zistených nedostatkov</w:t>
            </w:r>
          </w:p>
          <w:p w:rsidR="00CF7160" w:rsidP="007D4BDE">
            <w:pPr>
              <w:bidi w:val="0"/>
              <w:spacing w:after="0" w:line="240" w:lineRule="auto"/>
            </w:pPr>
            <w:r w:rsidRPr="000B2296" w:rsidR="00EE74B4">
              <w:rPr>
                <w:szCs w:val="24"/>
              </w:rPr>
              <w:t xml:space="preserve"> </w:t>
            </w:r>
            <w:r>
              <w:t xml:space="preserve">t) uložiť banke  povinnosť uskutočniť opatrenie uvedené v ozdravnom pláne banky tak, aby došlo k náprave v lehote určenej Národnou bankou Slovenska, </w:t>
            </w:r>
          </w:p>
          <w:p w:rsidR="00CF7160" w:rsidP="007D4BDE">
            <w:pPr>
              <w:bidi w:val="0"/>
              <w:spacing w:after="0" w:line="240" w:lineRule="auto"/>
            </w:pPr>
            <w:r>
              <w:t>u) uložiť  banke povinnosť vykonať aktualizáciu ozdravného plánu banky,</w:t>
            </w:r>
          </w:p>
          <w:p w:rsidR="00CF7160" w:rsidP="007D4BDE">
            <w:pPr>
              <w:bidi w:val="0"/>
              <w:spacing w:after="0" w:line="240" w:lineRule="auto"/>
            </w:pPr>
            <w:r>
              <w:t xml:space="preserve"> v) uložiť banke povinnosť zvolať valné zhromaždenie banky  a určiť jeho program, ak banka túto povinnosť nesplní, zvolať valné zhromaždenie banky a určiť jeho program</w:t>
            </w:r>
          </w:p>
          <w:p w:rsidR="00CF7160" w:rsidP="007D4BDE">
            <w:pPr>
              <w:bidi w:val="0"/>
              <w:spacing w:after="0" w:line="240" w:lineRule="auto"/>
            </w:pPr>
            <w:r>
              <w:t>w) uložiť banke povinnosť odvolať v určitej lehote člena predstavenstva, člena dozornej rady, prokuristu, vedúceho zamestnanca banky, a to len v súvislosti s riešením krízovej situácie,</w:t>
            </w:r>
          </w:p>
          <w:p w:rsidR="00CF7160" w:rsidP="007D4BDE">
            <w:pPr>
              <w:bidi w:val="0"/>
              <w:spacing w:after="0" w:line="240" w:lineRule="auto"/>
            </w:pPr>
            <w:r>
              <w:t>x) uložiť banke  povinnosť vypracovať plán rokovaní o reštrukturalizácii dlhu s veriteľmi banky, a to len v súvislosti s riešením krízovej situácie,</w:t>
            </w:r>
          </w:p>
          <w:p w:rsidR="00CF7160" w:rsidP="007D4BDE">
            <w:pPr>
              <w:bidi w:val="0"/>
              <w:spacing w:after="0" w:line="240" w:lineRule="auto"/>
            </w:pPr>
            <w:r>
              <w:t>y) uložiť banke povinnosť vykonať zmeny v obchodnej stratégii banky, a to len v súvislosti s riešením krízovej situácie,</w:t>
            </w:r>
          </w:p>
          <w:p w:rsidR="00CF7160" w:rsidP="007D4BDE">
            <w:pPr>
              <w:bidi w:val="0"/>
              <w:spacing w:after="0" w:line="240" w:lineRule="auto"/>
            </w:pPr>
            <w:r>
              <w:t>z) uložiť banke  povinnosť vykonať zmeny v organizačnej štruktúre banky a výkone bankových činností, a to len v súvislosti s riešením krízovej situácie,</w:t>
            </w:r>
          </w:p>
          <w:p w:rsidR="00EE74B4" w:rsidRPr="000B2296" w:rsidP="007D4BDE">
            <w:pPr>
              <w:autoSpaceDE w:val="0"/>
              <w:autoSpaceDN w:val="0"/>
              <w:bidi w:val="0"/>
              <w:spacing w:after="0" w:line="240" w:lineRule="auto"/>
            </w:pPr>
            <w:r w:rsidR="00CF7160">
              <w:t>aa) uložiť banke povinnosť predložiť rade všetky informácie, ktoré sú potrebné na aktualizáciu plánu riešenia krízových situácií banky alebo prípravu rezolučného konania a vykonanie ocenenia aktív a záväzkov banky podľa osobitného predpisu, a to len v súvislosti s riešením krízovej situácie.</w:t>
            </w:r>
          </w:p>
          <w:p w:rsidR="00EE74B4" w:rsidP="007D4BDE">
            <w:pPr>
              <w:autoSpaceDE w:val="0"/>
              <w:autoSpaceDN w:val="0"/>
              <w:bidi w:val="0"/>
              <w:spacing w:after="0" w:line="240" w:lineRule="auto"/>
            </w:pPr>
            <w:r w:rsidRPr="007F570C">
              <w:t xml:space="preserve">Národná banka Slovenska je oprávnená  uložiť opatrenia  podľa odseku 1 písm. r) až y) aj ak obchodník s cennými papiermi   pravdepodobne v blízkej budúcnosti poruší ktorúkoľvek z povinností vyplávajúcich z tohto zákona, právne záväzných aktov Európskej únie, ktoré sa vzťahujú na výkon investičných služieb a činností, iných všeobecne záväzných právnych predpisov, ktoré sa vzťahujú na výkon investičných služieb a činností, najmä ak na základe zistenia Národnej banky Slovenska úroveň primeranosť vlastných zdrojov presahuje požiadavku na vlastné zdroje o menej ako 1,5 percentuálneho bodu z dôvodu zhoršujúcej sa finančnej situácie obchodníka s cennými papiermi,  zvyšovania finančnej páky alebo zvyšujúcemu sa riziku koncentrácie. </w:t>
            </w:r>
          </w:p>
          <w:p w:rsidR="00EE74B4" w:rsidRPr="007F570C" w:rsidP="007D4BDE">
            <w:pPr>
              <w:autoSpaceDE w:val="0"/>
              <w:autoSpaceDN w:val="0"/>
              <w:bidi w:val="0"/>
              <w:spacing w:after="0" w:line="240" w:lineRule="auto"/>
              <w:rPr>
                <w:b/>
              </w:rPr>
            </w:pPr>
            <w:r w:rsidRPr="007F570C">
              <w:rPr>
                <w:b/>
              </w:rPr>
              <w:t>Ak Národná banka Slovenska zistí nedostatky v činnosti obchodníka s cennými papiermi alebo pobočky zahraničného obchodníka s cennými papiermi spočívajúce v nedodržiavaní podmienok určených v povolení podľa § 55 alebo § 56 alebo v rozhodnutí o predchádzajúcom súhlase, v nedodržiavaní podmienok alebo povinností vyplývajúcich z iných rozhodnutí Národnej banky Slovenska uložených obchodníkovi s cennými papiermi alebo pobočke zahraničného obchodníka s cennými papiermi, v nedodržiavaní podmienok podľa § 55 ods. 2 a 7 a § 56 ods. 2 a 9, alebo v nedodržiavaní alebo v obchádzaní iných ustanovení tohto zákona, osobitných zákonov 110e) alebo iných všeobecne záväzných právnych predpisov, ktoré sa vzťahujú na výkon činností obchodníka s cennými papiermi, môže Národná banka Slovenska podľa závažnosti, rozsahu, dĺžky trvania, následkov a povahy zistených nedostatkov</w:t>
            </w:r>
          </w:p>
          <w:p w:rsidR="007D4BDE" w:rsidP="007D4BDE">
            <w:pPr>
              <w:bidi w:val="0"/>
              <w:spacing w:after="0" w:line="240" w:lineRule="auto"/>
              <w:ind w:left="425" w:hanging="425"/>
              <w:rPr>
                <w:szCs w:val="24"/>
              </w:rPr>
            </w:pPr>
            <w:r w:rsidRPr="007F570C" w:rsidR="00EE74B4">
              <w:t>r)</w:t>
            </w:r>
            <w:r w:rsidRPr="00DF14FE" w:rsidR="00EE74B4">
              <w:rPr>
                <w:szCs w:val="24"/>
              </w:rPr>
              <w:tab/>
            </w:r>
          </w:p>
          <w:p w:rsidR="007D4BDE" w:rsidP="007D4BDE">
            <w:pPr>
              <w:bidi w:val="0"/>
              <w:spacing w:after="0" w:line="240" w:lineRule="auto"/>
            </w:pPr>
            <w:r>
              <w:t xml:space="preserve">uložiť obchodníkovi s cennými papiermi povinnosť uskutočniť opatrenie uvedené v ozdravnom pláne tak, aby došlo k náprave v lehote určenej Národnou bankou Slovenska, </w:t>
            </w:r>
          </w:p>
          <w:p w:rsidR="007D4BDE" w:rsidP="007D4BDE">
            <w:pPr>
              <w:bidi w:val="0"/>
              <w:spacing w:after="0" w:line="240" w:lineRule="auto"/>
              <w:ind w:left="425" w:hanging="425"/>
            </w:pPr>
            <w:r>
              <w:t>s)</w:t>
              <w:tab/>
            </w:r>
          </w:p>
          <w:p w:rsidR="007D4BDE" w:rsidP="007D4BDE">
            <w:pPr>
              <w:bidi w:val="0"/>
              <w:spacing w:after="0" w:line="240" w:lineRule="auto"/>
              <w:ind w:left="425" w:hanging="425"/>
            </w:pPr>
            <w:r>
              <w:t xml:space="preserve">uložiť obchodníkovi s cennými papiermi  povinnosť vykonať  </w:t>
            </w:r>
          </w:p>
          <w:p w:rsidR="007D4BDE" w:rsidP="007D4BDE">
            <w:pPr>
              <w:bidi w:val="0"/>
              <w:spacing w:after="0" w:line="240" w:lineRule="auto"/>
              <w:ind w:left="425" w:hanging="425"/>
            </w:pPr>
            <w:r>
              <w:t>aktualizáciu ozdravného plánu,</w:t>
            </w:r>
          </w:p>
          <w:p w:rsidR="007D4BDE" w:rsidP="007D4BDE">
            <w:pPr>
              <w:bidi w:val="0"/>
              <w:spacing w:after="0" w:line="240" w:lineRule="auto"/>
              <w:ind w:left="425" w:hanging="425"/>
            </w:pPr>
            <w:r>
              <w:t>t)</w:t>
              <w:tab/>
            </w:r>
          </w:p>
          <w:p w:rsidR="007D4BDE" w:rsidP="007D4BDE">
            <w:pPr>
              <w:bidi w:val="0"/>
              <w:spacing w:after="0" w:line="240" w:lineRule="auto"/>
              <w:ind w:left="425" w:hanging="425"/>
            </w:pPr>
            <w:r>
              <w:t>uložiť obchodníkovi s cennými papiermi povinnosť zvolať valné</w:t>
            </w:r>
          </w:p>
          <w:p w:rsidR="007D4BDE" w:rsidP="007D4BDE">
            <w:pPr>
              <w:bidi w:val="0"/>
              <w:spacing w:after="0" w:line="240" w:lineRule="auto"/>
              <w:ind w:left="425" w:hanging="425"/>
            </w:pPr>
            <w:r>
              <w:t>zhromaždenie obchodníka s cennými papiermi a určiť jeho program, ak</w:t>
            </w:r>
          </w:p>
          <w:p w:rsidR="007D4BDE" w:rsidP="007D4BDE">
            <w:pPr>
              <w:bidi w:val="0"/>
              <w:spacing w:after="0" w:line="240" w:lineRule="auto"/>
            </w:pPr>
            <w:r>
              <w:t xml:space="preserve">obchodník s cennými papiermi túto povinnosť nesplní, zvolať valné zhromaždenie obchodníka s cennými papiermi a určiť jeho program, </w:t>
            </w:r>
          </w:p>
          <w:p w:rsidR="007D4BDE" w:rsidP="007D4BDE">
            <w:pPr>
              <w:bidi w:val="0"/>
              <w:spacing w:after="0" w:line="240" w:lineRule="auto"/>
            </w:pPr>
            <w:r>
              <w:t>u)</w:t>
              <w:tab/>
              <w:t xml:space="preserve">uložiť obchodníkovi s cennými papiermi povinnosť odvolať v určitej lehote člena predstavenstva, člena dozornej rady, prokuristu, vedúceho zamestnanca obchodníka s cennými papiermi, </w:t>
            </w:r>
          </w:p>
          <w:p w:rsidR="007D4BDE" w:rsidP="007D4BDE">
            <w:pPr>
              <w:bidi w:val="0"/>
              <w:spacing w:after="0" w:line="240" w:lineRule="auto"/>
            </w:pPr>
            <w:r>
              <w:t>v)</w:t>
              <w:tab/>
              <w:t>uložiť obchodníkovi s cennými papiermi povinnosť vypracovať plán rokovaní o reštrukturalizácii dlhu s veriteľmi obchodníka s cennými papiermi,</w:t>
            </w:r>
          </w:p>
          <w:p w:rsidR="007D4BDE" w:rsidP="007D4BDE">
            <w:pPr>
              <w:bidi w:val="0"/>
              <w:spacing w:after="0" w:line="240" w:lineRule="auto"/>
            </w:pPr>
            <w:r>
              <w:t>w)</w:t>
              <w:tab/>
              <w:t>uložiť obchodníkovi s cennými papiermi povinnosť vykonať zmeny v obchodnej stratégii obchodníka s cennými papiermi,</w:t>
            </w:r>
          </w:p>
          <w:p w:rsidR="007D4BDE" w:rsidP="007D4BDE">
            <w:pPr>
              <w:bidi w:val="0"/>
              <w:spacing w:after="0" w:line="240" w:lineRule="auto"/>
            </w:pPr>
            <w:r>
              <w:t>x)</w:t>
              <w:tab/>
              <w:t>uložiť  obchodníkovi s cennými papiermi povinnosť vykonať zmeny v organizačnej štruktúre obchodníka s cennými papiermi a výkone jeho činností,</w:t>
            </w:r>
          </w:p>
          <w:p w:rsidR="00EE74B4" w:rsidRPr="000B2296" w:rsidP="007D4BDE">
            <w:pPr>
              <w:tabs>
                <w:tab w:val="left" w:pos="355"/>
              </w:tabs>
              <w:autoSpaceDE w:val="0"/>
              <w:autoSpaceDN w:val="0"/>
              <w:bidi w:val="0"/>
              <w:spacing w:after="0" w:line="240" w:lineRule="auto"/>
            </w:pPr>
            <w:r w:rsidR="007D4BDE">
              <w:t>y)</w:t>
              <w:tab/>
              <w:t>uložiť obchodníkovi s cennými papiermi povinnosť predložiť rade všetky informácie, ktoré sú potrebné na aktualizáciu plánu riešenia krízových situácií obchodníka s cennými papiermi alebo prípravu rezolučného konania a vykonanie ocenenia aktív a záväzkov obchodníkovi s cennými papiermi  podľa osobitného predpisu</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rPr>
                <w:b/>
              </w:rPr>
            </w:pPr>
            <w:r w:rsidRPr="00813939">
              <w:rPr>
                <w:b/>
              </w:rPr>
              <w:t>Č.27</w:t>
            </w:r>
          </w:p>
          <w:p w:rsidR="00EE74B4" w:rsidRPr="00813939" w:rsidP="00DF77B0">
            <w:pPr>
              <w:autoSpaceDE w:val="0"/>
              <w:autoSpaceDN w:val="0"/>
              <w:bidi w:val="0"/>
              <w:spacing w:after="0" w:line="240" w:lineRule="auto"/>
              <w:rPr>
                <w:b/>
              </w:rPr>
            </w:pPr>
            <w:r w:rsidRPr="00813939">
              <w:rPr>
                <w:b/>
              </w:rPr>
              <w:t>O.2</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rPr>
                <w:shd w:val="clear" w:color="auto" w:fill="FFFFFF"/>
              </w:rPr>
              <w:t>Členské štáty zabezpečia, aby príslušné orgány bezodkladne informovali orgány pre riešenie krízových situácií o tom, že konštatovali, že sa vo vzťahu k inštitúcii splnili podmienky stanovené v odseku 1 a že právomoci orgánov pre riešenie krízových situácií zahŕňajú právomoc požadovať, aby inštitúcia kontaktovala možných kupujúcich s cieľom pripraviť sa na riešenie krízovej situácie inštitúcie, pričom sa dodržiavajú podmienky stanovené v článku 39 ods. 2 a ustanovenia upravujúce dôvernosť stanovené v článku 84.</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t>Čl.II</w:t>
            </w:r>
            <w:r w:rsidR="004766C9">
              <w:t>I</w:t>
            </w: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r w:rsidR="004766C9">
              <w:t>Čl.IV</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w:t>
            </w:r>
            <w:r>
              <w:t xml:space="preserve"> </w:t>
            </w:r>
            <w:r w:rsidRPr="00813939">
              <w:t>50 ods.19</w:t>
            </w: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r w:rsidRPr="00813939">
              <w:t xml:space="preserve">§ </w:t>
            </w:r>
            <w:r>
              <w:t>1</w:t>
            </w:r>
            <w:r w:rsidRPr="00813939">
              <w:t>44 ods.31</w:t>
            </w:r>
          </w:p>
          <w:p w:rsidR="00EE74B4" w:rsidRPr="00813939" w:rsidP="00DF77B0">
            <w:pPr>
              <w:autoSpaceDE w:val="0"/>
              <w:autoSpaceDN w:val="0"/>
              <w:bidi w:val="0"/>
              <w:spacing w:after="0" w:line="240" w:lineRule="auto"/>
            </w:pP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7D4BDE" w:rsidP="00DF77B0">
            <w:pPr>
              <w:autoSpaceDE w:val="0"/>
              <w:autoSpaceDN w:val="0"/>
              <w:bidi w:val="0"/>
              <w:spacing w:after="0" w:line="240" w:lineRule="auto"/>
            </w:pPr>
            <w:r w:rsidRPr="004766C9" w:rsidR="004766C9">
              <w:t xml:space="preserve">Národná banka Slovenska do dvoch pracovných dní od vydania rozhodnutia podľa § 50 zašle rozhodnutie na vedomie rade. Rada je oprávnená uložiť banke povinnosť, aby začala rokovania s prípadnými záujemcami o kúpu banky alebo jej časti </w:t>
            </w:r>
            <w:r w:rsidR="004766C9">
              <w:t>podľa osobitného predpisu.</w:t>
            </w:r>
          </w:p>
          <w:p w:rsidR="004766C9" w:rsidRPr="00813939" w:rsidP="00DF77B0">
            <w:pPr>
              <w:autoSpaceDE w:val="0"/>
              <w:autoSpaceDN w:val="0"/>
              <w:bidi w:val="0"/>
              <w:spacing w:after="0" w:line="240" w:lineRule="auto"/>
            </w:pPr>
          </w:p>
          <w:p w:rsidR="00EE74B4" w:rsidRPr="00D50F9A" w:rsidP="00DF77B0">
            <w:pPr>
              <w:autoSpaceDE w:val="0"/>
              <w:autoSpaceDN w:val="0"/>
              <w:bidi w:val="0"/>
              <w:spacing w:after="0" w:line="240" w:lineRule="auto"/>
              <w:rPr>
                <w:vertAlign w:val="subscript"/>
              </w:rPr>
            </w:pPr>
            <w:r w:rsidRPr="007D4BDE" w:rsidR="007D4BDE">
              <w:t>Národná banka Slovenska do dvoch pracovných dní od vydania rozhodnutia podľa § 144 zašle rozhodnutie na vedomie rade. Rada je oprávnená uložiť obchodníkovi s cennými papiermi povinnosť, aby začal rokovania s prípadnými záujemcami o kúpu podniku obchodníka s cennými papiermi súlade s ustanoveniami osobitného zákona.</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rPr>
                <w:b/>
              </w:rPr>
            </w:pPr>
            <w:r w:rsidRPr="00813939">
              <w:rPr>
                <w:b/>
              </w:rPr>
              <w:t>Č.27</w:t>
            </w:r>
          </w:p>
          <w:p w:rsidR="00EE74B4" w:rsidRPr="00813939" w:rsidP="00DF77B0">
            <w:pPr>
              <w:autoSpaceDE w:val="0"/>
              <w:autoSpaceDN w:val="0"/>
              <w:bidi w:val="0"/>
              <w:spacing w:after="0" w:line="240" w:lineRule="auto"/>
              <w:rPr>
                <w:b/>
              </w:rPr>
            </w:pPr>
            <w:r w:rsidRPr="00813939">
              <w:rPr>
                <w:b/>
              </w:rPr>
              <w:t>O.3</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rPr>
                <w:shd w:val="clear" w:color="auto" w:fill="FFFFFF"/>
              </w:rPr>
              <w:t>Pre každé opatrenie uvedené v odseku 1 príslušné orgány stanovia vhodnú lehotu na jeho vykonanie s cieľom umožniť príslušnému orgánu vyhodnotiť účinnosť opatrenia.</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n.a</w:t>
            </w:r>
            <w:r>
              <w:t>.</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n</w:t>
            </w:r>
            <w:r>
              <w:t>.</w:t>
            </w:r>
            <w:r w:rsidRPr="00813939">
              <w:t>a</w:t>
            </w:r>
            <w:r>
              <w:t>.</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rPr>
                <w:b/>
              </w:rPr>
            </w:pPr>
            <w:r w:rsidRPr="00813939">
              <w:rPr>
                <w:b/>
              </w:rPr>
              <w:t>Č.27</w:t>
            </w:r>
          </w:p>
          <w:p w:rsidR="00EE74B4" w:rsidRPr="00813939" w:rsidP="00DF77B0">
            <w:pPr>
              <w:autoSpaceDE w:val="0"/>
              <w:autoSpaceDN w:val="0"/>
              <w:bidi w:val="0"/>
              <w:spacing w:after="0" w:line="240" w:lineRule="auto"/>
              <w:rPr>
                <w:b/>
              </w:rPr>
            </w:pPr>
            <w:r w:rsidRPr="00813939">
              <w:rPr>
                <w:b/>
              </w:rPr>
              <w:t>O.4</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rPr>
                <w:shd w:val="clear" w:color="auto" w:fill="FFFFFF"/>
              </w:rPr>
              <w:t>EBA do 3. júla 2015 vydá usmernenia v súlade s článkom 16 nariadenia (EÚ) č. 1093/2010 s cieľom presadzovať konzistentné uplatňovanie spúšťacích faktorov pre využívanie opatrení uvedených v odseku 1 tohto článku.</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n.a</w:t>
            </w:r>
            <w:r>
              <w:t>.</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n</w:t>
            </w:r>
            <w:r>
              <w:t>.</w:t>
            </w:r>
            <w:r w:rsidRPr="00813939">
              <w:t>a</w:t>
            </w:r>
            <w:r>
              <w:t>.</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rPr>
                <w:b/>
              </w:rPr>
            </w:pPr>
            <w:r w:rsidRPr="00813939">
              <w:rPr>
                <w:b/>
              </w:rPr>
              <w:t>Č.27</w:t>
            </w:r>
          </w:p>
          <w:p w:rsidR="00EE74B4" w:rsidRPr="00813939" w:rsidP="00DF77B0">
            <w:pPr>
              <w:autoSpaceDE w:val="0"/>
              <w:autoSpaceDN w:val="0"/>
              <w:bidi w:val="0"/>
              <w:spacing w:after="0" w:line="240" w:lineRule="auto"/>
              <w:rPr>
                <w:b/>
              </w:rPr>
            </w:pPr>
            <w:r w:rsidRPr="00813939">
              <w:rPr>
                <w:b/>
              </w:rPr>
              <w:t>O.5</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EBA môže, pričom podľa potreby zohľadní skúsenosti získané pri uplatňovaní usmernení uvedených v odseku 4, vypracovať návrh regulačných technických predpisov s cieľom bližšie určiť minimálny súbor spúšťacích faktorov pre využívanie opatrení uvedených v odseku 1.</w:t>
            </w:r>
          </w:p>
          <w:p w:rsidR="00EE74B4" w:rsidRPr="00813939" w:rsidP="00DF77B0">
            <w:pPr>
              <w:autoSpaceDE w:val="0"/>
              <w:autoSpaceDN w:val="0"/>
              <w:bidi w:val="0"/>
              <w:spacing w:after="0" w:line="240" w:lineRule="auto"/>
            </w:pPr>
            <w:r w:rsidRPr="00813939">
              <w:t>Komisii sa udeľuje právomoc prijať regulačné technické predpisy uvedené v prvom pododseku v súlade s článkami 10 až 14 nariadenia (EÚ) č. 1093/2010.</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n.a</w:t>
            </w:r>
            <w:r>
              <w:t>.</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n</w:t>
            </w:r>
            <w:r>
              <w:t>.</w:t>
            </w:r>
            <w:r w:rsidRPr="00813939">
              <w:t>a</w:t>
            </w:r>
            <w:r>
              <w:t>.</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rPr>
                <w:b/>
              </w:rPr>
            </w:pPr>
            <w:r w:rsidRPr="00813939">
              <w:rPr>
                <w:b/>
              </w:rPr>
              <w:t>Č.28</w:t>
            </w:r>
          </w:p>
          <w:p w:rsidR="00EE74B4" w:rsidRPr="00813939" w:rsidP="00DF77B0">
            <w:pPr>
              <w:autoSpaceDE w:val="0"/>
              <w:autoSpaceDN w:val="0"/>
              <w:bidi w:val="0"/>
              <w:spacing w:after="0" w:line="240" w:lineRule="auto"/>
              <w:rPr>
                <w:b/>
              </w:rPr>
            </w:pPr>
            <w:r w:rsidRPr="00813939">
              <w:rPr>
                <w:b/>
              </w:rPr>
              <w:t>O.1</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rPr>
                <w:b/>
              </w:rPr>
              <w:t>Odvolanie vrcholového manažmentu alebo riadiaceho orgánu</w:t>
            </w:r>
          </w:p>
          <w:p w:rsidR="00EE74B4" w:rsidRPr="00813939" w:rsidP="00DF77B0">
            <w:pPr>
              <w:autoSpaceDE w:val="0"/>
              <w:autoSpaceDN w:val="0"/>
              <w:bidi w:val="0"/>
              <w:spacing w:after="0" w:line="240" w:lineRule="auto"/>
            </w:pPr>
            <w:r w:rsidRPr="00813939">
              <w:t>Členské štáty zabezpečia, aby príslušné orgány v prípadoch, keď dochádza k výraznému zhoršeniu finančnej situácie inštitúcie, alebo v prípadoch závažných porušení zákonov, iných právnych predpisov alebo stanov inštitúcie alebo vážnych administratívnych nezrovnalostí, pričom ostatné opatrenia prijaté v súlade s článkom 27 nie sú dostatočné na zvrátenie tohto zhoršovania, mohli požadovať odvolanie vrcholového manažmentu alebo riadiaceho orgánu inštitúcie, a to buď vcelku alebo jednotlivé osoby. Vymenovanie nového vrcholového manažmentu alebo riadiaceho orgánu sa uskutoční v súlade s vnútroštátnym právom a právom Únie a podlieha schváleniu alebo súhlasu príslušného orgánu.</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EC0911">
              <w:rPr>
                <w:b/>
              </w:rPr>
              <w:t>483/ 2001</w:t>
            </w:r>
            <w:r w:rsidRPr="00813939">
              <w:t xml:space="preserve"> a </w:t>
            </w:r>
          </w:p>
          <w:p w:rsidR="00EE74B4" w:rsidP="00DF77B0">
            <w:pPr>
              <w:autoSpaceDE w:val="0"/>
              <w:autoSpaceDN w:val="0"/>
              <w:bidi w:val="0"/>
              <w:spacing w:after="0" w:line="240" w:lineRule="auto"/>
            </w:pPr>
            <w:r>
              <w:t>Čl.I</w:t>
            </w:r>
            <w:r w:rsidRPr="00813939">
              <w:t>I</w:t>
            </w:r>
            <w:r w:rsidR="004766C9">
              <w:t>I</w:t>
            </w: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r w:rsidRPr="00C87436">
              <w:rPr>
                <w:b/>
              </w:rPr>
              <w:t>566/ 2001</w:t>
            </w:r>
            <w:r w:rsidR="004766C9">
              <w:t xml:space="preserve"> a čl. IV</w:t>
            </w: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w:t>
            </w:r>
            <w:r>
              <w:t xml:space="preserve"> </w:t>
            </w:r>
            <w:r w:rsidRPr="00813939">
              <w:t>50 ods. 1</w:t>
            </w: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P="00DF77B0">
            <w:pPr>
              <w:autoSpaceDE w:val="0"/>
              <w:autoSpaceDN w:val="0"/>
              <w:bidi w:val="0"/>
              <w:spacing w:after="0" w:line="240" w:lineRule="auto"/>
            </w:pPr>
            <w:r>
              <w:t>pís.w</w:t>
            </w:r>
            <w:r w:rsidRPr="00813939">
              <w:t>)</w:t>
            </w: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r>
              <w:t>§ 144 ods.1</w:t>
            </w: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RPr="00813939" w:rsidP="00DF77B0">
            <w:pPr>
              <w:autoSpaceDE w:val="0"/>
              <w:autoSpaceDN w:val="0"/>
              <w:bidi w:val="0"/>
              <w:spacing w:after="0" w:line="240" w:lineRule="auto"/>
            </w:pPr>
            <w:r>
              <w:t>pís.u)</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EE74B4" w:rsidRPr="00EC0911" w:rsidP="00DF77B0">
            <w:pPr>
              <w:autoSpaceDE w:val="0"/>
              <w:autoSpaceDN w:val="0"/>
              <w:bidi w:val="0"/>
              <w:spacing w:after="0" w:line="240" w:lineRule="auto"/>
              <w:rPr>
                <w:b/>
              </w:rPr>
            </w:pPr>
            <w:r w:rsidRPr="00EC0911">
              <w:rPr>
                <w:b/>
              </w:rPr>
              <w:t>Ak Národná banka Slovenska zistí nedostatky v činnosti banky alebo pobočky zahraničnej banky, spočívajúce v nedodržiavaní podmienok určených v bankovom povolení alebo v rozhodnutí o predchádzajúcom súhlase, podmienok alebo povinností vyplývajúcich z iných rozhodnutí Národnej banky Slovenska uložených banke alebo pobočke zahraničnej banky, v nedodržiavaní podmienok podľa § 7 ods. 2, 4 a 6, § 8 ods. 2, 4 a 6 alebo v nedodržiavaní alebo v obchádzaní iných ustanovení tohto zákona, právne záväzných aktov Európskej únie, ktoré sa vzťahujú na výkon bankových činností, osobitných zákonov 46)alebo iných všeobecne záväzných právnych predpisov, ktoré sa vzťahujú na výkon bankových činností, môže Národná banka Slovenska podľa závažnosti, rozsahu, dĺžky trvania, následkov a povahy zistených nedostatkov</w:t>
            </w:r>
          </w:p>
          <w:p w:rsidR="00EE74B4" w:rsidP="00DF77B0">
            <w:pPr>
              <w:bidi w:val="0"/>
              <w:spacing w:after="0" w:line="240" w:lineRule="auto"/>
            </w:pPr>
            <w:r w:rsidRPr="007D4BDE" w:rsidR="007D4BDE">
              <w:t>uložiť banke povinnosť odvolať v určitej lehote člena predstavenstva, člena dozornej rady, prokuristu, vedúceho zamestnanca banky, a to len v súvislosti s riešením krízovej situácie,</w:t>
            </w:r>
          </w:p>
          <w:p w:rsidR="00EE74B4" w:rsidRPr="00C87436" w:rsidP="00DF77B0">
            <w:pPr>
              <w:autoSpaceDE w:val="0"/>
              <w:autoSpaceDN w:val="0"/>
              <w:bidi w:val="0"/>
              <w:spacing w:after="0" w:line="240" w:lineRule="auto"/>
              <w:rPr>
                <w:b/>
              </w:rPr>
            </w:pPr>
            <w:r w:rsidRPr="00C87436">
              <w:rPr>
                <w:b/>
              </w:rPr>
              <w:t>Ak Národná banka Slovenska zistí nedostatky v činnosti obchodníka s cennými papiermi alebo pobočky zahraničného obchodníka s cennými papiermi spočívajúce v nedodržiavaní podmienok určených v povolení podľa § 55 alebo § 56 alebo v rozhodnutí o predchádzajúcom súhlase, v nedodržiavaní podmienok alebo povinností vyplývajúcich z iných rozhodnutí Národnej banky Slovenska uložených obchodníkovi s cennými papiermi alebo pobočke zahraničného obchodníka s cennými papiermi, v nedodržiavaní podmienok podľa § 55 ods. 2 a 7 a § 56 ods. 2 a 9, alebo v nedodržiavaní alebo v obchádzaní iných ustanovení tohto zákona, osobitných zákonov 110e) alebo iných všeobecne záväzných právnych predpisov, ktoré sa vzťahujú na výkon činností obchodníka s cennými papiermi, môže Národná banka Slovenska podľa závažnosti, rozsahu, dĺžky trvania, následkov a povahy zistených nedostatkov</w:t>
            </w:r>
          </w:p>
          <w:p w:rsidR="00EE74B4" w:rsidRPr="00813939" w:rsidP="00DF77B0">
            <w:pPr>
              <w:bidi w:val="0"/>
              <w:spacing w:after="0"/>
            </w:pPr>
            <w:r w:rsidRPr="007D4BDE" w:rsidR="007D4BDE">
              <w:t>uložiť obchodníkovi s cennými papiermi povinnosť odvolať v určitej lehote člena predstavenstva, člena dozornej rady, prokuristu, vedúceho zamestnanca obchodníka s cennými papiermi,</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rPr>
                <w:b/>
              </w:rPr>
            </w:pPr>
            <w:r w:rsidRPr="00813939">
              <w:rPr>
                <w:b/>
              </w:rPr>
              <w:t>Č.29</w:t>
            </w:r>
          </w:p>
          <w:p w:rsidR="00EE74B4" w:rsidRPr="00813939" w:rsidP="00DF77B0">
            <w:pPr>
              <w:autoSpaceDE w:val="0"/>
              <w:autoSpaceDN w:val="0"/>
              <w:bidi w:val="0"/>
              <w:spacing w:after="0" w:line="240" w:lineRule="auto"/>
              <w:rPr>
                <w:b/>
              </w:rPr>
            </w:pPr>
            <w:r w:rsidRPr="00813939">
              <w:rPr>
                <w:b/>
              </w:rPr>
              <w:t>O.1</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Členské štáty zaistia, aby príslušné orgány v prípadoch, keď príslušný orgán nepovažuje výmenu vrcholového manažmentu alebo riadiaceho orgánu, ako sa uvádza v článku 28, za dostatočnú na nápravu situácie, mohli vymenovať jedného alebo viacerých dočasných správcov inštitúcie. Príslušné orgány môžu na základe toho, čo je za daných okolností primerané, vymenovať akéhokoľvek dočasného správcu, aby buď dočasne nahradil riadiaci orgán inštitúcie, alebo aby dočasne spolupracoval s riadiacim orgánom inštitúcie, pričom príslušný orgán to spresní v svojom rozhodnutí v čase vymenovania. Ak príslušný orgán vymenuje dočasného správcu, aby spolupracoval s riadiacim orgánom inštitúcie, príslušný orgán v čase tohto vymenovania spresní úlohu, povinnosti a právomoci dočasného správcu, ako aj všetky požiadavky na riadiaci orgán inštitúcie, aby konzultoval s dočasným správcom alebo získal jeho súhlas pred prijatím konkrétnych rozhodnutí alebo opatrení. Príslušný orgán je povinný zverejniť vymenovanie každého dočasného správcu okrem prípadov, keď dočasný správca nemá právomoc zastupovať inštitúciu. Členské štáty ďalej zabezpečia, aby každý dočasný správca disponoval odbornosťou, schopnosťami a znalosťami požadovanými na výkon jeho funkcií a aby nebol v žiadnom konflikte záujmov.</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w:t>
            </w:r>
            <w:r>
              <w:t xml:space="preserve"> 42</w:t>
            </w:r>
            <w:r w:rsidRPr="00813939">
              <w:t xml:space="preserve"> ods.1</w:t>
            </w: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P="00DF77B0">
            <w:pPr>
              <w:autoSpaceDE w:val="0"/>
              <w:autoSpaceDN w:val="0"/>
              <w:bidi w:val="0"/>
              <w:spacing w:after="0" w:line="240" w:lineRule="auto"/>
            </w:pPr>
          </w:p>
          <w:p w:rsidR="002D7CF5"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r>
              <w:t>ods.2</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FC2838" w:rsidP="00FC2838">
            <w:pPr>
              <w:pStyle w:val="ListParagraph"/>
              <w:bidi w:val="0"/>
              <w:spacing w:after="0" w:line="240" w:lineRule="auto"/>
              <w:ind w:left="0"/>
            </w:pPr>
            <w:r>
              <w:t xml:space="preserve">Rada môže poveriť výkonom rozhodnutia o uložení opatrenia a výkonom činností o uložení opatrenia súvisiaceho s rozhodnutím odborne spôsobilú osobu (ďalej len „rezolučný správca“). Rada môže určiť najviac troch zástupcov  rezolučného správcu. Udelením poverenia  rezolučnému správcovi sa pozastavuje výkon funkcie všetkých orgánov vybranej inštitúcie a vedúcich zamestnancov a pôsobnosť štatutárneho orgánu a dozornej rady prechádza na  rezolučného správcu; súčasne sa pozastavujú práva akcionárov.  </w:t>
            </w:r>
          </w:p>
          <w:p w:rsidR="00FC2838" w:rsidP="00FC2838">
            <w:pPr>
              <w:autoSpaceDE w:val="0"/>
              <w:autoSpaceDN w:val="0"/>
              <w:bidi w:val="0"/>
              <w:spacing w:after="0" w:line="240" w:lineRule="auto"/>
            </w:pPr>
          </w:p>
          <w:p w:rsidR="00EE74B4" w:rsidRPr="00813939" w:rsidP="00FC2838">
            <w:pPr>
              <w:autoSpaceDE w:val="0"/>
              <w:autoSpaceDN w:val="0"/>
              <w:bidi w:val="0"/>
              <w:spacing w:after="0" w:line="240" w:lineRule="auto"/>
            </w:pPr>
            <w:r w:rsidR="00FC2838">
              <w:t>Podmienky vymenovania rezolučného správcu a zástupcov rezolučného správcu, ich odborná spôsobilosť, kompetencie, účinky vymenovania rezolučného správcu a jeho zástupcu, ako aj skončenie činnosti rezolučného správcu a nástupcov rezolučného správcu sa primerane spravujú ustanoveniami osobitného predpisu, ) inak sa použijú primerane ustanovenia o mandátnej zmluve podľa Obchodného zákonníka.</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rPr>
                <w:b/>
              </w:rPr>
            </w:pPr>
            <w:r w:rsidRPr="00813939">
              <w:rPr>
                <w:b/>
              </w:rPr>
              <w:t>Č.29</w:t>
            </w:r>
          </w:p>
          <w:p w:rsidR="00EE74B4" w:rsidRPr="00813939" w:rsidP="00DF77B0">
            <w:pPr>
              <w:autoSpaceDE w:val="0"/>
              <w:autoSpaceDN w:val="0"/>
              <w:bidi w:val="0"/>
              <w:spacing w:after="0" w:line="240" w:lineRule="auto"/>
              <w:rPr>
                <w:b/>
              </w:rPr>
            </w:pPr>
            <w:r w:rsidRPr="00813939">
              <w:rPr>
                <w:b/>
              </w:rPr>
              <w:t>O.2</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Príslušný orgán určí právomoci dočasného správcu v čase jeho vymenovania na základe toho, čo je za daných okolností primerané. Medzi tieto právomoci môžu patriť niektoré alebo všetky právomoci riadiaceho orgánu inštitúcie v rámci stanov inštitúcie a v rámci vnútroštátnych právnych predpisov vrátane právomoci vykonávať niektoré alebo všetky administratívne funkcie riadiaceho orgánu inštitúcie. Právomoci dočasného správcu vo vzťahu k inštitúcii musia byť v súlade s uplatniteľným právom obchodných spoločností.</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E74B4" w:rsidP="00DF77B0">
            <w:pPr>
              <w:autoSpaceDE w:val="0"/>
              <w:autoSpaceDN w:val="0"/>
              <w:bidi w:val="0"/>
              <w:spacing w:after="0" w:line="240" w:lineRule="auto"/>
            </w:pPr>
            <w:r w:rsidRPr="00C87436">
              <w:rPr>
                <w:b/>
              </w:rPr>
              <w:t>483/ 2001</w:t>
            </w:r>
            <w:r>
              <w:t xml:space="preserve"> a Čl. II</w:t>
            </w:r>
            <w:r w:rsidR="00C6562A">
              <w:t>I</w:t>
            </w: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RPr="00173AB6" w:rsidP="00DF77B0">
            <w:pPr>
              <w:autoSpaceDE w:val="0"/>
              <w:autoSpaceDN w:val="0"/>
              <w:bidi w:val="0"/>
              <w:spacing w:after="0" w:line="240" w:lineRule="auto"/>
            </w:pPr>
            <w:r w:rsidRPr="00173AB6">
              <w:t>566/ 2001</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E74B4" w:rsidP="00DF77B0">
            <w:pPr>
              <w:autoSpaceDE w:val="0"/>
              <w:autoSpaceDN w:val="0"/>
              <w:bidi w:val="0"/>
              <w:spacing w:after="0" w:line="240" w:lineRule="auto"/>
            </w:pPr>
            <w:r w:rsidRPr="00813939">
              <w:t>§</w:t>
            </w:r>
            <w:r>
              <w:t xml:space="preserve"> </w:t>
            </w:r>
            <w:r w:rsidRPr="00813939">
              <w:t>54 ods.6</w:t>
            </w: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RPr="00813939" w:rsidP="00DF77B0">
            <w:pPr>
              <w:autoSpaceDE w:val="0"/>
              <w:autoSpaceDN w:val="0"/>
              <w:bidi w:val="0"/>
              <w:spacing w:after="0" w:line="240" w:lineRule="auto"/>
            </w:pPr>
            <w:r>
              <w:t>§ 148 ods.5</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EE74B4" w:rsidP="00DF77B0">
            <w:pPr>
              <w:pStyle w:val="ListParagraph"/>
              <w:bidi w:val="0"/>
              <w:spacing w:after="0" w:line="240" w:lineRule="auto"/>
              <w:ind w:left="0"/>
            </w:pPr>
            <w:r w:rsidRPr="008F6C10">
              <w:rPr>
                <w:b/>
              </w:rPr>
              <w:t>Správca je oprávnený riadiť banku a jej zamestnancov</w:t>
            </w:r>
            <w:r w:rsidRPr="009D612D">
              <w:rPr>
                <w:szCs w:val="24"/>
              </w:rPr>
              <w:t xml:space="preserve"> </w:t>
            </w:r>
            <w:r w:rsidRPr="008F6C10">
              <w:t>alebo spolupracovať so štatutárnym orgánom banky na riadení banky a jej zamestnancov. Štatutárny orgán je povinný poskytnúť správcovi všetku súčinnosť potrebnú na výkon jeho kompetencií.</w:t>
            </w:r>
            <w:r w:rsidRPr="00C87436">
              <w:t xml:space="preserve"> </w:t>
            </w:r>
            <w:r w:rsidRPr="008F6C10">
              <w:rPr>
                <w:b/>
              </w:rPr>
              <w:t xml:space="preserve">Kompetencie správcu sú vymedzené týmto zákonom, osobitnými predpismi </w:t>
            </w:r>
            <w:r w:rsidRPr="008F6C10">
              <w:rPr>
                <w:b/>
                <w:vertAlign w:val="superscript"/>
              </w:rPr>
              <w:t>49b)</w:t>
            </w:r>
            <w:r w:rsidRPr="008F6C10">
              <w:rPr>
                <w:b/>
              </w:rPr>
              <w:t xml:space="preserve"> a zmluvou o výkone činnosti správcu uzatvorenou podľa § 57 ods. 1, na ktorú sa nevzťahuje osobitný predpis. </w:t>
            </w:r>
            <w:r w:rsidRPr="008F6C10">
              <w:rPr>
                <w:b/>
                <w:vertAlign w:val="superscript"/>
              </w:rPr>
              <w:t>27)</w:t>
            </w:r>
            <w:r w:rsidRPr="008F6C10">
              <w:rPr>
                <w:b/>
              </w:rPr>
              <w:t xml:space="preserve"> Výkon funkcie správcu, ktorý je fyzickou osobou, sa považuje za verejnú funkciu, na výkon ktorej sa poskytuje pracovné voľno podľa osobitného predpisu. Správca je viazaný obmedzeniami uvedenými v rozhodnutí Národnej banky Slovenska o zavedení nútenej správy alebo v zmluve o výkone činnosti správcu.</w:t>
            </w:r>
          </w:p>
          <w:p w:rsidR="00EE74B4" w:rsidP="00DF77B0">
            <w:pPr>
              <w:pStyle w:val="ListParagraph"/>
              <w:bidi w:val="0"/>
              <w:spacing w:after="0" w:line="240" w:lineRule="auto"/>
              <w:ind w:left="0"/>
            </w:pPr>
          </w:p>
          <w:p w:rsidR="00EE74B4" w:rsidRPr="00813939" w:rsidP="00DF77B0">
            <w:pPr>
              <w:pStyle w:val="ListParagraph"/>
              <w:bidi w:val="0"/>
              <w:spacing w:after="0" w:line="240" w:lineRule="auto"/>
              <w:ind w:left="0"/>
            </w:pPr>
            <w:r w:rsidRPr="00173AB6">
              <w:t>Nútený správca je oprávnený riadiť obchodníka s cennými papiermi a jeho zamestnancov. Kompetencie núteného správcu sú vymedzené v zmluve o výkone činnosti núteného správcu uzatvorenej podľa § 151 ods. 1 a osobitnými predpismi. Nútený správca je viazaný obmedzeniami uvedenými v rozhodnutí Národnej banky Slovenska o zavedení nútenej správy nad obchodníkom s cennými papiermi alebo v zmluve o výkone činnosti núteného správcu.</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rPr>
                <w:b/>
              </w:rPr>
            </w:pPr>
            <w:r w:rsidRPr="00813939">
              <w:rPr>
                <w:b/>
              </w:rPr>
              <w:t>Č.29</w:t>
            </w:r>
          </w:p>
          <w:p w:rsidR="00EE74B4" w:rsidRPr="00813939" w:rsidP="00DF77B0">
            <w:pPr>
              <w:autoSpaceDE w:val="0"/>
              <w:autoSpaceDN w:val="0"/>
              <w:bidi w:val="0"/>
              <w:spacing w:after="0" w:line="240" w:lineRule="auto"/>
              <w:rPr>
                <w:b/>
              </w:rPr>
            </w:pPr>
            <w:r w:rsidRPr="00813939">
              <w:rPr>
                <w:b/>
              </w:rPr>
              <w:t>O.3</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Úlohu a funkcie dočasného správcu určí príslušný orgán v čase vymenovania, pričom môžu zahŕňať oboznámenie sa s finančnou pozíciou inštitúcie, riadenie obchodnej činnosti alebo časti obchodnej činnosti inštitúcie s cieľom zachovať alebo obnoviť finančnú pozíciu inštitúcie, ako aj prijímanie opatrení na obnovenie zdravého a obozretného riadenia obchodnej činnosti inštitúcie. Príslušný orgán v čase vymenovanie stanoví všetky obmedzenia, pokiaľ ide o úlohu a funkcie dočasného správcu.</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E74B4" w:rsidRPr="00C87436" w:rsidP="00DF77B0">
            <w:pPr>
              <w:autoSpaceDE w:val="0"/>
              <w:autoSpaceDN w:val="0"/>
              <w:bidi w:val="0"/>
              <w:spacing w:after="0" w:line="240" w:lineRule="auto"/>
              <w:rPr>
                <w:b/>
              </w:rPr>
            </w:pPr>
            <w:r w:rsidRPr="00C87436">
              <w:rPr>
                <w:b/>
              </w:rPr>
              <w:t>483/ 2001</w:t>
            </w:r>
          </w:p>
          <w:p w:rsidR="00EE74B4" w:rsidP="00DF77B0">
            <w:pPr>
              <w:autoSpaceDE w:val="0"/>
              <w:autoSpaceDN w:val="0"/>
              <w:bidi w:val="0"/>
              <w:spacing w:after="0" w:line="240" w:lineRule="auto"/>
            </w:pPr>
            <w:r>
              <w:t>a Čl. II</w:t>
            </w:r>
            <w:r w:rsidR="00C6562A">
              <w:t>I</w:t>
            </w: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RPr="00813939" w:rsidP="00DF77B0">
            <w:pPr>
              <w:autoSpaceDE w:val="0"/>
              <w:autoSpaceDN w:val="0"/>
              <w:bidi w:val="0"/>
              <w:spacing w:after="0" w:line="240" w:lineRule="auto"/>
            </w:pPr>
            <w:r w:rsidRPr="00173AB6">
              <w:t>566/ 2001</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w:t>
            </w:r>
            <w:r>
              <w:t xml:space="preserve"> </w:t>
            </w:r>
            <w:r w:rsidRPr="00813939">
              <w:t>54</w:t>
            </w:r>
          </w:p>
          <w:p w:rsidR="00EE74B4" w:rsidP="00DF77B0">
            <w:pPr>
              <w:autoSpaceDE w:val="0"/>
              <w:autoSpaceDN w:val="0"/>
              <w:bidi w:val="0"/>
              <w:spacing w:after="0" w:line="240" w:lineRule="auto"/>
            </w:pPr>
            <w:r>
              <w:t>o</w:t>
            </w:r>
            <w:r w:rsidRPr="00813939">
              <w:t>ds.1</w:t>
            </w: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r>
              <w:t>§ 148 ods.1</w:t>
            </w: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RPr="00813939" w:rsidP="00DF77B0">
            <w:pPr>
              <w:autoSpaceDE w:val="0"/>
              <w:autoSpaceDN w:val="0"/>
              <w:bidi w:val="0"/>
              <w:spacing w:after="0" w:line="240" w:lineRule="auto"/>
            </w:pP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EE74B4" w:rsidRPr="006837DF" w:rsidP="00DF77B0">
            <w:pPr>
              <w:autoSpaceDE w:val="0"/>
              <w:autoSpaceDN w:val="0"/>
              <w:bidi w:val="0"/>
              <w:spacing w:after="0" w:line="240" w:lineRule="auto"/>
            </w:pPr>
            <w:r w:rsidRPr="00C87436">
              <w:rPr>
                <w:b/>
              </w:rPr>
              <w:t>Nútenú správu banky vykonáva správca banky (ďalej len správca) a zástupca správcu.</w:t>
            </w:r>
            <w:r w:rsidRPr="00813939">
              <w:t xml:space="preserve"> </w:t>
            </w:r>
            <w:r w:rsidRPr="006837DF">
              <w:rPr>
                <w:b/>
              </w:rPr>
              <w:t>Správcu a najviac troch zástupcov správcu vymenúva a odvoláva Národná banka Slovenska.</w:t>
            </w:r>
            <w:r w:rsidRPr="00813939">
              <w:t xml:space="preserve"> </w:t>
            </w:r>
            <w:r w:rsidRPr="00C87436">
              <w:rPr>
                <w:b/>
              </w:rPr>
              <w:t>Správca a zástupca správcu môžu byť vymenovaní aj na dobu určitú.</w:t>
            </w:r>
            <w:r w:rsidRPr="00DF14FE">
              <w:t xml:space="preserve"> </w:t>
            </w:r>
            <w:r w:rsidRPr="007D4BDE" w:rsidR="007D4BDE">
              <w:t>Národná banka Slovenska môže pre tú istú banku vymenovať aj viacerých nútených správcov</w:t>
            </w:r>
            <w:r w:rsidR="007D4BDE">
              <w:t>.</w:t>
            </w:r>
          </w:p>
          <w:p w:rsidR="00EE74B4" w:rsidP="00DF77B0">
            <w:pPr>
              <w:autoSpaceDE w:val="0"/>
              <w:autoSpaceDN w:val="0"/>
              <w:bidi w:val="0"/>
              <w:spacing w:after="0" w:line="240" w:lineRule="auto"/>
              <w:rPr>
                <w:b/>
              </w:rPr>
            </w:pPr>
          </w:p>
          <w:p w:rsidR="00EE74B4" w:rsidRPr="00813939" w:rsidP="00DF77B0">
            <w:pPr>
              <w:autoSpaceDE w:val="0"/>
              <w:autoSpaceDN w:val="0"/>
              <w:bidi w:val="0"/>
              <w:spacing w:after="0" w:line="240" w:lineRule="auto"/>
            </w:pPr>
            <w:r w:rsidRPr="00173AB6">
              <w:t>Nútenú správu nad obchodníkom s cennými papiermi vykonáva nútený správca obchodníka s cennými papiermi (ďalej len "nútený správca") a zástupca núteného správcu. Núteného správcu a najviac troch zástupcov núteného správcu vymenúva a odvoláva Národná banka Slovenska. Nútený správca a zástupca núteného správcu môžu byť vymenovaní aj na určitý čas. Osvedčením o vymenovaní núteného správcu a zástupcu núteného správcu na výkon nútenej správy a osôb vykonávajúcich zahraničné reštrukturalizačné opatrenie zavedené v inom členskom štáte s obdobným účelom a vplyvom na existujúce práva tretích osôb, ako je účel a vplyv nútenej správy, v zahraničnom obchodníkovi s cennými papiermi so sídlom v inom členskom štáte je originál dokladu o vymenovaní alebo potvrdenie vydané Národnou bankou Slovenska alebo príslušným orgánom dohľadu iného členského štátu. Preklad tohto osvedčenia do úradného jazyka iného členského štátu nevyžaduje úradné osvedčenie ani iný obdobný postup.</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rPr>
                <w:b/>
              </w:rPr>
            </w:pPr>
            <w:r w:rsidRPr="00813939">
              <w:rPr>
                <w:b/>
              </w:rPr>
              <w:t>Č.29</w:t>
            </w:r>
          </w:p>
          <w:p w:rsidR="00EE74B4" w:rsidRPr="00813939" w:rsidP="00DF77B0">
            <w:pPr>
              <w:autoSpaceDE w:val="0"/>
              <w:autoSpaceDN w:val="0"/>
              <w:bidi w:val="0"/>
              <w:spacing w:after="0" w:line="240" w:lineRule="auto"/>
              <w:rPr>
                <w:b/>
              </w:rPr>
            </w:pPr>
            <w:r w:rsidRPr="00813939">
              <w:rPr>
                <w:b/>
              </w:rPr>
              <w:t>O.4</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Členské štáty zabezpečia, aby mali príslušné orgány výhradnú právomoc vymenovať a odvolať každého dočasného správcu. Príslušný orgán môže odvolať dočasného správcu kedykoľvek a z akéhokoľvek dôvodu. Príslušný orgán môže kedykoľvek upraviť podmienky vymenovania dočasného správcu podľa tohto článku.</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E74B4" w:rsidP="00DF77B0">
            <w:pPr>
              <w:autoSpaceDE w:val="0"/>
              <w:autoSpaceDN w:val="0"/>
              <w:bidi w:val="0"/>
              <w:spacing w:after="0" w:line="240" w:lineRule="auto"/>
            </w:pPr>
            <w:r w:rsidRPr="00813939">
              <w:t>483/ 2001</w:t>
            </w: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RPr="00813939" w:rsidP="00DF77B0">
            <w:pPr>
              <w:autoSpaceDE w:val="0"/>
              <w:autoSpaceDN w:val="0"/>
              <w:bidi w:val="0"/>
              <w:spacing w:after="0" w:line="240" w:lineRule="auto"/>
            </w:pPr>
            <w:r>
              <w:t>566/ 2001</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E74B4" w:rsidP="00DF77B0">
            <w:pPr>
              <w:autoSpaceDE w:val="0"/>
              <w:autoSpaceDN w:val="0"/>
              <w:bidi w:val="0"/>
              <w:spacing w:after="0" w:line="240" w:lineRule="auto"/>
            </w:pPr>
            <w:r w:rsidRPr="00813939">
              <w:t>§</w:t>
            </w:r>
            <w:r>
              <w:t xml:space="preserve"> </w:t>
            </w:r>
            <w:r w:rsidRPr="00813939">
              <w:t>54 ods.11</w:t>
            </w: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RPr="00813939" w:rsidP="00DF77B0">
            <w:pPr>
              <w:autoSpaceDE w:val="0"/>
              <w:autoSpaceDN w:val="0"/>
              <w:bidi w:val="0"/>
              <w:spacing w:after="0" w:line="240" w:lineRule="auto"/>
            </w:pPr>
            <w:r>
              <w:t>§ 148 ods.9</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EE74B4" w:rsidP="00DF77B0">
            <w:pPr>
              <w:autoSpaceDE w:val="0"/>
              <w:autoSpaceDN w:val="0"/>
              <w:bidi w:val="0"/>
              <w:spacing w:after="0" w:line="240" w:lineRule="auto"/>
            </w:pPr>
            <w:r w:rsidRPr="00813939">
              <w:t>Výkon funkcie správcu a jeho zástupcov sa skončí dňom skončenia nútenej správy, uplynutím doby, na ktorú boli vymenovaní, alebo dňom ich odvolania z funkcie. Národná banka Slovenska odvolá správcu alebo zástupcu správcu, ak v súvislosti s nútenou správou porušia tento zákon alebo iné všeobecne záväzné právne predpisy alebo ak sa naplnia dôvody na ich odvolanie určené v zmluve o výkone činnosti správcu alebo v zmluve o výkone činnosti zástupcu správcu.</w:t>
            </w:r>
          </w:p>
          <w:p w:rsidR="00EE74B4" w:rsidP="00DF77B0">
            <w:pPr>
              <w:autoSpaceDE w:val="0"/>
              <w:autoSpaceDN w:val="0"/>
              <w:bidi w:val="0"/>
              <w:spacing w:after="0" w:line="240" w:lineRule="auto"/>
            </w:pPr>
          </w:p>
          <w:p w:rsidR="00EE74B4" w:rsidRPr="00813939" w:rsidP="00DF77B0">
            <w:pPr>
              <w:autoSpaceDE w:val="0"/>
              <w:autoSpaceDN w:val="0"/>
              <w:bidi w:val="0"/>
              <w:spacing w:after="0" w:line="240" w:lineRule="auto"/>
            </w:pPr>
            <w:r w:rsidRPr="00173AB6">
              <w:t>Výkon funkcie núteného správcu a jeho zástupcov sa skončí dňom skončenia nútenej správy nad obchodníkom s cennými papiermi alebo uplynutím doby, na ktorú boli vymenovaní, alebo ich odvolaním z funkcie. Nútený správca a zástupcovia núteného správcu môžu byť odvolaní na základe porušenia tohto zákona alebo iných všeobecne záväzných právnych predpisov, alebo na základe zmluvy o výkone činnosti núteného správcu a zmluvy o výkone činnosti zástupcu núteného správcu.</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rPr>
                <w:b/>
              </w:rPr>
            </w:pPr>
            <w:r w:rsidRPr="00813939">
              <w:rPr>
                <w:b/>
              </w:rPr>
              <w:t>Č.29</w:t>
            </w:r>
          </w:p>
          <w:p w:rsidR="00EE74B4" w:rsidRPr="00813939" w:rsidP="00DF77B0">
            <w:pPr>
              <w:autoSpaceDE w:val="0"/>
              <w:autoSpaceDN w:val="0"/>
              <w:bidi w:val="0"/>
              <w:spacing w:after="0" w:line="240" w:lineRule="auto"/>
              <w:rPr>
                <w:b/>
              </w:rPr>
            </w:pPr>
            <w:r w:rsidRPr="00813939">
              <w:rPr>
                <w:b/>
              </w:rPr>
              <w:t>O.5</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Príslušný orgán môže požadovať, aby určité kroky dočasného správcu podliehali predchádzajúcemu súhlasu príslušného orgánu. Príslušný orgán stanoví všetky takéto požiadavky v čase vymenovania dočasného správcu alebo v čase akejkoľvek úpravy podmienok vymenovania dočasného správcu.</w:t>
            </w:r>
          </w:p>
          <w:p w:rsidR="00EE74B4" w:rsidRPr="00813939" w:rsidP="00DF77B0">
            <w:pPr>
              <w:autoSpaceDE w:val="0"/>
              <w:autoSpaceDN w:val="0"/>
              <w:bidi w:val="0"/>
              <w:spacing w:after="0" w:line="240" w:lineRule="auto"/>
            </w:pPr>
            <w:r w:rsidRPr="00813939">
              <w:rPr>
                <w:shd w:val="clear" w:color="auto" w:fill="FFFFFF"/>
              </w:rPr>
              <w:t>Dočasný správca môže v každom prípade vykonávať právomoc zvolať valné zhromaždenie akcionárov inštitúcie a stanoviť program jeho rokovania iba s predchádzajúcim súhlasom príslušného orgánu.</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E74B4" w:rsidP="00DF77B0">
            <w:pPr>
              <w:autoSpaceDE w:val="0"/>
              <w:autoSpaceDN w:val="0"/>
              <w:bidi w:val="0"/>
              <w:spacing w:after="0" w:line="240" w:lineRule="auto"/>
            </w:pPr>
            <w:r w:rsidRPr="00173AB6">
              <w:rPr>
                <w:b/>
              </w:rPr>
              <w:t>483/ 2001</w:t>
            </w:r>
            <w:r>
              <w:t xml:space="preserve"> a Čl. II</w:t>
            </w:r>
            <w:r w:rsidR="00C6562A">
              <w:t>I</w:t>
            </w: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RPr="00813939" w:rsidP="00DF77B0">
            <w:pPr>
              <w:autoSpaceDE w:val="0"/>
              <w:autoSpaceDN w:val="0"/>
              <w:bidi w:val="0"/>
              <w:spacing w:after="0" w:line="240" w:lineRule="auto"/>
            </w:pPr>
            <w:r>
              <w:t>566/ 2001</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w:t>
            </w:r>
            <w:r>
              <w:t xml:space="preserve"> </w:t>
            </w:r>
            <w:r w:rsidRPr="00813939">
              <w:t>55</w:t>
            </w:r>
          </w:p>
          <w:p w:rsidR="00EE74B4" w:rsidRPr="00813939" w:rsidP="00DF77B0">
            <w:pPr>
              <w:autoSpaceDE w:val="0"/>
              <w:autoSpaceDN w:val="0"/>
              <w:bidi w:val="0"/>
              <w:spacing w:after="0" w:line="240" w:lineRule="auto"/>
            </w:pPr>
            <w:r>
              <w:t>o</w:t>
            </w:r>
            <w:r w:rsidRPr="00813939">
              <w:t>ds.1</w:t>
            </w: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P="00DF77B0">
            <w:pPr>
              <w:autoSpaceDE w:val="0"/>
              <w:autoSpaceDN w:val="0"/>
              <w:bidi w:val="0"/>
              <w:spacing w:after="0" w:line="240" w:lineRule="auto"/>
            </w:pPr>
            <w:r>
              <w:t>o</w:t>
            </w:r>
            <w:r w:rsidRPr="00813939">
              <w:t>ds.2</w:t>
            </w: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r>
              <w:t>§ 149 ods.1</w:t>
            </w: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RPr="00813939" w:rsidP="00DF77B0">
            <w:pPr>
              <w:autoSpaceDE w:val="0"/>
              <w:autoSpaceDN w:val="0"/>
              <w:bidi w:val="0"/>
              <w:spacing w:after="0" w:line="240" w:lineRule="auto"/>
            </w:pPr>
            <w:r>
              <w:t>ods.2</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EE74B4" w:rsidRPr="008F6C10" w:rsidP="00DF77B0">
            <w:pPr>
              <w:autoSpaceDE w:val="0"/>
              <w:autoSpaceDN w:val="0"/>
              <w:bidi w:val="0"/>
              <w:spacing w:after="0" w:line="240" w:lineRule="auto"/>
              <w:rPr>
                <w:b/>
                <w:vertAlign w:val="superscript"/>
              </w:rPr>
            </w:pPr>
            <w:r w:rsidRPr="008F6C10">
              <w:rPr>
                <w:b/>
              </w:rPr>
              <w:t>Zavedením nútenej správy sa pozastavuje výkon funkcie všetkých orgánov banky</w:t>
            </w:r>
            <w:r>
              <w:t xml:space="preserve"> </w:t>
            </w:r>
            <w:r w:rsidRPr="008F6C10">
              <w:t>okrem valného zhromaždenia</w:t>
            </w:r>
            <w:r w:rsidRPr="00813939">
              <w:t xml:space="preserve"> </w:t>
            </w:r>
            <w:r w:rsidRPr="008F6C10">
              <w:rPr>
                <w:b/>
              </w:rPr>
              <w:t>a vedúcich zamestnancov banky a pôsobnosť štatutárneho orgánu a dozornej rady prechádza na správcu</w:t>
            </w:r>
            <w:r w:rsidRPr="00173AB6">
              <w:rPr>
                <w:strike/>
              </w:rPr>
              <w:t>; súčasne sa pozastavujú práva akcionárov banky v rozsahu podľa § 52 ods. 1 okrem práva zúčastniť sa a hlasovať na valnom zhromaždení zvolanom správcom podľa odseku 2</w:t>
            </w:r>
            <w:r w:rsidRPr="00813939">
              <w:t xml:space="preserve">. </w:t>
            </w:r>
            <w:r w:rsidRPr="008F6C10">
              <w:rPr>
                <w:b/>
              </w:rPr>
              <w:t xml:space="preserve">Ak ide o členov štatutárneho orgánu a členov dozornej rady, pozastavuje sa plynutie ich funkčného obdobia. Týmto nie je dotknuté právo štatutárneho orgánu podať opravné prostriedky proti rozhodnutiu o zavedení nútenej správy. Pri výkone pôsobnosti štatutárneho orgánu a dozornej rady sa na správcu nevzťahuje osobitný predpis. </w:t>
            </w:r>
          </w:p>
          <w:p w:rsidR="00EE74B4" w:rsidP="00DF77B0">
            <w:pPr>
              <w:autoSpaceDE w:val="0"/>
              <w:autoSpaceDN w:val="0"/>
              <w:bidi w:val="0"/>
              <w:spacing w:after="0" w:line="240" w:lineRule="auto"/>
              <w:rPr>
                <w:strike/>
              </w:rPr>
            </w:pPr>
            <w:r w:rsidRPr="008F6C10">
              <w:rPr>
                <w:b/>
              </w:rPr>
              <w:t>Správca je oprávnený zvolať valné zhromaždenie banky, riadiť jeho priebeh a má právo predkladať na ňom návrhy</w:t>
            </w:r>
            <w:r w:rsidRPr="00813939">
              <w:t xml:space="preserve">. </w:t>
            </w:r>
            <w:r w:rsidRPr="00173AB6">
              <w:rPr>
                <w:strike/>
              </w:rPr>
              <w:t xml:space="preserve">Valné zhromaždenie môže prijímať rozhodnutia len po predchádzajúcom súhlase Národnej banky Slovenska. </w:t>
            </w:r>
          </w:p>
          <w:p w:rsidR="00EE74B4" w:rsidP="00DF77B0">
            <w:pPr>
              <w:autoSpaceDE w:val="0"/>
              <w:autoSpaceDN w:val="0"/>
              <w:bidi w:val="0"/>
              <w:spacing w:after="0" w:line="240" w:lineRule="auto"/>
              <w:rPr>
                <w:strike/>
              </w:rPr>
            </w:pPr>
          </w:p>
          <w:p w:rsidR="00EE74B4" w:rsidRPr="00173AB6" w:rsidP="00DF77B0">
            <w:pPr>
              <w:autoSpaceDE w:val="0"/>
              <w:autoSpaceDN w:val="0"/>
              <w:bidi w:val="0"/>
              <w:spacing w:after="0" w:line="240" w:lineRule="auto"/>
            </w:pPr>
            <w:r w:rsidRPr="00173AB6">
              <w:t>Zavedením nútenej správy nad obchodníkom s cennými papiermi sa pozastavuje výkon funkcie všetkých orgánov obchodníka s cennými papiermi a vedúcich zamestnancov obchodníka s cennými papiermi a pôsobnosť predstavenstva a dozornej rady prechádza na núteného správcu. Tým nie je dotknuté právo predstavenstva podať opravné prostriedky proti rozhodnutiu o zavedení nútenej správy nad obchodníkom s cennými papiermi. Pri výkone pôsobnosti predstavenstva a dozornej rady sa na núteného správcu nevzťahuje Obchodný zákonník.</w:t>
            </w:r>
          </w:p>
          <w:p w:rsidR="00EE74B4" w:rsidRPr="00813939" w:rsidP="00DF77B0">
            <w:pPr>
              <w:autoSpaceDE w:val="0"/>
              <w:autoSpaceDN w:val="0"/>
              <w:bidi w:val="0"/>
              <w:spacing w:after="0" w:line="240" w:lineRule="auto"/>
            </w:pPr>
            <w:r w:rsidRPr="00173AB6">
              <w:t>Nútený správca je oprávnený zvolať valné zhromaždenie obchodníka s cennými papiermi, riadiť jeho priebeh a má právo na ňom predkladať návrhy. Valné zhromaždenie môže prijímať rozhodnutia len po predchádzajúcom súhlase Národnej banky Slovenska a len na návrh núteného správcu.</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rPr>
                <w:b/>
              </w:rPr>
            </w:pPr>
            <w:r w:rsidRPr="00813939">
              <w:rPr>
                <w:b/>
              </w:rPr>
              <w:t>Č.29</w:t>
            </w:r>
          </w:p>
          <w:p w:rsidR="00EE74B4" w:rsidRPr="00813939" w:rsidP="00DF77B0">
            <w:pPr>
              <w:autoSpaceDE w:val="0"/>
              <w:autoSpaceDN w:val="0"/>
              <w:bidi w:val="0"/>
              <w:spacing w:after="0" w:line="240" w:lineRule="auto"/>
              <w:rPr>
                <w:b/>
              </w:rPr>
            </w:pPr>
            <w:r w:rsidRPr="00813939">
              <w:rPr>
                <w:b/>
              </w:rPr>
              <w:t>O.6</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Príslušný orgán môže vyžadovať, aby dočasný správca vypracúval správy o finančnej pozícii inštitúcie a o krokoch podniknutých počas trvania svojej funkcie, a to v intervaloch, ktoré stanoví príslušný orgán, a na konci svojho mandát.</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E74B4" w:rsidP="00DF77B0">
            <w:pPr>
              <w:autoSpaceDE w:val="0"/>
              <w:autoSpaceDN w:val="0"/>
              <w:bidi w:val="0"/>
              <w:spacing w:after="0" w:line="240" w:lineRule="auto"/>
            </w:pPr>
            <w:r w:rsidRPr="00813939">
              <w:t>483/ 2001</w:t>
            </w: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r w:rsidRPr="00173AB6">
              <w:rPr>
                <w:b/>
              </w:rPr>
              <w:t>483/ 2001</w:t>
            </w:r>
            <w:r>
              <w:t xml:space="preserve"> a Čl. II</w:t>
            </w:r>
            <w:r w:rsidR="00C6562A">
              <w:t>I</w:t>
            </w: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RPr="00813939" w:rsidP="00DF77B0">
            <w:pPr>
              <w:autoSpaceDE w:val="0"/>
              <w:autoSpaceDN w:val="0"/>
              <w:bidi w:val="0"/>
              <w:spacing w:after="0" w:line="240" w:lineRule="auto"/>
            </w:pPr>
            <w:r>
              <w:t>566/ 2001</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w:t>
            </w:r>
            <w:r>
              <w:t xml:space="preserve"> </w:t>
            </w:r>
            <w:r w:rsidRPr="00813939">
              <w:t>55</w:t>
            </w:r>
          </w:p>
          <w:p w:rsidR="00EE74B4" w:rsidRPr="00813939" w:rsidP="00DF77B0">
            <w:pPr>
              <w:autoSpaceDE w:val="0"/>
              <w:autoSpaceDN w:val="0"/>
              <w:bidi w:val="0"/>
              <w:spacing w:after="0" w:line="240" w:lineRule="auto"/>
            </w:pPr>
            <w:r>
              <w:t>o</w:t>
            </w:r>
            <w:r w:rsidRPr="00813939">
              <w:t>ds.</w:t>
            </w:r>
            <w:r>
              <w:t>4</w:t>
            </w:r>
          </w:p>
          <w:p w:rsidR="00EE74B4" w:rsidRPr="00813939" w:rsidP="00DF77B0">
            <w:pPr>
              <w:autoSpaceDE w:val="0"/>
              <w:autoSpaceDN w:val="0"/>
              <w:bidi w:val="0"/>
              <w:spacing w:after="0" w:line="240" w:lineRule="auto"/>
            </w:pPr>
          </w:p>
          <w:p w:rsidR="00EE74B4" w:rsidP="00DF77B0">
            <w:pPr>
              <w:autoSpaceDE w:val="0"/>
              <w:autoSpaceDN w:val="0"/>
              <w:bidi w:val="0"/>
              <w:spacing w:after="0" w:line="240" w:lineRule="auto"/>
            </w:pPr>
          </w:p>
          <w:p w:rsidR="00EE74B4" w:rsidRPr="00813939" w:rsidP="00DF77B0">
            <w:pPr>
              <w:autoSpaceDE w:val="0"/>
              <w:autoSpaceDN w:val="0"/>
              <w:bidi w:val="0"/>
              <w:spacing w:after="0" w:line="240" w:lineRule="auto"/>
            </w:pPr>
            <w:r w:rsidRPr="00813939">
              <w:t>§</w:t>
            </w:r>
            <w:r>
              <w:t xml:space="preserve"> </w:t>
            </w:r>
            <w:r w:rsidRPr="00813939">
              <w:t>56</w:t>
            </w:r>
          </w:p>
          <w:p w:rsidR="00EE74B4" w:rsidP="00DF77B0">
            <w:pPr>
              <w:autoSpaceDE w:val="0"/>
              <w:autoSpaceDN w:val="0"/>
              <w:bidi w:val="0"/>
              <w:spacing w:after="0" w:line="240" w:lineRule="auto"/>
            </w:pPr>
            <w:r>
              <w:t>o</w:t>
            </w:r>
            <w:r w:rsidRPr="00813939">
              <w:t>ds.1</w:t>
            </w: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RPr="00813939" w:rsidP="00DF77B0">
            <w:pPr>
              <w:autoSpaceDE w:val="0"/>
              <w:autoSpaceDN w:val="0"/>
              <w:bidi w:val="0"/>
              <w:spacing w:after="0" w:line="240" w:lineRule="auto"/>
            </w:pPr>
            <w:r>
              <w:t>§ 149 ods.4</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 xml:space="preserve">Správca je povinný najneskôr do 30 dní od zavedenia nútenej správy predložiť Národnej banke Slovenska projekt ozdravenia banky, nad ktorou bola zavedená nútená správa, alebo iný návrh riešenia situácie v banke. </w:t>
            </w:r>
          </w:p>
          <w:p w:rsidR="00EE74B4" w:rsidRPr="00F94147" w:rsidP="00DF77B0">
            <w:pPr>
              <w:autoSpaceDE w:val="0"/>
              <w:autoSpaceDN w:val="0"/>
              <w:bidi w:val="0"/>
              <w:spacing w:after="0" w:line="240" w:lineRule="auto"/>
            </w:pPr>
            <w:r w:rsidRPr="00F94147">
              <w:rPr>
                <w:b/>
              </w:rPr>
              <w:t>Národná banka Slovenska môže od správcu požadovať, aby pravidelne predkladal správu o finančnej pozícii banky. Správu podľa tohto odseku je správca povinný podať aj v termíne 2 týždňov pred skončením nútenej správy</w:t>
            </w:r>
            <w:r>
              <w:t>.</w:t>
            </w:r>
            <w:r w:rsidRPr="00DF14FE">
              <w:t xml:space="preserve"> </w:t>
            </w:r>
            <w:r w:rsidRPr="00F94147">
              <w:t>Národná banka Slovenska môže od správcu požadovať, aby jej pravidelne predkladal správu o finančnej pozícii banky. Správu je správca povinný predložiť najneskôr dva týždne pred skončením nútenej správy.</w:t>
            </w:r>
          </w:p>
          <w:p w:rsidR="00EE74B4" w:rsidP="00DF77B0">
            <w:pPr>
              <w:autoSpaceDE w:val="0"/>
              <w:autoSpaceDN w:val="0"/>
              <w:bidi w:val="0"/>
              <w:spacing w:after="0" w:line="240" w:lineRule="auto"/>
            </w:pPr>
          </w:p>
          <w:p w:rsidR="00EE74B4" w:rsidRPr="00813939" w:rsidP="00DF77B0">
            <w:pPr>
              <w:autoSpaceDE w:val="0"/>
              <w:autoSpaceDN w:val="0"/>
              <w:bidi w:val="0"/>
              <w:spacing w:after="0" w:line="240" w:lineRule="auto"/>
            </w:pPr>
            <w:r w:rsidRPr="008F6C10">
              <w:t>Nútený správca je povinný najneskôr do 30 dní od zavedenia nútenej správy nad obchodníkom s cennými papiermi predložiť Národnej banke Slovenska projekt ozdravenia obchodníka s cennými papiermi, nad ktorým bola zavedená nútená správa, alebo iný návrh riešenia situácie v obchodníkovi s cennými papiermi.</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rPr>
                <w:b/>
              </w:rPr>
            </w:pPr>
            <w:r w:rsidRPr="00813939">
              <w:rPr>
                <w:b/>
              </w:rPr>
              <w:t>Č.29</w:t>
            </w:r>
          </w:p>
          <w:p w:rsidR="00EE74B4" w:rsidRPr="00813939" w:rsidP="00DF77B0">
            <w:pPr>
              <w:autoSpaceDE w:val="0"/>
              <w:autoSpaceDN w:val="0"/>
              <w:bidi w:val="0"/>
              <w:spacing w:after="0" w:line="240" w:lineRule="auto"/>
              <w:rPr>
                <w:b/>
              </w:rPr>
            </w:pPr>
            <w:r w:rsidRPr="00813939">
              <w:rPr>
                <w:b/>
              </w:rPr>
              <w:t>O.7</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Trvanie funkcie dočasného správcu nie je dlhšie než jeden rok. Toto obdobie je možné vo výnimočných prípadoch predĺžiť, ak sú aj naďalej splnené podmienky pre vymenovanie dočasného správcu. Príslušný orgán zodpovedá za určenie, či sú vhodné podmienky na zachovanie dočasného správcu, a za zdôvodnenie každého takéhoto rozhodnutia akcionárom.</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E74B4" w:rsidRPr="001D5240" w:rsidP="00DF77B0">
            <w:pPr>
              <w:autoSpaceDE w:val="0"/>
              <w:autoSpaceDN w:val="0"/>
              <w:bidi w:val="0"/>
              <w:spacing w:after="0" w:line="240" w:lineRule="auto"/>
            </w:pPr>
            <w:r w:rsidRPr="001D5240">
              <w:t xml:space="preserve">483/ 2001 </w:t>
            </w: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r>
              <w:t>566/ 2001</w:t>
            </w:r>
          </w:p>
          <w:p w:rsidR="00EE74B4" w:rsidRPr="00813939" w:rsidP="00DF77B0">
            <w:pPr>
              <w:autoSpaceDE w:val="0"/>
              <w:autoSpaceDN w:val="0"/>
              <w:bidi w:val="0"/>
              <w:spacing w:after="0" w:line="240" w:lineRule="auto"/>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w:t>
            </w:r>
            <w:r>
              <w:t xml:space="preserve"> </w:t>
            </w:r>
            <w:r w:rsidRPr="00813939">
              <w:t>54</w:t>
            </w:r>
          </w:p>
          <w:p w:rsidR="00EE74B4" w:rsidP="00DF77B0">
            <w:pPr>
              <w:autoSpaceDE w:val="0"/>
              <w:autoSpaceDN w:val="0"/>
              <w:bidi w:val="0"/>
              <w:spacing w:after="0" w:line="240" w:lineRule="auto"/>
            </w:pPr>
            <w:r>
              <w:t>o</w:t>
            </w:r>
            <w:r w:rsidRPr="00813939">
              <w:t>ds.1</w:t>
            </w:r>
          </w:p>
          <w:p w:rsidR="00EE74B4" w:rsidP="00DF77B0">
            <w:pPr>
              <w:autoSpaceDE w:val="0"/>
              <w:autoSpaceDN w:val="0"/>
              <w:bidi w:val="0"/>
              <w:spacing w:after="0" w:line="240" w:lineRule="auto"/>
            </w:pPr>
            <w:r>
              <w:t>2.veta</w:t>
            </w:r>
          </w:p>
          <w:p w:rsidR="00EE74B4" w:rsidP="00DF77B0">
            <w:pPr>
              <w:autoSpaceDE w:val="0"/>
              <w:autoSpaceDN w:val="0"/>
              <w:bidi w:val="0"/>
              <w:spacing w:after="0" w:line="240" w:lineRule="auto"/>
            </w:pPr>
          </w:p>
          <w:p w:rsidR="00EE74B4" w:rsidRPr="00813939" w:rsidP="00DF77B0">
            <w:pPr>
              <w:autoSpaceDE w:val="0"/>
              <w:autoSpaceDN w:val="0"/>
              <w:bidi w:val="0"/>
              <w:spacing w:after="0" w:line="240" w:lineRule="auto"/>
            </w:pPr>
            <w:r>
              <w:t>§ 148 ods.1 3.veta</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EE74B4" w:rsidRPr="008F6C10" w:rsidP="00DF77B0">
            <w:pPr>
              <w:autoSpaceDE w:val="0"/>
              <w:autoSpaceDN w:val="0"/>
              <w:bidi w:val="0"/>
              <w:spacing w:after="0" w:line="240" w:lineRule="auto"/>
              <w:rPr>
                <w:b/>
              </w:rPr>
            </w:pPr>
            <w:r w:rsidRPr="001D5240">
              <w:t>Správca a zástupca správcu môžu byť vymenovaní aj na dobu určitú</w:t>
            </w:r>
            <w:r w:rsidRPr="008F6C10">
              <w:rPr>
                <w:b/>
              </w:rPr>
              <w:t>.</w:t>
            </w: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RPr="00813939" w:rsidP="00DF77B0">
            <w:pPr>
              <w:autoSpaceDE w:val="0"/>
              <w:autoSpaceDN w:val="0"/>
              <w:bidi w:val="0"/>
              <w:spacing w:after="0" w:line="240" w:lineRule="auto"/>
            </w:pPr>
            <w:r w:rsidRPr="00173AB6">
              <w:t>Nútený správca a zástupca núteného správcu môžu byť vymenovaní aj na určitý čas.</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rPr>
                <w:b/>
              </w:rPr>
            </w:pPr>
            <w:r w:rsidRPr="00813939">
              <w:rPr>
                <w:b/>
              </w:rPr>
              <w:t>Č.29</w:t>
            </w:r>
          </w:p>
          <w:p w:rsidR="00EE74B4" w:rsidRPr="00813939" w:rsidP="00DF77B0">
            <w:pPr>
              <w:autoSpaceDE w:val="0"/>
              <w:autoSpaceDN w:val="0"/>
              <w:bidi w:val="0"/>
              <w:spacing w:after="0" w:line="240" w:lineRule="auto"/>
              <w:rPr>
                <w:b/>
              </w:rPr>
            </w:pPr>
            <w:r w:rsidRPr="00813939">
              <w:rPr>
                <w:b/>
              </w:rPr>
              <w:t>O.8</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S výhradou tohto článku vymenovanie dočasného správcu nemá vplyv na práva akcionárov v súlade s právom obchodných spoločností Únie alebo jednotlivých členských štátov.</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E74B4" w:rsidP="00DF77B0">
            <w:pPr>
              <w:autoSpaceDE w:val="0"/>
              <w:autoSpaceDN w:val="0"/>
              <w:bidi w:val="0"/>
              <w:spacing w:after="0" w:line="240" w:lineRule="auto"/>
            </w:pPr>
            <w:r w:rsidRPr="00845579">
              <w:rPr>
                <w:b/>
              </w:rPr>
              <w:t>483/ 2001</w:t>
            </w:r>
            <w:r>
              <w:t xml:space="preserve"> a Čl. II</w:t>
            </w:r>
            <w:r w:rsidR="00C6562A">
              <w:t>I</w:t>
            </w: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r>
              <w:t>566/ 2001</w:t>
            </w:r>
          </w:p>
          <w:p w:rsidR="00EE74B4" w:rsidP="00DF77B0">
            <w:pPr>
              <w:autoSpaceDE w:val="0"/>
              <w:autoSpaceDN w:val="0"/>
              <w:bidi w:val="0"/>
              <w:spacing w:after="0" w:line="240" w:lineRule="auto"/>
            </w:pPr>
          </w:p>
          <w:p w:rsidR="00EE74B4" w:rsidRPr="00813939" w:rsidP="00DF77B0">
            <w:pPr>
              <w:autoSpaceDE w:val="0"/>
              <w:autoSpaceDN w:val="0"/>
              <w:bidi w:val="0"/>
              <w:spacing w:after="0" w:line="240" w:lineRule="auto"/>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w:t>
            </w:r>
            <w:r>
              <w:t xml:space="preserve"> </w:t>
            </w:r>
            <w:r w:rsidRPr="00813939">
              <w:t>55</w:t>
            </w:r>
          </w:p>
          <w:p w:rsidR="00EE74B4" w:rsidP="00DF77B0">
            <w:pPr>
              <w:autoSpaceDE w:val="0"/>
              <w:autoSpaceDN w:val="0"/>
              <w:bidi w:val="0"/>
              <w:spacing w:after="0" w:line="240" w:lineRule="auto"/>
            </w:pPr>
            <w:r>
              <w:t>o</w:t>
            </w:r>
            <w:r w:rsidRPr="00813939">
              <w:t>ds.3</w:t>
            </w: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RPr="00813939" w:rsidP="00DF77B0">
            <w:pPr>
              <w:autoSpaceDE w:val="0"/>
              <w:autoSpaceDN w:val="0"/>
              <w:bidi w:val="0"/>
              <w:spacing w:after="0" w:line="240" w:lineRule="auto"/>
            </w:pPr>
            <w:r>
              <w:t>§ 149 ods.3</w:t>
            </w:r>
          </w:p>
          <w:p w:rsidR="00EE74B4" w:rsidRPr="00813939" w:rsidP="00DF77B0">
            <w:pPr>
              <w:autoSpaceDE w:val="0"/>
              <w:autoSpaceDN w:val="0"/>
              <w:bidi w:val="0"/>
              <w:spacing w:after="0" w:line="240" w:lineRule="auto"/>
            </w:pP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EE74B4" w:rsidP="00DF77B0">
            <w:pPr>
              <w:autoSpaceDE w:val="0"/>
              <w:autoSpaceDN w:val="0"/>
              <w:bidi w:val="0"/>
              <w:spacing w:after="0" w:line="240" w:lineRule="auto"/>
              <w:rPr>
                <w:strike/>
              </w:rPr>
            </w:pPr>
            <w:r w:rsidRPr="00845579">
              <w:rPr>
                <w:b/>
              </w:rPr>
              <w:t>Správca je oprávnený urobiť opatrenia nevyhnutné na postupnú stabilizáciu banky a obnovenie likvidity banky, najmä nakladať s pohľadávkami a iným majetkom, vrátane predaja pobočky banky alebo organizačnej jednotky banky ako časti podniku banky alebo predaja podniku banky za primeranú cenu, uzavrieť pobočku alebo inú organizačnú jednotku banky alebo ukončiť ich činnosť; týmto nie sú dotknuté ustanovenia § 28 ods. 1.</w:t>
            </w:r>
            <w:r w:rsidRPr="00813939">
              <w:t xml:space="preserve"> </w:t>
            </w:r>
            <w:r w:rsidRPr="008F6C10">
              <w:rPr>
                <w:strike/>
              </w:rPr>
              <w:t>Súhlas valného zhromaždenia na tieto úkony sa nevyžaduje.</w:t>
            </w:r>
          </w:p>
          <w:p w:rsidR="00EE74B4" w:rsidP="00DF77B0">
            <w:pPr>
              <w:autoSpaceDE w:val="0"/>
              <w:autoSpaceDN w:val="0"/>
              <w:bidi w:val="0"/>
              <w:spacing w:after="0" w:line="240" w:lineRule="auto"/>
              <w:rPr>
                <w:strike/>
              </w:rPr>
            </w:pPr>
          </w:p>
          <w:p w:rsidR="00EE74B4" w:rsidRPr="00813939" w:rsidP="00DF77B0">
            <w:pPr>
              <w:autoSpaceDE w:val="0"/>
              <w:autoSpaceDN w:val="0"/>
              <w:bidi w:val="0"/>
              <w:spacing w:after="0" w:line="240" w:lineRule="auto"/>
            </w:pPr>
            <w:r w:rsidRPr="00845579">
              <w:t>Nútený správca je oprávnený urobiť opatrenia nevyhnutné na postupnú stabilizáciu obchodníka s cennými papiermi a obnovenie likvidity obchodníka s cennými papiermi, najmä nakladať s pohľadávkami a iným majetkom vrátane predaja pobočky obchodníka s cennými papiermi ako časti podniku obchodníka s cennými papiermi alebo predaja podniku 33) obchodníka s cennými papiermi za primeranú cenu, skončiť ich činnosť alebo uzavrieť pobočku obchodníka s cennými papiermi; tým nie sú dotknuté ustanovenia § 70 ods. 1. Súhlas valného zhromaždenia na tieto úkony sa nevyžaduje.</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rPr>
                <w:b/>
              </w:rPr>
            </w:pPr>
            <w:r w:rsidRPr="00813939">
              <w:rPr>
                <w:b/>
              </w:rPr>
              <w:t>Č.29</w:t>
            </w:r>
          </w:p>
          <w:p w:rsidR="00EE74B4" w:rsidRPr="00813939" w:rsidP="00DF77B0">
            <w:pPr>
              <w:autoSpaceDE w:val="0"/>
              <w:autoSpaceDN w:val="0"/>
              <w:bidi w:val="0"/>
              <w:spacing w:after="0" w:line="240" w:lineRule="auto"/>
              <w:rPr>
                <w:b/>
              </w:rPr>
            </w:pPr>
            <w:r w:rsidRPr="00813939">
              <w:rPr>
                <w:b/>
              </w:rPr>
              <w:t>O.9</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Členské štáty môžu v súlade s vnútroštátnymi právnymi predpismi obmedziť zodpovednosť dočasného správcu za úkony a opomenutia pri výkone jeho povinností vo funkcii dočasného správcu v súlade s odsekom 3.</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D</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E74B4" w:rsidP="00DF77B0">
            <w:pPr>
              <w:autoSpaceDE w:val="0"/>
              <w:autoSpaceDN w:val="0"/>
              <w:bidi w:val="0"/>
              <w:spacing w:after="0" w:line="240" w:lineRule="auto"/>
            </w:pPr>
            <w:r w:rsidRPr="00813939">
              <w:t>483/ 2001</w:t>
            </w: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RPr="00813939" w:rsidP="00DF77B0">
            <w:pPr>
              <w:autoSpaceDE w:val="0"/>
              <w:autoSpaceDN w:val="0"/>
              <w:bidi w:val="0"/>
              <w:spacing w:after="0" w:line="240" w:lineRule="auto"/>
            </w:pPr>
            <w:r>
              <w:t>566/ 2001</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w:t>
            </w:r>
            <w:r>
              <w:t xml:space="preserve"> </w:t>
            </w:r>
            <w:r w:rsidRPr="00813939">
              <w:t>57</w:t>
            </w:r>
          </w:p>
          <w:p w:rsidR="00EE74B4" w:rsidP="00DF77B0">
            <w:pPr>
              <w:autoSpaceDE w:val="0"/>
              <w:autoSpaceDN w:val="0"/>
              <w:bidi w:val="0"/>
              <w:spacing w:after="0" w:line="240" w:lineRule="auto"/>
            </w:pPr>
            <w:r>
              <w:t>o</w:t>
            </w:r>
            <w:r w:rsidRPr="00813939">
              <w:t>ds.1</w:t>
            </w: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RPr="00813939" w:rsidP="00DF77B0">
            <w:pPr>
              <w:autoSpaceDE w:val="0"/>
              <w:autoSpaceDN w:val="0"/>
              <w:bidi w:val="0"/>
              <w:spacing w:after="0" w:line="240" w:lineRule="auto"/>
            </w:pPr>
            <w:r>
              <w:t>§ 151 ods.1</w:t>
            </w:r>
          </w:p>
          <w:p w:rsidR="00EE74B4" w:rsidRPr="00813939" w:rsidP="00DF77B0">
            <w:pPr>
              <w:autoSpaceDE w:val="0"/>
              <w:autoSpaceDN w:val="0"/>
              <w:bidi w:val="0"/>
              <w:spacing w:after="0" w:line="240" w:lineRule="auto"/>
            </w:pP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EE74B4" w:rsidP="00DF77B0">
            <w:pPr>
              <w:autoSpaceDE w:val="0"/>
              <w:autoSpaceDN w:val="0"/>
              <w:bidi w:val="0"/>
              <w:spacing w:after="0" w:line="240" w:lineRule="auto"/>
            </w:pPr>
            <w:r w:rsidRPr="00813939">
              <w:t xml:space="preserve"> Národná banka Slovenska uzatvorí so správcom zmluvu o výkone činnosti správcu, ktorá podrobnejšie vymedzí jeho práva a povinnosti a upraví jeho zodpovednosť za škodu spôsobenú v súvislosti s výkonom jeho funkcie. Národná banka Slovenska uzatvorí so zástupcom správcu zmluvu o výkone činnosti zástupcu správcu, ktorá podrobnejšie vymedzí jeho práva a povinnosti a upraví jeho zodpovednosť za škodu spôsobenú v súvislosti s výkonom jeho funkcie.</w:t>
            </w:r>
          </w:p>
          <w:p w:rsidR="00EE74B4" w:rsidP="00DF77B0">
            <w:pPr>
              <w:autoSpaceDE w:val="0"/>
              <w:autoSpaceDN w:val="0"/>
              <w:bidi w:val="0"/>
              <w:spacing w:after="0" w:line="240" w:lineRule="auto"/>
            </w:pPr>
          </w:p>
          <w:p w:rsidR="00EE74B4" w:rsidRPr="00813939" w:rsidP="00DF77B0">
            <w:pPr>
              <w:autoSpaceDE w:val="0"/>
              <w:autoSpaceDN w:val="0"/>
              <w:bidi w:val="0"/>
              <w:spacing w:after="0" w:line="240" w:lineRule="auto"/>
            </w:pPr>
            <w:r w:rsidRPr="00AE5059">
              <w:t>Národná banka Slovenska uzatvorí s núteným správcom mandátnu zmluvu o výkone činnosti núteného správcu, ktorá podrobnejšie vymedzí jeho práva a povinnosti a upraví jeho zodpovednosť za škodu spôsobenú v súvislosti s výkonom jeho funkcie. Národná banka Slovenska uzatvorí so zástupcom núteného správcu mandátnu zmluvu o výkone činnosti zástupcu núteného správcu, ktorá podrobnejšie vymedzí jeho práva a povinnosti a upraví jeho zodpovednosť za škodu spôsobenú v súvislosti s výkonom jeho funkcie.</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rPr>
                <w:b/>
              </w:rPr>
            </w:pPr>
            <w:r w:rsidRPr="00813939">
              <w:rPr>
                <w:b/>
              </w:rPr>
              <w:t>Č.29</w:t>
            </w:r>
          </w:p>
          <w:p w:rsidR="00EE74B4" w:rsidRPr="00813939" w:rsidP="00DF77B0">
            <w:pPr>
              <w:autoSpaceDE w:val="0"/>
              <w:autoSpaceDN w:val="0"/>
              <w:bidi w:val="0"/>
              <w:spacing w:after="0" w:line="240" w:lineRule="auto"/>
              <w:rPr>
                <w:b/>
              </w:rPr>
            </w:pPr>
            <w:r w:rsidRPr="00813939">
              <w:rPr>
                <w:b/>
              </w:rPr>
              <w:t>O.10</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Dočasný správca vymenovaný podľa tohto článku sa nepovažuje za „tieňového“ riaditeľa ani za riaditeľa de facto v zmysle vnútroštátnych právnych predpisov.</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E74B4" w:rsidP="00DF77B0">
            <w:pPr>
              <w:autoSpaceDE w:val="0"/>
              <w:autoSpaceDN w:val="0"/>
              <w:bidi w:val="0"/>
              <w:spacing w:after="0" w:line="240" w:lineRule="auto"/>
            </w:pPr>
            <w:r w:rsidRPr="00813939">
              <w:t>483/ 2001</w:t>
            </w: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RPr="00813939" w:rsidP="00DF77B0">
            <w:pPr>
              <w:autoSpaceDE w:val="0"/>
              <w:autoSpaceDN w:val="0"/>
              <w:bidi w:val="0"/>
              <w:spacing w:after="0" w:line="240" w:lineRule="auto"/>
            </w:pPr>
            <w:r>
              <w:t>566/ 2001</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E74B4" w:rsidP="00DF77B0">
            <w:pPr>
              <w:autoSpaceDE w:val="0"/>
              <w:autoSpaceDN w:val="0"/>
              <w:bidi w:val="0"/>
              <w:spacing w:after="0" w:line="240" w:lineRule="auto"/>
            </w:pPr>
            <w:r w:rsidRPr="00813939">
              <w:t>§</w:t>
            </w:r>
            <w:r>
              <w:t xml:space="preserve"> </w:t>
            </w:r>
            <w:r w:rsidRPr="00813939">
              <w:t>54 ods.4</w:t>
            </w: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r>
              <w:t xml:space="preserve">§ 148 ods.2 </w:t>
            </w: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RPr="00813939" w:rsidP="00DF77B0">
            <w:pPr>
              <w:autoSpaceDE w:val="0"/>
              <w:autoSpaceDN w:val="0"/>
              <w:bidi w:val="0"/>
              <w:spacing w:after="0" w:line="240" w:lineRule="auto"/>
            </w:pPr>
            <w:r>
              <w:t>ods.3</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EE74B4" w:rsidRPr="00AE5059" w:rsidP="00DF77B0">
            <w:pPr>
              <w:autoSpaceDE w:val="0"/>
              <w:autoSpaceDN w:val="0"/>
              <w:bidi w:val="0"/>
              <w:spacing w:after="0" w:line="240" w:lineRule="auto"/>
              <w:rPr>
                <w:b/>
              </w:rPr>
            </w:pPr>
            <w:r w:rsidRPr="00AE5059">
              <w:rPr>
                <w:b/>
              </w:rPr>
              <w:t xml:space="preserve">Správca, ak je ním fyzická osoba, a zástupca správcu musia byť osoby odborne spôsobilé podľa § 7 ods. 14. Správcom a zástupcom správcu nemôže byť osoba, </w:t>
            </w:r>
          </w:p>
          <w:p w:rsidR="00EE74B4" w:rsidRPr="00AE5059" w:rsidP="00DF77B0">
            <w:pPr>
              <w:autoSpaceDE w:val="0"/>
              <w:autoSpaceDN w:val="0"/>
              <w:bidi w:val="0"/>
              <w:spacing w:after="0" w:line="240" w:lineRule="auto"/>
              <w:rPr>
                <w:b/>
              </w:rPr>
            </w:pPr>
            <w:r w:rsidRPr="00AE5059">
              <w:rPr>
                <w:b/>
              </w:rPr>
              <w:t xml:space="preserve">a) </w:t>
            </w:r>
            <w:r w:rsidRPr="00612063">
              <w:rPr>
                <w:b/>
              </w:rPr>
              <w:t xml:space="preserve">ktorá je zamestnancom Národnej banky Slovenska </w:t>
            </w:r>
            <w:r w:rsidRPr="00612063">
              <w:t>alebo členom rady</w:t>
            </w:r>
            <w:r w:rsidRPr="00612063">
              <w:rPr>
                <w:b/>
              </w:rPr>
              <w:t xml:space="preserve"> alebo ktorá bola zamestnancom Národnej banky Slovenska </w:t>
            </w:r>
            <w:r w:rsidRPr="00612063">
              <w:t>alebo členom rady</w:t>
            </w:r>
            <w:r w:rsidRPr="00612063">
              <w:rPr>
                <w:b/>
              </w:rPr>
              <w:t xml:space="preserve"> kedykoľvek v období posledných dvoch rokov pred zavedením nútenej správy,</w:t>
            </w:r>
            <w:r w:rsidRPr="00AE5059">
              <w:rPr>
                <w:b/>
              </w:rPr>
              <w:t xml:space="preserve"> </w:t>
            </w:r>
          </w:p>
          <w:p w:rsidR="00EE74B4" w:rsidRPr="00AE5059" w:rsidP="00DF77B0">
            <w:pPr>
              <w:autoSpaceDE w:val="0"/>
              <w:autoSpaceDN w:val="0"/>
              <w:bidi w:val="0"/>
              <w:spacing w:after="0" w:line="240" w:lineRule="auto"/>
              <w:rPr>
                <w:b/>
              </w:rPr>
            </w:pPr>
            <w:r w:rsidRPr="00AE5059">
              <w:rPr>
                <w:b/>
              </w:rPr>
              <w:t xml:space="preserve">b) ktorá bola právoplatne odsúdená za trestný čin spáchaný pri vykonávaní riadiacej funkcie alebo za úmyselný trestný čin, </w:t>
            </w:r>
          </w:p>
          <w:p w:rsidR="00EE74B4" w:rsidRPr="00AE5059" w:rsidP="00DF77B0">
            <w:pPr>
              <w:autoSpaceDE w:val="0"/>
              <w:autoSpaceDN w:val="0"/>
              <w:bidi w:val="0"/>
              <w:spacing w:after="0" w:line="240" w:lineRule="auto"/>
              <w:rPr>
                <w:b/>
              </w:rPr>
            </w:pPr>
            <w:r w:rsidRPr="00AE5059">
              <w:rPr>
                <w:b/>
              </w:rPr>
              <w:t xml:space="preserve">c) ktorá kedykoľvek v období posledných troch rokov vykonávala v banke, nad ktorou bola zavedená nútená správa, funkciu člena dozornej rady, člena štatutárneho orgánu, prokuristu alebo vedúceho zamestnanca, ak sa výkonu tejto funkcie sama dobrovoľne nevzdala, </w:t>
            </w:r>
          </w:p>
          <w:p w:rsidR="00EE74B4" w:rsidRPr="00AE5059" w:rsidP="00DF77B0">
            <w:pPr>
              <w:autoSpaceDE w:val="0"/>
              <w:autoSpaceDN w:val="0"/>
              <w:bidi w:val="0"/>
              <w:spacing w:after="0" w:line="240" w:lineRule="auto"/>
              <w:rPr>
                <w:b/>
              </w:rPr>
            </w:pPr>
            <w:r w:rsidRPr="00AE5059">
              <w:rPr>
                <w:b/>
              </w:rPr>
              <w:t xml:space="preserve">d) ktorá má k banke, nad ktorou bola zavedená nútená správa, osobitný vzťah podľa § 35 ods. 4, </w:t>
            </w:r>
          </w:p>
          <w:p w:rsidR="00EE74B4" w:rsidRPr="00AE5059" w:rsidP="00DF77B0">
            <w:pPr>
              <w:autoSpaceDE w:val="0"/>
              <w:autoSpaceDN w:val="0"/>
              <w:bidi w:val="0"/>
              <w:spacing w:after="0" w:line="240" w:lineRule="auto"/>
              <w:rPr>
                <w:b/>
              </w:rPr>
            </w:pPr>
            <w:r w:rsidRPr="00AE5059">
              <w:rPr>
                <w:b/>
              </w:rPr>
              <w:t xml:space="preserve">e) ktorá je dlžníkom alebo veriteľom banky, nad ktorou bola zavedená nútená správa, </w:t>
            </w:r>
          </w:p>
          <w:p w:rsidR="00EE74B4" w:rsidRPr="00813939" w:rsidP="00DF77B0">
            <w:pPr>
              <w:autoSpaceDE w:val="0"/>
              <w:autoSpaceDN w:val="0"/>
              <w:bidi w:val="0"/>
              <w:spacing w:after="0" w:line="240" w:lineRule="auto"/>
            </w:pPr>
            <w:r w:rsidRPr="00813939">
              <w:t xml:space="preserve">f) ktorá je zamestnancom alebo členom štatutárneho orgánu alebo dozorného orgánu právnickej osoby, ktorá je dlžníkom alebo veriteľom banky, nad ktorou bola zavedená nútená správa, </w:t>
            </w:r>
          </w:p>
          <w:p w:rsidR="00EE74B4" w:rsidRPr="00813939" w:rsidP="00DF77B0">
            <w:pPr>
              <w:autoSpaceDE w:val="0"/>
              <w:autoSpaceDN w:val="0"/>
              <w:bidi w:val="0"/>
              <w:spacing w:after="0" w:line="240" w:lineRule="auto"/>
            </w:pPr>
            <w:r w:rsidRPr="00813939">
              <w:t xml:space="preserve">g) ktorá je členom štatutárneho orgánu alebo dozorného orgánu inej banky, alebo vedúcim alebo zástupcom vedúceho inej pobočky zahraničnej banky, </w:t>
            </w:r>
          </w:p>
          <w:p w:rsidR="00EE74B4" w:rsidP="00DF77B0">
            <w:pPr>
              <w:autoSpaceDE w:val="0"/>
              <w:autoSpaceDN w:val="0"/>
              <w:bidi w:val="0"/>
              <w:spacing w:after="0" w:line="240" w:lineRule="auto"/>
            </w:pPr>
            <w:r w:rsidRPr="00813939">
              <w:t>h) ktorá kedykoľvek v období posledného roka poskytovala banke, nad ktorou bola zavedená nútená správa, audítorské služby bez vyslovenia výhrad k činnosti tejto banky.</w:t>
            </w:r>
          </w:p>
          <w:p w:rsidR="00EE74B4" w:rsidP="00DF77B0">
            <w:pPr>
              <w:autoSpaceDE w:val="0"/>
              <w:autoSpaceDN w:val="0"/>
              <w:bidi w:val="0"/>
              <w:spacing w:after="0" w:line="240" w:lineRule="auto"/>
            </w:pPr>
          </w:p>
          <w:p w:rsidR="00EE74B4" w:rsidRPr="00AE5059" w:rsidP="00DF77B0">
            <w:pPr>
              <w:autoSpaceDE w:val="0"/>
              <w:autoSpaceDN w:val="0"/>
              <w:bidi w:val="0"/>
              <w:spacing w:after="0" w:line="240" w:lineRule="auto"/>
            </w:pPr>
            <w:r w:rsidRPr="00AE5059">
              <w:t>Núteným správcom môže byť fyzická osoba alebo právnická osoba uvedená v odseku 4, zástupcom môže byť len fyzická osoba. Ak je núteným správcom alebo zástupcom núteného správcu fyzická osoba, musí byť odborne spôsobilá. Na odbornú spôsobilosť núteného správcu a zástupcu núteného správcu sa primerane vzťahujú ustanovenia § 55 ods. 11.</w:t>
            </w:r>
          </w:p>
          <w:p w:rsidR="00EE74B4" w:rsidRPr="00AE5059" w:rsidP="00DF77B0">
            <w:pPr>
              <w:autoSpaceDE w:val="0"/>
              <w:autoSpaceDN w:val="0"/>
              <w:bidi w:val="0"/>
              <w:spacing w:after="0" w:line="240" w:lineRule="auto"/>
            </w:pPr>
            <w:r w:rsidRPr="00AE5059">
              <w:t>Núteným správcom a zástupcom núteného správcu nesmie byť osoba, ktorá</w:t>
            </w:r>
          </w:p>
          <w:p w:rsidR="00EE74B4" w:rsidRPr="00AE5059" w:rsidP="00DF77B0">
            <w:pPr>
              <w:autoSpaceDE w:val="0"/>
              <w:autoSpaceDN w:val="0"/>
              <w:bidi w:val="0"/>
              <w:spacing w:after="0" w:line="240" w:lineRule="auto"/>
            </w:pPr>
            <w:r w:rsidRPr="00AE5059">
              <w:t>a) bola právoplatne odsúdená za úmyselný trestný čin alebo za trestný čin spáchaný z nedbanlivosti pri vykonávaní riadiacej funkcie,</w:t>
            </w:r>
          </w:p>
          <w:p w:rsidR="00EE74B4" w:rsidRPr="00AE5059" w:rsidP="00DF77B0">
            <w:pPr>
              <w:autoSpaceDE w:val="0"/>
              <w:autoSpaceDN w:val="0"/>
              <w:bidi w:val="0"/>
              <w:spacing w:after="0" w:line="240" w:lineRule="auto"/>
            </w:pPr>
            <w:r w:rsidRPr="00AE5059">
              <w:t xml:space="preserve"> b) kedykoľvek v období posledných troch rokov vykonávala v obchodníkovi s cennými papiermi, nad ktorým bola zavedená nútená správa, funkciu člena dozornej rady, predstavenstva, prokuristu alebo vedúceho zamestnanca, 51) ak sa výkonu tejto funkcie sama dobrovoľne nevzdala,</w:t>
            </w:r>
          </w:p>
          <w:p w:rsidR="00EE74B4" w:rsidRPr="00AE5059" w:rsidP="00DF77B0">
            <w:pPr>
              <w:autoSpaceDE w:val="0"/>
              <w:autoSpaceDN w:val="0"/>
              <w:bidi w:val="0"/>
              <w:spacing w:after="0" w:line="240" w:lineRule="auto"/>
            </w:pPr>
            <w:r w:rsidRPr="00AE5059">
              <w:t xml:space="preserve"> c) má k obchodníkovi s cennými papiermi, nad ktorým bola zavedená nútená správa, osobitný vzťah podľa § 87 ods. 8,</w:t>
            </w:r>
          </w:p>
          <w:p w:rsidR="00EE74B4" w:rsidRPr="00AE5059" w:rsidP="00DF77B0">
            <w:pPr>
              <w:autoSpaceDE w:val="0"/>
              <w:autoSpaceDN w:val="0"/>
              <w:bidi w:val="0"/>
              <w:spacing w:after="0" w:line="240" w:lineRule="auto"/>
            </w:pPr>
            <w:r w:rsidRPr="00AE5059">
              <w:t xml:space="preserve"> d) je dlžníkom alebo veriteľom obchodníka s cennými papiermi, nad ktorým bola zavedená nútená správa,</w:t>
            </w:r>
          </w:p>
          <w:p w:rsidR="00EE74B4" w:rsidRPr="00AE5059" w:rsidP="00DF77B0">
            <w:pPr>
              <w:autoSpaceDE w:val="0"/>
              <w:autoSpaceDN w:val="0"/>
              <w:bidi w:val="0"/>
              <w:spacing w:after="0" w:line="240" w:lineRule="auto"/>
            </w:pPr>
            <w:r w:rsidRPr="00AE5059">
              <w:t xml:space="preserve"> e) kedykoľvek v období posledného roka poskytovala obchodníkovi s cennými papiermi, nad ktorým bola zavedená nútená správa, audítorské služby bez vyslovenia výhrad k činnosti tohto obchodníka s cennými papiermi,</w:t>
            </w:r>
          </w:p>
          <w:p w:rsidR="00EE74B4" w:rsidRPr="00AE5059" w:rsidP="00DF77B0">
            <w:pPr>
              <w:autoSpaceDE w:val="0"/>
              <w:autoSpaceDN w:val="0"/>
              <w:bidi w:val="0"/>
              <w:spacing w:after="0" w:line="240" w:lineRule="auto"/>
            </w:pPr>
            <w:r w:rsidRPr="00AE5059">
              <w:t xml:space="preserve"> f) ktorá je zamestnancom alebo členom štatutárneho orgánu alebo dozorného orgánu právnickej osoby, ktorá je dlžníkom alebo veriteľom obchodníka s cennými papiermi, nad ktorým bola zavedená nútená správa,</w:t>
            </w:r>
          </w:p>
          <w:p w:rsidR="00EE74B4" w:rsidRPr="00AE5059" w:rsidP="00DF77B0">
            <w:pPr>
              <w:autoSpaceDE w:val="0"/>
              <w:autoSpaceDN w:val="0"/>
              <w:bidi w:val="0"/>
              <w:spacing w:after="0" w:line="240" w:lineRule="auto"/>
            </w:pPr>
            <w:r w:rsidRPr="00AE5059">
              <w:t>g) ktorá je členom predstavenstva alebo dozorného orgánu iného obchodníka s cennými papiermi alebo vedúcim alebo zástupcom vedúceho pobočky zahraničného obchodníka s cennými papiermi,</w:t>
            </w:r>
          </w:p>
          <w:p w:rsidR="00EE74B4" w:rsidRPr="00813939" w:rsidP="00DF77B0">
            <w:pPr>
              <w:autoSpaceDE w:val="0"/>
              <w:autoSpaceDN w:val="0"/>
              <w:bidi w:val="0"/>
              <w:spacing w:after="0" w:line="240" w:lineRule="auto"/>
            </w:pPr>
            <w:r w:rsidRPr="00AE5059">
              <w:t xml:space="preserve"> h) je zamestnancom Národnej banky Slovenska alebo ktorá bola zamestnancom Národnej banky Slovenska kedykoľvek v období posledných dvoch rokov.</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rPr>
                <w:b/>
              </w:rPr>
            </w:pPr>
            <w:r w:rsidRPr="00813939">
              <w:rPr>
                <w:b/>
              </w:rPr>
              <w:t>Č.30</w:t>
            </w:r>
          </w:p>
          <w:p w:rsidR="00EE74B4" w:rsidRPr="00813939" w:rsidP="00DF77B0">
            <w:pPr>
              <w:autoSpaceDE w:val="0"/>
              <w:autoSpaceDN w:val="0"/>
              <w:bidi w:val="0"/>
              <w:spacing w:after="0" w:line="240" w:lineRule="auto"/>
              <w:rPr>
                <w:b/>
              </w:rPr>
            </w:pPr>
            <w:r w:rsidRPr="00813939">
              <w:rPr>
                <w:b/>
              </w:rPr>
              <w:t>O.1</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rPr>
                <w:b/>
              </w:rPr>
            </w:pPr>
            <w:r w:rsidRPr="00813939">
              <w:rPr>
                <w:b/>
              </w:rPr>
              <w:t>Koordinácia opatrení včasnej intervencie a vymenovanie dočasného správcu vo vzťahu k skupinám</w:t>
            </w:r>
          </w:p>
          <w:p w:rsidR="00EE74B4" w:rsidRPr="00813939" w:rsidP="00DF77B0">
            <w:pPr>
              <w:autoSpaceDE w:val="0"/>
              <w:autoSpaceDN w:val="0"/>
              <w:bidi w:val="0"/>
              <w:spacing w:after="0" w:line="240" w:lineRule="auto"/>
            </w:pPr>
            <w:r w:rsidRPr="00813939">
              <w:t>Ak sú vo vzťahu k materskej spoločnosti v Únii splnené podmienky pre uloženie požiadaviek v zmysle článku 27 alebo pre vymenovanie dočasného správcu v zmysle článku 29, orgán vykonávajúci dohľad na konsolidovanom základe oznámi túto skutočnosť orgánu EBA a uskutoční konzultácie s ostatnými príslušnými orgánmi v rámci kolégia dohľadu.</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n.a</w:t>
            </w:r>
            <w:r>
              <w:t>.</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n</w:t>
            </w:r>
            <w:r>
              <w:t>.</w:t>
            </w:r>
            <w:r w:rsidRPr="00813939">
              <w:t>a</w:t>
            </w:r>
            <w:r>
              <w:t>.</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rPr>
                <w:b/>
              </w:rPr>
            </w:pPr>
            <w:r w:rsidRPr="00813939">
              <w:rPr>
                <w:b/>
              </w:rPr>
              <w:t>Č.30</w:t>
            </w:r>
          </w:p>
          <w:p w:rsidR="00EE74B4" w:rsidRPr="00813939" w:rsidP="00DF77B0">
            <w:pPr>
              <w:autoSpaceDE w:val="0"/>
              <w:autoSpaceDN w:val="0"/>
              <w:bidi w:val="0"/>
              <w:spacing w:after="0" w:line="240" w:lineRule="auto"/>
              <w:rPr>
                <w:b/>
              </w:rPr>
            </w:pPr>
            <w:r w:rsidRPr="00813939">
              <w:rPr>
                <w:b/>
              </w:rPr>
              <w:t>O.2</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rPr>
                <w:shd w:val="clear" w:color="auto" w:fill="FFFFFF"/>
              </w:rPr>
              <w:t>Po uvedenom oznámení a konzultácii orgán vykonávajúci dohľad na konsolidovanom základe rozhodne, či uplatní niektoré z opatrení uvedených v článku 27 alebo vymenuje dočasného správcu podľa článku 29 vo vzťahu k príslušnej materskej spoločnosti v Únii, pričom zohľadní vplyv týchto opatrení na subjekty skupiny v iných členských štátoch. Orgán vykonávajúci dohľad na konsolidovanom základe oznámi svoje rozhodnutie ostatným príslušným orgánom v rámci kolégia dohľadu a orgánu EBA.</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n.a</w:t>
            </w:r>
            <w:r>
              <w:t>.</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n</w:t>
            </w:r>
            <w:r>
              <w:t>.</w:t>
            </w:r>
            <w:r w:rsidRPr="00813939">
              <w:t>a</w:t>
            </w:r>
            <w:r>
              <w:t>.</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rPr>
                <w:b/>
              </w:rPr>
            </w:pPr>
            <w:r w:rsidRPr="00813939">
              <w:rPr>
                <w:b/>
              </w:rPr>
              <w:t>Č.30</w:t>
            </w:r>
          </w:p>
          <w:p w:rsidR="00EE74B4" w:rsidRPr="00813939" w:rsidP="00DF77B0">
            <w:pPr>
              <w:autoSpaceDE w:val="0"/>
              <w:autoSpaceDN w:val="0"/>
              <w:bidi w:val="0"/>
              <w:spacing w:after="0" w:line="240" w:lineRule="auto"/>
              <w:rPr>
                <w:b/>
              </w:rPr>
            </w:pPr>
            <w:r w:rsidRPr="00813939">
              <w:rPr>
                <w:b/>
              </w:rPr>
              <w:t>O.3</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Ak sú vo vzťahu k dcérskej spoločnosti materskej spoločnosti v Únii splnené podmienky pre uloženie požiadaviek v zmysle článku 27 alebo pre vymenovanie dočasného správcu v zmysle článku 29, príslušný orgán zodpovedný za individuálny dohľad, ktorý plánuje prijať opatrenie podľa uvedených článkov, oznámi svoj zámer orgánu EBA a uskutoční konzultácie s orgánom vykonávajúcim dohľad na konsolidovanom základe.</w:t>
            </w:r>
          </w:p>
          <w:p w:rsidR="00EE74B4" w:rsidRPr="00813939" w:rsidP="00DF77B0">
            <w:pPr>
              <w:autoSpaceDE w:val="0"/>
              <w:autoSpaceDN w:val="0"/>
              <w:bidi w:val="0"/>
              <w:spacing w:after="0" w:line="240" w:lineRule="auto"/>
            </w:pPr>
            <w:r w:rsidRPr="00813939">
              <w:t>Po prijatí oznámenia orgán vykonávajúci dohľad na konsolidovanom základe môže posúdiť pravdepodobný vplyv uloženia požiadaviek v zmysle článku 27 alebo vymenovania dočasného správcu danej inštitúcie v zmysle článku 29 na skupinu alebo na subjekty skupiny v iných členských štátoch. Orgán vykonávajúci dohľad na konsolidovanom základe oznámi tento posudok príslušnému orgánu do troch dní.</w:t>
            </w:r>
          </w:p>
          <w:p w:rsidR="00EE74B4" w:rsidRPr="00813939" w:rsidP="00DF77B0">
            <w:pPr>
              <w:autoSpaceDE w:val="0"/>
              <w:autoSpaceDN w:val="0"/>
              <w:bidi w:val="0"/>
              <w:spacing w:after="0" w:line="240" w:lineRule="auto"/>
            </w:pPr>
            <w:r w:rsidRPr="00813939">
              <w:t>Po uvedenom oznámení a konzultácii príslušný orgán rozhodne, či uplatní niektoré z opatrení uvedených v článku 27 alebo vymenuje dočasného správcu podľa článku 29. V rozhodnutí sa náležite zohľadní akýkoľvek posudok orgánu vykonávajúceho dohľad na konsolidovanom základe. Príslušný orgán oznámi rozhodnutie orgánu vykonávajúcemu dohľad na konsolidovanom základe a ostatným príslušným orgánom v rámci kolégia dohľadu, ako aj EBA.</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n.a</w:t>
            </w:r>
            <w:r>
              <w:t>.</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n</w:t>
            </w:r>
            <w:r>
              <w:t>.</w:t>
            </w:r>
            <w:r w:rsidRPr="00813939">
              <w:t>a</w:t>
            </w:r>
            <w:r>
              <w:t>.</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rPr>
                <w:b/>
              </w:rPr>
            </w:pPr>
            <w:r w:rsidRPr="00813939">
              <w:rPr>
                <w:b/>
              </w:rPr>
              <w:t>Č.30</w:t>
            </w:r>
          </w:p>
          <w:p w:rsidR="00EE74B4" w:rsidRPr="00813939" w:rsidP="00DF77B0">
            <w:pPr>
              <w:autoSpaceDE w:val="0"/>
              <w:autoSpaceDN w:val="0"/>
              <w:bidi w:val="0"/>
              <w:spacing w:after="0" w:line="240" w:lineRule="auto"/>
              <w:rPr>
                <w:b/>
              </w:rPr>
            </w:pPr>
            <w:r w:rsidRPr="00813939">
              <w:rPr>
                <w:b/>
              </w:rPr>
              <w:t>O.4</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Ak viac než jeden príslušný orgán plánuje vymenovať dočasného správcu alebo uplatniť niektoré z opatrení podľa článku 27 pre viac ako jednu inštitúciu v rovnakej skupine, orgán vykonávajúci dohľad na konsolidovanom základe a ďalšie relevantné príslušné orgány zvážia, či je vhodnejšie vymenovať toho istého dočasného správcu pre všetky dotknuté subjekty, alebo skoordinovať uplatňovanie akýchkoľvek opatrení podľa článku 27 na viac ako jednu inštitúciu s cieľom zjednodušiť prijatie riešení na obnovenie finančnej pozície dotknutej inštitúcie. Posúdenie má formu spoločného rozhodnutia orgánu vykonávajúceho dohľad na konsolidovanom základe a iných relevantných príslušných orgánov. Spoločné rozhodnutie sa dosiahne v lehote 5 dní od dátumu oznámenia uvedeného v odseku 1. Spoločné rozhodnutie sa zdôvodní a stanoví v dokumente, ktorý orgán vykonávajúci dohľad na konsolidovanom základe poskytne materskej spoločnosti v Únii.</w:t>
            </w:r>
          </w:p>
          <w:p w:rsidR="00EE74B4" w:rsidRPr="00813939" w:rsidP="00DF77B0">
            <w:pPr>
              <w:autoSpaceDE w:val="0"/>
              <w:autoSpaceDN w:val="0"/>
              <w:bidi w:val="0"/>
              <w:spacing w:after="0" w:line="240" w:lineRule="auto"/>
            </w:pPr>
            <w:r w:rsidRPr="00813939">
              <w:t>EBA môže na žiadosť príslušného orgánu pomôcť príslušným orgánom dosiahnuť dohodu v súlade s článkom 31 nariadenia (EÚ) č. 1093/2010.</w:t>
            </w:r>
          </w:p>
          <w:p w:rsidR="00EE74B4" w:rsidRPr="00813939" w:rsidP="00DF77B0">
            <w:pPr>
              <w:autoSpaceDE w:val="0"/>
              <w:autoSpaceDN w:val="0"/>
              <w:bidi w:val="0"/>
              <w:spacing w:after="0" w:line="240" w:lineRule="auto"/>
            </w:pPr>
            <w:r w:rsidRPr="00813939">
              <w:t>Ak sa spoločné rozhodnutie neprijme do piatich dní, orgán vykonávajúci dohľad na konsolidovanom základe a príslušné orgány dcérskych spoločností môžu prijať individuálne rozhodnutia o vymenovaní dočasného správcu inštitúcií, za ktoré nesú zodpovednosť, a o uplatňovaní ktoréhokoľvek z opatrení podľa článku 27.</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r w:rsidRPr="00813939">
              <w:t>n.a</w:t>
            </w:r>
            <w:r>
              <w:t>.</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n</w:t>
            </w:r>
            <w:r>
              <w:t>.</w:t>
            </w:r>
            <w:r w:rsidRPr="00813939">
              <w:t>a</w:t>
            </w:r>
            <w:r>
              <w:t>.</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rPr>
                <w:b/>
              </w:rPr>
            </w:pPr>
            <w:r w:rsidRPr="00813939">
              <w:rPr>
                <w:b/>
              </w:rPr>
              <w:t>Č.30</w:t>
            </w:r>
          </w:p>
          <w:p w:rsidR="00EE74B4" w:rsidRPr="00813939" w:rsidP="00DF77B0">
            <w:pPr>
              <w:autoSpaceDE w:val="0"/>
              <w:autoSpaceDN w:val="0"/>
              <w:bidi w:val="0"/>
              <w:spacing w:after="0" w:line="240" w:lineRule="auto"/>
              <w:rPr>
                <w:b/>
              </w:rPr>
            </w:pPr>
            <w:r w:rsidRPr="00813939">
              <w:rPr>
                <w:b/>
              </w:rPr>
              <w:t>O.5</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Ak dotknutý orgán nesúhlasí s rozhodnutím oznámeným v súlade s odsekom 1 alebo 3, alebo ak sa neprijme spoločné rozhodnutie podľa odseku 4, príslušný orgán môže danú záležitosť postúpiť EBA v súlade s odsekom 6.</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n.a</w:t>
            </w:r>
            <w:r>
              <w:t>.</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n</w:t>
            </w:r>
            <w:r>
              <w:t>.</w:t>
            </w:r>
            <w:r w:rsidRPr="00813939">
              <w:t>a</w:t>
            </w:r>
            <w:r>
              <w:t>.</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rPr>
                <w:b/>
              </w:rPr>
            </w:pPr>
            <w:r w:rsidRPr="00813939">
              <w:rPr>
                <w:b/>
              </w:rPr>
              <w:t>Č.30</w:t>
            </w:r>
          </w:p>
          <w:p w:rsidR="00EE74B4" w:rsidRPr="00813939" w:rsidP="00DF77B0">
            <w:pPr>
              <w:autoSpaceDE w:val="0"/>
              <w:autoSpaceDN w:val="0"/>
              <w:bidi w:val="0"/>
              <w:spacing w:after="0" w:line="240" w:lineRule="auto"/>
              <w:rPr>
                <w:b/>
              </w:rPr>
            </w:pPr>
            <w:r w:rsidRPr="00813939">
              <w:rPr>
                <w:b/>
              </w:rPr>
              <w:t>O.6</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EBA môže na žiadosť ktoréhokoľvek príslušného orgánu pomôcť príslušným orgánom, ktoré plánujú uplatňovať jedno alebo viaceré z opatrení uvedených v článku 27 ods. 1 písm. a) tejto smernice vzhľadom na body 4, 10, 11 a 19 oddielu A prílohy k tejto smernici, v článku 27 ods. 1 písm. e) tejto smernice alebo v článku 27 ods. 1 písm. g) tejto smernice, dosiahnuť dohodu v súlade s článkom 19 ods. 3 nariadenia (EÚ) č. 1093/2010.</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t>n.a.</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n</w:t>
            </w:r>
            <w:r>
              <w:t>.</w:t>
            </w:r>
            <w:r w:rsidRPr="00813939">
              <w:t>a</w:t>
            </w:r>
            <w:r>
              <w:t>.</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rPr>
                <w:b/>
              </w:rPr>
            </w:pPr>
            <w:r w:rsidRPr="00813939">
              <w:rPr>
                <w:b/>
              </w:rPr>
              <w:t>Č.30</w:t>
            </w:r>
          </w:p>
          <w:p w:rsidR="00EE74B4" w:rsidRPr="00813939" w:rsidP="00DF77B0">
            <w:pPr>
              <w:autoSpaceDE w:val="0"/>
              <w:autoSpaceDN w:val="0"/>
              <w:bidi w:val="0"/>
              <w:spacing w:after="0" w:line="240" w:lineRule="auto"/>
              <w:rPr>
                <w:b/>
              </w:rPr>
            </w:pPr>
            <w:r w:rsidRPr="00813939">
              <w:rPr>
                <w:b/>
              </w:rPr>
              <w:t>O.7</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Rozhodnutie každého príslušného orgánu sa zdôvodní. V rozhodnutí sa zohľadňujú názory a výhrady ostatných príslušných orgánov vyjadrené počas lehoty na konzultácie uvedenej v odseku 1 alebo 3 alebo päťdňovej lehoty uvedenej v odseku 4, ako aj potenciálny vplyv rozhodnutia na finančnú stabilitu v dotknutých členských štátoch. Orgán vykonávajúci dohľad na konsolidovanom základe poskytne rozhodnutia materskej spoločnosti v Únii a dcérskym spoločnostiam ich poskytnú jednotlivé príslušné orgány.</w:t>
            </w:r>
          </w:p>
          <w:p w:rsidR="00EE74B4" w:rsidRPr="00813939" w:rsidP="00DF77B0">
            <w:pPr>
              <w:autoSpaceDE w:val="0"/>
              <w:autoSpaceDN w:val="0"/>
              <w:bidi w:val="0"/>
              <w:spacing w:after="0" w:line="240" w:lineRule="auto"/>
            </w:pPr>
            <w:r w:rsidRPr="00813939">
              <w:t>Ak v prípadoch uvedených v odseku 6 tohto článku pred koncom lehoty na konzultácie uvedenej v odsekoch 1 a 3 tohto článku alebo na konci päťdňovej lehoty uvedenej v odseku 4 tohto článku niektorý z dotknutých príslušných orgánov postúpil záležitosť EBA v súlade s článkom 19 ods. 3 nariadenia (EÚ) č. 1093/2010, orgán vykonávajúci dohľad na konsolidovanom základe a ostatné príslušné orgány odložia prijatie svojho rozhodnutia a počkajú na akékoľvek rozhodnutie, ktoré EBA môže prijať v súlade s článkom 19 ods. 3 uvedeného nariadenia, a prijmú svoje rozhodnutie v súlade s rozhodnutím EBA. Päťdňová lehota sa považuje za zmierovacie obdobie v zmysle uvedeného nariadenia. EBA prijme svoje rozhodnutie do troch dní. Záležitosť sa EBA nepostúpi po skončení päťdňovej lehoty ani po dosiahnutí spoločného rozhodnutia.</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n.a</w:t>
            </w:r>
            <w:r>
              <w:t>.</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n</w:t>
            </w:r>
            <w:r>
              <w:t>.</w:t>
            </w:r>
            <w:r w:rsidRPr="00813939">
              <w:t>a</w:t>
            </w:r>
            <w:r>
              <w:t>.</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rPr>
                <w:b/>
              </w:rPr>
            </w:pPr>
            <w:r w:rsidRPr="00813939">
              <w:rPr>
                <w:b/>
              </w:rPr>
              <w:t>Č.30</w:t>
            </w:r>
          </w:p>
          <w:p w:rsidR="00EE74B4" w:rsidRPr="00813939" w:rsidP="00DF77B0">
            <w:pPr>
              <w:autoSpaceDE w:val="0"/>
              <w:autoSpaceDN w:val="0"/>
              <w:bidi w:val="0"/>
              <w:spacing w:after="0" w:line="240" w:lineRule="auto"/>
              <w:rPr>
                <w:b/>
              </w:rPr>
            </w:pPr>
            <w:r w:rsidRPr="00813939">
              <w:rPr>
                <w:b/>
              </w:rPr>
              <w:t>O.8</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Ak EBA nerozhodne do troch dní, uplatňujú sa individuálne rozhodnutia prijaté v súlade s odsekmi 1 alebo 3 alebo 4 tretí pododsek.</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n.a</w:t>
            </w:r>
            <w:r>
              <w:t>.</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n</w:t>
            </w:r>
            <w:r>
              <w:t>.</w:t>
            </w:r>
            <w:r w:rsidRPr="00813939">
              <w:t>a</w:t>
            </w:r>
            <w:r>
              <w:t>.</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rPr>
                <w:b/>
              </w:rPr>
            </w:pPr>
            <w:r w:rsidRPr="00813939">
              <w:rPr>
                <w:b/>
              </w:rPr>
              <w:t>Č.31</w:t>
            </w:r>
          </w:p>
          <w:p w:rsidR="00EE74B4" w:rsidRPr="00813939" w:rsidP="00DF77B0">
            <w:pPr>
              <w:autoSpaceDE w:val="0"/>
              <w:autoSpaceDN w:val="0"/>
              <w:bidi w:val="0"/>
              <w:spacing w:after="0" w:line="240" w:lineRule="auto"/>
              <w:rPr>
                <w:b/>
              </w:rPr>
            </w:pPr>
            <w:r w:rsidRPr="00813939">
              <w:rPr>
                <w:b/>
              </w:rPr>
              <w:t>O.1</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HLAVA IV</w:t>
            </w:r>
          </w:p>
          <w:p w:rsidR="00EE74B4" w:rsidRPr="00813939" w:rsidP="00DF77B0">
            <w:pPr>
              <w:autoSpaceDE w:val="0"/>
              <w:autoSpaceDN w:val="0"/>
              <w:bidi w:val="0"/>
              <w:spacing w:after="0" w:line="240" w:lineRule="auto"/>
            </w:pPr>
            <w:r w:rsidRPr="00813939">
              <w:t>RIEŠENIE KRÍZOVÝCH SITUÁCIÍ</w:t>
            </w:r>
          </w:p>
          <w:p w:rsidR="00EE74B4" w:rsidRPr="00813939" w:rsidP="00DF77B0">
            <w:pPr>
              <w:autoSpaceDE w:val="0"/>
              <w:autoSpaceDN w:val="0"/>
              <w:bidi w:val="0"/>
              <w:spacing w:after="0" w:line="240" w:lineRule="auto"/>
            </w:pPr>
            <w:r w:rsidRPr="00813939">
              <w:t>KAPITOLA I</w:t>
            </w:r>
          </w:p>
          <w:p w:rsidR="00EE74B4" w:rsidRPr="00813939" w:rsidP="00DF77B0">
            <w:pPr>
              <w:autoSpaceDE w:val="0"/>
              <w:autoSpaceDN w:val="0"/>
              <w:bidi w:val="0"/>
              <w:spacing w:after="0" w:line="240" w:lineRule="auto"/>
            </w:pPr>
            <w:r w:rsidRPr="00813939">
              <w:t>Ciele, podmienky a všeobecné zásady</w:t>
            </w:r>
          </w:p>
          <w:p w:rsidR="00EE74B4" w:rsidRPr="00813939" w:rsidP="00DF77B0">
            <w:pPr>
              <w:autoSpaceDE w:val="0"/>
              <w:autoSpaceDN w:val="0"/>
              <w:bidi w:val="0"/>
              <w:spacing w:after="0" w:line="240" w:lineRule="auto"/>
              <w:rPr>
                <w:b/>
              </w:rPr>
            </w:pPr>
            <w:r w:rsidRPr="00813939">
              <w:rPr>
                <w:b/>
              </w:rPr>
              <w:t>Ciele riešenia krízových situácií</w:t>
            </w:r>
          </w:p>
          <w:p w:rsidR="00EE74B4" w:rsidRPr="00813939" w:rsidP="00DF77B0">
            <w:pPr>
              <w:autoSpaceDE w:val="0"/>
              <w:autoSpaceDN w:val="0"/>
              <w:bidi w:val="0"/>
              <w:spacing w:after="0" w:line="240" w:lineRule="auto"/>
              <w:rPr>
                <w:b/>
              </w:rPr>
            </w:pPr>
            <w:r w:rsidRPr="00813939">
              <w:rPr>
                <w:shd w:val="clear" w:color="auto" w:fill="FFFFFF"/>
              </w:rPr>
              <w:t>Pri uplatňovaní nástrojov na riešenie krízových situácií a vykonávaní príslušných právomocí orgány pre riešenie krízových situácií prihliadajú na ciele riešenia krízových situácií a vyberajú nástroje a právomoci, ktorými sa najlepšie dosiahnu ciele, ktoré sú relevantné vzhľadom na okolnosti prípadu.</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Ćl.I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54D08" w:rsidP="00DF77B0">
            <w:pPr>
              <w:autoSpaceDE w:val="0"/>
              <w:autoSpaceDN w:val="0"/>
              <w:bidi w:val="0"/>
              <w:spacing w:after="0" w:line="240" w:lineRule="auto"/>
            </w:pPr>
            <w:r w:rsidRPr="00813939" w:rsidR="00EE74B4">
              <w:t>§</w:t>
            </w:r>
            <w:r w:rsidR="00EE74B4">
              <w:t xml:space="preserve"> 3</w:t>
            </w:r>
            <w:r>
              <w:t>2</w:t>
            </w:r>
          </w:p>
          <w:p w:rsidR="00EE74B4" w:rsidRPr="00813939" w:rsidP="00DF77B0">
            <w:pPr>
              <w:autoSpaceDE w:val="0"/>
              <w:autoSpaceDN w:val="0"/>
              <w:bidi w:val="0"/>
              <w:spacing w:after="0" w:line="240" w:lineRule="auto"/>
            </w:pP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A54D08" w:rsidR="00A54D08">
              <w:t>Rezolučné konanie sa uskutočňuje vo verejnom záujme v nevyhnutnej miere a primeranom rozsahu, ak ciele tohto zákona podľa § 1 ods. 2 nie je možné dosiahnuť postupom v konkurznom konaní, alebo inom obdobnom konaní.</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rPr>
                <w:b/>
              </w:rPr>
            </w:pPr>
            <w:r w:rsidRPr="00813939">
              <w:rPr>
                <w:b/>
              </w:rPr>
              <w:t>Č.31</w:t>
            </w:r>
          </w:p>
          <w:p w:rsidR="00EE74B4" w:rsidRPr="00813939" w:rsidP="00DF77B0">
            <w:pPr>
              <w:autoSpaceDE w:val="0"/>
              <w:autoSpaceDN w:val="0"/>
              <w:bidi w:val="0"/>
              <w:spacing w:after="0" w:line="240" w:lineRule="auto"/>
              <w:rPr>
                <w:b/>
              </w:rPr>
            </w:pPr>
            <w:r w:rsidRPr="00813939">
              <w:rPr>
                <w:b/>
              </w:rPr>
              <w:t>O.2</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95117C" w:rsidP="0095117C">
            <w:pPr>
              <w:autoSpaceDE w:val="0"/>
              <w:autoSpaceDN w:val="0"/>
              <w:bidi w:val="0"/>
              <w:spacing w:after="0" w:line="240" w:lineRule="auto"/>
            </w:pPr>
            <w:r>
              <w:t>Medzi ciele riešenia krízových situácií podľa odseku 1 patria:</w:t>
            </w:r>
          </w:p>
          <w:p w:rsidR="0095117C" w:rsidP="0095117C">
            <w:pPr>
              <w:autoSpaceDE w:val="0"/>
              <w:autoSpaceDN w:val="0"/>
              <w:bidi w:val="0"/>
              <w:spacing w:after="0" w:line="240" w:lineRule="auto"/>
            </w:pPr>
            <w:r>
              <w:t>a) zabezpečenie kontinuity vykonávania kritických funkcií;</w:t>
            </w:r>
          </w:p>
          <w:p w:rsidR="0095117C" w:rsidP="0095117C">
            <w:pPr>
              <w:autoSpaceDE w:val="0"/>
              <w:autoSpaceDN w:val="0"/>
              <w:bidi w:val="0"/>
              <w:spacing w:after="0" w:line="240" w:lineRule="auto"/>
            </w:pPr>
            <w:r>
              <w:t>b) zabránenie významným nepriaznivým vplyvom na finančnú stabilitu najmä predchádzaním „nákaze“ vrátane jej rozšírenia na infraštruktúry trhov a udržaním trhovej disciplíny;</w:t>
            </w:r>
          </w:p>
          <w:p w:rsidR="0095117C" w:rsidP="0095117C">
            <w:pPr>
              <w:autoSpaceDE w:val="0"/>
              <w:autoSpaceDN w:val="0"/>
              <w:bidi w:val="0"/>
              <w:spacing w:after="0" w:line="240" w:lineRule="auto"/>
            </w:pPr>
            <w:r>
              <w:t>c) ochrana verejných prostriedkov minimalizáciou závislosti od mimoriadnej verejnej finančnej podpory;</w:t>
            </w:r>
          </w:p>
          <w:p w:rsidR="0095117C" w:rsidP="0095117C">
            <w:pPr>
              <w:autoSpaceDE w:val="0"/>
              <w:autoSpaceDN w:val="0"/>
              <w:bidi w:val="0"/>
              <w:spacing w:after="0" w:line="240" w:lineRule="auto"/>
            </w:pPr>
            <w:r>
              <w:t>d) ochrana vkladateľov, na ktorých sa vzťahuje smernica 2014/49/EÚ, a investorov, na ktorých sa vzťahuje smernica 97/9/ES;</w:t>
            </w:r>
          </w:p>
          <w:p w:rsidR="0095117C" w:rsidP="0095117C">
            <w:pPr>
              <w:autoSpaceDE w:val="0"/>
              <w:autoSpaceDN w:val="0"/>
              <w:bidi w:val="0"/>
              <w:spacing w:after="0" w:line="240" w:lineRule="auto"/>
            </w:pPr>
            <w:r>
              <w:t>e) ochrana finančných prostriedkov klientov a ich majetku.</w:t>
            </w:r>
          </w:p>
          <w:p w:rsidR="00EE74B4" w:rsidRPr="00813939" w:rsidP="0095117C">
            <w:pPr>
              <w:autoSpaceDE w:val="0"/>
              <w:autoSpaceDN w:val="0"/>
              <w:bidi w:val="0"/>
              <w:spacing w:after="0" w:line="240" w:lineRule="auto"/>
            </w:pPr>
            <w:r w:rsidR="0095117C">
              <w:t>Pri napĺňaní uvedených cieľov sa orgán pre riešenie krízových situácií usiluje minimalizovať náklady na riešenie krízových situácií a zabrániť znehodnoteniu, ak nie je potrebné na dosiahnutie cieľov riešenia krízovej situácie.</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1C595F" w:rsidP="00DF77B0">
            <w:pPr>
              <w:autoSpaceDE w:val="0"/>
              <w:autoSpaceDN w:val="0"/>
              <w:bidi w:val="0"/>
              <w:spacing w:after="0" w:line="240" w:lineRule="auto"/>
            </w:pPr>
            <w:r w:rsidRPr="00813939" w:rsidR="00EE74B4">
              <w:t>§</w:t>
            </w:r>
            <w:r w:rsidR="00EE74B4">
              <w:t xml:space="preserve"> </w:t>
            </w:r>
            <w:r>
              <w:t>1</w:t>
            </w:r>
          </w:p>
          <w:p w:rsidR="00EE74B4" w:rsidRPr="00813939" w:rsidP="00DF77B0">
            <w:pPr>
              <w:autoSpaceDE w:val="0"/>
              <w:autoSpaceDN w:val="0"/>
              <w:bidi w:val="0"/>
              <w:spacing w:after="0" w:line="240" w:lineRule="auto"/>
            </w:pPr>
            <w:r w:rsidR="001C595F">
              <w:t>ods.2</w:t>
            </w:r>
          </w:p>
          <w:p w:rsidR="00EE74B4" w:rsidRPr="00813939" w:rsidP="00DF77B0">
            <w:pPr>
              <w:autoSpaceDE w:val="0"/>
              <w:autoSpaceDN w:val="0"/>
              <w:bidi w:val="0"/>
              <w:spacing w:after="0" w:line="240" w:lineRule="auto"/>
            </w:pP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1C595F" w:rsidP="001C595F">
            <w:pPr>
              <w:autoSpaceDE w:val="0"/>
              <w:autoSpaceDN w:val="0"/>
              <w:bidi w:val="0"/>
              <w:spacing w:after="0" w:line="240" w:lineRule="auto"/>
            </w:pPr>
            <w:r>
              <w:t>Cieľom tohto zákona pri riešení krízových situácií na finančnom trhu v Slovenskej republike je</w:t>
            </w:r>
          </w:p>
          <w:p w:rsidR="001C595F" w:rsidP="001C595F">
            <w:pPr>
              <w:autoSpaceDE w:val="0"/>
              <w:autoSpaceDN w:val="0"/>
              <w:bidi w:val="0"/>
              <w:spacing w:after="0" w:line="240" w:lineRule="auto"/>
            </w:pPr>
          </w:p>
          <w:p w:rsidR="001C595F" w:rsidP="001C595F">
            <w:pPr>
              <w:autoSpaceDE w:val="0"/>
              <w:autoSpaceDN w:val="0"/>
              <w:bidi w:val="0"/>
              <w:spacing w:after="0" w:line="240" w:lineRule="auto"/>
            </w:pPr>
            <w:r>
              <w:t>a)</w:t>
              <w:tab/>
              <w:t xml:space="preserve">zabezpečenie nepretržitého vykonávania kritických funkcií vybranej inštitúcie, </w:t>
            </w:r>
          </w:p>
          <w:p w:rsidR="001C595F" w:rsidP="001C595F">
            <w:pPr>
              <w:autoSpaceDE w:val="0"/>
              <w:autoSpaceDN w:val="0"/>
              <w:bidi w:val="0"/>
              <w:spacing w:after="0" w:line="240" w:lineRule="auto"/>
            </w:pPr>
            <w:r>
              <w:t>b)</w:t>
              <w:tab/>
              <w:t>zabránenie významným nepriaznivým vplyvom na finančnú stabilitu Slovenskej republiky,</w:t>
            </w:r>
          </w:p>
          <w:p w:rsidR="001C595F" w:rsidP="001C595F">
            <w:pPr>
              <w:autoSpaceDE w:val="0"/>
              <w:autoSpaceDN w:val="0"/>
              <w:bidi w:val="0"/>
              <w:spacing w:after="0" w:line="240" w:lineRule="auto"/>
            </w:pPr>
          </w:p>
          <w:p w:rsidR="001C595F" w:rsidP="001C595F">
            <w:pPr>
              <w:autoSpaceDE w:val="0"/>
              <w:autoSpaceDN w:val="0"/>
              <w:bidi w:val="0"/>
              <w:spacing w:after="0" w:line="240" w:lineRule="auto"/>
            </w:pPr>
            <w:r>
              <w:t>c)</w:t>
              <w:tab/>
              <w:t>ochrana verejných financií minimalizáciou závislosti od mimoriadnej verejnej finančnej podpory,</w:t>
            </w:r>
          </w:p>
          <w:p w:rsidR="001C595F" w:rsidP="001C595F">
            <w:pPr>
              <w:autoSpaceDE w:val="0"/>
              <w:autoSpaceDN w:val="0"/>
              <w:bidi w:val="0"/>
              <w:spacing w:after="0" w:line="240" w:lineRule="auto"/>
            </w:pPr>
            <w:r>
              <w:t>d)</w:t>
              <w:tab/>
              <w:t>ochrana vkladateľov, ktorých vklady podliehajú ochrane podľa osobitného predpisu ) a klientov obchodníkov s cennými papiermi, ktorým sa poskytujú náhrady za nedostupný klientsky majetok podľa osobitného predpisu, )</w:t>
            </w:r>
          </w:p>
          <w:p w:rsidR="00EE74B4" w:rsidRPr="00813939" w:rsidP="002D7CF5">
            <w:pPr>
              <w:autoSpaceDE w:val="0"/>
              <w:autoSpaceDN w:val="0"/>
              <w:bidi w:val="0"/>
              <w:spacing w:after="0" w:line="240" w:lineRule="auto"/>
            </w:pPr>
            <w:r w:rsidR="001C595F">
              <w:t>e)</w:t>
              <w:tab/>
              <w:t xml:space="preserve">ochrana finančných prostriedkov a ďalšieho majetku iných klientov ako klientov uvedených v písmene d). </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rPr>
                <w:b/>
              </w:rPr>
            </w:pPr>
            <w:r w:rsidRPr="00813939">
              <w:rPr>
                <w:b/>
              </w:rPr>
              <w:t>Č.31</w:t>
            </w:r>
          </w:p>
          <w:p w:rsidR="00EE74B4" w:rsidRPr="00813939" w:rsidP="00DF77B0">
            <w:pPr>
              <w:autoSpaceDE w:val="0"/>
              <w:autoSpaceDN w:val="0"/>
              <w:bidi w:val="0"/>
              <w:spacing w:after="0" w:line="240" w:lineRule="auto"/>
              <w:rPr>
                <w:b/>
              </w:rPr>
            </w:pPr>
            <w:r w:rsidRPr="00813939">
              <w:rPr>
                <w:b/>
              </w:rPr>
              <w:t>O.3</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Ciele riešenia krízových situácií, ktoré sú upravené v rôznych ustanoveniach tejto smernice, sú rovnako dôležité a orgány pre riešenie krízových situácií ich vyvažujú podľa povahy a okolností každého prípadu.</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w:t>
            </w:r>
            <w:r>
              <w:t xml:space="preserve"> </w:t>
            </w:r>
            <w:r w:rsidRPr="00813939">
              <w:t>1</w:t>
            </w:r>
          </w:p>
          <w:p w:rsidR="00EE74B4" w:rsidRPr="00813939" w:rsidP="00DF77B0">
            <w:pPr>
              <w:autoSpaceDE w:val="0"/>
              <w:autoSpaceDN w:val="0"/>
              <w:bidi w:val="0"/>
              <w:spacing w:after="0" w:line="240" w:lineRule="auto"/>
            </w:pPr>
            <w:r w:rsidRPr="00813939">
              <w:t xml:space="preserve">ods.2 </w:t>
            </w:r>
          </w:p>
          <w:p w:rsidR="00EE74B4" w:rsidRPr="00813939" w:rsidP="00DF77B0">
            <w:pPr>
              <w:autoSpaceDE w:val="0"/>
              <w:autoSpaceDN w:val="0"/>
              <w:bidi w:val="0"/>
              <w:spacing w:after="0" w:line="240" w:lineRule="auto"/>
            </w:pP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1C595F" w:rsidRPr="001C595F" w:rsidP="001C595F">
            <w:pPr>
              <w:tabs>
                <w:tab w:val="left" w:pos="213"/>
              </w:tabs>
              <w:autoSpaceDE w:val="0"/>
              <w:autoSpaceDN w:val="0"/>
              <w:bidi w:val="0"/>
              <w:spacing w:after="0" w:line="240" w:lineRule="auto"/>
            </w:pPr>
            <w:r w:rsidRPr="001C595F">
              <w:t>Cieľom tohto zákona pri riešení krízových situácií na finančnom trhu v Slovenskej republike je</w:t>
            </w:r>
          </w:p>
          <w:p w:rsidR="001C595F" w:rsidRPr="001C595F" w:rsidP="001C595F">
            <w:pPr>
              <w:tabs>
                <w:tab w:val="left" w:pos="213"/>
              </w:tabs>
              <w:autoSpaceDE w:val="0"/>
              <w:autoSpaceDN w:val="0"/>
              <w:bidi w:val="0"/>
              <w:spacing w:after="0" w:line="240" w:lineRule="auto"/>
            </w:pPr>
            <w:r w:rsidRPr="001C595F">
              <w:t>a)</w:t>
              <w:tab/>
              <w:t xml:space="preserve">zabezpečenie nepretržitého vykonávania kritických funkcií vybranej inštitúcie, </w:t>
            </w:r>
          </w:p>
          <w:p w:rsidR="001C595F" w:rsidRPr="001C595F" w:rsidP="001C595F">
            <w:pPr>
              <w:tabs>
                <w:tab w:val="left" w:pos="213"/>
              </w:tabs>
              <w:autoSpaceDE w:val="0"/>
              <w:autoSpaceDN w:val="0"/>
              <w:bidi w:val="0"/>
              <w:spacing w:after="0" w:line="240" w:lineRule="auto"/>
            </w:pPr>
            <w:r w:rsidRPr="001C595F">
              <w:t>b)</w:t>
              <w:tab/>
              <w:t>zabránenie významným nepriaznivým vplyvom na finančnú stabilitu Slovenskej republiky,</w:t>
            </w:r>
          </w:p>
          <w:p w:rsidR="001C595F" w:rsidRPr="001C595F" w:rsidP="001C595F">
            <w:pPr>
              <w:tabs>
                <w:tab w:val="left" w:pos="213"/>
              </w:tabs>
              <w:autoSpaceDE w:val="0"/>
              <w:autoSpaceDN w:val="0"/>
              <w:bidi w:val="0"/>
              <w:spacing w:after="0" w:line="240" w:lineRule="auto"/>
            </w:pPr>
            <w:r w:rsidRPr="001C595F">
              <w:t>c)</w:t>
              <w:tab/>
              <w:t>ochrana verejných financií minimalizáciou závislosti od mimoriadnej verejnej finančnej podpory,</w:t>
            </w:r>
          </w:p>
          <w:p w:rsidR="001C595F" w:rsidRPr="001C595F" w:rsidP="001C595F">
            <w:pPr>
              <w:tabs>
                <w:tab w:val="left" w:pos="213"/>
              </w:tabs>
              <w:autoSpaceDE w:val="0"/>
              <w:autoSpaceDN w:val="0"/>
              <w:bidi w:val="0"/>
              <w:spacing w:after="0" w:line="240" w:lineRule="auto"/>
            </w:pPr>
            <w:r w:rsidRPr="001C595F">
              <w:t>d)</w:t>
              <w:tab/>
              <w:t>ochrana vkladateľov, ktorých vklady podliehajú ochrane podľa osobitného predpisu</w:t>
            </w:r>
            <w:r>
              <w:rPr>
                <w:vertAlign w:val="superscript"/>
                <w:rtl w:val="0"/>
              </w:rPr>
              <w:footnoteReference w:id="5"/>
            </w:r>
            <w:r w:rsidRPr="001C595F">
              <w:t>) a klientov obchodníkov s cennými papiermi, ktorým sa poskytujú náhrady za nedostupný klientsky majetok podľa osobitného predpisu,</w:t>
            </w:r>
            <w:r>
              <w:rPr>
                <w:vertAlign w:val="superscript"/>
                <w:rtl w:val="0"/>
              </w:rPr>
              <w:footnoteReference w:id="6"/>
            </w:r>
            <w:r w:rsidRPr="001C595F">
              <w:t>)</w:t>
            </w:r>
          </w:p>
          <w:p w:rsidR="00EE74B4" w:rsidRPr="00813939" w:rsidP="001C595F">
            <w:pPr>
              <w:tabs>
                <w:tab w:val="left" w:pos="213"/>
              </w:tabs>
              <w:autoSpaceDE w:val="0"/>
              <w:autoSpaceDN w:val="0"/>
              <w:bidi w:val="0"/>
              <w:spacing w:after="0" w:line="240" w:lineRule="auto"/>
            </w:pPr>
            <w:r w:rsidRPr="001C595F" w:rsidR="001C595F">
              <w:t>e)</w:t>
              <w:tab/>
              <w:t xml:space="preserve">ochrana finančných prostriedkov a ďalšieho majetku iných klientov ako klientov uvedených v písmene d). </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rPr>
                <w:b/>
              </w:rPr>
            </w:pPr>
            <w:r w:rsidRPr="00813939">
              <w:rPr>
                <w:b/>
              </w:rPr>
              <w:t>Č.32</w:t>
            </w:r>
          </w:p>
          <w:p w:rsidR="00EE74B4" w:rsidRPr="00813939" w:rsidP="00DF77B0">
            <w:pPr>
              <w:autoSpaceDE w:val="0"/>
              <w:autoSpaceDN w:val="0"/>
              <w:bidi w:val="0"/>
              <w:spacing w:after="0" w:line="240" w:lineRule="auto"/>
              <w:rPr>
                <w:b/>
              </w:rPr>
            </w:pPr>
            <w:r w:rsidRPr="00813939">
              <w:rPr>
                <w:b/>
              </w:rPr>
              <w:t>O.1</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rPr>
                <w:b/>
                <w:bCs/>
                <w:shd w:val="clear" w:color="auto" w:fill="FFFFFF"/>
              </w:rPr>
            </w:pPr>
            <w:r w:rsidRPr="00813939">
              <w:rPr>
                <w:b/>
                <w:bCs/>
                <w:shd w:val="clear" w:color="auto" w:fill="FFFFFF"/>
              </w:rPr>
              <w:t>Podmienky pre riešenie krízových situácií</w:t>
            </w:r>
          </w:p>
          <w:p w:rsidR="00EE74B4" w:rsidRPr="00813939" w:rsidP="00DF77B0">
            <w:pPr>
              <w:autoSpaceDE w:val="0"/>
              <w:autoSpaceDN w:val="0"/>
              <w:bidi w:val="0"/>
              <w:spacing w:after="0" w:line="240" w:lineRule="auto"/>
              <w:rPr>
                <w:bCs/>
                <w:shd w:val="clear" w:color="auto" w:fill="FFFFFF"/>
              </w:rPr>
            </w:pPr>
            <w:r w:rsidRPr="00813939">
              <w:rPr>
                <w:bCs/>
                <w:shd w:val="clear" w:color="auto" w:fill="FFFFFF"/>
              </w:rPr>
              <w:t>Členské štáty zabezpečia, aby orgány pre riešenie krízových situácií prijali opatrenie na riešenie krízovej situácie vo vzťahu k inštitúcii uvedenej v článku 1 ods. 1 písm. a), len ak orgán pre riešenie krízových situácií usúdi, že sú splnené všetky tieto podmienky:</w:t>
            </w:r>
          </w:p>
          <w:p w:rsidR="00EE74B4" w:rsidRPr="00813939" w:rsidP="00DF77B0">
            <w:pPr>
              <w:autoSpaceDE w:val="0"/>
              <w:autoSpaceDN w:val="0"/>
              <w:bidi w:val="0"/>
              <w:spacing w:after="0" w:line="240" w:lineRule="auto"/>
              <w:rPr>
                <w:bCs/>
                <w:shd w:val="clear" w:color="auto" w:fill="FFFFFF"/>
              </w:rPr>
            </w:pPr>
            <w:r w:rsidRPr="00813939">
              <w:rPr>
                <w:bCs/>
                <w:shd w:val="clear" w:color="auto" w:fill="FFFFFF"/>
              </w:rPr>
              <w:t>a)</w:t>
            </w:r>
          </w:p>
          <w:p w:rsidR="00EE74B4" w:rsidRPr="00813939" w:rsidP="00DF77B0">
            <w:pPr>
              <w:autoSpaceDE w:val="0"/>
              <w:autoSpaceDN w:val="0"/>
              <w:bidi w:val="0"/>
              <w:spacing w:after="0" w:line="240" w:lineRule="auto"/>
              <w:rPr>
                <w:bCs/>
                <w:shd w:val="clear" w:color="auto" w:fill="FFFFFF"/>
              </w:rPr>
            </w:pPr>
            <w:r w:rsidRPr="00813939">
              <w:rPr>
                <w:bCs/>
                <w:shd w:val="clear" w:color="auto" w:fill="FFFFFF"/>
              </w:rPr>
              <w:t>konštatovanie, že inštitúcia zlyháva alebo pravdepodobne zlyhá vydal príslušný orgán po konzultácii s orgánom pre riešenie krízových situácií alebo podľa podmienok stanovených v odseku 2 orgán pre riešenie krízových situácií po konzultácii s príslušným orgánom;</w:t>
            </w:r>
          </w:p>
          <w:p w:rsidR="00EE74B4" w:rsidRPr="00813939" w:rsidP="00DF77B0">
            <w:pPr>
              <w:autoSpaceDE w:val="0"/>
              <w:autoSpaceDN w:val="0"/>
              <w:bidi w:val="0"/>
              <w:spacing w:after="0" w:line="240" w:lineRule="auto"/>
              <w:rPr>
                <w:bCs/>
                <w:shd w:val="clear" w:color="auto" w:fill="FFFFFF"/>
              </w:rPr>
            </w:pPr>
            <w:r w:rsidRPr="00813939">
              <w:rPr>
                <w:bCs/>
                <w:shd w:val="clear" w:color="auto" w:fill="FFFFFF"/>
              </w:rPr>
              <w:t>b)</w:t>
            </w:r>
          </w:p>
          <w:p w:rsidR="00EE74B4" w:rsidRPr="00813939" w:rsidP="00DF77B0">
            <w:pPr>
              <w:autoSpaceDE w:val="0"/>
              <w:autoSpaceDN w:val="0"/>
              <w:bidi w:val="0"/>
              <w:spacing w:after="0" w:line="240" w:lineRule="auto"/>
              <w:rPr>
                <w:bCs/>
                <w:shd w:val="clear" w:color="auto" w:fill="FFFFFF"/>
              </w:rPr>
            </w:pPr>
            <w:r w:rsidRPr="00813939">
              <w:rPr>
                <w:bCs/>
                <w:shd w:val="clear" w:color="auto" w:fill="FFFFFF"/>
              </w:rPr>
              <w:t>vzhľadom na časové hľadisko a iné relevantné okolnosti neexistujú reálne vyhliadky, že akékoľvek alternatívne opatrenia súkromného sektora vrátane opatrení systému inštitucionálneho zabezpečenia alebo opatrenia orgánu vykonávajúceho dohľad vrátane opatrení včasnej intervencie alebo odpísania či konverzie relevantných kapitálových nástrojov v súlade s článkom 59 ods. 2 prijaté vo vzťahu k danej inštitúcii by zabránili zlyhaniu inštitúcie v primeranom časovom horizonte;</w:t>
            </w:r>
          </w:p>
          <w:p w:rsidR="00EE74B4" w:rsidRPr="00813939" w:rsidP="00DF77B0">
            <w:pPr>
              <w:autoSpaceDE w:val="0"/>
              <w:autoSpaceDN w:val="0"/>
              <w:bidi w:val="0"/>
              <w:spacing w:after="0" w:line="240" w:lineRule="auto"/>
              <w:rPr>
                <w:bCs/>
                <w:shd w:val="clear" w:color="auto" w:fill="FFFFFF"/>
              </w:rPr>
            </w:pPr>
            <w:r w:rsidRPr="00813939">
              <w:rPr>
                <w:bCs/>
                <w:shd w:val="clear" w:color="auto" w:fill="FFFFFF"/>
              </w:rPr>
              <w:t>c)</w:t>
            </w:r>
          </w:p>
          <w:p w:rsidR="00EE74B4" w:rsidRPr="00813939" w:rsidP="00DF77B0">
            <w:pPr>
              <w:autoSpaceDE w:val="0"/>
              <w:autoSpaceDN w:val="0"/>
              <w:bidi w:val="0"/>
              <w:spacing w:after="0" w:line="240" w:lineRule="auto"/>
            </w:pPr>
            <w:r w:rsidRPr="00813939">
              <w:rPr>
                <w:bCs/>
                <w:shd w:val="clear" w:color="auto" w:fill="FFFFFF"/>
              </w:rPr>
              <w:t>opatrenie na riešenie krízovej situácie je nevyhnutné vo verejnom záujme podľa odseku 5.</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E74B4" w:rsidP="00DF77B0">
            <w:pPr>
              <w:autoSpaceDE w:val="0"/>
              <w:autoSpaceDN w:val="0"/>
              <w:bidi w:val="0"/>
              <w:spacing w:after="0" w:line="240" w:lineRule="auto"/>
            </w:pPr>
            <w: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w:t>
            </w:r>
            <w:r>
              <w:t xml:space="preserve"> </w:t>
            </w:r>
            <w:r w:rsidRPr="00813939">
              <w:t>3</w:t>
            </w:r>
            <w:r>
              <w:t>4</w:t>
            </w:r>
            <w:r w:rsidRPr="00813939">
              <w:t xml:space="preserve"> ods.1</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1C595F" w:rsidP="001C595F">
            <w:pPr>
              <w:bidi w:val="0"/>
              <w:spacing w:after="0" w:line="240" w:lineRule="auto"/>
              <w:contextualSpacing/>
            </w:pPr>
            <w:r>
              <w:t>Rada posúdi, či sú splnené podmienky pre začatie rezolučného konania. Posudzuje či</w:t>
            </w:r>
          </w:p>
          <w:p w:rsidR="001C595F" w:rsidP="001C595F">
            <w:pPr>
              <w:bidi w:val="0"/>
              <w:spacing w:after="0" w:line="240" w:lineRule="auto"/>
              <w:contextualSpacing/>
            </w:pPr>
            <w:r>
              <w:t>a)</w:t>
              <w:tab/>
              <w:t>vybraná inštitúcia zlyháva alebo sa javí, že v blízkej dobe zlyhá,</w:t>
            </w:r>
          </w:p>
          <w:p w:rsidR="001C595F" w:rsidP="001C595F">
            <w:pPr>
              <w:bidi w:val="0"/>
              <w:spacing w:after="0" w:line="240" w:lineRule="auto"/>
              <w:contextualSpacing/>
            </w:pPr>
            <w:r>
              <w:t>b)</w:t>
              <w:tab/>
              <w:t>verejný záujem trvá a</w:t>
            </w:r>
          </w:p>
          <w:p w:rsidR="00EE74B4" w:rsidRPr="00813939" w:rsidP="001C595F">
            <w:pPr>
              <w:bidi w:val="0"/>
              <w:spacing w:after="0" w:line="240" w:lineRule="auto"/>
              <w:contextualSpacing/>
            </w:pPr>
            <w:r w:rsidR="001C595F">
              <w:t>c)</w:t>
              <w:tab/>
              <w:t>nemôžu byť prijaté iné opatrenia, v dôsledku ktorých by sa mohlo v primeranom čase predísť zlyhaniu vybranej inštitúcie.</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rPr>
                <w:b/>
              </w:rPr>
            </w:pPr>
            <w:r w:rsidRPr="00813939">
              <w:rPr>
                <w:b/>
              </w:rPr>
              <w:t>Č.32</w:t>
            </w:r>
          </w:p>
          <w:p w:rsidR="00EE74B4" w:rsidRPr="00813939" w:rsidP="00DF77B0">
            <w:pPr>
              <w:autoSpaceDE w:val="0"/>
              <w:autoSpaceDN w:val="0"/>
              <w:bidi w:val="0"/>
              <w:spacing w:after="0" w:line="240" w:lineRule="auto"/>
              <w:rPr>
                <w:b/>
              </w:rPr>
            </w:pPr>
            <w:r w:rsidRPr="00813939">
              <w:rPr>
                <w:b/>
              </w:rPr>
              <w:t>O.2</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Členské štáty môžu stanoviť, že okrem príslušného orgánu môže konštatovanie, že inštitúcia zlyháva alebo pravdepodobne zlyhá podľa odseku 1 písm. a) vydať aj orgán pre riešenie krízových situácií po konzultácii s príslušným orgánom, ak orgány pre riešenie krízových situácií podľa vnútroštátneho práva majú potrebné nástroje na vydanie takéhoto konštatovania, a to najmä primeraný prístup k relevantným informáciám. Príslušný orgán bezodkladne poskytne orgánu pre riešenie krízových situácií akékoľvek relevantné informácie, ktoré orgán pre riešenie krízových situácií požaduje na účely vykonania svojho posúdenia.</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D</w:t>
            </w: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P="00DF77B0">
            <w:pPr>
              <w:autoSpaceDE w:val="0"/>
              <w:autoSpaceDN w:val="0"/>
              <w:bidi w:val="0"/>
              <w:spacing w:after="0" w:line="240" w:lineRule="auto"/>
            </w:pPr>
          </w:p>
          <w:p w:rsidR="00AD6787"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r w:rsidRPr="00813939">
              <w:t>N</w:t>
            </w:r>
          </w:p>
          <w:p w:rsidR="00EE74B4" w:rsidRPr="00813939" w:rsidP="00DF77B0">
            <w:pPr>
              <w:autoSpaceDE w:val="0"/>
              <w:autoSpaceDN w:val="0"/>
              <w:bidi w:val="0"/>
              <w:spacing w:after="0" w:line="240" w:lineRule="auto"/>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 3</w:t>
            </w:r>
            <w:r>
              <w:t>4</w:t>
            </w:r>
            <w:r w:rsidRPr="00813939">
              <w:t xml:space="preserve"> </w:t>
            </w:r>
          </w:p>
          <w:p w:rsidR="00EE74B4" w:rsidRPr="00813939" w:rsidP="00DF77B0">
            <w:pPr>
              <w:autoSpaceDE w:val="0"/>
              <w:autoSpaceDN w:val="0"/>
              <w:bidi w:val="0"/>
              <w:spacing w:after="0" w:line="240" w:lineRule="auto"/>
            </w:pPr>
            <w:r>
              <w:t>o</w:t>
            </w:r>
            <w:r w:rsidRPr="00813939">
              <w:t>ds.1</w:t>
            </w: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r w:rsidRPr="00813939">
              <w:t>ods.2</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EC1F45" w:rsidP="00EC1F45">
            <w:pPr>
              <w:autoSpaceDE w:val="0"/>
              <w:autoSpaceDN w:val="0"/>
              <w:bidi w:val="0"/>
              <w:spacing w:after="0" w:line="240" w:lineRule="auto"/>
            </w:pPr>
            <w:r>
              <w:t>Rada posúdi, či sú splnené podmienky pre začatie rezolučného konania. Posudzuje či</w:t>
            </w:r>
          </w:p>
          <w:p w:rsidR="00EC1F45" w:rsidP="00EC1F45">
            <w:pPr>
              <w:autoSpaceDE w:val="0"/>
              <w:autoSpaceDN w:val="0"/>
              <w:bidi w:val="0"/>
              <w:spacing w:after="0" w:line="240" w:lineRule="auto"/>
            </w:pPr>
            <w:r>
              <w:t>a)</w:t>
              <w:tab/>
              <w:t>vybraná inštitúcia zlyháva alebo sa javí, že v blízkej dobe zlyhá,</w:t>
            </w:r>
          </w:p>
          <w:p w:rsidR="00EC1F45" w:rsidP="00EC1F45">
            <w:pPr>
              <w:autoSpaceDE w:val="0"/>
              <w:autoSpaceDN w:val="0"/>
              <w:bidi w:val="0"/>
              <w:spacing w:after="0" w:line="240" w:lineRule="auto"/>
            </w:pPr>
            <w:r>
              <w:t>b)</w:t>
              <w:tab/>
              <w:t>verejný záujem trvá a</w:t>
            </w:r>
          </w:p>
          <w:p w:rsidR="00EE74B4" w:rsidRPr="00813939" w:rsidP="00EC1F45">
            <w:pPr>
              <w:autoSpaceDE w:val="0"/>
              <w:autoSpaceDN w:val="0"/>
              <w:bidi w:val="0"/>
              <w:spacing w:after="0" w:line="240" w:lineRule="auto"/>
            </w:pPr>
            <w:r w:rsidR="00EC1F45">
              <w:t>c)</w:t>
              <w:tab/>
              <w:t>nemôžu byť prijaté iné opatrenia, v dôsledku ktorých by sa mohlo v primeranom čase predísť zlyhaniu vybranej inštitúcie.</w:t>
            </w:r>
          </w:p>
          <w:p w:rsidR="00EC1F45" w:rsidP="00EC1F45">
            <w:pPr>
              <w:autoSpaceDE w:val="0"/>
              <w:autoSpaceDN w:val="0"/>
              <w:bidi w:val="0"/>
              <w:spacing w:after="0" w:line="240" w:lineRule="auto"/>
            </w:pPr>
            <w:r>
              <w:t>Národná banka Slovenska bezodkladne informuje radu, že vybraná inštitúcia zlyháva alebo sa javí, že v blízkej budúcnosti zlyhá, ak zistila že</w:t>
            </w:r>
          </w:p>
          <w:p w:rsidR="00EC1F45" w:rsidP="00EC1F45">
            <w:pPr>
              <w:autoSpaceDE w:val="0"/>
              <w:autoSpaceDN w:val="0"/>
              <w:bidi w:val="0"/>
              <w:spacing w:after="0" w:line="240" w:lineRule="auto"/>
            </w:pPr>
          </w:p>
          <w:p w:rsidR="00EC1F45" w:rsidP="00EC1F45">
            <w:pPr>
              <w:autoSpaceDE w:val="0"/>
              <w:autoSpaceDN w:val="0"/>
              <w:bidi w:val="0"/>
              <w:spacing w:after="0" w:line="240" w:lineRule="auto"/>
            </w:pPr>
            <w:r>
              <w:t>a)</w:t>
              <w:tab/>
              <w:t>sú splnené podmienky alebo existujú okolnosti, ktoré by umožňovali v blízkej budúcnosti vydať rozhodnutie o odobratí príslušného povolenia vybranej inštitúcie,</w:t>
            </w:r>
          </w:p>
          <w:p w:rsidR="00EC1F45" w:rsidP="00EC1F45">
            <w:pPr>
              <w:autoSpaceDE w:val="0"/>
              <w:autoSpaceDN w:val="0"/>
              <w:bidi w:val="0"/>
              <w:spacing w:after="0" w:line="240" w:lineRule="auto"/>
            </w:pPr>
          </w:p>
          <w:p w:rsidR="00EC1F45" w:rsidP="00EC1F45">
            <w:pPr>
              <w:autoSpaceDE w:val="0"/>
              <w:autoSpaceDN w:val="0"/>
              <w:bidi w:val="0"/>
              <w:spacing w:after="0" w:line="240" w:lineRule="auto"/>
            </w:pPr>
            <w:r>
              <w:t>b)</w:t>
              <w:tab/>
              <w:t>aktíva vybranej inštitúcie sú nižšie ako jej záväzky alebo existujú okolnosti, ktoré nasvedčujú tomu, že aktíva vybranej inštitúcie budú v blízkej budúcnosti nižšie ako jej záväzky,</w:t>
            </w:r>
          </w:p>
          <w:p w:rsidR="00EC1F45" w:rsidP="00EC1F45">
            <w:pPr>
              <w:autoSpaceDE w:val="0"/>
              <w:autoSpaceDN w:val="0"/>
              <w:bidi w:val="0"/>
              <w:spacing w:after="0" w:line="240" w:lineRule="auto"/>
            </w:pPr>
          </w:p>
          <w:p w:rsidR="00EC1F45" w:rsidP="00EC1F45">
            <w:pPr>
              <w:autoSpaceDE w:val="0"/>
              <w:autoSpaceDN w:val="0"/>
              <w:bidi w:val="0"/>
              <w:spacing w:after="0" w:line="240" w:lineRule="auto"/>
            </w:pPr>
            <w:r>
              <w:t>c)</w:t>
              <w:tab/>
              <w:t>vybraná inštitúcia nie je schopná uhrádzať svoje dlhy alebo iné záväzky v čase splatnosti alebo existujú okolnosti, ktoré nasvedčujú tomu, že vybraná inštitúcia v blízkej budúcnosti nebude schopná uhrádzať svoje dlhy alebo iné záväzky v čase splatnosti, alebo</w:t>
            </w:r>
          </w:p>
          <w:p w:rsidR="00EC1F45" w:rsidP="00EC1F45">
            <w:pPr>
              <w:autoSpaceDE w:val="0"/>
              <w:autoSpaceDN w:val="0"/>
              <w:bidi w:val="0"/>
              <w:spacing w:after="0" w:line="240" w:lineRule="auto"/>
            </w:pPr>
          </w:p>
          <w:p w:rsidR="00EC1F45" w:rsidP="00EC1F45">
            <w:pPr>
              <w:autoSpaceDE w:val="0"/>
              <w:autoSpaceDN w:val="0"/>
              <w:bidi w:val="0"/>
              <w:spacing w:after="0" w:line="240" w:lineRule="auto"/>
            </w:pPr>
            <w:r>
              <w:t>d)</w:t>
              <w:tab/>
              <w:t>vybranej inštitúcii má byť poskytnutá mimoriadna verejná finančná podpora s výnimkou prípadov, keď s cieľom vyhnúť sa vážnemu narušeniu hospodárstva alebo ho napraviť pri zachovaní finančnej stability má mimoriadna finančná podpora niektorú z týchto foriem:</w:t>
            </w:r>
          </w:p>
          <w:p w:rsidR="00EC1F45" w:rsidP="00EC1F45">
            <w:pPr>
              <w:autoSpaceDE w:val="0"/>
              <w:autoSpaceDN w:val="0"/>
              <w:bidi w:val="0"/>
              <w:spacing w:after="0" w:line="240" w:lineRule="auto"/>
            </w:pPr>
          </w:p>
          <w:p w:rsidR="00EC1F45" w:rsidP="00EC1F45">
            <w:pPr>
              <w:autoSpaceDE w:val="0"/>
              <w:autoSpaceDN w:val="0"/>
              <w:bidi w:val="0"/>
              <w:spacing w:after="0" w:line="240" w:lineRule="auto"/>
            </w:pPr>
            <w:r>
              <w:t>1.</w:t>
              <w:tab/>
              <w:t xml:space="preserve">štátna záruka na zaručenie krátkodobého úveru na dočasnú podporu likvidity, ktoré poskytujú centrálne banky podľa podmienok centrálnych bánk, </w:t>
            </w:r>
          </w:p>
          <w:p w:rsidR="00EC1F45" w:rsidP="00EC1F45">
            <w:pPr>
              <w:autoSpaceDE w:val="0"/>
              <w:autoSpaceDN w:val="0"/>
              <w:bidi w:val="0"/>
              <w:spacing w:after="0" w:line="240" w:lineRule="auto"/>
            </w:pPr>
          </w:p>
          <w:p w:rsidR="00EC1F45" w:rsidP="00EC1F45">
            <w:pPr>
              <w:autoSpaceDE w:val="0"/>
              <w:autoSpaceDN w:val="0"/>
              <w:bidi w:val="0"/>
              <w:spacing w:after="0" w:line="240" w:lineRule="auto"/>
            </w:pPr>
            <w:r>
              <w:t>2.</w:t>
              <w:tab/>
              <w:t>štátna záruka na novo emitované záväzky alebo</w:t>
            </w:r>
          </w:p>
          <w:p w:rsidR="00EC1F45" w:rsidP="00EC1F45">
            <w:pPr>
              <w:autoSpaceDE w:val="0"/>
              <w:autoSpaceDN w:val="0"/>
              <w:bidi w:val="0"/>
              <w:spacing w:after="0" w:line="240" w:lineRule="auto"/>
            </w:pPr>
          </w:p>
          <w:p w:rsidR="00EE74B4" w:rsidRPr="00813939" w:rsidP="00EC1F45">
            <w:pPr>
              <w:autoSpaceDE w:val="0"/>
              <w:autoSpaceDN w:val="0"/>
              <w:bidi w:val="0"/>
              <w:spacing w:after="0" w:line="240" w:lineRule="auto"/>
            </w:pPr>
            <w:r w:rsidR="00EC1F45">
              <w:t>3.</w:t>
              <w:tab/>
              <w:t xml:space="preserve">doplnenie vlastných zdrojov alebo nákup kapitálových nástrojov za ceny a za podmienok, ktorými sa vybraná inštitúcia nezvýhodňuje, ak sa v čase udelenia verejnej podpory nevyskytujú okolnosti uvedené v písmenách a) až c) a ani okolnosti podľa § 70 ods. 3. </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rPr>
                <w:b/>
              </w:rPr>
            </w:pPr>
            <w:r w:rsidRPr="00813939">
              <w:rPr>
                <w:b/>
              </w:rPr>
              <w:t>Č.32</w:t>
            </w:r>
          </w:p>
          <w:p w:rsidR="00EE74B4" w:rsidRPr="00813939" w:rsidP="00DF77B0">
            <w:pPr>
              <w:autoSpaceDE w:val="0"/>
              <w:autoSpaceDN w:val="0"/>
              <w:bidi w:val="0"/>
              <w:spacing w:after="0" w:line="240" w:lineRule="auto"/>
              <w:rPr>
                <w:b/>
              </w:rPr>
            </w:pPr>
            <w:r w:rsidRPr="00813939">
              <w:rPr>
                <w:b/>
              </w:rPr>
              <w:t>O.3</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Predchádzajúce prijatie opatrenia včasnej intervencie podľa článku 27 nie je podmienkou na prijatie opatrenia na riešenie krízovej situácie.</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n.a</w:t>
            </w:r>
            <w:r>
              <w:t>.</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n</w:t>
            </w:r>
            <w:r>
              <w:t>.</w:t>
            </w:r>
            <w:r w:rsidRPr="00813939">
              <w:t>a</w:t>
            </w:r>
            <w:r>
              <w:t>.</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rPr>
                <w:b/>
              </w:rPr>
            </w:pPr>
            <w:r w:rsidRPr="00813939">
              <w:rPr>
                <w:b/>
              </w:rPr>
              <w:t>Č.32</w:t>
            </w:r>
          </w:p>
          <w:p w:rsidR="00EE74B4" w:rsidRPr="00813939" w:rsidP="00DF77B0">
            <w:pPr>
              <w:autoSpaceDE w:val="0"/>
              <w:autoSpaceDN w:val="0"/>
              <w:bidi w:val="0"/>
              <w:spacing w:after="0" w:line="240" w:lineRule="auto"/>
              <w:rPr>
                <w:b/>
              </w:rPr>
            </w:pPr>
            <w:r w:rsidRPr="00813939">
              <w:rPr>
                <w:b/>
              </w:rPr>
              <w:t>O.4</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Na účely odseku 1 písm. a) sa inštitúcia považuje za inštitúciu, ktorá zlyháva alebo pravdepodobne zlyhá, ak sa vyskytne jedna alebo viaceré z týchto okolností:</w:t>
            </w:r>
          </w:p>
          <w:p w:rsidR="00EE74B4" w:rsidRPr="00813939" w:rsidP="00DF77B0">
            <w:pPr>
              <w:autoSpaceDE w:val="0"/>
              <w:autoSpaceDN w:val="0"/>
              <w:bidi w:val="0"/>
              <w:spacing w:after="0" w:line="240" w:lineRule="auto"/>
            </w:pPr>
            <w:r w:rsidRPr="00813939">
              <w:t>a)</w:t>
            </w:r>
          </w:p>
          <w:p w:rsidR="00EE74B4" w:rsidRPr="00813939" w:rsidP="00DF77B0">
            <w:pPr>
              <w:autoSpaceDE w:val="0"/>
              <w:autoSpaceDN w:val="0"/>
              <w:bidi w:val="0"/>
              <w:spacing w:after="0" w:line="240" w:lineRule="auto"/>
            </w:pPr>
            <w:r w:rsidRPr="00813939">
              <w:t>inštitúcia porušuje požiadavky na zachovanie povolenia spôsobom, ktorý by bol dôvodom na to, aby príslušný orgán odobral povolenie, a to aj, ale nielen preto, lebo inštitúcia utrpela alebo pravdepodobne utrpí straty, ktoré vyčerpajú všetky jej vlastné zdroje alebo významný objem jej vlastných zdrojov, alebo existujú objektívne prvky, ktoré potvrdzujú konštatovanie, že inštitúcia v blízkej budúcnosti poruší tieto požiadavky;</w:t>
            </w:r>
          </w:p>
          <w:p w:rsidR="00EE74B4" w:rsidRPr="00813939" w:rsidP="00DF77B0">
            <w:pPr>
              <w:autoSpaceDE w:val="0"/>
              <w:autoSpaceDN w:val="0"/>
              <w:bidi w:val="0"/>
              <w:spacing w:after="0" w:line="240" w:lineRule="auto"/>
            </w:pPr>
            <w:r w:rsidRPr="00813939">
              <w:t>b)</w:t>
            </w:r>
          </w:p>
          <w:p w:rsidR="00EE74B4" w:rsidRPr="00813939" w:rsidP="00DF77B0">
            <w:pPr>
              <w:autoSpaceDE w:val="0"/>
              <w:autoSpaceDN w:val="0"/>
              <w:bidi w:val="0"/>
              <w:spacing w:after="0" w:line="240" w:lineRule="auto"/>
            </w:pPr>
            <w:r w:rsidRPr="00813939">
              <w:t>aktíva inštitúcie sú nižšie ako jej záväzky alebo existujú objektívne prvky, ktoré potvrdzujú konštatovanie, že aktíva inštitúcie budú v blízkej budúcnosti nižšie ako jej záväzky;</w:t>
            </w:r>
          </w:p>
          <w:p w:rsidR="00EE74B4" w:rsidRPr="00813939" w:rsidP="00DF77B0">
            <w:pPr>
              <w:autoSpaceDE w:val="0"/>
              <w:autoSpaceDN w:val="0"/>
              <w:bidi w:val="0"/>
              <w:spacing w:after="0" w:line="240" w:lineRule="auto"/>
            </w:pPr>
            <w:r w:rsidRPr="00813939">
              <w:t>c)</w:t>
            </w:r>
          </w:p>
          <w:p w:rsidR="00EE74B4" w:rsidRPr="00813939" w:rsidP="00DF77B0">
            <w:pPr>
              <w:autoSpaceDE w:val="0"/>
              <w:autoSpaceDN w:val="0"/>
              <w:bidi w:val="0"/>
              <w:spacing w:after="0" w:line="240" w:lineRule="auto"/>
            </w:pPr>
            <w:r w:rsidRPr="00813939">
              <w:t>inštitúcia nie je schopná uhrádzať svoje dlhy alebo iné záväzky v čase splatnosti alebo existujú objektívne prvky, ktoré potvrdzujú konštatovanie, že inštitúcia v blízkej budúcnosti nebude schopná uhrádzať svoje dlhy alebo iné záväzky v čase splatnosti;</w:t>
            </w:r>
          </w:p>
          <w:p w:rsidR="00EE74B4" w:rsidRPr="00813939" w:rsidP="00DF77B0">
            <w:pPr>
              <w:autoSpaceDE w:val="0"/>
              <w:autoSpaceDN w:val="0"/>
              <w:bidi w:val="0"/>
              <w:spacing w:after="0" w:line="240" w:lineRule="auto"/>
            </w:pPr>
            <w:r w:rsidRPr="00813939">
              <w:t>d)</w:t>
            </w:r>
          </w:p>
          <w:p w:rsidR="00EE74B4" w:rsidRPr="00813939" w:rsidP="00DF77B0">
            <w:pPr>
              <w:autoSpaceDE w:val="0"/>
              <w:autoSpaceDN w:val="0"/>
              <w:bidi w:val="0"/>
              <w:spacing w:after="0" w:line="240" w:lineRule="auto"/>
            </w:pPr>
            <w:r w:rsidRPr="00813939">
              <w:t>vyžaduje sa mimoriadna verejná finančná podpora s výnimkou prípadov, keď s cieľom vyhnúť sa vážnemu narušeniu hospodárstva členského štátu alebo ho napraviť a zachovať finančnú stabilitu má mimoriadna verejná finančná podpora niektorú z týchto foriem:</w:t>
            </w:r>
          </w:p>
          <w:p w:rsidR="00EE74B4" w:rsidRPr="00813939" w:rsidP="00DF77B0">
            <w:pPr>
              <w:autoSpaceDE w:val="0"/>
              <w:autoSpaceDN w:val="0"/>
              <w:bidi w:val="0"/>
              <w:spacing w:after="0" w:line="240" w:lineRule="auto"/>
            </w:pPr>
            <w:r w:rsidRPr="00813939">
              <w:t>i)</w:t>
            </w:r>
          </w:p>
          <w:p w:rsidR="00EE74B4" w:rsidRPr="00813939" w:rsidP="00DF77B0">
            <w:pPr>
              <w:autoSpaceDE w:val="0"/>
              <w:autoSpaceDN w:val="0"/>
              <w:bidi w:val="0"/>
              <w:spacing w:after="0" w:line="240" w:lineRule="auto"/>
            </w:pPr>
            <w:r w:rsidRPr="00813939">
              <w:t>štátna záruka na zaručenie facilít likvidity, ktoré poskytujú centrálne banky podľa podmienok centrálnych bánk;</w:t>
            </w:r>
          </w:p>
          <w:p w:rsidR="00EE74B4" w:rsidRPr="00813939" w:rsidP="00DF77B0">
            <w:pPr>
              <w:autoSpaceDE w:val="0"/>
              <w:autoSpaceDN w:val="0"/>
              <w:bidi w:val="0"/>
              <w:spacing w:after="0" w:line="240" w:lineRule="auto"/>
            </w:pPr>
            <w:r w:rsidRPr="00813939">
              <w:t>ii)</w:t>
            </w:r>
          </w:p>
          <w:p w:rsidR="00EE74B4" w:rsidRPr="00813939" w:rsidP="00DF77B0">
            <w:pPr>
              <w:autoSpaceDE w:val="0"/>
              <w:autoSpaceDN w:val="0"/>
              <w:bidi w:val="0"/>
              <w:spacing w:after="0" w:line="240" w:lineRule="auto"/>
            </w:pPr>
            <w:r w:rsidRPr="00813939">
              <w:t>štátna záruka na novo emitované záväzky alebo</w:t>
            </w:r>
          </w:p>
          <w:p w:rsidR="00EE74B4" w:rsidRPr="00813939" w:rsidP="00DF77B0">
            <w:pPr>
              <w:autoSpaceDE w:val="0"/>
              <w:autoSpaceDN w:val="0"/>
              <w:bidi w:val="0"/>
              <w:spacing w:after="0" w:line="240" w:lineRule="auto"/>
            </w:pPr>
            <w:r w:rsidRPr="00813939">
              <w:t>iii)</w:t>
            </w:r>
          </w:p>
          <w:p w:rsidR="00EE74B4" w:rsidRPr="00813939" w:rsidP="00DF77B0">
            <w:pPr>
              <w:autoSpaceDE w:val="0"/>
              <w:autoSpaceDN w:val="0"/>
              <w:bidi w:val="0"/>
              <w:spacing w:after="0" w:line="240" w:lineRule="auto"/>
            </w:pPr>
            <w:r w:rsidRPr="00813939">
              <w:t>injekcia vlastných zdrojov alebo nákup kapitálových nástrojov za ceny a za podmienok, ktorými sa inštitúcia nezvýhodňuje, ak sa v čase udelenia verejnej podpory nevyskytujú okolnosti uvedené v písmenách a), b) alebo c) tohto odseku, ani okolnosti uvedené v článku 59 ods. 3.</w:t>
            </w:r>
          </w:p>
          <w:p w:rsidR="00EE74B4" w:rsidRPr="00813939" w:rsidP="00DF77B0">
            <w:pPr>
              <w:autoSpaceDE w:val="0"/>
              <w:autoSpaceDN w:val="0"/>
              <w:bidi w:val="0"/>
              <w:spacing w:after="0" w:line="240" w:lineRule="auto"/>
            </w:pPr>
            <w:r w:rsidRPr="00813939">
              <w:t>V každom z prípadov uvedených v prvom pododseku písm. d) bodoch i), ii) a iii) sa záručné alebo rovnocenné opatrenia, ktoré sú v nich uvedené, obmedzujú na platobne schopné inštitúcie a sú podmienené konečným schválením v rámci štátnej pomoci Únie. Tieto opatrenia majú preventívnu a dočasnú povahu a sú primerané na účely nápravy dôsledkov vážneho narušenia, pričom sa nepoužijú na vyrovnanie strát, ktoré inštitúcii vznikli alebo v blízkej budúcnosti pravdepodobne vzniknú.</w:t>
            </w:r>
          </w:p>
          <w:p w:rsidR="00EE74B4" w:rsidRPr="00813939" w:rsidP="00DF77B0">
            <w:pPr>
              <w:autoSpaceDE w:val="0"/>
              <w:autoSpaceDN w:val="0"/>
              <w:bidi w:val="0"/>
              <w:spacing w:after="0" w:line="240" w:lineRule="auto"/>
            </w:pPr>
            <w:r w:rsidRPr="00813939">
              <w:t>Podporné opatrenia uvedené v prvom pododseku písmene d) bode iii) sa obmedzia na injekcie potrebné na riešenie nedostatku kapitálu stanoveného na základe stresových testov, preskúmaní kvality aktív alebo rovnocenných činností v jednotlivých štátoch, v rámci Únie alebo v rámci jednotného mechanizmu dohľadu vykonaných Európskou centrálnou bankou, EBA alebo vnútroštátnymi orgánmi a podľa potreby potvrdených príslušným orgánom.</w:t>
            </w:r>
          </w:p>
          <w:p w:rsidR="00EE74B4" w:rsidRPr="00813939" w:rsidP="00DF77B0">
            <w:pPr>
              <w:autoSpaceDE w:val="0"/>
              <w:autoSpaceDN w:val="0"/>
              <w:bidi w:val="0"/>
              <w:spacing w:after="0" w:line="240" w:lineRule="auto"/>
            </w:pPr>
            <w:r w:rsidRPr="00813939">
              <w:t>EBA do 3. januára 2015 vydá usmernenia v súlade s článkom 16 nariadenia (EÚ) č. 1093/2010 týkajúce sa druhov uvedených testov, preskúmaní alebo činností, ktoré môžu viesť k takejto podpore.</w:t>
            </w:r>
          </w:p>
          <w:p w:rsidR="00EE74B4" w:rsidRPr="00813939" w:rsidP="00DF77B0">
            <w:pPr>
              <w:autoSpaceDE w:val="0"/>
              <w:autoSpaceDN w:val="0"/>
              <w:bidi w:val="0"/>
              <w:spacing w:after="0" w:line="240" w:lineRule="auto"/>
            </w:pPr>
            <w:r w:rsidRPr="00813939">
              <w:t>Komisia do 31. decembra 2015 preskúma, či trvá potreba umožniť podporné opatrenia podľa písmena d) bod iii) prvého pododseku, a v prípade jej trvania preskúma aj podmienky, ktoré musia byť splnené, a podá o tom správu Európskemu parlamentu a Rade. Ak je to vhodné, k uvedenej správe sa pripojí legislatívny návrh.</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N</w:t>
            </w: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w:t>
            </w:r>
            <w:r>
              <w:t xml:space="preserve"> </w:t>
            </w:r>
            <w:r w:rsidRPr="00813939">
              <w:t>3</w:t>
            </w:r>
            <w:r>
              <w:t>4</w:t>
            </w:r>
            <w:r w:rsidRPr="00813939">
              <w:t xml:space="preserve"> ods.2</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EC1F45" w:rsidP="00EC1F45">
            <w:pPr>
              <w:autoSpaceDE w:val="0"/>
              <w:autoSpaceDN w:val="0"/>
              <w:bidi w:val="0"/>
              <w:spacing w:after="0" w:line="240" w:lineRule="auto"/>
            </w:pPr>
            <w:r>
              <w:t>Národná banka Slovenska bezodkladne informuje radu, že vybraná inštitúcia zlyháva alebo sa javí, že v blízkej budúcnosti zlyhá, ak zistila že</w:t>
            </w:r>
          </w:p>
          <w:p w:rsidR="00EC1F45" w:rsidP="00EC1F45">
            <w:pPr>
              <w:autoSpaceDE w:val="0"/>
              <w:autoSpaceDN w:val="0"/>
              <w:bidi w:val="0"/>
              <w:spacing w:after="0" w:line="240" w:lineRule="auto"/>
            </w:pPr>
          </w:p>
          <w:p w:rsidR="00EC1F45" w:rsidP="00EC1F45">
            <w:pPr>
              <w:autoSpaceDE w:val="0"/>
              <w:autoSpaceDN w:val="0"/>
              <w:bidi w:val="0"/>
              <w:spacing w:after="0" w:line="240" w:lineRule="auto"/>
            </w:pPr>
            <w:r>
              <w:t>a)</w:t>
              <w:tab/>
              <w:t>sú splnené podmienky alebo existujú okolnosti, ktoré by umožňovali v blízkej budúcnosti vydať rozhodnutie o odobratí príslušného povolenia vybranej inštitúcie,</w:t>
            </w:r>
          </w:p>
          <w:p w:rsidR="00EC1F45" w:rsidP="00EC1F45">
            <w:pPr>
              <w:autoSpaceDE w:val="0"/>
              <w:autoSpaceDN w:val="0"/>
              <w:bidi w:val="0"/>
              <w:spacing w:after="0" w:line="240" w:lineRule="auto"/>
            </w:pPr>
          </w:p>
          <w:p w:rsidR="00EC1F45" w:rsidP="00EC1F45">
            <w:pPr>
              <w:autoSpaceDE w:val="0"/>
              <w:autoSpaceDN w:val="0"/>
              <w:bidi w:val="0"/>
              <w:spacing w:after="0" w:line="240" w:lineRule="auto"/>
            </w:pPr>
            <w:r>
              <w:t>b)</w:t>
              <w:tab/>
              <w:t>aktíva vybranej inštitúcie sú nižšie ako jej záväzky alebo existujú okolnosti, ktoré nasvedčujú tomu, že aktíva vybranej inštitúcie budú v blízkej budúcnosti nižšie ako jej záväzky,</w:t>
            </w:r>
          </w:p>
          <w:p w:rsidR="00EC1F45" w:rsidP="00EC1F45">
            <w:pPr>
              <w:autoSpaceDE w:val="0"/>
              <w:autoSpaceDN w:val="0"/>
              <w:bidi w:val="0"/>
              <w:spacing w:after="0" w:line="240" w:lineRule="auto"/>
            </w:pPr>
          </w:p>
          <w:p w:rsidR="00EC1F45" w:rsidP="00EC1F45">
            <w:pPr>
              <w:autoSpaceDE w:val="0"/>
              <w:autoSpaceDN w:val="0"/>
              <w:bidi w:val="0"/>
              <w:spacing w:after="0" w:line="240" w:lineRule="auto"/>
            </w:pPr>
            <w:r>
              <w:t>c)</w:t>
              <w:tab/>
              <w:t>vybraná inštitúcia nie je schopná uhrádzať svoje dlhy alebo iné záväzky v čase splatnosti alebo existujú okolnosti, ktoré nasvedčujú tomu, že vybraná inštitúcia v blízkej budúcnosti nebude schopná uhrádzať svoje dlhy alebo iné záväzky v čase splatnosti, alebo</w:t>
            </w:r>
          </w:p>
          <w:p w:rsidR="00EC1F45" w:rsidP="00EC1F45">
            <w:pPr>
              <w:autoSpaceDE w:val="0"/>
              <w:autoSpaceDN w:val="0"/>
              <w:bidi w:val="0"/>
              <w:spacing w:after="0" w:line="240" w:lineRule="auto"/>
            </w:pPr>
          </w:p>
          <w:p w:rsidR="00EC1F45" w:rsidP="00EC1F45">
            <w:pPr>
              <w:autoSpaceDE w:val="0"/>
              <w:autoSpaceDN w:val="0"/>
              <w:bidi w:val="0"/>
              <w:spacing w:after="0" w:line="240" w:lineRule="auto"/>
            </w:pPr>
            <w:r>
              <w:t>d)</w:t>
              <w:tab/>
              <w:t>vybranej inštitúcii má byť poskytnutá mimoriadna verejná finančná podpora s výnimkou prípadov, keď s cieľom vyhnúť sa vážnemu narušeniu hospodárstva alebo ho napraviť pri zachovaní finančnej stability má mimoriadna finančná podpora niektorú z týchto foriem:</w:t>
            </w:r>
          </w:p>
          <w:p w:rsidR="00EC1F45" w:rsidP="00EC1F45">
            <w:pPr>
              <w:autoSpaceDE w:val="0"/>
              <w:autoSpaceDN w:val="0"/>
              <w:bidi w:val="0"/>
              <w:spacing w:after="0" w:line="240" w:lineRule="auto"/>
            </w:pPr>
          </w:p>
          <w:p w:rsidR="00EC1F45" w:rsidP="00EC1F45">
            <w:pPr>
              <w:autoSpaceDE w:val="0"/>
              <w:autoSpaceDN w:val="0"/>
              <w:bidi w:val="0"/>
              <w:spacing w:after="0" w:line="240" w:lineRule="auto"/>
            </w:pPr>
            <w:r>
              <w:t>1.</w:t>
              <w:tab/>
              <w:t xml:space="preserve">štátna záruka na zaručenie krátkodobého úveru na dočasnú podporu likvidity, ktoré poskytujú centrálne banky podľa podmienok centrálnych bánk, </w:t>
            </w:r>
          </w:p>
          <w:p w:rsidR="00EC1F45" w:rsidP="00EC1F45">
            <w:pPr>
              <w:autoSpaceDE w:val="0"/>
              <w:autoSpaceDN w:val="0"/>
              <w:bidi w:val="0"/>
              <w:spacing w:after="0" w:line="240" w:lineRule="auto"/>
            </w:pPr>
          </w:p>
          <w:p w:rsidR="00EC1F45" w:rsidP="00EC1F45">
            <w:pPr>
              <w:autoSpaceDE w:val="0"/>
              <w:autoSpaceDN w:val="0"/>
              <w:bidi w:val="0"/>
              <w:spacing w:after="0" w:line="240" w:lineRule="auto"/>
            </w:pPr>
            <w:r>
              <w:t>2.</w:t>
              <w:tab/>
              <w:t>štátna záruka na novo emitované záväzky alebo</w:t>
            </w:r>
          </w:p>
          <w:p w:rsidR="00EC1F45" w:rsidP="00EC1F45">
            <w:pPr>
              <w:autoSpaceDE w:val="0"/>
              <w:autoSpaceDN w:val="0"/>
              <w:bidi w:val="0"/>
              <w:spacing w:after="0" w:line="240" w:lineRule="auto"/>
            </w:pPr>
          </w:p>
          <w:p w:rsidR="00EE74B4" w:rsidRPr="00813939" w:rsidP="00EC1F45">
            <w:pPr>
              <w:autoSpaceDE w:val="0"/>
              <w:autoSpaceDN w:val="0"/>
              <w:bidi w:val="0"/>
              <w:spacing w:after="0" w:line="240" w:lineRule="auto"/>
            </w:pPr>
            <w:r w:rsidR="00EC1F45">
              <w:t>3.</w:t>
              <w:tab/>
              <w:t xml:space="preserve">doplnenie vlastných zdrojov alebo nákup kapitálových nástrojov za ceny a za podmienok, ktorými sa vybraná inštitúcia nezvýhodňuje, ak sa v čase udelenia verejnej podpory nevyskytujú okolnosti uvedené v písmenách a) až c) a ani okolnosti podľa § 70 ods. 3. </w:t>
            </w: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Ú</w:t>
            </w: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r w:rsidRPr="00813939">
              <w:t>.</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rPr>
                <w:b/>
              </w:rPr>
            </w:pPr>
            <w:r w:rsidRPr="00813939">
              <w:rPr>
                <w:b/>
              </w:rPr>
              <w:t>Č.32</w:t>
            </w:r>
          </w:p>
          <w:p w:rsidR="00EE74B4" w:rsidRPr="00813939" w:rsidP="00DF77B0">
            <w:pPr>
              <w:autoSpaceDE w:val="0"/>
              <w:autoSpaceDN w:val="0"/>
              <w:bidi w:val="0"/>
              <w:spacing w:after="0" w:line="240" w:lineRule="auto"/>
              <w:rPr>
                <w:b/>
              </w:rPr>
            </w:pPr>
            <w:r w:rsidRPr="00813939">
              <w:rPr>
                <w:b/>
              </w:rPr>
              <w:t>O.5</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Na účely odseku 1 písm. c) tohto článku sa opatrenie na riešenie krízovej situácie považuje za opatrenie vo verejnom záujme, ak je nevyhnutné na dosiahnutie jedného alebo viacerých cieľov riešenia krízovej situácie uvedených v článku 31 a ak je úmerné tomuto cieľu alebo cieľom, a likvidáciou inštitúcie v rámci bežného konkurzného konania by sa splnenie týchto cieľov riešenia krízovej situácie nedosiahlo v rovnakom rozsahu.</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t>§ 32</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EC1F45" w:rsidR="00EC1F45">
              <w:t>Rezolučné konanie sa uskutočňuje vo verejnom záujme v nevyhnutnej miere a primeranom rozsahu, ak ciele tohto zákona podľa § 1 ods. 2 nie je možné dosiahnuť postupom v konkurznom konaní,58) alebo inom obdobnom konaní.</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rPr>
                <w:b/>
              </w:rPr>
            </w:pPr>
            <w:r w:rsidRPr="00813939">
              <w:rPr>
                <w:b/>
              </w:rPr>
              <w:t>Č.32</w:t>
            </w:r>
          </w:p>
          <w:p w:rsidR="00EE74B4" w:rsidRPr="00813939" w:rsidP="00DF77B0">
            <w:pPr>
              <w:autoSpaceDE w:val="0"/>
              <w:autoSpaceDN w:val="0"/>
              <w:bidi w:val="0"/>
              <w:spacing w:after="0" w:line="240" w:lineRule="auto"/>
              <w:rPr>
                <w:b/>
              </w:rPr>
            </w:pPr>
            <w:r w:rsidRPr="00813939">
              <w:rPr>
                <w:b/>
              </w:rPr>
              <w:t>O.6</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EBA do 3. júla 2015 vydá usmernenia v súlade s článkom 16 nariadenia (EÚ) č. 1093/2010 na podporu zbližovania postupov dohľadu a postupov týkajúcich sa riešenia krízových situácií, pokiaľ ide o výklad rôznych okolností, za ktorých sa inštitúcia považuje za inštitúciu, ktorá zlyháva alebo pravdepodobne zlyhá.</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n.a</w:t>
            </w:r>
            <w:r>
              <w:t>.</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n</w:t>
            </w:r>
            <w:r>
              <w:t>.</w:t>
            </w:r>
            <w:r w:rsidRPr="00813939">
              <w:t>a</w:t>
            </w:r>
            <w:r>
              <w:t>.</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rPr>
                <w:b/>
              </w:rPr>
            </w:pPr>
            <w:r w:rsidRPr="00813939">
              <w:rPr>
                <w:b/>
              </w:rPr>
              <w:t>Č.33</w:t>
            </w:r>
          </w:p>
          <w:p w:rsidR="00EE74B4" w:rsidRPr="00813939" w:rsidP="00DF77B0">
            <w:pPr>
              <w:autoSpaceDE w:val="0"/>
              <w:autoSpaceDN w:val="0"/>
              <w:bidi w:val="0"/>
              <w:spacing w:after="0" w:line="240" w:lineRule="auto"/>
              <w:rPr>
                <w:b/>
              </w:rPr>
            </w:pPr>
            <w:r w:rsidRPr="00813939">
              <w:rPr>
                <w:b/>
              </w:rPr>
              <w:t>O.1</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rPr>
                <w:b/>
              </w:rPr>
            </w:pPr>
            <w:r w:rsidRPr="00813939">
              <w:rPr>
                <w:b/>
              </w:rPr>
              <w:t>Podmienky pre riešenie krízových situácií vzhľadom na finančné inštitúcie a holdingové spoločnosti</w:t>
            </w:r>
          </w:p>
          <w:p w:rsidR="00EE74B4" w:rsidRPr="00813939" w:rsidP="00DF77B0">
            <w:pPr>
              <w:autoSpaceDE w:val="0"/>
              <w:autoSpaceDN w:val="0"/>
              <w:bidi w:val="0"/>
              <w:spacing w:after="0" w:line="240" w:lineRule="auto"/>
            </w:pPr>
            <w:r w:rsidRPr="00813939">
              <w:t xml:space="preserve"> Členské štáty zabezpečia, aby orgány pre riešenie krízových situácií mohli prijať opatrenie na riešenie krízovej situácie vo vzťahu k finančnej inštitúcii uvedenej v článku 1 ods. 1 písm. b), ak sú vzhľadom na finančnú inštitúciu, ako aj vzhľadom na materskú spoločnosť podliehajúcu dohľadu na konsolidovanom základe splnené podmienky bližšie ustanovené v článku 32 ods. 1.</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t xml:space="preserve">§ </w:t>
            </w:r>
            <w:r w:rsidRPr="00813939">
              <w:t>4</w:t>
            </w:r>
            <w:r>
              <w:t>8</w:t>
            </w:r>
            <w:r w:rsidRPr="00813939">
              <w:t xml:space="preserve"> ods.1</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EC1F45" w:rsidRPr="00EC1F45" w:rsidP="00EC1F45">
            <w:pPr>
              <w:bidi w:val="0"/>
              <w:spacing w:after="0" w:line="240" w:lineRule="auto"/>
              <w:rPr>
                <w:szCs w:val="24"/>
                <w:lang w:eastAsia="en-GB"/>
              </w:rPr>
            </w:pPr>
            <w:r w:rsidRPr="00EC1F45">
              <w:rPr>
                <w:szCs w:val="24"/>
                <w:lang w:eastAsia="en-GB"/>
              </w:rPr>
              <w:t xml:space="preserve">Rada prijme opatrenia na riešenie krízovej situácie vo vzťahu k </w:t>
            </w:r>
            <w:r w:rsidR="00B74BA9">
              <w:rPr>
                <w:szCs w:val="24"/>
                <w:lang w:eastAsia="en-GB"/>
              </w:rPr>
              <w:t>finančn</w:t>
            </w:r>
            <w:r w:rsidRPr="00EC1F45">
              <w:rPr>
                <w:szCs w:val="24"/>
                <w:lang w:eastAsia="en-GB"/>
              </w:rPr>
              <w:t>ej inštitúcií  podľa § 1 ods. 3 písm. b), ak sú vzhľadom na finančnú inštitúciu, ako aj vzhľadom na materskú spoločnosť podliehajúcu dohľadu na konsolidovanom základe splnené podmienky podľa § 34 ods.1.</w:t>
            </w:r>
          </w:p>
          <w:p w:rsidR="00EE74B4" w:rsidRPr="00813939" w:rsidP="00DF77B0">
            <w:pPr>
              <w:autoSpaceDE w:val="0"/>
              <w:autoSpaceDN w:val="0"/>
              <w:bidi w:val="0"/>
              <w:spacing w:after="0" w:line="240" w:lineRule="auto"/>
            </w:pP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rPr>
                <w:b/>
              </w:rPr>
            </w:pPr>
            <w:r w:rsidRPr="00813939">
              <w:rPr>
                <w:b/>
              </w:rPr>
              <w:t>Č.33</w:t>
            </w:r>
          </w:p>
          <w:p w:rsidR="00EE74B4" w:rsidRPr="00813939" w:rsidP="00DF77B0">
            <w:pPr>
              <w:autoSpaceDE w:val="0"/>
              <w:autoSpaceDN w:val="0"/>
              <w:bidi w:val="0"/>
              <w:spacing w:after="0" w:line="240" w:lineRule="auto"/>
              <w:rPr>
                <w:b/>
              </w:rPr>
            </w:pPr>
            <w:r w:rsidRPr="00813939">
              <w:rPr>
                <w:b/>
              </w:rPr>
              <w:t>O.2</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Členské štáty zabezpečia, aby orgány pre riešenie krízových situácií mohli prijať opatrenie na riešenie krízovej situácie vo vzťahu k subjektu uvedenému v článku 1 ods. 1 písmene c) alebo d), ak sú vzhľadom na subjekt uvedený v článku 1 ods. 1 písmene c) alebo d), ako aj vzhľadom na jednu alebo viaceré dcérske spoločnosti, ktoré sú inštitúciami, splnené podmienky bližšie stanovené v článku 32 ods. 1, alebo, ak dcérska spoločnosť nie je usadená v Únii, orgán tretej krajiny skonštatoval, že spĺňa podmienky na riešenie krízovej situácie v súlade s právnymi predpismi danej tretej krajiny.</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t>§ 48</w:t>
            </w:r>
            <w:r w:rsidRPr="00813939">
              <w:t xml:space="preserve"> ods.2</w:t>
            </w: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r w:rsidRPr="00813939">
              <w:t>ods.3</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EC1F45" w:rsidRPr="00EC1F45" w:rsidP="00EC1F45">
            <w:pPr>
              <w:bidi w:val="0"/>
              <w:spacing w:after="0" w:line="240" w:lineRule="auto"/>
              <w:rPr>
                <w:szCs w:val="24"/>
                <w:lang w:eastAsia="en-GB"/>
              </w:rPr>
            </w:pPr>
            <w:r w:rsidRPr="00EC1F45">
              <w:rPr>
                <w:szCs w:val="24"/>
                <w:lang w:eastAsia="en-GB"/>
              </w:rPr>
              <w:t xml:space="preserve">Rada prijme opatrenia na riešenie krízovej situácie vo vzťahu k vybranej inštitúcii a osobe podľa </w:t>
            </w:r>
            <w:r w:rsidR="00B74BA9">
              <w:rPr>
                <w:szCs w:val="24"/>
                <w:lang w:eastAsia="en-GB"/>
              </w:rPr>
              <w:t xml:space="preserve">§ 1 ods. 3 písm. b) až d) </w:t>
            </w:r>
            <w:r w:rsidRPr="00EC1F45">
              <w:rPr>
                <w:szCs w:val="24"/>
                <w:lang w:eastAsia="en-GB"/>
              </w:rPr>
              <w:t>ak sú vzhľadom na jednu alebo viaceré dcérske spoločnosti, ktoré sú vybranými inštitúciami, splnené podmienky podľa § 34 ods.1.</w:t>
            </w:r>
          </w:p>
          <w:p w:rsidR="00EE74B4" w:rsidRPr="00813939" w:rsidP="00EC1F45">
            <w:pPr>
              <w:bidi w:val="0"/>
              <w:spacing w:after="0" w:line="240" w:lineRule="auto"/>
            </w:pPr>
            <w:r w:rsidRPr="00EC1F45" w:rsidR="00EC1F45">
              <w:rPr>
                <w:szCs w:val="24"/>
                <w:lang w:eastAsia="en-GB"/>
              </w:rPr>
              <w:t>Rada prijme opatrenia na riešenie krízovej situácie, ak rezolučný orgán tretej krajiny alebo orgán vykonávajúci dohľad nad dcérskou spoločnosťou so sídlom v tretej krajine vydá vyhlásenie, že  táto dcérska spoločnosť splnila podmienky na riešenie krízovej situácie v súlade s právnymi predpismi príslušnej tretej krajiny.</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rPr>
          <w:trHeight w:val="1918"/>
        </w:trPr>
        <w:tc>
          <w:tcPr>
            <w:tcW w:w="568" w:type="dxa"/>
            <w:tcBorders>
              <w:top w:val="single" w:sz="4" w:space="0" w:color="auto"/>
              <w:left w:val="single" w:sz="4" w:space="0" w:color="auto"/>
              <w:bottom w:val="single" w:sz="4" w:space="0" w:color="auto"/>
              <w:right w:val="single" w:sz="4" w:space="0" w:color="auto"/>
            </w:tcBorders>
            <w:textDirection w:val="lrTb"/>
            <w:vAlign w:val="top"/>
          </w:tcPr>
          <w:p w:rsidR="00EE74B4" w:rsidRPr="00510FD8" w:rsidP="00DF77B0">
            <w:pPr>
              <w:autoSpaceDE w:val="0"/>
              <w:autoSpaceDN w:val="0"/>
              <w:bidi w:val="0"/>
              <w:spacing w:after="0" w:line="240" w:lineRule="auto"/>
              <w:rPr>
                <w:b/>
              </w:rPr>
            </w:pPr>
            <w:r w:rsidRPr="00510FD8">
              <w:rPr>
                <w:b/>
              </w:rPr>
              <w:t>Č.33</w:t>
            </w:r>
          </w:p>
          <w:p w:rsidR="00EE74B4" w:rsidRPr="00510FD8" w:rsidP="00DF77B0">
            <w:pPr>
              <w:autoSpaceDE w:val="0"/>
              <w:autoSpaceDN w:val="0"/>
              <w:bidi w:val="0"/>
              <w:spacing w:after="0" w:line="240" w:lineRule="auto"/>
              <w:rPr>
                <w:b/>
              </w:rPr>
            </w:pPr>
            <w:r w:rsidRPr="00510FD8">
              <w:rPr>
                <w:b/>
              </w:rPr>
              <w:t>O.3</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EE74B4" w:rsidRPr="00510FD8" w:rsidP="00DF77B0">
            <w:pPr>
              <w:autoSpaceDE w:val="0"/>
              <w:autoSpaceDN w:val="0"/>
              <w:bidi w:val="0"/>
              <w:spacing w:after="0" w:line="240" w:lineRule="auto"/>
            </w:pPr>
            <w:r w:rsidRPr="00510FD8">
              <w:t>V prípade, keď sú dcérske inštitúcie holdingovej spoločnosti so zmiešanou činnosťou v priamej alebo nepriamej držbe sprostredkujúcej finančnej holdingovej spoločnosti, členské štáty zabezpečia, aby sa opatrenia na riešenie krízových situácií na účely riešenia krízovej situácie na úrovni skupiny prijali vo vzťahu k sprostredkujúcej finančnej holdingovej spoločnosti, a neprijmú opatrenia na riešenie krízových situácií na účely riešenia krízovej situácie na úrovni skupiny vo vzťahu k holdingovej spoločnosti so zmiešanou činnosťou.</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510FD8" w:rsidP="00DF77B0">
            <w:pPr>
              <w:autoSpaceDE w:val="0"/>
              <w:autoSpaceDN w:val="0"/>
              <w:bidi w:val="0"/>
              <w:spacing w:after="0" w:line="240" w:lineRule="auto"/>
            </w:pPr>
            <w:r w:rsidRPr="00510FD8">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E74B4" w:rsidRPr="00510FD8" w:rsidP="00DF77B0">
            <w:pPr>
              <w:autoSpaceDE w:val="0"/>
              <w:autoSpaceDN w:val="0"/>
              <w:bidi w:val="0"/>
              <w:spacing w:after="0" w:line="240" w:lineRule="auto"/>
            </w:pPr>
            <w:r w:rsidRPr="00510FD8">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E74B4" w:rsidRPr="00510FD8" w:rsidP="00DF77B0">
            <w:pPr>
              <w:autoSpaceDE w:val="0"/>
              <w:autoSpaceDN w:val="0"/>
              <w:bidi w:val="0"/>
              <w:spacing w:after="0" w:line="240" w:lineRule="auto"/>
            </w:pPr>
            <w:r w:rsidRPr="00510FD8">
              <w:t>§ 48 ods.4</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EE74B4" w:rsidRPr="00EC1F45" w:rsidP="00EC1F45">
            <w:pPr>
              <w:bidi w:val="0"/>
              <w:spacing w:line="240" w:lineRule="auto"/>
              <w:rPr>
                <w:szCs w:val="24"/>
                <w:lang w:eastAsia="en-GB"/>
              </w:rPr>
            </w:pPr>
            <w:r w:rsidRPr="00EC1F45" w:rsidR="00EC1F45">
              <w:rPr>
                <w:szCs w:val="24"/>
                <w:lang w:eastAsia="en-GB"/>
              </w:rPr>
              <w:t>Ak sú dcérske inštitúcie holdingovej spoločnosti so zmiešanou činnosťou v priamej alebo nepriamej držbe sprostredkujúcej finančnej holdingovej spoločnosti, prijmú sa opatrenia na riešenie krízových situácií na účely riešenia krízovej situácie na úrovni skupiny vo vzťahu k sprostredkujúcej finančnej holdingovej spoločnosti, a neprijmú sa opatrenia na riešenie krízových situácií na účely riešenia krízovej situácie na úrovni skupiny vo vzťahu k holdingovej spo</w:t>
            </w:r>
            <w:r w:rsidR="00EC1F45">
              <w:rPr>
                <w:szCs w:val="24"/>
                <w:lang w:eastAsia="en-GB"/>
              </w:rPr>
              <w:t>ločnosti so zmiešanou činnosťou.</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EE74B4" w:rsidRPr="00510FD8" w:rsidP="00DF77B0">
            <w:pPr>
              <w:autoSpaceDE w:val="0"/>
              <w:autoSpaceDN w:val="0"/>
              <w:bidi w:val="0"/>
              <w:spacing w:after="0" w:line="240" w:lineRule="auto"/>
            </w:pPr>
            <w:r w:rsidRPr="00510FD8">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510FD8"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rPr>
                <w:b/>
              </w:rPr>
            </w:pPr>
            <w:r w:rsidRPr="00813939">
              <w:rPr>
                <w:b/>
              </w:rPr>
              <w:t>Č.33</w:t>
            </w:r>
          </w:p>
          <w:p w:rsidR="00EE74B4" w:rsidRPr="00813939" w:rsidP="00DF77B0">
            <w:pPr>
              <w:autoSpaceDE w:val="0"/>
              <w:autoSpaceDN w:val="0"/>
              <w:bidi w:val="0"/>
              <w:spacing w:after="0" w:line="240" w:lineRule="auto"/>
              <w:rPr>
                <w:b/>
              </w:rPr>
            </w:pPr>
            <w:r w:rsidRPr="00813939">
              <w:rPr>
                <w:b/>
              </w:rPr>
              <w:t>O.4</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S výhradou odseku 3 tohto článku a bez ohľadu na skutočnosť, že subjekt uvedený v článku 1 ods. 1 písmene c) alebo d) nespĺňa podmienky stanovené v článku 32 ods. 1 platí, že orgány pre riešenie krízových situácií môžu prijať opatrenie na riešenie krízovej situácie vzhľadom na subjekt uvedený v článku 1 ods. 1 písmene c) alebo d), ak jedna alebo viaceré dcérske spoločnosti, ktoré sú inštitúciami, spĺňajú podmienky stanovené v článku 32 ods. 1, 4 a 5 a ich aktíva a záväzky sú také, že ich zlyhanie ohrozuje inštitúciu alebo skupinu ako celok, alebo konkurzné právo členského štátu vyžaduje, aby sa k skupinám pristupovalo ako k celku, a opatrenie na riešenie krízovej situácie vzhľadom na subjekt uvedený v článku 1 ods. 1 písmene c) alebo d) je potrebné na riešenie krízovej situácie jednej alebo viacerých takýchto dcérskych spoločností, ktoré sú inštitúciami, alebo na riešenie krízovej situácie skupiny ako celku.</w:t>
            </w:r>
          </w:p>
          <w:p w:rsidR="00EE74B4" w:rsidRPr="00813939" w:rsidP="00DF77B0">
            <w:pPr>
              <w:autoSpaceDE w:val="0"/>
              <w:autoSpaceDN w:val="0"/>
              <w:bidi w:val="0"/>
              <w:spacing w:after="0" w:line="240" w:lineRule="auto"/>
            </w:pPr>
            <w:r w:rsidRPr="00813939">
              <w:t>Na účely odseku 2 a prvého pododseku tohto odseku pri posudzovaní, či sú splnené podmienky uvedené v článku 32 ods. 1 vzhľadom na jednu alebo viaceré dcérske spoločnosti, ktoré sú inštitúciami, orgán pre riešenie krízových situácií inštitúcie a orgán pre riešenie krízových situácií subjektu uvedeného v článku 1 ods. 1 písmene c) alebo d) môžu prostredníctvom spoločnej dohody ignorovať akékoľvek prevody kapitálu alebo strát medzi subjektmi v rámci skupiny vrátane výkonu právomoci odpísať dlh alebo právomoci vykonať jeho konverziu.</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w:t>
            </w:r>
            <w:r>
              <w:t xml:space="preserve"> </w:t>
            </w:r>
            <w:r w:rsidRPr="00813939">
              <w:t>4</w:t>
            </w:r>
            <w:r>
              <w:t>8</w:t>
            </w:r>
            <w:r w:rsidRPr="00813939">
              <w:t xml:space="preserve"> ods.5</w:t>
            </w: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r w:rsidRPr="00813939">
              <w:t>ods.6</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EC1F45" w:rsidP="00EC1F45">
            <w:pPr>
              <w:pStyle w:val="ListParagraph"/>
              <w:suppressAutoHyphens/>
              <w:bidi w:val="0"/>
              <w:spacing w:after="0" w:line="240" w:lineRule="auto"/>
              <w:ind w:left="0"/>
            </w:pPr>
            <w:r>
              <w:t xml:space="preserve">Ustanovenie odseku 3 sa vzťahuje na  vybranú inštitúciu  aj, ak nespĺňa podmienky podľa § 34 ods. 1. V tomto prípade môžu  príslušné rezolučné orgány prijať opatrenie na riešenie krízovej situácie vzhľadom na osobu podľa  § 1 ods. 3, ak jedna alebo viaceré dcérske spoločnosti, ktoré sú vybranými inštitúciami, spĺňajú podmienky podľa § 34 ods. 1 a 4 a ich aktíva a záväzky sú také, že ich zlyhanie ohrozuje vybranú inštitúciu alebo skupinu ako celok, alebo konkurzné právo štátu vyžaduje, aby sa k skupinám pristupovalo ako k celku. </w:t>
            </w:r>
          </w:p>
          <w:p w:rsidR="00EC1F45" w:rsidP="00EC1F45">
            <w:pPr>
              <w:pStyle w:val="ListParagraph"/>
              <w:suppressAutoHyphens/>
              <w:bidi w:val="0"/>
              <w:spacing w:after="0" w:line="240" w:lineRule="auto"/>
            </w:pPr>
          </w:p>
          <w:p w:rsidR="00EE74B4" w:rsidRPr="00813939" w:rsidP="00EC1F45">
            <w:pPr>
              <w:pStyle w:val="ListParagraph"/>
              <w:suppressAutoHyphens/>
              <w:bidi w:val="0"/>
              <w:spacing w:after="0" w:line="240" w:lineRule="auto"/>
              <w:ind w:left="0"/>
              <w:contextualSpacing w:val="0"/>
            </w:pPr>
            <w:r w:rsidR="00EC1F45">
              <w:t>Pri posudzovaní, či sú splnené podmienky podľa § 34 ods. 1 vzhľadom na jednu alebo viaceré dcérske spoločnosti, ktoré sú vybranými inštitúciami sa môže prijať spoločná dohoda a rozhodnúť o prevodoch kapitálu alebo strát medzi osobami v rámci skupiny vrátane výkonu právomoci odpísať dlh alebo právomoci vykonať jeho konverziu.</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rPr>
                <w:b/>
              </w:rPr>
            </w:pPr>
            <w:r w:rsidRPr="00813939">
              <w:rPr>
                <w:b/>
              </w:rPr>
              <w:t>Č.34</w:t>
            </w:r>
          </w:p>
          <w:p w:rsidR="00EE74B4" w:rsidRPr="00813939" w:rsidP="00DF77B0">
            <w:pPr>
              <w:autoSpaceDE w:val="0"/>
              <w:autoSpaceDN w:val="0"/>
              <w:bidi w:val="0"/>
              <w:spacing w:after="0" w:line="240" w:lineRule="auto"/>
              <w:rPr>
                <w:b/>
              </w:rPr>
            </w:pPr>
            <w:r w:rsidRPr="00813939">
              <w:rPr>
                <w:b/>
              </w:rPr>
              <w:t>O.1</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rPr>
                <w:b/>
              </w:rPr>
            </w:pPr>
            <w:r w:rsidRPr="00813939">
              <w:rPr>
                <w:b/>
              </w:rPr>
              <w:t>Všeobecné zásady, ktorými sa riadi riešenie krízových situácií</w:t>
            </w:r>
          </w:p>
          <w:p w:rsidR="00EE74B4" w:rsidRPr="00813939" w:rsidP="00DF77B0">
            <w:pPr>
              <w:autoSpaceDE w:val="0"/>
              <w:autoSpaceDN w:val="0"/>
              <w:bidi w:val="0"/>
              <w:spacing w:after="0" w:line="240" w:lineRule="auto"/>
            </w:pPr>
            <w:r w:rsidRPr="00813939">
              <w:t>1.   Členské štáty zabezpečia, aby orgány pre riešenie krízových situácií pri uplatňovaní nástrojov na riešenie krízových situácií a vykonávaní právomocí riešiť krízové situácie prijali všetky vhodné kroky na zabezpečenie toho, aby sa opatrenia na riešenie krízových situácií prijímali v súlade s týmito zásadami:</w:t>
            </w:r>
          </w:p>
          <w:p w:rsidR="00EE74B4" w:rsidRPr="00813939" w:rsidP="00DF77B0">
            <w:pPr>
              <w:autoSpaceDE w:val="0"/>
              <w:autoSpaceDN w:val="0"/>
              <w:bidi w:val="0"/>
              <w:spacing w:after="0" w:line="240" w:lineRule="auto"/>
            </w:pPr>
            <w:r w:rsidRPr="00813939">
              <w:t>a)</w:t>
            </w:r>
          </w:p>
          <w:p w:rsidR="00EE74B4" w:rsidRPr="00813939" w:rsidP="00DF77B0">
            <w:pPr>
              <w:autoSpaceDE w:val="0"/>
              <w:autoSpaceDN w:val="0"/>
              <w:bidi w:val="0"/>
              <w:spacing w:after="0" w:line="240" w:lineRule="auto"/>
            </w:pPr>
            <w:r w:rsidRPr="00813939">
              <w:t>akcionári inštitúcie, ktorej krízová situácia sa rieši, znášajú straty ako prví;</w:t>
            </w:r>
          </w:p>
          <w:p w:rsidR="00EE74B4" w:rsidRPr="00813939" w:rsidP="00DF77B0">
            <w:pPr>
              <w:autoSpaceDE w:val="0"/>
              <w:autoSpaceDN w:val="0"/>
              <w:bidi w:val="0"/>
              <w:spacing w:after="0" w:line="240" w:lineRule="auto"/>
            </w:pPr>
            <w:r w:rsidRPr="00813939">
              <w:t>b)</w:t>
            </w:r>
          </w:p>
          <w:p w:rsidR="00EE74B4" w:rsidRPr="00813939" w:rsidP="00DF77B0">
            <w:pPr>
              <w:autoSpaceDE w:val="0"/>
              <w:autoSpaceDN w:val="0"/>
              <w:bidi w:val="0"/>
              <w:spacing w:after="0" w:line="240" w:lineRule="auto"/>
            </w:pPr>
            <w:r w:rsidRPr="00813939">
              <w:t>veritelia inštitúcie, ktorej krízová situácia sa rieši, znášajú straty po akcionároch v súlade s hierarchiou ich nárokov v rámci bežného konkurzného konania, pokiaľ nie je v tejto smernici výslovne stanovené inak;</w:t>
            </w:r>
          </w:p>
          <w:p w:rsidR="00EE74B4" w:rsidRPr="00813939" w:rsidP="00DF77B0">
            <w:pPr>
              <w:autoSpaceDE w:val="0"/>
              <w:autoSpaceDN w:val="0"/>
              <w:bidi w:val="0"/>
              <w:spacing w:after="0" w:line="240" w:lineRule="auto"/>
            </w:pPr>
            <w:r w:rsidRPr="00813939">
              <w:t>c)</w:t>
            </w:r>
          </w:p>
          <w:p w:rsidR="00EE74B4" w:rsidRPr="00813939" w:rsidP="00DF77B0">
            <w:pPr>
              <w:autoSpaceDE w:val="0"/>
              <w:autoSpaceDN w:val="0"/>
              <w:bidi w:val="0"/>
              <w:spacing w:after="0" w:line="240" w:lineRule="auto"/>
            </w:pPr>
            <w:r w:rsidRPr="00813939">
              <w:t>riadiaci orgán a vrcholový manažment inštitúcie, ktorej krízová situácia sa rieši, sa vymení, s výnimkou tých prípadov, keď sa usúdi, že zachovanie celého riadiaceho orgánu a vysokého manažmentu alebo ich časti, primerane podľa okolností, je nevyhnutné na dosiahnutie cieľov riešenia krízovej situácie;</w:t>
            </w:r>
          </w:p>
          <w:p w:rsidR="00EE74B4" w:rsidRPr="00813939" w:rsidP="00DF77B0">
            <w:pPr>
              <w:autoSpaceDE w:val="0"/>
              <w:autoSpaceDN w:val="0"/>
              <w:bidi w:val="0"/>
              <w:spacing w:after="0" w:line="240" w:lineRule="auto"/>
            </w:pPr>
            <w:r w:rsidRPr="00813939">
              <w:t>d)</w:t>
            </w:r>
          </w:p>
          <w:p w:rsidR="00EE74B4" w:rsidRPr="00813939" w:rsidP="00DF77B0">
            <w:pPr>
              <w:autoSpaceDE w:val="0"/>
              <w:autoSpaceDN w:val="0"/>
              <w:bidi w:val="0"/>
              <w:spacing w:after="0" w:line="240" w:lineRule="auto"/>
            </w:pPr>
            <w:r w:rsidRPr="00813939">
              <w:t>riadiaci orgán a vrcholový manažment inštitúcie, ktorej krízová situácia sa rieši, poskytne všetku potrebnú pomoc na dosiahnutie cieľov riešenia krízovej situácie;</w:t>
            </w:r>
          </w:p>
          <w:p w:rsidR="00EE74B4" w:rsidRPr="00813939" w:rsidP="00DF77B0">
            <w:pPr>
              <w:autoSpaceDE w:val="0"/>
              <w:autoSpaceDN w:val="0"/>
              <w:bidi w:val="0"/>
              <w:spacing w:after="0" w:line="240" w:lineRule="auto"/>
            </w:pPr>
            <w:r w:rsidRPr="00813939">
              <w:t>e)</w:t>
            </w:r>
          </w:p>
          <w:p w:rsidR="00EE74B4" w:rsidRPr="00813939" w:rsidP="00DF77B0">
            <w:pPr>
              <w:autoSpaceDE w:val="0"/>
              <w:autoSpaceDN w:val="0"/>
              <w:bidi w:val="0"/>
              <w:spacing w:after="0" w:line="240" w:lineRule="auto"/>
            </w:pPr>
            <w:r w:rsidRPr="00813939">
              <w:t>fyzické a právnické osoby sa podľa práva členského štátu považujú za občianskoprávne alebo trestnoprávne zodpovedné za zlyhanie inštitúcie;</w:t>
            </w:r>
          </w:p>
          <w:p w:rsidR="00EE74B4" w:rsidRPr="00813939" w:rsidP="00DF77B0">
            <w:pPr>
              <w:autoSpaceDE w:val="0"/>
              <w:autoSpaceDN w:val="0"/>
              <w:bidi w:val="0"/>
              <w:spacing w:after="0" w:line="240" w:lineRule="auto"/>
            </w:pPr>
            <w:r w:rsidRPr="00813939">
              <w:t>f)</w:t>
            </w:r>
          </w:p>
          <w:p w:rsidR="00EE74B4" w:rsidRPr="00813939" w:rsidP="00DF77B0">
            <w:pPr>
              <w:autoSpaceDE w:val="0"/>
              <w:autoSpaceDN w:val="0"/>
              <w:bidi w:val="0"/>
              <w:spacing w:after="0" w:line="240" w:lineRule="auto"/>
            </w:pPr>
            <w:r w:rsidRPr="00813939">
              <w:t>s veriteľmi tej istej kategórie sa zaobchádza nestranným spôsobom s výnimkou prípadov, keď sa v tejto smernici stanovuje iná úprava;</w:t>
            </w:r>
          </w:p>
          <w:p w:rsidR="00EE74B4" w:rsidRPr="00813939" w:rsidP="00DF77B0">
            <w:pPr>
              <w:autoSpaceDE w:val="0"/>
              <w:autoSpaceDN w:val="0"/>
              <w:bidi w:val="0"/>
              <w:spacing w:after="0" w:line="240" w:lineRule="auto"/>
            </w:pPr>
            <w:r w:rsidRPr="00813939">
              <w:t>g)</w:t>
            </w:r>
          </w:p>
          <w:p w:rsidR="00EE74B4" w:rsidRPr="00813939" w:rsidP="00DF77B0">
            <w:pPr>
              <w:autoSpaceDE w:val="0"/>
              <w:autoSpaceDN w:val="0"/>
              <w:bidi w:val="0"/>
              <w:spacing w:after="0" w:line="240" w:lineRule="auto"/>
            </w:pPr>
            <w:r w:rsidRPr="00813939">
              <w:t>žiadny veriteľ neutrpí vyššie straty než straty, ktoré by utrpel, ak by sa inštitúcia alebo subjekt v zmysle článku 1 ods. 1 písmena b), c) alebo d) zlikvidovali v rámci bežného konkurzného konania v súlade ochrannými opatreniami podľa článkov 73 až 75;</w:t>
            </w:r>
          </w:p>
          <w:p w:rsidR="00EE74B4" w:rsidRPr="00813939" w:rsidP="00DF77B0">
            <w:pPr>
              <w:autoSpaceDE w:val="0"/>
              <w:autoSpaceDN w:val="0"/>
              <w:bidi w:val="0"/>
              <w:spacing w:after="0" w:line="240" w:lineRule="auto"/>
            </w:pPr>
            <w:r w:rsidRPr="00813939">
              <w:t>h)</w:t>
            </w:r>
          </w:p>
          <w:p w:rsidR="00EE74B4" w:rsidRPr="00813939" w:rsidP="00DF77B0">
            <w:pPr>
              <w:autoSpaceDE w:val="0"/>
              <w:autoSpaceDN w:val="0"/>
              <w:bidi w:val="0"/>
              <w:spacing w:after="0" w:line="240" w:lineRule="auto"/>
            </w:pPr>
            <w:r w:rsidRPr="00813939">
              <w:t>kryté vklady sú chránené v plnej miere a</w:t>
            </w:r>
          </w:p>
          <w:p w:rsidR="00EE74B4" w:rsidRPr="00813939" w:rsidP="00DF77B0">
            <w:pPr>
              <w:autoSpaceDE w:val="0"/>
              <w:autoSpaceDN w:val="0"/>
              <w:bidi w:val="0"/>
              <w:spacing w:after="0" w:line="240" w:lineRule="auto"/>
            </w:pPr>
            <w:r w:rsidRPr="00813939">
              <w:t>i)</w:t>
            </w:r>
          </w:p>
          <w:p w:rsidR="00EE74B4" w:rsidRPr="00813939" w:rsidP="00DF77B0">
            <w:pPr>
              <w:autoSpaceDE w:val="0"/>
              <w:autoSpaceDN w:val="0"/>
              <w:bidi w:val="0"/>
              <w:spacing w:after="0" w:line="240" w:lineRule="auto"/>
            </w:pPr>
            <w:r w:rsidRPr="00813939">
              <w:t>opatrenia na riešenie krízovej situácie sa prijmú v súlade s ochrannými opatreniami uvedenými v tejto smernici.</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t>§ 33</w:t>
            </w:r>
            <w:r w:rsidRPr="00813939">
              <w:t xml:space="preserve"> ods.1</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EC1F45" w:rsidP="00EC1F45">
            <w:pPr>
              <w:autoSpaceDE w:val="0"/>
              <w:autoSpaceDN w:val="0"/>
              <w:bidi w:val="0"/>
              <w:spacing w:after="0" w:line="240" w:lineRule="auto"/>
            </w:pPr>
            <w:r>
              <w:t>Pri rezolučnom konaní sa postupuje podľa týchto  pravidiel:</w:t>
            </w:r>
          </w:p>
          <w:p w:rsidR="00EC1F45" w:rsidP="00EC1F45">
            <w:pPr>
              <w:autoSpaceDE w:val="0"/>
              <w:autoSpaceDN w:val="0"/>
              <w:bidi w:val="0"/>
              <w:spacing w:after="0" w:line="240" w:lineRule="auto"/>
            </w:pPr>
          </w:p>
          <w:p w:rsidR="00EC1F45" w:rsidP="00EC1F45">
            <w:pPr>
              <w:autoSpaceDE w:val="0"/>
              <w:autoSpaceDN w:val="0"/>
              <w:bidi w:val="0"/>
              <w:spacing w:after="0" w:line="240" w:lineRule="auto"/>
            </w:pPr>
            <w:r>
              <w:t>a)</w:t>
              <w:tab/>
              <w:t>akcionári vybranej inštitúcie, ktorej krízová situácia sa rieši, znášajú ako prví nepriaznivé dôsledky krízovej situácie,</w:t>
            </w:r>
          </w:p>
          <w:p w:rsidR="00EC1F45" w:rsidP="00EC1F45">
            <w:pPr>
              <w:autoSpaceDE w:val="0"/>
              <w:autoSpaceDN w:val="0"/>
              <w:bidi w:val="0"/>
              <w:spacing w:after="0" w:line="240" w:lineRule="auto"/>
            </w:pPr>
            <w:r>
              <w:t>b)</w:t>
              <w:tab/>
              <w:t>veritelia vybranej inštitúcie, ktorej krízová situácia sa rieši, znášajú nepriaznivé dôsledky krízovej situácie po akcionároch v súlade s poradím ich nárokov ako v konkurznom konaní podľa osobitného predpisu,58)</w:t>
            </w:r>
          </w:p>
          <w:p w:rsidR="00EC1F45" w:rsidP="00EC1F45">
            <w:pPr>
              <w:autoSpaceDE w:val="0"/>
              <w:autoSpaceDN w:val="0"/>
              <w:bidi w:val="0"/>
              <w:spacing w:after="0" w:line="240" w:lineRule="auto"/>
            </w:pPr>
            <w:r>
              <w:t>c)</w:t>
              <w:tab/>
              <w:t xml:space="preserve">riadiaci orgán a vrcholový manažment vybranej inštitúcie, ktorej krízová situácia sa rieši, sa vymení okrem prípadov, keď sa usúdi, že zachovanie celého riadiaceho orgánu a vrcholového manažmentu alebo ich časti, primerane podľa okolností, je nevyhnutné na dosiahnutie cieľov riešenia krízovej situácie; </w:t>
            </w:r>
          </w:p>
          <w:p w:rsidR="00EC1F45" w:rsidP="00EC1F45">
            <w:pPr>
              <w:autoSpaceDE w:val="0"/>
              <w:autoSpaceDN w:val="0"/>
              <w:bidi w:val="0"/>
              <w:spacing w:after="0" w:line="240" w:lineRule="auto"/>
            </w:pPr>
            <w:r>
              <w:t>d)</w:t>
              <w:tab/>
              <w:t>riadiaci orgán a vrcholový manažment vybranej inštitúcie, ktorej krízová situácia sa rieši, poskytne potrebnú pomoc na dosiahnutie cieľov riešenia krízovej situácie,</w:t>
            </w:r>
          </w:p>
          <w:p w:rsidR="00EC1F45" w:rsidP="00EC1F45">
            <w:pPr>
              <w:autoSpaceDE w:val="0"/>
              <w:autoSpaceDN w:val="0"/>
              <w:bidi w:val="0"/>
              <w:spacing w:after="0" w:line="240" w:lineRule="auto"/>
            </w:pPr>
            <w:r>
              <w:t>e)</w:t>
              <w:tab/>
              <w:t>s veriteľmi tej istej kategórie sa zaobchádza rovnakým spôsobom,</w:t>
            </w:r>
          </w:p>
          <w:p w:rsidR="00EC1F45" w:rsidP="00EC1F45">
            <w:pPr>
              <w:autoSpaceDE w:val="0"/>
              <w:autoSpaceDN w:val="0"/>
              <w:bidi w:val="0"/>
              <w:spacing w:after="0" w:line="240" w:lineRule="auto"/>
            </w:pPr>
            <w:r>
              <w:t>f)</w:t>
              <w:tab/>
              <w:t>žiadny veriteľ by nemal utrpieť vyššie straty, ako by utrpel v rámci konkurzného konania podľa osobitného predpisu,58) pri zohľadnení ochranných opatrení podľa § 76 až 83,</w:t>
            </w:r>
          </w:p>
          <w:p w:rsidR="00EC1F45" w:rsidP="00EC1F45">
            <w:pPr>
              <w:autoSpaceDE w:val="0"/>
              <w:autoSpaceDN w:val="0"/>
              <w:bidi w:val="0"/>
              <w:spacing w:after="0" w:line="240" w:lineRule="auto"/>
            </w:pPr>
            <w:r>
              <w:t>g)</w:t>
              <w:tab/>
              <w:t>ochrana vkladov podľa osobitného predpisu1) a ochrana klientskeho majetku podľa osobitného predpisu2) rezolučným konaním nie je dotknutá,</w:t>
            </w:r>
          </w:p>
          <w:p w:rsidR="00EC1F45" w:rsidP="00EC1F45">
            <w:pPr>
              <w:autoSpaceDE w:val="0"/>
              <w:autoSpaceDN w:val="0"/>
              <w:bidi w:val="0"/>
              <w:spacing w:after="0" w:line="240" w:lineRule="auto"/>
            </w:pPr>
            <w:r>
              <w:t>h)</w:t>
              <w:tab/>
              <w:t xml:space="preserve">opatrenia na riešenie krízovej situácie sa prijmú v súlade s ochrannými opatreniami podľa § 76 až 83, </w:t>
            </w:r>
          </w:p>
          <w:p w:rsidR="00EE74B4" w:rsidP="00EC1F45">
            <w:pPr>
              <w:autoSpaceDE w:val="0"/>
              <w:autoSpaceDN w:val="0"/>
              <w:bidi w:val="0"/>
              <w:spacing w:after="0" w:line="240" w:lineRule="auto"/>
            </w:pPr>
            <w:r w:rsidR="00EC1F45">
              <w:t>i)</w:t>
              <w:tab/>
              <w:t>ak je vybraná inštitúcia členom skupiny , používajú sa také opatrenia, aby neboli dotknuté ciele podľa § 1 ods. 2 a aby sa minimalizoval vplyv na ostatné osoby v skupine a na skupinu ako celok; súčasne sa využívajú opatrenia, ktorými sa minimalizuje nepriaznivý vplyv na finančnú stabilitu v Európskej únii a jej členských štátoch, najmä v členských štátoch, v ktorých skupina pôsobí.</w:t>
            </w:r>
            <w:r>
              <w:t xml:space="preserve"> </w:t>
            </w:r>
          </w:p>
          <w:p w:rsidR="00EE74B4" w:rsidP="00DF77B0">
            <w:pPr>
              <w:autoSpaceDE w:val="0"/>
              <w:autoSpaceDN w:val="0"/>
              <w:bidi w:val="0"/>
              <w:spacing w:after="0" w:line="240" w:lineRule="auto"/>
            </w:pPr>
          </w:p>
          <w:p w:rsidR="00EE74B4" w:rsidRPr="00813939" w:rsidP="00DF77B0">
            <w:pPr>
              <w:autoSpaceDE w:val="0"/>
              <w:autoSpaceDN w:val="0"/>
              <w:bidi w:val="0"/>
              <w:spacing w:after="0" w:line="240" w:lineRule="auto"/>
            </w:pP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rPr>
                <w:b/>
              </w:rPr>
            </w:pPr>
            <w:r w:rsidRPr="00813939">
              <w:rPr>
                <w:b/>
              </w:rPr>
              <w:t>Č.34</w:t>
            </w:r>
          </w:p>
          <w:p w:rsidR="00EE74B4" w:rsidRPr="00813939" w:rsidP="00DF77B0">
            <w:pPr>
              <w:autoSpaceDE w:val="0"/>
              <w:autoSpaceDN w:val="0"/>
              <w:bidi w:val="0"/>
              <w:spacing w:after="0" w:line="240" w:lineRule="auto"/>
              <w:rPr>
                <w:b/>
              </w:rPr>
            </w:pPr>
            <w:r w:rsidRPr="00813939">
              <w:rPr>
                <w:b/>
              </w:rPr>
              <w:t>O.2</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Ak je inštitúcia subjektom skupiny, orgány pre riešenie krízových situácií bez toho, aby tým bol dotknutý článok 31, uplatňujú nástroje na riešenie krízových situácií a vykonávajú právomoci riešiť krízové situácie spôsobom, ktorým sa minimalizuje vplyv na ostatné subjekty skupiny a na skupinu ako celok a ktorým sa minimalizuje nepriaznivé vplyvy na finančnú stabilitu v Únii a jej členských štátoch, a najmä v krajinách, v ktorých skupina pôsobí.</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w:t>
            </w:r>
            <w:r>
              <w:t xml:space="preserve"> 33</w:t>
            </w:r>
            <w:r w:rsidR="00EC1F45">
              <w:t xml:space="preserve"> ods.1 pís.i</w:t>
            </w:r>
            <w:r w:rsidRPr="00813939">
              <w:t>)</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 xml:space="preserve">Pri rezolučnom konaní sa postupuje podľa týchto </w:t>
            </w:r>
            <w:r>
              <w:t>pravidiel</w:t>
            </w:r>
            <w:r w:rsidRPr="00813939">
              <w:t>:</w:t>
            </w:r>
          </w:p>
          <w:p w:rsidR="00EE74B4" w:rsidRPr="00813939" w:rsidP="00DF77B0">
            <w:pPr>
              <w:autoSpaceDE w:val="0"/>
              <w:autoSpaceDN w:val="0"/>
              <w:bidi w:val="0"/>
              <w:spacing w:after="0" w:line="240" w:lineRule="auto"/>
            </w:pPr>
            <w:r w:rsidRPr="00EC1F45" w:rsidR="00EC1F45">
              <w:t>i)</w:t>
              <w:tab/>
              <w:t>ak je vybraná inštitúcia členom skupiny , používajú sa také opatrenia, aby neboli dotknuté ciele podľa § 1 ods. 2 a aby sa minimalizoval vplyv na ostatné osoby v skupine a na skupinu ako celok; súčasne sa využívajú opatrenia, ktorými sa minimalizuje nepriaznivý vplyv na finančnú stabilitu v Európskej únii a jej členských štátoch, najmä v členských štátoch, v ktorých skupina pôsobí.</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rPr>
                <w:b/>
              </w:rPr>
            </w:pPr>
            <w:r w:rsidRPr="00813939">
              <w:rPr>
                <w:b/>
              </w:rPr>
              <w:t>Č.34</w:t>
            </w:r>
          </w:p>
          <w:p w:rsidR="00EE74B4" w:rsidRPr="00813939" w:rsidP="00DF77B0">
            <w:pPr>
              <w:autoSpaceDE w:val="0"/>
              <w:autoSpaceDN w:val="0"/>
              <w:bidi w:val="0"/>
              <w:spacing w:after="0" w:line="240" w:lineRule="auto"/>
              <w:rPr>
                <w:b/>
              </w:rPr>
            </w:pPr>
            <w:r w:rsidRPr="00813939">
              <w:rPr>
                <w:b/>
              </w:rPr>
              <w:t>O.3</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Pri uplatňovaní nástrojov riešenia krízových situácií a vykonávaní právomocí riešiť krízové situácie členské štáty zabezpečia, aby v príslušných prípadoch dodržali rámec Únie pre štátnu pomoc.</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t>§ 33</w:t>
            </w:r>
            <w:r w:rsidRPr="00813939">
              <w:t xml:space="preserve"> ods.2</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EC1F45" w:rsidR="00EC1F45">
              <w:t>Pri riešení krízových situácií je potrebné dodržiavať rámec Európskej únie pre štátnu pomoc.</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rPr>
                <w:b/>
              </w:rPr>
            </w:pPr>
            <w:r w:rsidRPr="00813939">
              <w:rPr>
                <w:b/>
              </w:rPr>
              <w:t>Č.34</w:t>
            </w:r>
          </w:p>
          <w:p w:rsidR="00EE74B4" w:rsidRPr="00813939" w:rsidP="00DF77B0">
            <w:pPr>
              <w:autoSpaceDE w:val="0"/>
              <w:autoSpaceDN w:val="0"/>
              <w:bidi w:val="0"/>
              <w:spacing w:after="0" w:line="240" w:lineRule="auto"/>
              <w:rPr>
                <w:b/>
              </w:rPr>
            </w:pPr>
            <w:r w:rsidRPr="00813939">
              <w:rPr>
                <w:b/>
              </w:rPr>
              <w:t>O.4</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Ak sa nástroj odpredaja obchodnej činnosti, nástroj preklenovacej inštitúcie alebo nástroj oddelenia aktív uplatňuje na inštitúciu alebo subjekt v zmysle článku 1 ods. 1 písmena b), c) alebo d), táto inštitúcia alebo sa subjekt na účely článku 5 ods. 1 smernice Rady 2001/23/ES (30) považuje za predmet konkurzného konania alebo obdobného konania riešiaceho platobnú neschopnosť.</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w:t>
            </w:r>
            <w:r>
              <w:t xml:space="preserve"> </w:t>
            </w:r>
            <w:r w:rsidRPr="00813939">
              <w:t>3</w:t>
            </w:r>
            <w:r>
              <w:t>3</w:t>
            </w:r>
            <w:r w:rsidRPr="00813939">
              <w:t xml:space="preserve"> ods.3</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EC1F45" w:rsidR="00EC1F45">
              <w:t>Vybraná inštitúcia, na ktorú bolo uplatnené opatrenie predaja majetku podniku alebo jeho častí, opatrenie využitia preklenovacej inštitúcie alebo opatrenie oddelenia aktív, môže byť  predmetom  konkurzného konania podľa osobitného predpisu</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rPr>
                <w:b/>
              </w:rPr>
            </w:pPr>
            <w:r w:rsidRPr="00813939">
              <w:rPr>
                <w:b/>
              </w:rPr>
              <w:t>Č.34</w:t>
            </w:r>
          </w:p>
          <w:p w:rsidR="00EE74B4" w:rsidRPr="00813939" w:rsidP="00DF77B0">
            <w:pPr>
              <w:autoSpaceDE w:val="0"/>
              <w:autoSpaceDN w:val="0"/>
              <w:bidi w:val="0"/>
              <w:spacing w:after="0" w:line="240" w:lineRule="auto"/>
              <w:rPr>
                <w:b/>
              </w:rPr>
            </w:pPr>
            <w:r w:rsidRPr="00813939">
              <w:rPr>
                <w:b/>
              </w:rPr>
              <w:t>O.5</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Pri uplatňovaní nástrojov riešenia krízových situácií a vykonávaní právomocí v oblasti riešenia krízových situácií orgány pre riešenie krízových situácií informujú zástupcov zamestnancov a konzultujú s nimi.</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w:t>
            </w:r>
            <w:r>
              <w:t xml:space="preserve"> 33</w:t>
            </w:r>
            <w:r w:rsidRPr="00813939">
              <w:t xml:space="preserve"> ods.4</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O uplatňovaní opatrení v rámci rezolučného konania rada informuje zástupcov zamestnancov a</w:t>
            </w:r>
            <w:r>
              <w:t> </w:t>
            </w:r>
            <w:r w:rsidRPr="00813939">
              <w:t>konzultuje</w:t>
            </w:r>
            <w:r>
              <w:t xml:space="preserve"> ich s </w:t>
            </w:r>
            <w:r w:rsidRPr="00813939">
              <w:t>nimi.</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rPr>
                <w:b/>
              </w:rPr>
            </w:pPr>
            <w:r w:rsidRPr="00813939">
              <w:rPr>
                <w:b/>
              </w:rPr>
              <w:t>Č.34</w:t>
            </w:r>
          </w:p>
          <w:p w:rsidR="00EE74B4" w:rsidRPr="00813939" w:rsidP="00DF77B0">
            <w:pPr>
              <w:autoSpaceDE w:val="0"/>
              <w:autoSpaceDN w:val="0"/>
              <w:bidi w:val="0"/>
              <w:spacing w:after="0" w:line="240" w:lineRule="auto"/>
              <w:rPr>
                <w:b/>
              </w:rPr>
            </w:pPr>
            <w:r w:rsidRPr="00813939">
              <w:rPr>
                <w:b/>
              </w:rPr>
              <w:t>O.6</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Orgány pre riešenie krízových situácií uplatňujú nástroje riešenia krízových situácií a vykonávajú právomoci v oblasti riešenia krízových situácií bez toho, aby tým boli dotknuté ustanovenia o zastúpení zamestnancov v riadiacich orgánoch podľa vnútroštátnych právnych predpisov alebo praxe.</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w:t>
            </w:r>
            <w:r>
              <w:t xml:space="preserve"> </w:t>
            </w:r>
            <w:r w:rsidRPr="00813939">
              <w:t>3</w:t>
            </w:r>
            <w:r>
              <w:t>3</w:t>
            </w:r>
            <w:r w:rsidRPr="00813939">
              <w:t xml:space="preserve"> ods.5</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 xml:space="preserve">Rada uplatňuje opatrenia v rámci rezolučného konania v súlade s </w:t>
            </w:r>
            <w:r w:rsidRPr="00510FD8">
              <w:rPr>
                <w:lang w:eastAsia="en-GB"/>
              </w:rPr>
              <w:t>Obchodným zákonníkom</w:t>
            </w:r>
            <w:r w:rsidRPr="00DF14FE">
              <w:rPr>
                <w:sz w:val="24"/>
                <w:szCs w:val="24"/>
                <w:lang w:eastAsia="en-GB"/>
              </w:rPr>
              <w:t xml:space="preserve"> </w:t>
            </w:r>
            <w:r w:rsidRPr="00813939">
              <w:t xml:space="preserve">upravujúcim zastúpenie zamestnancov v riadiacich orgánoch.  </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rPr>
                <w:b/>
              </w:rPr>
            </w:pPr>
            <w:r w:rsidRPr="00813939">
              <w:rPr>
                <w:b/>
              </w:rPr>
              <w:t>Č.35</w:t>
            </w:r>
          </w:p>
          <w:p w:rsidR="00EE74B4" w:rsidRPr="00813939" w:rsidP="00DF77B0">
            <w:pPr>
              <w:autoSpaceDE w:val="0"/>
              <w:autoSpaceDN w:val="0"/>
              <w:bidi w:val="0"/>
              <w:spacing w:after="0" w:line="240" w:lineRule="auto"/>
              <w:rPr>
                <w:b/>
              </w:rPr>
            </w:pPr>
            <w:r w:rsidRPr="00813939">
              <w:rPr>
                <w:b/>
              </w:rPr>
              <w:t>O.1</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KAPITOLA II</w:t>
            </w:r>
          </w:p>
          <w:p w:rsidR="00EE74B4" w:rsidRPr="00813939" w:rsidP="00DF77B0">
            <w:pPr>
              <w:autoSpaceDE w:val="0"/>
              <w:autoSpaceDN w:val="0"/>
              <w:bidi w:val="0"/>
              <w:spacing w:after="0" w:line="240" w:lineRule="auto"/>
            </w:pPr>
            <w:r w:rsidRPr="00813939">
              <w:t>Osobitná správa</w:t>
            </w:r>
          </w:p>
          <w:p w:rsidR="00EE74B4" w:rsidRPr="00813939" w:rsidP="00DF77B0">
            <w:pPr>
              <w:autoSpaceDE w:val="0"/>
              <w:autoSpaceDN w:val="0"/>
              <w:bidi w:val="0"/>
              <w:spacing w:after="0" w:line="240" w:lineRule="auto"/>
              <w:rPr>
                <w:b/>
              </w:rPr>
            </w:pPr>
            <w:r w:rsidRPr="00813939">
              <w:rPr>
                <w:b/>
              </w:rPr>
              <w:t>Osobitná správa</w:t>
            </w:r>
          </w:p>
          <w:p w:rsidR="00EE74B4" w:rsidRPr="00813939" w:rsidP="00DF77B0">
            <w:pPr>
              <w:autoSpaceDE w:val="0"/>
              <w:autoSpaceDN w:val="0"/>
              <w:bidi w:val="0"/>
              <w:spacing w:after="0" w:line="240" w:lineRule="auto"/>
            </w:pPr>
            <w:r w:rsidRPr="00813939">
              <w:t>Členské štáty zabezpečia, aby orgány pre riešenie krízových situácií mohli vymenovať osobitného správcu, ktorý nahradí riadiaci orgán inštitúcie, ktorej krízová situácia sa rieši. Orgány pre riešenie krízových situácií vymenovanie osobitného správcu zverejnia. Členské štáty ďalej zabezpečia, aby osobitný správca disponoval odbornosťou, schopnosťami a znalosťami požadovanými na výkon jeho funkcií.</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N</w:t>
            </w:r>
          </w:p>
          <w:p w:rsidR="00EE74B4" w:rsidRPr="00813939" w:rsidP="00DF77B0">
            <w:pPr>
              <w:bidi w:val="0"/>
              <w:spacing w:after="0" w:line="240" w:lineRule="auto"/>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w:t>
            </w:r>
            <w:r>
              <w:t xml:space="preserve"> </w:t>
            </w:r>
            <w:r w:rsidRPr="00813939">
              <w:t>12 ods.1</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EC1F45" w:rsidR="00EC1F45">
              <w:rPr>
                <w:szCs w:val="24"/>
                <w:lang w:eastAsia="en-GB"/>
              </w:rPr>
              <w:t>Rada na účely výkonu osobitnej správy určuje osobitného správcu; zavedením osobitnej správy sa pozastavuje výkon funkcie riadiacich orgánov vybranej inštitúcie, ktorej krízová situácia sa rieši a pôsobnosť riadiacich orgánov tejto vybranej inštitúcie prechádza na správcu.</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rPr>
                <w:b/>
              </w:rPr>
            </w:pPr>
            <w:r w:rsidRPr="00813939">
              <w:rPr>
                <w:b/>
              </w:rPr>
              <w:t>Č.35</w:t>
            </w:r>
          </w:p>
          <w:p w:rsidR="00EE74B4" w:rsidRPr="00813939" w:rsidP="00DF77B0">
            <w:pPr>
              <w:autoSpaceDE w:val="0"/>
              <w:autoSpaceDN w:val="0"/>
              <w:bidi w:val="0"/>
              <w:spacing w:after="0" w:line="240" w:lineRule="auto"/>
              <w:rPr>
                <w:b/>
              </w:rPr>
            </w:pPr>
            <w:r w:rsidRPr="00813939">
              <w:rPr>
                <w:b/>
              </w:rPr>
              <w:t>O.2</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Osobitný správca má všetky právomoci akcionárov a riadiaceho orgánu inštitúcie. Osobitný správca však smie vykonávať tieto právomoci iba pod kontrolou orgánu pre riešenie krízových situácií.</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t>§ 12 ods.10</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widowControl w:val="0"/>
              <w:bidi w:val="0"/>
              <w:spacing w:after="0" w:line="240" w:lineRule="auto"/>
            </w:pPr>
            <w:r w:rsidRPr="00EC1F45" w:rsidR="00EC1F45">
              <w:rPr>
                <w:szCs w:val="24"/>
                <w:lang w:eastAsia="en-GB"/>
              </w:rPr>
              <w:t>Osobitný správca má všetky právomoci akcionárov a riadiaceho orgánu vybranej inštitúcie. Osobitný správca vykonáva svoje právomoci v súlade s pokynmi rady.</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rPr>
                <w:b/>
              </w:rPr>
            </w:pPr>
            <w:r w:rsidRPr="00813939">
              <w:rPr>
                <w:b/>
              </w:rPr>
              <w:t>Č.35</w:t>
            </w:r>
          </w:p>
          <w:p w:rsidR="00EE74B4" w:rsidRPr="00813939" w:rsidP="00DF77B0">
            <w:pPr>
              <w:autoSpaceDE w:val="0"/>
              <w:autoSpaceDN w:val="0"/>
              <w:bidi w:val="0"/>
              <w:spacing w:after="0" w:line="240" w:lineRule="auto"/>
              <w:rPr>
                <w:b/>
              </w:rPr>
            </w:pPr>
            <w:r w:rsidRPr="00813939">
              <w:rPr>
                <w:b/>
              </w:rPr>
              <w:t>O.3</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Osobitný správca má zákonnú povinnosť prijať všetky opatrenia potrebné na podporu cieľov riešenia krízových situácií uvedených v článku 31 a vykonávať opatrenia na riešenie krízových situácií v súlade s rozhodnutím orgánu pre riešenie krízových situácií. Táto povinnosť je v prípade potreby nadradená nad každú inú povinnosť manažmentu v rámci stanov inštitúcie alebo vnútroštátnych predpisov, ak si navzájom odporujú. Takéto opatrenia môžu v súlade s nástrojmi riešenia krízových situácií uvedenými v kapitole IV zahŕňať zvýšenie kapitálu, reorganizáciu vlastníckej štruktúry inštitúcie alebo prevzatia inštitúciami, ktoré sú finančne a organizačne zdravé.</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w:t>
            </w:r>
            <w:r>
              <w:t xml:space="preserve"> </w:t>
            </w:r>
            <w:r w:rsidRPr="00813939">
              <w:t>12 ods.</w:t>
            </w:r>
            <w:r>
              <w:t>11</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EE74B4" w:rsidRPr="00EC1F45" w:rsidP="00990915">
            <w:pPr>
              <w:widowControl w:val="0"/>
              <w:bidi w:val="0"/>
              <w:spacing w:after="0" w:line="240" w:lineRule="auto"/>
              <w:rPr>
                <w:szCs w:val="24"/>
                <w:lang w:eastAsia="en-GB"/>
              </w:rPr>
            </w:pPr>
            <w:r w:rsidRPr="00EC1F45" w:rsidR="00EC1F45">
              <w:rPr>
                <w:szCs w:val="24"/>
                <w:lang w:eastAsia="en-GB"/>
              </w:rPr>
              <w:t xml:space="preserve">Osobitný správca má povinnosť prijať všetky opatrenia potrebné na riešenie krízových situácií a vykonávať opatrenia na riešenie krízových situácií v súlade s rozhodnutím rady. Táto povinnosť, ak je to potrebné, je nadradená nad každú inú povinnosť štatutárneho orgánu a vrcholového manažmentu v rámci stanov vybranej  inštitúcie alebo vnútroštátnych predpisov, ak si navzájom odporujú. Takéto opatrenia môžu v súlade s opatreniami riešenia krízových situácií uvedenými v  </w:t>
            </w:r>
            <w:r w:rsidR="00990915">
              <w:rPr>
                <w:szCs w:val="24"/>
                <w:lang w:eastAsia="en-GB"/>
              </w:rPr>
              <w:t>siedmej</w:t>
            </w:r>
            <w:r w:rsidRPr="00EC1F45" w:rsidR="00EC1F45">
              <w:rPr>
                <w:szCs w:val="24"/>
                <w:lang w:eastAsia="en-GB"/>
              </w:rPr>
              <w:t xml:space="preserve"> časti tohto zákona zahŕňať zvýšenie kapitálu, reorganizáciu vlastníckej štruktúry vybranej inštitúcie alebo prevzatia vybranými inštitúciami, ktoré sú finančne a </w:t>
            </w:r>
            <w:r w:rsidR="00EC1F45">
              <w:rPr>
                <w:szCs w:val="24"/>
                <w:lang w:eastAsia="en-GB"/>
              </w:rPr>
              <w:t>organizačne stabilné.</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rPr>
                <w:b/>
              </w:rPr>
            </w:pPr>
            <w:r w:rsidRPr="00813939">
              <w:rPr>
                <w:b/>
              </w:rPr>
              <w:t>Č.35</w:t>
            </w:r>
          </w:p>
          <w:p w:rsidR="00EE74B4" w:rsidRPr="00813939" w:rsidP="00DF77B0">
            <w:pPr>
              <w:autoSpaceDE w:val="0"/>
              <w:autoSpaceDN w:val="0"/>
              <w:bidi w:val="0"/>
              <w:spacing w:after="0" w:line="240" w:lineRule="auto"/>
              <w:rPr>
                <w:b/>
              </w:rPr>
            </w:pPr>
            <w:r w:rsidRPr="00813939">
              <w:rPr>
                <w:b/>
              </w:rPr>
              <w:t>O.4</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Orgány pre riešenie krízových situácií môžu stanoviť obmedzenia pre činnosť osobitného správcu alebo požadovať, aby určité kroky osobitného správcu podliehali predchádzajúcemu súhlasu orgánu pre riešenie krízových situácií. Orgány pre riešenie krízových situácií môžu osobitného správcu kedykoľvek odvolať.</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EC1F45">
            <w:pPr>
              <w:autoSpaceDE w:val="0"/>
              <w:autoSpaceDN w:val="0"/>
              <w:bidi w:val="0"/>
              <w:spacing w:after="0" w:line="240" w:lineRule="auto"/>
            </w:pPr>
            <w:r w:rsidRPr="00813939">
              <w:t>§</w:t>
            </w:r>
            <w:r>
              <w:t xml:space="preserve"> </w:t>
            </w:r>
            <w:r w:rsidRPr="00813939">
              <w:t>12 ods.</w:t>
            </w:r>
            <w:r>
              <w:t>12</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EC1F45">
            <w:pPr>
              <w:bidi w:val="0"/>
              <w:spacing w:after="0" w:line="240" w:lineRule="auto"/>
              <w:rPr>
                <w:lang w:eastAsia="en-GB"/>
              </w:rPr>
            </w:pPr>
            <w:r w:rsidRPr="00EC1F45" w:rsidR="00EC1F45">
              <w:rPr>
                <w:lang w:eastAsia="en-GB"/>
              </w:rPr>
              <w:t>Rada môže určiť obmedzenia pre činnosť osobitného správcu alebo požadovať, aby niektoré úkony osobitného správcu podliehali predchádzajúcemu súhlasu rady. Rada môže osobitnéh</w:t>
            </w:r>
            <w:r w:rsidR="00EC1F45">
              <w:rPr>
                <w:lang w:eastAsia="en-GB"/>
              </w:rPr>
              <w:t>o správcu kedykoľvek odvolať.</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rPr>
                <w:b/>
              </w:rPr>
            </w:pPr>
            <w:r w:rsidRPr="00813939">
              <w:rPr>
                <w:b/>
              </w:rPr>
              <w:t>Č.35</w:t>
            </w:r>
          </w:p>
          <w:p w:rsidR="00EE74B4" w:rsidRPr="00813939" w:rsidP="00DF77B0">
            <w:pPr>
              <w:autoSpaceDE w:val="0"/>
              <w:autoSpaceDN w:val="0"/>
              <w:bidi w:val="0"/>
              <w:spacing w:after="0" w:line="240" w:lineRule="auto"/>
              <w:rPr>
                <w:b/>
              </w:rPr>
            </w:pPr>
            <w:r w:rsidRPr="00813939">
              <w:rPr>
                <w:b/>
              </w:rPr>
              <w:t>O.5</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Členské štáty vyžadujú, aby osobitný správca vypracúval pre orgán pre riešenie krízových situácií, ktorý ho vymenoval, správy o hospodárskej a finančnej situácii inštitúcie a o krokoch podniknutých pri plnení svojich povinností, a to v pravidelných intervaloch, ktoré stanoví orgán pre riešenie krízových situácií, ako aj na začiatku a na konci svojho mandátu.</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w:t>
            </w:r>
            <w:r>
              <w:t xml:space="preserve"> </w:t>
            </w:r>
            <w:r w:rsidRPr="00813939">
              <w:t>12 ods.</w:t>
            </w:r>
            <w:r>
              <w:t>13</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EC1F45">
            <w:pPr>
              <w:bidi w:val="0"/>
              <w:spacing w:after="0" w:line="240" w:lineRule="auto"/>
              <w:rPr>
                <w:lang w:eastAsia="en-GB"/>
              </w:rPr>
            </w:pPr>
            <w:r w:rsidRPr="00EC1F45" w:rsidR="00EC1F45">
              <w:rPr>
                <w:lang w:eastAsia="en-GB"/>
              </w:rPr>
              <w:t>Osobitný správca je povinný vypracovať pre radu, ktorá ho vymenovala, správy o hospodárskej a finančnej situácii vybranej  inštitúcie a o krokoch podniknutých pri plnení svojich povinností. Osobitný správca tieto správy predkladá v pravidelných intervaloch, ktoré určí rada, a na začiatku a na konci výkonu svojej funkcie.</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rPr>
                <w:b/>
              </w:rPr>
            </w:pPr>
            <w:r w:rsidRPr="00813939">
              <w:rPr>
                <w:b/>
              </w:rPr>
              <w:t>Č.35</w:t>
            </w:r>
          </w:p>
          <w:p w:rsidR="00EE74B4" w:rsidRPr="00813939" w:rsidP="00DF77B0">
            <w:pPr>
              <w:autoSpaceDE w:val="0"/>
              <w:autoSpaceDN w:val="0"/>
              <w:bidi w:val="0"/>
              <w:spacing w:after="0" w:line="240" w:lineRule="auto"/>
              <w:rPr>
                <w:b/>
              </w:rPr>
            </w:pPr>
            <w:r w:rsidRPr="00813939">
              <w:rPr>
                <w:b/>
              </w:rPr>
              <w:t>O.6</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Osobitný správca sa nevymenuje na obdobie dlhšie než jeden rok. Toto obdobie je možné vo výnimočných prípadoch predĺžiť, ak orgán pre riešenie krízových situácií skonštatuje, že podmienky pre vymenovanie osobitného správcu sú aj naďalej splnené.</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t>§ 12 ods.14</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EC1F45">
            <w:pPr>
              <w:bidi w:val="0"/>
              <w:spacing w:after="0" w:line="240" w:lineRule="auto"/>
              <w:rPr>
                <w:lang w:eastAsia="en-GB"/>
              </w:rPr>
            </w:pPr>
            <w:r w:rsidRPr="00EC1F45" w:rsidR="00EC1F45">
              <w:rPr>
                <w:lang w:eastAsia="en-GB"/>
              </w:rPr>
              <w:t>Osobitný správca sa vymenúva na jeden rok. Toto obdobie je možné vo výnimočných prípadoch predĺžiť, ak rada vydá rozhodnutie, že podmienky pre vymenovanie osobitného správcu sú aj naďalej splnené.</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rPr>
                <w:b/>
              </w:rPr>
            </w:pPr>
            <w:r w:rsidRPr="00813939">
              <w:rPr>
                <w:b/>
              </w:rPr>
              <w:t>Č.35</w:t>
            </w:r>
          </w:p>
          <w:p w:rsidR="00EE74B4" w:rsidRPr="00813939" w:rsidP="00DF77B0">
            <w:pPr>
              <w:autoSpaceDE w:val="0"/>
              <w:autoSpaceDN w:val="0"/>
              <w:bidi w:val="0"/>
              <w:spacing w:after="0" w:line="240" w:lineRule="auto"/>
              <w:rPr>
                <w:b/>
              </w:rPr>
            </w:pPr>
            <w:r w:rsidRPr="00813939">
              <w:rPr>
                <w:b/>
              </w:rPr>
              <w:t>O.7</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Ak viac než jeden orgán pre riešenie krízových situácií plánuje vymenovať osobitného správcu vo vzťahu k subjektu pridruženému ku skupine, zvážia, či je vhodnejšie vymenovať rovnakého osobitného správcu pre všetky dotknuté subjekty, aby uľahčili riešenia napravujúce finančné zdravie dotknutých subjektov.</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t>§ 12 ods.15</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widowControl w:val="0"/>
              <w:bidi w:val="0"/>
              <w:spacing w:after="0" w:line="240" w:lineRule="auto"/>
            </w:pPr>
            <w:r w:rsidRPr="00EC1F45" w:rsidR="00EC1F45">
              <w:rPr>
                <w:szCs w:val="24"/>
                <w:lang w:eastAsia="en-GB"/>
              </w:rPr>
              <w:t>Ak rada plánuje vymenovať osobitného správcu pre vybranú inštitúciu na úrovni skupiny zváži, či je vhodnejšie vymenovať rovnakého osobitného správcu pre všetky dotknuté vybrané inštitúcie v záujme účelnosti a uľahčenia riešenia krízových situácií dotknutých vybraných inštitúcií.</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rPr>
                <w:b/>
              </w:rPr>
            </w:pPr>
            <w:r w:rsidRPr="00813939">
              <w:rPr>
                <w:b/>
              </w:rPr>
              <w:t>Č.35</w:t>
            </w:r>
          </w:p>
          <w:p w:rsidR="00EE74B4" w:rsidRPr="00813939" w:rsidP="00DF77B0">
            <w:pPr>
              <w:autoSpaceDE w:val="0"/>
              <w:autoSpaceDN w:val="0"/>
              <w:bidi w:val="0"/>
              <w:spacing w:after="0" w:line="240" w:lineRule="auto"/>
              <w:rPr>
                <w:b/>
              </w:rPr>
            </w:pPr>
            <w:r w:rsidRPr="00813939">
              <w:rPr>
                <w:b/>
              </w:rPr>
              <w:t>O.8</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V prípade platobnej neschopnosti, v ktorom sa vo vnútroštátnom práve stanovuje vymenovanie správcu konkurznej podstaty, sa takáto správa môže považovať za osobitnú správu, ako sa uvádza v tomto článku.</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n.a</w:t>
            </w:r>
            <w:r>
              <w:t>.</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n</w:t>
            </w:r>
            <w:r>
              <w:t>.</w:t>
            </w:r>
            <w:r w:rsidRPr="00813939">
              <w:t>a</w:t>
            </w:r>
            <w:r>
              <w:t>.</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rPr>
                <w:b/>
              </w:rPr>
            </w:pPr>
            <w:r w:rsidRPr="00813939">
              <w:rPr>
                <w:b/>
              </w:rPr>
              <w:t>Č.36</w:t>
            </w:r>
          </w:p>
          <w:p w:rsidR="00EE74B4" w:rsidRPr="00813939" w:rsidP="00DF77B0">
            <w:pPr>
              <w:autoSpaceDE w:val="0"/>
              <w:autoSpaceDN w:val="0"/>
              <w:bidi w:val="0"/>
              <w:spacing w:after="0" w:line="240" w:lineRule="auto"/>
              <w:rPr>
                <w:b/>
              </w:rPr>
            </w:pPr>
            <w:r w:rsidRPr="00813939">
              <w:rPr>
                <w:b/>
              </w:rPr>
              <w:t>O.1</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rPr>
                <w:b/>
                <w:bCs/>
              </w:rPr>
            </w:pPr>
            <w:r w:rsidRPr="00813939">
              <w:rPr>
                <w:b/>
                <w:bCs/>
              </w:rPr>
              <w:t>Oceňovanie na účely riešenia krízových situácií</w:t>
            </w:r>
          </w:p>
          <w:p w:rsidR="00EE74B4" w:rsidRPr="00813939" w:rsidP="00DF77B0">
            <w:pPr>
              <w:autoSpaceDE w:val="0"/>
              <w:autoSpaceDN w:val="0"/>
              <w:bidi w:val="0"/>
              <w:spacing w:after="0" w:line="240" w:lineRule="auto"/>
            </w:pPr>
            <w:r w:rsidRPr="00813939">
              <w:rPr>
                <w:shd w:val="clear" w:color="auto" w:fill="FFFFFF"/>
              </w:rPr>
              <w:t>Pred prijatím opatrenia na riešenie krízovej situácie alebo výkonom právomoci odpísať alebo konvertovať relevantné kapitálové nástroje orgány pre riešenie krízových situácií zabezpečia, aby spravodlivé, obozretné a realistické ocenenie aktív a záväzkov inštitúcie alebo subjektu v zmysle článku 1 ods. 1 písm. b), c) alebo d) vykonala osoba nezávislá od ktoréhokoľvek orgánu verejnej moci vrátane orgánu pre riešenie krízových situácií, ako aj od inštitúcie alebo subjektu v zmysle článku 1 ods. 1 písm. b), c) alebo d). S výhradou odseku 13 tohto článku a článku 85, ak sú splnené všetky požiadavky ustanovené v tomto článku, sa ocenenie považuje za konečné.</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 5</w:t>
            </w:r>
            <w:r>
              <w:t>1</w:t>
            </w:r>
            <w:r w:rsidRPr="00813939">
              <w:t xml:space="preserve"> ods.1</w:t>
            </w: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r w:rsidRPr="00813939">
              <w:t>ods.2</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3411A6" w:rsidP="003411A6">
            <w:pPr>
              <w:tabs>
                <w:tab w:val="left" w:pos="1912"/>
              </w:tabs>
              <w:bidi w:val="0"/>
              <w:spacing w:after="0" w:line="240" w:lineRule="auto"/>
            </w:pPr>
            <w:r>
              <w:t>Rada pred rozhodnutím o uplatnení opatrení na riešenie krízovej situácie zabezpečí vykonanie ocenenia aktív, práv a záväzkov vybranej inštitúcie, ktorá spĺňa podmienky pre riešenie krízovej situácie podľa § 34 ods.1.</w:t>
            </w:r>
          </w:p>
          <w:p w:rsidR="003411A6" w:rsidP="003411A6">
            <w:pPr>
              <w:tabs>
                <w:tab w:val="left" w:pos="1912"/>
              </w:tabs>
              <w:bidi w:val="0"/>
              <w:spacing w:after="0" w:line="240" w:lineRule="auto"/>
            </w:pPr>
            <w:r>
              <w:t>Ocenenie vykoná osoba nezávislá od orgánov verejnej moci vrátane rady, ako aj od vybraných  inštitúcií, ktorých aktíva, práva alebo záväzky bude oceňovať.</w:t>
            </w:r>
          </w:p>
          <w:p w:rsidR="00EE74B4" w:rsidRPr="00813939" w:rsidP="00DF77B0">
            <w:pPr>
              <w:tabs>
                <w:tab w:val="left" w:pos="1912"/>
              </w:tabs>
              <w:bidi w:val="0"/>
              <w:spacing w:after="0" w:line="240" w:lineRule="auto"/>
            </w:pP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rPr>
                <w:b/>
              </w:rPr>
            </w:pPr>
            <w:r w:rsidRPr="00813939">
              <w:rPr>
                <w:b/>
              </w:rPr>
              <w:t>Č.36</w:t>
            </w:r>
          </w:p>
          <w:p w:rsidR="00EE74B4" w:rsidRPr="00813939" w:rsidP="00DF77B0">
            <w:pPr>
              <w:autoSpaceDE w:val="0"/>
              <w:autoSpaceDN w:val="0"/>
              <w:bidi w:val="0"/>
              <w:spacing w:after="0" w:line="240" w:lineRule="auto"/>
              <w:rPr>
                <w:b/>
              </w:rPr>
            </w:pPr>
            <w:r w:rsidRPr="00813939">
              <w:rPr>
                <w:b/>
              </w:rPr>
              <w:t>O.2</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rPr>
                <w:shd w:val="clear" w:color="auto" w:fill="FFFFFF"/>
              </w:rPr>
              <w:t>Ak nezávislé ocenenie podľa odseku 1 nie je možné, orgány pre riešenie krízových situácií môžu uskutočniť predbežné ocenenie aktív a záväzkov inštitúcie alebo subjektu v zmysle článku 1 ods. 1 písm. b), c) alebo d) v súlade s odsekom 9 tohto článku.</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rPr>
                <w:b/>
              </w:rPr>
            </w:pPr>
            <w: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t>§ 51</w:t>
            </w:r>
            <w:r w:rsidRPr="00813939">
              <w:t xml:space="preserve"> ods.1</w:t>
            </w:r>
            <w:r>
              <w:t>3</w:t>
            </w:r>
          </w:p>
          <w:p w:rsidR="00EE74B4" w:rsidRPr="00813939" w:rsidP="00DF77B0">
            <w:pPr>
              <w:autoSpaceDE w:val="0"/>
              <w:autoSpaceDN w:val="0"/>
              <w:bidi w:val="0"/>
              <w:spacing w:after="0" w:line="240" w:lineRule="auto"/>
            </w:pP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3411A6" w:rsidR="003411A6">
              <w:t xml:space="preserve">Ak nemožno zabezpečiť informácie podľa odsekov 10 a 11 alebo rada nemôže zabezpečiť vykonanie nezávislého ocenenia podľa odseku 2, rada môže vykonať predbežné ocenenie. </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rPr>
                <w:b/>
              </w:rPr>
            </w:pPr>
            <w:r w:rsidRPr="00813939">
              <w:rPr>
                <w:b/>
              </w:rPr>
              <w:t>Č.36</w:t>
            </w:r>
          </w:p>
          <w:p w:rsidR="00EE74B4" w:rsidRPr="00813939" w:rsidP="00DF77B0">
            <w:pPr>
              <w:autoSpaceDE w:val="0"/>
              <w:autoSpaceDN w:val="0"/>
              <w:bidi w:val="0"/>
              <w:spacing w:after="0" w:line="240" w:lineRule="auto"/>
              <w:rPr>
                <w:b/>
              </w:rPr>
            </w:pPr>
            <w:r w:rsidRPr="00813939">
              <w:rPr>
                <w:b/>
              </w:rPr>
              <w:t>O.3</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rPr>
                <w:shd w:val="clear" w:color="auto" w:fill="FFFFFF"/>
              </w:rPr>
              <w:t>Cieľom ocenenia je posúdiť hodnotu aktív a záväzkov inštitúcie alebo subjektu v zmysle článku 1 ods. 1 písm. b), c) alebo d), ktorá/-ý spĺňa podmienky pre riešenie krízovej situácie stanovené v článkoch 32 a 33.</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w:t>
            </w:r>
            <w:r>
              <w:t xml:space="preserve"> </w:t>
            </w:r>
            <w:r w:rsidRPr="00813939">
              <w:t>5</w:t>
            </w:r>
            <w:r>
              <w:t>1 ods.5</w:t>
            </w:r>
          </w:p>
          <w:p w:rsidR="00EE74B4" w:rsidRPr="00813939" w:rsidP="00DF77B0">
            <w:pPr>
              <w:autoSpaceDE w:val="0"/>
              <w:autoSpaceDN w:val="0"/>
              <w:bidi w:val="0"/>
              <w:spacing w:after="0" w:line="240" w:lineRule="auto"/>
            </w:pP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3411A6" w:rsidP="003411A6">
            <w:pPr>
              <w:autoSpaceDE w:val="0"/>
              <w:autoSpaceDN w:val="0"/>
              <w:bidi w:val="0"/>
              <w:spacing w:after="0" w:line="240" w:lineRule="auto"/>
            </w:pPr>
            <w:r>
              <w:t>Účelom oceňovania je</w:t>
            </w:r>
          </w:p>
          <w:p w:rsidR="003411A6" w:rsidP="003411A6">
            <w:pPr>
              <w:autoSpaceDE w:val="0"/>
              <w:autoSpaceDN w:val="0"/>
              <w:bidi w:val="0"/>
              <w:spacing w:after="0" w:line="240" w:lineRule="auto"/>
            </w:pPr>
            <w:r>
              <w:t>a)</w:t>
              <w:tab/>
              <w:t>overiť splnenie podmienok na riešenie krízovej situácie,</w:t>
            </w:r>
          </w:p>
          <w:p w:rsidR="003411A6" w:rsidP="003411A6">
            <w:pPr>
              <w:autoSpaceDE w:val="0"/>
              <w:autoSpaceDN w:val="0"/>
              <w:bidi w:val="0"/>
              <w:spacing w:after="0" w:line="240" w:lineRule="auto"/>
            </w:pPr>
            <w:r>
              <w:t>b)</w:t>
              <w:tab/>
              <w:t>zistiť, či sú splnené podmienky na odpísanie alebo konverziu kapitálových nástrojov,</w:t>
            </w:r>
          </w:p>
          <w:p w:rsidR="003411A6" w:rsidP="003411A6">
            <w:pPr>
              <w:autoSpaceDE w:val="0"/>
              <w:autoSpaceDN w:val="0"/>
              <w:bidi w:val="0"/>
              <w:spacing w:after="0" w:line="240" w:lineRule="auto"/>
            </w:pPr>
            <w:r>
              <w:t>c)</w:t>
              <w:tab/>
              <w:t>zistiť, či sú splnené podmienky na uplatnenie opatrení na riešenie krízových situácií a zabezpečiť informácie pre rozhodnutie rady o vhodnom opatrení na riešenie krízovej situácie,</w:t>
            </w:r>
          </w:p>
          <w:p w:rsidR="003411A6" w:rsidP="003411A6">
            <w:pPr>
              <w:autoSpaceDE w:val="0"/>
              <w:autoSpaceDN w:val="0"/>
              <w:bidi w:val="0"/>
              <w:spacing w:after="0" w:line="240" w:lineRule="auto"/>
            </w:pPr>
            <w:r>
              <w:t>d)</w:t>
              <w:tab/>
              <w:t xml:space="preserve"> podložiť rozhodnutie o rozsahu zrušenia akcií alebo iných nástrojov vlastníctva alebo úpravy ich hodnoty, ako aj o rozsahu odpísania alebo konverzie príslušných kapitálových nástrojov, ak sa uplatňuje právomoc odpísať alebo konvertovať kapitálové nástroje</w:t>
            </w:r>
          </w:p>
          <w:p w:rsidR="003411A6" w:rsidP="003411A6">
            <w:pPr>
              <w:autoSpaceDE w:val="0"/>
              <w:autoSpaceDN w:val="0"/>
              <w:bidi w:val="0"/>
              <w:spacing w:after="0" w:line="240" w:lineRule="auto"/>
            </w:pPr>
            <w:r>
              <w:t>e)</w:t>
              <w:tab/>
              <w:t>podložiť rozhodnutie o rozsahu odpísania alebo konverzie oprávnených záväzkov, ak sa uplatňuje opatrenie kapitalizácie,</w:t>
            </w:r>
          </w:p>
          <w:p w:rsidR="003411A6" w:rsidP="003411A6">
            <w:pPr>
              <w:autoSpaceDE w:val="0"/>
              <w:autoSpaceDN w:val="0"/>
              <w:bidi w:val="0"/>
              <w:spacing w:after="0" w:line="240" w:lineRule="auto"/>
            </w:pPr>
            <w:r>
              <w:t>f)</w:t>
              <w:tab/>
              <w:t>podložiť rozhodnutie o aktívach, právach, záväzkoch alebo akciách alebo iných nástrojoch vlastníctva, ktoré sa majú previesť, ako aj rozhodnutie o výške protihodnoty, ktorá sa má vyplatiť vybranej inštitúcii, ktorej krízová situácia sa rieši, alebo akcionárom alebo držiteľom iných nástrojov vlastníctva, ak sa uplatňuje opatrenie využitia preklenovacej inštitúcie alebo opatrenie oddelenia aktív,</w:t>
            </w:r>
          </w:p>
          <w:p w:rsidR="003411A6" w:rsidP="003411A6">
            <w:pPr>
              <w:autoSpaceDE w:val="0"/>
              <w:autoSpaceDN w:val="0"/>
              <w:bidi w:val="0"/>
              <w:spacing w:after="0" w:line="240" w:lineRule="auto"/>
            </w:pPr>
            <w:r>
              <w:t>g)</w:t>
              <w:tab/>
              <w:t xml:space="preserve"> podložiť rozhodnutie o aktívach, právach, záväzkoch alebo akciách alebo iných nástrojoch vlastníctva, ktoré sa majú previesť, ak sa uplatňuje opatrenie prevodu majetku,</w:t>
            </w:r>
          </w:p>
          <w:p w:rsidR="00EE74B4" w:rsidRPr="00813939" w:rsidP="003411A6">
            <w:pPr>
              <w:autoSpaceDE w:val="0"/>
              <w:autoSpaceDN w:val="0"/>
              <w:bidi w:val="0"/>
              <w:spacing w:after="0" w:line="240" w:lineRule="auto"/>
            </w:pPr>
            <w:r w:rsidR="003411A6">
              <w:t>h)</w:t>
              <w:tab/>
              <w:t>zabezpečiť vo všetkých prípadoch, aby sa straty vo vzťahu k aktívam vybranej  inštitúcie podľa § 34 ods. 1  plne zaúčtovali v účtovných knihách vybranej inštitúcie podľa § 34 ods. 1 v čase uplatnenia opatrení na riešenie krízových situácií alebo výkonu právomoci odpísať alebo konvertovať kapitálové nástroje.</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rPr>
                <w:b/>
              </w:rPr>
            </w:pPr>
            <w:r w:rsidRPr="00813939">
              <w:rPr>
                <w:b/>
              </w:rPr>
              <w:t>Č.36</w:t>
            </w:r>
          </w:p>
          <w:p w:rsidR="00EE74B4" w:rsidRPr="00813939" w:rsidP="00DF77B0">
            <w:pPr>
              <w:autoSpaceDE w:val="0"/>
              <w:autoSpaceDN w:val="0"/>
              <w:bidi w:val="0"/>
              <w:spacing w:after="0" w:line="240" w:lineRule="auto"/>
              <w:rPr>
                <w:b/>
              </w:rPr>
            </w:pPr>
            <w:r w:rsidRPr="00813939">
              <w:rPr>
                <w:b/>
              </w:rPr>
              <w:t>O.4</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Účelom oceňovania je:</w:t>
            </w:r>
          </w:p>
          <w:p w:rsidR="00EE74B4" w:rsidRPr="00813939" w:rsidP="00DF77B0">
            <w:pPr>
              <w:autoSpaceDE w:val="0"/>
              <w:autoSpaceDN w:val="0"/>
              <w:bidi w:val="0"/>
              <w:spacing w:after="0" w:line="240" w:lineRule="auto"/>
            </w:pPr>
            <w:r w:rsidRPr="00813939">
              <w:t>a)</w:t>
            </w:r>
          </w:p>
          <w:p w:rsidR="00EE74B4" w:rsidRPr="00813939" w:rsidP="00DF77B0">
            <w:pPr>
              <w:autoSpaceDE w:val="0"/>
              <w:autoSpaceDN w:val="0"/>
              <w:bidi w:val="0"/>
              <w:spacing w:after="0" w:line="240" w:lineRule="auto"/>
            </w:pPr>
            <w:r w:rsidRPr="00813939">
              <w:t>podložiť informáciami určenie, či sú splnené podmienky na riešenie krízovej situácie alebo podmienky na odpísanie alebo konverziu kapitálových nástrojov;</w:t>
            </w:r>
          </w:p>
          <w:p w:rsidR="00EE74B4" w:rsidRPr="00813939" w:rsidP="00DF77B0">
            <w:pPr>
              <w:autoSpaceDE w:val="0"/>
              <w:autoSpaceDN w:val="0"/>
              <w:bidi w:val="0"/>
              <w:spacing w:after="0" w:line="240" w:lineRule="auto"/>
            </w:pPr>
            <w:r w:rsidRPr="00813939">
              <w:t>b)</w:t>
            </w:r>
          </w:p>
          <w:p w:rsidR="00EE74B4" w:rsidRPr="00813939" w:rsidP="00DF77B0">
            <w:pPr>
              <w:autoSpaceDE w:val="0"/>
              <w:autoSpaceDN w:val="0"/>
              <w:bidi w:val="0"/>
              <w:spacing w:after="0" w:line="240" w:lineRule="auto"/>
            </w:pPr>
            <w:r w:rsidRPr="00813939">
              <w:t>ak sú splnené podmienky na riešenie krízovej situácie, podložiť informáciami rozhodnutie o vhodnom opatrení na riešenie krízovej situácie, ktoré sa má prijať v súvislosti s inštitúciou alebo subjektom v zmysle článku 1 ods. 1 písm. b), c) alebo d);</w:t>
            </w:r>
          </w:p>
          <w:p w:rsidR="00EE74B4" w:rsidRPr="00813939" w:rsidP="00DF77B0">
            <w:pPr>
              <w:autoSpaceDE w:val="0"/>
              <w:autoSpaceDN w:val="0"/>
              <w:bidi w:val="0"/>
              <w:spacing w:after="0" w:line="240" w:lineRule="auto"/>
            </w:pPr>
            <w:r w:rsidRPr="00813939">
              <w:t>c)</w:t>
            </w:r>
          </w:p>
          <w:p w:rsidR="00EE74B4" w:rsidRPr="00813939" w:rsidP="00DF77B0">
            <w:pPr>
              <w:autoSpaceDE w:val="0"/>
              <w:autoSpaceDN w:val="0"/>
              <w:bidi w:val="0"/>
              <w:spacing w:after="0" w:line="240" w:lineRule="auto"/>
            </w:pPr>
            <w:r w:rsidRPr="00813939">
              <w:t>ak sa uplatňuje právomoc odpísať alebo konvertovať príslušné kapitálové nástroje, podložiť informáciami rozhodnutie o rozsahu zrušenia akcií alebo iných nástrojov vlastníctva alebo zriedenia ich hodnoty, ako aj o rozsahu odpísania alebo konverzie príslušných kapitálových nástrojov;</w:t>
            </w:r>
          </w:p>
          <w:p w:rsidR="00EE74B4" w:rsidRPr="00813939" w:rsidP="00DF77B0">
            <w:pPr>
              <w:autoSpaceDE w:val="0"/>
              <w:autoSpaceDN w:val="0"/>
              <w:bidi w:val="0"/>
              <w:spacing w:after="0" w:line="240" w:lineRule="auto"/>
            </w:pPr>
            <w:r w:rsidRPr="00813939">
              <w:t>d)</w:t>
            </w:r>
          </w:p>
          <w:p w:rsidR="00EE74B4" w:rsidRPr="00813939" w:rsidP="00DF77B0">
            <w:pPr>
              <w:autoSpaceDE w:val="0"/>
              <w:autoSpaceDN w:val="0"/>
              <w:bidi w:val="0"/>
              <w:spacing w:after="0" w:line="240" w:lineRule="auto"/>
            </w:pPr>
            <w:r w:rsidRPr="00813939">
              <w:t>ak sa uplatňuje nástroj záchrany pomocou vnútorných zdrojov, podložiť informáciami rozhodnutie o rozsahu odpísania alebo konverzie oprávnených záväzkov;</w:t>
            </w:r>
          </w:p>
          <w:p w:rsidR="00EE74B4" w:rsidRPr="00813939" w:rsidP="00DF77B0">
            <w:pPr>
              <w:autoSpaceDE w:val="0"/>
              <w:autoSpaceDN w:val="0"/>
              <w:bidi w:val="0"/>
              <w:spacing w:after="0" w:line="240" w:lineRule="auto"/>
            </w:pPr>
            <w:r w:rsidRPr="00813939">
              <w:t>e)</w:t>
            </w:r>
          </w:p>
          <w:p w:rsidR="00EE74B4" w:rsidRPr="00813939" w:rsidP="00DF77B0">
            <w:pPr>
              <w:autoSpaceDE w:val="0"/>
              <w:autoSpaceDN w:val="0"/>
              <w:bidi w:val="0"/>
              <w:spacing w:after="0" w:line="240" w:lineRule="auto"/>
            </w:pPr>
            <w:r w:rsidRPr="00813939">
              <w:t>ak sa uplatňuje nástroj preklenovacej inštitúcie alebo nástroj oddelenia aktív, podložiť informáciami rozhodnutie o aktívach, právach, záväzkoch alebo akciách alebo iných nástrojoch vlastníctva, ktoré sa majú previesť, ako aj rozhodnutie o výške akejkoľvek protihodnoty, ktorá sa má vyplatiť inštitúcii, ktorej krízová situácia sa rieši, alebo prípadne vlastníkom akcií či iných nástrojov vlastníctva;</w:t>
            </w:r>
          </w:p>
          <w:p w:rsidR="00EE74B4" w:rsidRPr="00813939" w:rsidP="00DF77B0">
            <w:pPr>
              <w:autoSpaceDE w:val="0"/>
              <w:autoSpaceDN w:val="0"/>
              <w:bidi w:val="0"/>
              <w:spacing w:after="0" w:line="240" w:lineRule="auto"/>
            </w:pPr>
            <w:r w:rsidRPr="00813939">
              <w:t>f)</w:t>
            </w:r>
          </w:p>
          <w:p w:rsidR="00EE74B4" w:rsidRPr="00813939" w:rsidP="00DF77B0">
            <w:pPr>
              <w:autoSpaceDE w:val="0"/>
              <w:autoSpaceDN w:val="0"/>
              <w:bidi w:val="0"/>
              <w:spacing w:after="0" w:line="240" w:lineRule="auto"/>
            </w:pPr>
            <w:r w:rsidRPr="00813939">
              <w:t>ak sa uplatňuje nástroj odpredaja obchodnej činnosti, podložiť informáciami rozhodnutie o aktívach, právach, záväzkoch alebo akciách alebo iných nástrojoch vlastníctva, ktoré sa majú previesť, ako aj znalosti orgánu pre riešenie krízových situácií o tom, čo predstavuje komerčné podmienky na účely článku 38;</w:t>
            </w:r>
          </w:p>
          <w:p w:rsidR="00EE74B4" w:rsidRPr="00813939" w:rsidP="00DF77B0">
            <w:pPr>
              <w:autoSpaceDE w:val="0"/>
              <w:autoSpaceDN w:val="0"/>
              <w:bidi w:val="0"/>
              <w:spacing w:after="0" w:line="240" w:lineRule="auto"/>
            </w:pPr>
            <w:r w:rsidRPr="00813939">
              <w:t>g)</w:t>
            </w:r>
          </w:p>
          <w:p w:rsidR="00EE74B4" w:rsidRPr="00813939" w:rsidP="00DF77B0">
            <w:pPr>
              <w:autoSpaceDE w:val="0"/>
              <w:autoSpaceDN w:val="0"/>
              <w:bidi w:val="0"/>
              <w:spacing w:after="0" w:line="240" w:lineRule="auto"/>
            </w:pPr>
            <w:r w:rsidRPr="00813939">
              <w:t>vo všetkých prípadoch zabezpečiť, aby sa akékoľvek straty vo vzťahu k aktívam inštitúcie alebo subjektu v zmysle článku 1 ods. 1 písm. b), c) alebo d) plne zaúčtovali v okamihu uplatnenia nástrojov riešenia krízových situácií alebo výkonu právomoci odpísať alebo konvertovať príslušné kapitálové nástroje.</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t xml:space="preserve">§ 51 </w:t>
            </w:r>
            <w:r w:rsidRPr="00813939">
              <w:t>ods.</w:t>
            </w:r>
            <w:r>
              <w:t>5</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3411A6" w:rsidP="003411A6">
            <w:pPr>
              <w:autoSpaceDE w:val="0"/>
              <w:autoSpaceDN w:val="0"/>
              <w:bidi w:val="0"/>
              <w:spacing w:after="0" w:line="240" w:lineRule="auto"/>
            </w:pPr>
            <w:r>
              <w:t>Účelom oceňovania je</w:t>
            </w:r>
          </w:p>
          <w:p w:rsidR="003411A6" w:rsidP="003411A6">
            <w:pPr>
              <w:autoSpaceDE w:val="0"/>
              <w:autoSpaceDN w:val="0"/>
              <w:bidi w:val="0"/>
              <w:spacing w:after="0" w:line="240" w:lineRule="auto"/>
            </w:pPr>
            <w:r>
              <w:t>a)</w:t>
              <w:tab/>
              <w:t>overiť splnenie podmienok na riešenie krízovej situácie,</w:t>
            </w:r>
          </w:p>
          <w:p w:rsidR="003411A6" w:rsidP="003411A6">
            <w:pPr>
              <w:autoSpaceDE w:val="0"/>
              <w:autoSpaceDN w:val="0"/>
              <w:bidi w:val="0"/>
              <w:spacing w:after="0" w:line="240" w:lineRule="auto"/>
            </w:pPr>
            <w:r>
              <w:t>b)</w:t>
              <w:tab/>
              <w:t>zistiť, či sú splnené podmienky na odpísanie alebo konverziu kapitálových nástrojov,</w:t>
            </w:r>
          </w:p>
          <w:p w:rsidR="003411A6" w:rsidP="003411A6">
            <w:pPr>
              <w:autoSpaceDE w:val="0"/>
              <w:autoSpaceDN w:val="0"/>
              <w:bidi w:val="0"/>
              <w:spacing w:after="0" w:line="240" w:lineRule="auto"/>
            </w:pPr>
            <w:r>
              <w:t>c)</w:t>
              <w:tab/>
              <w:t>zistiť, či sú splnené podmienky na uplatnenie opatrení na riešenie krízových situácií a zabezpečiť informácie pre rozhodnutie rady o vhodnom opatrení na riešenie krízovej situácie,</w:t>
            </w:r>
          </w:p>
          <w:p w:rsidR="003411A6" w:rsidP="003411A6">
            <w:pPr>
              <w:autoSpaceDE w:val="0"/>
              <w:autoSpaceDN w:val="0"/>
              <w:bidi w:val="0"/>
              <w:spacing w:after="0" w:line="240" w:lineRule="auto"/>
            </w:pPr>
            <w:r>
              <w:t>d)</w:t>
              <w:tab/>
              <w:t xml:space="preserve"> podložiť rozhodnutie o rozsahu zrušenia akcií alebo iných nástrojov vlastníctva alebo úpravy ich hodnoty, ako aj o rozsahu odpísania alebo konverzie príslušných kapitálových nástrojov, ak sa uplatňuje právomoc odpísať alebo konvertovať kapitálové nástroje</w:t>
            </w:r>
          </w:p>
          <w:p w:rsidR="003411A6" w:rsidP="003411A6">
            <w:pPr>
              <w:autoSpaceDE w:val="0"/>
              <w:autoSpaceDN w:val="0"/>
              <w:bidi w:val="0"/>
              <w:spacing w:after="0" w:line="240" w:lineRule="auto"/>
            </w:pPr>
            <w:r>
              <w:t>e)</w:t>
              <w:tab/>
              <w:t>podložiť rozhodnutie o rozsahu odpísania alebo konverzie oprávnených záväzkov, ak sa uplatňuje opatrenie kapitalizácie,</w:t>
            </w:r>
          </w:p>
          <w:p w:rsidR="003411A6" w:rsidP="003411A6">
            <w:pPr>
              <w:autoSpaceDE w:val="0"/>
              <w:autoSpaceDN w:val="0"/>
              <w:bidi w:val="0"/>
              <w:spacing w:after="0" w:line="240" w:lineRule="auto"/>
            </w:pPr>
            <w:r>
              <w:t>f)</w:t>
              <w:tab/>
              <w:t>podložiť rozhodnutie o aktívach, právach, záväzkoch alebo akciách alebo iných nástrojoch vlastníctva, ktoré sa majú previesť, ako aj rozhodnutie o výške protihodnoty, ktorá sa má vyplatiť vybranej inštitúcii, ktorej krízová situácia sa rieši, alebo akcionárom alebo držiteľom iných nástrojov vlastníctva, ak sa uplatňuje opatrenie využitia preklenovacej inštitúcie alebo opatrenie oddelenia aktív,</w:t>
            </w:r>
          </w:p>
          <w:p w:rsidR="003411A6" w:rsidP="003411A6">
            <w:pPr>
              <w:autoSpaceDE w:val="0"/>
              <w:autoSpaceDN w:val="0"/>
              <w:bidi w:val="0"/>
              <w:spacing w:after="0" w:line="240" w:lineRule="auto"/>
            </w:pPr>
            <w:r>
              <w:t>g)</w:t>
              <w:tab/>
              <w:t xml:space="preserve"> podložiť rozhodnutie o aktívach, právach, záväzkoch alebo akciách alebo iných nástrojoch vlastníctva, ktoré sa majú previesť, ak sa uplatňuje opatrenie prevodu majetku,</w:t>
            </w:r>
          </w:p>
          <w:p w:rsidR="00EE74B4" w:rsidRPr="00813939" w:rsidP="003411A6">
            <w:pPr>
              <w:autoSpaceDE w:val="0"/>
              <w:autoSpaceDN w:val="0"/>
              <w:bidi w:val="0"/>
              <w:spacing w:after="0" w:line="240" w:lineRule="auto"/>
            </w:pPr>
            <w:r w:rsidR="003411A6">
              <w:t>h)</w:t>
              <w:tab/>
              <w:t>zabezpečiť vo všetkých prípadoch, aby sa straty vo vzťahu k aktívam vybranej  inštitúcie podľa § 34 ods. 1  plne zaúčtovali v účtovných knihách vybranej inštitúcie podľa § 34 ods. 1 v čase uplatnenia opatrení na riešenie krízových situácií alebo výkonu právomoci odpísať alebo konvertovať kapitálové nástroje.</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rPr>
                <w:b/>
              </w:rPr>
            </w:pPr>
            <w:r w:rsidRPr="00813939">
              <w:rPr>
                <w:b/>
              </w:rPr>
              <w:t>Č.36</w:t>
            </w:r>
          </w:p>
          <w:p w:rsidR="00EE74B4" w:rsidRPr="00813939" w:rsidP="00DF77B0">
            <w:pPr>
              <w:autoSpaceDE w:val="0"/>
              <w:autoSpaceDN w:val="0"/>
              <w:bidi w:val="0"/>
              <w:spacing w:after="0" w:line="240" w:lineRule="auto"/>
              <w:rPr>
                <w:b/>
              </w:rPr>
            </w:pPr>
            <w:r w:rsidRPr="00813939">
              <w:rPr>
                <w:b/>
              </w:rPr>
              <w:t>O.5</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Bez toho, aby tým bol dotknutý rámec Únie pre štátnu pomoc, sa ocenenie v prípade potreby zakladá na obozretných predpokladoch, okrem iného pokiaľ ide o miery zlyhania a závažnosti strát. Pri ocenení sa nepredpokladá, že by sa inštitúcii alebo subjektu uvedeným v článku 1 ods. 1 písm. b), c) alebo d) v budúcnosti – od okamihu prijatia opatrenia na riešenie krízovej situácie alebo výkonu právomoci odpísať alebo konvertovať príslušné kapitálové nástroje – mohla poskytnúť mimoriadna verejná finančná podpora alebo núdzová pomoc centrálnej banky na zvýšenie likvidity alebo akákoľvek pomoc centrálnej banky na zvýšenie likvidity poskytnutá s neštandardnou zárukou, splatnosťou a podmienkami úrokových sadzieb. Okrem toho sa pri oceňovaní zohľadňuje skutočnosť, že ak sa uplatní akýkoľvek nástroj riešenia krízových situácií:</w:t>
            </w:r>
          </w:p>
          <w:p w:rsidR="00EE74B4" w:rsidRPr="00813939" w:rsidP="00DF77B0">
            <w:pPr>
              <w:autoSpaceDE w:val="0"/>
              <w:autoSpaceDN w:val="0"/>
              <w:bidi w:val="0"/>
              <w:spacing w:after="0" w:line="240" w:lineRule="auto"/>
            </w:pPr>
            <w:r w:rsidRPr="00813939">
              <w:t>a)</w:t>
            </w:r>
          </w:p>
          <w:p w:rsidR="00EE74B4" w:rsidRPr="00813939" w:rsidP="00DF77B0">
            <w:pPr>
              <w:autoSpaceDE w:val="0"/>
              <w:autoSpaceDN w:val="0"/>
              <w:bidi w:val="0"/>
              <w:spacing w:after="0" w:line="240" w:lineRule="auto"/>
            </w:pPr>
            <w:r w:rsidRPr="00813939">
              <w:t>orgán pre riešenie krízových situácií a akýkoľvek mechanizmus financovania pôsobiaci podľa článku 101 môže vymáhať všetky odôvodnené výdavky, ktoré sa riadne vynaložili, od inštitúcie, ktorej krízová situácia sa rieši, v súlade s článkom 37 ods. 7;</w:t>
            </w:r>
          </w:p>
          <w:p w:rsidR="00EE74B4" w:rsidRPr="00813939" w:rsidP="00DF77B0">
            <w:pPr>
              <w:autoSpaceDE w:val="0"/>
              <w:autoSpaceDN w:val="0"/>
              <w:bidi w:val="0"/>
              <w:spacing w:after="0" w:line="240" w:lineRule="auto"/>
            </w:pPr>
            <w:r w:rsidRPr="00813939">
              <w:t>b)</w:t>
            </w:r>
          </w:p>
          <w:p w:rsidR="00EE74B4" w:rsidRPr="00813939" w:rsidP="00DF77B0">
            <w:pPr>
              <w:autoSpaceDE w:val="0"/>
              <w:autoSpaceDN w:val="0"/>
              <w:bidi w:val="0"/>
              <w:spacing w:after="0" w:line="240" w:lineRule="auto"/>
            </w:pPr>
            <w:r w:rsidRPr="00813939">
              <w:t>mechanizmus financovania riešenia krízovej situácie môže účtovať úroky alebo poplatky v súvislosti s akýmikoľvek úvermi alebo zárukami poskytnutými inštitúcii, ktorej krízová situácia sa rieši, v súlade s článkom 101.</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w:t>
            </w:r>
            <w:r>
              <w:t xml:space="preserve"> </w:t>
            </w:r>
            <w:r w:rsidRPr="00813939">
              <w:t>5</w:t>
            </w:r>
            <w:r>
              <w:t>1 ods.6</w:t>
            </w:r>
          </w:p>
          <w:p w:rsidR="00EE74B4" w:rsidP="00DF77B0">
            <w:pPr>
              <w:autoSpaceDE w:val="0"/>
              <w:autoSpaceDN w:val="0"/>
              <w:bidi w:val="0"/>
              <w:spacing w:after="0" w:line="240" w:lineRule="auto"/>
            </w:pPr>
            <w:r w:rsidRPr="00813939">
              <w:t>ods.</w:t>
            </w:r>
            <w:r>
              <w:t xml:space="preserve">8 </w:t>
            </w: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RPr="00813939" w:rsidP="00DF77B0">
            <w:pPr>
              <w:autoSpaceDE w:val="0"/>
              <w:autoSpaceDN w:val="0"/>
              <w:bidi w:val="0"/>
              <w:spacing w:after="0" w:line="240" w:lineRule="auto"/>
            </w:pPr>
            <w:r>
              <w:t>ods.9</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3411A6" w:rsidP="00DF77B0">
            <w:pPr>
              <w:pStyle w:val="ListParagraph"/>
              <w:suppressAutoHyphens/>
              <w:bidi w:val="0"/>
              <w:spacing w:after="0" w:line="240" w:lineRule="auto"/>
              <w:ind w:left="0"/>
              <w:contextualSpacing w:val="0"/>
              <w:rPr>
                <w:lang w:eastAsia="en-GB"/>
              </w:rPr>
            </w:pPr>
            <w:r w:rsidRPr="003411A6">
              <w:rPr>
                <w:lang w:eastAsia="en-GB"/>
              </w:rPr>
              <w:t>Rada zabezpečí vykonanie oceňovania v súlade s rámcom Európskej únie pre štátnu pomoc.</w:t>
            </w:r>
          </w:p>
          <w:p w:rsidR="003411A6" w:rsidP="00DF77B0">
            <w:pPr>
              <w:pStyle w:val="ListParagraph"/>
              <w:suppressAutoHyphens/>
              <w:bidi w:val="0"/>
              <w:spacing w:after="0" w:line="240" w:lineRule="auto"/>
              <w:ind w:left="0"/>
              <w:contextualSpacing w:val="0"/>
              <w:rPr>
                <w:lang w:eastAsia="en-GB"/>
              </w:rPr>
            </w:pPr>
            <w:r w:rsidRPr="003411A6">
              <w:rPr>
                <w:lang w:eastAsia="en-GB"/>
              </w:rPr>
              <w:t>Pri ocenení sa neprihliada na to, že by sa vybranej  inštitúcii podľa § 33 ods. 1  v budúcnosti od okamihu prijatia opatrenia na riešenie krízovej situácie alebo výkonu právomoci odpísať alebo konvertovať kapitálové nástroje mohla poskytnúť mimoriadna verejná finančná podpora alebo krátkodobý úver Národnej banky Slovenska na dočasnú podporu likvidity alebo iná finančná pomoc Národnej banky Slovenska na odstránenie dočasného nedostatku likvidity zabezpečená neštandardnou zábezpekou, alebo poskytnutá s mimoriadnym termínom splatnosti, alebo za mimoriadnu úrokovú mieru.</w:t>
            </w:r>
          </w:p>
          <w:p w:rsidR="003411A6" w:rsidP="003411A6">
            <w:pPr>
              <w:pStyle w:val="ListParagraph"/>
              <w:suppressAutoHyphens/>
              <w:bidi w:val="0"/>
              <w:spacing w:after="0" w:line="240" w:lineRule="auto"/>
              <w:ind w:left="0"/>
              <w:rPr>
                <w:lang w:eastAsia="en-GB"/>
              </w:rPr>
            </w:pPr>
            <w:r>
              <w:rPr>
                <w:lang w:eastAsia="en-GB"/>
              </w:rPr>
              <w:t>Oceňovanie zohľadňuje tieto skutočnosti pri uplatnení opatrenia na riešenie krízových situácií</w:t>
            </w:r>
          </w:p>
          <w:p w:rsidR="003411A6" w:rsidP="003411A6">
            <w:pPr>
              <w:pStyle w:val="ListParagraph"/>
              <w:suppressAutoHyphens/>
              <w:bidi w:val="0"/>
              <w:spacing w:after="0" w:line="240" w:lineRule="auto"/>
              <w:ind w:left="0"/>
              <w:rPr>
                <w:lang w:eastAsia="en-GB"/>
              </w:rPr>
            </w:pPr>
            <w:r>
              <w:rPr>
                <w:lang w:eastAsia="en-GB"/>
              </w:rPr>
              <w:t>a)</w:t>
            </w:r>
          </w:p>
          <w:p w:rsidR="003411A6" w:rsidP="003411A6">
            <w:pPr>
              <w:pStyle w:val="ListParagraph"/>
              <w:suppressAutoHyphens/>
              <w:bidi w:val="0"/>
              <w:spacing w:after="0" w:line="240" w:lineRule="auto"/>
              <w:ind w:left="0"/>
              <w:rPr>
                <w:lang w:eastAsia="en-GB"/>
              </w:rPr>
            </w:pPr>
            <w:r>
              <w:rPr>
                <w:lang w:eastAsia="en-GB"/>
              </w:rPr>
              <w:t>rada môže od vybranej inštitúcie vymáhať všetky oprávnené výdavky podľa § 52 ods. 9,</w:t>
            </w:r>
          </w:p>
          <w:p w:rsidR="003411A6" w:rsidP="003411A6">
            <w:pPr>
              <w:pStyle w:val="ListParagraph"/>
              <w:suppressAutoHyphens/>
              <w:bidi w:val="0"/>
              <w:spacing w:after="0" w:line="240" w:lineRule="auto"/>
              <w:ind w:left="0"/>
              <w:rPr>
                <w:lang w:eastAsia="en-GB"/>
              </w:rPr>
            </w:pPr>
            <w:r>
              <w:rPr>
                <w:lang w:eastAsia="en-GB"/>
              </w:rPr>
              <w:t>b)</w:t>
            </w:r>
          </w:p>
          <w:p w:rsidR="00EE74B4" w:rsidRPr="003411A6" w:rsidP="003411A6">
            <w:pPr>
              <w:pStyle w:val="ListParagraph"/>
              <w:suppressAutoHyphens/>
              <w:bidi w:val="0"/>
              <w:spacing w:after="0" w:line="240" w:lineRule="auto"/>
              <w:ind w:left="0"/>
              <w:rPr>
                <w:lang w:eastAsia="en-GB"/>
              </w:rPr>
            </w:pPr>
            <w:r w:rsidR="003411A6">
              <w:rPr>
                <w:lang w:eastAsia="en-GB"/>
              </w:rPr>
              <w:t xml:space="preserve">v prospech národného fondu môžu byť účtované  úroky alebo poplatky v súvislosti s akýmikoľvek úvermi poskytnutými vybranej inštitúcii. </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rPr>
                <w:b/>
              </w:rPr>
            </w:pPr>
            <w:r w:rsidRPr="00813939">
              <w:rPr>
                <w:b/>
              </w:rPr>
              <w:t>Č.36</w:t>
            </w:r>
          </w:p>
          <w:p w:rsidR="00EE74B4" w:rsidRPr="00813939" w:rsidP="00DF77B0">
            <w:pPr>
              <w:autoSpaceDE w:val="0"/>
              <w:autoSpaceDN w:val="0"/>
              <w:bidi w:val="0"/>
              <w:spacing w:after="0" w:line="240" w:lineRule="auto"/>
              <w:rPr>
                <w:b/>
              </w:rPr>
            </w:pPr>
            <w:r w:rsidRPr="00813939">
              <w:rPr>
                <w:b/>
              </w:rPr>
              <w:t>O.6</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Ocenenie sa doplní týmito informáciami z účtovných kníh a záznamov inštitúcie alebo subjektu v zmysle článku 1 ods. 1 písm. b), c) alebo d):</w:t>
            </w:r>
          </w:p>
          <w:p w:rsidR="00EE74B4" w:rsidRPr="00813939" w:rsidP="00DF77B0">
            <w:pPr>
              <w:autoSpaceDE w:val="0"/>
              <w:autoSpaceDN w:val="0"/>
              <w:bidi w:val="0"/>
              <w:spacing w:after="0" w:line="240" w:lineRule="auto"/>
            </w:pPr>
            <w:r w:rsidRPr="00813939">
              <w:t>a)</w:t>
            </w:r>
          </w:p>
          <w:p w:rsidR="00EE74B4" w:rsidRPr="00813939" w:rsidP="00DF77B0">
            <w:pPr>
              <w:autoSpaceDE w:val="0"/>
              <w:autoSpaceDN w:val="0"/>
              <w:bidi w:val="0"/>
              <w:spacing w:after="0" w:line="240" w:lineRule="auto"/>
            </w:pPr>
            <w:r w:rsidRPr="00813939">
              <w:t>aktualizovanou súvahou a správou o finančnej pozícii inštitúcie alebo subjektu v zmysle článku 1 ods. 1 písm. b), c) alebo d);</w:t>
            </w:r>
          </w:p>
          <w:p w:rsidR="00EE74B4" w:rsidRPr="00813939" w:rsidP="00DF77B0">
            <w:pPr>
              <w:autoSpaceDE w:val="0"/>
              <w:autoSpaceDN w:val="0"/>
              <w:bidi w:val="0"/>
              <w:spacing w:after="0" w:line="240" w:lineRule="auto"/>
            </w:pPr>
            <w:r w:rsidRPr="00813939">
              <w:t>b)</w:t>
            </w:r>
          </w:p>
          <w:p w:rsidR="00EE74B4" w:rsidRPr="00813939" w:rsidP="00DF77B0">
            <w:pPr>
              <w:autoSpaceDE w:val="0"/>
              <w:autoSpaceDN w:val="0"/>
              <w:bidi w:val="0"/>
              <w:spacing w:after="0" w:line="240" w:lineRule="auto"/>
            </w:pPr>
            <w:r w:rsidRPr="00813939">
              <w:t>analýzou a odhadom účtovnej hodnoty aktív;</w:t>
            </w:r>
          </w:p>
          <w:p w:rsidR="00EE74B4" w:rsidRPr="00813939" w:rsidP="00DF77B0">
            <w:pPr>
              <w:autoSpaceDE w:val="0"/>
              <w:autoSpaceDN w:val="0"/>
              <w:bidi w:val="0"/>
              <w:spacing w:after="0" w:line="240" w:lineRule="auto"/>
            </w:pPr>
            <w:r w:rsidRPr="00813939">
              <w:t>c)</w:t>
            </w:r>
          </w:p>
          <w:p w:rsidR="00EE74B4" w:rsidRPr="00813939" w:rsidP="00DF77B0">
            <w:pPr>
              <w:autoSpaceDE w:val="0"/>
              <w:autoSpaceDN w:val="0"/>
              <w:bidi w:val="0"/>
              <w:spacing w:after="0" w:line="240" w:lineRule="auto"/>
            </w:pPr>
            <w:r w:rsidRPr="00813939">
              <w:t>zoznamom neuhradených súvahových a podsúvahových záväzkov vykázaných v knihách a záznamoch inštitúcie alebo subjektu v zmysle článku 1 ods. 1 písm. b), c) alebo d) s údajom o príslušných úveroch a úrovniach priority podľa uplatniteľného konkurzného práva.</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t>§ 51 ods.10</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3411A6" w:rsidP="003411A6">
            <w:pPr>
              <w:pStyle w:val="ListParagraph"/>
              <w:suppressAutoHyphens/>
              <w:bidi w:val="0"/>
              <w:spacing w:after="0" w:line="240" w:lineRule="auto"/>
              <w:ind w:left="0"/>
              <w:rPr>
                <w:lang w:eastAsia="en-GB"/>
              </w:rPr>
            </w:pPr>
            <w:r>
              <w:rPr>
                <w:lang w:eastAsia="en-GB"/>
              </w:rPr>
              <w:t>Vybraná inštitúcia pri oceňovaní predloží</w:t>
            </w:r>
          </w:p>
          <w:p w:rsidR="003411A6" w:rsidP="003411A6">
            <w:pPr>
              <w:pStyle w:val="ListParagraph"/>
              <w:suppressAutoHyphens/>
              <w:bidi w:val="0"/>
              <w:spacing w:after="0" w:line="240" w:lineRule="auto"/>
              <w:ind w:left="0"/>
              <w:rPr>
                <w:lang w:eastAsia="en-GB"/>
              </w:rPr>
            </w:pPr>
            <w:r>
              <w:rPr>
                <w:lang w:eastAsia="en-GB"/>
              </w:rPr>
              <w:t>a)</w:t>
            </w:r>
          </w:p>
          <w:p w:rsidR="003411A6" w:rsidP="003411A6">
            <w:pPr>
              <w:pStyle w:val="ListParagraph"/>
              <w:suppressAutoHyphens/>
              <w:bidi w:val="0"/>
              <w:spacing w:after="0" w:line="240" w:lineRule="auto"/>
              <w:ind w:left="0"/>
              <w:rPr>
                <w:lang w:eastAsia="en-GB"/>
              </w:rPr>
            </w:pPr>
            <w:r>
              <w:rPr>
                <w:lang w:eastAsia="en-GB"/>
              </w:rPr>
              <w:t>mimoriadnu účtovnú závierku podľa osobitných predpisov, ) ktorá bude vypracovaná v štruktúre podľa osobitných predpisov, )</w:t>
            </w:r>
          </w:p>
          <w:p w:rsidR="003411A6" w:rsidP="003411A6">
            <w:pPr>
              <w:pStyle w:val="ListParagraph"/>
              <w:suppressAutoHyphens/>
              <w:bidi w:val="0"/>
              <w:spacing w:after="0" w:line="240" w:lineRule="auto"/>
              <w:ind w:left="0"/>
              <w:rPr>
                <w:lang w:eastAsia="en-GB"/>
              </w:rPr>
            </w:pPr>
            <w:r>
              <w:rPr>
                <w:lang w:eastAsia="en-GB"/>
              </w:rPr>
              <w:t>b)</w:t>
            </w:r>
          </w:p>
          <w:p w:rsidR="003411A6" w:rsidP="003411A6">
            <w:pPr>
              <w:pStyle w:val="ListParagraph"/>
              <w:suppressAutoHyphens/>
              <w:bidi w:val="0"/>
              <w:spacing w:after="0" w:line="240" w:lineRule="auto"/>
              <w:ind w:left="0"/>
              <w:rPr>
                <w:lang w:eastAsia="en-GB"/>
              </w:rPr>
            </w:pPr>
            <w:r>
              <w:rPr>
                <w:lang w:eastAsia="en-GB"/>
              </w:rPr>
              <w:t>analýzu a odhad účtovnej hodnoty aktív, práv a záväzkov,</w:t>
            </w:r>
          </w:p>
          <w:p w:rsidR="003411A6" w:rsidP="003411A6">
            <w:pPr>
              <w:pStyle w:val="ListParagraph"/>
              <w:suppressAutoHyphens/>
              <w:bidi w:val="0"/>
              <w:spacing w:after="0" w:line="240" w:lineRule="auto"/>
              <w:ind w:left="0"/>
              <w:rPr>
                <w:lang w:eastAsia="en-GB"/>
              </w:rPr>
            </w:pPr>
            <w:r>
              <w:rPr>
                <w:lang w:eastAsia="en-GB"/>
              </w:rPr>
              <w:t>c)</w:t>
            </w:r>
          </w:p>
          <w:p w:rsidR="00EE74B4" w:rsidRPr="00813939" w:rsidP="003411A6">
            <w:pPr>
              <w:pStyle w:val="ListParagraph"/>
              <w:suppressAutoHyphens/>
              <w:bidi w:val="0"/>
              <w:spacing w:after="0" w:line="240" w:lineRule="auto"/>
              <w:ind w:left="0"/>
              <w:rPr>
                <w:lang w:eastAsia="en-GB"/>
              </w:rPr>
            </w:pPr>
            <w:r w:rsidR="003411A6">
              <w:rPr>
                <w:lang w:eastAsia="en-GB"/>
              </w:rPr>
              <w:t>zoznam neuhradených súvahových a podsúvahových záväzkov vykázaných v knihách a záznamoch o príslušných úveroch a úrovniach priority podľa uplatniteľného konkurzného práva.</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rPr>
                <w:b/>
              </w:rPr>
            </w:pPr>
            <w:r w:rsidRPr="00813939">
              <w:rPr>
                <w:b/>
              </w:rPr>
              <w:t>Č.36</w:t>
            </w:r>
          </w:p>
          <w:p w:rsidR="00EE74B4" w:rsidRPr="00813939" w:rsidP="00DF77B0">
            <w:pPr>
              <w:autoSpaceDE w:val="0"/>
              <w:autoSpaceDN w:val="0"/>
              <w:bidi w:val="0"/>
              <w:spacing w:after="0" w:line="240" w:lineRule="auto"/>
              <w:rPr>
                <w:b/>
              </w:rPr>
            </w:pPr>
            <w:r w:rsidRPr="00813939">
              <w:rPr>
                <w:b/>
              </w:rPr>
              <w:t>O.7</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V prípade potreby sa na informačné podloženie rozhodnutí uvedených v odseku 4 písm. e) a f) môžu informácie uvedené v odseku 6 písm. b) doplniť analýzou a odhadom hodnoty aktív a záväzkov inštitúcie alebo subjektu v zmysle článku 1 ods. 1 písm. b), c) alebo d) na základe trhovej hodnoty.</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t>§ 51</w:t>
            </w:r>
            <w:r w:rsidRPr="00813939">
              <w:t xml:space="preserve"> ods.</w:t>
            </w:r>
            <w:r>
              <w:t>11</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pStyle w:val="ListParagraph"/>
              <w:suppressAutoHyphens/>
              <w:bidi w:val="0"/>
              <w:spacing w:after="0" w:line="240" w:lineRule="auto"/>
              <w:ind w:left="0"/>
              <w:contextualSpacing w:val="0"/>
            </w:pPr>
            <w:r w:rsidRPr="003411A6" w:rsidR="003411A6">
              <w:rPr>
                <w:lang w:eastAsia="en-GB"/>
              </w:rPr>
              <w:t>Ak je to potrebné, môžu sa informácie uvedené v odseku 5 písm. b) doplniť analýzou a odhadom trhovej hodnoty aktív, práv a záväzkov.</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rPr>
                <w:b/>
              </w:rPr>
            </w:pPr>
            <w:r w:rsidRPr="00813939">
              <w:rPr>
                <w:b/>
              </w:rPr>
              <w:t>Č.36</w:t>
            </w:r>
          </w:p>
          <w:p w:rsidR="00EE74B4" w:rsidRPr="00813939" w:rsidP="00DF77B0">
            <w:pPr>
              <w:autoSpaceDE w:val="0"/>
              <w:autoSpaceDN w:val="0"/>
              <w:bidi w:val="0"/>
              <w:spacing w:after="0" w:line="240" w:lineRule="auto"/>
              <w:rPr>
                <w:b/>
              </w:rPr>
            </w:pPr>
            <w:r w:rsidRPr="00813939">
              <w:rPr>
                <w:b/>
              </w:rPr>
              <w:t>O.8</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V ocenení sa uvedie ďalšie rozdelenie veriteľov na triedy na základe úrovní ich priority podľa uplatniteľného konkurzného práva a odhad zaobchádzania, ktoré by sa podľa očakávaní uplatňovalo na každú triedu akcionárov a veriteľov, ak by sa inštitúcia alebo subjekt v zmysle článku 1 ods. 1 písm. b), c) alebo d) likvidovali v rámci bežného konkurzného konania.</w:t>
            </w:r>
          </w:p>
          <w:p w:rsidR="00EE74B4" w:rsidRPr="00813939" w:rsidP="00DF77B0">
            <w:pPr>
              <w:autoSpaceDE w:val="0"/>
              <w:autoSpaceDN w:val="0"/>
              <w:bidi w:val="0"/>
              <w:spacing w:after="0" w:line="240" w:lineRule="auto"/>
            </w:pPr>
            <w:r w:rsidRPr="00813939">
              <w:rPr>
                <w:shd w:val="clear" w:color="auto" w:fill="FFFFFF"/>
              </w:rPr>
              <w:t>Tento odhad neovplyvní uplatnenie zásady „žiadny veriteľ nesmie obísť horšie ako pri likvidácii“, ktoré sa má uskutočniť podľa článku 74.</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w:t>
            </w:r>
            <w:r>
              <w:t xml:space="preserve"> </w:t>
            </w:r>
            <w:r w:rsidRPr="00813939">
              <w:t>5</w:t>
            </w:r>
            <w:r>
              <w:t>1 ods.12</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3411A6">
            <w:pPr>
              <w:pStyle w:val="ListParagraph"/>
              <w:suppressAutoHyphens/>
              <w:bidi w:val="0"/>
              <w:spacing w:after="0" w:line="240" w:lineRule="auto"/>
              <w:ind w:left="0"/>
              <w:contextualSpacing w:val="0"/>
            </w:pPr>
            <w:r w:rsidRPr="003411A6" w:rsidR="003411A6">
              <w:rPr>
                <w:lang w:eastAsia="en-GB"/>
              </w:rPr>
              <w:t>Ocenenie obsahuje rozdelenie veriteľov na triedy na základe úrovní ich priority a odhad zaobchádzania, ktoré by sa podľa očakávaní uplatňovalo na každú triedu akcionárov a veriteľov, ak by vybraná inštitúcia bola v konkurznom konaní podľa osobitného predpisu.</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rPr>
                <w:b/>
              </w:rPr>
            </w:pPr>
            <w:r w:rsidRPr="00813939">
              <w:rPr>
                <w:b/>
              </w:rPr>
              <w:t>Č.36</w:t>
            </w:r>
          </w:p>
          <w:p w:rsidR="00EE74B4" w:rsidRPr="00813939" w:rsidP="00DF77B0">
            <w:pPr>
              <w:autoSpaceDE w:val="0"/>
              <w:autoSpaceDN w:val="0"/>
              <w:bidi w:val="0"/>
              <w:spacing w:after="0" w:line="240" w:lineRule="auto"/>
              <w:rPr>
                <w:b/>
              </w:rPr>
            </w:pPr>
            <w:r w:rsidRPr="00813939">
              <w:rPr>
                <w:b/>
              </w:rPr>
              <w:t>O.9</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Ak z dôvodu naliehavosti okolností daného prípadu nie je možné splniť požiadavky v odsekoch 6 a 8, alebo ak sa uplatňuje odsek 2, vykoná sa predbežné ocenenie. Predbežné ocenenie spĺňa požiadavky v odseku 3, a pokiaľ je to za daných okolností primerane možné, požiadavky odsekov 1, 6 a 8.</w:t>
            </w:r>
          </w:p>
          <w:p w:rsidR="00EE74B4" w:rsidRPr="00813939" w:rsidP="00DF77B0">
            <w:pPr>
              <w:autoSpaceDE w:val="0"/>
              <w:autoSpaceDN w:val="0"/>
              <w:bidi w:val="0"/>
              <w:spacing w:after="0" w:line="240" w:lineRule="auto"/>
            </w:pPr>
            <w:r w:rsidRPr="00813939">
              <w:t>Predbežné ocenenie uvedené v tomto odseku zahŕňa rezervu na dodatočné straty spolu s primeraným odôvodnením.</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E74B4" w:rsidP="00DF77B0">
            <w:pPr>
              <w:autoSpaceDE w:val="0"/>
              <w:autoSpaceDN w:val="0"/>
              <w:bidi w:val="0"/>
              <w:spacing w:after="0" w:line="240" w:lineRule="auto"/>
            </w:pPr>
            <w:r w:rsidRPr="00813939">
              <w:t>§</w:t>
            </w:r>
            <w:r>
              <w:t xml:space="preserve"> </w:t>
            </w:r>
            <w:r w:rsidRPr="00813939">
              <w:t>5</w:t>
            </w:r>
            <w:r>
              <w:t>1</w:t>
            </w:r>
            <w:r w:rsidRPr="00813939">
              <w:t xml:space="preserve"> ods.1</w:t>
            </w:r>
            <w:r>
              <w:t xml:space="preserve">3 </w:t>
            </w:r>
          </w:p>
          <w:p w:rsidR="00EE74B4" w:rsidP="00DF77B0">
            <w:pPr>
              <w:autoSpaceDE w:val="0"/>
              <w:autoSpaceDN w:val="0"/>
              <w:bidi w:val="0"/>
              <w:spacing w:after="0" w:line="240" w:lineRule="auto"/>
            </w:pPr>
          </w:p>
          <w:p w:rsidR="00EE74B4" w:rsidRPr="00813939" w:rsidP="00DF77B0">
            <w:pPr>
              <w:autoSpaceDE w:val="0"/>
              <w:autoSpaceDN w:val="0"/>
              <w:bidi w:val="0"/>
              <w:spacing w:after="0" w:line="240" w:lineRule="auto"/>
            </w:pPr>
            <w:r>
              <w:t>ods.14</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3411A6" w:rsidP="00DF77B0">
            <w:pPr>
              <w:pStyle w:val="ListParagraph"/>
              <w:suppressAutoHyphens/>
              <w:bidi w:val="0"/>
              <w:spacing w:after="0" w:line="240" w:lineRule="auto"/>
              <w:ind w:left="0"/>
              <w:rPr>
                <w:lang w:eastAsia="en-GB"/>
              </w:rPr>
            </w:pPr>
            <w:r w:rsidRPr="003411A6">
              <w:rPr>
                <w:lang w:eastAsia="en-GB"/>
              </w:rPr>
              <w:t>Ak nemožno zabezpečiť informácie podľa odsekov 10 a 11 alebo rada nemôže zabezpečiť vykonanie nezávislého ocenenia podľa odseku 2, rada m</w:t>
            </w:r>
            <w:r>
              <w:rPr>
                <w:lang w:eastAsia="en-GB"/>
              </w:rPr>
              <w:t>ôže vykonať predbežné ocenenie.</w:t>
            </w:r>
          </w:p>
          <w:p w:rsidR="00EE74B4" w:rsidRPr="00813939" w:rsidP="00DF77B0">
            <w:pPr>
              <w:pStyle w:val="ListParagraph"/>
              <w:suppressAutoHyphens/>
              <w:bidi w:val="0"/>
              <w:spacing w:after="0" w:line="240" w:lineRule="auto"/>
              <w:ind w:left="0"/>
              <w:rPr>
                <w:lang w:eastAsia="en-GB"/>
              </w:rPr>
            </w:pPr>
            <w:r w:rsidRPr="003411A6" w:rsidR="003411A6">
              <w:rPr>
                <w:lang w:eastAsia="en-GB"/>
              </w:rPr>
              <w:t>Predbežné ocenenie určí hodnotu aktív, práv a záväzkov a ak je to za daných okolností možné; určí požiadavky  podľa odsekov 10 a 11. Predbežné ocenenie musí obsahovať rezervu na dodatočné straty spolu s primeraným odôvodnením.</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rPr>
                <w:b/>
              </w:rPr>
            </w:pPr>
            <w:r w:rsidRPr="00813939">
              <w:rPr>
                <w:b/>
              </w:rPr>
              <w:t>Č.36</w:t>
            </w:r>
          </w:p>
          <w:p w:rsidR="00EE74B4" w:rsidRPr="00813939" w:rsidP="00DF77B0">
            <w:pPr>
              <w:autoSpaceDE w:val="0"/>
              <w:autoSpaceDN w:val="0"/>
              <w:bidi w:val="0"/>
              <w:spacing w:after="0" w:line="240" w:lineRule="auto"/>
              <w:rPr>
                <w:b/>
              </w:rPr>
            </w:pPr>
            <w:r w:rsidRPr="00813939">
              <w:rPr>
                <w:b/>
              </w:rPr>
              <w:t>O.10</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Ocenenie, ktoré nespĺňa všetky požiadavky stanovené v tomto článku, sa považuje za predbežné, až kým nezávislá osoba nevykoná ocenenie, ktoré je v plnom súlade so všetkými požiadavkami stanovenými v tomto článku. Takéto konečné ocenenie ex post sa vykoná hneď, ako je to možné. Môže sa vykonať buď oddelene od ocenenia uvedeného v článku 74, alebo súčasne s uvedeným ocenením a rovnakou nezávislou osobou, ale musí byť od neho odlíšené.</w:t>
            </w:r>
          </w:p>
          <w:p w:rsidR="00EE74B4" w:rsidRPr="00813939" w:rsidP="00DF77B0">
            <w:pPr>
              <w:autoSpaceDE w:val="0"/>
              <w:autoSpaceDN w:val="0"/>
              <w:bidi w:val="0"/>
              <w:spacing w:after="0" w:line="240" w:lineRule="auto"/>
            </w:pPr>
            <w:r w:rsidRPr="00813939">
              <w:t>Účelom konečného ocenenia ex post je:</w:t>
            </w:r>
          </w:p>
          <w:p w:rsidR="00EE74B4" w:rsidRPr="00813939" w:rsidP="00DF77B0">
            <w:pPr>
              <w:autoSpaceDE w:val="0"/>
              <w:autoSpaceDN w:val="0"/>
              <w:bidi w:val="0"/>
              <w:spacing w:after="0" w:line="240" w:lineRule="auto"/>
            </w:pPr>
            <w:r w:rsidRPr="00813939">
              <w:t>a)</w:t>
            </w:r>
          </w:p>
          <w:p w:rsidR="00EE74B4" w:rsidRPr="00813939" w:rsidP="00DF77B0">
            <w:pPr>
              <w:autoSpaceDE w:val="0"/>
              <w:autoSpaceDN w:val="0"/>
              <w:bidi w:val="0"/>
              <w:spacing w:after="0" w:line="240" w:lineRule="auto"/>
            </w:pPr>
            <w:r w:rsidRPr="00813939">
              <w:t>zabezpečiť, aby sa všetky straty vo vzťahu k aktívam inštitúcie alebo subjektu v zmysle článku 1 ods. 1 písm. b), c) alebo d) plne zaúčtovali v účtovných knihách inštitúcie alebo subjektu v zmysle článku 1 ods. 1 písm. b), c) alebo d);</w:t>
            </w:r>
          </w:p>
          <w:p w:rsidR="00EE74B4" w:rsidRPr="00813939" w:rsidP="00DF77B0">
            <w:pPr>
              <w:autoSpaceDE w:val="0"/>
              <w:autoSpaceDN w:val="0"/>
              <w:bidi w:val="0"/>
              <w:spacing w:after="0" w:line="240" w:lineRule="auto"/>
            </w:pPr>
            <w:r w:rsidRPr="00813939">
              <w:t>b)</w:t>
            </w:r>
          </w:p>
          <w:p w:rsidR="00EE74B4" w:rsidRPr="00813939" w:rsidP="00DF77B0">
            <w:pPr>
              <w:autoSpaceDE w:val="0"/>
              <w:autoSpaceDN w:val="0"/>
              <w:bidi w:val="0"/>
              <w:spacing w:after="0" w:line="240" w:lineRule="auto"/>
            </w:pPr>
            <w:r w:rsidRPr="00813939">
              <w:t>podložiť informáciami rozhodnutie odpísať nároky veriteľov alebo zvýšiť výšku vyplatenej protihodnoty, a to v súlade s odsekom 11.</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t>§ 51 ods.15</w:t>
            </w: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P="00DF77B0">
            <w:pPr>
              <w:autoSpaceDE w:val="0"/>
              <w:autoSpaceDN w:val="0"/>
              <w:bidi w:val="0"/>
              <w:spacing w:after="0" w:line="240" w:lineRule="auto"/>
            </w:pPr>
          </w:p>
          <w:p w:rsidR="003411A6" w:rsidP="00DF77B0">
            <w:pPr>
              <w:autoSpaceDE w:val="0"/>
              <w:autoSpaceDN w:val="0"/>
              <w:bidi w:val="0"/>
              <w:spacing w:after="0" w:line="240" w:lineRule="auto"/>
            </w:pPr>
          </w:p>
          <w:p w:rsidR="00EE74B4" w:rsidRPr="00813939" w:rsidP="00DF77B0">
            <w:pPr>
              <w:autoSpaceDE w:val="0"/>
              <w:autoSpaceDN w:val="0"/>
              <w:bidi w:val="0"/>
              <w:spacing w:after="0" w:line="240" w:lineRule="auto"/>
            </w:pPr>
            <w:r>
              <w:t>ods.16</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EE74B4" w:rsidP="00DF77B0">
            <w:pPr>
              <w:pStyle w:val="ListParagraph"/>
              <w:suppressAutoHyphens/>
              <w:bidi w:val="0"/>
              <w:spacing w:after="0" w:line="240" w:lineRule="auto"/>
              <w:ind w:left="0"/>
              <w:contextualSpacing w:val="0"/>
              <w:rPr>
                <w:lang w:eastAsia="en-GB"/>
              </w:rPr>
            </w:pPr>
            <w:r w:rsidRPr="003411A6" w:rsidR="003411A6">
              <w:rPr>
                <w:lang w:eastAsia="en-GB"/>
              </w:rPr>
              <w:t>Ocenenie, ktoré nespĺňa všetky ustanovené požiadavky sa považuje za predbežné, až kým nezávislá osoba podľa odseku 3 nevykoná ocenenie, ktoré je v plnom súlade so všetkými ustanovenými požiadavkami. Takéto ocenenie sa vykoná  bezodkladne.</w:t>
            </w:r>
          </w:p>
          <w:p w:rsidR="003411A6" w:rsidP="00DF77B0">
            <w:pPr>
              <w:pStyle w:val="ListParagraph"/>
              <w:suppressAutoHyphens/>
              <w:bidi w:val="0"/>
              <w:spacing w:after="0" w:line="240" w:lineRule="auto"/>
              <w:ind w:left="0"/>
              <w:rPr>
                <w:lang w:eastAsia="en-GB"/>
              </w:rPr>
            </w:pPr>
          </w:p>
          <w:p w:rsidR="003411A6" w:rsidP="00DF77B0">
            <w:pPr>
              <w:pStyle w:val="ListParagraph"/>
              <w:suppressAutoHyphens/>
              <w:bidi w:val="0"/>
              <w:spacing w:after="0" w:line="240" w:lineRule="auto"/>
              <w:ind w:left="0"/>
              <w:rPr>
                <w:lang w:eastAsia="en-GB"/>
              </w:rPr>
            </w:pPr>
          </w:p>
          <w:p w:rsidR="003411A6" w:rsidP="003411A6">
            <w:pPr>
              <w:pStyle w:val="ListParagraph"/>
              <w:suppressAutoHyphens/>
              <w:bidi w:val="0"/>
              <w:spacing w:after="0" w:line="240" w:lineRule="auto"/>
              <w:ind w:left="0"/>
              <w:rPr>
                <w:lang w:eastAsia="en-GB"/>
              </w:rPr>
            </w:pPr>
            <w:r>
              <w:rPr>
                <w:lang w:eastAsia="en-GB"/>
              </w:rPr>
              <w:t>Účelom ocenenia podľa odseku 15 je</w:t>
            </w:r>
          </w:p>
          <w:p w:rsidR="003411A6" w:rsidP="003411A6">
            <w:pPr>
              <w:pStyle w:val="ListParagraph"/>
              <w:suppressAutoHyphens/>
              <w:bidi w:val="0"/>
              <w:spacing w:after="0" w:line="240" w:lineRule="auto"/>
              <w:ind w:left="0"/>
              <w:rPr>
                <w:lang w:eastAsia="en-GB"/>
              </w:rPr>
            </w:pPr>
            <w:r>
              <w:rPr>
                <w:lang w:eastAsia="en-GB"/>
              </w:rPr>
              <w:t>a)</w:t>
              <w:tab/>
            </w:r>
          </w:p>
          <w:p w:rsidR="003411A6" w:rsidP="003411A6">
            <w:pPr>
              <w:pStyle w:val="ListParagraph"/>
              <w:suppressAutoHyphens/>
              <w:bidi w:val="0"/>
              <w:spacing w:after="0" w:line="240" w:lineRule="auto"/>
              <w:ind w:left="0"/>
              <w:rPr>
                <w:lang w:eastAsia="en-GB"/>
              </w:rPr>
            </w:pPr>
            <w:r>
              <w:rPr>
                <w:lang w:eastAsia="en-GB"/>
              </w:rPr>
              <w:t xml:space="preserve">zabezpečiť, aby sa straty vo vzťahu k aktívam vybranej  inštitúcie plne zaúčtovali v účtovných knihách vybranej  inštitúcie, </w:t>
            </w:r>
          </w:p>
          <w:p w:rsidR="003411A6" w:rsidP="003411A6">
            <w:pPr>
              <w:pStyle w:val="ListParagraph"/>
              <w:suppressAutoHyphens/>
              <w:bidi w:val="0"/>
              <w:spacing w:after="0" w:line="240" w:lineRule="auto"/>
              <w:ind w:left="0"/>
              <w:contextualSpacing w:val="0"/>
              <w:rPr>
                <w:lang w:eastAsia="en-GB"/>
              </w:rPr>
            </w:pPr>
            <w:r>
              <w:rPr>
                <w:lang w:eastAsia="en-GB"/>
              </w:rPr>
              <w:t>b)</w:t>
              <w:tab/>
            </w:r>
          </w:p>
          <w:p w:rsidR="00EE74B4" w:rsidRPr="00813939" w:rsidP="003411A6">
            <w:pPr>
              <w:pStyle w:val="ListParagraph"/>
              <w:suppressAutoHyphens/>
              <w:bidi w:val="0"/>
              <w:spacing w:after="0" w:line="240" w:lineRule="auto"/>
              <w:ind w:left="0"/>
              <w:contextualSpacing w:val="0"/>
            </w:pPr>
            <w:r w:rsidR="003411A6">
              <w:rPr>
                <w:lang w:eastAsia="en-GB"/>
              </w:rPr>
              <w:t>podložiť rozhodnutie odpísať nároky veriteľov alebo zvýšiť výšku vyplatenej protihodnoty, a to v súlade s odsekom 6.</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rPr>
                <w:b/>
              </w:rPr>
            </w:pPr>
            <w:r w:rsidRPr="00813939">
              <w:rPr>
                <w:b/>
              </w:rPr>
              <w:t>Č.36</w:t>
            </w:r>
          </w:p>
          <w:p w:rsidR="00EE74B4" w:rsidRPr="00813939" w:rsidP="00DF77B0">
            <w:pPr>
              <w:autoSpaceDE w:val="0"/>
              <w:autoSpaceDN w:val="0"/>
              <w:bidi w:val="0"/>
              <w:spacing w:after="0" w:line="240" w:lineRule="auto"/>
              <w:rPr>
                <w:b/>
              </w:rPr>
            </w:pPr>
            <w:r w:rsidRPr="00813939">
              <w:rPr>
                <w:b/>
              </w:rPr>
              <w:t>O.11</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V prípade, že odhad čistej hodnoty aktív inštitúcie alebo subjektu v zmysle článku 1 ods. 1 písmena b), c) alebo d) na základe konečného ocenenia ex post presahuje odhad čistej hodnoty aktív inštitúcie alebo subjektu uvedených v článku 1 ods. 1 písm. b), c) alebo d) na základe predbežného ocenenia, orgán pre riešenie krízových situácií môže:</w:t>
            </w:r>
          </w:p>
          <w:p w:rsidR="00EE74B4" w:rsidRPr="00813939" w:rsidP="00DF77B0">
            <w:pPr>
              <w:autoSpaceDE w:val="0"/>
              <w:autoSpaceDN w:val="0"/>
              <w:bidi w:val="0"/>
              <w:spacing w:after="0" w:line="240" w:lineRule="auto"/>
            </w:pPr>
            <w:r w:rsidRPr="00813939">
              <w:t>a)</w:t>
            </w:r>
          </w:p>
          <w:p w:rsidR="00EE74B4" w:rsidRPr="00813939" w:rsidP="00DF77B0">
            <w:pPr>
              <w:autoSpaceDE w:val="0"/>
              <w:autoSpaceDN w:val="0"/>
              <w:bidi w:val="0"/>
              <w:spacing w:after="0" w:line="240" w:lineRule="auto"/>
            </w:pPr>
            <w:r w:rsidRPr="00813939">
              <w:t>vykonať právomoc zvýšiť hodnotu nárokov veriteľov alebo vlastníkov príslušných kapitálových nástrojov, ktoré sa odpísali na základe nástroja záchrany pomocou vnútorných zdrojov;</w:t>
            </w:r>
          </w:p>
          <w:p w:rsidR="00EE74B4" w:rsidRPr="00813939" w:rsidP="00DF77B0">
            <w:pPr>
              <w:autoSpaceDE w:val="0"/>
              <w:autoSpaceDN w:val="0"/>
              <w:bidi w:val="0"/>
              <w:spacing w:after="0" w:line="240" w:lineRule="auto"/>
            </w:pPr>
            <w:r w:rsidRPr="00813939">
              <w:t>b)</w:t>
            </w:r>
          </w:p>
          <w:p w:rsidR="00EE74B4" w:rsidRPr="00813939" w:rsidP="00DF77B0">
            <w:pPr>
              <w:autoSpaceDE w:val="0"/>
              <w:autoSpaceDN w:val="0"/>
              <w:bidi w:val="0"/>
              <w:spacing w:after="0" w:line="240" w:lineRule="auto"/>
            </w:pPr>
            <w:r w:rsidRPr="00813939">
              <w:t>dať pokyn preklenovacej inštitúcii alebo subjektu pre správu aktív, aby v súvislosti s aktívami, právami a záväzkami vyplatili inštitúcii, ktorej krízová situácia sa rieši, ďalšiu protihodnotu alebo aby prípadne takúto protihodnotu vyplatili vlastníkom akcií alebo iných nástrojov vlastníctva v súvislosti s akciami alebo nástrojmi vlastníctva.</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w:t>
            </w:r>
            <w:r>
              <w:t xml:space="preserve"> </w:t>
            </w:r>
            <w:r w:rsidRPr="00813939">
              <w:t>5</w:t>
            </w:r>
            <w:r>
              <w:t>1 ods.17</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3411A6" w:rsidRPr="003411A6" w:rsidP="003411A6">
            <w:pPr>
              <w:pStyle w:val="ListParagraph"/>
              <w:suppressAutoHyphens/>
              <w:bidi w:val="0"/>
              <w:spacing w:after="0" w:line="240" w:lineRule="auto"/>
              <w:ind w:left="0"/>
              <w:rPr>
                <w:lang w:eastAsia="en-GB"/>
              </w:rPr>
            </w:pPr>
            <w:r w:rsidRPr="003411A6">
              <w:rPr>
                <w:lang w:eastAsia="en-GB"/>
              </w:rPr>
              <w:t>Ak  odhad čistej hodnoty aktív vybranej  inštitúcie na základe ocenenia  podľa odseku 15 presahuje odhad čistej hodnoty aktív vybranej inštitúcie na základe predbežného ocenenia, rada môže</w:t>
            </w:r>
          </w:p>
          <w:p w:rsidR="003411A6" w:rsidP="003411A6">
            <w:pPr>
              <w:pStyle w:val="ListParagraph"/>
              <w:suppressAutoHyphens/>
              <w:bidi w:val="0"/>
              <w:spacing w:after="0" w:line="240" w:lineRule="auto"/>
              <w:ind w:left="0"/>
              <w:rPr>
                <w:lang w:eastAsia="en-GB"/>
              </w:rPr>
            </w:pPr>
            <w:r w:rsidRPr="003411A6">
              <w:rPr>
                <w:lang w:eastAsia="en-GB"/>
              </w:rPr>
              <w:t>a)</w:t>
              <w:tab/>
            </w:r>
          </w:p>
          <w:p w:rsidR="003411A6" w:rsidRPr="003411A6" w:rsidP="003411A6">
            <w:pPr>
              <w:pStyle w:val="ListParagraph"/>
              <w:suppressAutoHyphens/>
              <w:bidi w:val="0"/>
              <w:spacing w:after="0" w:line="240" w:lineRule="auto"/>
              <w:ind w:left="0"/>
              <w:rPr>
                <w:lang w:eastAsia="en-GB"/>
              </w:rPr>
            </w:pPr>
            <w:r w:rsidRPr="003411A6">
              <w:rPr>
                <w:lang w:eastAsia="en-GB"/>
              </w:rPr>
              <w:t>zvýšiť hodnotu nárokov veriteľov alebo vlastníkov príslušných kapitálových nástrojov, ktoré sa odpísali na základe opatrenia záchrany pomocou vnútorných zdrojov,</w:t>
            </w:r>
          </w:p>
          <w:p w:rsidR="003411A6" w:rsidP="003411A6">
            <w:pPr>
              <w:pStyle w:val="odrka"/>
              <w:tabs>
                <w:tab w:val="clear" w:pos="360"/>
              </w:tabs>
              <w:bidi w:val="0"/>
              <w:jc w:val="left"/>
              <w:rPr>
                <w:rFonts w:ascii="Arial Narrow" w:hAnsi="Arial Narrow"/>
                <w:sz w:val="20"/>
                <w:szCs w:val="20"/>
              </w:rPr>
            </w:pPr>
            <w:r w:rsidRPr="003411A6">
              <w:rPr>
                <w:rFonts w:ascii="Arial Narrow" w:hAnsi="Arial Narrow"/>
                <w:sz w:val="20"/>
                <w:szCs w:val="20"/>
              </w:rPr>
              <w:t>b)</w:t>
              <w:tab/>
            </w:r>
          </w:p>
          <w:p w:rsidR="003411A6" w:rsidP="003411A6">
            <w:pPr>
              <w:pStyle w:val="odrka"/>
              <w:tabs>
                <w:tab w:val="clear" w:pos="360"/>
              </w:tabs>
              <w:bidi w:val="0"/>
              <w:jc w:val="left"/>
              <w:rPr>
                <w:rFonts w:ascii="Arial Narrow" w:hAnsi="Arial Narrow"/>
                <w:sz w:val="20"/>
                <w:szCs w:val="20"/>
              </w:rPr>
            </w:pPr>
            <w:r w:rsidRPr="003411A6">
              <w:rPr>
                <w:rFonts w:ascii="Arial Narrow" w:hAnsi="Arial Narrow"/>
                <w:sz w:val="20"/>
                <w:szCs w:val="20"/>
              </w:rPr>
              <w:t xml:space="preserve">prikázať preklenovacej  inštitúcii alebo správcovi aktív, aby v súvislosti s </w:t>
            </w:r>
          </w:p>
          <w:p w:rsidR="003411A6" w:rsidP="003411A6">
            <w:pPr>
              <w:pStyle w:val="odrka"/>
              <w:tabs>
                <w:tab w:val="clear" w:pos="360"/>
              </w:tabs>
              <w:bidi w:val="0"/>
              <w:jc w:val="left"/>
              <w:rPr>
                <w:rFonts w:ascii="Arial Narrow" w:hAnsi="Arial Narrow"/>
                <w:sz w:val="20"/>
                <w:szCs w:val="20"/>
              </w:rPr>
            </w:pPr>
            <w:r w:rsidRPr="003411A6">
              <w:rPr>
                <w:rFonts w:ascii="Arial Narrow" w:hAnsi="Arial Narrow"/>
                <w:sz w:val="20"/>
                <w:szCs w:val="20"/>
              </w:rPr>
              <w:t>aktívami, právami a záväzkami vyplatili vybra</w:t>
            </w:r>
            <w:r>
              <w:rPr>
                <w:rFonts w:ascii="Arial Narrow" w:hAnsi="Arial Narrow"/>
                <w:sz w:val="20"/>
                <w:szCs w:val="20"/>
              </w:rPr>
              <w:t xml:space="preserve">nej  inštitúcii, ktorej krízová </w:t>
            </w:r>
          </w:p>
          <w:p w:rsidR="003411A6" w:rsidP="003411A6">
            <w:pPr>
              <w:pStyle w:val="odrka"/>
              <w:tabs>
                <w:tab w:val="clear" w:pos="360"/>
              </w:tabs>
              <w:bidi w:val="0"/>
              <w:jc w:val="left"/>
              <w:rPr>
                <w:rFonts w:ascii="Arial Narrow" w:hAnsi="Arial Narrow"/>
                <w:sz w:val="20"/>
                <w:szCs w:val="20"/>
              </w:rPr>
            </w:pPr>
            <w:r w:rsidRPr="003411A6">
              <w:rPr>
                <w:rFonts w:ascii="Arial Narrow" w:hAnsi="Arial Narrow"/>
                <w:sz w:val="20"/>
                <w:szCs w:val="20"/>
              </w:rPr>
              <w:t>situácia sa rieši, ďalšiu protihodnot</w:t>
            </w:r>
            <w:r>
              <w:rPr>
                <w:rFonts w:ascii="Arial Narrow" w:hAnsi="Arial Narrow"/>
                <w:sz w:val="20"/>
                <w:szCs w:val="20"/>
              </w:rPr>
              <w:t>u alebo aby takúto protihodnotu</w:t>
            </w:r>
          </w:p>
          <w:p w:rsidR="003411A6" w:rsidP="003411A6">
            <w:pPr>
              <w:pStyle w:val="odrka"/>
              <w:tabs>
                <w:tab w:val="clear" w:pos="360"/>
              </w:tabs>
              <w:bidi w:val="0"/>
              <w:jc w:val="left"/>
              <w:rPr>
                <w:rFonts w:ascii="Arial Narrow" w:hAnsi="Arial Narrow"/>
                <w:sz w:val="20"/>
                <w:szCs w:val="20"/>
              </w:rPr>
            </w:pPr>
            <w:r w:rsidRPr="003411A6">
              <w:rPr>
                <w:rFonts w:ascii="Arial Narrow" w:hAnsi="Arial Narrow"/>
                <w:sz w:val="20"/>
                <w:szCs w:val="20"/>
              </w:rPr>
              <w:t xml:space="preserve">vyplatili vlastníkom akcií alebo iných nástrojov vlastníctva v súvislosti s </w:t>
            </w:r>
          </w:p>
          <w:p w:rsidR="00EE74B4" w:rsidRPr="00813939" w:rsidP="003411A6">
            <w:pPr>
              <w:pStyle w:val="odrka"/>
              <w:tabs>
                <w:tab w:val="clear" w:pos="360"/>
              </w:tabs>
              <w:bidi w:val="0"/>
              <w:ind w:left="0" w:firstLine="0"/>
              <w:jc w:val="left"/>
              <w:rPr>
                <w:rFonts w:ascii="Arial Narrow" w:hAnsi="Arial Narrow"/>
                <w:sz w:val="20"/>
                <w:szCs w:val="20"/>
              </w:rPr>
            </w:pPr>
            <w:r w:rsidRPr="003411A6" w:rsidR="003411A6">
              <w:rPr>
                <w:rFonts w:ascii="Arial Narrow" w:hAnsi="Arial Narrow"/>
                <w:sz w:val="20"/>
                <w:szCs w:val="20"/>
              </w:rPr>
              <w:t>akciami alebo nástrojmi vlastníctva.</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rPr>
                <w:b/>
              </w:rPr>
            </w:pPr>
            <w:r w:rsidRPr="00813939">
              <w:rPr>
                <w:b/>
              </w:rPr>
              <w:t>Č.36</w:t>
            </w:r>
          </w:p>
          <w:p w:rsidR="00EE74B4" w:rsidRPr="00813939" w:rsidP="00DF77B0">
            <w:pPr>
              <w:autoSpaceDE w:val="0"/>
              <w:autoSpaceDN w:val="0"/>
              <w:bidi w:val="0"/>
              <w:spacing w:after="0" w:line="240" w:lineRule="auto"/>
              <w:rPr>
                <w:b/>
              </w:rPr>
            </w:pPr>
            <w:r w:rsidRPr="00813939">
              <w:rPr>
                <w:b/>
              </w:rPr>
              <w:t>O.12</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Bez ohľadu na odsek 1 predbežné ocenenie vykonané v súlade s odsekmi 9 a 10 predstavuje pre orgány pre riešenie krízových situácií platný základ pre prijatie opatrení na riešenie krízových situácií vrátane prevzatia kontroly nad zlyhávajúcou inštitúciou alebo subjektom uvedeným v článku 1 ods. 1 písm. b), c) alebo d), alebo pre výkon právomocí odpísať alebo konvertovať kapitálové nástroje.</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w:t>
            </w:r>
            <w:r>
              <w:t xml:space="preserve"> </w:t>
            </w:r>
            <w:r w:rsidRPr="00813939">
              <w:t>5</w:t>
            </w:r>
            <w:r>
              <w:t>1 ods.18</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pStyle w:val="ListParagraph"/>
              <w:suppressAutoHyphens/>
              <w:bidi w:val="0"/>
              <w:spacing w:after="0" w:line="240" w:lineRule="auto"/>
              <w:ind w:left="0"/>
              <w:contextualSpacing w:val="0"/>
            </w:pPr>
            <w:r w:rsidRPr="00B87C21">
              <w:rPr>
                <w:lang w:eastAsia="en-GB"/>
              </w:rPr>
              <w:t>Predbežné ocenenie môže rada použiť ako podklad pre rozhodnutie o uplatnení opatrení na riešenie krízových situácií, vrátane prevzatia kontroly nad zlyhávajúcou vybranou inštitúciou alebo pre výkon právomocí odpísať alebo konvertovať kapitálové nástroje.</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rPr>
                <w:b/>
              </w:rPr>
            </w:pPr>
            <w:r w:rsidRPr="00813939">
              <w:rPr>
                <w:b/>
              </w:rPr>
              <w:t>Č.36</w:t>
            </w:r>
          </w:p>
          <w:p w:rsidR="00EE74B4" w:rsidRPr="00813939" w:rsidP="00DF77B0">
            <w:pPr>
              <w:autoSpaceDE w:val="0"/>
              <w:autoSpaceDN w:val="0"/>
              <w:bidi w:val="0"/>
              <w:spacing w:after="0" w:line="240" w:lineRule="auto"/>
              <w:rPr>
                <w:b/>
              </w:rPr>
            </w:pPr>
            <w:r w:rsidRPr="00813939">
              <w:rPr>
                <w:b/>
              </w:rPr>
              <w:t>O.13</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Ocenenie tvorí neoddeliteľnú súčasť rozhodnutia o uplatnení nástroja riešenia krízových situácií alebo výkone právomoci riešiť krízové situácie alebo rozhodnutia o výkone právomoci odpísať alebo konvertovať kapitálové nástroje. Ocenenie nepodlieha samostatnému právu podať opravný prostriedok, ale môže podliehať opravnému prostriedku spolu s rozhodnutím podľa článku 85.</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w:t>
            </w:r>
            <w:r>
              <w:t xml:space="preserve"> </w:t>
            </w:r>
            <w:r w:rsidRPr="00813939">
              <w:t>5</w:t>
            </w:r>
            <w:r>
              <w:t>1 ods.18</w:t>
            </w:r>
          </w:p>
          <w:p w:rsidR="00EE74B4" w:rsidRPr="00813939" w:rsidP="00DF77B0">
            <w:pPr>
              <w:autoSpaceDE w:val="0"/>
              <w:autoSpaceDN w:val="0"/>
              <w:bidi w:val="0"/>
              <w:spacing w:after="0" w:line="240" w:lineRule="auto"/>
            </w:pPr>
          </w:p>
          <w:p w:rsidR="00EE74B4" w:rsidP="00DF77B0">
            <w:pPr>
              <w:autoSpaceDE w:val="0"/>
              <w:autoSpaceDN w:val="0"/>
              <w:bidi w:val="0"/>
              <w:spacing w:after="0" w:line="240" w:lineRule="auto"/>
            </w:pPr>
          </w:p>
          <w:p w:rsidR="00EE74B4" w:rsidRPr="00813939" w:rsidP="00DF77B0">
            <w:pPr>
              <w:autoSpaceDE w:val="0"/>
              <w:autoSpaceDN w:val="0"/>
              <w:bidi w:val="0"/>
              <w:spacing w:after="0" w:line="240" w:lineRule="auto"/>
            </w:pP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3411A6">
            <w:pPr>
              <w:pStyle w:val="ListParagraph"/>
              <w:suppressAutoHyphens/>
              <w:bidi w:val="0"/>
              <w:spacing w:after="0" w:line="240" w:lineRule="auto"/>
              <w:ind w:left="0"/>
              <w:contextualSpacing w:val="0"/>
            </w:pPr>
            <w:r w:rsidRPr="003411A6" w:rsidR="003411A6">
              <w:rPr>
                <w:lang w:eastAsia="en-GB"/>
              </w:rPr>
              <w:t>Predbežné ocenenie môže rada použiť ako podklad pre rozhodnutie o uplatnení opatrení na riešenie krízových situácií, vrátane prevzatia kontroly nad zlyhávajúcou vybranou inštitúciou alebo pre výkon právomocí odpísať alebo konvertovať kapitálové nástroje.</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rPr>
                <w:b/>
              </w:rPr>
            </w:pPr>
            <w:r w:rsidRPr="00813939">
              <w:rPr>
                <w:b/>
              </w:rPr>
              <w:t>Č.36</w:t>
            </w:r>
          </w:p>
          <w:p w:rsidR="00EE74B4" w:rsidRPr="00813939" w:rsidP="00DF77B0">
            <w:pPr>
              <w:autoSpaceDE w:val="0"/>
              <w:autoSpaceDN w:val="0"/>
              <w:bidi w:val="0"/>
              <w:spacing w:after="0" w:line="240" w:lineRule="auto"/>
              <w:rPr>
                <w:b/>
              </w:rPr>
            </w:pPr>
            <w:r w:rsidRPr="00813939">
              <w:rPr>
                <w:b/>
              </w:rPr>
              <w:t>O.14</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EBA vypracuje návrh regulačných technických predpisov s cieľom bližšie určiť okolnosti, za ktorých je osoba nezávislá od orgánu pre riešenie krízových situácií a od inštitúcie alebo subjektu v zmysle článku 1 ods. 1 písm. b), c) alebo d) na účely odseku 1 tohto článku a na účely článku 74.</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n.a</w:t>
            </w:r>
            <w:r>
              <w:t>.</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n</w:t>
            </w:r>
            <w:r>
              <w:t>.</w:t>
            </w:r>
            <w:r w:rsidRPr="00813939">
              <w:t>a</w:t>
            </w:r>
            <w:r>
              <w:t>.</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rPr>
                <w:b/>
              </w:rPr>
            </w:pPr>
            <w:r w:rsidRPr="00813939">
              <w:rPr>
                <w:b/>
              </w:rPr>
              <w:t>Č.36</w:t>
            </w:r>
          </w:p>
          <w:p w:rsidR="00EE74B4" w:rsidRPr="00813939" w:rsidP="00DF77B0">
            <w:pPr>
              <w:autoSpaceDE w:val="0"/>
              <w:autoSpaceDN w:val="0"/>
              <w:bidi w:val="0"/>
              <w:spacing w:after="0" w:line="240" w:lineRule="auto"/>
              <w:rPr>
                <w:b/>
              </w:rPr>
            </w:pPr>
            <w:r w:rsidRPr="00813939">
              <w:rPr>
                <w:b/>
              </w:rPr>
              <w:t>O.15</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EBA môže vypracovať návrh regulačných technických predpisov s cieľom bližšie určiť na účely odsekov 1, 3 a 9 tohto článku a na účely článku 74 tieto kritériá:</w:t>
            </w:r>
          </w:p>
          <w:p w:rsidR="00EE74B4" w:rsidRPr="00813939" w:rsidP="00DF77B0">
            <w:pPr>
              <w:autoSpaceDE w:val="0"/>
              <w:autoSpaceDN w:val="0"/>
              <w:bidi w:val="0"/>
              <w:spacing w:after="0" w:line="240" w:lineRule="auto"/>
            </w:pPr>
            <w:r w:rsidRPr="00813939">
              <w:t>a)</w:t>
            </w:r>
          </w:p>
          <w:p w:rsidR="00EE74B4" w:rsidRPr="00813939" w:rsidP="00DF77B0">
            <w:pPr>
              <w:autoSpaceDE w:val="0"/>
              <w:autoSpaceDN w:val="0"/>
              <w:bidi w:val="0"/>
              <w:spacing w:after="0" w:line="240" w:lineRule="auto"/>
            </w:pPr>
            <w:r w:rsidRPr="00813939">
              <w:t>metodiku odhadovania hodnoty aktív a záväzkov inštitúcie alebo subjektu v zmysle v článku 1 ods. 1 písm. b), c) alebo d);</w:t>
            </w:r>
          </w:p>
          <w:p w:rsidR="00EE74B4" w:rsidRPr="00813939" w:rsidP="00DF77B0">
            <w:pPr>
              <w:autoSpaceDE w:val="0"/>
              <w:autoSpaceDN w:val="0"/>
              <w:bidi w:val="0"/>
              <w:spacing w:after="0" w:line="240" w:lineRule="auto"/>
            </w:pPr>
            <w:r w:rsidRPr="00813939">
              <w:t>b)</w:t>
            </w:r>
          </w:p>
          <w:p w:rsidR="00EE74B4" w:rsidRPr="00813939" w:rsidP="00DF77B0">
            <w:pPr>
              <w:autoSpaceDE w:val="0"/>
              <w:autoSpaceDN w:val="0"/>
              <w:bidi w:val="0"/>
              <w:spacing w:after="0" w:line="240" w:lineRule="auto"/>
            </w:pPr>
            <w:r w:rsidRPr="00813939">
              <w:t>oddelenie ocenení podľa článkov 36 a 74;</w:t>
            </w:r>
          </w:p>
          <w:p w:rsidR="00EE74B4" w:rsidRPr="00813939" w:rsidP="00DF77B0">
            <w:pPr>
              <w:autoSpaceDE w:val="0"/>
              <w:autoSpaceDN w:val="0"/>
              <w:bidi w:val="0"/>
              <w:spacing w:after="0" w:line="240" w:lineRule="auto"/>
            </w:pPr>
            <w:r w:rsidRPr="00813939">
              <w:t>c)</w:t>
            </w:r>
          </w:p>
          <w:p w:rsidR="00EE74B4" w:rsidRPr="00813939" w:rsidP="00DF77B0">
            <w:pPr>
              <w:autoSpaceDE w:val="0"/>
              <w:autoSpaceDN w:val="0"/>
              <w:bidi w:val="0"/>
              <w:spacing w:after="0" w:line="240" w:lineRule="auto"/>
            </w:pPr>
            <w:r w:rsidRPr="00813939">
              <w:t>metodiku výpočtu a zahrnutia rezervy na dodatočné straty do predbežného ocenenia.</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n.a</w:t>
            </w:r>
            <w:r>
              <w:t>.</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n</w:t>
            </w:r>
            <w:r>
              <w:t>.</w:t>
            </w:r>
            <w:r w:rsidRPr="00813939">
              <w:t>a</w:t>
            </w:r>
            <w:r>
              <w:t>.</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rPr>
                <w:b/>
              </w:rPr>
            </w:pPr>
            <w:r w:rsidRPr="00813939">
              <w:rPr>
                <w:b/>
              </w:rPr>
              <w:t>Č.36</w:t>
            </w:r>
          </w:p>
          <w:p w:rsidR="00EE74B4" w:rsidRPr="00813939" w:rsidP="00DF77B0">
            <w:pPr>
              <w:autoSpaceDE w:val="0"/>
              <w:autoSpaceDN w:val="0"/>
              <w:bidi w:val="0"/>
              <w:spacing w:after="0" w:line="240" w:lineRule="auto"/>
              <w:rPr>
                <w:b/>
              </w:rPr>
            </w:pPr>
            <w:r w:rsidRPr="00813939">
              <w:rPr>
                <w:b/>
              </w:rPr>
              <w:t>O.16</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ESMA predloží návrh regulačných technických predpisov uvedených v odseku 14 Komisii do 3. júla 2015.</w:t>
            </w:r>
          </w:p>
          <w:p w:rsidR="00EE74B4" w:rsidRPr="00813939" w:rsidP="00DF77B0">
            <w:pPr>
              <w:autoSpaceDE w:val="0"/>
              <w:autoSpaceDN w:val="0"/>
              <w:bidi w:val="0"/>
              <w:spacing w:after="0" w:line="240" w:lineRule="auto"/>
            </w:pPr>
            <w:r w:rsidRPr="00813939">
              <w:t>Komisii sa udeľuje právomoc prijímať regulačné technické predpisy uvedené v odsekoch 14 a 15 v súlade s článkami 10 až 14 nariadenia (EÚ) č. 1093/2010.</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n.</w:t>
            </w:r>
            <w:r>
              <w:t>a</w:t>
            </w:r>
            <w:r w:rsidRPr="00813939">
              <w:t>.</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n</w:t>
            </w:r>
            <w:r>
              <w:t>.</w:t>
            </w:r>
            <w:r w:rsidRPr="00813939">
              <w:t>a</w:t>
            </w:r>
            <w:r>
              <w:t>.</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rPr>
                <w:b/>
              </w:rPr>
            </w:pPr>
            <w:r w:rsidRPr="00813939">
              <w:rPr>
                <w:b/>
              </w:rPr>
              <w:t>Č.37</w:t>
            </w:r>
          </w:p>
          <w:p w:rsidR="00EE74B4" w:rsidRPr="00813939" w:rsidP="00DF77B0">
            <w:pPr>
              <w:autoSpaceDE w:val="0"/>
              <w:autoSpaceDN w:val="0"/>
              <w:bidi w:val="0"/>
              <w:spacing w:after="0" w:line="240" w:lineRule="auto"/>
              <w:rPr>
                <w:b/>
              </w:rPr>
            </w:pPr>
            <w:r w:rsidRPr="00813939">
              <w:rPr>
                <w:b/>
              </w:rPr>
              <w:t>O.1</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KAPITOLA IV</w:t>
            </w:r>
          </w:p>
          <w:p w:rsidR="00EE74B4" w:rsidRPr="00813939" w:rsidP="00DF77B0">
            <w:pPr>
              <w:autoSpaceDE w:val="0"/>
              <w:autoSpaceDN w:val="0"/>
              <w:bidi w:val="0"/>
              <w:spacing w:after="0" w:line="240" w:lineRule="auto"/>
            </w:pPr>
            <w:r w:rsidRPr="00813939">
              <w:t>Nástroje riešenia krízových situácií</w:t>
            </w:r>
          </w:p>
          <w:p w:rsidR="00EE74B4" w:rsidRPr="00813939" w:rsidP="00DF77B0">
            <w:pPr>
              <w:autoSpaceDE w:val="0"/>
              <w:autoSpaceDN w:val="0"/>
              <w:bidi w:val="0"/>
              <w:spacing w:after="0" w:line="240" w:lineRule="auto"/>
            </w:pPr>
            <w:r w:rsidRPr="00813939">
              <w:t>Oddiel 1</w:t>
            </w:r>
          </w:p>
          <w:p w:rsidR="00EE74B4" w:rsidRPr="00813939" w:rsidP="00DF77B0">
            <w:pPr>
              <w:autoSpaceDE w:val="0"/>
              <w:autoSpaceDN w:val="0"/>
              <w:bidi w:val="0"/>
              <w:spacing w:after="0" w:line="240" w:lineRule="auto"/>
            </w:pPr>
            <w:r w:rsidRPr="00813939">
              <w:t>Všeobecné zásady</w:t>
            </w:r>
          </w:p>
          <w:p w:rsidR="00EE74B4" w:rsidRPr="00813939" w:rsidP="00DF77B0">
            <w:pPr>
              <w:autoSpaceDE w:val="0"/>
              <w:autoSpaceDN w:val="0"/>
              <w:bidi w:val="0"/>
              <w:spacing w:after="0" w:line="240" w:lineRule="auto"/>
              <w:rPr>
                <w:b/>
              </w:rPr>
            </w:pPr>
            <w:r w:rsidRPr="00813939">
              <w:rPr>
                <w:b/>
              </w:rPr>
              <w:t>Všeobecné zásady, ktorými sa riadia nástroje riešenia krízových situácií</w:t>
            </w:r>
          </w:p>
          <w:p w:rsidR="00EE74B4" w:rsidRPr="00813939" w:rsidP="00DF77B0">
            <w:pPr>
              <w:autoSpaceDE w:val="0"/>
              <w:autoSpaceDN w:val="0"/>
              <w:bidi w:val="0"/>
              <w:spacing w:after="0" w:line="240" w:lineRule="auto"/>
            </w:pPr>
            <w:r w:rsidRPr="00813939">
              <w:rPr>
                <w:shd w:val="clear" w:color="auto" w:fill="FFFFFF"/>
              </w:rPr>
              <w:t>Členské štáty zabezpečia, aby orgány pre riešenie krízových situácií mali právomoci potrebné na uplatňovanie nástrojov na riešenie krízových situácií voči inštitúciám a subjektom v zmysle v článku 1 ods. 1 písm. b), c) alebo d), ktoré spĺňajú príslušné podmienky na riešenie krízových situácií.</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w:t>
            </w:r>
            <w:r>
              <w:t xml:space="preserve"> 52</w:t>
            </w:r>
            <w:r w:rsidRPr="00813939">
              <w:t xml:space="preserve"> ods.1</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421974">
            <w:pPr>
              <w:autoSpaceDE w:val="0"/>
              <w:autoSpaceDN w:val="0"/>
              <w:bidi w:val="0"/>
              <w:spacing w:after="0" w:line="240" w:lineRule="auto"/>
            </w:pPr>
            <w:r w:rsidRPr="00421974" w:rsidR="00421974">
              <w:rPr>
                <w:lang w:eastAsia="en-GB"/>
              </w:rPr>
              <w:t>Rada uplatňuje opatrenia na riešenie krízových situácií voči vybraným inštitúciám, ktoré spĺňajú podmienky na riešenie krízových situácií.</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rPr>
                <w:b/>
              </w:rPr>
            </w:pPr>
            <w:r w:rsidRPr="00813939">
              <w:rPr>
                <w:b/>
              </w:rPr>
              <w:t>Č.37</w:t>
            </w:r>
          </w:p>
          <w:p w:rsidR="00EE74B4" w:rsidRPr="00813939" w:rsidP="00DF77B0">
            <w:pPr>
              <w:autoSpaceDE w:val="0"/>
              <w:autoSpaceDN w:val="0"/>
              <w:bidi w:val="0"/>
              <w:spacing w:after="0" w:line="240" w:lineRule="auto"/>
              <w:rPr>
                <w:b/>
              </w:rPr>
            </w:pPr>
            <w:r w:rsidRPr="00813939">
              <w:rPr>
                <w:b/>
              </w:rPr>
              <w:t>O.2</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rPr>
                <w:shd w:val="clear" w:color="auto" w:fill="FFFFFF"/>
              </w:rPr>
              <w:t>Ak sa orgán pre riešenie krízových situácií rozhodne uplatniť na inštitúciu alebo subjekt v zmysle v článku 1 ods. 1 písm. b), c) alebo d) nástroj na riešenie krízových situácií, pričom dané opatrenie na riešenie krízovej situácie by viedlo k stratám, ktoré by znášali veritelia, alebo ku konverzii ich pohľadávok, orgán pre riešenie krízových situácií uplatní právomoc odpísať a konvertovať kapitálové nástroje v súlade s článkom 59 bezprostredne pred uplatnením nástroja na riešenie krízových situácií alebo spolu s jeho uplatnením.</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t>§ 52</w:t>
            </w:r>
            <w:r w:rsidRPr="00813939">
              <w:t xml:space="preserve"> ods.2</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pStyle w:val="ListParagraph"/>
              <w:suppressAutoHyphens/>
              <w:bidi w:val="0"/>
              <w:spacing w:after="0" w:line="240" w:lineRule="auto"/>
              <w:ind w:left="0"/>
              <w:contextualSpacing w:val="0"/>
            </w:pPr>
            <w:r w:rsidRPr="00421974" w:rsidR="00421974">
              <w:rPr>
                <w:lang w:eastAsia="en-GB"/>
              </w:rPr>
              <w:t>Ak sa rada rozhodne uplatniť na vybranú inštitúciu opatrenie na riešenie krízových situácií, ktoré by viedlo k stratám pre veriteľov alebo ku konverzii ich pohľadávok, rada odpíše alebo konvertuje kapitálové nástroje v súlade s § 71 bezprostredne pred uplatnením opatrenia na riešenie krízových situácií alebo spolu s jeho uplatnením.</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rPr>
                <w:b/>
              </w:rPr>
            </w:pPr>
            <w:r w:rsidRPr="00813939">
              <w:rPr>
                <w:b/>
              </w:rPr>
              <w:t>Č.37</w:t>
            </w:r>
          </w:p>
          <w:p w:rsidR="00EE74B4" w:rsidRPr="00813939" w:rsidP="00DF77B0">
            <w:pPr>
              <w:autoSpaceDE w:val="0"/>
              <w:autoSpaceDN w:val="0"/>
              <w:bidi w:val="0"/>
              <w:spacing w:after="0" w:line="240" w:lineRule="auto"/>
              <w:rPr>
                <w:b/>
              </w:rPr>
            </w:pPr>
            <w:r w:rsidRPr="00813939">
              <w:rPr>
                <w:b/>
              </w:rPr>
              <w:t>O.3</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Medzi nástroje riešenia krízových situácií podľa odseku 1 patria:</w:t>
            </w:r>
          </w:p>
          <w:p w:rsidR="00EE74B4" w:rsidRPr="00813939" w:rsidP="00DF77B0">
            <w:pPr>
              <w:autoSpaceDE w:val="0"/>
              <w:autoSpaceDN w:val="0"/>
              <w:bidi w:val="0"/>
              <w:spacing w:after="0" w:line="240" w:lineRule="auto"/>
            </w:pPr>
            <w:r w:rsidRPr="00813939">
              <w:t>a)</w:t>
            </w:r>
          </w:p>
          <w:p w:rsidR="00EE74B4" w:rsidRPr="00813939" w:rsidP="00DF77B0">
            <w:pPr>
              <w:autoSpaceDE w:val="0"/>
              <w:autoSpaceDN w:val="0"/>
              <w:bidi w:val="0"/>
              <w:spacing w:after="0" w:line="240" w:lineRule="auto"/>
            </w:pPr>
            <w:r w:rsidRPr="00813939">
              <w:t>nástroj odpredaja obchodnej činnosti;</w:t>
            </w:r>
          </w:p>
          <w:p w:rsidR="00EE74B4" w:rsidRPr="00813939" w:rsidP="00DF77B0">
            <w:pPr>
              <w:autoSpaceDE w:val="0"/>
              <w:autoSpaceDN w:val="0"/>
              <w:bidi w:val="0"/>
              <w:spacing w:after="0" w:line="240" w:lineRule="auto"/>
            </w:pPr>
            <w:r w:rsidRPr="00813939">
              <w:t>b)</w:t>
            </w:r>
          </w:p>
          <w:p w:rsidR="00EE74B4" w:rsidRPr="00813939" w:rsidP="00DF77B0">
            <w:pPr>
              <w:autoSpaceDE w:val="0"/>
              <w:autoSpaceDN w:val="0"/>
              <w:bidi w:val="0"/>
              <w:spacing w:after="0" w:line="240" w:lineRule="auto"/>
            </w:pPr>
            <w:r w:rsidRPr="00813939">
              <w:t>nástroj preklenovacej inštitúcie;</w:t>
            </w:r>
          </w:p>
          <w:p w:rsidR="00EE74B4" w:rsidRPr="00813939" w:rsidP="00DF77B0">
            <w:pPr>
              <w:autoSpaceDE w:val="0"/>
              <w:autoSpaceDN w:val="0"/>
              <w:bidi w:val="0"/>
              <w:spacing w:after="0" w:line="240" w:lineRule="auto"/>
            </w:pPr>
            <w:r w:rsidRPr="00813939">
              <w:t>c)</w:t>
            </w:r>
          </w:p>
          <w:p w:rsidR="00EE74B4" w:rsidRPr="00813939" w:rsidP="00DF77B0">
            <w:pPr>
              <w:autoSpaceDE w:val="0"/>
              <w:autoSpaceDN w:val="0"/>
              <w:bidi w:val="0"/>
              <w:spacing w:after="0" w:line="240" w:lineRule="auto"/>
            </w:pPr>
            <w:r w:rsidRPr="00813939">
              <w:t>nástroj oddelenia aktív;</w:t>
            </w:r>
          </w:p>
          <w:p w:rsidR="00EE74B4" w:rsidRPr="00813939" w:rsidP="00DF77B0">
            <w:pPr>
              <w:autoSpaceDE w:val="0"/>
              <w:autoSpaceDN w:val="0"/>
              <w:bidi w:val="0"/>
              <w:spacing w:after="0" w:line="240" w:lineRule="auto"/>
            </w:pPr>
            <w:r w:rsidRPr="00813939">
              <w:t>d)</w:t>
            </w:r>
          </w:p>
          <w:p w:rsidR="00EE74B4" w:rsidRPr="00813939" w:rsidP="00DF77B0">
            <w:pPr>
              <w:autoSpaceDE w:val="0"/>
              <w:autoSpaceDN w:val="0"/>
              <w:bidi w:val="0"/>
              <w:spacing w:after="0" w:line="240" w:lineRule="auto"/>
            </w:pPr>
            <w:r w:rsidRPr="00813939">
              <w:t>nástroj záchrany pomocou vnútorných zdrojov.</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w:t>
            </w:r>
            <w:r>
              <w:t xml:space="preserve"> </w:t>
            </w:r>
            <w:r w:rsidRPr="00813939">
              <w:t>5</w:t>
            </w:r>
            <w:r>
              <w:t>2</w:t>
            </w:r>
            <w:r w:rsidRPr="00813939">
              <w:t xml:space="preserve"> ods.</w:t>
            </w:r>
            <w:r>
              <w:t>4</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pStyle w:val="ListParagraph"/>
              <w:suppressAutoHyphens/>
              <w:bidi w:val="0"/>
              <w:spacing w:after="0" w:line="240" w:lineRule="auto"/>
              <w:ind w:left="0"/>
              <w:contextualSpacing w:val="0"/>
              <w:rPr>
                <w:lang w:eastAsia="en-GB"/>
              </w:rPr>
            </w:pPr>
            <w:r w:rsidRPr="00813939">
              <w:rPr>
                <w:lang w:eastAsia="en-GB"/>
              </w:rPr>
              <w:t>Medzi opatrenia na riešenie krízových situácií podľa odseku 1 patria</w:t>
            </w:r>
          </w:p>
          <w:p w:rsidR="00EE74B4" w:rsidRPr="00813939" w:rsidP="007C0ABE">
            <w:pPr>
              <w:pStyle w:val="ListParagraph"/>
              <w:numPr>
                <w:numId w:val="8"/>
              </w:numPr>
              <w:suppressAutoHyphens/>
              <w:bidi w:val="0"/>
              <w:spacing w:after="0" w:line="240" w:lineRule="auto"/>
              <w:ind w:left="0" w:hanging="425"/>
              <w:contextualSpacing w:val="0"/>
              <w:rPr>
                <w:lang w:val="pl-PL" w:eastAsia="en-GB"/>
              </w:rPr>
            </w:pPr>
            <w:r>
              <w:rPr>
                <w:lang w:eastAsia="en-US"/>
              </w:rPr>
              <w:t>a)prevod majetku</w:t>
            </w:r>
            <w:r w:rsidRPr="00813939">
              <w:rPr>
                <w:lang w:eastAsia="en-GB"/>
              </w:rPr>
              <w:t>,</w:t>
            </w:r>
          </w:p>
          <w:p w:rsidR="00EE74B4" w:rsidRPr="00813939" w:rsidP="007C0ABE">
            <w:pPr>
              <w:pStyle w:val="ListParagraph"/>
              <w:numPr>
                <w:numId w:val="8"/>
              </w:numPr>
              <w:suppressAutoHyphens/>
              <w:bidi w:val="0"/>
              <w:spacing w:after="0" w:line="240" w:lineRule="auto"/>
              <w:ind w:left="0" w:hanging="425"/>
              <w:contextualSpacing w:val="0"/>
              <w:rPr>
                <w:lang w:val="pl-PL" w:eastAsia="en-GB"/>
              </w:rPr>
            </w:pPr>
            <w:r>
              <w:rPr>
                <w:lang w:eastAsia="en-GB"/>
              </w:rPr>
              <w:t>b)</w:t>
            </w:r>
            <w:r w:rsidRPr="00813939">
              <w:rPr>
                <w:lang w:eastAsia="en-GB"/>
              </w:rPr>
              <w:t>využitie preklenovacej inštitúcie,</w:t>
            </w:r>
          </w:p>
          <w:p w:rsidR="00EE74B4" w:rsidRPr="00813939" w:rsidP="007C0ABE">
            <w:pPr>
              <w:pStyle w:val="ListParagraph"/>
              <w:numPr>
                <w:numId w:val="8"/>
              </w:numPr>
              <w:suppressAutoHyphens/>
              <w:bidi w:val="0"/>
              <w:spacing w:after="0" w:line="240" w:lineRule="auto"/>
              <w:ind w:left="0" w:hanging="425"/>
              <w:contextualSpacing w:val="0"/>
              <w:rPr>
                <w:lang w:val="pl-PL" w:eastAsia="en-GB"/>
              </w:rPr>
            </w:pPr>
            <w:r>
              <w:rPr>
                <w:lang w:eastAsia="en-GB"/>
              </w:rPr>
              <w:t>c)</w:t>
            </w:r>
            <w:r w:rsidRPr="00813939">
              <w:rPr>
                <w:lang w:eastAsia="en-GB"/>
              </w:rPr>
              <w:t>oddelenie aktív,</w:t>
            </w:r>
          </w:p>
          <w:p w:rsidR="00EE74B4" w:rsidRPr="00813939" w:rsidP="007C0ABE">
            <w:pPr>
              <w:pStyle w:val="ListParagraph"/>
              <w:numPr>
                <w:numId w:val="8"/>
              </w:numPr>
              <w:suppressAutoHyphens/>
              <w:bidi w:val="0"/>
              <w:spacing w:after="0" w:line="240" w:lineRule="auto"/>
              <w:ind w:left="0" w:hanging="425"/>
              <w:contextualSpacing w:val="0"/>
              <w:rPr>
                <w:lang w:val="pl-PL" w:eastAsia="en-GB"/>
              </w:rPr>
            </w:pPr>
            <w:r>
              <w:rPr>
                <w:lang w:eastAsia="en-GB"/>
              </w:rPr>
              <w:t>d)</w:t>
            </w:r>
            <w:r w:rsidRPr="00813939">
              <w:rPr>
                <w:lang w:eastAsia="en-GB"/>
              </w:rPr>
              <w:t>kapitalizácia.</w:t>
            </w:r>
          </w:p>
          <w:p w:rsidR="00EE74B4" w:rsidRPr="00813939" w:rsidP="00DF77B0">
            <w:pPr>
              <w:autoSpaceDE w:val="0"/>
              <w:autoSpaceDN w:val="0"/>
              <w:bidi w:val="0"/>
              <w:spacing w:after="0" w:line="240" w:lineRule="auto"/>
            </w:pP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rPr>
                <w:b/>
              </w:rPr>
            </w:pPr>
            <w:r w:rsidRPr="00813939">
              <w:rPr>
                <w:b/>
              </w:rPr>
              <w:t>Č.37</w:t>
            </w:r>
          </w:p>
          <w:p w:rsidR="00EE74B4" w:rsidRPr="00813939" w:rsidP="00DF77B0">
            <w:pPr>
              <w:autoSpaceDE w:val="0"/>
              <w:autoSpaceDN w:val="0"/>
              <w:bidi w:val="0"/>
              <w:spacing w:after="0" w:line="240" w:lineRule="auto"/>
              <w:rPr>
                <w:b/>
              </w:rPr>
            </w:pPr>
            <w:r w:rsidRPr="00813939">
              <w:rPr>
                <w:b/>
              </w:rPr>
              <w:t>O.4</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S výhradou odseku 5 môžu orgány pre riešenie krízových situácií uplatňovať nástroje riešenia krízových situácií jednotlivo alebo v akejkoľvek kombinácii.</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t>§ 52 ods.6</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pStyle w:val="ListParagraph"/>
              <w:suppressAutoHyphens/>
              <w:bidi w:val="0"/>
              <w:spacing w:after="0" w:line="240" w:lineRule="auto"/>
              <w:ind w:left="0"/>
              <w:contextualSpacing w:val="0"/>
            </w:pPr>
            <w:r>
              <w:rPr>
                <w:lang w:eastAsia="en-GB"/>
              </w:rPr>
              <w:t xml:space="preserve">Okrem prípadov podľa </w:t>
            </w:r>
            <w:r w:rsidRPr="00813939">
              <w:rPr>
                <w:lang w:eastAsia="en-GB"/>
              </w:rPr>
              <w:t xml:space="preserve">odseku </w:t>
            </w:r>
            <w:r>
              <w:rPr>
                <w:lang w:eastAsia="en-GB"/>
              </w:rPr>
              <w:t>5</w:t>
            </w:r>
            <w:r w:rsidRPr="00813939">
              <w:rPr>
                <w:lang w:eastAsia="en-GB"/>
              </w:rPr>
              <w:t xml:space="preserve"> môže rada uplatňovať opatrenia na riešenie krízových situácií jednotlivo alebo v akejkoľvek kombinácii.</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rPr>
                <w:b/>
              </w:rPr>
            </w:pPr>
            <w:r w:rsidRPr="00813939">
              <w:rPr>
                <w:b/>
              </w:rPr>
              <w:t>Č.37</w:t>
            </w:r>
          </w:p>
          <w:p w:rsidR="00EE74B4" w:rsidRPr="00813939" w:rsidP="00DF77B0">
            <w:pPr>
              <w:autoSpaceDE w:val="0"/>
              <w:autoSpaceDN w:val="0"/>
              <w:bidi w:val="0"/>
              <w:spacing w:after="0" w:line="240" w:lineRule="auto"/>
              <w:rPr>
                <w:b/>
              </w:rPr>
            </w:pPr>
            <w:r w:rsidRPr="00813939">
              <w:rPr>
                <w:b/>
              </w:rPr>
              <w:t>O.5</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Orgány pre riešenie krízových situácií môžu použiť nástroj oddelenia aktív len spolu s iným nástrojom riešenia krízových situácií.</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t>§ 52 ods.5</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pStyle w:val="ListParagraph"/>
              <w:suppressAutoHyphens/>
              <w:bidi w:val="0"/>
              <w:spacing w:after="0" w:line="240" w:lineRule="auto"/>
              <w:ind w:left="0"/>
              <w:contextualSpacing w:val="0"/>
            </w:pPr>
            <w:r w:rsidRPr="00813939">
              <w:rPr>
                <w:lang w:eastAsia="en-GB"/>
              </w:rPr>
              <w:t>Rada môže uplatniť opatrenie oddelenia aktív len spolu s iným opatrením na riešenie krízových situácií.</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rPr>
                <w:b/>
              </w:rPr>
            </w:pPr>
            <w:r w:rsidRPr="00813939">
              <w:rPr>
                <w:b/>
              </w:rPr>
              <w:t>Č.37</w:t>
            </w:r>
          </w:p>
          <w:p w:rsidR="00EE74B4" w:rsidRPr="00813939" w:rsidP="00DF77B0">
            <w:pPr>
              <w:autoSpaceDE w:val="0"/>
              <w:autoSpaceDN w:val="0"/>
              <w:bidi w:val="0"/>
              <w:spacing w:after="0" w:line="240" w:lineRule="auto"/>
              <w:rPr>
                <w:b/>
              </w:rPr>
            </w:pPr>
            <w:r w:rsidRPr="00813939">
              <w:rPr>
                <w:b/>
              </w:rPr>
              <w:t>O.6</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Ak sa používajú iba nástroje riešenia krízových situácií uvedené v odseku 3 písm. a) alebo b) tohto článku a používajú sa na prevod len časti aktív, práv alebo záväzkov inštitúcie, ktorej krízová situácia sa rieši, zvyšková inštitúcia alebo subjekt uvedené v článku 1 ods. 1 písm. b), c) alebo d), z ktorých sa previedli aktíva, práva alebo záväzkov, sa zlikvidujú na základe bežného konkurzného konania. Takáto likvidácia sa uskutoční v primeranom časovom horizonte s ohľadom na akúkoľvek potrebu danej inštitúcie alebo subjektu v zmysle článku 1 ods. 1 písm. b), c) alebo d) poskytovať služby alebo podporu podľa článku 65 s cieľom umožniť príjemcovi, aby pokračoval vo vykonávaní činností alebo poskytovaní služieb, ktoré prostredníctvom prevodu nadobudol, ako aj na akýkoľvek iný dôvod, na základe ktorého je pokračovanie činnosti zvyškovej inštitúcie alebo subjektu v zmysle článku 1 ods. 1 písm. b), c) alebo d) nevyhnutné na dosiahnutie cieľov riešenia krízovej situácie alebo dodržania zásad uvedených v článku 34.</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t>§ 52 ods.7</w:t>
            </w: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r>
              <w:t>ods.8</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421974" w:rsidP="00DF77B0">
            <w:pPr>
              <w:autoSpaceDE w:val="0"/>
              <w:autoSpaceDN w:val="0"/>
              <w:bidi w:val="0"/>
              <w:spacing w:after="0" w:line="240" w:lineRule="auto"/>
              <w:rPr>
                <w:lang w:eastAsia="en-GB"/>
              </w:rPr>
            </w:pPr>
            <w:r w:rsidRPr="00421974">
              <w:rPr>
                <w:lang w:eastAsia="en-GB"/>
              </w:rPr>
              <w:t>Ak sa na prevod časti aktív, práv alebo záväzkov vybranej inštitúcie, ktorej krízová situácia sa rieši, použijú iba opatrenia na riešenie krízových situácií uvedené v odseku  4 písm. a) alebo písm. b) a tieto budú použité len na prevod časti aktív, práv alebo záväzkov vybranej inštitúcie, táto vybraná inštitúcia sa v primeranom čase zruší likvidáciou alebo vstúpi do konkurzu.</w:t>
            </w:r>
          </w:p>
          <w:p w:rsidR="00EE74B4" w:rsidRPr="00813939" w:rsidP="00DF77B0">
            <w:pPr>
              <w:autoSpaceDE w:val="0"/>
              <w:autoSpaceDN w:val="0"/>
              <w:bidi w:val="0"/>
              <w:spacing w:after="0" w:line="240" w:lineRule="auto"/>
              <w:rPr>
                <w:lang w:eastAsia="en-GB"/>
              </w:rPr>
            </w:pPr>
            <w:r w:rsidRPr="00421974" w:rsidR="00421974">
              <w:rPr>
                <w:lang w:eastAsia="en-GB"/>
              </w:rPr>
              <w:t>Zrušenie vybranej inštitúcie sa vykoná s ohľadom na povinnosť vybranej inštitúcie poskytovať súčinnosť podľa  § 18 nadobúdateľovi aktív, práv alebo záväzkov podľa odseku 7 tak, aby mu bolo umožnené pokračovať vo vykonávaní činností alebo poskytovaní služieb, ktoré prostredníctvom prevodu nadobudol, ako aj na akýkoľvek iný dôvod, na základe ktorého je pokračovanie činnosti vybranej inštitúcie nevyhnutné na dosiahnutie cieľov riešenia krízovej situácie alebo dodržania zásad riešenia krízovej situácie v súlade s týmto zákonom.</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rPr>
                <w:b/>
              </w:rPr>
            </w:pPr>
            <w:r w:rsidRPr="00813939">
              <w:rPr>
                <w:b/>
              </w:rPr>
              <w:t>Č.37</w:t>
            </w:r>
          </w:p>
          <w:p w:rsidR="00EE74B4" w:rsidRPr="00813939" w:rsidP="00DF77B0">
            <w:pPr>
              <w:autoSpaceDE w:val="0"/>
              <w:autoSpaceDN w:val="0"/>
              <w:bidi w:val="0"/>
              <w:spacing w:after="0" w:line="240" w:lineRule="auto"/>
              <w:rPr>
                <w:b/>
              </w:rPr>
            </w:pPr>
            <w:r w:rsidRPr="00813939">
              <w:rPr>
                <w:b/>
              </w:rPr>
              <w:t>O.7</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Orgán pre riešenie krízových situácií a akýkoľvek mechanizmus financovania pôsobiaci podľa článku 101 môže vymáhať všetky odôvodnené výdavky, ktoré sa riadne vynaložili v súvislosti s použitím nástrojov riešenia krízových situácií alebo výkonom právomocí riešiť krízovú situáciu alebo vládnymi finančnými stabilizačnými nástrojmi, a to jedným alebo viacerými z týchto spôsobov:</w:t>
            </w:r>
          </w:p>
          <w:p w:rsidR="00EE74B4" w:rsidRPr="00813939" w:rsidP="00DF77B0">
            <w:pPr>
              <w:autoSpaceDE w:val="0"/>
              <w:autoSpaceDN w:val="0"/>
              <w:bidi w:val="0"/>
              <w:spacing w:after="0" w:line="240" w:lineRule="auto"/>
            </w:pPr>
            <w:r w:rsidRPr="00813939">
              <w:t>a)</w:t>
            </w:r>
          </w:p>
          <w:p w:rsidR="00EE74B4" w:rsidRPr="00813939" w:rsidP="00DF77B0">
            <w:pPr>
              <w:autoSpaceDE w:val="0"/>
              <w:autoSpaceDN w:val="0"/>
              <w:bidi w:val="0"/>
              <w:spacing w:after="0" w:line="240" w:lineRule="auto"/>
            </w:pPr>
            <w:r w:rsidRPr="00813939">
              <w:t>odpočtom z akejkoľvek protihodnoty, ktorú príjemca vyplatil inštitúcii, ktorej krízová situácia sa rieši, alebo prípadne vlastníkom akcií alebo iných nástrojov vlastníctva;</w:t>
            </w:r>
          </w:p>
          <w:p w:rsidR="00EE74B4" w:rsidRPr="00813939" w:rsidP="00DF77B0">
            <w:pPr>
              <w:autoSpaceDE w:val="0"/>
              <w:autoSpaceDN w:val="0"/>
              <w:bidi w:val="0"/>
              <w:spacing w:after="0" w:line="240" w:lineRule="auto"/>
            </w:pPr>
            <w:r w:rsidRPr="00813939">
              <w:t>b)</w:t>
            </w:r>
          </w:p>
          <w:p w:rsidR="00EE74B4" w:rsidRPr="00813939" w:rsidP="00DF77B0">
            <w:pPr>
              <w:autoSpaceDE w:val="0"/>
              <w:autoSpaceDN w:val="0"/>
              <w:bidi w:val="0"/>
              <w:spacing w:after="0" w:line="240" w:lineRule="auto"/>
            </w:pPr>
            <w:r w:rsidRPr="00813939">
              <w:t>od inštitúcie, ktorej krízová situácia sa rieši, ako prednostný veriteľ, alebo</w:t>
            </w:r>
          </w:p>
          <w:p w:rsidR="00EE74B4" w:rsidRPr="00813939" w:rsidP="00DF77B0">
            <w:pPr>
              <w:autoSpaceDE w:val="0"/>
              <w:autoSpaceDN w:val="0"/>
              <w:bidi w:val="0"/>
              <w:spacing w:after="0" w:line="240" w:lineRule="auto"/>
            </w:pPr>
            <w:r w:rsidRPr="00813939">
              <w:t>c)</w:t>
            </w:r>
          </w:p>
          <w:p w:rsidR="00EE74B4" w:rsidRPr="00813939" w:rsidP="00DF77B0">
            <w:pPr>
              <w:autoSpaceDE w:val="0"/>
              <w:autoSpaceDN w:val="0"/>
              <w:bidi w:val="0"/>
              <w:spacing w:after="0" w:line="240" w:lineRule="auto"/>
            </w:pPr>
            <w:r w:rsidRPr="00813939">
              <w:t>z akýchkoľvek výnosov vytvorených prostredníctvom ukončenia prevádzky preklenovacej inštitúcie alebo subjektu pre správu aktív, ako prednostný veriteľ.</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t>§ 52 ods.9</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421974" w:rsidP="00421974">
            <w:pPr>
              <w:pStyle w:val="ListParagraph"/>
              <w:suppressAutoHyphens/>
              <w:bidi w:val="0"/>
              <w:spacing w:after="0" w:line="240" w:lineRule="auto"/>
              <w:ind w:left="0"/>
              <w:rPr>
                <w:lang w:eastAsia="en-GB"/>
              </w:rPr>
            </w:pPr>
            <w:r>
              <w:rPr>
                <w:lang w:eastAsia="en-GB"/>
              </w:rPr>
              <w:t>Rada môže od vybranej inštitúcie, ktorej krízová situácia sa rieši vymáhať všetky oprávnené výdavky, ktoré riadne vynaložila v súvislosti s uplatnením opatrení na riešenie krízových situácií, výkonom právomocí rady riešiť krízovú situáciu vrátane  nákladov spojených s výkonom osobitej správy, ocenením aktív, práv a záväzkov vybranej inštitúcie alebo vládnymi stabilizačnými opatreniami a to jedným alebo viacerými z týchto spôsobov:</w:t>
            </w:r>
          </w:p>
          <w:p w:rsidR="00421974" w:rsidP="00421974">
            <w:pPr>
              <w:pStyle w:val="ListParagraph"/>
              <w:suppressAutoHyphens/>
              <w:bidi w:val="0"/>
              <w:spacing w:after="0" w:line="240" w:lineRule="auto"/>
              <w:ind w:left="0"/>
              <w:rPr>
                <w:lang w:eastAsia="en-GB"/>
              </w:rPr>
            </w:pPr>
            <w:r>
              <w:rPr>
                <w:lang w:eastAsia="en-GB"/>
              </w:rPr>
              <w:t>a)</w:t>
              <w:tab/>
              <w:t>započítaním voči akejkoľvek protihodnote, ktorú príjemca vyplatil vybranej inštitúcii, ktorej krízová situácia sa rieši, alebo akcionármi a držiteľmi iných nástrojov vlastníctva,</w:t>
            </w:r>
          </w:p>
          <w:p w:rsidR="00421974" w:rsidP="00421974">
            <w:pPr>
              <w:pStyle w:val="ListParagraph"/>
              <w:suppressAutoHyphens/>
              <w:bidi w:val="0"/>
              <w:spacing w:after="0" w:line="240" w:lineRule="auto"/>
              <w:ind w:left="0"/>
              <w:rPr>
                <w:lang w:eastAsia="en-GB"/>
              </w:rPr>
            </w:pPr>
            <w:r>
              <w:rPr>
                <w:lang w:eastAsia="en-GB"/>
              </w:rPr>
              <w:t>b)</w:t>
              <w:tab/>
              <w:t>ako prednostný veriteľ od vybranej inštitúcie alebo</w:t>
            </w:r>
          </w:p>
          <w:p w:rsidR="00EE74B4" w:rsidRPr="00813939" w:rsidP="00421974">
            <w:pPr>
              <w:pStyle w:val="ListParagraph"/>
              <w:suppressAutoHyphens/>
              <w:autoSpaceDN w:val="0"/>
              <w:bidi w:val="0"/>
              <w:spacing w:after="0" w:line="240" w:lineRule="auto"/>
              <w:ind w:left="0"/>
              <w:contextualSpacing w:val="0"/>
              <w:textAlignment w:val="baseline"/>
            </w:pPr>
            <w:r w:rsidR="00421974">
              <w:rPr>
                <w:lang w:eastAsia="en-GB"/>
              </w:rPr>
              <w:t>c)</w:t>
              <w:tab/>
              <w:t>ako prednostný veriteľ z akýchkoľvek výnosov vytvorených prostredníctvom ukončenia prevádzky preklenovacej inštitúcie alebo správcu aktív.</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rPr>
                <w:b/>
              </w:rPr>
            </w:pPr>
            <w:r w:rsidRPr="00813939">
              <w:rPr>
                <w:b/>
              </w:rPr>
              <w:t>Č.37</w:t>
            </w:r>
          </w:p>
          <w:p w:rsidR="00EE74B4" w:rsidRPr="00813939" w:rsidP="00DF77B0">
            <w:pPr>
              <w:autoSpaceDE w:val="0"/>
              <w:autoSpaceDN w:val="0"/>
              <w:bidi w:val="0"/>
              <w:spacing w:after="0" w:line="240" w:lineRule="auto"/>
              <w:rPr>
                <w:b/>
              </w:rPr>
            </w:pPr>
            <w:r w:rsidRPr="00813939">
              <w:rPr>
                <w:b/>
              </w:rPr>
              <w:t>O.8</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Členské štáty zabezpečia, aby sa pravidlá vnútroštátneho konkurzného práva týkajúce sa neplatnosti alebo nevymožiteľnosti právnych úkonov, ktoré poškodzujú veriteľov, neuplatňovali na prevod aktív, práv alebo záväzkov z inštitúcie, ktorej krízová situácia sa rieši, na iný subjekt na základe uplatnenia nástroja riešenia krízových situácií alebo výkonu právomoci riešiť krízové situácie alebo využitia vládneho finančného stabilizačného nástroja.</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n.a</w:t>
            </w:r>
            <w:r>
              <w:t>.</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n</w:t>
            </w:r>
            <w:r>
              <w:t>.</w:t>
            </w:r>
            <w:r w:rsidRPr="00813939">
              <w:t>a</w:t>
            </w:r>
            <w:r>
              <w:t>.</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rPr>
                <w:b/>
              </w:rPr>
            </w:pPr>
            <w:r w:rsidRPr="00813939">
              <w:rPr>
                <w:b/>
              </w:rPr>
              <w:t>Č.37</w:t>
            </w:r>
          </w:p>
          <w:p w:rsidR="00EE74B4" w:rsidRPr="00813939" w:rsidP="00DF77B0">
            <w:pPr>
              <w:autoSpaceDE w:val="0"/>
              <w:autoSpaceDN w:val="0"/>
              <w:bidi w:val="0"/>
              <w:spacing w:after="0" w:line="240" w:lineRule="auto"/>
              <w:rPr>
                <w:b/>
              </w:rPr>
            </w:pPr>
            <w:r w:rsidRPr="00813939">
              <w:rPr>
                <w:b/>
              </w:rPr>
              <w:t>O.9</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Členské štáty môžu orgánom pre riešenie krízových situácií udeliť dodatočné nástroje a právomoci vykonateľné v prípade, že inštitúcia alebo subjekt v zmysle článku 1 ods. 1 písm. b), c) alebo d) spĺňajú podmienky pre riešenie krízových situácií, a to za predpokladu, že:</w:t>
            </w:r>
          </w:p>
          <w:p w:rsidR="00EE74B4" w:rsidRPr="00813939" w:rsidP="00DF77B0">
            <w:pPr>
              <w:autoSpaceDE w:val="0"/>
              <w:autoSpaceDN w:val="0"/>
              <w:bidi w:val="0"/>
              <w:spacing w:after="0" w:line="240" w:lineRule="auto"/>
            </w:pPr>
            <w:r w:rsidRPr="00813939">
              <w:t>a)</w:t>
            </w:r>
          </w:p>
          <w:p w:rsidR="00EE74B4" w:rsidRPr="00813939" w:rsidP="00DF77B0">
            <w:pPr>
              <w:autoSpaceDE w:val="0"/>
              <w:autoSpaceDN w:val="0"/>
              <w:bidi w:val="0"/>
              <w:spacing w:after="0" w:line="240" w:lineRule="auto"/>
            </w:pPr>
            <w:r w:rsidRPr="00813939">
              <w:t>pri uplatnení na cezhraničnú skupinu tieto dodatočné právomoci nepredstavujú prekážky účinného riešenia krízových situácií na úrovni skupiny a</w:t>
            </w:r>
          </w:p>
          <w:p w:rsidR="00EE74B4" w:rsidRPr="00813939" w:rsidP="00DF77B0">
            <w:pPr>
              <w:autoSpaceDE w:val="0"/>
              <w:autoSpaceDN w:val="0"/>
              <w:bidi w:val="0"/>
              <w:spacing w:after="0" w:line="240" w:lineRule="auto"/>
            </w:pPr>
            <w:r w:rsidRPr="00813939">
              <w:t>b)</w:t>
            </w:r>
          </w:p>
          <w:p w:rsidR="00EE74B4" w:rsidRPr="00813939" w:rsidP="00DF77B0">
            <w:pPr>
              <w:autoSpaceDE w:val="0"/>
              <w:autoSpaceDN w:val="0"/>
              <w:bidi w:val="0"/>
              <w:spacing w:after="0" w:line="240" w:lineRule="auto"/>
            </w:pPr>
            <w:r w:rsidRPr="00813939">
              <w:t>sú v súlade s cieľmi riešenia krízových situácií a všeobecnými zásadami, ktorými sa riadi riešenie krízových situácií, uvedenými v článkoch 31 a 34.</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D</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t>§ 52 ods.10</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421974" w:rsidRPr="00421974" w:rsidP="00421974">
            <w:pPr>
              <w:pStyle w:val="Textbody"/>
              <w:bidi w:val="0"/>
              <w:jc w:val="left"/>
              <w:rPr>
                <w:rFonts w:ascii="Arial Narrow" w:hAnsi="Arial Narrow"/>
                <w:b w:val="0"/>
                <w:sz w:val="20"/>
                <w:szCs w:val="20"/>
                <w:lang w:eastAsia="en-GB"/>
              </w:rPr>
            </w:pPr>
            <w:r w:rsidRPr="00421974">
              <w:rPr>
                <w:rFonts w:ascii="Arial Narrow" w:hAnsi="Arial Narrow"/>
                <w:b w:val="0"/>
                <w:sz w:val="20"/>
                <w:szCs w:val="20"/>
                <w:lang w:eastAsia="en-GB"/>
              </w:rPr>
              <w:t>Rada môže vykonávať doplnkové právomoci podľa § 13, ak vybraná inštitúcia spĺňa podmienky podľa § 34 ods.1 a ak</w:t>
            </w:r>
          </w:p>
          <w:p w:rsidR="00421974" w:rsidRPr="00421974" w:rsidP="00421974">
            <w:pPr>
              <w:pStyle w:val="Textbody"/>
              <w:bidi w:val="0"/>
              <w:jc w:val="left"/>
              <w:rPr>
                <w:rFonts w:ascii="Arial Narrow" w:hAnsi="Arial Narrow"/>
                <w:b w:val="0"/>
                <w:sz w:val="20"/>
                <w:szCs w:val="20"/>
                <w:lang w:eastAsia="en-GB"/>
              </w:rPr>
            </w:pPr>
            <w:r w:rsidRPr="00421974">
              <w:rPr>
                <w:rFonts w:ascii="Arial Narrow" w:hAnsi="Arial Narrow"/>
                <w:b w:val="0"/>
                <w:sz w:val="20"/>
                <w:szCs w:val="20"/>
                <w:lang w:eastAsia="en-GB"/>
              </w:rPr>
              <w:t>a)</w:t>
            </w:r>
            <w:r>
              <w:rPr>
                <w:rFonts w:ascii="Arial Narrow" w:hAnsi="Arial Narrow"/>
                <w:b w:val="0"/>
                <w:sz w:val="20"/>
                <w:szCs w:val="20"/>
                <w:lang w:eastAsia="en-GB"/>
              </w:rPr>
              <w:t xml:space="preserve"> </w:t>
            </w:r>
            <w:r w:rsidRPr="00421974">
              <w:rPr>
                <w:rFonts w:ascii="Arial Narrow" w:hAnsi="Arial Narrow"/>
                <w:b w:val="0"/>
                <w:sz w:val="20"/>
                <w:szCs w:val="20"/>
                <w:lang w:eastAsia="en-GB"/>
              </w:rPr>
              <w:t>pri uplatnení na cezhraničnú skupinu tieto doplnkové právomoci nepredstavujú prekážky účinného riešenia krízových situácií na úrovni skupiny,</w:t>
            </w:r>
          </w:p>
          <w:p w:rsidR="00EE74B4" w:rsidRPr="00813939" w:rsidP="007C0ABE">
            <w:pPr>
              <w:pStyle w:val="Textbody"/>
              <w:numPr>
                <w:ilvl w:val="1"/>
                <w:numId w:val="9"/>
              </w:numPr>
              <w:autoSpaceDN/>
              <w:bidi w:val="0"/>
              <w:ind w:left="0" w:hanging="425"/>
              <w:jc w:val="left"/>
              <w:textAlignment w:val="auto"/>
              <w:rPr>
                <w:rFonts w:ascii="Arial Narrow" w:hAnsi="Arial Narrow"/>
                <w:sz w:val="20"/>
                <w:szCs w:val="20"/>
              </w:rPr>
            </w:pPr>
            <w:r w:rsidRPr="00421974" w:rsidR="00421974">
              <w:rPr>
                <w:rFonts w:ascii="Arial Narrow" w:hAnsi="Arial Narrow"/>
                <w:b w:val="0"/>
                <w:sz w:val="20"/>
                <w:szCs w:val="20"/>
                <w:lang w:eastAsia="en-GB"/>
              </w:rPr>
              <w:t>b)</w:t>
            </w:r>
            <w:r w:rsidR="00421974">
              <w:rPr>
                <w:rFonts w:ascii="Arial Narrow" w:hAnsi="Arial Narrow"/>
                <w:b w:val="0"/>
                <w:sz w:val="20"/>
                <w:szCs w:val="20"/>
                <w:lang w:eastAsia="en-GB"/>
              </w:rPr>
              <w:t xml:space="preserve"> </w:t>
            </w:r>
            <w:r w:rsidRPr="00421974" w:rsidR="00421974">
              <w:rPr>
                <w:rFonts w:ascii="Arial Narrow" w:hAnsi="Arial Narrow"/>
                <w:b w:val="0"/>
                <w:sz w:val="20"/>
                <w:szCs w:val="20"/>
                <w:lang w:eastAsia="en-GB"/>
              </w:rPr>
              <w:t>ich výkon je v súlade s cieľmi podľa § 1 ods. 2 a základnými pravidlami podľa § 33 ods. 1.</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rPr>
                <w:b/>
              </w:rPr>
            </w:pPr>
            <w:r w:rsidRPr="00813939">
              <w:rPr>
                <w:b/>
              </w:rPr>
              <w:t>Č.37</w:t>
            </w:r>
          </w:p>
          <w:p w:rsidR="00EE74B4" w:rsidRPr="00813939" w:rsidP="00DF77B0">
            <w:pPr>
              <w:autoSpaceDE w:val="0"/>
              <w:autoSpaceDN w:val="0"/>
              <w:bidi w:val="0"/>
              <w:spacing w:after="0" w:line="240" w:lineRule="auto"/>
              <w:rPr>
                <w:b/>
              </w:rPr>
            </w:pPr>
            <w:r w:rsidRPr="00813939">
              <w:rPr>
                <w:b/>
              </w:rPr>
              <w:t>O.10</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Vo veľmi výnimočnej situácii systémovej krízy môže orgán pre riešenie krízových situácií požiadať o financovanie z alternatívnych zdrojov financovania prostredníctvom využitia vládnych stabilizačných nástrojov stanovených v článkoch 56 až 58, ak sú splnené tieto podmienky:</w:t>
            </w:r>
          </w:p>
          <w:p w:rsidR="00EE74B4" w:rsidRPr="00813939" w:rsidP="00DF77B0">
            <w:pPr>
              <w:autoSpaceDE w:val="0"/>
              <w:autoSpaceDN w:val="0"/>
              <w:bidi w:val="0"/>
              <w:spacing w:after="0" w:line="240" w:lineRule="auto"/>
            </w:pPr>
            <w:r w:rsidRPr="00813939">
              <w:t>a)</w:t>
            </w:r>
          </w:p>
          <w:p w:rsidR="00EE74B4" w:rsidRPr="00813939" w:rsidP="00DF77B0">
            <w:pPr>
              <w:autoSpaceDE w:val="0"/>
              <w:autoSpaceDN w:val="0"/>
              <w:bidi w:val="0"/>
              <w:spacing w:after="0" w:line="240" w:lineRule="auto"/>
            </w:pPr>
            <w:r w:rsidRPr="00813939">
              <w:t>akcionári a držitelia iných nástrojov vlastníctva, držitelia relevantných kapitálových nástrojov a ostatných oprávnených záväzkov poskytli prostredníctvom odpísania, konverzie alebo iným spôsobom príspevok na absorpciu strát a rekapitalizáciu rovnajúci sa sume nie nižšej než 8 % celkových pasív vrátane vlastných zdrojov inštitúcie, ktorej krízová situácia sa rieši, vypočítaný v čase prijatia opatrenia na riešenie krízovej situácie v súlade s ocenením podľa článku 36;</w:t>
            </w:r>
          </w:p>
          <w:p w:rsidR="00EE74B4" w:rsidRPr="00813939" w:rsidP="00DF77B0">
            <w:pPr>
              <w:autoSpaceDE w:val="0"/>
              <w:autoSpaceDN w:val="0"/>
              <w:bidi w:val="0"/>
              <w:spacing w:after="0" w:line="240" w:lineRule="auto"/>
            </w:pPr>
            <w:r w:rsidRPr="00813939">
              <w:t>b)</w:t>
            </w:r>
          </w:p>
          <w:p w:rsidR="00EE74B4" w:rsidRPr="00813939" w:rsidP="00DF77B0">
            <w:pPr>
              <w:autoSpaceDE w:val="0"/>
              <w:autoSpaceDN w:val="0"/>
              <w:bidi w:val="0"/>
              <w:spacing w:after="0" w:line="240" w:lineRule="auto"/>
            </w:pPr>
            <w:r w:rsidRPr="00813939">
              <w:t>je podmienené predchádzajúcim a konečným schválením v rámci štátnej pomoci Únie.</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t>§ 52 ods.11</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421974" w:rsidP="00421974">
            <w:pPr>
              <w:pStyle w:val="ListParagraph"/>
              <w:suppressAutoHyphens/>
              <w:bidi w:val="0"/>
              <w:spacing w:after="0" w:line="240" w:lineRule="auto"/>
              <w:ind w:left="0"/>
              <w:rPr>
                <w:lang w:eastAsia="en-GB"/>
              </w:rPr>
            </w:pPr>
            <w:r>
              <w:rPr>
                <w:lang w:eastAsia="en-GB"/>
              </w:rPr>
              <w:t>V situácii systémovej krízy môže rada  požiadať o financovanie z alternatívnych zdrojov financovania prostredníctvom využitia vládnych stabilizačných opatrení podľa § 72 až 75, ak sú splnené tieto podmienky:</w:t>
            </w:r>
          </w:p>
          <w:p w:rsidR="00421974" w:rsidP="00421974">
            <w:pPr>
              <w:pStyle w:val="ListParagraph"/>
              <w:suppressAutoHyphens/>
              <w:bidi w:val="0"/>
              <w:spacing w:after="0" w:line="240" w:lineRule="auto"/>
              <w:ind w:left="0"/>
              <w:rPr>
                <w:lang w:eastAsia="en-GB"/>
              </w:rPr>
            </w:pPr>
            <w:r>
              <w:rPr>
                <w:lang w:eastAsia="en-GB"/>
              </w:rPr>
              <w:t>a)</w:t>
              <w:tab/>
              <w:t>akcionári a držitelia iných nástrojov vlastníctva, držitelia dôležitých kapitálových nástrojov a ostatných oprávnených záväzkov poskytli prostredníctvom odpisu, konverzie alebo iným spôsobom príspevok na minimalizáciu strát a kapitalizáciu rovnajúci sa sume nie nižšej ako 8 % celkových pasív vrátane vlastných zdrojov vybranej inštitúcie, ktorej krízová situácia sa rieši; príspevok musí byť vypočítaný v čase prijatia opatrenia na riešenie krízovej situácie v súlade s ocenením podľa § 51,</w:t>
            </w:r>
          </w:p>
          <w:p w:rsidR="00EE74B4" w:rsidRPr="00813939" w:rsidP="00DF77B0">
            <w:pPr>
              <w:pStyle w:val="ListParagraph"/>
              <w:suppressAutoHyphens/>
              <w:bidi w:val="0"/>
              <w:spacing w:after="0" w:line="240" w:lineRule="auto"/>
              <w:ind w:left="0"/>
              <w:rPr>
                <w:lang w:eastAsia="en-GB"/>
              </w:rPr>
            </w:pPr>
            <w:r w:rsidR="00421974">
              <w:rPr>
                <w:lang w:eastAsia="en-GB"/>
              </w:rPr>
              <w:t>b)</w:t>
              <w:tab/>
              <w:t>bol udelený predchádzajúci súhlas a konečný súhlas v súlade s rámcom Európskej únie  pre štátnu pomoc..</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rPr>
                <w:b/>
              </w:rPr>
            </w:pPr>
            <w:r w:rsidRPr="00813939">
              <w:rPr>
                <w:b/>
              </w:rPr>
              <w:t>Č.38</w:t>
            </w:r>
          </w:p>
          <w:p w:rsidR="00EE74B4" w:rsidRPr="00813939" w:rsidP="00DF77B0">
            <w:pPr>
              <w:autoSpaceDE w:val="0"/>
              <w:autoSpaceDN w:val="0"/>
              <w:bidi w:val="0"/>
              <w:spacing w:after="0" w:line="240" w:lineRule="auto"/>
              <w:rPr>
                <w:b/>
              </w:rPr>
            </w:pPr>
            <w:r w:rsidRPr="00813939">
              <w:rPr>
                <w:b/>
              </w:rPr>
              <w:t>O.1</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Oddiel 2</w:t>
            </w:r>
          </w:p>
          <w:p w:rsidR="00EE74B4" w:rsidRPr="00813939" w:rsidP="00DF77B0">
            <w:pPr>
              <w:autoSpaceDE w:val="0"/>
              <w:autoSpaceDN w:val="0"/>
              <w:bidi w:val="0"/>
              <w:spacing w:after="0" w:line="240" w:lineRule="auto"/>
            </w:pPr>
            <w:r w:rsidRPr="00813939">
              <w:t>Nástroj odpredaja obchodnej činnosti</w:t>
            </w:r>
          </w:p>
          <w:p w:rsidR="00EE74B4" w:rsidRPr="00813939" w:rsidP="00DF77B0">
            <w:pPr>
              <w:autoSpaceDE w:val="0"/>
              <w:autoSpaceDN w:val="0"/>
              <w:bidi w:val="0"/>
              <w:spacing w:after="0" w:line="240" w:lineRule="auto"/>
              <w:rPr>
                <w:b/>
              </w:rPr>
            </w:pPr>
            <w:r w:rsidRPr="00813939">
              <w:rPr>
                <w:b/>
              </w:rPr>
              <w:t>Nástroj odpredaja obchodnej činnosti</w:t>
            </w:r>
          </w:p>
          <w:p w:rsidR="00EE74B4" w:rsidRPr="00813939" w:rsidP="00DF77B0">
            <w:pPr>
              <w:autoSpaceDE w:val="0"/>
              <w:autoSpaceDN w:val="0"/>
              <w:bidi w:val="0"/>
              <w:spacing w:after="0" w:line="240" w:lineRule="auto"/>
            </w:pPr>
            <w:r w:rsidRPr="00813939">
              <w:t>Členské štáty zabezpečia, aby orgány pre riešenie krízových situácií mali právomoc previesť na kupujúceho, ktorý nie je preklenovacou inštitúciou:</w:t>
            </w:r>
          </w:p>
          <w:p w:rsidR="00EE74B4" w:rsidRPr="00813939" w:rsidP="00DF77B0">
            <w:pPr>
              <w:autoSpaceDE w:val="0"/>
              <w:autoSpaceDN w:val="0"/>
              <w:bidi w:val="0"/>
              <w:spacing w:after="0" w:line="240" w:lineRule="auto"/>
            </w:pPr>
            <w:r w:rsidRPr="00813939">
              <w:t>a)</w:t>
            </w:r>
          </w:p>
          <w:p w:rsidR="00EE74B4" w:rsidRPr="00813939" w:rsidP="00DF77B0">
            <w:pPr>
              <w:autoSpaceDE w:val="0"/>
              <w:autoSpaceDN w:val="0"/>
              <w:bidi w:val="0"/>
              <w:spacing w:after="0" w:line="240" w:lineRule="auto"/>
            </w:pPr>
            <w:r w:rsidRPr="00813939">
              <w:t>akcie alebo iné nástroje vlastníctva vydané inštitúciou, ktorej krízová situácia sa rieši;</w:t>
            </w:r>
          </w:p>
          <w:p w:rsidR="00EE74B4" w:rsidRPr="00813939" w:rsidP="00DF77B0">
            <w:pPr>
              <w:autoSpaceDE w:val="0"/>
              <w:autoSpaceDN w:val="0"/>
              <w:bidi w:val="0"/>
              <w:spacing w:after="0" w:line="240" w:lineRule="auto"/>
            </w:pPr>
            <w:r w:rsidRPr="00813939">
              <w:t>b)</w:t>
            </w:r>
          </w:p>
          <w:p w:rsidR="00EE74B4" w:rsidRPr="00813939" w:rsidP="00DF77B0">
            <w:pPr>
              <w:autoSpaceDE w:val="0"/>
              <w:autoSpaceDN w:val="0"/>
              <w:bidi w:val="0"/>
              <w:spacing w:after="0" w:line="240" w:lineRule="auto"/>
            </w:pPr>
            <w:r w:rsidRPr="00813939">
              <w:t>všetky alebo niektoré aktíva, práva alebo záväzky inštitúcie, ktorej krízová situácia sa rieši.</w:t>
            </w:r>
          </w:p>
          <w:p w:rsidR="00EE74B4" w:rsidRPr="00813939" w:rsidP="00DF77B0">
            <w:pPr>
              <w:autoSpaceDE w:val="0"/>
              <w:autoSpaceDN w:val="0"/>
              <w:bidi w:val="0"/>
              <w:spacing w:after="0" w:line="240" w:lineRule="auto"/>
              <w:rPr>
                <w:b/>
              </w:rPr>
            </w:pPr>
            <w:r w:rsidRPr="00813939">
              <w:t>S výhradou odsekov 8 a 9 tohto článku a článku 85 sa prevod uvedený v prvom pododseku vykoná bez získania súhlasu akcionárov inštitúcie, ktorej krízová situácia sa rieši, alebo akejkoľvek tretej strany (ktorá sa odlišuje od kupujúceho), a bez toho, aby sa splnili akékoľvek procesné požiadavky podľa práva obchodných spoločností alebo práva cenných papierov okrem tých, ktoré sú uvedené v článku 39.</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t xml:space="preserve">§ 53 </w:t>
            </w:r>
            <w:r w:rsidRPr="00813939">
              <w:t>ods.1</w:t>
            </w: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RPr="00813939" w:rsidP="00DF77B0">
            <w:pPr>
              <w:autoSpaceDE w:val="0"/>
              <w:autoSpaceDN w:val="0"/>
              <w:bidi w:val="0"/>
              <w:spacing w:after="0" w:line="240" w:lineRule="auto"/>
            </w:pPr>
            <w:r w:rsidRPr="00813939">
              <w:t>ods.2</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421974" w:rsidP="00421974">
            <w:pPr>
              <w:pStyle w:val="ListParagraph"/>
              <w:suppressAutoHyphens/>
              <w:autoSpaceDN w:val="0"/>
              <w:bidi w:val="0"/>
              <w:spacing w:after="0" w:line="240" w:lineRule="auto"/>
              <w:ind w:left="0"/>
              <w:textAlignment w:val="baseline"/>
              <w:rPr>
                <w:lang w:eastAsia="en-GB"/>
              </w:rPr>
            </w:pPr>
            <w:r>
              <w:rPr>
                <w:lang w:eastAsia="en-GB"/>
              </w:rPr>
              <w:t>Rada môže rozhodnúť o uplatnení opatrenia prevodu majetku, predmetom ktorého je prevod na nadobúdateľa, ktorý nie je preklenovacou inštitúciou, ak ide o</w:t>
            </w:r>
          </w:p>
          <w:p w:rsidR="00421974" w:rsidP="00421974">
            <w:pPr>
              <w:pStyle w:val="ListParagraph"/>
              <w:suppressAutoHyphens/>
              <w:autoSpaceDN w:val="0"/>
              <w:bidi w:val="0"/>
              <w:spacing w:after="0" w:line="240" w:lineRule="auto"/>
              <w:ind w:left="0"/>
              <w:textAlignment w:val="baseline"/>
              <w:rPr>
                <w:lang w:eastAsia="en-GB"/>
              </w:rPr>
            </w:pPr>
            <w:r>
              <w:rPr>
                <w:lang w:eastAsia="en-GB"/>
              </w:rPr>
              <w:t>a)</w:t>
            </w:r>
          </w:p>
          <w:p w:rsidR="00421974" w:rsidP="00421974">
            <w:pPr>
              <w:pStyle w:val="ListParagraph"/>
              <w:suppressAutoHyphens/>
              <w:autoSpaceDN w:val="0"/>
              <w:bidi w:val="0"/>
              <w:spacing w:after="0" w:line="240" w:lineRule="auto"/>
              <w:ind w:left="0"/>
              <w:textAlignment w:val="baseline"/>
              <w:rPr>
                <w:lang w:eastAsia="en-GB"/>
              </w:rPr>
            </w:pPr>
            <w:r>
              <w:rPr>
                <w:lang w:eastAsia="en-GB"/>
              </w:rPr>
              <w:t>akcie alebo iné nástroje vlastníctva vydaných vybranou inštitúciou, ktorej krízová situácia sa rieši alebo</w:t>
            </w:r>
          </w:p>
          <w:p w:rsidR="00421974" w:rsidP="00421974">
            <w:pPr>
              <w:pStyle w:val="ListParagraph"/>
              <w:suppressAutoHyphens/>
              <w:autoSpaceDN w:val="0"/>
              <w:bidi w:val="0"/>
              <w:spacing w:after="0" w:line="240" w:lineRule="auto"/>
              <w:ind w:left="0"/>
              <w:textAlignment w:val="baseline"/>
              <w:rPr>
                <w:lang w:eastAsia="en-GB"/>
              </w:rPr>
            </w:pPr>
            <w:r>
              <w:rPr>
                <w:lang w:eastAsia="en-GB"/>
              </w:rPr>
              <w:t>b)</w:t>
            </w:r>
          </w:p>
          <w:p w:rsidR="00421974" w:rsidP="00421974">
            <w:pPr>
              <w:pStyle w:val="ListParagraph"/>
              <w:suppressAutoHyphens/>
              <w:autoSpaceDN w:val="0"/>
              <w:bidi w:val="0"/>
              <w:spacing w:after="0" w:line="240" w:lineRule="auto"/>
              <w:ind w:left="0"/>
              <w:textAlignment w:val="baseline"/>
              <w:rPr>
                <w:lang w:eastAsia="en-GB"/>
              </w:rPr>
            </w:pPr>
            <w:r>
              <w:rPr>
                <w:lang w:eastAsia="en-GB"/>
              </w:rPr>
              <w:t>všetky alebo niektoré aktíva, práva alebo záväzky vybranej inštitúcie, ktorej krízová situácia sa rieši.</w:t>
            </w:r>
          </w:p>
          <w:p w:rsidR="00421974" w:rsidP="00421974">
            <w:pPr>
              <w:pStyle w:val="ListParagraph"/>
              <w:suppressAutoHyphens/>
              <w:autoSpaceDN w:val="0"/>
              <w:bidi w:val="0"/>
              <w:spacing w:after="0" w:line="240" w:lineRule="auto"/>
              <w:textAlignment w:val="baseline"/>
              <w:rPr>
                <w:lang w:eastAsia="en-GB"/>
              </w:rPr>
            </w:pPr>
          </w:p>
          <w:p w:rsidR="00421974" w:rsidP="00421974">
            <w:pPr>
              <w:pStyle w:val="ListParagraph"/>
              <w:suppressAutoHyphens/>
              <w:autoSpaceDN w:val="0"/>
              <w:bidi w:val="0"/>
              <w:spacing w:after="0" w:line="240" w:lineRule="auto"/>
              <w:ind w:left="0"/>
              <w:textAlignment w:val="baseline"/>
              <w:rPr>
                <w:lang w:eastAsia="en-GB"/>
              </w:rPr>
            </w:pPr>
            <w:r>
              <w:rPr>
                <w:lang w:eastAsia="en-GB"/>
              </w:rPr>
              <w:t>Na prevod podľa odseku 1 sa nevyžaduje súhlas akcionárov vybranej inštitúcie, ak odseky 8 a 9 a § 52 a 53 neustanovujú inak. Na prevod podľa predchádzajúcej vety sa nevyžaduje splnenie požiadaviek podľa osobitných predpisov,  ) ak § 40 neustanovuje inak.</w:t>
            </w:r>
          </w:p>
          <w:p w:rsidR="00421974" w:rsidP="00421974">
            <w:pPr>
              <w:pStyle w:val="ListParagraph"/>
              <w:suppressAutoHyphens/>
              <w:autoSpaceDN w:val="0"/>
              <w:bidi w:val="0"/>
              <w:spacing w:after="0" w:line="240" w:lineRule="auto"/>
              <w:textAlignment w:val="baseline"/>
              <w:rPr>
                <w:lang w:eastAsia="en-GB"/>
              </w:rPr>
            </w:pPr>
          </w:p>
          <w:p w:rsidR="00EE74B4" w:rsidRPr="00813939" w:rsidP="00DF77B0">
            <w:pPr>
              <w:autoSpaceDE w:val="0"/>
              <w:autoSpaceDN w:val="0"/>
              <w:bidi w:val="0"/>
              <w:spacing w:after="0" w:line="240" w:lineRule="auto"/>
            </w:pP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rPr>
                <w:b/>
              </w:rPr>
            </w:pPr>
            <w:r w:rsidRPr="00813939">
              <w:rPr>
                <w:b/>
              </w:rPr>
              <w:t>Č.38</w:t>
            </w:r>
          </w:p>
          <w:p w:rsidR="00EE74B4" w:rsidRPr="00813939" w:rsidP="00DF77B0">
            <w:pPr>
              <w:autoSpaceDE w:val="0"/>
              <w:autoSpaceDN w:val="0"/>
              <w:bidi w:val="0"/>
              <w:spacing w:after="0" w:line="240" w:lineRule="auto"/>
              <w:rPr>
                <w:b/>
              </w:rPr>
            </w:pPr>
            <w:r w:rsidRPr="00813939">
              <w:rPr>
                <w:b/>
              </w:rPr>
              <w:t>O.2</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Prevod podľa odseku 1 sa vykoná za komerčných podmienok, pričom sa zohľadnia okolnosti daného prípadu, a v súlade s rámcom štátnej pomoci Únie.</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w:t>
            </w:r>
            <w:r>
              <w:t xml:space="preserve"> </w:t>
            </w:r>
            <w:r w:rsidRPr="00813939">
              <w:t>5</w:t>
            </w:r>
            <w:r>
              <w:t>3</w:t>
            </w:r>
            <w:r w:rsidRPr="00813939">
              <w:t xml:space="preserve"> ods.3</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pStyle w:val="ListParagraph"/>
              <w:suppressAutoHyphens/>
              <w:autoSpaceDN w:val="0"/>
              <w:bidi w:val="0"/>
              <w:spacing w:after="0" w:line="240" w:lineRule="auto"/>
              <w:ind w:left="0"/>
              <w:contextualSpacing w:val="0"/>
              <w:textAlignment w:val="baseline"/>
            </w:pPr>
            <w:r w:rsidRPr="005679BC">
              <w:rPr>
                <w:lang w:eastAsia="en-GB"/>
              </w:rPr>
              <w:t>Rada postupuje tak, aby sa prevod uskutočnil za obvyklých obchodných podmienok, najmä aby bol v súlade</w:t>
            </w:r>
            <w:r>
              <w:rPr>
                <w:lang w:eastAsia="en-GB"/>
              </w:rPr>
              <w:t xml:space="preserve"> s ocenením vykonaným podľa § 51</w:t>
            </w:r>
            <w:r w:rsidRPr="005679BC">
              <w:rPr>
                <w:lang w:eastAsia="en-GB"/>
              </w:rPr>
              <w:t>.</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rPr>
                <w:b/>
              </w:rPr>
            </w:pPr>
            <w:r w:rsidRPr="00813939">
              <w:rPr>
                <w:b/>
              </w:rPr>
              <w:t>Č.38</w:t>
            </w:r>
          </w:p>
          <w:p w:rsidR="00EE74B4" w:rsidRPr="00813939" w:rsidP="00DF77B0">
            <w:pPr>
              <w:autoSpaceDE w:val="0"/>
              <w:autoSpaceDN w:val="0"/>
              <w:bidi w:val="0"/>
              <w:spacing w:after="0" w:line="240" w:lineRule="auto"/>
              <w:rPr>
                <w:b/>
              </w:rPr>
            </w:pPr>
            <w:r w:rsidRPr="00813939">
              <w:rPr>
                <w:b/>
              </w:rPr>
              <w:t>O.3</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V súlade s odsekom 2 tohto článku prijmú orgány pre riešenie krízových situácií všetky primerané kroky, aby získali na prevod komerčné podmienky, ktoré sú v súlade s ocenením vykonaným podľa článku 36, pričom sa zohľadnia okolnosti daného prípadu.</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t>§ 53</w:t>
            </w:r>
            <w:r w:rsidRPr="00813939">
              <w:t xml:space="preserve"> ods.3</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5679BC">
              <w:rPr>
                <w:lang w:eastAsia="en-GB"/>
              </w:rPr>
              <w:t>Rada postupuje tak, aby sa prevod uskutočnil za obvyklých obchodných podmienok, najmä aby bol v súlade</w:t>
            </w:r>
            <w:r>
              <w:rPr>
                <w:lang w:eastAsia="en-GB"/>
              </w:rPr>
              <w:t xml:space="preserve"> s ocenením vykonaným podľa § 51</w:t>
            </w:r>
            <w:r w:rsidRPr="005679BC">
              <w:rPr>
                <w:lang w:eastAsia="en-GB"/>
              </w:rPr>
              <w:t>.</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rPr>
                <w:b/>
              </w:rPr>
            </w:pPr>
            <w:r w:rsidRPr="00813939">
              <w:rPr>
                <w:b/>
              </w:rPr>
              <w:t>Č.38</w:t>
            </w:r>
          </w:p>
          <w:p w:rsidR="00EE74B4" w:rsidRPr="00813939" w:rsidP="00DF77B0">
            <w:pPr>
              <w:autoSpaceDE w:val="0"/>
              <w:autoSpaceDN w:val="0"/>
              <w:bidi w:val="0"/>
              <w:spacing w:after="0" w:line="240" w:lineRule="auto"/>
              <w:rPr>
                <w:b/>
              </w:rPr>
            </w:pPr>
            <w:r w:rsidRPr="00813939">
              <w:rPr>
                <w:b/>
              </w:rPr>
              <w:t>O.4</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S výhradou článku 37 ods. 7 ide každá protihodnota, ktorú zaplatí kupujúci, v prospech:</w:t>
            </w:r>
          </w:p>
          <w:p w:rsidR="00EE74B4" w:rsidRPr="00813939" w:rsidP="00DF77B0">
            <w:pPr>
              <w:autoSpaceDE w:val="0"/>
              <w:autoSpaceDN w:val="0"/>
              <w:bidi w:val="0"/>
              <w:spacing w:after="0" w:line="240" w:lineRule="auto"/>
            </w:pPr>
            <w:r w:rsidRPr="00813939">
              <w:t>a)</w:t>
            </w:r>
          </w:p>
          <w:p w:rsidR="00EE74B4" w:rsidRPr="00813939" w:rsidP="00DF77B0">
            <w:pPr>
              <w:autoSpaceDE w:val="0"/>
              <w:autoSpaceDN w:val="0"/>
              <w:bidi w:val="0"/>
              <w:spacing w:after="0" w:line="240" w:lineRule="auto"/>
            </w:pPr>
            <w:r w:rsidRPr="00813939">
              <w:t>vlastníkov akcií alebo iných nástrojov vlastníctva, ak sa odpredaj obchodnej činnosti uskutočnil prevodom akcií alebo nástrojov vlastníctva emitovaných inštitúciou, ktorej krízová situácia sa rieši, od držiteľov týchto akcií alebo nástrojov na kupujúceho;</w:t>
            </w:r>
          </w:p>
          <w:p w:rsidR="00EE74B4" w:rsidRPr="00813939" w:rsidP="00DF77B0">
            <w:pPr>
              <w:autoSpaceDE w:val="0"/>
              <w:autoSpaceDN w:val="0"/>
              <w:bidi w:val="0"/>
              <w:spacing w:after="0" w:line="240" w:lineRule="auto"/>
            </w:pPr>
            <w:r w:rsidRPr="00813939">
              <w:t>b)</w:t>
            </w:r>
          </w:p>
          <w:p w:rsidR="00EE74B4" w:rsidRPr="00813939" w:rsidP="00DF77B0">
            <w:pPr>
              <w:autoSpaceDE w:val="0"/>
              <w:autoSpaceDN w:val="0"/>
              <w:bidi w:val="0"/>
              <w:spacing w:after="0" w:line="240" w:lineRule="auto"/>
            </w:pPr>
            <w:r w:rsidRPr="00813939">
              <w:t>inštitúcie, ktorej krízová situácia sa rieši, ak sa odpredaj obchodnej činnosti uskutočnil prevodom niektorých alebo všetkých aktív alebo záväzkov inštitúcie, ktorej krízová situácia sa rieši, na kupujúceho.</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t xml:space="preserve">§ 53 </w:t>
            </w:r>
            <w:r w:rsidRPr="00813939">
              <w:t>ods.4</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421974" w:rsidP="00421974">
            <w:pPr>
              <w:pStyle w:val="ListParagraph"/>
              <w:suppressAutoHyphens/>
              <w:autoSpaceDN w:val="0"/>
              <w:bidi w:val="0"/>
              <w:spacing w:after="0" w:line="240" w:lineRule="auto"/>
              <w:ind w:left="0"/>
              <w:textAlignment w:val="baseline"/>
              <w:rPr>
                <w:lang w:eastAsia="en-GB"/>
              </w:rPr>
            </w:pPr>
            <w:r>
              <w:rPr>
                <w:lang w:eastAsia="en-GB"/>
              </w:rPr>
              <w:t>Ak § 52 ods. 9 neustanovuje inak, protihodnota, ktorú zaplatí kupujúci za aktíva, pasíva, záväzky, akcie a iné nástroje vlastníctva vybranej inštitúcie sa vyplatí v prospech</w:t>
            </w:r>
          </w:p>
          <w:p w:rsidR="00421974" w:rsidP="00421974">
            <w:pPr>
              <w:pStyle w:val="ListParagraph"/>
              <w:suppressAutoHyphens/>
              <w:autoSpaceDN w:val="0"/>
              <w:bidi w:val="0"/>
              <w:spacing w:after="0" w:line="240" w:lineRule="auto"/>
              <w:ind w:left="0"/>
              <w:textAlignment w:val="baseline"/>
              <w:rPr>
                <w:lang w:eastAsia="en-GB"/>
              </w:rPr>
            </w:pPr>
            <w:r>
              <w:rPr>
                <w:lang w:eastAsia="en-GB"/>
              </w:rPr>
              <w:t>a)</w:t>
            </w:r>
          </w:p>
          <w:p w:rsidR="00421974" w:rsidP="00421974">
            <w:pPr>
              <w:pStyle w:val="ListParagraph"/>
              <w:suppressAutoHyphens/>
              <w:autoSpaceDN w:val="0"/>
              <w:bidi w:val="0"/>
              <w:spacing w:after="0" w:line="240" w:lineRule="auto"/>
              <w:ind w:left="0"/>
              <w:textAlignment w:val="baseline"/>
              <w:rPr>
                <w:lang w:eastAsia="en-GB"/>
              </w:rPr>
            </w:pPr>
            <w:r>
              <w:rPr>
                <w:lang w:eastAsia="en-GB"/>
              </w:rPr>
              <w:t>akcionárov a držiteľov iných nástrojov vlastníctva, ak sa opatrenie prevodu majetku uskutočnilo prevodom akcií alebo iných nástrojov vlastníctva vydanými vybranou inštitúciou,</w:t>
            </w:r>
          </w:p>
          <w:p w:rsidR="00421974" w:rsidP="00421974">
            <w:pPr>
              <w:pStyle w:val="ListParagraph"/>
              <w:suppressAutoHyphens/>
              <w:autoSpaceDN w:val="0"/>
              <w:bidi w:val="0"/>
              <w:spacing w:after="0" w:line="240" w:lineRule="auto"/>
              <w:ind w:left="0"/>
              <w:textAlignment w:val="baseline"/>
              <w:rPr>
                <w:lang w:eastAsia="en-GB"/>
              </w:rPr>
            </w:pPr>
            <w:r>
              <w:rPr>
                <w:lang w:eastAsia="en-GB"/>
              </w:rPr>
              <w:t>b)</w:t>
            </w:r>
          </w:p>
          <w:p w:rsidR="00EE74B4" w:rsidRPr="00813939" w:rsidP="00421974">
            <w:pPr>
              <w:pStyle w:val="ListParagraph"/>
              <w:suppressAutoHyphens/>
              <w:autoSpaceDN w:val="0"/>
              <w:bidi w:val="0"/>
              <w:spacing w:after="0" w:line="240" w:lineRule="auto"/>
              <w:ind w:left="0"/>
              <w:textAlignment w:val="baseline"/>
            </w:pPr>
            <w:r w:rsidR="00421974">
              <w:rPr>
                <w:lang w:eastAsia="en-GB"/>
              </w:rPr>
              <w:t>vybranej inštitúcie, ak sa opatrenie prevodu majetku uskutočnilo prevodom niektorých alebo všetkých aktív, práv alebo záväzkov vybranej inštitúcie.</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rPr>
                <w:b/>
              </w:rPr>
            </w:pPr>
            <w:r w:rsidRPr="00813939">
              <w:rPr>
                <w:b/>
              </w:rPr>
              <w:t>Č.38</w:t>
            </w:r>
          </w:p>
          <w:p w:rsidR="00EE74B4" w:rsidRPr="00813939" w:rsidP="00DF77B0">
            <w:pPr>
              <w:autoSpaceDE w:val="0"/>
              <w:autoSpaceDN w:val="0"/>
              <w:bidi w:val="0"/>
              <w:spacing w:after="0" w:line="240" w:lineRule="auto"/>
              <w:rPr>
                <w:b/>
              </w:rPr>
            </w:pPr>
            <w:r w:rsidRPr="00813939">
              <w:rPr>
                <w:b/>
              </w:rPr>
              <w:t>O.5</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Pri uplatňovaní nástroja odpredaja obchodnej činnosti môže orgán pre riešenie krízových situácií vykonať právomoc prevodu viac ako raz s cieľom vykonať doplnkové prevody akcií alebo iných nástrojov vlastníctva vydaných inštitúciou, ktorej krízová situácia sa rieši, alebo prípadne aktív, práv alebo záväzkov inštitúcie, ktorej krízová situácia sa rieši.</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t xml:space="preserve">§ 53 </w:t>
            </w:r>
            <w:r w:rsidRPr="00813939">
              <w:t>ods.5</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421974">
            <w:pPr>
              <w:autoSpaceDE w:val="0"/>
              <w:autoSpaceDN w:val="0"/>
              <w:bidi w:val="0"/>
              <w:spacing w:after="0" w:line="240" w:lineRule="auto"/>
            </w:pPr>
            <w:r w:rsidRPr="00421974" w:rsidR="00421974">
              <w:rPr>
                <w:lang w:eastAsia="en-GB"/>
              </w:rPr>
              <w:t>Rada môže  pri uplatnení opatrenia prevodu majetku vykonať prevod akcií alebo iných nástrojov vlastníctva vydaných vybranou inštitúciou alebo prevod aktív, práv alebo záväzkov vybranej inštitúcie aj opakovane.</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rPr>
                <w:b/>
              </w:rPr>
            </w:pPr>
            <w:r w:rsidRPr="00813939">
              <w:rPr>
                <w:b/>
              </w:rPr>
              <w:t>Č.38</w:t>
            </w:r>
          </w:p>
          <w:p w:rsidR="00EE74B4" w:rsidRPr="00813939" w:rsidP="00DF77B0">
            <w:pPr>
              <w:autoSpaceDE w:val="0"/>
              <w:autoSpaceDN w:val="0"/>
              <w:bidi w:val="0"/>
              <w:spacing w:after="0" w:line="240" w:lineRule="auto"/>
              <w:rPr>
                <w:b/>
              </w:rPr>
            </w:pPr>
            <w:r w:rsidRPr="00813939">
              <w:rPr>
                <w:b/>
              </w:rPr>
              <w:t>O.6</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Orgány pre riešenie krízových situácií môžu po uplatnení nástroja odpredaja obchodnej činnosti so súhlasom kupujúceho vykonať právomoci prevodu vzhľadom na aktíva, práva alebo záväzky prevedené na kupujúceho s cieľom previesť aktíva, práva alebo záväzky späť na inštitúciu, ktorej krízová situácia sa rieši, alebo previesť akcie alebo iné nástroje vlastníctva späť na ich pôvodných vlastníkov, pričom inštitúcia, ktorej krízová situácia sa rieši, alebo pôvodní vlastníci majú povinnosť prijať späť všetky takéto aktíva, práva alebo záväzky alebo akcie či iné nástroje vlastníctva.</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t xml:space="preserve">§ 53 </w:t>
            </w:r>
            <w:r w:rsidRPr="00813939">
              <w:t>ods.6</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421974" w:rsidR="00421974">
              <w:rPr>
                <w:lang w:eastAsia="en-GB"/>
              </w:rPr>
              <w:t>Rada môže so súhlasom nadobúdateľa rozhodnúť o spätnom prevode majetku. Vybraná inštitúcia alebo pôvodní vlastníci sú povinní prijať späť všetky takéto aktíva, práva alebo záväzky alebo akcie alebo iné nástroje vlastníctva.</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rPr>
                <w:b/>
              </w:rPr>
            </w:pPr>
            <w:r w:rsidRPr="00813939">
              <w:rPr>
                <w:b/>
              </w:rPr>
              <w:t>Č.38</w:t>
            </w:r>
          </w:p>
          <w:p w:rsidR="00EE74B4" w:rsidRPr="00813939" w:rsidP="00DF77B0">
            <w:pPr>
              <w:autoSpaceDE w:val="0"/>
              <w:autoSpaceDN w:val="0"/>
              <w:bidi w:val="0"/>
              <w:spacing w:after="0" w:line="240" w:lineRule="auto"/>
              <w:rPr>
                <w:b/>
              </w:rPr>
            </w:pPr>
            <w:r w:rsidRPr="00813939">
              <w:rPr>
                <w:b/>
              </w:rPr>
              <w:t>O.7</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Kupujúci má náležité povolenie na pokračovanie vykonávania obchodnej činnosti, ktorú nadobúda, keď sa prevod vykoná podľa odseku 1. Príslušné orgány zabezpečia, aby sa žiadosť o povolenie v súvislosti s prevodom posúdila včas.</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w:t>
            </w:r>
            <w:r>
              <w:t xml:space="preserve"> </w:t>
            </w:r>
            <w:r w:rsidRPr="00813939">
              <w:t>5</w:t>
            </w:r>
            <w:r>
              <w:t>3</w:t>
            </w:r>
            <w:r w:rsidRPr="00813939">
              <w:t xml:space="preserve"> ods.7</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421974">
            <w:pPr>
              <w:pStyle w:val="ListParagraph"/>
              <w:suppressAutoHyphens/>
              <w:autoSpaceDN w:val="0"/>
              <w:bidi w:val="0"/>
              <w:spacing w:after="0" w:line="240" w:lineRule="auto"/>
              <w:ind w:left="0"/>
              <w:contextualSpacing w:val="0"/>
              <w:textAlignment w:val="baseline"/>
            </w:pPr>
            <w:r w:rsidRPr="00421974" w:rsidR="00421974">
              <w:rPr>
                <w:lang w:eastAsia="en-GB"/>
              </w:rPr>
              <w:t>V čase prevodu musí byť príjemca oprávnený na výkon činností podľa osobitných predpisov ), ktoré sa týkajú aktív, práv alebo záväzkov alebo akcií alebo iných nástrojov vlastníctva, ktoré nadobúda.</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rPr>
                <w:b/>
              </w:rPr>
            </w:pPr>
            <w:r w:rsidRPr="00813939">
              <w:rPr>
                <w:b/>
              </w:rPr>
              <w:t>Č.38</w:t>
            </w:r>
          </w:p>
          <w:p w:rsidR="00EE74B4" w:rsidRPr="00813939" w:rsidP="00DF77B0">
            <w:pPr>
              <w:autoSpaceDE w:val="0"/>
              <w:autoSpaceDN w:val="0"/>
              <w:bidi w:val="0"/>
              <w:spacing w:after="0" w:line="240" w:lineRule="auto"/>
              <w:rPr>
                <w:b/>
              </w:rPr>
            </w:pPr>
            <w:r w:rsidRPr="00813939">
              <w:rPr>
                <w:b/>
              </w:rPr>
              <w:t>O.8</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Odchylne od článkov 22 až 25 smernice 2013/36/EÚ, od požiadavky informovať príslušné orgány uvedenej v článku 26 smernice 2013/36/EÚ, od článku 10 ods. 3, článku 11 ods. 1 a 2 a článkov 12 a 13 smernice 2014/65/EÚ a od požiadavky poskytnúť informácie uvedenej v článku 11 ods. 3 uvedenej smernice platí, že ak by prevod akcií alebo iných nástrojov vlastníctva na základe uplatnenia nástroja odpredaja obchodnej činnosti vyústil do nadobudnutia alebo zvýšenia kvalifikovaného podielu v inštitúcii, a to takého druhu, ako sa uvádza v článku 22 ods. 1 smernice 2013/36/EÚ alebo v článku 11 ods. 1 smernice 2014/65/EÚ, príslušný orgán tejto inštitúcie vykoná včas posúdenie, ktoré sa vyžaduje na základe uvedených článkov, aby sa tak neoddialilo uplatnenie nástroja odpredaja obchodnej činnosti a predišlo tomu, že opatrením na riešenie krízovej situácie by sa nedosiahli príslušné ciele riešenia krízových situácií.</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w:t>
            </w:r>
            <w:r>
              <w:t xml:space="preserve"> </w:t>
            </w:r>
            <w:r w:rsidRPr="00813939">
              <w:t>5</w:t>
            </w:r>
            <w:r>
              <w:t>3</w:t>
            </w:r>
            <w:r w:rsidRPr="00813939">
              <w:t xml:space="preserve"> ods.8</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421974">
            <w:pPr>
              <w:autoSpaceDE w:val="0"/>
              <w:autoSpaceDN w:val="0"/>
              <w:bidi w:val="0"/>
              <w:spacing w:after="0" w:line="240" w:lineRule="auto"/>
            </w:pPr>
            <w:r w:rsidRPr="00421974" w:rsidR="00421974">
              <w:rPr>
                <w:lang w:eastAsia="en-GB"/>
              </w:rPr>
              <w:t>Ak prevod akcií alebo iných nástrojov vlastníctva vedie k nadobudnutiu alebo zvýšeniu kvalifikovanej účasti vo vybranej inštitúcii na základe osobitného predpisu, ) Národná banka Slovenska posúdi žiadosti podľa osobitných predpisov 84) v takej lehote, aby nebolo uplatnenie opatrenia prevodu majetku zmarené.</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rPr>
                <w:b/>
              </w:rPr>
            </w:pPr>
            <w:r w:rsidRPr="00813939">
              <w:rPr>
                <w:b/>
              </w:rPr>
              <w:t>Č.38</w:t>
            </w:r>
          </w:p>
          <w:p w:rsidR="00EE74B4" w:rsidRPr="00813939" w:rsidP="00DF77B0">
            <w:pPr>
              <w:autoSpaceDE w:val="0"/>
              <w:autoSpaceDN w:val="0"/>
              <w:bidi w:val="0"/>
              <w:spacing w:after="0" w:line="240" w:lineRule="auto"/>
              <w:rPr>
                <w:b/>
              </w:rPr>
            </w:pPr>
            <w:r w:rsidRPr="00813939">
              <w:rPr>
                <w:b/>
              </w:rPr>
              <w:t>O.9</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Členské štáty zabezpečia, aby sa v prípade, ak príslušný orgán uvedenej inštitúcie neukončil posúdenie uvedené v odseku 8 od dátumu prevodu akcií alebo iných nástrojov vlastníctva pri uplatnení nástroja odpredaja obchodnej činnosti zo strany orgánu pre riešenie krízových situácií, uplatňovali tieto ustanovenia:</w:t>
            </w:r>
          </w:p>
          <w:p w:rsidR="00EE74B4" w:rsidRPr="00813939" w:rsidP="00DF77B0">
            <w:pPr>
              <w:autoSpaceDE w:val="0"/>
              <w:autoSpaceDN w:val="0"/>
              <w:bidi w:val="0"/>
              <w:spacing w:after="0" w:line="240" w:lineRule="auto"/>
            </w:pPr>
            <w:r w:rsidRPr="00813939">
              <w:t>a)</w:t>
            </w:r>
          </w:p>
          <w:p w:rsidR="00EE74B4" w:rsidRPr="00813939" w:rsidP="00DF77B0">
            <w:pPr>
              <w:autoSpaceDE w:val="0"/>
              <w:autoSpaceDN w:val="0"/>
              <w:bidi w:val="0"/>
              <w:spacing w:after="0" w:line="240" w:lineRule="auto"/>
            </w:pPr>
            <w:r w:rsidRPr="00813939">
              <w:t>takýto prevod akcií alebo iných nástrojov vlastníctva nadobúdateľovi má okamžitý právny účinok;</w:t>
            </w:r>
          </w:p>
          <w:p w:rsidR="00EE74B4" w:rsidRPr="00813939" w:rsidP="00DF77B0">
            <w:pPr>
              <w:autoSpaceDE w:val="0"/>
              <w:autoSpaceDN w:val="0"/>
              <w:bidi w:val="0"/>
              <w:spacing w:after="0" w:line="240" w:lineRule="auto"/>
            </w:pPr>
            <w:r w:rsidRPr="00813939">
              <w:t>b)</w:t>
            </w:r>
          </w:p>
          <w:p w:rsidR="00EE74B4" w:rsidRPr="00813939" w:rsidP="00DF77B0">
            <w:pPr>
              <w:autoSpaceDE w:val="0"/>
              <w:autoSpaceDN w:val="0"/>
              <w:bidi w:val="0"/>
              <w:spacing w:after="0" w:line="240" w:lineRule="auto"/>
            </w:pPr>
            <w:r w:rsidRPr="00813939">
              <w:t>počas lehoty na posudzovanie a počas akejkoľvek lehoty na odpredaj ustanovenej v písmene f) sa hlasovacie práva nadobúdateľa spojené s takými akciami alebo inými nástrojmi vlastníctva pozastaví a udelí v plnom rozsahu orgánu na riešenie krízových situácií, ktorý nemá povinnosť vykonať žiadne takéto hlasovacie právo a ktorý nenesie vôbec žiadnu zodpovednosť za vykonanie alebo nevykonanie takýchto hlasovacích práv;</w:t>
            </w:r>
          </w:p>
          <w:p w:rsidR="00EE74B4" w:rsidRPr="00813939" w:rsidP="00DF77B0">
            <w:pPr>
              <w:autoSpaceDE w:val="0"/>
              <w:autoSpaceDN w:val="0"/>
              <w:bidi w:val="0"/>
              <w:spacing w:after="0" w:line="240" w:lineRule="auto"/>
            </w:pPr>
            <w:r w:rsidRPr="00813939">
              <w:t>c)</w:t>
            </w:r>
          </w:p>
          <w:p w:rsidR="00EE74B4" w:rsidRPr="00813939" w:rsidP="00DF77B0">
            <w:pPr>
              <w:autoSpaceDE w:val="0"/>
              <w:autoSpaceDN w:val="0"/>
              <w:bidi w:val="0"/>
              <w:spacing w:after="0" w:line="240" w:lineRule="auto"/>
            </w:pPr>
            <w:r w:rsidRPr="00813939">
              <w:t>počas lehoty na posudzovanie a počas akejkoľvek lehoty na odpredaj ustanovenej v písmene f) sa sankcie a iné opatrenia za porušenie požiadaviek na nadobudnutie alebo odpredaj kvalifikovaných podielov v zmysle článkov 66, 67 a 68 smernice 2013/36/EÚ neuplatňujú na takýto prevod akcií alebo iných nástrojov vlastníctva;</w:t>
            </w:r>
          </w:p>
          <w:p w:rsidR="00EE74B4" w:rsidRPr="00813939" w:rsidP="00DF77B0">
            <w:pPr>
              <w:autoSpaceDE w:val="0"/>
              <w:autoSpaceDN w:val="0"/>
              <w:bidi w:val="0"/>
              <w:spacing w:after="0" w:line="240" w:lineRule="auto"/>
            </w:pPr>
            <w:r w:rsidRPr="00813939">
              <w:t>d)</w:t>
            </w:r>
          </w:p>
          <w:p w:rsidR="00EE74B4" w:rsidRPr="00813939" w:rsidP="00DF77B0">
            <w:pPr>
              <w:autoSpaceDE w:val="0"/>
              <w:autoSpaceDN w:val="0"/>
              <w:bidi w:val="0"/>
              <w:spacing w:after="0" w:line="240" w:lineRule="auto"/>
            </w:pPr>
            <w:r w:rsidRPr="00813939">
              <w:t>urýchlene po ukončení posudzovania zo strany príslušného orgánu oznámi príslušný orgán orgánu pre riešenie krízových situácií a nadobúdateľovi písomne, či príslušný orgán schvaľuje, alebo v súlade s článkom 22 ods. 5 smernice 2013/36/EÚ neschvaľuje takýto prevod akcií alebo iných nástrojov vlastníctva nadobúdateľovi;</w:t>
            </w:r>
          </w:p>
          <w:p w:rsidR="00EE74B4" w:rsidRPr="00813939" w:rsidP="00DF77B0">
            <w:pPr>
              <w:autoSpaceDE w:val="0"/>
              <w:autoSpaceDN w:val="0"/>
              <w:bidi w:val="0"/>
              <w:spacing w:after="0" w:line="240" w:lineRule="auto"/>
            </w:pPr>
            <w:r w:rsidRPr="00813939">
              <w:t>e)</w:t>
            </w:r>
          </w:p>
          <w:p w:rsidR="00EE74B4" w:rsidRPr="00813939" w:rsidP="00DF77B0">
            <w:pPr>
              <w:autoSpaceDE w:val="0"/>
              <w:autoSpaceDN w:val="0"/>
              <w:bidi w:val="0"/>
              <w:spacing w:after="0" w:line="240" w:lineRule="auto"/>
            </w:pPr>
            <w:r w:rsidRPr="00813939">
              <w:t>ak príslušný orgán takýto prevod akcií alebo iných nástrojov vlastníctva nadobúdateľovi schváli, potom sa nadobúdateľovi udelí plné hlasovacie práva spojené s takýmito akciami alebo inými nástrojmi vlastníctva, a to okamžite po tom, ako sa orgánu pre riešenie krízových situácií a nadobúdateľovi doručí oznámenie o schválení od príslušného orgánu;</w:t>
            </w:r>
          </w:p>
          <w:p w:rsidR="00EE74B4" w:rsidRPr="00813939" w:rsidP="00DF77B0">
            <w:pPr>
              <w:autoSpaceDE w:val="0"/>
              <w:autoSpaceDN w:val="0"/>
              <w:bidi w:val="0"/>
              <w:spacing w:after="0" w:line="240" w:lineRule="auto"/>
            </w:pPr>
            <w:r w:rsidRPr="00813939">
              <w:t>f)</w:t>
            </w:r>
          </w:p>
          <w:p w:rsidR="00EE74B4" w:rsidRPr="00813939" w:rsidP="00DF77B0">
            <w:pPr>
              <w:autoSpaceDE w:val="0"/>
              <w:autoSpaceDN w:val="0"/>
              <w:bidi w:val="0"/>
              <w:spacing w:after="0" w:line="240" w:lineRule="auto"/>
            </w:pPr>
            <w:r w:rsidRPr="00813939">
              <w:t>ak príslušný orgán takýto prevod akcií alebo iných nástrojov vlastníctva nadobúdateľovi neschváli, potom:</w:t>
            </w:r>
          </w:p>
          <w:p w:rsidR="00EE74B4" w:rsidRPr="00813939" w:rsidP="00DF77B0">
            <w:pPr>
              <w:autoSpaceDE w:val="0"/>
              <w:autoSpaceDN w:val="0"/>
              <w:bidi w:val="0"/>
              <w:spacing w:after="0" w:line="240" w:lineRule="auto"/>
            </w:pPr>
            <w:r w:rsidRPr="00813939">
              <w:t>i)</w:t>
            </w:r>
          </w:p>
          <w:p w:rsidR="00EE74B4" w:rsidRPr="00813939" w:rsidP="00DF77B0">
            <w:pPr>
              <w:autoSpaceDE w:val="0"/>
              <w:autoSpaceDN w:val="0"/>
              <w:bidi w:val="0"/>
              <w:spacing w:after="0" w:line="240" w:lineRule="auto"/>
            </w:pPr>
            <w:r w:rsidRPr="00813939">
              <w:t>ostávajú v plnej platnosti hlasovacie práva spojené s takýmito akciami alebo inými nástrojmi vlastníctva podľa písmena b);</w:t>
            </w:r>
          </w:p>
          <w:p w:rsidR="00EE74B4" w:rsidRPr="00813939" w:rsidP="00DF77B0">
            <w:pPr>
              <w:autoSpaceDE w:val="0"/>
              <w:autoSpaceDN w:val="0"/>
              <w:bidi w:val="0"/>
              <w:spacing w:after="0" w:line="240" w:lineRule="auto"/>
            </w:pPr>
            <w:r w:rsidRPr="00813939">
              <w:t>ii)</w:t>
            </w:r>
          </w:p>
          <w:p w:rsidR="00EE74B4" w:rsidRPr="00813939" w:rsidP="00DF77B0">
            <w:pPr>
              <w:autoSpaceDE w:val="0"/>
              <w:autoSpaceDN w:val="0"/>
              <w:bidi w:val="0"/>
              <w:spacing w:after="0" w:line="240" w:lineRule="auto"/>
            </w:pPr>
            <w:r w:rsidRPr="00813939">
              <w:t>môže orgán pre riešenie krízových situácií vyžadovať, aby nadobúdateľ odpredal takéto akcie alebo iné nástroje vlastníctva počas lehoty na odpredaj, ktorú určí orgán pre riešenie krízových situácií, pričom zohľadní prevládajúce trhové podmienky, a</w:t>
            </w:r>
          </w:p>
          <w:p w:rsidR="00EE74B4" w:rsidRPr="00813939" w:rsidP="00DF77B0">
            <w:pPr>
              <w:autoSpaceDE w:val="0"/>
              <w:autoSpaceDN w:val="0"/>
              <w:bidi w:val="0"/>
              <w:spacing w:after="0" w:line="240" w:lineRule="auto"/>
            </w:pPr>
            <w:r w:rsidRPr="00813939">
              <w:t>iii)</w:t>
            </w:r>
          </w:p>
          <w:p w:rsidR="00EE74B4" w:rsidRPr="00813939" w:rsidP="00DF77B0">
            <w:pPr>
              <w:autoSpaceDE w:val="0"/>
              <w:autoSpaceDN w:val="0"/>
              <w:bidi w:val="0"/>
              <w:spacing w:after="0" w:line="240" w:lineRule="auto"/>
            </w:pPr>
            <w:r w:rsidRPr="00813939">
              <w:t>ak nadobúdateľ neukončí uvedený odpredaj v lehote na odpredaj ustanovenej orgánom pre riešenie krízových situácií, potom mu môže príslušný orgán so súhlasom orgánu pre riešenie krízových situácií uložiť sankcie a iné opatrenia za porušenie požiadaviek na nadobudnutie alebo odpredaj kvalifikovaných podielov v zmysle článkov 66, 67 a 68 smernice 2013/36/EÚ.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E74B4" w:rsidP="00DF77B0">
            <w:pPr>
              <w:autoSpaceDE w:val="0"/>
              <w:autoSpaceDN w:val="0"/>
              <w:bidi w:val="0"/>
              <w:spacing w:after="0" w:line="240" w:lineRule="auto"/>
            </w:pPr>
            <w:r w:rsidRPr="00813939">
              <w:t>§</w:t>
            </w:r>
            <w:r>
              <w:t xml:space="preserve"> </w:t>
            </w:r>
            <w:r w:rsidRPr="00813939">
              <w:t>5</w:t>
            </w:r>
            <w:r>
              <w:t>3</w:t>
            </w:r>
            <w:r w:rsidRPr="00813939">
              <w:t xml:space="preserve"> ods.9</w:t>
            </w: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r>
              <w:t>ods.10</w:t>
            </w: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r>
              <w:t>ods.11</w:t>
            </w:r>
          </w:p>
          <w:p w:rsidR="00EE74B4" w:rsidRPr="00813939" w:rsidP="00DF77B0">
            <w:pPr>
              <w:autoSpaceDE w:val="0"/>
              <w:autoSpaceDN w:val="0"/>
              <w:bidi w:val="0"/>
              <w:spacing w:after="0" w:line="240" w:lineRule="auto"/>
            </w:pP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421974" w:rsidP="00421974">
            <w:pPr>
              <w:pStyle w:val="ListParagraph"/>
              <w:suppressAutoHyphens/>
              <w:autoSpaceDN w:val="0"/>
              <w:bidi w:val="0"/>
              <w:spacing w:after="0" w:line="240" w:lineRule="auto"/>
              <w:ind w:left="0"/>
              <w:textAlignment w:val="baseline"/>
              <w:rPr>
                <w:lang w:eastAsia="en-GB"/>
              </w:rPr>
            </w:pPr>
            <w:r>
              <w:rPr>
                <w:lang w:eastAsia="en-GB"/>
              </w:rPr>
              <w:t>Ak rada uplatnila opatrenie prevodu majetku a posúdenie podľa odseku 8 ešte nebolo ukončené, platí že</w:t>
            </w:r>
          </w:p>
          <w:p w:rsidR="00421974" w:rsidP="00421974">
            <w:pPr>
              <w:pStyle w:val="ListParagraph"/>
              <w:suppressAutoHyphens/>
              <w:autoSpaceDN w:val="0"/>
              <w:bidi w:val="0"/>
              <w:spacing w:after="0" w:line="240" w:lineRule="auto"/>
              <w:ind w:left="0"/>
              <w:textAlignment w:val="baseline"/>
              <w:rPr>
                <w:lang w:eastAsia="en-GB"/>
              </w:rPr>
            </w:pPr>
            <w:r>
              <w:rPr>
                <w:lang w:eastAsia="en-GB"/>
              </w:rPr>
              <w:t>a)</w:t>
            </w:r>
          </w:p>
          <w:p w:rsidR="00421974" w:rsidP="00421974">
            <w:pPr>
              <w:pStyle w:val="ListParagraph"/>
              <w:suppressAutoHyphens/>
              <w:autoSpaceDN w:val="0"/>
              <w:bidi w:val="0"/>
              <w:spacing w:after="0" w:line="240" w:lineRule="auto"/>
              <w:ind w:left="0"/>
              <w:textAlignment w:val="baseline"/>
              <w:rPr>
                <w:lang w:eastAsia="en-GB"/>
              </w:rPr>
            </w:pPr>
            <w:r>
              <w:rPr>
                <w:lang w:eastAsia="en-GB"/>
              </w:rPr>
              <w:t>takýto prevod akcií alebo iných nástrojov vlastníctva je účinný,</w:t>
            </w:r>
          </w:p>
          <w:p w:rsidR="00421974" w:rsidP="00421974">
            <w:pPr>
              <w:pStyle w:val="ListParagraph"/>
              <w:suppressAutoHyphens/>
              <w:autoSpaceDN w:val="0"/>
              <w:bidi w:val="0"/>
              <w:spacing w:after="0" w:line="240" w:lineRule="auto"/>
              <w:ind w:left="0"/>
              <w:textAlignment w:val="baseline"/>
              <w:rPr>
                <w:lang w:eastAsia="en-GB"/>
              </w:rPr>
            </w:pPr>
            <w:r>
              <w:rPr>
                <w:lang w:eastAsia="en-GB"/>
              </w:rPr>
              <w:t>b)</w:t>
            </w:r>
          </w:p>
          <w:p w:rsidR="00421974" w:rsidP="00421974">
            <w:pPr>
              <w:pStyle w:val="ListParagraph"/>
              <w:suppressAutoHyphens/>
              <w:autoSpaceDN w:val="0"/>
              <w:bidi w:val="0"/>
              <w:spacing w:after="0" w:line="240" w:lineRule="auto"/>
              <w:ind w:left="0"/>
              <w:textAlignment w:val="baseline"/>
              <w:rPr>
                <w:lang w:eastAsia="en-GB"/>
              </w:rPr>
            </w:pPr>
            <w:r>
              <w:rPr>
                <w:lang w:eastAsia="en-GB"/>
              </w:rPr>
              <w:t>počas lehoty na posudzovanie a počas akejkoľvek lehoty na prevod ustanovenej v odseku 11 sa hlasovacie práva nadobúdateľa spojené s takými akciami alebo inými nástrojmi vlastníctva pozastavia a udelia sa v plnom rozsahu rade, ktorá nemá povinnosť vykonávať hlasovacie práva a nenesie zodpovednosť za vykonanie alebo nevykonanie takýchto hlasovacích práv,</w:t>
            </w:r>
          </w:p>
          <w:p w:rsidR="00421974" w:rsidP="00421974">
            <w:pPr>
              <w:pStyle w:val="ListParagraph"/>
              <w:suppressAutoHyphens/>
              <w:autoSpaceDN w:val="0"/>
              <w:bidi w:val="0"/>
              <w:spacing w:after="0" w:line="240" w:lineRule="auto"/>
              <w:ind w:left="0"/>
              <w:textAlignment w:val="baseline"/>
              <w:rPr>
                <w:lang w:eastAsia="en-GB"/>
              </w:rPr>
            </w:pPr>
            <w:r>
              <w:rPr>
                <w:lang w:eastAsia="en-GB"/>
              </w:rPr>
              <w:t>c)</w:t>
            </w:r>
          </w:p>
          <w:p w:rsidR="00421974" w:rsidP="00421974">
            <w:pPr>
              <w:pStyle w:val="ListParagraph"/>
              <w:suppressAutoHyphens/>
              <w:autoSpaceDN w:val="0"/>
              <w:bidi w:val="0"/>
              <w:spacing w:after="0" w:line="240" w:lineRule="auto"/>
              <w:ind w:left="0"/>
              <w:textAlignment w:val="baseline"/>
              <w:rPr>
                <w:lang w:eastAsia="en-GB"/>
              </w:rPr>
            </w:pPr>
            <w:r>
              <w:rPr>
                <w:lang w:eastAsia="en-GB"/>
              </w:rPr>
              <w:t>počas lehoty na posudzovanie a počas akejkoľvek lehoty na odpredaj ustanovenej v odseku 11 sa sankcie a iné opatrenia za porušenie požiadaviek na nadobudnutie alebo odpredaj kvalifikovaných účastí neuplatňujú na takýto prevod akcií alebo iných nástrojov vlastníctva.</w:t>
            </w:r>
          </w:p>
          <w:p w:rsidR="00421974" w:rsidP="00DF77B0">
            <w:pPr>
              <w:pStyle w:val="ListParagraph"/>
              <w:suppressAutoHyphens/>
              <w:bidi w:val="0"/>
              <w:spacing w:after="0" w:line="240" w:lineRule="auto"/>
              <w:ind w:left="0"/>
              <w:contextualSpacing w:val="0"/>
              <w:rPr>
                <w:lang w:eastAsia="en-GB"/>
              </w:rPr>
            </w:pPr>
          </w:p>
          <w:p w:rsidR="00421974" w:rsidP="00DF77B0">
            <w:pPr>
              <w:pStyle w:val="ListParagraph"/>
              <w:suppressAutoHyphens/>
              <w:bidi w:val="0"/>
              <w:spacing w:after="0" w:line="240" w:lineRule="auto"/>
              <w:ind w:left="0"/>
              <w:contextualSpacing w:val="0"/>
              <w:rPr>
                <w:lang w:eastAsia="en-GB"/>
              </w:rPr>
            </w:pPr>
            <w:r w:rsidRPr="00421974">
              <w:rPr>
                <w:lang w:eastAsia="en-GB"/>
              </w:rPr>
              <w:t>Doručením rozhodnutia podľa osobitých predpisov,84) ktorým sa udeľuje predchádzajúci súhlas na nadobudnutie kvalifikovanej účasti podľa odsekov 8 a  9 nadobúdateľ v plnom rozsahu nadobúda hlasovacie práva spojené s akciami alebo inými nástrojmi vlastníctva.</w:t>
            </w:r>
          </w:p>
          <w:p w:rsidR="00421974" w:rsidP="00421974">
            <w:pPr>
              <w:pStyle w:val="ListParagraph"/>
              <w:suppressAutoHyphens/>
              <w:bidi w:val="0"/>
              <w:spacing w:after="0" w:line="240" w:lineRule="auto"/>
              <w:ind w:left="0"/>
              <w:rPr>
                <w:lang w:eastAsia="en-GB"/>
              </w:rPr>
            </w:pPr>
            <w:r>
              <w:rPr>
                <w:lang w:eastAsia="en-GB"/>
              </w:rPr>
              <w:t>Doručením rozhodnutia podľa osobitých predpisov,84) ktorým sa zamieta nadobudnutie kvalifikovanej účasti</w:t>
            </w:r>
          </w:p>
          <w:p w:rsidR="00421974" w:rsidP="00421974">
            <w:pPr>
              <w:pStyle w:val="ListParagraph"/>
              <w:suppressAutoHyphens/>
              <w:bidi w:val="0"/>
              <w:spacing w:after="0" w:line="240" w:lineRule="auto"/>
              <w:ind w:left="0"/>
              <w:rPr>
                <w:lang w:eastAsia="en-GB"/>
              </w:rPr>
            </w:pPr>
            <w:r>
              <w:rPr>
                <w:lang w:eastAsia="en-GB"/>
              </w:rPr>
              <w:t>a)</w:t>
            </w:r>
          </w:p>
          <w:p w:rsidR="00421974" w:rsidP="00421974">
            <w:pPr>
              <w:pStyle w:val="ListParagraph"/>
              <w:suppressAutoHyphens/>
              <w:bidi w:val="0"/>
              <w:spacing w:after="0" w:line="240" w:lineRule="auto"/>
              <w:ind w:left="0"/>
              <w:rPr>
                <w:lang w:eastAsia="en-GB"/>
              </w:rPr>
            </w:pPr>
            <w:r>
              <w:rPr>
                <w:lang w:eastAsia="en-GB"/>
              </w:rPr>
              <w:t>ostávajú v platnosti hlasovacie práva spojené s takýmito akciami alebo inými nástrojmi vlastníctva podľa odseku 9 písm. b),</w:t>
            </w:r>
          </w:p>
          <w:p w:rsidR="00421974" w:rsidP="00421974">
            <w:pPr>
              <w:pStyle w:val="ListParagraph"/>
              <w:suppressAutoHyphens/>
              <w:bidi w:val="0"/>
              <w:spacing w:after="0" w:line="240" w:lineRule="auto"/>
              <w:ind w:left="0"/>
              <w:rPr>
                <w:lang w:eastAsia="en-GB"/>
              </w:rPr>
            </w:pPr>
            <w:r>
              <w:rPr>
                <w:lang w:eastAsia="en-GB"/>
              </w:rPr>
              <w:t>b)</w:t>
            </w:r>
          </w:p>
          <w:p w:rsidR="00421974" w:rsidP="00421974">
            <w:pPr>
              <w:pStyle w:val="ListParagraph"/>
              <w:suppressAutoHyphens/>
              <w:bidi w:val="0"/>
              <w:spacing w:after="0" w:line="240" w:lineRule="auto"/>
              <w:ind w:left="0"/>
              <w:rPr>
                <w:lang w:eastAsia="en-GB"/>
              </w:rPr>
            </w:pPr>
            <w:r>
              <w:rPr>
                <w:lang w:eastAsia="en-GB"/>
              </w:rPr>
              <w:t>môže rada vyžadovať, aby nadobúdateľ spätne previedol akcie alebo iné nástroje vlastníctva počas lehoty na prevod, ktorú určí rada, pričom zohľadní prevládajúce trhové podmienky a</w:t>
            </w:r>
          </w:p>
          <w:p w:rsidR="00421974" w:rsidP="00421974">
            <w:pPr>
              <w:pStyle w:val="ListParagraph"/>
              <w:suppressAutoHyphens/>
              <w:bidi w:val="0"/>
              <w:spacing w:after="0" w:line="240" w:lineRule="auto"/>
              <w:ind w:left="0"/>
              <w:rPr>
                <w:lang w:eastAsia="en-GB"/>
              </w:rPr>
            </w:pPr>
            <w:r>
              <w:rPr>
                <w:lang w:eastAsia="en-GB"/>
              </w:rPr>
              <w:t>c)</w:t>
            </w:r>
          </w:p>
          <w:p w:rsidR="00421974" w:rsidP="00421974">
            <w:pPr>
              <w:pStyle w:val="ListParagraph"/>
              <w:suppressAutoHyphens/>
              <w:bidi w:val="0"/>
              <w:spacing w:after="0" w:line="240" w:lineRule="auto"/>
              <w:ind w:left="0"/>
              <w:rPr>
                <w:lang w:eastAsia="en-GB"/>
              </w:rPr>
            </w:pPr>
            <w:r>
              <w:rPr>
                <w:lang w:eastAsia="en-GB"/>
              </w:rPr>
              <w:t>ak sa neuskutoční prevod podľa písmena b) z dôvodov na strane nadobúdateľa v lehote určenej radou, Národná banka Slovenska môže so súhlasom rady uložiť sankcie a iné opatrenia za porušenie požiadaviek na nadobudnutie alebo prevod kvalifikovanej účasti.</w:t>
            </w:r>
          </w:p>
          <w:p w:rsidR="00EE74B4" w:rsidRPr="00813939" w:rsidP="00DF77B0">
            <w:pPr>
              <w:autoSpaceDE w:val="0"/>
              <w:autoSpaceDN w:val="0"/>
              <w:bidi w:val="0"/>
              <w:spacing w:after="0" w:line="240" w:lineRule="auto"/>
            </w:pP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rPr>
                <w:b/>
              </w:rPr>
            </w:pPr>
            <w:r w:rsidRPr="00813939">
              <w:rPr>
                <w:b/>
              </w:rPr>
              <w:t>Č.38</w:t>
            </w:r>
          </w:p>
          <w:p w:rsidR="00EE74B4" w:rsidRPr="00813939" w:rsidP="00DF77B0">
            <w:pPr>
              <w:autoSpaceDE w:val="0"/>
              <w:autoSpaceDN w:val="0"/>
              <w:bidi w:val="0"/>
              <w:spacing w:after="0" w:line="240" w:lineRule="auto"/>
              <w:rPr>
                <w:b/>
              </w:rPr>
            </w:pPr>
            <w:r w:rsidRPr="00813939">
              <w:rPr>
                <w:b/>
              </w:rPr>
              <w:t>O.10</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Prevody vykonané na základe nástroja odpredaja obchodnej činnosti podliehajú ochranným opatreniam, uvedeným v hlave IV kapitole VII.</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t xml:space="preserve">§ 53 </w:t>
            </w:r>
            <w:r w:rsidRPr="00813939">
              <w:t>ods.1</w:t>
            </w:r>
            <w:r>
              <w:t>2</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421974" w:rsidR="00421974">
              <w:rPr>
                <w:lang w:eastAsia="en-GB"/>
              </w:rPr>
              <w:t>Prevody vykonané na základe uplatnenia op</w:t>
            </w:r>
            <w:r w:rsidR="00421974">
              <w:rPr>
                <w:lang w:eastAsia="en-GB"/>
              </w:rPr>
              <w:t>atrenia prevodu majetku podlieha</w:t>
            </w:r>
            <w:r w:rsidRPr="00421974" w:rsidR="00421974">
              <w:rPr>
                <w:lang w:eastAsia="en-GB"/>
              </w:rPr>
              <w:t>jú ochranným opatreniam podľa tohto zákona.</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rPr>
                <w:b/>
              </w:rPr>
            </w:pPr>
            <w:r w:rsidRPr="00813939">
              <w:rPr>
                <w:b/>
              </w:rPr>
              <w:t>Č.38</w:t>
            </w:r>
          </w:p>
          <w:p w:rsidR="00EE74B4" w:rsidRPr="00813939" w:rsidP="00DF77B0">
            <w:pPr>
              <w:autoSpaceDE w:val="0"/>
              <w:autoSpaceDN w:val="0"/>
              <w:bidi w:val="0"/>
              <w:spacing w:after="0" w:line="240" w:lineRule="auto"/>
              <w:rPr>
                <w:b/>
              </w:rPr>
            </w:pPr>
            <w:r w:rsidRPr="00813939">
              <w:rPr>
                <w:b/>
              </w:rPr>
              <w:t>O.11</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rPr>
                <w:shd w:val="clear" w:color="auto" w:fill="FFFFFF"/>
              </w:rPr>
              <w:t>Na účely výkonu práv poskytovať služby alebo usadiť sa v inom členskom štáte v súlade so smernicou 2013/36/EÚ alebo smernicou 2014/65/EÚ sa kupujúci považuje za pokračovanie inštitúcie, ktorej krízová situácia sa rieši, a môže naďalej vykonávať všetky takéto práva, ktoré vykonávala inštitúcia, ktorej krízová situácia sa rieši, vzhľadom na prevedené aktíva, práva alebo záväzky.</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w:t>
            </w:r>
            <w:r>
              <w:t xml:space="preserve"> 53</w:t>
            </w:r>
            <w:r w:rsidRPr="00813939">
              <w:t xml:space="preserve"> ods.1</w:t>
            </w:r>
            <w:r>
              <w:t>3</w:t>
            </w:r>
            <w:r w:rsidRPr="00813939">
              <w:t xml:space="preserve"> 1. veta</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421974">
            <w:pPr>
              <w:autoSpaceDE w:val="0"/>
              <w:autoSpaceDN w:val="0"/>
              <w:bidi w:val="0"/>
              <w:spacing w:after="0" w:line="240" w:lineRule="auto"/>
            </w:pPr>
            <w:r w:rsidRPr="00421974" w:rsidR="00421974">
              <w:rPr>
                <w:lang w:eastAsia="en-GB"/>
              </w:rPr>
              <w:t xml:space="preserve">Nadobúdateľ majetku vykonáva práva vybranej inštitúcie vyplývajúce z členstva v platobných systémoch a systémoch zúčtovania a vyrovnania obchodov, na burzách cenných papierov, v systémoch ochrany klientskeho majetku a systémoch ochrany vkladov, ako aj práva na prístup k nim, ak spĺňa kritériá členstva a účasti v týchto systémoch. </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rPr>
                <w:b/>
              </w:rPr>
            </w:pPr>
            <w:r w:rsidRPr="00813939">
              <w:rPr>
                <w:b/>
              </w:rPr>
              <w:t>Č.38</w:t>
            </w:r>
          </w:p>
          <w:p w:rsidR="00EE74B4" w:rsidRPr="00813939" w:rsidP="00DF77B0">
            <w:pPr>
              <w:autoSpaceDE w:val="0"/>
              <w:autoSpaceDN w:val="0"/>
              <w:bidi w:val="0"/>
              <w:spacing w:after="0" w:line="240" w:lineRule="auto"/>
              <w:rPr>
                <w:b/>
              </w:rPr>
            </w:pPr>
            <w:r w:rsidRPr="00813939">
              <w:rPr>
                <w:b/>
              </w:rPr>
              <w:t>O.12</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Členské štáty zabezpečia, aby kupujúci uvedený v odseku 1 mohol naďalej vykonávať práva vyplývajúce z členstva inštitúcie, ktorej krízová situácia sa rieši, v platobných, klíringových a zúčtovacích systémoch, na burzách cenných papierov, v systémoch náhrad pre investorov a systémoch ochrany vkladov, ako aj práva na prístup k nim, ak spĺňa kritériá členstva a účasti v týchto systémoch.</w:t>
            </w:r>
          </w:p>
          <w:p w:rsidR="00EE74B4" w:rsidRPr="00813939" w:rsidP="00DF77B0">
            <w:pPr>
              <w:autoSpaceDE w:val="0"/>
              <w:autoSpaceDN w:val="0"/>
              <w:bidi w:val="0"/>
              <w:spacing w:after="0" w:line="240" w:lineRule="auto"/>
            </w:pPr>
            <w:r w:rsidRPr="00813939">
              <w:t>Bez ohľadu na prvý pododsek, členské štáty zabezpečia, že:</w:t>
            </w:r>
          </w:p>
          <w:p w:rsidR="00EE74B4" w:rsidRPr="00813939" w:rsidP="00DF77B0">
            <w:pPr>
              <w:autoSpaceDE w:val="0"/>
              <w:autoSpaceDN w:val="0"/>
              <w:bidi w:val="0"/>
              <w:spacing w:after="0" w:line="240" w:lineRule="auto"/>
            </w:pPr>
            <w:r w:rsidRPr="00813939">
              <w:t>a)</w:t>
            </w:r>
          </w:p>
          <w:p w:rsidR="00EE74B4" w:rsidRPr="00813939" w:rsidP="00DF77B0">
            <w:pPr>
              <w:autoSpaceDE w:val="0"/>
              <w:autoSpaceDN w:val="0"/>
              <w:bidi w:val="0"/>
              <w:spacing w:after="0" w:line="240" w:lineRule="auto"/>
            </w:pPr>
            <w:r w:rsidRPr="00813939">
              <w:t>prístup sa nezamietne na základe toho, že kupujúci nemá rating od ratingovej agentúry alebo že uvedený rating primerane nezodpovedá ratingovému stupňu, ktorý sa vyžaduje na udelenie prístupu do systémov uvedených v prvom pododseku;</w:t>
            </w:r>
          </w:p>
          <w:p w:rsidR="00EE74B4" w:rsidRPr="00813939" w:rsidP="00DF77B0">
            <w:pPr>
              <w:autoSpaceDE w:val="0"/>
              <w:autoSpaceDN w:val="0"/>
              <w:bidi w:val="0"/>
              <w:spacing w:after="0" w:line="240" w:lineRule="auto"/>
            </w:pPr>
            <w:r w:rsidRPr="00813939">
              <w:t>b)</w:t>
            </w:r>
          </w:p>
          <w:p w:rsidR="00EE74B4" w:rsidRPr="00813939" w:rsidP="00DF77B0">
            <w:pPr>
              <w:autoSpaceDE w:val="0"/>
              <w:autoSpaceDN w:val="0"/>
              <w:bidi w:val="0"/>
              <w:spacing w:after="0" w:line="240" w:lineRule="auto"/>
            </w:pPr>
            <w:r w:rsidRPr="00813939">
              <w:t>ak kupujúci nespĺňa kritériá členstva alebo účasti v príslušnom platobnom, klíringovom alebo zúčtovacom systéme, burze cenných papierov, systéme náhrad pre investorov alebo systéme ochrany vkladov, práva uvedené v prvom pododseku sa vykonávajú počas doby, ktorú stanoví orgán pre riešenie krízových situácií, ktorá nepresiahne 24 mesiacov a možno ju predĺžiť na žiadosť kupujúceho podanú orgánu pre riešenie krízových situácií.</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w:t>
            </w:r>
            <w:r>
              <w:t xml:space="preserve"> </w:t>
            </w:r>
            <w:r w:rsidRPr="00813939">
              <w:t>5</w:t>
            </w:r>
            <w:r>
              <w:t>3</w:t>
            </w:r>
            <w:r w:rsidRPr="00813939">
              <w:t xml:space="preserve"> ods.1</w:t>
            </w:r>
            <w:r>
              <w:t>3</w:t>
            </w:r>
            <w:r w:rsidRPr="00813939">
              <w:t xml:space="preserve"> </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421974" w:rsidP="00421974">
            <w:pPr>
              <w:pStyle w:val="ListParagraph"/>
              <w:suppressAutoHyphens/>
              <w:bidi w:val="0"/>
              <w:spacing w:after="0" w:line="240" w:lineRule="auto"/>
              <w:ind w:left="71"/>
              <w:rPr>
                <w:lang w:eastAsia="en-GB"/>
              </w:rPr>
            </w:pPr>
            <w:r>
              <w:rPr>
                <w:lang w:eastAsia="en-GB"/>
              </w:rPr>
              <w:t>Nadobúdateľ majetku vykonáva práva vybranej inštitúcie vyplývajúce z členstva v platobných systémoch a systémoch zúčtovania a vyrovnania obchodov, na burzách cenných papierov, v systémoch ochrany klientského majetku a systémoch ochrany vkladov, ako aj práva na prístup k nim, ak spĺňa kritériá členstva a účasti v týchto systémoch. Nadobúdateľ vykonáva práva podľa predchádzajúcej vety aj ak</w:t>
            </w:r>
          </w:p>
          <w:p w:rsidR="00421974" w:rsidP="00421974">
            <w:pPr>
              <w:pStyle w:val="ListParagraph"/>
              <w:suppressAutoHyphens/>
              <w:bidi w:val="0"/>
              <w:spacing w:after="0" w:line="240" w:lineRule="auto"/>
              <w:ind w:left="0"/>
              <w:rPr>
                <w:lang w:eastAsia="en-GB"/>
              </w:rPr>
            </w:pPr>
            <w:r>
              <w:rPr>
                <w:lang w:eastAsia="en-GB"/>
              </w:rPr>
              <w:t>a)</w:t>
            </w:r>
          </w:p>
          <w:p w:rsidR="00421974" w:rsidP="00421974">
            <w:pPr>
              <w:pStyle w:val="ListParagraph"/>
              <w:suppressAutoHyphens/>
              <w:bidi w:val="0"/>
              <w:spacing w:after="0" w:line="240" w:lineRule="auto"/>
              <w:ind w:left="0"/>
              <w:rPr>
                <w:lang w:eastAsia="en-GB"/>
              </w:rPr>
            </w:pPr>
            <w:r>
              <w:rPr>
                <w:lang w:eastAsia="en-GB"/>
              </w:rPr>
              <w:t>nemá rating od ratingovej agentúry alebo uvedený rating primerane nezodpovedá ratingovému stupňu, ktorý sa vyžaduje na udelenie prístupu do týchto systémov,</w:t>
            </w:r>
          </w:p>
          <w:p w:rsidR="00421974" w:rsidP="00421974">
            <w:pPr>
              <w:pStyle w:val="ListParagraph"/>
              <w:suppressAutoHyphens/>
              <w:bidi w:val="0"/>
              <w:spacing w:after="0" w:line="240" w:lineRule="auto"/>
              <w:ind w:left="0"/>
              <w:rPr>
                <w:lang w:eastAsia="en-GB"/>
              </w:rPr>
            </w:pPr>
            <w:r>
              <w:rPr>
                <w:lang w:eastAsia="en-GB"/>
              </w:rPr>
              <w:t>b)</w:t>
            </w:r>
          </w:p>
          <w:p w:rsidR="00EE74B4" w:rsidRPr="00813939" w:rsidP="00421974">
            <w:pPr>
              <w:pStyle w:val="ListParagraph"/>
              <w:suppressAutoHyphens/>
              <w:bidi w:val="0"/>
              <w:spacing w:after="0" w:line="240" w:lineRule="auto"/>
              <w:ind w:left="0"/>
              <w:rPr>
                <w:lang w:eastAsia="en-GB"/>
              </w:rPr>
            </w:pPr>
            <w:r w:rsidR="00421974">
              <w:rPr>
                <w:lang w:eastAsia="en-GB"/>
              </w:rPr>
              <w:t>nespĺňa kritériá členstva alebo účasti v týchto systémoch počas lehoty určenej radou, ktorá nesmie byť dlhšia ako 24 mesiacov od nadobudnutia majetku; na žiadosť nadobúdateľa môže rada lehotu predĺžiť.</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EE74B4" w:rsidRPr="00D7656F" w:rsidP="00DF77B0">
            <w:pPr>
              <w:autoSpaceDE w:val="0"/>
              <w:autoSpaceDN w:val="0"/>
              <w:bidi w:val="0"/>
              <w:spacing w:after="0" w:line="240" w:lineRule="auto"/>
              <w:rPr>
                <w:b/>
              </w:rPr>
            </w:pPr>
            <w:r w:rsidRPr="00D7656F">
              <w:rPr>
                <w:b/>
              </w:rPr>
              <w:t>Č.38</w:t>
            </w:r>
          </w:p>
          <w:p w:rsidR="00EE74B4" w:rsidRPr="00D7656F" w:rsidP="00DF77B0">
            <w:pPr>
              <w:autoSpaceDE w:val="0"/>
              <w:autoSpaceDN w:val="0"/>
              <w:bidi w:val="0"/>
              <w:spacing w:after="0" w:line="240" w:lineRule="auto"/>
              <w:rPr>
                <w:b/>
              </w:rPr>
            </w:pPr>
            <w:r w:rsidRPr="00D7656F">
              <w:rPr>
                <w:b/>
              </w:rPr>
              <w:t>O.13</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EE74B4" w:rsidRPr="00D7656F" w:rsidP="00DF77B0">
            <w:pPr>
              <w:autoSpaceDE w:val="0"/>
              <w:autoSpaceDN w:val="0"/>
              <w:bidi w:val="0"/>
              <w:spacing w:after="0" w:line="240" w:lineRule="auto"/>
            </w:pPr>
            <w:r w:rsidRPr="00D7656F">
              <w:rPr>
                <w:shd w:val="clear" w:color="auto" w:fill="FFFFFF"/>
              </w:rPr>
              <w:t>Bez toho, aby bola dotknutá hlava IV kapitola VII, akcionári alebo veritelia inštitúcie, ktorej krízová situácia sa rieši, a ostatné tretie strany, ktorých aktíva, práva alebo záväzky sa neprevádzajú, nemajú žiadne práva na prevedené aktíva, práva alebo záväzky ani žiadne práva v súvislosti s nimi.</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D7656F" w:rsidP="00DF77B0">
            <w:pPr>
              <w:autoSpaceDE w:val="0"/>
              <w:autoSpaceDN w:val="0"/>
              <w:bidi w:val="0"/>
              <w:spacing w:after="0" w:line="240" w:lineRule="auto"/>
            </w:pPr>
            <w:r w:rsidRPr="00D7656F">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E74B4" w:rsidRPr="00D7656F" w:rsidP="00DF77B0">
            <w:pPr>
              <w:autoSpaceDE w:val="0"/>
              <w:autoSpaceDN w:val="0"/>
              <w:bidi w:val="0"/>
              <w:spacing w:after="0" w:line="240" w:lineRule="auto"/>
            </w:pPr>
            <w:r w:rsidRPr="00D7656F">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E74B4" w:rsidRPr="00D7656F" w:rsidP="00DF77B0">
            <w:pPr>
              <w:autoSpaceDE w:val="0"/>
              <w:autoSpaceDN w:val="0"/>
              <w:bidi w:val="0"/>
              <w:spacing w:after="0" w:line="240" w:lineRule="auto"/>
            </w:pPr>
            <w:r w:rsidRPr="00D7656F">
              <w:t>§ 53 ods.12</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EE74B4" w:rsidRPr="00D7656F" w:rsidP="00421974">
            <w:pPr>
              <w:pStyle w:val="ListParagraph"/>
              <w:suppressAutoHyphens/>
              <w:bidi w:val="0"/>
              <w:spacing w:after="0" w:line="240" w:lineRule="auto"/>
              <w:ind w:left="0"/>
              <w:contextualSpacing w:val="0"/>
              <w:rPr>
                <w:lang w:eastAsia="en-GB"/>
              </w:rPr>
            </w:pPr>
            <w:r w:rsidRPr="00421974" w:rsidR="00421974">
              <w:rPr>
                <w:lang w:eastAsia="en-GB"/>
              </w:rPr>
              <w:t>Prevody vykonané na základe uplatnenia opatrenia prevodu majetku podliehajú ochranným opatreniam podľa tohto zákona.</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EE74B4" w:rsidRPr="00D7656F" w:rsidP="00DF77B0">
            <w:pPr>
              <w:autoSpaceDE w:val="0"/>
              <w:autoSpaceDN w:val="0"/>
              <w:bidi w:val="0"/>
              <w:spacing w:after="0" w:line="240" w:lineRule="auto"/>
            </w:pPr>
            <w:r w:rsidRPr="00D7656F">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D7656F"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rPr>
                <w:b/>
              </w:rPr>
            </w:pPr>
            <w:r w:rsidRPr="00813939">
              <w:rPr>
                <w:b/>
              </w:rPr>
              <w:t>Č.39</w:t>
            </w:r>
          </w:p>
          <w:p w:rsidR="00EE74B4" w:rsidRPr="00813939" w:rsidP="00DF77B0">
            <w:pPr>
              <w:autoSpaceDE w:val="0"/>
              <w:autoSpaceDN w:val="0"/>
              <w:bidi w:val="0"/>
              <w:spacing w:after="0" w:line="240" w:lineRule="auto"/>
              <w:rPr>
                <w:b/>
              </w:rPr>
            </w:pPr>
            <w:r w:rsidRPr="00813939">
              <w:rPr>
                <w:b/>
              </w:rPr>
              <w:t>O.1</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rPr>
                <w:b/>
                <w:bCs/>
              </w:rPr>
            </w:pPr>
            <w:r w:rsidRPr="00813939">
              <w:rPr>
                <w:b/>
                <w:bCs/>
              </w:rPr>
              <w:t>Nástroj odpredaja obchodnej činnosti: procesné požiadavky</w:t>
            </w:r>
          </w:p>
          <w:p w:rsidR="00EE74B4" w:rsidRPr="00813939" w:rsidP="00DF77B0">
            <w:pPr>
              <w:autoSpaceDE w:val="0"/>
              <w:autoSpaceDN w:val="0"/>
              <w:bidi w:val="0"/>
              <w:spacing w:after="0" w:line="240" w:lineRule="auto"/>
            </w:pPr>
            <w:r w:rsidRPr="00813939">
              <w:rPr>
                <w:shd w:val="clear" w:color="auto" w:fill="FFFFFF"/>
              </w:rPr>
              <w:t> S výhradou odseku 3 tohto článku platí, že orgán pre riešenie krízových situácií pri uplatňovaní nástroja odpredaja obchodnej činnosti na inštitúciu alebo subjekt v zmysle článku 1 ods. 1 písm. b), c) alebo d) ponúkne aktíva, práva, záväzky, akcie alebo iné nástroje vlastníctva danej inštitúcie, ktoré má orgán v úmysle previesť, na trhu alebo prijme opatrenia pre ich ponúknutie na trhu. Súbory práv, aktív a záväzkov sa môžu na trhu ponúkať oddelene.</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t xml:space="preserve">§ 54 </w:t>
            </w:r>
            <w:r w:rsidRPr="00813939">
              <w:t>ods.1</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421974">
            <w:pPr>
              <w:autoSpaceDE w:val="0"/>
              <w:autoSpaceDN w:val="0"/>
              <w:bidi w:val="0"/>
              <w:spacing w:after="0" w:line="240" w:lineRule="auto"/>
            </w:pPr>
            <w:r w:rsidRPr="00421974" w:rsidR="00421974">
              <w:rPr>
                <w:szCs w:val="24"/>
                <w:lang w:eastAsia="en-GB"/>
              </w:rPr>
              <w:t>Rada ponúkne na predaj aktíva, práva a záväzky alebo akcie alebo iné nástroje vlastníctva vybranej inštitúcie alebo prijme ponuku na kúpu alebo predaj aktív, práv a záväzkov alebo akcií alebo iných nástrojov vlastníctva vybranej inštitúcie, pričom tieto môžu byť ponúknuté v celku alebo oddelene</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rPr>
          <w:trHeight w:val="418"/>
        </w:trPr>
        <w:tc>
          <w:tcPr>
            <w:tcW w:w="568"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rPr>
                <w:b/>
              </w:rPr>
            </w:pPr>
            <w:r w:rsidRPr="00813939">
              <w:rPr>
                <w:b/>
              </w:rPr>
              <w:t>Č.39</w:t>
            </w:r>
          </w:p>
          <w:p w:rsidR="00EE74B4" w:rsidRPr="00813939" w:rsidP="00DF77B0">
            <w:pPr>
              <w:autoSpaceDE w:val="0"/>
              <w:autoSpaceDN w:val="0"/>
              <w:bidi w:val="0"/>
              <w:spacing w:after="0" w:line="240" w:lineRule="auto"/>
              <w:rPr>
                <w:b/>
              </w:rPr>
            </w:pPr>
            <w:r w:rsidRPr="00813939">
              <w:rPr>
                <w:b/>
              </w:rPr>
              <w:t>O.2</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Bez toho, aby tým bol dotknutý rámec Únie upravujúci štátnu pomoc, sa ponúkanie na trhu uvedené v odseku 1 podľa potreby vykonáva v súlade s týmito kritériami:</w:t>
            </w:r>
          </w:p>
          <w:p w:rsidR="00EE74B4" w:rsidRPr="00813939" w:rsidP="00DF77B0">
            <w:pPr>
              <w:autoSpaceDE w:val="0"/>
              <w:autoSpaceDN w:val="0"/>
              <w:bidi w:val="0"/>
              <w:spacing w:after="0" w:line="240" w:lineRule="auto"/>
            </w:pPr>
            <w:r w:rsidRPr="00813939">
              <w:t>a)</w:t>
            </w:r>
          </w:p>
          <w:p w:rsidR="00EE74B4" w:rsidRPr="00813939" w:rsidP="00DF77B0">
            <w:pPr>
              <w:autoSpaceDE w:val="0"/>
              <w:autoSpaceDN w:val="0"/>
              <w:bidi w:val="0"/>
              <w:spacing w:after="0" w:line="240" w:lineRule="auto"/>
            </w:pPr>
            <w:r w:rsidRPr="00813939">
              <w:t>prebieha čo najtransparentnejším spôsobom a významne neskresľuje aktíva, práva, záväzky, akcie alebo iné nástroje vlastníctva danej inštitúcie, ktoré má orgán v úmysle previesť, a to so zreteľom na okolnosti konkrétneho prípadu, a najmä so zreteľom na potrebu zachovať finančnú stabilitu;</w:t>
            </w:r>
          </w:p>
          <w:p w:rsidR="00EE74B4" w:rsidRPr="00813939" w:rsidP="00DF77B0">
            <w:pPr>
              <w:autoSpaceDE w:val="0"/>
              <w:autoSpaceDN w:val="0"/>
              <w:bidi w:val="0"/>
              <w:spacing w:after="0" w:line="240" w:lineRule="auto"/>
            </w:pPr>
            <w:r w:rsidRPr="00813939">
              <w:t>b)</w:t>
            </w:r>
          </w:p>
          <w:p w:rsidR="00EE74B4" w:rsidRPr="00813939" w:rsidP="00DF77B0">
            <w:pPr>
              <w:autoSpaceDE w:val="0"/>
              <w:autoSpaceDN w:val="0"/>
              <w:bidi w:val="0"/>
              <w:spacing w:after="0" w:line="240" w:lineRule="auto"/>
            </w:pPr>
            <w:r w:rsidRPr="00813939">
              <w:t>nenáležite neuprednostňuje ani nediskriminuje potenciálnych kupujúcich;</w:t>
            </w:r>
          </w:p>
          <w:p w:rsidR="00EE74B4" w:rsidRPr="00813939" w:rsidP="00DF77B0">
            <w:pPr>
              <w:autoSpaceDE w:val="0"/>
              <w:autoSpaceDN w:val="0"/>
              <w:bidi w:val="0"/>
              <w:spacing w:after="0" w:line="240" w:lineRule="auto"/>
            </w:pPr>
            <w:r w:rsidRPr="00813939">
              <w:t>c)</w:t>
            </w:r>
          </w:p>
          <w:p w:rsidR="00EE74B4" w:rsidRPr="00813939" w:rsidP="00DF77B0">
            <w:pPr>
              <w:autoSpaceDE w:val="0"/>
              <w:autoSpaceDN w:val="0"/>
              <w:bidi w:val="0"/>
              <w:spacing w:after="0" w:line="240" w:lineRule="auto"/>
            </w:pPr>
            <w:r w:rsidRPr="00813939">
              <w:t>neobsahuje konflikt záujmov;</w:t>
            </w:r>
          </w:p>
          <w:p w:rsidR="00EE74B4" w:rsidRPr="00813939" w:rsidP="00DF77B0">
            <w:pPr>
              <w:autoSpaceDE w:val="0"/>
              <w:autoSpaceDN w:val="0"/>
              <w:bidi w:val="0"/>
              <w:spacing w:after="0" w:line="240" w:lineRule="auto"/>
            </w:pPr>
            <w:r w:rsidRPr="00813939">
              <w:t>d)</w:t>
            </w:r>
          </w:p>
          <w:p w:rsidR="00EE74B4" w:rsidRPr="00813939" w:rsidP="00DF77B0">
            <w:pPr>
              <w:autoSpaceDE w:val="0"/>
              <w:autoSpaceDN w:val="0"/>
              <w:bidi w:val="0"/>
              <w:spacing w:after="0" w:line="240" w:lineRule="auto"/>
            </w:pPr>
            <w:r w:rsidRPr="00813939">
              <w:t>potenciálnemu kupujúcemu neposkytuje neoprávnenú výhodu;</w:t>
            </w:r>
          </w:p>
          <w:p w:rsidR="00EE74B4" w:rsidRPr="00813939" w:rsidP="00DF77B0">
            <w:pPr>
              <w:autoSpaceDE w:val="0"/>
              <w:autoSpaceDN w:val="0"/>
              <w:bidi w:val="0"/>
              <w:spacing w:after="0" w:line="240" w:lineRule="auto"/>
            </w:pPr>
            <w:r w:rsidRPr="00813939">
              <w:t>e)</w:t>
            </w:r>
          </w:p>
          <w:p w:rsidR="00EE74B4" w:rsidRPr="00813939" w:rsidP="00DF77B0">
            <w:pPr>
              <w:autoSpaceDE w:val="0"/>
              <w:autoSpaceDN w:val="0"/>
              <w:bidi w:val="0"/>
              <w:spacing w:after="0" w:line="240" w:lineRule="auto"/>
            </w:pPr>
            <w:r w:rsidRPr="00813939">
              <w:t>zohľadňuje potrebu uplatniť opatrenie na rýchle riešenie krízovej situácie;</w:t>
            </w:r>
          </w:p>
          <w:p w:rsidR="00EE74B4" w:rsidRPr="00813939" w:rsidP="00DF77B0">
            <w:pPr>
              <w:autoSpaceDE w:val="0"/>
              <w:autoSpaceDN w:val="0"/>
              <w:bidi w:val="0"/>
              <w:spacing w:after="0" w:line="240" w:lineRule="auto"/>
            </w:pPr>
            <w:r w:rsidRPr="00813939">
              <w:t>f)</w:t>
            </w:r>
          </w:p>
          <w:p w:rsidR="00EE74B4" w:rsidP="00DF77B0">
            <w:pPr>
              <w:autoSpaceDE w:val="0"/>
              <w:autoSpaceDN w:val="0"/>
              <w:bidi w:val="0"/>
              <w:spacing w:after="0" w:line="240" w:lineRule="auto"/>
            </w:pPr>
            <w:r w:rsidRPr="00813939">
              <w:t>v čo najväčšej miere sa zameriava na maximalizáciu predajnej ceny dotknutých akcií alebo iných nástrojov vlastníctva, aktív, práv alebo záväzkov.</w:t>
            </w: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r w:rsidRPr="00813939">
              <w:t>S výhradou písmena b) prvého pododseku zásady uvedené v tomto odseku nebránia orgánu pre riešenie krízových situácií vo vyhľadávaní konkrétnych potenciálnych kupujúcich.</w:t>
            </w:r>
          </w:p>
          <w:p w:rsidR="00EE74B4" w:rsidRPr="00813939" w:rsidP="00DF77B0">
            <w:pPr>
              <w:autoSpaceDE w:val="0"/>
              <w:autoSpaceDN w:val="0"/>
              <w:bidi w:val="0"/>
              <w:spacing w:after="0" w:line="240" w:lineRule="auto"/>
            </w:pPr>
            <w:r w:rsidRPr="00813939">
              <w:t>Akékoľvek zverejnenie skutočnosti, že inštitúcia alebo subjekt v zmysle článku 1 ods. 1 písm. b), c) alebo d) tejto smernice sa ponúkajú na trhu, ktoré by sa inak požadovalo v súlade s článkom 17 ods. 1 nariadenia (EÚ) č. 596/2014, sa môže oddialiť v súlade s článkom 17 ods. 4 alebo 5 uvedeného nariadenia.</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t>§ 54</w:t>
            </w:r>
            <w:r w:rsidRPr="00813939">
              <w:t xml:space="preserve"> ods.2</w:t>
            </w: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P="00DF77B0">
            <w:pPr>
              <w:autoSpaceDE w:val="0"/>
              <w:autoSpaceDN w:val="0"/>
              <w:bidi w:val="0"/>
              <w:spacing w:after="0" w:line="240" w:lineRule="auto"/>
            </w:pPr>
          </w:p>
          <w:p w:rsidR="00EE74B4" w:rsidRPr="00813939"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EE74B4" w:rsidP="00DF77B0">
            <w:pPr>
              <w:autoSpaceDE w:val="0"/>
              <w:autoSpaceDN w:val="0"/>
              <w:bidi w:val="0"/>
              <w:spacing w:after="0" w:line="240" w:lineRule="auto"/>
            </w:pPr>
          </w:p>
          <w:p w:rsidR="00421974" w:rsidP="00DF77B0">
            <w:pPr>
              <w:autoSpaceDE w:val="0"/>
              <w:autoSpaceDN w:val="0"/>
              <w:bidi w:val="0"/>
              <w:spacing w:after="0" w:line="240" w:lineRule="auto"/>
            </w:pPr>
          </w:p>
          <w:p w:rsidR="0042197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r w:rsidRPr="00813939">
              <w:t>ods.3</w:t>
            </w:r>
          </w:p>
          <w:p w:rsidR="00EE74B4" w:rsidRPr="00813939" w:rsidP="00DF77B0">
            <w:pPr>
              <w:autoSpaceDE w:val="0"/>
              <w:autoSpaceDN w:val="0"/>
              <w:bidi w:val="0"/>
              <w:spacing w:after="0" w:line="240" w:lineRule="auto"/>
            </w:pPr>
          </w:p>
          <w:p w:rsidR="00EE74B4" w:rsidRPr="00813939" w:rsidP="00DF77B0">
            <w:pPr>
              <w:autoSpaceDE w:val="0"/>
              <w:autoSpaceDN w:val="0"/>
              <w:bidi w:val="0"/>
              <w:spacing w:after="0" w:line="240" w:lineRule="auto"/>
            </w:pPr>
            <w:r w:rsidRPr="00813939">
              <w:t>ods.4</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421974" w:rsidRPr="00421974" w:rsidP="00421974">
            <w:pPr>
              <w:suppressAutoHyphens/>
              <w:bidi w:val="0"/>
              <w:spacing w:after="0" w:line="240" w:lineRule="auto"/>
              <w:rPr>
                <w:szCs w:val="24"/>
                <w:lang w:eastAsia="en-GB"/>
              </w:rPr>
            </w:pPr>
            <w:r w:rsidRPr="00421974">
              <w:rPr>
                <w:szCs w:val="24"/>
                <w:lang w:eastAsia="en-GB"/>
              </w:rPr>
              <w:t>Rada pri ponuke podľa odseku 1 dbá najmä na</w:t>
            </w:r>
          </w:p>
          <w:p w:rsidR="00421974" w:rsidRPr="00421974" w:rsidP="00421974">
            <w:pPr>
              <w:suppressAutoHyphens/>
              <w:bidi w:val="0"/>
              <w:spacing w:after="0" w:line="240" w:lineRule="auto"/>
              <w:rPr>
                <w:szCs w:val="24"/>
                <w:lang w:eastAsia="en-GB"/>
              </w:rPr>
            </w:pPr>
            <w:r>
              <w:rPr>
                <w:szCs w:val="24"/>
                <w:lang w:eastAsia="en-GB"/>
              </w:rPr>
              <w:t>a)</w:t>
            </w:r>
          </w:p>
          <w:p w:rsidR="00421974" w:rsidRPr="00421974" w:rsidP="00421974">
            <w:pPr>
              <w:suppressAutoHyphens/>
              <w:bidi w:val="0"/>
              <w:spacing w:after="0" w:line="240" w:lineRule="auto"/>
              <w:rPr>
                <w:szCs w:val="24"/>
                <w:lang w:eastAsia="en-GB"/>
              </w:rPr>
            </w:pPr>
            <w:r w:rsidRPr="00421974">
              <w:rPr>
                <w:szCs w:val="24"/>
                <w:lang w:eastAsia="en-GB"/>
              </w:rPr>
              <w:t>transparentnosť zverejnených informácií o aktívach, právach a záväzkoch a akciách alebo iných nástrojoch vlastníctva vybranej inštitúcie,</w:t>
            </w:r>
          </w:p>
          <w:p w:rsidR="00421974" w:rsidRPr="00421974" w:rsidP="00421974">
            <w:pPr>
              <w:suppressAutoHyphens/>
              <w:bidi w:val="0"/>
              <w:spacing w:after="0" w:line="240" w:lineRule="auto"/>
              <w:rPr>
                <w:szCs w:val="24"/>
                <w:lang w:eastAsia="en-GB"/>
              </w:rPr>
            </w:pPr>
            <w:r>
              <w:rPr>
                <w:szCs w:val="24"/>
                <w:lang w:eastAsia="en-GB"/>
              </w:rPr>
              <w:t>b)</w:t>
            </w:r>
          </w:p>
          <w:p w:rsidR="00421974" w:rsidRPr="00421974" w:rsidP="00421974">
            <w:pPr>
              <w:suppressAutoHyphens/>
              <w:bidi w:val="0"/>
              <w:spacing w:after="0" w:line="240" w:lineRule="auto"/>
              <w:rPr>
                <w:szCs w:val="24"/>
                <w:lang w:eastAsia="en-GB"/>
              </w:rPr>
            </w:pPr>
            <w:r w:rsidRPr="00421974">
              <w:rPr>
                <w:szCs w:val="24"/>
                <w:lang w:eastAsia="en-GB"/>
              </w:rPr>
              <w:t>okolnosti konkrétneho prípadu so zreteľom na potrebu zachovania finančnej stability,</w:t>
            </w:r>
          </w:p>
          <w:p w:rsidR="00421974" w:rsidRPr="00421974" w:rsidP="00421974">
            <w:pPr>
              <w:suppressAutoHyphens/>
              <w:bidi w:val="0"/>
              <w:spacing w:after="0" w:line="240" w:lineRule="auto"/>
              <w:rPr>
                <w:szCs w:val="24"/>
                <w:lang w:eastAsia="en-GB"/>
              </w:rPr>
            </w:pPr>
            <w:r>
              <w:rPr>
                <w:szCs w:val="24"/>
                <w:lang w:eastAsia="en-GB"/>
              </w:rPr>
              <w:t>c)</w:t>
            </w:r>
          </w:p>
          <w:p w:rsidR="00421974" w:rsidRPr="00421974" w:rsidP="00421974">
            <w:pPr>
              <w:suppressAutoHyphens/>
              <w:bidi w:val="0"/>
              <w:spacing w:after="0" w:line="240" w:lineRule="auto"/>
              <w:rPr>
                <w:szCs w:val="24"/>
                <w:lang w:eastAsia="en-GB"/>
              </w:rPr>
            </w:pPr>
            <w:r w:rsidRPr="00421974">
              <w:rPr>
                <w:szCs w:val="24"/>
                <w:lang w:eastAsia="en-GB"/>
              </w:rPr>
              <w:t>nediskriminačný prístup ku všetkým potenciálnym nadobúdateľom, pričom nesmie poskytnúť žiadnemu z potenciálnych nadobúdateľov neoprávnenú výhodu,</w:t>
            </w:r>
          </w:p>
          <w:p w:rsidR="00421974" w:rsidRPr="00421974" w:rsidP="00421974">
            <w:pPr>
              <w:suppressAutoHyphens/>
              <w:bidi w:val="0"/>
              <w:spacing w:after="0" w:line="240" w:lineRule="auto"/>
              <w:rPr>
                <w:szCs w:val="24"/>
                <w:lang w:eastAsia="en-GB"/>
              </w:rPr>
            </w:pPr>
            <w:r>
              <w:rPr>
                <w:szCs w:val="24"/>
                <w:lang w:eastAsia="en-GB"/>
              </w:rPr>
              <w:t>d)</w:t>
            </w:r>
          </w:p>
          <w:p w:rsidR="00421974" w:rsidRPr="00421974" w:rsidP="00421974">
            <w:pPr>
              <w:suppressAutoHyphens/>
              <w:bidi w:val="0"/>
              <w:spacing w:after="0" w:line="240" w:lineRule="auto"/>
              <w:rPr>
                <w:szCs w:val="24"/>
                <w:lang w:eastAsia="en-GB"/>
              </w:rPr>
            </w:pPr>
            <w:r w:rsidRPr="00421974">
              <w:rPr>
                <w:szCs w:val="24"/>
                <w:lang w:eastAsia="en-GB"/>
              </w:rPr>
              <w:t>predchádzanie konfliktu záujmov medzi zúčastnenými osobami (radou, vybranou inštitúciou, potenciálnymi nadobúdateľmi, klientmi vybranej inštitúcie a tretími stranami,</w:t>
            </w:r>
          </w:p>
          <w:p w:rsidR="00421974" w:rsidRPr="00421974" w:rsidP="00421974">
            <w:pPr>
              <w:suppressAutoHyphens/>
              <w:bidi w:val="0"/>
              <w:spacing w:after="0" w:line="240" w:lineRule="auto"/>
              <w:rPr>
                <w:szCs w:val="24"/>
                <w:lang w:eastAsia="en-GB"/>
              </w:rPr>
            </w:pPr>
            <w:r>
              <w:rPr>
                <w:szCs w:val="24"/>
                <w:lang w:eastAsia="en-GB"/>
              </w:rPr>
              <w:t>e)</w:t>
            </w:r>
          </w:p>
          <w:p w:rsidR="00421974" w:rsidRPr="00421974" w:rsidP="00421974">
            <w:pPr>
              <w:suppressAutoHyphens/>
              <w:bidi w:val="0"/>
              <w:spacing w:after="0" w:line="240" w:lineRule="auto"/>
              <w:rPr>
                <w:szCs w:val="24"/>
                <w:lang w:eastAsia="en-GB"/>
              </w:rPr>
            </w:pPr>
            <w:r w:rsidRPr="00421974">
              <w:rPr>
                <w:szCs w:val="24"/>
                <w:lang w:eastAsia="en-GB"/>
              </w:rPr>
              <w:t>efektívne a rýchle uplatnenie opatrenia prevodu majetku,</w:t>
            </w:r>
          </w:p>
          <w:p w:rsidR="00421974" w:rsidRPr="00421974" w:rsidP="00421974">
            <w:pPr>
              <w:suppressAutoHyphens/>
              <w:bidi w:val="0"/>
              <w:spacing w:after="0" w:line="240" w:lineRule="auto"/>
              <w:rPr>
                <w:szCs w:val="24"/>
                <w:lang w:eastAsia="en-GB"/>
              </w:rPr>
            </w:pPr>
            <w:r>
              <w:rPr>
                <w:szCs w:val="24"/>
                <w:lang w:eastAsia="en-GB"/>
              </w:rPr>
              <w:t>f)</w:t>
            </w:r>
          </w:p>
          <w:p w:rsidR="00421974" w:rsidRPr="00421974" w:rsidP="00421974">
            <w:pPr>
              <w:suppressAutoHyphens/>
              <w:bidi w:val="0"/>
              <w:spacing w:after="0" w:line="240" w:lineRule="auto"/>
              <w:rPr>
                <w:szCs w:val="24"/>
                <w:lang w:eastAsia="en-GB"/>
              </w:rPr>
            </w:pPr>
            <w:r w:rsidRPr="00421974">
              <w:rPr>
                <w:szCs w:val="24"/>
                <w:lang w:eastAsia="en-GB"/>
              </w:rPr>
              <w:t>maximalizáciu predajnej ceny aktív, práv alebo záväzkov a akcií alebo iných nástrojov vlastníctva vybranej inštitúcie, ktoré sa rozhodla previesť.</w:t>
            </w:r>
          </w:p>
          <w:p w:rsidR="00EE74B4" w:rsidRPr="00DF14FE" w:rsidP="00DF77B0">
            <w:pPr>
              <w:suppressAutoHyphens/>
              <w:bidi w:val="0"/>
              <w:spacing w:after="0" w:line="240" w:lineRule="auto"/>
              <w:rPr>
                <w:szCs w:val="24"/>
                <w:lang w:eastAsia="en-GB"/>
              </w:rPr>
            </w:pPr>
            <w:r w:rsidRPr="00DF14FE">
              <w:rPr>
                <w:szCs w:val="24"/>
                <w:lang w:eastAsia="en-GB"/>
              </w:rPr>
              <w:t>Ustanovením odseku 2 nie je dotknuté právo rady rokovať s prípadným nadobúdateľom pri dodržaní pravidla podľa odseku 2 písm. c).</w:t>
            </w:r>
          </w:p>
          <w:p w:rsidR="00EE74B4" w:rsidRPr="00813939" w:rsidP="00DF77B0">
            <w:pPr>
              <w:autoSpaceDE w:val="0"/>
              <w:autoSpaceDN w:val="0"/>
              <w:bidi w:val="0"/>
              <w:spacing w:after="0" w:line="240" w:lineRule="auto"/>
            </w:pPr>
            <w:r w:rsidRPr="00DF14FE">
              <w:rPr>
                <w:szCs w:val="24"/>
                <w:lang w:eastAsia="en-GB"/>
              </w:rPr>
              <w:t>Vybraná inštitúcia n</w:t>
            </w:r>
            <w:r w:rsidR="00421974">
              <w:rPr>
                <w:szCs w:val="24"/>
                <w:lang w:eastAsia="en-GB"/>
              </w:rPr>
              <w:t>ie je povinná zverejniť uvedenie</w:t>
            </w:r>
            <w:r w:rsidRPr="00DF14FE">
              <w:rPr>
                <w:szCs w:val="24"/>
                <w:lang w:eastAsia="en-GB"/>
              </w:rPr>
              <w:t xml:space="preserve"> na trh v súlade a za podmienok ustanovených v osobitnom predpise.</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EE74B4" w:rsidRPr="00350F54" w:rsidP="00DF77B0">
            <w:pPr>
              <w:autoSpaceDE w:val="0"/>
              <w:autoSpaceDN w:val="0"/>
              <w:bidi w:val="0"/>
              <w:spacing w:after="0" w:line="240" w:lineRule="auto"/>
              <w:rPr>
                <w:b/>
              </w:rPr>
            </w:pPr>
            <w:r w:rsidRPr="00350F54">
              <w:rPr>
                <w:b/>
              </w:rPr>
              <w:t>Č.39</w:t>
            </w:r>
          </w:p>
          <w:p w:rsidR="00EE74B4" w:rsidRPr="00350F54" w:rsidP="00DF77B0">
            <w:pPr>
              <w:autoSpaceDE w:val="0"/>
              <w:autoSpaceDN w:val="0"/>
              <w:bidi w:val="0"/>
              <w:spacing w:after="0" w:line="240" w:lineRule="auto"/>
              <w:rPr>
                <w:b/>
              </w:rPr>
            </w:pPr>
            <w:r w:rsidRPr="00350F54">
              <w:rPr>
                <w:b/>
              </w:rPr>
              <w:t>O.3</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EE74B4" w:rsidRPr="00350F54" w:rsidP="00DF77B0">
            <w:pPr>
              <w:autoSpaceDE w:val="0"/>
              <w:autoSpaceDN w:val="0"/>
              <w:bidi w:val="0"/>
              <w:spacing w:after="0" w:line="240" w:lineRule="auto"/>
            </w:pPr>
            <w:r w:rsidRPr="00350F54">
              <w:t>Orgán pre riešenie krízových situácií môže uplatňovať nástroj odpredaja obchodnej činnosti bez toho, aby splnil požiadavku ponúkať na trhu stanovenú v odseku 1, ak skonštatuje, že súlad s uvedenými požiadavkami by pravdepodobne narušil plnenie jedného alebo viacerých cieľov riešenia krízovej situácie, a najmä, ak sú splnené tieto podmienky:</w:t>
            </w:r>
          </w:p>
          <w:p w:rsidR="00EE74B4" w:rsidRPr="00350F54" w:rsidP="00DF77B0">
            <w:pPr>
              <w:autoSpaceDE w:val="0"/>
              <w:autoSpaceDN w:val="0"/>
              <w:bidi w:val="0"/>
              <w:spacing w:after="0" w:line="240" w:lineRule="auto"/>
            </w:pPr>
            <w:r w:rsidRPr="00350F54">
              <w:t>a)</w:t>
            </w:r>
          </w:p>
          <w:p w:rsidR="00EE74B4" w:rsidRPr="00350F54" w:rsidP="00DF77B0">
            <w:pPr>
              <w:autoSpaceDE w:val="0"/>
              <w:autoSpaceDN w:val="0"/>
              <w:bidi w:val="0"/>
              <w:spacing w:after="0" w:line="240" w:lineRule="auto"/>
            </w:pPr>
            <w:r w:rsidRPr="00350F54">
              <w:t>orgán pre riešenie krízových situácií sa domnieva, že existuje podstatné ohrozenie finančnej stability spôsobené alebo zhoršené zlyhaním alebo pravdepodobným zlyhaním inštitúcie, ktorej krízová situácia sa rieši, a</w:t>
            </w:r>
          </w:p>
          <w:p w:rsidR="00EE74B4" w:rsidRPr="00350F54" w:rsidP="00DF77B0">
            <w:pPr>
              <w:autoSpaceDE w:val="0"/>
              <w:autoSpaceDN w:val="0"/>
              <w:bidi w:val="0"/>
              <w:spacing w:after="0" w:line="240" w:lineRule="auto"/>
            </w:pPr>
            <w:r w:rsidRPr="00350F54">
              <w:t>b)</w:t>
            </w:r>
          </w:p>
          <w:p w:rsidR="00EE74B4" w:rsidRPr="00350F54" w:rsidP="00DF77B0">
            <w:pPr>
              <w:autoSpaceDE w:val="0"/>
              <w:autoSpaceDN w:val="0"/>
              <w:bidi w:val="0"/>
              <w:spacing w:after="0" w:line="240" w:lineRule="auto"/>
            </w:pPr>
            <w:r w:rsidRPr="00350F54">
              <w:t>orgán pre riešenie krízových situácií sa domnieva, že súlad s uvedenými požiadavkami by pravdepodobne narušil účinnosť nástroja odpredaja obchodnej činnosti pri riešení tejto hrozby alebo plnení cieľa riešenia krízových situácií uvedeného v článku 31 ods. 2 písm. b).</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350F54" w:rsidP="00DF77B0">
            <w:pPr>
              <w:autoSpaceDE w:val="0"/>
              <w:autoSpaceDN w:val="0"/>
              <w:bidi w:val="0"/>
              <w:spacing w:after="0" w:line="240" w:lineRule="auto"/>
            </w:pPr>
            <w:r w:rsidRPr="00350F54">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E74B4" w:rsidRPr="00350F54" w:rsidP="00DF77B0">
            <w:pPr>
              <w:autoSpaceDE w:val="0"/>
              <w:autoSpaceDN w:val="0"/>
              <w:bidi w:val="0"/>
              <w:spacing w:after="0" w:line="240" w:lineRule="auto"/>
            </w:pPr>
            <w:r w:rsidRPr="00350F54">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E74B4" w:rsidRPr="00350F54" w:rsidP="00DF77B0">
            <w:pPr>
              <w:autoSpaceDE w:val="0"/>
              <w:autoSpaceDN w:val="0"/>
              <w:bidi w:val="0"/>
              <w:spacing w:after="0" w:line="240" w:lineRule="auto"/>
            </w:pPr>
            <w:r w:rsidRPr="00350F54">
              <w:t>§54</w:t>
            </w:r>
          </w:p>
          <w:p w:rsidR="00EE74B4" w:rsidRPr="00350F54" w:rsidP="00DF77B0">
            <w:pPr>
              <w:autoSpaceDE w:val="0"/>
              <w:autoSpaceDN w:val="0"/>
              <w:bidi w:val="0"/>
              <w:spacing w:after="0" w:line="240" w:lineRule="auto"/>
            </w:pPr>
            <w:r w:rsidRPr="00350F54">
              <w:t>ods.5</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421974" w:rsidP="00421974">
            <w:pPr>
              <w:suppressAutoHyphens/>
              <w:bidi w:val="0"/>
              <w:spacing w:after="0" w:line="240" w:lineRule="auto"/>
            </w:pPr>
            <w:r>
              <w:t>Ustanovenia odseku 1 sa nepoužijú ak existujú skutočnosti, ktoré by bránili naplneniu niektorého z cieľov podľa § 1 ods. 2 a najmä ak rada usúdi, že</w:t>
            </w:r>
          </w:p>
          <w:p w:rsidR="00421974" w:rsidP="00421974">
            <w:pPr>
              <w:suppressAutoHyphens/>
              <w:bidi w:val="0"/>
              <w:spacing w:after="0" w:line="240" w:lineRule="auto"/>
            </w:pPr>
          </w:p>
          <w:p w:rsidR="00421974" w:rsidP="00421974">
            <w:pPr>
              <w:suppressAutoHyphens/>
              <w:bidi w:val="0"/>
              <w:spacing w:after="0" w:line="240" w:lineRule="auto"/>
            </w:pPr>
            <w:r>
              <w:t>a)</w:t>
              <w:tab/>
            </w:r>
          </w:p>
          <w:p w:rsidR="00421974" w:rsidP="00421974">
            <w:pPr>
              <w:suppressAutoHyphens/>
              <w:bidi w:val="0"/>
              <w:spacing w:after="0" w:line="240" w:lineRule="auto"/>
            </w:pPr>
            <w:r>
              <w:t>existuje závažné ohrozenie finančnej stability spôsobené zlyhaním alebo pravdepodobným zlyhaním vybranej inštitúcie,</w:t>
            </w:r>
          </w:p>
          <w:p w:rsidR="00421974" w:rsidP="00421974">
            <w:pPr>
              <w:suppressAutoHyphens/>
              <w:bidi w:val="0"/>
              <w:spacing w:after="0" w:line="240" w:lineRule="auto"/>
            </w:pPr>
          </w:p>
          <w:p w:rsidR="00421974" w:rsidP="00421974">
            <w:pPr>
              <w:suppressAutoHyphens/>
              <w:bidi w:val="0"/>
              <w:spacing w:after="0" w:line="240" w:lineRule="auto"/>
            </w:pPr>
            <w:r>
              <w:t>b)</w:t>
              <w:tab/>
            </w:r>
          </w:p>
          <w:p w:rsidR="00EE74B4" w:rsidRPr="00350F54" w:rsidP="00421974">
            <w:pPr>
              <w:suppressAutoHyphens/>
              <w:bidi w:val="0"/>
              <w:spacing w:after="0" w:line="240" w:lineRule="auto"/>
            </w:pPr>
            <w:r w:rsidR="00421974">
              <w:t>ponuka na predaj by narušila účinnosť opatrenia prevodu majetku pri riešení tohto ohrozenia.</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EE74B4" w:rsidRPr="00350F54" w:rsidP="00DF77B0">
            <w:pPr>
              <w:autoSpaceDE w:val="0"/>
              <w:autoSpaceDN w:val="0"/>
              <w:bidi w:val="0"/>
              <w:spacing w:after="0" w:line="240" w:lineRule="auto"/>
            </w:pPr>
            <w:r w:rsidRPr="00350F54">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350F54"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EE74B4" w:rsidRPr="00EE74B4" w:rsidP="00DF77B0">
            <w:pPr>
              <w:autoSpaceDE w:val="0"/>
              <w:autoSpaceDN w:val="0"/>
              <w:bidi w:val="0"/>
              <w:spacing w:after="0" w:line="240" w:lineRule="auto"/>
              <w:rPr>
                <w:b/>
              </w:rPr>
            </w:pPr>
            <w:r w:rsidRPr="00EE74B4">
              <w:rPr>
                <w:b/>
              </w:rPr>
              <w:t>Č.39</w:t>
            </w:r>
          </w:p>
          <w:p w:rsidR="00EE74B4" w:rsidRPr="00EE74B4" w:rsidP="00DF77B0">
            <w:pPr>
              <w:autoSpaceDE w:val="0"/>
              <w:autoSpaceDN w:val="0"/>
              <w:bidi w:val="0"/>
              <w:spacing w:after="0" w:line="240" w:lineRule="auto"/>
              <w:rPr>
                <w:b/>
              </w:rPr>
            </w:pPr>
            <w:r w:rsidRPr="00EE74B4">
              <w:rPr>
                <w:b/>
              </w:rPr>
              <w:t>O.4</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EE74B4" w:rsidRPr="00EE74B4" w:rsidP="00DF77B0">
            <w:pPr>
              <w:autoSpaceDE w:val="0"/>
              <w:autoSpaceDN w:val="0"/>
              <w:bidi w:val="0"/>
              <w:spacing w:after="0" w:line="240" w:lineRule="auto"/>
            </w:pPr>
            <w:r w:rsidRPr="00EE74B4">
              <w:t>EBA do 3. júla 2015, vydá usmernenia v súlade s článkom 16 nariadenia (EÚ) č. 1093/2010, v ktorých bližšie určí faktické okolnosti predstavujúce podstatnú hrozbu a prvky súvisiace s účinnosťou nástroja odpredaja obchodnej činnosti podľa odseku 3 písm. a) a b).</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EE74B4" w:rsidP="00DF77B0">
            <w:pPr>
              <w:autoSpaceDE w:val="0"/>
              <w:autoSpaceDN w:val="0"/>
              <w:bidi w:val="0"/>
              <w:spacing w:after="0" w:line="240" w:lineRule="auto"/>
            </w:pPr>
            <w:r w:rsidRPr="00EE74B4">
              <w:t>n.a.</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E74B4" w:rsidRPr="00EE74B4" w:rsidP="00DF77B0">
            <w:pPr>
              <w:autoSpaceDE w:val="0"/>
              <w:autoSpaceDN w:val="0"/>
              <w:bidi w:val="0"/>
              <w:spacing w:after="0" w:line="240" w:lineRule="auto"/>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E74B4" w:rsidRPr="00EE74B4" w:rsidP="00DF77B0">
            <w:pPr>
              <w:autoSpaceDE w:val="0"/>
              <w:autoSpaceDN w:val="0"/>
              <w:bidi w:val="0"/>
              <w:spacing w:after="0" w:line="240" w:lineRule="auto"/>
            </w:pP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EE74B4" w:rsidRPr="00EE74B4" w:rsidP="00DF77B0">
            <w:pPr>
              <w:autoSpaceDE w:val="0"/>
              <w:autoSpaceDN w:val="0"/>
              <w:bidi w:val="0"/>
              <w:spacing w:after="0" w:line="240" w:lineRule="auto"/>
            </w:pP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EE74B4" w:rsidRPr="00EE74B4" w:rsidP="00DF77B0">
            <w:pPr>
              <w:autoSpaceDE w:val="0"/>
              <w:autoSpaceDN w:val="0"/>
              <w:bidi w:val="0"/>
              <w:spacing w:after="0" w:line="240" w:lineRule="auto"/>
            </w:pPr>
            <w:r w:rsidRPr="00EE74B4">
              <w:t>n.a.</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E74B4" w:rsidRPr="00EE74B4" w:rsidP="00DF77B0">
            <w:pPr>
              <w:autoSpaceDE w:val="0"/>
              <w:autoSpaceDN w:val="0"/>
              <w:bidi w:val="0"/>
              <w:spacing w:after="0" w:line="240" w:lineRule="auto"/>
            </w:pPr>
          </w:p>
        </w:tc>
      </w:tr>
    </w:tbl>
    <w:p w:rsidR="00427501">
      <w:pPr>
        <w:bidi w:val="0"/>
      </w:pPr>
    </w:p>
    <w:tbl>
      <w:tblPr>
        <w:tblStyle w:val="TableNormal"/>
        <w:tblW w:w="14885"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
      <w:tblGrid>
        <w:gridCol w:w="568"/>
        <w:gridCol w:w="6521"/>
        <w:gridCol w:w="425"/>
        <w:gridCol w:w="567"/>
        <w:gridCol w:w="709"/>
        <w:gridCol w:w="5386"/>
        <w:gridCol w:w="284"/>
        <w:gridCol w:w="425"/>
      </w:tblGrid>
      <w:tr>
        <w:tblPrEx>
          <w:tblW w:w="14885"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rPr>
                <w:b/>
              </w:rPr>
            </w:pPr>
            <w:r w:rsidRPr="00813939">
              <w:rPr>
                <w:b/>
              </w:rPr>
              <w:t>Č.40</w:t>
            </w:r>
          </w:p>
          <w:p w:rsidR="00154D14" w:rsidRPr="00813939" w:rsidP="00DF77B0">
            <w:pPr>
              <w:autoSpaceDE w:val="0"/>
              <w:autoSpaceDN w:val="0"/>
              <w:bidi w:val="0"/>
              <w:spacing w:after="0" w:line="240" w:lineRule="auto"/>
              <w:rPr>
                <w:b/>
              </w:rPr>
            </w:pPr>
            <w:r w:rsidRPr="00813939">
              <w:rPr>
                <w:b/>
              </w:rPr>
              <w:t>O.1</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rsidRPr="00813939">
              <w:t>Oddiel 3</w:t>
            </w:r>
          </w:p>
          <w:p w:rsidR="00154D14" w:rsidRPr="00813939" w:rsidP="00DF77B0">
            <w:pPr>
              <w:autoSpaceDE w:val="0"/>
              <w:autoSpaceDN w:val="0"/>
              <w:bidi w:val="0"/>
              <w:spacing w:after="0" w:line="240" w:lineRule="auto"/>
            </w:pPr>
            <w:r w:rsidRPr="00813939">
              <w:t>Nástroj preklenovacej inštitúcie</w:t>
            </w:r>
          </w:p>
          <w:p w:rsidR="00154D14" w:rsidRPr="00813939" w:rsidP="00DF77B0">
            <w:pPr>
              <w:autoSpaceDE w:val="0"/>
              <w:autoSpaceDN w:val="0"/>
              <w:bidi w:val="0"/>
              <w:spacing w:after="0" w:line="240" w:lineRule="auto"/>
              <w:rPr>
                <w:b/>
              </w:rPr>
            </w:pPr>
            <w:r w:rsidRPr="00813939">
              <w:rPr>
                <w:b/>
              </w:rPr>
              <w:t>Nástroj preklenovacej inštitúcie</w:t>
            </w:r>
          </w:p>
          <w:p w:rsidR="00154D14" w:rsidRPr="00813939" w:rsidP="00DF77B0">
            <w:pPr>
              <w:autoSpaceDE w:val="0"/>
              <w:autoSpaceDN w:val="0"/>
              <w:bidi w:val="0"/>
              <w:spacing w:after="0" w:line="240" w:lineRule="auto"/>
            </w:pPr>
            <w:r w:rsidRPr="00813939">
              <w:t xml:space="preserve">  S cieľom uplatniť nástroj preklenovacej inštitúcie a so zreteľom na potrebu zachovať v preklenovacej inštitúcii kritické funkcie členské štáty zabezpečia, aby orgány pre riešenie krízových situácií mali právomoc previesť na preklenovaciu inštitúciu:</w:t>
            </w:r>
          </w:p>
          <w:p w:rsidR="00154D14" w:rsidRPr="00813939" w:rsidP="00DF77B0">
            <w:pPr>
              <w:autoSpaceDE w:val="0"/>
              <w:autoSpaceDN w:val="0"/>
              <w:bidi w:val="0"/>
              <w:spacing w:after="0" w:line="240" w:lineRule="auto"/>
            </w:pPr>
            <w:r w:rsidRPr="00813939">
              <w:t>a)</w:t>
            </w:r>
          </w:p>
          <w:p w:rsidR="00154D14" w:rsidRPr="00813939" w:rsidP="00DF77B0">
            <w:pPr>
              <w:autoSpaceDE w:val="0"/>
              <w:autoSpaceDN w:val="0"/>
              <w:bidi w:val="0"/>
              <w:spacing w:after="0" w:line="240" w:lineRule="auto"/>
            </w:pPr>
            <w:r w:rsidRPr="00813939">
              <w:t>akcie alebo iné nástroje vlastníctva vydané jednou alebo viacerými inštitúciami, ktorých krízová situácia sa rieši;</w:t>
            </w:r>
          </w:p>
          <w:p w:rsidR="00154D14" w:rsidRPr="00813939" w:rsidP="00DF77B0">
            <w:pPr>
              <w:autoSpaceDE w:val="0"/>
              <w:autoSpaceDN w:val="0"/>
              <w:bidi w:val="0"/>
              <w:spacing w:after="0" w:line="240" w:lineRule="auto"/>
            </w:pPr>
            <w:r w:rsidRPr="00813939">
              <w:t>b)</w:t>
            </w:r>
          </w:p>
          <w:p w:rsidR="00154D14" w:rsidRPr="00813939" w:rsidP="00DF77B0">
            <w:pPr>
              <w:autoSpaceDE w:val="0"/>
              <w:autoSpaceDN w:val="0"/>
              <w:bidi w:val="0"/>
              <w:spacing w:after="0" w:line="240" w:lineRule="auto"/>
            </w:pPr>
            <w:r w:rsidRPr="00813939">
              <w:t>všetky alebo niektoré aktíva, práva alebo záväzky jednej alebo viacerých inštitúcií, ktorých krízová situácia sa rieši.</w:t>
            </w:r>
          </w:p>
          <w:p w:rsidR="00154D14" w:rsidRPr="00813939" w:rsidP="00DF77B0">
            <w:pPr>
              <w:autoSpaceDE w:val="0"/>
              <w:autoSpaceDN w:val="0"/>
              <w:bidi w:val="0"/>
              <w:spacing w:after="0" w:line="240" w:lineRule="auto"/>
              <w:rPr>
                <w:b/>
              </w:rPr>
            </w:pPr>
            <w:r w:rsidRPr="00813939">
              <w:t>S výhradou článku 85 sa prevod uvedený v prvom pododseku môže uskutočniť bez získania súhlasu akcionárov inštitúcií, ktorých krízová situácia sa rieši, alebo akejkoľvek tretej strany, ktorá nie je príslušnou preklenovacou inštitúciou, a bez toho, aby sa splnili akékoľvek procesné požiadavky podľa práva obchodných spoločností alebo práva cenných papierov.</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F44D1C" w:rsidP="00DF77B0">
            <w:pPr>
              <w:autoSpaceDE w:val="0"/>
              <w:autoSpaceDN w:val="0"/>
              <w:bidi w:val="0"/>
              <w:spacing w:after="0" w:line="240" w:lineRule="auto"/>
            </w:pPr>
          </w:p>
          <w:p w:rsidR="00F44D1C" w:rsidP="00DF77B0">
            <w:pPr>
              <w:autoSpaceDE w:val="0"/>
              <w:autoSpaceDN w:val="0"/>
              <w:bidi w:val="0"/>
              <w:spacing w:after="0" w:line="240" w:lineRule="auto"/>
            </w:pPr>
          </w:p>
          <w:p w:rsidR="00F44D1C" w:rsidP="00DF77B0">
            <w:pPr>
              <w:autoSpaceDE w:val="0"/>
              <w:autoSpaceDN w:val="0"/>
              <w:bidi w:val="0"/>
              <w:spacing w:after="0" w:line="240" w:lineRule="auto"/>
            </w:pPr>
          </w:p>
          <w:p w:rsidR="00154D14" w:rsidRPr="00813939" w:rsidP="00DF77B0">
            <w:pPr>
              <w:autoSpaceDE w:val="0"/>
              <w:autoSpaceDN w:val="0"/>
              <w:bidi w:val="0"/>
              <w:spacing w:after="0" w:line="240" w:lineRule="auto"/>
            </w:pPr>
            <w: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F44D1C" w:rsidP="00DF77B0">
            <w:pPr>
              <w:autoSpaceDE w:val="0"/>
              <w:autoSpaceDN w:val="0"/>
              <w:bidi w:val="0"/>
              <w:spacing w:after="0" w:line="240" w:lineRule="auto"/>
            </w:pPr>
          </w:p>
          <w:p w:rsidR="00F44D1C" w:rsidP="00DF77B0">
            <w:pPr>
              <w:autoSpaceDE w:val="0"/>
              <w:autoSpaceDN w:val="0"/>
              <w:bidi w:val="0"/>
              <w:spacing w:after="0" w:line="240" w:lineRule="auto"/>
            </w:pPr>
          </w:p>
          <w:p w:rsidR="00F44D1C" w:rsidP="00DF77B0">
            <w:pPr>
              <w:autoSpaceDE w:val="0"/>
              <w:autoSpaceDN w:val="0"/>
              <w:bidi w:val="0"/>
              <w:spacing w:after="0" w:line="240" w:lineRule="auto"/>
            </w:pPr>
          </w:p>
          <w:p w:rsidR="00154D14" w:rsidRPr="00813939" w:rsidP="00DF77B0">
            <w:pPr>
              <w:autoSpaceDE w:val="0"/>
              <w:autoSpaceDN w:val="0"/>
              <w:bidi w:val="0"/>
              <w:spacing w:after="0" w:line="240" w:lineRule="auto"/>
            </w:pPr>
            <w:r w:rsidRPr="00813939">
              <w:t>§</w:t>
            </w:r>
            <w:r w:rsidR="00F44D1C">
              <w:t xml:space="preserve"> </w:t>
            </w:r>
            <w:r w:rsidRPr="00813939">
              <w:t>5</w:t>
            </w:r>
            <w:r w:rsidR="00F44D1C">
              <w:t>5</w:t>
            </w:r>
            <w:r w:rsidRPr="00813939">
              <w:t xml:space="preserve"> ods.1</w:t>
            </w:r>
          </w:p>
          <w:p w:rsidR="00154D14" w:rsidRPr="00813939" w:rsidP="00DF77B0">
            <w:pPr>
              <w:autoSpaceDE w:val="0"/>
              <w:autoSpaceDN w:val="0"/>
              <w:bidi w:val="0"/>
              <w:spacing w:after="0" w:line="240" w:lineRule="auto"/>
            </w:pPr>
          </w:p>
          <w:p w:rsidR="00154D14" w:rsidRPr="00813939" w:rsidP="00DF77B0">
            <w:pPr>
              <w:autoSpaceDE w:val="0"/>
              <w:autoSpaceDN w:val="0"/>
              <w:bidi w:val="0"/>
              <w:spacing w:after="0" w:line="240" w:lineRule="auto"/>
            </w:pPr>
          </w:p>
          <w:p w:rsidR="00154D14" w:rsidRPr="00813939" w:rsidP="00DF77B0">
            <w:pPr>
              <w:autoSpaceDE w:val="0"/>
              <w:autoSpaceDN w:val="0"/>
              <w:bidi w:val="0"/>
              <w:spacing w:after="0" w:line="240" w:lineRule="auto"/>
            </w:pPr>
          </w:p>
          <w:p w:rsidR="00154D14" w:rsidRPr="00813939" w:rsidP="00DF77B0">
            <w:pPr>
              <w:autoSpaceDE w:val="0"/>
              <w:autoSpaceDN w:val="0"/>
              <w:bidi w:val="0"/>
              <w:spacing w:after="0" w:line="240" w:lineRule="auto"/>
            </w:pPr>
          </w:p>
          <w:p w:rsidR="00154D14" w:rsidRPr="00813939" w:rsidP="00DF77B0">
            <w:pPr>
              <w:autoSpaceDE w:val="0"/>
              <w:autoSpaceDN w:val="0"/>
              <w:bidi w:val="0"/>
              <w:spacing w:after="0" w:line="240" w:lineRule="auto"/>
            </w:pPr>
          </w:p>
          <w:p w:rsidR="00154D14" w:rsidRPr="00813939" w:rsidP="00DF77B0">
            <w:pPr>
              <w:autoSpaceDE w:val="0"/>
              <w:autoSpaceDN w:val="0"/>
              <w:bidi w:val="0"/>
              <w:spacing w:after="0" w:line="240" w:lineRule="auto"/>
            </w:pPr>
          </w:p>
          <w:p w:rsidR="00154D14" w:rsidRPr="00813939" w:rsidP="00DF77B0">
            <w:pPr>
              <w:autoSpaceDE w:val="0"/>
              <w:autoSpaceDN w:val="0"/>
              <w:bidi w:val="0"/>
              <w:spacing w:after="0" w:line="240" w:lineRule="auto"/>
            </w:pPr>
          </w:p>
          <w:p w:rsidR="00154D14" w:rsidRPr="00813939" w:rsidP="00DF77B0">
            <w:pPr>
              <w:autoSpaceDE w:val="0"/>
              <w:autoSpaceDN w:val="0"/>
              <w:bidi w:val="0"/>
              <w:spacing w:after="0" w:line="240" w:lineRule="auto"/>
            </w:pPr>
            <w:r w:rsidRPr="00813939">
              <w:t>ods.2</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F44D1C" w:rsidP="00DF77B0">
            <w:pPr>
              <w:suppressAutoHyphens/>
              <w:bidi w:val="0"/>
              <w:spacing w:after="0" w:line="240" w:lineRule="auto"/>
              <w:rPr>
                <w:szCs w:val="24"/>
                <w:lang w:eastAsia="en-GB"/>
              </w:rPr>
            </w:pPr>
          </w:p>
          <w:p w:rsidR="00F44D1C" w:rsidP="00DF77B0">
            <w:pPr>
              <w:suppressAutoHyphens/>
              <w:bidi w:val="0"/>
              <w:spacing w:after="0" w:line="240" w:lineRule="auto"/>
              <w:rPr>
                <w:szCs w:val="24"/>
                <w:lang w:eastAsia="en-GB"/>
              </w:rPr>
            </w:pPr>
          </w:p>
          <w:p w:rsidR="00F44D1C" w:rsidP="00DF77B0">
            <w:pPr>
              <w:suppressAutoHyphens/>
              <w:bidi w:val="0"/>
              <w:spacing w:after="0" w:line="240" w:lineRule="auto"/>
              <w:rPr>
                <w:szCs w:val="24"/>
                <w:lang w:eastAsia="en-GB"/>
              </w:rPr>
            </w:pPr>
          </w:p>
          <w:p w:rsidR="003B03DE" w:rsidRPr="003B03DE" w:rsidP="003B03DE">
            <w:pPr>
              <w:suppressAutoHyphens/>
              <w:bidi w:val="0"/>
              <w:spacing w:after="0" w:line="240" w:lineRule="auto"/>
              <w:rPr>
                <w:szCs w:val="24"/>
                <w:lang w:eastAsia="en-GB"/>
              </w:rPr>
            </w:pPr>
            <w:r w:rsidRPr="003B03DE">
              <w:rPr>
                <w:szCs w:val="24"/>
                <w:lang w:eastAsia="en-GB"/>
              </w:rPr>
              <w:t>Rada za účelom zachovania kritických funkcií vybranej inštitúcie prevedie na preklenovaciu inštitúciu</w:t>
            </w:r>
          </w:p>
          <w:p w:rsidR="003B03DE" w:rsidRPr="003B03DE" w:rsidP="003B03DE">
            <w:pPr>
              <w:suppressAutoHyphens/>
              <w:bidi w:val="0"/>
              <w:spacing w:after="0" w:line="240" w:lineRule="auto"/>
              <w:rPr>
                <w:szCs w:val="24"/>
                <w:lang w:eastAsia="en-GB"/>
              </w:rPr>
            </w:pPr>
          </w:p>
          <w:p w:rsidR="003B03DE" w:rsidRPr="003B03DE" w:rsidP="003B03DE">
            <w:pPr>
              <w:suppressAutoHyphens/>
              <w:bidi w:val="0"/>
              <w:spacing w:after="0" w:line="240" w:lineRule="auto"/>
              <w:rPr>
                <w:szCs w:val="24"/>
                <w:lang w:eastAsia="en-GB"/>
              </w:rPr>
            </w:pPr>
            <w:r w:rsidRPr="003B03DE">
              <w:rPr>
                <w:szCs w:val="24"/>
                <w:lang w:eastAsia="en-GB"/>
              </w:rPr>
              <w:t>a)</w:t>
              <w:tab/>
              <w:t>akcie alebo iné nástroje vlastníctva vydané jednou alebo viacerými vybranými inštitúciami,</w:t>
            </w:r>
          </w:p>
          <w:p w:rsidR="003B03DE" w:rsidRPr="003B03DE" w:rsidP="003B03DE">
            <w:pPr>
              <w:suppressAutoHyphens/>
              <w:bidi w:val="0"/>
              <w:spacing w:after="0" w:line="240" w:lineRule="auto"/>
              <w:rPr>
                <w:szCs w:val="24"/>
                <w:lang w:eastAsia="en-GB"/>
              </w:rPr>
            </w:pPr>
          </w:p>
          <w:p w:rsidR="003B03DE" w:rsidRPr="003B03DE" w:rsidP="003B03DE">
            <w:pPr>
              <w:suppressAutoHyphens/>
              <w:bidi w:val="0"/>
              <w:spacing w:after="0" w:line="240" w:lineRule="auto"/>
              <w:rPr>
                <w:szCs w:val="24"/>
                <w:lang w:eastAsia="en-GB"/>
              </w:rPr>
            </w:pPr>
            <w:r w:rsidRPr="003B03DE">
              <w:rPr>
                <w:szCs w:val="24"/>
                <w:lang w:eastAsia="en-GB"/>
              </w:rPr>
              <w:t>b)</w:t>
              <w:tab/>
              <w:t>všetky alebo niektoré aktíva, práva alebo záväzky jednej alebo viacerých vybraných inštitúcií.</w:t>
            </w:r>
          </w:p>
          <w:p w:rsidR="003B03DE" w:rsidRPr="003B03DE" w:rsidP="003B03DE">
            <w:pPr>
              <w:suppressAutoHyphens/>
              <w:bidi w:val="0"/>
              <w:spacing w:after="0" w:line="240" w:lineRule="auto"/>
              <w:rPr>
                <w:szCs w:val="24"/>
                <w:lang w:eastAsia="en-GB"/>
              </w:rPr>
            </w:pPr>
          </w:p>
          <w:p w:rsidR="00154D14" w:rsidRPr="00813939" w:rsidP="003B03DE">
            <w:pPr>
              <w:suppressAutoHyphens/>
              <w:bidi w:val="0"/>
              <w:spacing w:after="0" w:line="240" w:lineRule="auto"/>
            </w:pPr>
            <w:r w:rsidRPr="003B03DE" w:rsidR="003B03DE">
              <w:rPr>
                <w:szCs w:val="24"/>
                <w:lang w:eastAsia="en-GB"/>
              </w:rPr>
              <w:t>Na prevod podľa odseku 1 sa nevyžaduje súhlas akcionárov vybranej inštitúcie, ak § 52 a 53 neustanovujú inak. Na prevod podľa predchádzajúcej vety sa nevyžaduje splnenie požiadavi</w:t>
            </w:r>
            <w:r w:rsidR="00D32072">
              <w:rPr>
                <w:szCs w:val="24"/>
                <w:lang w:eastAsia="en-GB"/>
              </w:rPr>
              <w:t xml:space="preserve">ek podľa osobitných predpisov. </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rPr>
                <w:b/>
              </w:rPr>
            </w:pPr>
            <w:r w:rsidRPr="00813939">
              <w:rPr>
                <w:b/>
              </w:rPr>
              <w:t>Č.40</w:t>
            </w:r>
          </w:p>
          <w:p w:rsidR="00154D14" w:rsidRPr="00813939" w:rsidP="00DF77B0">
            <w:pPr>
              <w:autoSpaceDE w:val="0"/>
              <w:autoSpaceDN w:val="0"/>
              <w:bidi w:val="0"/>
              <w:spacing w:after="0" w:line="240" w:lineRule="auto"/>
              <w:rPr>
                <w:b/>
              </w:rPr>
            </w:pPr>
            <w:r w:rsidRPr="00813939">
              <w:rPr>
                <w:b/>
              </w:rPr>
              <w:t>O.2</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rsidRPr="00813939">
              <w:t>Preklenovacia inštitúcia je právnická osoba, ktorá spĺňa všetky tieto požiadavky:</w:t>
            </w:r>
          </w:p>
          <w:p w:rsidR="00154D14" w:rsidRPr="00813939" w:rsidP="00DF77B0">
            <w:pPr>
              <w:autoSpaceDE w:val="0"/>
              <w:autoSpaceDN w:val="0"/>
              <w:bidi w:val="0"/>
              <w:spacing w:after="0" w:line="240" w:lineRule="auto"/>
            </w:pPr>
            <w:r w:rsidRPr="00813939">
              <w:t>a)</w:t>
            </w:r>
          </w:p>
          <w:p w:rsidR="00154D14" w:rsidRPr="00813939" w:rsidP="00DF77B0">
            <w:pPr>
              <w:autoSpaceDE w:val="0"/>
              <w:autoSpaceDN w:val="0"/>
              <w:bidi w:val="0"/>
              <w:spacing w:after="0" w:line="240" w:lineRule="auto"/>
            </w:pPr>
            <w:r w:rsidRPr="00813939">
              <w:t>úplne alebo čiastočne ju vlastní jeden alebo viac orgánov verejnej moci, medzi ktoré môže patriť orgán pre riešenie krízových situácií alebo mechanizmus financovania riešenia krízových situácií, a kontroluje ju orgán pre riešenie krízových situácií;</w:t>
            </w:r>
          </w:p>
          <w:p w:rsidR="00154D14" w:rsidRPr="00813939" w:rsidP="00DF77B0">
            <w:pPr>
              <w:autoSpaceDE w:val="0"/>
              <w:autoSpaceDN w:val="0"/>
              <w:bidi w:val="0"/>
              <w:spacing w:after="0" w:line="240" w:lineRule="auto"/>
            </w:pPr>
            <w:r w:rsidRPr="00813939">
              <w:t>b)</w:t>
            </w:r>
          </w:p>
          <w:p w:rsidR="00154D14" w:rsidRPr="00813939" w:rsidP="00DF77B0">
            <w:pPr>
              <w:autoSpaceDE w:val="0"/>
              <w:autoSpaceDN w:val="0"/>
              <w:bidi w:val="0"/>
              <w:spacing w:after="0" w:line="240" w:lineRule="auto"/>
            </w:pPr>
            <w:r w:rsidRPr="00813939">
              <w:t>bola založená na účely prijatia a držby niektorých alebo všetkých akcií alebo iných nástrojov vlastníctva vydaných inštitúciou, ktorej krízová situácia sa rieši, alebo niektorých či všetkých aktív, práv a záväzkov jednej alebo viacerých inštitúcií, ktorých krízová situácia sa rieši, s cieľom zachovať prístup ku kritickým funkciám a predať inštitúciu alebo subjekt v zmysle článku 1 ods. 1 písmena b), c) alebo d).</w:t>
            </w:r>
          </w:p>
          <w:p w:rsidR="00154D14" w:rsidRPr="00813939" w:rsidP="00DF77B0">
            <w:pPr>
              <w:autoSpaceDE w:val="0"/>
              <w:autoSpaceDN w:val="0"/>
              <w:bidi w:val="0"/>
              <w:spacing w:after="0" w:line="240" w:lineRule="auto"/>
            </w:pPr>
            <w:r w:rsidRPr="00813939">
              <w:t>Uplatňovanie nástroja záchrany pomocou vnútorných zdrojov na účel uvedený v článku 43 ods. 2 písm. b) nenarušuje schopnosť orgánu pre riešenie krízových situácií kontrolovať preklenovaciu inštitúciu.</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rsidR="00F44D1C">
              <w:t>§ 56</w:t>
            </w:r>
            <w:r w:rsidRPr="00813939">
              <w:t xml:space="preserve"> ods</w:t>
            </w:r>
            <w:r>
              <w:t>.</w:t>
            </w:r>
            <w:r w:rsidRPr="00813939">
              <w:t xml:space="preserve"> 1</w:t>
            </w:r>
          </w:p>
          <w:p w:rsidR="00154D14" w:rsidRPr="00813939" w:rsidP="00DF77B0">
            <w:pPr>
              <w:autoSpaceDE w:val="0"/>
              <w:autoSpaceDN w:val="0"/>
              <w:bidi w:val="0"/>
              <w:spacing w:after="0" w:line="240" w:lineRule="auto"/>
            </w:pPr>
          </w:p>
          <w:p w:rsidR="00154D14" w:rsidRPr="00813939" w:rsidP="00DF77B0">
            <w:pPr>
              <w:autoSpaceDE w:val="0"/>
              <w:autoSpaceDN w:val="0"/>
              <w:bidi w:val="0"/>
              <w:spacing w:after="0" w:line="240" w:lineRule="auto"/>
            </w:pPr>
          </w:p>
          <w:p w:rsidR="00154D14" w:rsidRPr="00813939" w:rsidP="00DF77B0">
            <w:pPr>
              <w:autoSpaceDE w:val="0"/>
              <w:autoSpaceDN w:val="0"/>
              <w:bidi w:val="0"/>
              <w:spacing w:after="0" w:line="240" w:lineRule="auto"/>
            </w:pPr>
          </w:p>
          <w:p w:rsidR="00154D14" w:rsidRPr="00813939" w:rsidP="00DF77B0">
            <w:pPr>
              <w:autoSpaceDE w:val="0"/>
              <w:autoSpaceDN w:val="0"/>
              <w:bidi w:val="0"/>
              <w:spacing w:after="0" w:line="240" w:lineRule="auto"/>
            </w:pPr>
          </w:p>
          <w:p w:rsidR="00154D14" w:rsidRPr="00813939" w:rsidP="00DF77B0">
            <w:pPr>
              <w:autoSpaceDE w:val="0"/>
              <w:autoSpaceDN w:val="0"/>
              <w:bidi w:val="0"/>
              <w:spacing w:after="0" w:line="240" w:lineRule="auto"/>
            </w:pPr>
          </w:p>
          <w:p w:rsidR="00154D14" w:rsidRPr="00813939" w:rsidP="00DF77B0">
            <w:pPr>
              <w:autoSpaceDE w:val="0"/>
              <w:autoSpaceDN w:val="0"/>
              <w:bidi w:val="0"/>
              <w:spacing w:after="0" w:line="240" w:lineRule="auto"/>
            </w:pPr>
          </w:p>
          <w:p w:rsidR="00154D14" w:rsidRPr="00813939" w:rsidP="00DF77B0">
            <w:pPr>
              <w:autoSpaceDE w:val="0"/>
              <w:autoSpaceDN w:val="0"/>
              <w:bidi w:val="0"/>
              <w:spacing w:after="0" w:line="240" w:lineRule="auto"/>
            </w:pPr>
          </w:p>
          <w:p w:rsidR="00154D14" w:rsidRPr="00813939" w:rsidP="00DF77B0">
            <w:pPr>
              <w:autoSpaceDE w:val="0"/>
              <w:autoSpaceDN w:val="0"/>
              <w:bidi w:val="0"/>
              <w:spacing w:after="0" w:line="240" w:lineRule="auto"/>
            </w:pPr>
          </w:p>
          <w:p w:rsidR="00154D14" w:rsidRPr="00813939" w:rsidP="00DF77B0">
            <w:pPr>
              <w:autoSpaceDE w:val="0"/>
              <w:autoSpaceDN w:val="0"/>
              <w:bidi w:val="0"/>
              <w:spacing w:after="0" w:line="240" w:lineRule="auto"/>
            </w:pPr>
          </w:p>
          <w:p w:rsidR="00154D14" w:rsidRPr="00813939" w:rsidP="00DF77B0">
            <w:pPr>
              <w:autoSpaceDE w:val="0"/>
              <w:autoSpaceDN w:val="0"/>
              <w:bidi w:val="0"/>
              <w:spacing w:after="0" w:line="240" w:lineRule="auto"/>
            </w:pPr>
            <w:r w:rsidR="00F44D1C">
              <w:t>§ 55</w:t>
            </w:r>
          </w:p>
          <w:p w:rsidR="00154D14" w:rsidRPr="00813939" w:rsidP="00DF77B0">
            <w:pPr>
              <w:autoSpaceDE w:val="0"/>
              <w:autoSpaceDN w:val="0"/>
              <w:bidi w:val="0"/>
              <w:spacing w:after="0" w:line="240" w:lineRule="auto"/>
            </w:pPr>
            <w:r w:rsidRPr="00813939">
              <w:t>ods.4</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C210D6" w:rsidRPr="00C210D6" w:rsidP="00C210D6">
            <w:pPr>
              <w:suppressAutoHyphens/>
              <w:bidi w:val="0"/>
              <w:spacing w:after="0" w:line="240" w:lineRule="auto"/>
              <w:rPr>
                <w:szCs w:val="24"/>
                <w:lang w:eastAsia="en-GB"/>
              </w:rPr>
            </w:pPr>
            <w:r w:rsidRPr="00C210D6">
              <w:rPr>
                <w:szCs w:val="24"/>
                <w:lang w:eastAsia="en-GB"/>
              </w:rPr>
              <w:t>Preklenovacia inštitúcia je akciová spoločnosť, ) ktorá</w:t>
            </w:r>
          </w:p>
          <w:p w:rsidR="00C210D6" w:rsidRPr="00C210D6" w:rsidP="00C210D6">
            <w:pPr>
              <w:suppressAutoHyphens/>
              <w:bidi w:val="0"/>
              <w:spacing w:after="0" w:line="240" w:lineRule="auto"/>
              <w:rPr>
                <w:szCs w:val="24"/>
                <w:lang w:eastAsia="en-GB"/>
              </w:rPr>
            </w:pPr>
            <w:r w:rsidRPr="00C210D6">
              <w:rPr>
                <w:szCs w:val="24"/>
                <w:lang w:eastAsia="en-GB"/>
              </w:rPr>
              <w:tab/>
            </w:r>
          </w:p>
          <w:p w:rsidR="00C210D6" w:rsidRPr="00C210D6" w:rsidP="00C210D6">
            <w:pPr>
              <w:suppressAutoHyphens/>
              <w:bidi w:val="0"/>
              <w:spacing w:after="0" w:line="240" w:lineRule="auto"/>
              <w:rPr>
                <w:szCs w:val="24"/>
                <w:lang w:eastAsia="en-GB"/>
              </w:rPr>
            </w:pPr>
            <w:r w:rsidRPr="00C210D6">
              <w:rPr>
                <w:szCs w:val="24"/>
                <w:lang w:eastAsia="en-GB"/>
              </w:rPr>
              <w:t>a)</w:t>
              <w:tab/>
              <w:t>je kontrolovaná radou a ňou vydané akcie sú čiastočne alebo úplne v správe alebo vlastníctve rady alebo iného orgánu verejnej moci,</w:t>
            </w:r>
          </w:p>
          <w:p w:rsidR="00C210D6" w:rsidRPr="00C210D6" w:rsidP="00C210D6">
            <w:pPr>
              <w:suppressAutoHyphens/>
              <w:bidi w:val="0"/>
              <w:spacing w:after="0" w:line="240" w:lineRule="auto"/>
              <w:rPr>
                <w:szCs w:val="24"/>
                <w:lang w:eastAsia="en-GB"/>
              </w:rPr>
            </w:pPr>
          </w:p>
          <w:p w:rsidR="00154D14" w:rsidRPr="00813939" w:rsidP="00C210D6">
            <w:pPr>
              <w:suppressAutoHyphens/>
              <w:bidi w:val="0"/>
              <w:spacing w:after="0" w:line="240" w:lineRule="auto"/>
              <w:rPr>
                <w:lang w:eastAsia="en-GB"/>
              </w:rPr>
            </w:pPr>
            <w:r w:rsidRPr="00C210D6" w:rsidR="00C210D6">
              <w:rPr>
                <w:szCs w:val="24"/>
                <w:lang w:eastAsia="en-GB"/>
              </w:rPr>
              <w:t>b)</w:t>
              <w:tab/>
              <w:t>bola založená na účely prijatia a držby časti alebo všetkých akcií alebo iných nástrojov vlastníctva alebo časti alebo všetkých aktív, práv a záväzkov jednej alebo viacerých vybraných inštitúcií.</w:t>
            </w:r>
          </w:p>
          <w:p w:rsidR="00154D14" w:rsidP="00DF77B0">
            <w:pPr>
              <w:suppressAutoHyphens/>
              <w:bidi w:val="0"/>
              <w:spacing w:after="0" w:line="240" w:lineRule="auto"/>
              <w:rPr>
                <w:lang w:eastAsia="en-GB"/>
              </w:rPr>
            </w:pPr>
          </w:p>
          <w:p w:rsidR="00C210D6" w:rsidP="00DF77B0">
            <w:pPr>
              <w:suppressAutoHyphens/>
              <w:bidi w:val="0"/>
              <w:spacing w:after="0" w:line="240" w:lineRule="auto"/>
              <w:rPr>
                <w:lang w:eastAsia="en-GB"/>
              </w:rPr>
            </w:pPr>
          </w:p>
          <w:p w:rsidR="00C210D6" w:rsidRPr="00813939" w:rsidP="00DF77B0">
            <w:pPr>
              <w:suppressAutoHyphens/>
              <w:bidi w:val="0"/>
              <w:spacing w:after="0" w:line="240" w:lineRule="auto"/>
              <w:rPr>
                <w:lang w:eastAsia="en-GB"/>
              </w:rPr>
            </w:pPr>
          </w:p>
          <w:p w:rsidR="00154D14" w:rsidRPr="00813939" w:rsidP="00DF77B0">
            <w:pPr>
              <w:suppressAutoHyphens/>
              <w:bidi w:val="0"/>
              <w:spacing w:after="0" w:line="240" w:lineRule="auto"/>
            </w:pPr>
            <w:r w:rsidRPr="00C210D6" w:rsidR="00C210D6">
              <w:rPr>
                <w:szCs w:val="24"/>
                <w:lang w:eastAsia="en-GB"/>
              </w:rPr>
              <w:t>Opatrenie kapitalizácie podľa § 58 ods. 2 písm. b) uplatní rada tak, aby neobmedzila alebo neohrozila kontrolu rady nad preklenovacou inštitúciu.</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rPr>
                <w:b/>
              </w:rPr>
            </w:pPr>
            <w:r w:rsidRPr="00813939">
              <w:rPr>
                <w:b/>
              </w:rPr>
              <w:t>Č.40</w:t>
            </w:r>
          </w:p>
          <w:p w:rsidR="00154D14" w:rsidRPr="00813939" w:rsidP="00DF77B0">
            <w:pPr>
              <w:autoSpaceDE w:val="0"/>
              <w:autoSpaceDN w:val="0"/>
              <w:bidi w:val="0"/>
              <w:spacing w:after="0" w:line="240" w:lineRule="auto"/>
              <w:rPr>
                <w:b/>
              </w:rPr>
            </w:pPr>
            <w:r w:rsidRPr="00813939">
              <w:rPr>
                <w:b/>
              </w:rPr>
              <w:t>O.3</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rsidRPr="00813939">
              <w:t>Orgán pre riešenie krízových situácií pri uplatňovaní nástroja preklenovacej inštitúcie zabezpečí, aby celková hodnota záväzkov prevedených na preklenovaciu inštitúciu nepresiahla celkovú hodnotu práv a aktív prevedených z inštitúcie, ktorej krízová situácia sa rieši, alebo poskytnutých z iných zdrojov.</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rsidR="00F44D1C">
              <w:t>§ 55</w:t>
            </w:r>
            <w:r w:rsidRPr="00813939">
              <w:t xml:space="preserve"> ods</w:t>
            </w:r>
            <w:r>
              <w:t>.</w:t>
            </w:r>
            <w:r w:rsidRPr="00813939">
              <w:t xml:space="preserve"> 3</w:t>
            </w:r>
          </w:p>
          <w:p w:rsidR="00154D14" w:rsidRPr="00813939" w:rsidP="00DF77B0">
            <w:pPr>
              <w:autoSpaceDE w:val="0"/>
              <w:autoSpaceDN w:val="0"/>
              <w:bidi w:val="0"/>
              <w:spacing w:after="0" w:line="240" w:lineRule="auto"/>
            </w:pP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C210D6">
            <w:pPr>
              <w:autoSpaceDE w:val="0"/>
              <w:autoSpaceDN w:val="0"/>
              <w:bidi w:val="0"/>
              <w:spacing w:after="0" w:line="240" w:lineRule="auto"/>
            </w:pPr>
            <w:r w:rsidRPr="00C210D6" w:rsidR="00C210D6">
              <w:rPr>
                <w:szCs w:val="24"/>
                <w:lang w:eastAsia="en-GB"/>
              </w:rPr>
              <w:t>Celková hodnota záväzkov prevedených na preklenovaciu inštitúciu nesmie presiahnuť celkovú hodnotu prevedených práv a aktív prevedených z vybranej inštitúcie alebo poskytnutých z iných zdrojov.</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rPr>
                <w:b/>
              </w:rPr>
            </w:pPr>
            <w:r w:rsidRPr="00813939">
              <w:rPr>
                <w:b/>
              </w:rPr>
              <w:t>Č.40</w:t>
            </w:r>
          </w:p>
          <w:p w:rsidR="00154D14" w:rsidRPr="00813939" w:rsidP="00DF77B0">
            <w:pPr>
              <w:autoSpaceDE w:val="0"/>
              <w:autoSpaceDN w:val="0"/>
              <w:bidi w:val="0"/>
              <w:spacing w:after="0" w:line="240" w:lineRule="auto"/>
              <w:rPr>
                <w:b/>
              </w:rPr>
            </w:pPr>
            <w:r w:rsidRPr="00813939">
              <w:rPr>
                <w:b/>
              </w:rPr>
              <w:t>O.4</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rsidRPr="00813939">
              <w:t>S výhradou článku 37 ods. 7 ide každá protihodnota, ktorú zaplatí preklenovacia inštitúcia, v prospech:</w:t>
            </w:r>
          </w:p>
          <w:p w:rsidR="00154D14" w:rsidRPr="00813939" w:rsidP="00DF77B0">
            <w:pPr>
              <w:autoSpaceDE w:val="0"/>
              <w:autoSpaceDN w:val="0"/>
              <w:bidi w:val="0"/>
              <w:spacing w:after="0" w:line="240" w:lineRule="auto"/>
            </w:pPr>
            <w:r w:rsidRPr="00813939">
              <w:t>a)</w:t>
            </w:r>
          </w:p>
          <w:p w:rsidR="00154D14" w:rsidRPr="00813939" w:rsidP="00DF77B0">
            <w:pPr>
              <w:autoSpaceDE w:val="0"/>
              <w:autoSpaceDN w:val="0"/>
              <w:bidi w:val="0"/>
              <w:spacing w:after="0" w:line="240" w:lineRule="auto"/>
            </w:pPr>
            <w:r w:rsidRPr="00813939">
              <w:t>vlastníkov akcií alebo nástrojov vlastníctva, ak sa prevod na preklenovaciu inštitúciu uskutočnil prevodom akcií alebo nástrojov vlastníctva vydaných inštitúciou, ktorej krízová situácia sa rieši, od držiteľov týchto akcií alebo nástrojov na preklenovaciu inštitúciu;</w:t>
            </w:r>
          </w:p>
          <w:p w:rsidR="00154D14" w:rsidRPr="00813939" w:rsidP="00DF77B0">
            <w:pPr>
              <w:autoSpaceDE w:val="0"/>
              <w:autoSpaceDN w:val="0"/>
              <w:bidi w:val="0"/>
              <w:spacing w:after="0" w:line="240" w:lineRule="auto"/>
            </w:pPr>
            <w:r w:rsidRPr="00813939">
              <w:t>b)</w:t>
            </w:r>
          </w:p>
          <w:p w:rsidR="00154D14" w:rsidRPr="00813939" w:rsidP="00DF77B0">
            <w:pPr>
              <w:autoSpaceDE w:val="0"/>
              <w:autoSpaceDN w:val="0"/>
              <w:bidi w:val="0"/>
              <w:spacing w:after="0" w:line="240" w:lineRule="auto"/>
            </w:pPr>
            <w:r w:rsidRPr="00813939">
              <w:t>inštitúcie, ktorej krízová situácia sa rieši, ak sa prevod na preklenovaciu inštitúciu uskutočnil prevodom niektorých alebo všetkých aktív alebo záväzkov inštitúcie, ktorej krízová situácia sa rieši, na preklenovaciu inštitúciu.</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rsidR="00BC4539">
              <w:t xml:space="preserve">§ 55 </w:t>
            </w:r>
            <w:r w:rsidRPr="00813939">
              <w:t>ods</w:t>
            </w:r>
            <w:r>
              <w:t>. 5</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C210D6" w:rsidRPr="00C210D6" w:rsidP="00C210D6">
            <w:pPr>
              <w:suppressAutoHyphens/>
              <w:bidi w:val="0"/>
              <w:spacing w:after="0" w:line="240" w:lineRule="auto"/>
              <w:rPr>
                <w:szCs w:val="24"/>
                <w:lang w:eastAsia="en-GB"/>
              </w:rPr>
            </w:pPr>
            <w:r w:rsidRPr="00C210D6">
              <w:rPr>
                <w:szCs w:val="24"/>
                <w:lang w:eastAsia="en-GB"/>
              </w:rPr>
              <w:t>Ak § 52 ods. 9 neustanovuje inak, protihodnota, ktorú zaplatí preklenovacia inštitúcia za aktíva, práva, záväzky a akcie a iné nástroje vlastníctva vybranej inštitúcie  sa vyplatí v prospech</w:t>
            </w:r>
          </w:p>
          <w:p w:rsidR="00C210D6" w:rsidRPr="00C210D6" w:rsidP="00C210D6">
            <w:pPr>
              <w:suppressAutoHyphens/>
              <w:bidi w:val="0"/>
              <w:spacing w:after="0" w:line="240" w:lineRule="auto"/>
              <w:rPr>
                <w:szCs w:val="24"/>
                <w:lang w:eastAsia="en-GB"/>
              </w:rPr>
            </w:pPr>
            <w:r>
              <w:rPr>
                <w:szCs w:val="24"/>
                <w:lang w:eastAsia="en-GB"/>
              </w:rPr>
              <w:t>a)</w:t>
            </w:r>
          </w:p>
          <w:p w:rsidR="00C210D6" w:rsidRPr="00C210D6" w:rsidP="00C210D6">
            <w:pPr>
              <w:suppressAutoHyphens/>
              <w:bidi w:val="0"/>
              <w:spacing w:after="0" w:line="240" w:lineRule="auto"/>
              <w:rPr>
                <w:szCs w:val="24"/>
                <w:lang w:eastAsia="en-GB"/>
              </w:rPr>
            </w:pPr>
            <w:r w:rsidRPr="00C210D6">
              <w:rPr>
                <w:szCs w:val="24"/>
                <w:lang w:eastAsia="en-GB"/>
              </w:rPr>
              <w:t>akcionárov alebo držiteľov iných nástrojov vlastníctva, ak sa opatrenie využitia preklenovacej inštitúcie vykonalo prevodom akcií alebo nástrojov vlastníctva vydaných vybranou inštitúciou,</w:t>
            </w:r>
          </w:p>
          <w:p w:rsidR="00C210D6" w:rsidRPr="00C210D6" w:rsidP="00C210D6">
            <w:pPr>
              <w:suppressAutoHyphens/>
              <w:bidi w:val="0"/>
              <w:spacing w:after="0" w:line="240" w:lineRule="auto"/>
              <w:rPr>
                <w:szCs w:val="24"/>
                <w:lang w:eastAsia="en-GB"/>
              </w:rPr>
            </w:pPr>
            <w:r>
              <w:rPr>
                <w:szCs w:val="24"/>
                <w:lang w:eastAsia="en-GB"/>
              </w:rPr>
              <w:t>b)</w:t>
            </w:r>
          </w:p>
          <w:p w:rsidR="00154D14" w:rsidRPr="00813939" w:rsidP="00246CFE">
            <w:pPr>
              <w:suppressAutoHyphens/>
              <w:bidi w:val="0"/>
              <w:spacing w:after="0" w:line="240" w:lineRule="auto"/>
            </w:pPr>
            <w:r w:rsidRPr="00C210D6" w:rsidR="00C210D6">
              <w:rPr>
                <w:szCs w:val="24"/>
                <w:lang w:eastAsia="en-GB"/>
              </w:rPr>
              <w:t>vybranej inštitúcie, ak sa opatrenie využitia preklenovacej inštitúcie vykonalo prevodom niektorých alebo všetkých aktív, práv alebo záväzkov vybranej inštitúcie.</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rPr>
                <w:b/>
              </w:rPr>
            </w:pPr>
            <w:r w:rsidRPr="00813939">
              <w:rPr>
                <w:b/>
              </w:rPr>
              <w:t>Č.40</w:t>
            </w:r>
          </w:p>
          <w:p w:rsidR="00154D14" w:rsidRPr="00813939" w:rsidP="00DF77B0">
            <w:pPr>
              <w:autoSpaceDE w:val="0"/>
              <w:autoSpaceDN w:val="0"/>
              <w:bidi w:val="0"/>
              <w:spacing w:after="0" w:line="240" w:lineRule="auto"/>
              <w:rPr>
                <w:b/>
              </w:rPr>
            </w:pPr>
            <w:r w:rsidRPr="00813939">
              <w:rPr>
                <w:b/>
              </w:rPr>
              <w:t>O.5</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rsidRPr="00813939">
              <w:t>Orgán pre riešenie krízových situácií môže pri uplatňovaní nástroja preklenovacej inštitúcie vykonať právomoc prevodu viac ako jedenkrát s cieľom uskutočniť doplnkové prevody akcií alebo iných nástrojov vlastníctva emitovaných inštitúciou, ktorej krízová situácia sa rieši, alebo prípadne aktív, práv alebo záväzkov inštitúcie, ktorej krízová situácia sa rieši.</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rsidR="00BC4539">
              <w:t>§ 55</w:t>
            </w:r>
            <w:r w:rsidRPr="00813939">
              <w:t xml:space="preserve"> ods</w:t>
            </w:r>
            <w:r>
              <w:t>.</w:t>
            </w:r>
            <w:r w:rsidRPr="00813939">
              <w:t xml:space="preserve"> 6</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154D14" w:rsidRPr="00C210D6" w:rsidP="00C210D6">
            <w:pPr>
              <w:autoSpaceDE w:val="0"/>
              <w:autoSpaceDN w:val="0"/>
              <w:bidi w:val="0"/>
              <w:spacing w:after="0" w:line="240" w:lineRule="auto"/>
              <w:rPr>
                <w:szCs w:val="24"/>
                <w:lang w:eastAsia="en-GB"/>
              </w:rPr>
            </w:pPr>
            <w:r w:rsidRPr="00C210D6" w:rsidR="00C210D6">
              <w:rPr>
                <w:szCs w:val="24"/>
                <w:lang w:eastAsia="en-GB"/>
              </w:rPr>
              <w:t>Rada môže pri uplatnení opatrenia využitia preklenovacej inštitúcie vykonať prevod akcií alebo iných nástrojov vlastníctva vydaných vybranou inštitúciou alebo prevod aktív, práv alebo záväzkov vybranej inštitúcie aj opakovane.</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rPr>
                <w:b/>
              </w:rPr>
            </w:pPr>
            <w:r w:rsidRPr="00813939">
              <w:rPr>
                <w:b/>
              </w:rPr>
              <w:t>Č.40</w:t>
            </w:r>
          </w:p>
          <w:p w:rsidR="00154D14" w:rsidRPr="00813939" w:rsidP="00DF77B0">
            <w:pPr>
              <w:autoSpaceDE w:val="0"/>
              <w:autoSpaceDN w:val="0"/>
              <w:bidi w:val="0"/>
              <w:spacing w:after="0" w:line="240" w:lineRule="auto"/>
              <w:rPr>
                <w:b/>
              </w:rPr>
            </w:pPr>
            <w:r w:rsidRPr="00813939">
              <w:rPr>
                <w:b/>
              </w:rPr>
              <w:t>O.6</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rsidRPr="00813939">
              <w:t>Orgán pre riešenie krízových situácií môže po uplatnení nástroja preklenovacej inštitúcie:</w:t>
            </w:r>
          </w:p>
          <w:p w:rsidR="00154D14" w:rsidRPr="00813939" w:rsidP="00DF77B0">
            <w:pPr>
              <w:autoSpaceDE w:val="0"/>
              <w:autoSpaceDN w:val="0"/>
              <w:bidi w:val="0"/>
              <w:spacing w:after="0" w:line="240" w:lineRule="auto"/>
            </w:pPr>
            <w:r w:rsidRPr="00813939">
              <w:t>a)</w:t>
            </w:r>
          </w:p>
          <w:p w:rsidR="00154D14" w:rsidRPr="00813939" w:rsidP="00DF77B0">
            <w:pPr>
              <w:autoSpaceDE w:val="0"/>
              <w:autoSpaceDN w:val="0"/>
              <w:bidi w:val="0"/>
              <w:spacing w:after="0" w:line="240" w:lineRule="auto"/>
            </w:pPr>
            <w:r w:rsidRPr="00813939">
              <w:t>ak sú splnené podmienky stanovené v odseku 7, previesť práva, aktíva alebo záväzky späť z preklenovacej inštitúcie na inštitúciu, ktorej krízová situácia sa rieši, alebo previesť akcie alebo iné nástroje vlastníctva späť na ich pôvodných vlastníkov, pričom inštitúcia, ktorej krízová situácia sa rieši, alebo pôvodní vlastníci majú povinnosť prijať späť všetky takéto aktíva, práva alebo záväzky alebo akcie či iné nástroje vlastníctva;</w:t>
            </w:r>
          </w:p>
          <w:p w:rsidR="00154D14" w:rsidRPr="00813939" w:rsidP="00DF77B0">
            <w:pPr>
              <w:autoSpaceDE w:val="0"/>
              <w:autoSpaceDN w:val="0"/>
              <w:bidi w:val="0"/>
              <w:spacing w:after="0" w:line="240" w:lineRule="auto"/>
            </w:pPr>
            <w:r w:rsidRPr="00813939">
              <w:t>b)</w:t>
            </w:r>
          </w:p>
          <w:p w:rsidR="00154D14" w:rsidRPr="00813939" w:rsidP="00DF77B0">
            <w:pPr>
              <w:autoSpaceDE w:val="0"/>
              <w:autoSpaceDN w:val="0"/>
              <w:bidi w:val="0"/>
              <w:spacing w:after="0" w:line="240" w:lineRule="auto"/>
            </w:pPr>
            <w:r w:rsidRPr="00813939">
              <w:t>previesť akcie či iné nástroje vlastníctva alebo aktíva, práva alebo záväzky z preklenovacej inštitúcie na tretiu stranu.</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rsidRPr="00813939">
              <w:t>§</w:t>
            </w:r>
            <w:r w:rsidR="00BC4539">
              <w:t xml:space="preserve"> </w:t>
            </w:r>
            <w:r w:rsidRPr="00813939">
              <w:t>5</w:t>
            </w:r>
            <w:r w:rsidR="00BC4539">
              <w:t>5</w:t>
            </w:r>
            <w:r w:rsidRPr="00813939">
              <w:t xml:space="preserve"> ods</w:t>
            </w:r>
            <w:r>
              <w:t>.</w:t>
            </w:r>
            <w:r w:rsidRPr="00813939">
              <w:t xml:space="preserve"> 7</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C210D6" w:rsidRPr="00C210D6" w:rsidP="00C210D6">
            <w:pPr>
              <w:suppressAutoHyphens/>
              <w:bidi w:val="0"/>
              <w:spacing w:after="0" w:line="240" w:lineRule="auto"/>
              <w:rPr>
                <w:szCs w:val="24"/>
                <w:lang w:eastAsia="en-GB"/>
              </w:rPr>
            </w:pPr>
            <w:r w:rsidRPr="00C210D6">
              <w:rPr>
                <w:szCs w:val="24"/>
                <w:lang w:eastAsia="en-GB"/>
              </w:rPr>
              <w:t>Rada môže rozhodnúť o prevode aktív, práv alebo záväzkov alebo akcií či iných nástrojov vlastníctva z preklenovacej inštitúcie na</w:t>
            </w:r>
          </w:p>
          <w:p w:rsidR="00C210D6" w:rsidRPr="00C210D6" w:rsidP="00C210D6">
            <w:pPr>
              <w:suppressAutoHyphens/>
              <w:bidi w:val="0"/>
              <w:spacing w:after="0" w:line="240" w:lineRule="auto"/>
              <w:rPr>
                <w:szCs w:val="24"/>
                <w:lang w:eastAsia="en-GB"/>
              </w:rPr>
            </w:pPr>
            <w:r>
              <w:rPr>
                <w:szCs w:val="24"/>
                <w:lang w:eastAsia="en-GB"/>
              </w:rPr>
              <w:t>a)</w:t>
            </w:r>
          </w:p>
          <w:p w:rsidR="00C210D6" w:rsidRPr="00C210D6" w:rsidP="00C210D6">
            <w:pPr>
              <w:suppressAutoHyphens/>
              <w:bidi w:val="0"/>
              <w:spacing w:after="0" w:line="240" w:lineRule="auto"/>
              <w:rPr>
                <w:szCs w:val="24"/>
                <w:lang w:eastAsia="en-GB"/>
              </w:rPr>
            </w:pPr>
            <w:r w:rsidRPr="00C210D6">
              <w:rPr>
                <w:szCs w:val="24"/>
                <w:lang w:eastAsia="en-GB"/>
              </w:rPr>
              <w:t>vybranú inštitúciu alebo pôvodných vlastníkov pri splnení podmienok podľa odsekov 8 a  9, pričom vybraná inštitúcia alebo pôvodný vlastníci sú povinní prijať späť všetky takéto aktíva, práva alebo záväzky alebo akcie či iné nástroje vlastníctva,</w:t>
            </w:r>
          </w:p>
          <w:p w:rsidR="00C210D6" w:rsidRPr="00C210D6" w:rsidP="00C210D6">
            <w:pPr>
              <w:suppressAutoHyphens/>
              <w:bidi w:val="0"/>
              <w:spacing w:after="0" w:line="240" w:lineRule="auto"/>
              <w:rPr>
                <w:szCs w:val="24"/>
                <w:lang w:eastAsia="en-GB"/>
              </w:rPr>
            </w:pPr>
            <w:r>
              <w:rPr>
                <w:szCs w:val="24"/>
                <w:lang w:eastAsia="en-GB"/>
              </w:rPr>
              <w:t>b)</w:t>
            </w:r>
          </w:p>
          <w:p w:rsidR="00C210D6" w:rsidRPr="00C210D6" w:rsidP="00C210D6">
            <w:pPr>
              <w:suppressAutoHyphens/>
              <w:bidi w:val="0"/>
              <w:spacing w:after="0" w:line="240" w:lineRule="auto"/>
              <w:rPr>
                <w:szCs w:val="24"/>
                <w:lang w:eastAsia="en-GB"/>
              </w:rPr>
            </w:pPr>
            <w:r w:rsidRPr="00C210D6">
              <w:rPr>
                <w:szCs w:val="24"/>
                <w:lang w:eastAsia="en-GB"/>
              </w:rPr>
              <w:t>tretiu osobu.</w:t>
            </w:r>
          </w:p>
          <w:p w:rsidR="00154D14" w:rsidRPr="00813939" w:rsidP="00DF77B0">
            <w:pPr>
              <w:suppressAutoHyphens/>
              <w:bidi w:val="0"/>
              <w:spacing w:after="0" w:line="240" w:lineRule="auto"/>
              <w:ind w:left="720"/>
              <w:rPr>
                <w:lang w:eastAsia="en-GB"/>
              </w:rPr>
            </w:pPr>
          </w:p>
          <w:p w:rsidR="00154D14" w:rsidRPr="00813939" w:rsidP="00DF77B0">
            <w:pPr>
              <w:autoSpaceDE w:val="0"/>
              <w:autoSpaceDN w:val="0"/>
              <w:bidi w:val="0"/>
              <w:spacing w:after="0" w:line="240" w:lineRule="auto"/>
            </w:pP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rPr>
                <w:b/>
              </w:rPr>
            </w:pPr>
            <w:r w:rsidRPr="00813939">
              <w:rPr>
                <w:b/>
              </w:rPr>
              <w:t>Č.40</w:t>
            </w:r>
          </w:p>
          <w:p w:rsidR="00154D14" w:rsidRPr="00813939" w:rsidP="00DF77B0">
            <w:pPr>
              <w:autoSpaceDE w:val="0"/>
              <w:autoSpaceDN w:val="0"/>
              <w:bidi w:val="0"/>
              <w:spacing w:after="0" w:line="240" w:lineRule="auto"/>
              <w:rPr>
                <w:b/>
              </w:rPr>
            </w:pPr>
            <w:r w:rsidRPr="00813939">
              <w:rPr>
                <w:b/>
              </w:rPr>
              <w:t>O.7</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rsidRPr="00813939">
              <w:t>Orgány pre riešenie krízových situácií môžu previesť akcie alebo iné nástroje vlastníctva alebo aktíva, práva alebo záväzky späť z preklenovacej inštitúcie v prípade, že nastala jedna z týchto okolností:</w:t>
            </w:r>
          </w:p>
          <w:p w:rsidR="00154D14" w:rsidRPr="00813939" w:rsidP="00DF77B0">
            <w:pPr>
              <w:autoSpaceDE w:val="0"/>
              <w:autoSpaceDN w:val="0"/>
              <w:bidi w:val="0"/>
              <w:spacing w:after="0" w:line="240" w:lineRule="auto"/>
            </w:pPr>
            <w:r w:rsidRPr="00813939">
              <w:t>a)</w:t>
            </w:r>
          </w:p>
          <w:p w:rsidR="00154D14" w:rsidRPr="00813939" w:rsidP="00DF77B0">
            <w:pPr>
              <w:autoSpaceDE w:val="0"/>
              <w:autoSpaceDN w:val="0"/>
              <w:bidi w:val="0"/>
              <w:spacing w:after="0" w:line="240" w:lineRule="auto"/>
            </w:pPr>
            <w:r w:rsidRPr="00813939">
              <w:t>možnosť, že konkrétne akcie alebo iné nástroje vlastníctva, aktíva, práva alebo záväzky by sa mohli previesť späť, je výslovne uvedená v nástroji, prostredníctvom ktorého sa prevod uskutočnil;</w:t>
            </w:r>
          </w:p>
          <w:p w:rsidR="00154D14" w:rsidRPr="00813939" w:rsidP="00DF77B0">
            <w:pPr>
              <w:autoSpaceDE w:val="0"/>
              <w:autoSpaceDN w:val="0"/>
              <w:bidi w:val="0"/>
              <w:spacing w:after="0" w:line="240" w:lineRule="auto"/>
            </w:pPr>
            <w:r w:rsidRPr="00813939">
              <w:t>b)</w:t>
            </w:r>
          </w:p>
          <w:p w:rsidR="00154D14" w:rsidP="00DF77B0">
            <w:pPr>
              <w:autoSpaceDE w:val="0"/>
              <w:autoSpaceDN w:val="0"/>
              <w:bidi w:val="0"/>
              <w:spacing w:after="0" w:line="240" w:lineRule="auto"/>
            </w:pPr>
            <w:r w:rsidRPr="00813939">
              <w:t>konkrétne akcie alebo iné nástroje vlastníctva, aktíva, práva alebo záväzky v skutočnosti nepatria do tried akcií alebo iných nástrojov vlastníctva, aktív, práv alebo záväzkov bližšie určených v nástroji, prostredníctvom ktorého sa prevod uskutočnil, ani nespĺňajú podmienky týkajúce sa prevodu akcií alebo iných nástrojov vlastníctva, aktív, práv alebo záväzkov.</w:t>
            </w:r>
          </w:p>
          <w:p w:rsidR="007D0285" w:rsidRPr="00813939" w:rsidP="00DF77B0">
            <w:pPr>
              <w:autoSpaceDE w:val="0"/>
              <w:autoSpaceDN w:val="0"/>
              <w:bidi w:val="0"/>
              <w:spacing w:after="0" w:line="240" w:lineRule="auto"/>
            </w:pPr>
          </w:p>
          <w:p w:rsidR="00154D14" w:rsidRPr="00813939" w:rsidP="00DF77B0">
            <w:pPr>
              <w:autoSpaceDE w:val="0"/>
              <w:autoSpaceDN w:val="0"/>
              <w:bidi w:val="0"/>
              <w:spacing w:after="0" w:line="240" w:lineRule="auto"/>
            </w:pPr>
            <w:r w:rsidRPr="00813939">
              <w:t>Takýto spätný prevod sa môže uskutočniť v rámci akejkoľvek lehoty a spĺňa všetky ostatné podmienky uvedené v danom nástroji na relevantný účel.</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154D14" w:rsidP="00DF77B0">
            <w:pPr>
              <w:autoSpaceDE w:val="0"/>
              <w:autoSpaceDN w:val="0"/>
              <w:bidi w:val="0"/>
              <w:spacing w:after="0" w:line="240" w:lineRule="auto"/>
            </w:pPr>
            <w:r w:rsidRPr="00813939">
              <w:t>§</w:t>
            </w:r>
            <w:r w:rsidR="007D0285">
              <w:t xml:space="preserve"> </w:t>
            </w:r>
            <w:r w:rsidRPr="00813939">
              <w:t>5</w:t>
            </w:r>
            <w:r w:rsidR="007D0285">
              <w:t>5</w:t>
            </w:r>
            <w:r w:rsidRPr="00813939">
              <w:t xml:space="preserve"> ods.8</w:t>
            </w:r>
          </w:p>
          <w:p w:rsidR="007D0285" w:rsidP="00DF77B0">
            <w:pPr>
              <w:autoSpaceDE w:val="0"/>
              <w:autoSpaceDN w:val="0"/>
              <w:bidi w:val="0"/>
              <w:spacing w:after="0" w:line="240" w:lineRule="auto"/>
            </w:pPr>
          </w:p>
          <w:p w:rsidR="007D0285" w:rsidP="00DF77B0">
            <w:pPr>
              <w:autoSpaceDE w:val="0"/>
              <w:autoSpaceDN w:val="0"/>
              <w:bidi w:val="0"/>
              <w:spacing w:after="0" w:line="240" w:lineRule="auto"/>
            </w:pPr>
          </w:p>
          <w:p w:rsidR="007D0285" w:rsidP="00DF77B0">
            <w:pPr>
              <w:autoSpaceDE w:val="0"/>
              <w:autoSpaceDN w:val="0"/>
              <w:bidi w:val="0"/>
              <w:spacing w:after="0" w:line="240" w:lineRule="auto"/>
            </w:pPr>
          </w:p>
          <w:p w:rsidR="007D0285" w:rsidP="00DF77B0">
            <w:pPr>
              <w:autoSpaceDE w:val="0"/>
              <w:autoSpaceDN w:val="0"/>
              <w:bidi w:val="0"/>
              <w:spacing w:after="0" w:line="240" w:lineRule="auto"/>
            </w:pPr>
          </w:p>
          <w:p w:rsidR="007D0285" w:rsidP="00DF77B0">
            <w:pPr>
              <w:autoSpaceDE w:val="0"/>
              <w:autoSpaceDN w:val="0"/>
              <w:bidi w:val="0"/>
              <w:spacing w:after="0" w:line="240" w:lineRule="auto"/>
            </w:pPr>
          </w:p>
          <w:p w:rsidR="007D0285" w:rsidP="00DF77B0">
            <w:pPr>
              <w:autoSpaceDE w:val="0"/>
              <w:autoSpaceDN w:val="0"/>
              <w:bidi w:val="0"/>
              <w:spacing w:after="0" w:line="240" w:lineRule="auto"/>
            </w:pPr>
          </w:p>
          <w:p w:rsidR="007D0285" w:rsidP="00DF77B0">
            <w:pPr>
              <w:autoSpaceDE w:val="0"/>
              <w:autoSpaceDN w:val="0"/>
              <w:bidi w:val="0"/>
              <w:spacing w:after="0" w:line="240" w:lineRule="auto"/>
            </w:pPr>
          </w:p>
          <w:p w:rsidR="007D0285" w:rsidP="00DF77B0">
            <w:pPr>
              <w:autoSpaceDE w:val="0"/>
              <w:autoSpaceDN w:val="0"/>
              <w:bidi w:val="0"/>
              <w:spacing w:after="0" w:line="240" w:lineRule="auto"/>
            </w:pPr>
          </w:p>
          <w:p w:rsidR="007D0285" w:rsidP="00DF77B0">
            <w:pPr>
              <w:autoSpaceDE w:val="0"/>
              <w:autoSpaceDN w:val="0"/>
              <w:bidi w:val="0"/>
              <w:spacing w:after="0" w:line="240" w:lineRule="auto"/>
            </w:pPr>
          </w:p>
          <w:p w:rsidR="007D0285" w:rsidP="00DF77B0">
            <w:pPr>
              <w:autoSpaceDE w:val="0"/>
              <w:autoSpaceDN w:val="0"/>
              <w:bidi w:val="0"/>
              <w:spacing w:after="0" w:line="240" w:lineRule="auto"/>
            </w:pPr>
          </w:p>
          <w:p w:rsidR="007D0285" w:rsidP="00DF77B0">
            <w:pPr>
              <w:autoSpaceDE w:val="0"/>
              <w:autoSpaceDN w:val="0"/>
              <w:bidi w:val="0"/>
              <w:spacing w:after="0" w:line="240" w:lineRule="auto"/>
            </w:pPr>
          </w:p>
          <w:p w:rsidR="007D0285" w:rsidP="00DF77B0">
            <w:pPr>
              <w:autoSpaceDE w:val="0"/>
              <w:autoSpaceDN w:val="0"/>
              <w:bidi w:val="0"/>
              <w:spacing w:after="0" w:line="240" w:lineRule="auto"/>
            </w:pPr>
          </w:p>
          <w:p w:rsidR="005951F2" w:rsidP="00DF77B0">
            <w:pPr>
              <w:autoSpaceDE w:val="0"/>
              <w:autoSpaceDN w:val="0"/>
              <w:bidi w:val="0"/>
              <w:spacing w:after="0" w:line="240" w:lineRule="auto"/>
            </w:pPr>
          </w:p>
          <w:p w:rsidR="007D0285" w:rsidRPr="00813939" w:rsidP="00DF77B0">
            <w:pPr>
              <w:autoSpaceDE w:val="0"/>
              <w:autoSpaceDN w:val="0"/>
              <w:bidi w:val="0"/>
              <w:spacing w:after="0" w:line="240" w:lineRule="auto"/>
            </w:pPr>
            <w:r>
              <w:t>ods.9</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C210D6" w:rsidP="00C210D6">
            <w:pPr>
              <w:suppressAutoHyphens/>
              <w:bidi w:val="0"/>
              <w:spacing w:after="0" w:line="240" w:lineRule="auto"/>
              <w:rPr>
                <w:lang w:eastAsia="en-GB"/>
              </w:rPr>
            </w:pPr>
            <w:r>
              <w:rPr>
                <w:lang w:eastAsia="en-GB"/>
              </w:rPr>
              <w:t>Rada môže previesť akcie alebo iné nástroje vlastníctva alebo aktíva, práva alebo záväzky späť z preklenovacej inštitúcie na vybranú inštitúciu alebo pôvodných vlastníkov, ak</w:t>
            </w:r>
          </w:p>
          <w:p w:rsidR="00C210D6" w:rsidP="00C210D6">
            <w:pPr>
              <w:suppressAutoHyphens/>
              <w:bidi w:val="0"/>
              <w:spacing w:after="0" w:line="240" w:lineRule="auto"/>
              <w:rPr>
                <w:lang w:eastAsia="en-GB"/>
              </w:rPr>
            </w:pPr>
            <w:r>
              <w:rPr>
                <w:lang w:eastAsia="en-GB"/>
              </w:rPr>
              <w:t>a)</w:t>
            </w:r>
          </w:p>
          <w:p w:rsidR="00C210D6" w:rsidP="00C210D6">
            <w:pPr>
              <w:suppressAutoHyphens/>
              <w:bidi w:val="0"/>
              <w:spacing w:after="0" w:line="240" w:lineRule="auto"/>
              <w:rPr>
                <w:lang w:eastAsia="en-GB"/>
              </w:rPr>
            </w:pPr>
            <w:r>
              <w:rPr>
                <w:lang w:eastAsia="en-GB"/>
              </w:rPr>
              <w:t>možnosť spätného prevodu konkrétnych akcií alebo iných nástrojov vlastníctva alebo aktív, práv alebo záväzkov je výslovne uvedená v rozhodnutí rady o uplatnení opatrenia využitia preklenovacej inštitúcie alebo</w:t>
            </w:r>
          </w:p>
          <w:p w:rsidR="00C210D6" w:rsidP="00C210D6">
            <w:pPr>
              <w:suppressAutoHyphens/>
              <w:bidi w:val="0"/>
              <w:spacing w:after="0" w:line="240" w:lineRule="auto"/>
              <w:rPr>
                <w:lang w:eastAsia="en-GB"/>
              </w:rPr>
            </w:pPr>
            <w:r>
              <w:rPr>
                <w:lang w:eastAsia="en-GB"/>
              </w:rPr>
              <w:t>b)</w:t>
            </w:r>
          </w:p>
          <w:p w:rsidR="00C210D6" w:rsidP="00C210D6">
            <w:pPr>
              <w:suppressAutoHyphens/>
              <w:bidi w:val="0"/>
              <w:spacing w:after="0" w:line="240" w:lineRule="auto"/>
              <w:rPr>
                <w:lang w:eastAsia="en-GB"/>
              </w:rPr>
            </w:pPr>
            <w:r>
              <w:rPr>
                <w:lang w:eastAsia="en-GB"/>
              </w:rPr>
              <w:t>konkrétne akcie alebo iné nástroje vlastníctva alebo aktíva, práva alebo záväzky nepatria do tried akcií alebo iných nástrojov vlastníctva alebo aktív, práv alebo záväzkov určených v rozhodnutí rady o uplatnení opatrenia využitia preklenovacej inštitúcie alebo nespĺňajú podmienky na prevod akcií alebo iných nástrojov vlastníctva alebo aktív, práv alebo záväzkov určené v tomto rozhodnutí.</w:t>
            </w:r>
          </w:p>
          <w:p w:rsidR="00154D14" w:rsidRPr="00813939" w:rsidP="00DF77B0">
            <w:pPr>
              <w:pStyle w:val="ListParagraph"/>
              <w:suppressAutoHyphens/>
              <w:bidi w:val="0"/>
              <w:spacing w:after="0" w:line="240" w:lineRule="auto"/>
              <w:ind w:left="0"/>
              <w:contextualSpacing w:val="0"/>
              <w:rPr>
                <w:lang w:eastAsia="en-GB"/>
              </w:rPr>
            </w:pPr>
            <w:r w:rsidRPr="00C210D6" w:rsidR="00C210D6">
              <w:rPr>
                <w:lang w:eastAsia="en-GB"/>
              </w:rPr>
              <w:t>Rada môže vykonať spätný prevod bez časového obmedzenia, pričom prevod musí spĺňať všetky dodatočné podmienky určené radou v rozhodnutí o uplatnení opatrenia využitia preklenovacej inštitúcie.</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154D14" w:rsidRPr="005951F2" w:rsidP="00DF77B0">
            <w:pPr>
              <w:autoSpaceDE w:val="0"/>
              <w:autoSpaceDN w:val="0"/>
              <w:bidi w:val="0"/>
              <w:spacing w:after="0" w:line="240" w:lineRule="auto"/>
              <w:rPr>
                <w:b/>
              </w:rPr>
            </w:pPr>
            <w:r w:rsidRPr="005951F2">
              <w:rPr>
                <w:b/>
              </w:rPr>
              <w:t>Č.40</w:t>
            </w:r>
          </w:p>
          <w:p w:rsidR="00154D14" w:rsidRPr="005951F2" w:rsidP="00DF77B0">
            <w:pPr>
              <w:autoSpaceDE w:val="0"/>
              <w:autoSpaceDN w:val="0"/>
              <w:bidi w:val="0"/>
              <w:spacing w:after="0" w:line="240" w:lineRule="auto"/>
              <w:rPr>
                <w:b/>
              </w:rPr>
            </w:pPr>
            <w:r w:rsidRPr="005951F2">
              <w:rPr>
                <w:b/>
              </w:rPr>
              <w:t>O.8</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154D14" w:rsidRPr="005951F2" w:rsidP="00DF77B0">
            <w:pPr>
              <w:autoSpaceDE w:val="0"/>
              <w:autoSpaceDN w:val="0"/>
              <w:bidi w:val="0"/>
              <w:spacing w:after="0" w:line="240" w:lineRule="auto"/>
            </w:pPr>
            <w:r w:rsidRPr="005951F2">
              <w:t>Prevody medzi inštitúciou, ktorej krízová situácia sa rieši, alebo pôvodnými vlastníkmi akcií alebo iných nástrojov vlastníctva na jednej strane a preklenovacou inštitúciou na strane druhej podliehajú ochranným opatreniam uvedeným v hlave IV kapitole VII.</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154D14" w:rsidRPr="005951F2" w:rsidP="00DF77B0">
            <w:pPr>
              <w:autoSpaceDE w:val="0"/>
              <w:autoSpaceDN w:val="0"/>
              <w:bidi w:val="0"/>
              <w:spacing w:after="0" w:line="240" w:lineRule="auto"/>
            </w:pPr>
            <w:r w:rsidRPr="005951F2">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154D14" w:rsidRPr="005951F2" w:rsidP="00DF77B0">
            <w:pPr>
              <w:autoSpaceDE w:val="0"/>
              <w:autoSpaceDN w:val="0"/>
              <w:bidi w:val="0"/>
              <w:spacing w:after="0" w:line="240" w:lineRule="auto"/>
            </w:pPr>
            <w:r w:rsidRPr="005951F2">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154D14" w:rsidRPr="005951F2" w:rsidP="00DF77B0">
            <w:pPr>
              <w:autoSpaceDE w:val="0"/>
              <w:autoSpaceDN w:val="0"/>
              <w:bidi w:val="0"/>
              <w:spacing w:after="0" w:line="240" w:lineRule="auto"/>
            </w:pPr>
            <w:r w:rsidRPr="005951F2">
              <w:t>§</w:t>
            </w:r>
            <w:r w:rsidR="005951F2">
              <w:t xml:space="preserve"> </w:t>
            </w:r>
            <w:r w:rsidR="00DC5AD1">
              <w:t>55</w:t>
            </w:r>
            <w:r w:rsidRPr="005951F2">
              <w:t xml:space="preserve"> ods.9</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154D14" w:rsidRPr="005951F2" w:rsidP="00DF77B0">
            <w:pPr>
              <w:suppressAutoHyphens/>
              <w:bidi w:val="0"/>
              <w:spacing w:after="0" w:line="240" w:lineRule="auto"/>
            </w:pPr>
            <w:r w:rsidRPr="00DC5AD1" w:rsidR="00DC5AD1">
              <w:rPr>
                <w:lang w:eastAsia="en-GB"/>
              </w:rPr>
              <w:t>Rada môže vykonať spätný prevod bez časového obmedzenia, pričom prevod musí spĺňať všetky dodatočné podmienky určené radou v rozhodnutí o uplatnení opatrenia využitia preklenovacej inštitúcie.</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154D14" w:rsidRPr="005951F2" w:rsidP="00DF77B0">
            <w:pPr>
              <w:autoSpaceDE w:val="0"/>
              <w:autoSpaceDN w:val="0"/>
              <w:bidi w:val="0"/>
              <w:spacing w:after="0" w:line="240" w:lineRule="auto"/>
            </w:pPr>
            <w:r w:rsidRPr="005951F2">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154D14" w:rsidRPr="005951F2"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rPr>
                <w:b/>
              </w:rPr>
            </w:pPr>
            <w:r w:rsidRPr="00813939">
              <w:rPr>
                <w:b/>
              </w:rPr>
              <w:t>Č.40</w:t>
            </w:r>
          </w:p>
          <w:p w:rsidR="00154D14" w:rsidRPr="00813939" w:rsidP="00DF77B0">
            <w:pPr>
              <w:autoSpaceDE w:val="0"/>
              <w:autoSpaceDN w:val="0"/>
              <w:bidi w:val="0"/>
              <w:spacing w:after="0" w:line="240" w:lineRule="auto"/>
              <w:rPr>
                <w:b/>
              </w:rPr>
            </w:pPr>
            <w:r w:rsidRPr="00813939">
              <w:rPr>
                <w:b/>
              </w:rPr>
              <w:t>O.9</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rsidRPr="00813939">
              <w:t>Na účely výkonu práv poskytovať služby alebo usadiť sa v inom členskom štáte v súlade so smernicou 2013/36/EÚ alebo smernicou 2014/65/EÚsa preklenovacia inštitúcia považuje za pokračovanie inštitúcie, ktorej krízová situácia sa rieši, a môže naďalej vykonávať všetky takéto práva, ktoré vykonávala inštitúcia, ktorej krízová situácia sa rieši, vzhľadom na prevedené aktíva, práva alebo záväzky.</w:t>
            </w:r>
          </w:p>
          <w:p w:rsidR="00154D14" w:rsidRPr="00813939" w:rsidP="00DF77B0">
            <w:pPr>
              <w:autoSpaceDE w:val="0"/>
              <w:autoSpaceDN w:val="0"/>
              <w:bidi w:val="0"/>
              <w:spacing w:after="0" w:line="240" w:lineRule="auto"/>
            </w:pPr>
            <w:r w:rsidRPr="00813939">
              <w:t>Na iné účely môžu orgány pre riešenie krízových situácií požadovať, aby sa preklenovacia inštitúcia považovala za pokračovanie inštitúcie, ktorej krízová situácia sa rieši, a mohla naďalej vykonávať akékoľvek právo, ktoré vykonávala inštitúcia, ktorej krízová situácia sa rieši, vzhľadom na prevedené aktíva, práva alebo záväzky.</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rsidRPr="00813939">
              <w:t>§</w:t>
            </w:r>
            <w:r w:rsidR="00C966BF">
              <w:t xml:space="preserve"> </w:t>
            </w:r>
            <w:r w:rsidRPr="00813939">
              <w:t>5</w:t>
            </w:r>
            <w:r w:rsidR="00C966BF">
              <w:t>5</w:t>
            </w:r>
            <w:r w:rsidRPr="00813939">
              <w:t xml:space="preserve"> ods</w:t>
            </w:r>
            <w:r>
              <w:t>.</w:t>
            </w:r>
            <w:r w:rsidRPr="00813939">
              <w:t>10</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suppressAutoHyphens/>
              <w:bidi w:val="0"/>
              <w:spacing w:after="0" w:line="240" w:lineRule="auto"/>
              <w:rPr>
                <w:lang w:eastAsia="en-GB"/>
              </w:rPr>
            </w:pPr>
            <w:r w:rsidRPr="00C966BF" w:rsidR="00C966BF">
              <w:rPr>
                <w:lang w:eastAsia="en-GB"/>
              </w:rPr>
              <w:t>Preklenovacia inštitúcia je oprávnená poskytovať služby vybranej inštitúcie v rozsahu aktív, práv a záväzkov, ktoré preberá od vybranej inštitúcie.</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rPr>
                <w:b/>
              </w:rPr>
            </w:pPr>
            <w:r w:rsidRPr="00813939">
              <w:rPr>
                <w:b/>
              </w:rPr>
              <w:t>Č.40</w:t>
            </w:r>
          </w:p>
          <w:p w:rsidR="00154D14" w:rsidRPr="00813939" w:rsidP="00DF77B0">
            <w:pPr>
              <w:autoSpaceDE w:val="0"/>
              <w:autoSpaceDN w:val="0"/>
              <w:bidi w:val="0"/>
              <w:spacing w:after="0" w:line="240" w:lineRule="auto"/>
              <w:rPr>
                <w:b/>
              </w:rPr>
            </w:pPr>
            <w:r w:rsidRPr="00813939">
              <w:rPr>
                <w:b/>
              </w:rPr>
              <w:t>O.10</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rsidRPr="00813939">
              <w:t>Členské štáty zabezpečia, aby preklenovacia inštitúcia mohla naďalej vykonávať práva vyplývajúce z členstva inštitúcie, ktorej krízová situácia sa rieši, v platobných, klíringových a zúčtovacích systémoch, na burzách cenných papierov, v systémoch náhrad pre investorov a systémoch ochrany vkladov, ako aj práva na prístup k nim, ak spĺňa kritériá členstva a účasti v týchto systémoch.</w:t>
            </w:r>
          </w:p>
          <w:p w:rsidR="00154D14" w:rsidRPr="00813939" w:rsidP="00DF77B0">
            <w:pPr>
              <w:autoSpaceDE w:val="0"/>
              <w:autoSpaceDN w:val="0"/>
              <w:bidi w:val="0"/>
              <w:spacing w:after="0" w:line="240" w:lineRule="auto"/>
            </w:pPr>
            <w:r w:rsidRPr="00813939">
              <w:t>Bez ohľadu na prvý pododsek, členské štáty zabezpečia, že:</w:t>
            </w:r>
          </w:p>
          <w:p w:rsidR="00154D14" w:rsidRPr="00813939" w:rsidP="00DF77B0">
            <w:pPr>
              <w:autoSpaceDE w:val="0"/>
              <w:autoSpaceDN w:val="0"/>
              <w:bidi w:val="0"/>
              <w:spacing w:after="0" w:line="240" w:lineRule="auto"/>
            </w:pPr>
            <w:r w:rsidRPr="00813939">
              <w:t>a)</w:t>
            </w:r>
          </w:p>
          <w:p w:rsidR="00154D14" w:rsidRPr="00813939" w:rsidP="00DF77B0">
            <w:pPr>
              <w:autoSpaceDE w:val="0"/>
              <w:autoSpaceDN w:val="0"/>
              <w:bidi w:val="0"/>
              <w:spacing w:after="0" w:line="240" w:lineRule="auto"/>
            </w:pPr>
            <w:r w:rsidRPr="00813939">
              <w:t>prístup sa nezamietne na základe toho, že preklenovacia inštitúcia nemá rating od ratingovej agentúry alebo že tento rating primerane nezodpovedá ratingovému stupňu, ktorý sa vyžaduje na udelenie prístupu k systémom uvedeným v prvom pododseku;</w:t>
            </w:r>
          </w:p>
          <w:p w:rsidR="00154D14" w:rsidRPr="00813939" w:rsidP="00DF77B0">
            <w:pPr>
              <w:autoSpaceDE w:val="0"/>
              <w:autoSpaceDN w:val="0"/>
              <w:bidi w:val="0"/>
              <w:spacing w:after="0" w:line="240" w:lineRule="auto"/>
            </w:pPr>
            <w:r w:rsidRPr="00813939">
              <w:t>b)</w:t>
            </w:r>
          </w:p>
          <w:p w:rsidR="00154D14" w:rsidRPr="00813939" w:rsidP="00DF77B0">
            <w:pPr>
              <w:autoSpaceDE w:val="0"/>
              <w:autoSpaceDN w:val="0"/>
              <w:bidi w:val="0"/>
              <w:spacing w:after="0" w:line="240" w:lineRule="auto"/>
            </w:pPr>
            <w:r w:rsidRPr="00813939">
              <w:t>ak preklenovacia inštitúcia nespĺňa kritériá členstva alebo účasti v príslušnom platobnom, klíringovom alebo zúčtovacom systéme, burze cenných papierov, systéme náhrad pre investorov alebo systéme ochrany vkladov, práva uvedené v prvom pododseku sa vykonávajú počas doby, ktorú stanoví orgán pre riešenie krízových situácií, ktorá nepresiahne 24 mesiacov a možno ju predĺžiť na žiadosť preklenovacej inštitúcie podanú orgánu pre riešenie krízových situácií.</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rsidRPr="00813939">
              <w:t>§ 5</w:t>
            </w:r>
            <w:r w:rsidR="00C966BF">
              <w:t>5</w:t>
            </w:r>
            <w:r w:rsidRPr="00813939">
              <w:t xml:space="preserve"> ods.12</w:t>
            </w:r>
          </w:p>
          <w:p w:rsidR="00154D14" w:rsidRPr="00813939" w:rsidP="00DF77B0">
            <w:pPr>
              <w:autoSpaceDE w:val="0"/>
              <w:autoSpaceDN w:val="0"/>
              <w:bidi w:val="0"/>
              <w:spacing w:after="0" w:line="240" w:lineRule="auto"/>
            </w:pPr>
          </w:p>
          <w:p w:rsidR="00154D14" w:rsidRPr="00813939" w:rsidP="00DF77B0">
            <w:pPr>
              <w:autoSpaceDE w:val="0"/>
              <w:autoSpaceDN w:val="0"/>
              <w:bidi w:val="0"/>
              <w:spacing w:after="0" w:line="240" w:lineRule="auto"/>
            </w:pPr>
          </w:p>
          <w:p w:rsidR="00154D14" w:rsidRPr="00813939" w:rsidP="00DF77B0">
            <w:pPr>
              <w:autoSpaceDE w:val="0"/>
              <w:autoSpaceDN w:val="0"/>
              <w:bidi w:val="0"/>
              <w:spacing w:after="0" w:line="240" w:lineRule="auto"/>
            </w:pPr>
          </w:p>
          <w:p w:rsidR="00154D14" w:rsidRPr="00813939" w:rsidP="00DF77B0">
            <w:pPr>
              <w:autoSpaceDE w:val="0"/>
              <w:autoSpaceDN w:val="0"/>
              <w:bidi w:val="0"/>
              <w:spacing w:after="0" w:line="240" w:lineRule="auto"/>
            </w:pPr>
          </w:p>
          <w:p w:rsidR="00154D14" w:rsidRPr="00813939" w:rsidP="00DF77B0">
            <w:pPr>
              <w:autoSpaceDE w:val="0"/>
              <w:autoSpaceDN w:val="0"/>
              <w:bidi w:val="0"/>
              <w:spacing w:after="0" w:line="240" w:lineRule="auto"/>
            </w:pPr>
            <w:r w:rsidRPr="00813939">
              <w:t>ods.13</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C210D6" w:rsidP="00DF77B0">
            <w:pPr>
              <w:pStyle w:val="ListParagraph"/>
              <w:suppressAutoHyphens/>
              <w:bidi w:val="0"/>
              <w:spacing w:after="0" w:line="240" w:lineRule="auto"/>
              <w:ind w:left="0"/>
              <w:contextualSpacing w:val="0"/>
              <w:rPr>
                <w:lang w:eastAsia="en-GB"/>
              </w:rPr>
            </w:pPr>
            <w:r w:rsidRPr="00C210D6">
              <w:rPr>
                <w:lang w:eastAsia="en-GB"/>
              </w:rPr>
              <w:t>Preklenovacia inštitúcia vykonáva práva vybranej inštit</w:t>
            </w:r>
            <w:r>
              <w:rPr>
                <w:lang w:eastAsia="en-GB"/>
              </w:rPr>
              <w:t xml:space="preserve">úcie, </w:t>
            </w:r>
            <w:r w:rsidRPr="00C210D6">
              <w:rPr>
                <w:lang w:eastAsia="en-GB"/>
              </w:rPr>
              <w:t>vyplývajúce z členstva v platobných systémoch a systémoch zúčtovania a vyrovnania obchodov, na burzách cenných papierov, v systémoch ochrany klientskeho majetku a systémoch ochrany vkladov, ako aj práva na prístup k nim, ak spĺňa kritériá členstva a účasti v týchto systémoch.</w:t>
            </w:r>
          </w:p>
          <w:p w:rsidR="00C210D6" w:rsidP="00C210D6">
            <w:pPr>
              <w:pStyle w:val="ListParagraph"/>
              <w:suppressAutoHyphens/>
              <w:bidi w:val="0"/>
              <w:spacing w:after="0" w:line="240" w:lineRule="auto"/>
              <w:ind w:left="0"/>
              <w:rPr>
                <w:lang w:eastAsia="en-GB"/>
              </w:rPr>
            </w:pPr>
            <w:r>
              <w:rPr>
                <w:lang w:eastAsia="en-GB"/>
              </w:rPr>
              <w:t>Preklenovacia inštitúcia je oprávnená vykonávať práva podľa odseku 12, aj  ak</w:t>
            </w:r>
          </w:p>
          <w:p w:rsidR="00C210D6" w:rsidP="00C210D6">
            <w:pPr>
              <w:pStyle w:val="ListParagraph"/>
              <w:suppressAutoHyphens/>
              <w:bidi w:val="0"/>
              <w:spacing w:after="0" w:line="240" w:lineRule="auto"/>
              <w:ind w:left="0"/>
              <w:rPr>
                <w:lang w:eastAsia="en-GB"/>
              </w:rPr>
            </w:pPr>
            <w:r>
              <w:rPr>
                <w:lang w:eastAsia="en-GB"/>
              </w:rPr>
              <w:t>a)</w:t>
            </w:r>
          </w:p>
          <w:p w:rsidR="00C210D6" w:rsidP="00C210D6">
            <w:pPr>
              <w:pStyle w:val="ListParagraph"/>
              <w:suppressAutoHyphens/>
              <w:bidi w:val="0"/>
              <w:spacing w:after="0" w:line="240" w:lineRule="auto"/>
              <w:ind w:left="0"/>
              <w:rPr>
                <w:lang w:eastAsia="en-GB"/>
              </w:rPr>
            </w:pPr>
            <w:r>
              <w:rPr>
                <w:lang w:eastAsia="en-GB"/>
              </w:rPr>
              <w:t>nemá rating od ratingovej agentúry alebo uvedený rating primerane nezodpovedá ratingovému stupňu, ktorý sa vyžaduje na udelenie prístupu do týchto systémov,</w:t>
            </w:r>
          </w:p>
          <w:p w:rsidR="00C210D6" w:rsidP="00C210D6">
            <w:pPr>
              <w:pStyle w:val="ListParagraph"/>
              <w:suppressAutoHyphens/>
              <w:bidi w:val="0"/>
              <w:spacing w:after="0" w:line="240" w:lineRule="auto"/>
              <w:ind w:left="0"/>
              <w:rPr>
                <w:lang w:eastAsia="en-GB"/>
              </w:rPr>
            </w:pPr>
            <w:r>
              <w:rPr>
                <w:lang w:eastAsia="en-GB"/>
              </w:rPr>
              <w:t>b)</w:t>
            </w:r>
          </w:p>
          <w:p w:rsidR="00C210D6" w:rsidP="00C210D6">
            <w:pPr>
              <w:pStyle w:val="ListParagraph"/>
              <w:suppressAutoHyphens/>
              <w:bidi w:val="0"/>
              <w:spacing w:after="0" w:line="240" w:lineRule="auto"/>
              <w:ind w:left="0"/>
              <w:rPr>
                <w:lang w:eastAsia="en-GB"/>
              </w:rPr>
            </w:pPr>
            <w:r>
              <w:rPr>
                <w:lang w:eastAsia="en-GB"/>
              </w:rPr>
              <w:t>nespĺňa kritériá členstva alebo účasti v týchto systémoch, počas lehoty určenej radou, ktorá nesmie byť dlhšia ako 24 mesiacov od nadobudnutia majetku. Na žiadosť preklenovacej inštitúcie môže rada lehotu predĺžiť.</w:t>
            </w:r>
          </w:p>
          <w:p w:rsidR="00154D14" w:rsidRPr="00813939" w:rsidP="00DF77B0">
            <w:pPr>
              <w:autoSpaceDE w:val="0"/>
              <w:autoSpaceDN w:val="0"/>
              <w:bidi w:val="0"/>
              <w:spacing w:after="0" w:line="240" w:lineRule="auto"/>
            </w:pP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rPr>
                <w:b/>
              </w:rPr>
            </w:pPr>
            <w:r w:rsidRPr="00813939">
              <w:rPr>
                <w:b/>
              </w:rPr>
              <w:t>Č.40</w:t>
            </w:r>
          </w:p>
          <w:p w:rsidR="00154D14" w:rsidRPr="00813939" w:rsidP="00DF77B0">
            <w:pPr>
              <w:autoSpaceDE w:val="0"/>
              <w:autoSpaceDN w:val="0"/>
              <w:bidi w:val="0"/>
              <w:spacing w:after="0" w:line="240" w:lineRule="auto"/>
              <w:rPr>
                <w:b/>
              </w:rPr>
            </w:pPr>
            <w:r w:rsidRPr="00813939">
              <w:rPr>
                <w:b/>
              </w:rPr>
              <w:t>O.11</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rsidRPr="00813939">
              <w:t>Bez toho, aby bola dotknutá hlava IV kapitola VII, akcionári ani veritelia inštitúcie, ktorej krízová situácia sa rieši, ani iné tretie strany, ktorých aktíva, práva alebo záväzky sa neprevádzajú na preklenovaciu inštitúciu, nemajú žiadne práva na aktíva, práva alebo záväzky prevedené na preklenovaciu inštitúciu, jej riadiaci orgán alebo vysoký manažment, ani žiadne práva v súvislosti s nimi.</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rsidRPr="00813939">
              <w:t>§</w:t>
            </w:r>
            <w:r w:rsidR="00D9719C">
              <w:t xml:space="preserve"> 55</w:t>
            </w:r>
            <w:r w:rsidRPr="00813939">
              <w:t xml:space="preserve"> ods.2</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suppressAutoHyphens/>
              <w:bidi w:val="0"/>
              <w:spacing w:after="0" w:line="240" w:lineRule="auto"/>
              <w:rPr>
                <w:b/>
                <w:lang w:eastAsia="en-GB"/>
              </w:rPr>
            </w:pPr>
            <w:r w:rsidRPr="00DF14FE" w:rsidR="00D9719C">
              <w:rPr>
                <w:szCs w:val="24"/>
                <w:lang w:eastAsia="en-GB"/>
              </w:rPr>
              <w:t xml:space="preserve">Na prevod podľa odseku 1 sa nevyžaduje súhlas akcionárov vybranej inštitúcie, ak </w:t>
            </w:r>
            <w:r w:rsidRPr="00DF14FE" w:rsidR="00D9719C">
              <w:rPr>
                <w:szCs w:val="24"/>
              </w:rPr>
              <w:t>§ 52 a 53</w:t>
            </w:r>
            <w:r w:rsidRPr="00DF14FE" w:rsidR="00D9719C">
              <w:rPr>
                <w:szCs w:val="24"/>
                <w:lang w:eastAsia="en-GB"/>
              </w:rPr>
              <w:t xml:space="preserve"> neustanovujú inak. Na prevod podľa predchádzajúcej vety sa nevyžaduje splnenie požiadaviek podľa osobitných predpisov</w:t>
            </w:r>
            <w:r w:rsidR="00D9719C">
              <w:rPr>
                <w:szCs w:val="24"/>
                <w:lang w:eastAsia="en-GB"/>
              </w:rPr>
              <w:t>.</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rPr>
                <w:b/>
              </w:rPr>
            </w:pPr>
            <w:r w:rsidRPr="00813939">
              <w:rPr>
                <w:b/>
              </w:rPr>
              <w:t>Č.40</w:t>
            </w:r>
          </w:p>
          <w:p w:rsidR="00154D14" w:rsidRPr="00813939" w:rsidP="00DF77B0">
            <w:pPr>
              <w:autoSpaceDE w:val="0"/>
              <w:autoSpaceDN w:val="0"/>
              <w:bidi w:val="0"/>
              <w:spacing w:after="0" w:line="240" w:lineRule="auto"/>
              <w:rPr>
                <w:b/>
              </w:rPr>
            </w:pPr>
            <w:r w:rsidRPr="00813939">
              <w:rPr>
                <w:b/>
              </w:rPr>
              <w:t>O.12</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rsidRPr="00813939">
              <w:t>Z cieľov preklenovacej inštitúcie nevyplýva žiadna povinnosť ani zodpovednosť voči akcionárom alebo veriteľom inštitúcie, ktorej krízová situácia sa rieši, a riadiaci orgán alebo vrcholový manažment nemá voči týmto akcionárom alebo veriteľom žiadnu zodpovednosť za úkony a opomenutia počas výkonu svojich funkcií s výnimkou prípadov, keď príslušný úkon alebo opomenutie predstavuje v súlade s vnútroštátnym právom hrubú nedbanlivosť alebo závažné porušenie povinností, ktoré priamo ovplyvňujú práva takýchto akcionárov alebo veriteľov.</w:t>
            </w:r>
          </w:p>
          <w:p w:rsidR="00154D14" w:rsidRPr="00813939" w:rsidP="00DF77B0">
            <w:pPr>
              <w:autoSpaceDE w:val="0"/>
              <w:autoSpaceDN w:val="0"/>
              <w:bidi w:val="0"/>
              <w:spacing w:after="0" w:line="240" w:lineRule="auto"/>
            </w:pPr>
            <w:r w:rsidRPr="00813939">
              <w:t>Členské štáty môžu v súlade s vnútroštátnym právom ďalej obmedziť zodpovednosť preklenovacej inštitúcie a jej riadiaceho orgánu alebo vrcholového manažmentu za úkony a opomenutia pri plnení ich povinností.</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t>n.a.</w:t>
            </w:r>
          </w:p>
          <w:p w:rsidR="00154D14" w:rsidRPr="00813939" w:rsidP="00DF77B0">
            <w:pPr>
              <w:autoSpaceDE w:val="0"/>
              <w:autoSpaceDN w:val="0"/>
              <w:bidi w:val="0"/>
              <w:spacing w:after="0" w:line="240" w:lineRule="auto"/>
            </w:pPr>
          </w:p>
          <w:p w:rsidR="00154D14" w:rsidRPr="00813939" w:rsidP="00DF77B0">
            <w:pPr>
              <w:autoSpaceDE w:val="0"/>
              <w:autoSpaceDN w:val="0"/>
              <w:bidi w:val="0"/>
              <w:spacing w:after="0" w:line="240" w:lineRule="auto"/>
            </w:pPr>
          </w:p>
          <w:p w:rsidR="00154D14" w:rsidRPr="00813939" w:rsidP="00DF77B0">
            <w:pPr>
              <w:autoSpaceDE w:val="0"/>
              <w:autoSpaceDN w:val="0"/>
              <w:bidi w:val="0"/>
              <w:spacing w:after="0" w:line="240" w:lineRule="auto"/>
            </w:pPr>
          </w:p>
          <w:p w:rsidR="00154D14" w:rsidRPr="00813939" w:rsidP="00DF77B0">
            <w:pPr>
              <w:autoSpaceDE w:val="0"/>
              <w:autoSpaceDN w:val="0"/>
              <w:bidi w:val="0"/>
              <w:spacing w:after="0" w:line="240" w:lineRule="auto"/>
            </w:pPr>
          </w:p>
          <w:p w:rsidR="00154D14" w:rsidRPr="00813939" w:rsidP="00DF77B0">
            <w:pPr>
              <w:autoSpaceDE w:val="0"/>
              <w:autoSpaceDN w:val="0"/>
              <w:bidi w:val="0"/>
              <w:spacing w:after="0" w:line="240" w:lineRule="auto"/>
            </w:pPr>
          </w:p>
          <w:p w:rsidR="00154D14" w:rsidRPr="00813939" w:rsidP="00DF77B0">
            <w:pPr>
              <w:autoSpaceDE w:val="0"/>
              <w:autoSpaceDN w:val="0"/>
              <w:bidi w:val="0"/>
              <w:spacing w:after="0" w:line="240" w:lineRule="auto"/>
            </w:pPr>
          </w:p>
          <w:p w:rsidR="00154D14" w:rsidRPr="00813939" w:rsidP="00DF77B0">
            <w:pPr>
              <w:autoSpaceDE w:val="0"/>
              <w:autoSpaceDN w:val="0"/>
              <w:bidi w:val="0"/>
              <w:spacing w:after="0" w:line="240" w:lineRule="auto"/>
            </w:pPr>
            <w:r w:rsidRPr="00813939">
              <w:t>D</w:t>
            </w:r>
          </w:p>
          <w:p w:rsidR="00154D14" w:rsidRPr="00813939" w:rsidP="00DF77B0">
            <w:pPr>
              <w:autoSpaceDE w:val="0"/>
              <w:autoSpaceDN w:val="0"/>
              <w:bidi w:val="0"/>
              <w:spacing w:after="0" w:line="240" w:lineRule="auto"/>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rsidRPr="00813939">
              <w:t>n</w:t>
            </w:r>
            <w:r>
              <w:t>.</w:t>
            </w:r>
            <w:r w:rsidRPr="00813939">
              <w:t>a</w:t>
            </w:r>
            <w:r>
              <w:t>.</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rPr>
                <w:b/>
              </w:rPr>
            </w:pPr>
            <w:r w:rsidRPr="00813939">
              <w:rPr>
                <w:b/>
              </w:rPr>
              <w:t>Č.41</w:t>
            </w:r>
          </w:p>
          <w:p w:rsidR="00154D14" w:rsidRPr="00813939" w:rsidP="00DF77B0">
            <w:pPr>
              <w:autoSpaceDE w:val="0"/>
              <w:autoSpaceDN w:val="0"/>
              <w:bidi w:val="0"/>
              <w:spacing w:after="0" w:line="240" w:lineRule="auto"/>
              <w:rPr>
                <w:b/>
              </w:rPr>
            </w:pPr>
            <w:r w:rsidRPr="00813939">
              <w:rPr>
                <w:b/>
              </w:rPr>
              <w:t>O.1</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rPr>
                <w:b/>
              </w:rPr>
            </w:pPr>
            <w:r w:rsidRPr="00813939">
              <w:rPr>
                <w:b/>
              </w:rPr>
              <w:t>Prevádzka preklenovacej inštitúcie</w:t>
            </w:r>
          </w:p>
          <w:p w:rsidR="00154D14" w:rsidRPr="00813939" w:rsidP="00DF77B0">
            <w:pPr>
              <w:autoSpaceDE w:val="0"/>
              <w:autoSpaceDN w:val="0"/>
              <w:bidi w:val="0"/>
              <w:spacing w:after="0" w:line="240" w:lineRule="auto"/>
            </w:pPr>
            <w:r w:rsidRPr="00813939">
              <w:t>Členské štáty zabezpečia, aby sa pri prevádzke preklenovacej inštitúcie dodržiavali tieto požiadavky:</w:t>
            </w:r>
          </w:p>
          <w:p w:rsidR="00154D14" w:rsidRPr="00813939" w:rsidP="00DF77B0">
            <w:pPr>
              <w:autoSpaceDE w:val="0"/>
              <w:autoSpaceDN w:val="0"/>
              <w:bidi w:val="0"/>
              <w:spacing w:after="0" w:line="240" w:lineRule="auto"/>
            </w:pPr>
            <w:r w:rsidRPr="00813939">
              <w:t>a)</w:t>
            </w:r>
          </w:p>
          <w:p w:rsidR="00154D14" w:rsidRPr="00813939" w:rsidP="00DF77B0">
            <w:pPr>
              <w:autoSpaceDE w:val="0"/>
              <w:autoSpaceDN w:val="0"/>
              <w:bidi w:val="0"/>
              <w:spacing w:after="0" w:line="240" w:lineRule="auto"/>
            </w:pPr>
            <w:r w:rsidRPr="00813939">
              <w:t>obsah zakladajúcich dokumentov preklenovacej inštitúcie schvaľuje orgán pre riešenie krízových situácií;</w:t>
            </w:r>
          </w:p>
          <w:p w:rsidR="00154D14" w:rsidRPr="00813939" w:rsidP="00DF77B0">
            <w:pPr>
              <w:autoSpaceDE w:val="0"/>
              <w:autoSpaceDN w:val="0"/>
              <w:bidi w:val="0"/>
              <w:spacing w:after="0" w:line="240" w:lineRule="auto"/>
            </w:pPr>
            <w:r w:rsidRPr="00813939">
              <w:t>b)</w:t>
            </w:r>
          </w:p>
          <w:p w:rsidR="00154D14" w:rsidRPr="00813939" w:rsidP="00DF77B0">
            <w:pPr>
              <w:autoSpaceDE w:val="0"/>
              <w:autoSpaceDN w:val="0"/>
              <w:bidi w:val="0"/>
              <w:spacing w:after="0" w:line="240" w:lineRule="auto"/>
            </w:pPr>
            <w:r w:rsidRPr="00813939">
              <w:t>v závislosti od vlastníckej štruktúry preklenovacej inštitúcie orgán pre riešenie krízových situácií buď vymenuje alebo schváli riadiaci orgán preklenovacej inštitúcie;</w:t>
            </w:r>
          </w:p>
          <w:p w:rsidR="00154D14" w:rsidRPr="00813939" w:rsidP="00DF77B0">
            <w:pPr>
              <w:autoSpaceDE w:val="0"/>
              <w:autoSpaceDN w:val="0"/>
              <w:bidi w:val="0"/>
              <w:spacing w:after="0" w:line="240" w:lineRule="auto"/>
            </w:pPr>
            <w:r w:rsidRPr="00813939">
              <w:t>c)</w:t>
            </w:r>
          </w:p>
          <w:p w:rsidR="00154D14" w:rsidRPr="00813939" w:rsidP="00DF77B0">
            <w:pPr>
              <w:autoSpaceDE w:val="0"/>
              <w:autoSpaceDN w:val="0"/>
              <w:bidi w:val="0"/>
              <w:spacing w:after="0" w:line="240" w:lineRule="auto"/>
            </w:pPr>
            <w:r w:rsidRPr="00813939">
              <w:t>orgán pre riešenie krízových situácií schvaľuje odmeny členov riadiaceho orgánu a určuje ich náležité zodpovednosti;</w:t>
            </w:r>
          </w:p>
          <w:p w:rsidR="00154D14" w:rsidRPr="00813939" w:rsidP="00DF77B0">
            <w:pPr>
              <w:autoSpaceDE w:val="0"/>
              <w:autoSpaceDN w:val="0"/>
              <w:bidi w:val="0"/>
              <w:spacing w:after="0" w:line="240" w:lineRule="auto"/>
            </w:pPr>
            <w:r w:rsidRPr="00813939">
              <w:t>d)</w:t>
            </w:r>
          </w:p>
          <w:p w:rsidR="00154D14" w:rsidRPr="00813939" w:rsidP="00DF77B0">
            <w:pPr>
              <w:autoSpaceDE w:val="0"/>
              <w:autoSpaceDN w:val="0"/>
              <w:bidi w:val="0"/>
              <w:spacing w:after="0" w:line="240" w:lineRule="auto"/>
            </w:pPr>
            <w:r w:rsidRPr="00813939">
              <w:t>orgán pre riešenie krízových situácií schvaľuje stratégiu a rizikový profil preklenovacej inštitúcie;</w:t>
            </w:r>
          </w:p>
          <w:p w:rsidR="00154D14" w:rsidRPr="00813939" w:rsidP="00DF77B0">
            <w:pPr>
              <w:autoSpaceDE w:val="0"/>
              <w:autoSpaceDN w:val="0"/>
              <w:bidi w:val="0"/>
              <w:spacing w:after="0" w:line="240" w:lineRule="auto"/>
            </w:pPr>
            <w:r w:rsidRPr="00813939">
              <w:t>e)</w:t>
            </w:r>
          </w:p>
          <w:p w:rsidR="00154D14" w:rsidRPr="00813939" w:rsidP="00DF77B0">
            <w:pPr>
              <w:autoSpaceDE w:val="0"/>
              <w:autoSpaceDN w:val="0"/>
              <w:bidi w:val="0"/>
              <w:spacing w:after="0" w:line="240" w:lineRule="auto"/>
            </w:pPr>
            <w:r w:rsidRPr="00813939">
              <w:t>preklenovacia inštitúcia je povolená v súlade so smernicou 2013/36/EÚ, prípadne smernicou 2014/65/EÚ a má podľa príslušných vnútroštátnych právnych predpisov potrebné povolenie na pokračovanie v činnostiach alebo službách, ktoré nadobúda na základe prevodu vykonaného podľa článku 63 tejto smernice;</w:t>
            </w:r>
          </w:p>
          <w:p w:rsidR="00154D14" w:rsidRPr="00813939" w:rsidP="00DF77B0">
            <w:pPr>
              <w:autoSpaceDE w:val="0"/>
              <w:autoSpaceDN w:val="0"/>
              <w:bidi w:val="0"/>
              <w:spacing w:after="0" w:line="240" w:lineRule="auto"/>
            </w:pPr>
            <w:r w:rsidRPr="00813939">
              <w:t>f)</w:t>
            </w:r>
          </w:p>
          <w:p w:rsidR="00154D14" w:rsidRPr="00813939" w:rsidP="00DF77B0">
            <w:pPr>
              <w:autoSpaceDE w:val="0"/>
              <w:autoSpaceDN w:val="0"/>
              <w:bidi w:val="0"/>
              <w:spacing w:after="0" w:line="240" w:lineRule="auto"/>
            </w:pPr>
            <w:r w:rsidRPr="00813939">
              <w:t>preklenovacia inštitúcia spĺňa požiadavky nariadenia (EÚ) č. 575/2013 a prípadne smernice 2013/36/EÚ alebo smernice 2014/65/EÚ a podlieha dohľadu v súlade s týmito predpismi;</w:t>
            </w:r>
          </w:p>
          <w:p w:rsidR="00154D14" w:rsidRPr="00813939" w:rsidP="00DF77B0">
            <w:pPr>
              <w:autoSpaceDE w:val="0"/>
              <w:autoSpaceDN w:val="0"/>
              <w:bidi w:val="0"/>
              <w:spacing w:after="0" w:line="240" w:lineRule="auto"/>
            </w:pPr>
            <w:r w:rsidRPr="00813939">
              <w:t>g)</w:t>
            </w:r>
          </w:p>
          <w:p w:rsidR="00154D14" w:rsidRPr="00813939" w:rsidP="00DF77B0">
            <w:pPr>
              <w:autoSpaceDE w:val="0"/>
              <w:autoSpaceDN w:val="0"/>
              <w:bidi w:val="0"/>
              <w:spacing w:after="0" w:line="240" w:lineRule="auto"/>
            </w:pPr>
            <w:r w:rsidRPr="00813939">
              <w:t>prevádzka preklenovacej inštitúcie je v súlade s rámcom Únie pre štátnu pomoc a orgán pre riešenie krízových situácií môže podľa toho stanoviť obmedzenia na jej fungovanie.</w:t>
            </w:r>
          </w:p>
          <w:p w:rsidR="00154D14" w:rsidRPr="00813939" w:rsidP="00DF77B0">
            <w:pPr>
              <w:autoSpaceDE w:val="0"/>
              <w:autoSpaceDN w:val="0"/>
              <w:bidi w:val="0"/>
              <w:spacing w:after="0" w:line="240" w:lineRule="auto"/>
            </w:pPr>
            <w:r w:rsidRPr="00813939">
              <w:t>Bez toho, aby tým boli dotknuté ustanovenia uvedené v písmenách e) a f) prvého pododseku, a ak je to potrebné na splnenie cieľov riešenia krízovej situácie, preklenovacia inštitúcia sa môže zriadiť a povoliť bez toho, aby v krátkom časovom období na začiatku svojej prevádzky bola v súlade so smernicou 2013/36/EÚ alebo smernicou 2014/65/EÚ. Na tento účel orgán pre riešenie krízových situácií predloží žiadosť v tomto zmysle príslušnému orgánu. Ak príslušný orgán rozhodne o udelení takéhoto povolenia, uvedie obdobie, počas ktorého je preklenovacia inštitúcia oslobodená od povinnosti spĺňať požiadavky uvedených smerníc.</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rsidRPr="00813939">
              <w:t>§ 5</w:t>
            </w:r>
            <w:r w:rsidR="00D9719C">
              <w:t>6</w:t>
            </w:r>
            <w:r w:rsidRPr="00813939">
              <w:t xml:space="preserve"> ods.</w:t>
            </w:r>
            <w:r w:rsidR="003460E7">
              <w:t>2</w:t>
            </w:r>
          </w:p>
          <w:p w:rsidR="00154D14" w:rsidRPr="00813939" w:rsidP="00DF77B0">
            <w:pPr>
              <w:autoSpaceDE w:val="0"/>
              <w:autoSpaceDN w:val="0"/>
              <w:bidi w:val="0"/>
              <w:spacing w:after="0" w:line="240" w:lineRule="auto"/>
            </w:pPr>
          </w:p>
          <w:p w:rsidR="00154D14" w:rsidRPr="00813939" w:rsidP="00DF77B0">
            <w:pPr>
              <w:autoSpaceDE w:val="0"/>
              <w:autoSpaceDN w:val="0"/>
              <w:bidi w:val="0"/>
              <w:spacing w:after="0" w:line="240" w:lineRule="auto"/>
            </w:pPr>
          </w:p>
          <w:p w:rsidR="00154D14" w:rsidRPr="00813939" w:rsidP="00DF77B0">
            <w:pPr>
              <w:autoSpaceDE w:val="0"/>
              <w:autoSpaceDN w:val="0"/>
              <w:bidi w:val="0"/>
              <w:spacing w:after="0" w:line="240" w:lineRule="auto"/>
            </w:pPr>
          </w:p>
          <w:p w:rsidR="00154D14" w:rsidRPr="00813939" w:rsidP="00DF77B0">
            <w:pPr>
              <w:autoSpaceDE w:val="0"/>
              <w:autoSpaceDN w:val="0"/>
              <w:bidi w:val="0"/>
              <w:spacing w:after="0" w:line="240" w:lineRule="auto"/>
            </w:pPr>
          </w:p>
          <w:p w:rsidR="00154D14" w:rsidRPr="00813939" w:rsidP="00DF77B0">
            <w:pPr>
              <w:autoSpaceDE w:val="0"/>
              <w:autoSpaceDN w:val="0"/>
              <w:bidi w:val="0"/>
              <w:spacing w:after="0" w:line="240" w:lineRule="auto"/>
            </w:pPr>
          </w:p>
          <w:p w:rsidR="00154D14" w:rsidRPr="00813939" w:rsidP="00DF77B0">
            <w:pPr>
              <w:autoSpaceDE w:val="0"/>
              <w:autoSpaceDN w:val="0"/>
              <w:bidi w:val="0"/>
              <w:spacing w:after="0" w:line="240" w:lineRule="auto"/>
            </w:pPr>
          </w:p>
          <w:p w:rsidR="00154D14" w:rsidRPr="00813939" w:rsidP="00DF77B0">
            <w:pPr>
              <w:autoSpaceDE w:val="0"/>
              <w:autoSpaceDN w:val="0"/>
              <w:bidi w:val="0"/>
              <w:spacing w:after="0" w:line="240" w:lineRule="auto"/>
            </w:pPr>
          </w:p>
          <w:p w:rsidR="00154D14" w:rsidRPr="00813939" w:rsidP="00DF77B0">
            <w:pPr>
              <w:autoSpaceDE w:val="0"/>
              <w:autoSpaceDN w:val="0"/>
              <w:bidi w:val="0"/>
              <w:spacing w:after="0" w:line="240" w:lineRule="auto"/>
            </w:pPr>
          </w:p>
          <w:p w:rsidR="00154D14" w:rsidP="00DF77B0">
            <w:pPr>
              <w:autoSpaceDE w:val="0"/>
              <w:autoSpaceDN w:val="0"/>
              <w:bidi w:val="0"/>
              <w:spacing w:after="0" w:line="240" w:lineRule="auto"/>
            </w:pPr>
          </w:p>
          <w:p w:rsidR="003460E7" w:rsidP="00DF77B0">
            <w:pPr>
              <w:autoSpaceDE w:val="0"/>
              <w:autoSpaceDN w:val="0"/>
              <w:bidi w:val="0"/>
              <w:spacing w:after="0" w:line="240" w:lineRule="auto"/>
            </w:pPr>
          </w:p>
          <w:p w:rsidR="003460E7" w:rsidP="00DF77B0">
            <w:pPr>
              <w:autoSpaceDE w:val="0"/>
              <w:autoSpaceDN w:val="0"/>
              <w:bidi w:val="0"/>
              <w:spacing w:after="0" w:line="240" w:lineRule="auto"/>
            </w:pPr>
          </w:p>
          <w:p w:rsidR="003460E7" w:rsidRPr="00813939" w:rsidP="00DF77B0">
            <w:pPr>
              <w:autoSpaceDE w:val="0"/>
              <w:autoSpaceDN w:val="0"/>
              <w:bidi w:val="0"/>
              <w:spacing w:after="0" w:line="240" w:lineRule="auto"/>
            </w:pPr>
          </w:p>
          <w:p w:rsidR="00154D14" w:rsidP="00DF77B0">
            <w:pPr>
              <w:autoSpaceDE w:val="0"/>
              <w:autoSpaceDN w:val="0"/>
              <w:bidi w:val="0"/>
              <w:spacing w:after="0" w:line="240" w:lineRule="auto"/>
            </w:pPr>
          </w:p>
          <w:p w:rsidR="003460E7" w:rsidRPr="00813939" w:rsidP="00DF77B0">
            <w:pPr>
              <w:autoSpaceDE w:val="0"/>
              <w:autoSpaceDN w:val="0"/>
              <w:bidi w:val="0"/>
              <w:spacing w:after="0" w:line="240" w:lineRule="auto"/>
            </w:pPr>
          </w:p>
          <w:p w:rsidR="00154D14" w:rsidRPr="00813939" w:rsidP="00DF77B0">
            <w:pPr>
              <w:autoSpaceDE w:val="0"/>
              <w:autoSpaceDN w:val="0"/>
              <w:bidi w:val="0"/>
              <w:spacing w:after="0" w:line="240" w:lineRule="auto"/>
            </w:pPr>
            <w:r w:rsidR="003460E7">
              <w:t>ods.3</w:t>
            </w:r>
          </w:p>
          <w:p w:rsidR="00154D14" w:rsidRPr="00813939" w:rsidP="00DF77B0">
            <w:pPr>
              <w:bidi w:val="0"/>
              <w:spacing w:after="0" w:line="240" w:lineRule="auto"/>
            </w:pPr>
          </w:p>
          <w:p w:rsidR="00154D14" w:rsidRPr="00813939" w:rsidP="00DF77B0">
            <w:pPr>
              <w:bidi w:val="0"/>
              <w:spacing w:after="0" w:line="240" w:lineRule="auto"/>
            </w:pPr>
          </w:p>
          <w:p w:rsidR="00154D14" w:rsidRPr="00813939" w:rsidP="00DF77B0">
            <w:pPr>
              <w:bidi w:val="0"/>
              <w:spacing w:after="0" w:line="240" w:lineRule="auto"/>
            </w:pPr>
          </w:p>
          <w:p w:rsidR="00154D14" w:rsidRPr="00813939" w:rsidP="00DF77B0">
            <w:pPr>
              <w:bidi w:val="0"/>
              <w:spacing w:after="0" w:line="240" w:lineRule="auto"/>
            </w:pPr>
          </w:p>
          <w:p w:rsidR="00154D14" w:rsidRPr="00813939" w:rsidP="00DF77B0">
            <w:pPr>
              <w:bidi w:val="0"/>
              <w:spacing w:after="0" w:line="240" w:lineRule="auto"/>
            </w:pPr>
          </w:p>
          <w:p w:rsidR="00154D14" w:rsidP="00DF77B0">
            <w:pPr>
              <w:bidi w:val="0"/>
              <w:spacing w:after="0" w:line="240" w:lineRule="auto"/>
            </w:pPr>
          </w:p>
          <w:p w:rsidR="00154D14" w:rsidP="00DF77B0">
            <w:pPr>
              <w:bidi w:val="0"/>
              <w:spacing w:after="0" w:line="240" w:lineRule="auto"/>
            </w:pPr>
          </w:p>
          <w:p w:rsidR="00154D14" w:rsidP="00DF77B0">
            <w:pPr>
              <w:bidi w:val="0"/>
              <w:spacing w:after="0" w:line="240" w:lineRule="auto"/>
            </w:pPr>
          </w:p>
          <w:p w:rsidR="00154D14" w:rsidP="00DF77B0">
            <w:pPr>
              <w:bidi w:val="0"/>
              <w:spacing w:after="0" w:line="240" w:lineRule="auto"/>
            </w:pPr>
          </w:p>
          <w:p w:rsidR="003460E7" w:rsidP="00DF77B0">
            <w:pPr>
              <w:bidi w:val="0"/>
              <w:spacing w:after="0" w:line="240" w:lineRule="auto"/>
            </w:pPr>
          </w:p>
          <w:p w:rsidR="003460E7" w:rsidP="00DF77B0">
            <w:pPr>
              <w:bidi w:val="0"/>
              <w:spacing w:after="0" w:line="240" w:lineRule="auto"/>
            </w:pPr>
          </w:p>
          <w:p w:rsidR="00154D14" w:rsidRPr="00813939" w:rsidP="00DF77B0">
            <w:pPr>
              <w:autoSpaceDE w:val="0"/>
              <w:autoSpaceDN w:val="0"/>
              <w:bidi w:val="0"/>
              <w:spacing w:after="0" w:line="240" w:lineRule="auto"/>
            </w:pPr>
            <w:r w:rsidRPr="00813939">
              <w:t>ods.4</w:t>
            </w:r>
          </w:p>
          <w:p w:rsidR="00154D14" w:rsidRPr="00813939" w:rsidP="00DF77B0">
            <w:pPr>
              <w:bidi w:val="0"/>
              <w:spacing w:after="0" w:line="240" w:lineRule="auto"/>
            </w:pP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C210D6" w:rsidRPr="00C210D6" w:rsidP="00C210D6">
            <w:pPr>
              <w:suppressAutoHyphens/>
              <w:bidi w:val="0"/>
              <w:spacing w:after="0" w:line="240" w:lineRule="auto"/>
              <w:rPr>
                <w:szCs w:val="24"/>
                <w:lang w:eastAsia="en-GB"/>
              </w:rPr>
            </w:pPr>
            <w:r w:rsidRPr="00C210D6">
              <w:rPr>
                <w:szCs w:val="24"/>
                <w:lang w:eastAsia="en-GB"/>
              </w:rPr>
              <w:t xml:space="preserve">Rada </w:t>
            </w:r>
          </w:p>
          <w:p w:rsidR="00C210D6" w:rsidRPr="00C210D6" w:rsidP="00C210D6">
            <w:pPr>
              <w:suppressAutoHyphens/>
              <w:bidi w:val="0"/>
              <w:spacing w:after="0" w:line="240" w:lineRule="auto"/>
              <w:rPr>
                <w:szCs w:val="24"/>
                <w:lang w:eastAsia="en-GB"/>
              </w:rPr>
            </w:pPr>
          </w:p>
          <w:p w:rsidR="00C210D6" w:rsidRPr="00C210D6" w:rsidP="00C210D6">
            <w:pPr>
              <w:suppressAutoHyphens/>
              <w:bidi w:val="0"/>
              <w:spacing w:after="0" w:line="240" w:lineRule="auto"/>
              <w:rPr>
                <w:szCs w:val="24"/>
                <w:lang w:eastAsia="en-GB"/>
              </w:rPr>
            </w:pPr>
            <w:r w:rsidRPr="00C210D6">
              <w:rPr>
                <w:szCs w:val="24"/>
                <w:lang w:eastAsia="en-GB"/>
              </w:rPr>
              <w:t>a)</w:t>
              <w:tab/>
              <w:t>schvaľuje zakladateľskú listinu alebo zakladateľskú zmluvu ) a stanovy preklenovacej inštitúcie,</w:t>
            </w:r>
          </w:p>
          <w:p w:rsidR="00C210D6" w:rsidRPr="00C210D6" w:rsidP="00C210D6">
            <w:pPr>
              <w:suppressAutoHyphens/>
              <w:bidi w:val="0"/>
              <w:spacing w:after="0" w:line="240" w:lineRule="auto"/>
              <w:rPr>
                <w:szCs w:val="24"/>
                <w:lang w:eastAsia="en-GB"/>
              </w:rPr>
            </w:pPr>
          </w:p>
          <w:p w:rsidR="00C210D6" w:rsidRPr="00C210D6" w:rsidP="00C210D6">
            <w:pPr>
              <w:suppressAutoHyphens/>
              <w:bidi w:val="0"/>
              <w:spacing w:after="0" w:line="240" w:lineRule="auto"/>
              <w:rPr>
                <w:szCs w:val="24"/>
                <w:lang w:eastAsia="en-GB"/>
              </w:rPr>
            </w:pPr>
            <w:r w:rsidRPr="00C210D6">
              <w:rPr>
                <w:szCs w:val="24"/>
                <w:lang w:eastAsia="en-GB"/>
              </w:rPr>
              <w:t>b)</w:t>
              <w:tab/>
              <w:t>schvaľuje členov štatutárneho orgánu preklenovacej inštitúcie a určuje rozsah ich zodpovedností,</w:t>
            </w:r>
          </w:p>
          <w:p w:rsidR="00C210D6" w:rsidRPr="00C210D6" w:rsidP="00C210D6">
            <w:pPr>
              <w:suppressAutoHyphens/>
              <w:bidi w:val="0"/>
              <w:spacing w:after="0" w:line="240" w:lineRule="auto"/>
              <w:rPr>
                <w:szCs w:val="24"/>
                <w:lang w:eastAsia="en-GB"/>
              </w:rPr>
            </w:pPr>
          </w:p>
          <w:p w:rsidR="00C210D6" w:rsidRPr="00C210D6" w:rsidP="00C210D6">
            <w:pPr>
              <w:suppressAutoHyphens/>
              <w:bidi w:val="0"/>
              <w:spacing w:after="0" w:line="240" w:lineRule="auto"/>
              <w:rPr>
                <w:szCs w:val="24"/>
                <w:lang w:eastAsia="en-GB"/>
              </w:rPr>
            </w:pPr>
            <w:r w:rsidRPr="00C210D6">
              <w:rPr>
                <w:szCs w:val="24"/>
                <w:lang w:eastAsia="en-GB"/>
              </w:rPr>
              <w:t>c)</w:t>
              <w:tab/>
              <w:t>schvaľuje zásady odmeňovania členov štatutárneho orgánu preklenovacej inštitúcie,</w:t>
            </w:r>
          </w:p>
          <w:p w:rsidR="00C210D6" w:rsidRPr="00C210D6" w:rsidP="00C210D6">
            <w:pPr>
              <w:suppressAutoHyphens/>
              <w:bidi w:val="0"/>
              <w:spacing w:after="0" w:line="240" w:lineRule="auto"/>
              <w:rPr>
                <w:szCs w:val="24"/>
                <w:lang w:eastAsia="en-GB"/>
              </w:rPr>
            </w:pPr>
          </w:p>
          <w:p w:rsidR="00154D14" w:rsidP="00C210D6">
            <w:pPr>
              <w:suppressAutoHyphens/>
              <w:bidi w:val="0"/>
              <w:spacing w:after="0" w:line="240" w:lineRule="auto"/>
              <w:rPr>
                <w:szCs w:val="24"/>
                <w:lang w:eastAsia="en-GB"/>
              </w:rPr>
            </w:pPr>
            <w:r w:rsidRPr="00C210D6" w:rsidR="00C210D6">
              <w:rPr>
                <w:szCs w:val="24"/>
                <w:lang w:eastAsia="en-GB"/>
              </w:rPr>
              <w:t>d)</w:t>
              <w:tab/>
              <w:t>schvaľuje stratégiu a rizikový profil preklenovacej inštitúcie.</w:t>
            </w:r>
          </w:p>
          <w:p w:rsidR="00C210D6" w:rsidP="00C210D6">
            <w:pPr>
              <w:suppressAutoHyphens/>
              <w:bidi w:val="0"/>
              <w:spacing w:after="0" w:line="240" w:lineRule="auto"/>
              <w:rPr>
                <w:szCs w:val="24"/>
                <w:lang w:eastAsia="en-GB"/>
              </w:rPr>
            </w:pPr>
          </w:p>
          <w:p w:rsidR="00C210D6" w:rsidP="00C210D6">
            <w:pPr>
              <w:suppressAutoHyphens/>
              <w:bidi w:val="0"/>
              <w:spacing w:after="0" w:line="240" w:lineRule="auto"/>
              <w:rPr>
                <w:szCs w:val="24"/>
                <w:lang w:eastAsia="en-GB"/>
              </w:rPr>
            </w:pPr>
          </w:p>
          <w:p w:rsidR="00C210D6" w:rsidP="00C210D6">
            <w:pPr>
              <w:suppressAutoHyphens/>
              <w:bidi w:val="0"/>
              <w:spacing w:after="0" w:line="240" w:lineRule="auto"/>
              <w:rPr>
                <w:szCs w:val="24"/>
                <w:lang w:eastAsia="en-GB"/>
              </w:rPr>
            </w:pPr>
          </w:p>
          <w:p w:rsidR="00C210D6" w:rsidP="00C210D6">
            <w:pPr>
              <w:suppressAutoHyphens/>
              <w:bidi w:val="0"/>
              <w:spacing w:after="0" w:line="240" w:lineRule="auto"/>
            </w:pPr>
          </w:p>
          <w:p w:rsidR="00C210D6" w:rsidP="00C210D6">
            <w:pPr>
              <w:suppressAutoHyphens/>
              <w:bidi w:val="0"/>
              <w:spacing w:after="0" w:line="240" w:lineRule="auto"/>
            </w:pPr>
            <w:r w:rsidRPr="00C210D6">
              <w:t>Preklenovacia inštitúcia pred uplatnením opatrenia využitia preklenovacej inštitúcie získa povolenia podľa osobitných predpisov ) v rozsahu potrebnom na pokračovanie poskytovania služieb vybranej inštitúcie, ktoré nadobudne prevodom aktív, práv a záväzkov alebo akcií alebo iných nástrojov vlastníctva vybranej inštitúcie a spĺňa požiadavky na činnosť v súlade s osobitnými predpismi. 89)</w:t>
            </w:r>
          </w:p>
          <w:p w:rsidR="00C210D6" w:rsidRPr="00C210D6" w:rsidP="00C210D6">
            <w:pPr>
              <w:bidi w:val="0"/>
            </w:pPr>
          </w:p>
          <w:p w:rsidR="00C210D6" w:rsidP="00C210D6">
            <w:pPr>
              <w:bidi w:val="0"/>
            </w:pPr>
          </w:p>
          <w:p w:rsidR="00C210D6" w:rsidP="00C210D6">
            <w:pPr>
              <w:bidi w:val="0"/>
            </w:pPr>
          </w:p>
          <w:p w:rsidR="00C210D6" w:rsidP="00C210D6">
            <w:pPr>
              <w:bidi w:val="0"/>
            </w:pPr>
            <w:r w:rsidRPr="00C210D6">
              <w:t>Ak by uplatnenie podmienok podľa odseku 3 mohlo zmariť ciele podľa § 1 ods. 2 môže rada požiadať Národnú banku Slovenska o udelenie povolenia v súlade s osobitnými predpismi 89) aj bez toho, aby preklenovacia inštitúcia spĺňala podmienky podľa odseku 3. Národná banka Slovenska môže udeliť takéto povolenie, pričom určí lehotu, počas ktorej preklenovacia inštitúcia musí splniť podmienky podľa odseku 3.</w:t>
            </w:r>
          </w:p>
          <w:p w:rsidR="00C210D6" w:rsidRPr="00C210D6" w:rsidP="00C210D6">
            <w:pPr>
              <w:bidi w:val="0"/>
            </w:pP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rPr>
                <w:b/>
              </w:rPr>
            </w:pPr>
            <w:r w:rsidRPr="00813939">
              <w:rPr>
                <w:b/>
              </w:rPr>
              <w:t>Č.41</w:t>
            </w:r>
          </w:p>
          <w:p w:rsidR="00154D14" w:rsidRPr="00813939" w:rsidP="00DF77B0">
            <w:pPr>
              <w:autoSpaceDE w:val="0"/>
              <w:autoSpaceDN w:val="0"/>
              <w:bidi w:val="0"/>
              <w:spacing w:after="0" w:line="240" w:lineRule="auto"/>
              <w:rPr>
                <w:b/>
              </w:rPr>
            </w:pPr>
            <w:r w:rsidRPr="00813939">
              <w:rPr>
                <w:b/>
              </w:rPr>
              <w:t>O.2</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rsidRPr="00813939">
              <w:t>S výhradou akýchkoľvek obmedzení uložených v súlade s pravidlami Únie alebo jednotlivých štátov v oblasti hospodárskej súťaže manažment preklenovacej inštitúcie prevádzkuje preklenovaciu inštitúciu s cieľom zachovať prístup ku kritickým funkciám a predať inštitúciu alebo subjekt v zmysle článku 1 ods. 1 písm. b), c) alebo d), ich aktíva, práva alebo záväzky jednému alebo viacerým kupujúcim zo súkromného sektora, keď nastanú vhodné podmienky a v lehote uvedenej v odseku 4 tohto článku alebo prípadne v odseku 6 tohto článku.</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rsidRPr="00813939">
              <w:t>§</w:t>
            </w:r>
            <w:r w:rsidR="003460E7">
              <w:t xml:space="preserve"> </w:t>
            </w:r>
            <w:r w:rsidRPr="00813939">
              <w:t>5</w:t>
            </w:r>
            <w:r w:rsidR="003460E7">
              <w:t>6</w:t>
            </w:r>
            <w:r w:rsidRPr="00813939">
              <w:t xml:space="preserve"> ods.</w:t>
            </w:r>
            <w:r w:rsidR="003460E7">
              <w:t>5</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rsidRPr="00C210D6" w:rsidR="00C210D6">
              <w:rPr>
                <w:szCs w:val="24"/>
                <w:lang w:eastAsia="en-GB"/>
              </w:rPr>
              <w:t>Štatutárny orgán preklenovacej inštitúcie zabezpečí vykonávanie kritických funkcií vybranej inštitúcie a ak nastanú vhodné obchodné podmienky vykoná predaj aktív, práv a záväzkov preklenovacej inštitúcie jednému alebo viacerým nadobúdateľom zo súkromného sektora.</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rPr>
                <w:b/>
              </w:rPr>
            </w:pPr>
            <w:r w:rsidRPr="00813939">
              <w:rPr>
                <w:b/>
              </w:rPr>
              <w:t>Č.41</w:t>
            </w:r>
          </w:p>
          <w:p w:rsidR="00154D14" w:rsidRPr="00813939" w:rsidP="00DF77B0">
            <w:pPr>
              <w:autoSpaceDE w:val="0"/>
              <w:autoSpaceDN w:val="0"/>
              <w:bidi w:val="0"/>
              <w:spacing w:after="0" w:line="240" w:lineRule="auto"/>
              <w:rPr>
                <w:b/>
              </w:rPr>
            </w:pPr>
            <w:r w:rsidRPr="00813939">
              <w:rPr>
                <w:b/>
              </w:rPr>
              <w:t>O.3</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rsidRPr="00813939">
              <w:t>Orgán pre riešenie krízových situácií prijme rozhodnutie, že preklenovacia inštitúcia už nie je preklenovacou inštitúciou v zmysle článku 40 ods. 2 v ktoromkoľvek z týchto prípadov, bez ohľadu na to, ktorý prípad sa vyskytne ako prvý:</w:t>
            </w:r>
          </w:p>
          <w:p w:rsidR="00154D14" w:rsidRPr="00813939" w:rsidP="00DF77B0">
            <w:pPr>
              <w:autoSpaceDE w:val="0"/>
              <w:autoSpaceDN w:val="0"/>
              <w:bidi w:val="0"/>
              <w:spacing w:after="0" w:line="240" w:lineRule="auto"/>
            </w:pPr>
            <w:r w:rsidRPr="00813939">
              <w:t>a)</w:t>
            </w:r>
          </w:p>
          <w:p w:rsidR="00154D14" w:rsidRPr="00813939" w:rsidP="00DF77B0">
            <w:pPr>
              <w:autoSpaceDE w:val="0"/>
              <w:autoSpaceDN w:val="0"/>
              <w:bidi w:val="0"/>
              <w:spacing w:after="0" w:line="240" w:lineRule="auto"/>
            </w:pPr>
            <w:r w:rsidRPr="00813939">
              <w:t>preklenovacia inštitúcia sa zlúči alebo splynie s iným subjektom;</w:t>
            </w:r>
          </w:p>
          <w:p w:rsidR="00154D14" w:rsidRPr="00813939" w:rsidP="00DF77B0">
            <w:pPr>
              <w:autoSpaceDE w:val="0"/>
              <w:autoSpaceDN w:val="0"/>
              <w:bidi w:val="0"/>
              <w:spacing w:after="0" w:line="240" w:lineRule="auto"/>
            </w:pPr>
            <w:r w:rsidRPr="00813939">
              <w:t>b)</w:t>
            </w:r>
          </w:p>
          <w:p w:rsidR="00154D14" w:rsidRPr="00813939" w:rsidP="00DF77B0">
            <w:pPr>
              <w:autoSpaceDE w:val="0"/>
              <w:autoSpaceDN w:val="0"/>
              <w:bidi w:val="0"/>
              <w:spacing w:after="0" w:line="240" w:lineRule="auto"/>
            </w:pPr>
            <w:r w:rsidRPr="00813939">
              <w:t>preklenovacia inštitúcia prestane spĺňať požiadavky podľa článku 40 ods. 2;</w:t>
            </w:r>
          </w:p>
          <w:p w:rsidR="00154D14" w:rsidRPr="00813939" w:rsidP="00DF77B0">
            <w:pPr>
              <w:autoSpaceDE w:val="0"/>
              <w:autoSpaceDN w:val="0"/>
              <w:bidi w:val="0"/>
              <w:spacing w:after="0" w:line="240" w:lineRule="auto"/>
            </w:pPr>
            <w:r w:rsidRPr="00813939">
              <w:t>c)</w:t>
            </w:r>
          </w:p>
          <w:p w:rsidR="00154D14" w:rsidRPr="00813939" w:rsidP="00DF77B0">
            <w:pPr>
              <w:autoSpaceDE w:val="0"/>
              <w:autoSpaceDN w:val="0"/>
              <w:bidi w:val="0"/>
              <w:spacing w:after="0" w:line="240" w:lineRule="auto"/>
            </w:pPr>
            <w:r w:rsidRPr="00813939">
              <w:t>dôjde k predaju všetkých alebo v podstate všetkých aktív, práv alebo záväzkov preklenovacej inštitúcie tretej strane;</w:t>
            </w:r>
          </w:p>
          <w:p w:rsidR="00154D14" w:rsidRPr="00813939" w:rsidP="00DF77B0">
            <w:pPr>
              <w:autoSpaceDE w:val="0"/>
              <w:autoSpaceDN w:val="0"/>
              <w:bidi w:val="0"/>
              <w:spacing w:after="0" w:line="240" w:lineRule="auto"/>
            </w:pPr>
            <w:r w:rsidRPr="00813939">
              <w:t>d)</w:t>
            </w:r>
          </w:p>
          <w:p w:rsidR="00154D14" w:rsidRPr="00813939" w:rsidP="00DF77B0">
            <w:pPr>
              <w:autoSpaceDE w:val="0"/>
              <w:autoSpaceDN w:val="0"/>
              <w:bidi w:val="0"/>
              <w:spacing w:after="0" w:line="240" w:lineRule="auto"/>
            </w:pPr>
            <w:r w:rsidRPr="00813939">
              <w:t>uplynie lehota uvedená v odseku 5, prípadne v odseku 6;</w:t>
            </w:r>
          </w:p>
          <w:p w:rsidR="00154D14" w:rsidRPr="00813939" w:rsidP="00DF77B0">
            <w:pPr>
              <w:autoSpaceDE w:val="0"/>
              <w:autoSpaceDN w:val="0"/>
              <w:bidi w:val="0"/>
              <w:spacing w:after="0" w:line="240" w:lineRule="auto"/>
            </w:pPr>
            <w:r w:rsidRPr="00813939">
              <w:t>e)</w:t>
            </w:r>
          </w:p>
          <w:p w:rsidR="00154D14" w:rsidRPr="00813939" w:rsidP="00DF77B0">
            <w:pPr>
              <w:autoSpaceDE w:val="0"/>
              <w:autoSpaceDN w:val="0"/>
              <w:bidi w:val="0"/>
              <w:spacing w:after="0" w:line="240" w:lineRule="auto"/>
            </w:pPr>
            <w:r w:rsidRPr="00813939">
              <w:t>aktíva preklenovacej inštitúcie sú úplne zlikvidované a jej záväzky kompletne uhradené.</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rsidR="003460E7">
              <w:t>§ 56</w:t>
            </w:r>
            <w:r w:rsidRPr="00813939">
              <w:t xml:space="preserve"> ods.</w:t>
            </w:r>
            <w:r w:rsidR="003460E7">
              <w:t>6</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C210D6" w:rsidRPr="00C210D6" w:rsidP="00C210D6">
            <w:pPr>
              <w:suppressAutoHyphens/>
              <w:bidi w:val="0"/>
              <w:spacing w:after="0" w:line="240" w:lineRule="auto"/>
              <w:rPr>
                <w:szCs w:val="24"/>
                <w:lang w:eastAsia="en-GB"/>
              </w:rPr>
            </w:pPr>
            <w:r w:rsidRPr="00C210D6">
              <w:rPr>
                <w:szCs w:val="24"/>
                <w:lang w:eastAsia="en-GB"/>
              </w:rPr>
              <w:t>Rada rozhodne, že preklenovacia inštitúcia prestane plniť účel preklenovacej inštitúcie, ak</w:t>
            </w:r>
          </w:p>
          <w:p w:rsidR="00C210D6" w:rsidRPr="00C210D6" w:rsidP="00C210D6">
            <w:pPr>
              <w:suppressAutoHyphens/>
              <w:bidi w:val="0"/>
              <w:spacing w:after="0" w:line="240" w:lineRule="auto"/>
              <w:rPr>
                <w:szCs w:val="24"/>
                <w:lang w:eastAsia="en-GB"/>
              </w:rPr>
            </w:pPr>
            <w:r>
              <w:rPr>
                <w:szCs w:val="24"/>
                <w:lang w:eastAsia="en-GB"/>
              </w:rPr>
              <w:t>a)</w:t>
            </w:r>
          </w:p>
          <w:p w:rsidR="00C210D6" w:rsidRPr="00C210D6" w:rsidP="00C210D6">
            <w:pPr>
              <w:suppressAutoHyphens/>
              <w:bidi w:val="0"/>
              <w:spacing w:after="0" w:line="240" w:lineRule="auto"/>
              <w:rPr>
                <w:szCs w:val="24"/>
                <w:lang w:eastAsia="en-GB"/>
              </w:rPr>
            </w:pPr>
            <w:r w:rsidRPr="00C210D6">
              <w:rPr>
                <w:szCs w:val="24"/>
                <w:lang w:eastAsia="en-GB"/>
              </w:rPr>
              <w:t>prestane spĺňať podmienky podľa odseku 1,</w:t>
            </w:r>
          </w:p>
          <w:p w:rsidR="00C210D6" w:rsidRPr="00C210D6" w:rsidP="00C210D6">
            <w:pPr>
              <w:suppressAutoHyphens/>
              <w:bidi w:val="0"/>
              <w:spacing w:after="0" w:line="240" w:lineRule="auto"/>
              <w:rPr>
                <w:szCs w:val="24"/>
                <w:lang w:eastAsia="en-GB"/>
              </w:rPr>
            </w:pPr>
            <w:r>
              <w:rPr>
                <w:szCs w:val="24"/>
                <w:lang w:eastAsia="en-GB"/>
              </w:rPr>
              <w:t>b)</w:t>
            </w:r>
          </w:p>
          <w:p w:rsidR="00C210D6" w:rsidRPr="00C210D6" w:rsidP="00C210D6">
            <w:pPr>
              <w:suppressAutoHyphens/>
              <w:bidi w:val="0"/>
              <w:spacing w:after="0" w:line="240" w:lineRule="auto"/>
              <w:rPr>
                <w:szCs w:val="24"/>
                <w:lang w:eastAsia="en-GB"/>
              </w:rPr>
            </w:pPr>
            <w:r w:rsidRPr="00C210D6">
              <w:rPr>
                <w:szCs w:val="24"/>
                <w:lang w:eastAsia="en-GB"/>
              </w:rPr>
              <w:t xml:space="preserve">sa zlúči alebo splynie s inou osobou, </w:t>
            </w:r>
          </w:p>
          <w:p w:rsidR="00C210D6" w:rsidRPr="00C210D6" w:rsidP="00C210D6">
            <w:pPr>
              <w:suppressAutoHyphens/>
              <w:bidi w:val="0"/>
              <w:spacing w:after="0" w:line="240" w:lineRule="auto"/>
              <w:rPr>
                <w:szCs w:val="24"/>
                <w:lang w:eastAsia="en-GB"/>
              </w:rPr>
            </w:pPr>
            <w:r>
              <w:rPr>
                <w:szCs w:val="24"/>
                <w:lang w:eastAsia="en-GB"/>
              </w:rPr>
              <w:t>c)</w:t>
            </w:r>
          </w:p>
          <w:p w:rsidR="00C210D6" w:rsidRPr="00C210D6" w:rsidP="00C210D6">
            <w:pPr>
              <w:suppressAutoHyphens/>
              <w:bidi w:val="0"/>
              <w:spacing w:after="0" w:line="240" w:lineRule="auto"/>
              <w:rPr>
                <w:szCs w:val="24"/>
                <w:lang w:eastAsia="en-GB"/>
              </w:rPr>
            </w:pPr>
            <w:r w:rsidRPr="00C210D6">
              <w:rPr>
                <w:szCs w:val="24"/>
                <w:lang w:eastAsia="en-GB"/>
              </w:rPr>
              <w:t>vykoná prevod väčšiny alebo všetkých svojich aktív, práv alebo záväzkov tretej strane,</w:t>
            </w:r>
          </w:p>
          <w:p w:rsidR="00C210D6" w:rsidRPr="00C210D6" w:rsidP="00C210D6">
            <w:pPr>
              <w:suppressAutoHyphens/>
              <w:bidi w:val="0"/>
              <w:spacing w:after="0" w:line="240" w:lineRule="auto"/>
              <w:rPr>
                <w:szCs w:val="24"/>
                <w:lang w:eastAsia="en-GB"/>
              </w:rPr>
            </w:pPr>
            <w:r>
              <w:rPr>
                <w:szCs w:val="24"/>
                <w:lang w:eastAsia="en-GB"/>
              </w:rPr>
              <w:t>d)</w:t>
            </w:r>
          </w:p>
          <w:p w:rsidR="00C210D6" w:rsidRPr="00C210D6" w:rsidP="00C210D6">
            <w:pPr>
              <w:suppressAutoHyphens/>
              <w:bidi w:val="0"/>
              <w:spacing w:after="0" w:line="240" w:lineRule="auto"/>
              <w:rPr>
                <w:szCs w:val="24"/>
                <w:lang w:eastAsia="en-GB"/>
              </w:rPr>
            </w:pPr>
            <w:r w:rsidRPr="00C210D6">
              <w:rPr>
                <w:szCs w:val="24"/>
                <w:lang w:eastAsia="en-GB"/>
              </w:rPr>
              <w:t>uplynie lehota podľa odseku 8,</w:t>
            </w:r>
          </w:p>
          <w:p w:rsidR="00C210D6" w:rsidRPr="00C210D6" w:rsidP="00C210D6">
            <w:pPr>
              <w:suppressAutoHyphens/>
              <w:bidi w:val="0"/>
              <w:spacing w:after="0" w:line="240" w:lineRule="auto"/>
              <w:rPr>
                <w:szCs w:val="24"/>
                <w:lang w:eastAsia="en-GB"/>
              </w:rPr>
            </w:pPr>
            <w:r>
              <w:rPr>
                <w:szCs w:val="24"/>
                <w:lang w:eastAsia="en-GB"/>
              </w:rPr>
              <w:t>e)</w:t>
            </w:r>
          </w:p>
          <w:p w:rsidR="00154D14" w:rsidRPr="00813939" w:rsidP="00246CFE">
            <w:pPr>
              <w:suppressAutoHyphens/>
              <w:bidi w:val="0"/>
              <w:spacing w:after="0" w:line="240" w:lineRule="auto"/>
            </w:pPr>
            <w:r w:rsidRPr="00C210D6" w:rsidR="00C210D6">
              <w:rPr>
                <w:szCs w:val="24"/>
                <w:lang w:eastAsia="en-GB"/>
              </w:rPr>
              <w:t>zanikli alebo boli vysporiadané aktíva a záväzky preklenovacej inštitúcie.</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rPr>
                <w:b/>
              </w:rPr>
            </w:pPr>
            <w:r w:rsidRPr="00813939">
              <w:rPr>
                <w:b/>
              </w:rPr>
              <w:t>Č.41</w:t>
            </w:r>
          </w:p>
          <w:p w:rsidR="00154D14" w:rsidRPr="00813939" w:rsidP="00DF77B0">
            <w:pPr>
              <w:autoSpaceDE w:val="0"/>
              <w:autoSpaceDN w:val="0"/>
              <w:bidi w:val="0"/>
              <w:spacing w:after="0" w:line="240" w:lineRule="auto"/>
              <w:rPr>
                <w:b/>
              </w:rPr>
            </w:pPr>
            <w:r w:rsidRPr="00813939">
              <w:rPr>
                <w:b/>
              </w:rPr>
              <w:t>O.4</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rsidRPr="00813939">
              <w:t>Členské štáty v prípadoch, keď sa orgán pre riešenie krízových situácií snaží o odpredaj preklenovacej inštitúcie alebo jej aktív, práv alebo záväzkov, zabezpečia, aby sa preklenovacia inštitúcia alebo príslušné aktíva alebo záväzky ponúkali na trhu otvorene a transparentne a aby sa týmto predajom významne neskreslili, alebo aby sa ním nenáležite nezvýhodnili ani nediskriminovali potenciálni kupujúci.</w:t>
            </w:r>
          </w:p>
          <w:p w:rsidR="00154D14" w:rsidRPr="00813939" w:rsidP="00DF77B0">
            <w:pPr>
              <w:autoSpaceDE w:val="0"/>
              <w:autoSpaceDN w:val="0"/>
              <w:bidi w:val="0"/>
              <w:spacing w:after="0" w:line="240" w:lineRule="auto"/>
            </w:pPr>
            <w:r w:rsidRPr="00813939">
              <w:t>Akýkoľvek takýto predaj sa vykoná za komerčných podmienok, pričom sa zohľadnia okolnosti konkrétneho prípadu, a v súlade s rámcom Únie pre štátnu pomoc.</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rsidRPr="00813939">
              <w:t>§</w:t>
            </w:r>
            <w:r w:rsidR="003460E7">
              <w:t xml:space="preserve"> </w:t>
            </w:r>
            <w:r w:rsidRPr="00813939">
              <w:t>5</w:t>
            </w:r>
            <w:r w:rsidR="003460E7">
              <w:t>6 ods.7</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C210D6">
            <w:pPr>
              <w:autoSpaceDE w:val="0"/>
              <w:autoSpaceDN w:val="0"/>
              <w:bidi w:val="0"/>
              <w:spacing w:after="0" w:line="240" w:lineRule="auto"/>
            </w:pPr>
            <w:r w:rsidRPr="00C210D6" w:rsidR="00C210D6">
              <w:rPr>
                <w:szCs w:val="24"/>
                <w:lang w:eastAsia="en-GB"/>
              </w:rPr>
              <w:t>Predaj aktív, práv alebo záväzkov preklenovacej inštitúcie sa uskutoční spôsobom, ktorý neznevýhodňuje alebo nediskriminuje prípadných nadobúdateľov a za obvyklých obchodných podmienok, pričom sa zohľadnia okolnosti konkrétneho prípadu</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rPr>
                <w:b/>
              </w:rPr>
            </w:pPr>
            <w:r w:rsidRPr="00813939">
              <w:rPr>
                <w:b/>
              </w:rPr>
              <w:t>Č.41</w:t>
            </w:r>
          </w:p>
          <w:p w:rsidR="00154D14" w:rsidRPr="00813939" w:rsidP="00DF77B0">
            <w:pPr>
              <w:autoSpaceDE w:val="0"/>
              <w:autoSpaceDN w:val="0"/>
              <w:bidi w:val="0"/>
              <w:spacing w:after="0" w:line="240" w:lineRule="auto"/>
              <w:rPr>
                <w:b/>
              </w:rPr>
            </w:pPr>
            <w:r w:rsidRPr="00813939">
              <w:rPr>
                <w:b/>
              </w:rPr>
              <w:t>O.5</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rsidRPr="00813939">
              <w:t>Ak nenastane žiaden z prípadov uvedených v odseku 3 písm. a), b), c) a e), orgán pre riešenie krízových situácií ukončí prevádzku preklenovacej inštitúcie čo najskôr a v každom prípade počas dvoch rokov odo dňa uskutočnenia posledného prevodu z inštitúcie, ktorej krízová situácia sa rieši, na základe nástroja preklenovacej inštitúcie.</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rsidR="00D4690C">
              <w:t>§ 56 ods.8</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C210D6">
            <w:pPr>
              <w:suppressAutoHyphens/>
              <w:bidi w:val="0"/>
              <w:spacing w:after="0" w:line="240" w:lineRule="auto"/>
            </w:pPr>
            <w:r w:rsidRPr="00C210D6" w:rsidR="00C210D6">
              <w:rPr>
                <w:szCs w:val="24"/>
                <w:lang w:eastAsia="en-GB"/>
              </w:rPr>
              <w:t>Ak nenastane žiadny z prípadov uvedených v odseku 6 písm. a), b), c) a e) rada ukončí prevádzku preklenovacej inštitúcie v lehote dvoch rokov odo dňa uskutočnenia posledného prevodu akcií alebo iných nástrojov alebo aktív, práv a záväzkov vybranej inštitúcie na základe rozhodnutia rady o uplatnení opatrenie využitia preklenovacej inštitúcie.</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rPr>
                <w:b/>
              </w:rPr>
            </w:pPr>
            <w:r w:rsidRPr="00813939">
              <w:rPr>
                <w:b/>
              </w:rPr>
              <w:t>Č.41</w:t>
            </w:r>
          </w:p>
          <w:p w:rsidR="00154D14" w:rsidRPr="00813939" w:rsidP="00DF77B0">
            <w:pPr>
              <w:autoSpaceDE w:val="0"/>
              <w:autoSpaceDN w:val="0"/>
              <w:bidi w:val="0"/>
              <w:spacing w:after="0" w:line="240" w:lineRule="auto"/>
              <w:rPr>
                <w:b/>
              </w:rPr>
            </w:pPr>
            <w:r w:rsidRPr="00813939">
              <w:rPr>
                <w:b/>
              </w:rPr>
              <w:t>O.6</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rsidRPr="00813939">
              <w:t>Orgán pre riešenie krízových situácií môže predĺžiť lehotu uvedenú v odseku 5 o jedno alebo viaceré ďalšie jednoročné obdobia, ak takéto predĺženie:</w:t>
            </w:r>
          </w:p>
          <w:p w:rsidR="00154D14" w:rsidRPr="00813939" w:rsidP="00DF77B0">
            <w:pPr>
              <w:autoSpaceDE w:val="0"/>
              <w:autoSpaceDN w:val="0"/>
              <w:bidi w:val="0"/>
              <w:spacing w:after="0" w:line="240" w:lineRule="auto"/>
            </w:pPr>
            <w:r w:rsidRPr="00813939">
              <w:t>a)</w:t>
            </w:r>
          </w:p>
          <w:p w:rsidR="00154D14" w:rsidRPr="00813939" w:rsidP="00DF77B0">
            <w:pPr>
              <w:autoSpaceDE w:val="0"/>
              <w:autoSpaceDN w:val="0"/>
              <w:bidi w:val="0"/>
              <w:spacing w:after="0" w:line="240" w:lineRule="auto"/>
            </w:pPr>
            <w:r w:rsidRPr="00813939">
              <w:t>podporuje výskyt prípadov uvedených v odseku 3 písm. a), b), c) alebo e), alebo</w:t>
            </w:r>
          </w:p>
          <w:p w:rsidR="00154D14" w:rsidRPr="00813939" w:rsidP="00DF77B0">
            <w:pPr>
              <w:autoSpaceDE w:val="0"/>
              <w:autoSpaceDN w:val="0"/>
              <w:bidi w:val="0"/>
              <w:spacing w:after="0" w:line="240" w:lineRule="auto"/>
            </w:pPr>
            <w:r w:rsidRPr="00813939">
              <w:t>b)</w:t>
            </w:r>
          </w:p>
          <w:p w:rsidR="00154D14" w:rsidRPr="00813939" w:rsidP="00DF77B0">
            <w:pPr>
              <w:autoSpaceDE w:val="0"/>
              <w:autoSpaceDN w:val="0"/>
              <w:bidi w:val="0"/>
              <w:spacing w:after="0" w:line="240" w:lineRule="auto"/>
            </w:pPr>
            <w:r w:rsidRPr="00813939">
              <w:t>je potrebné na zaistenie kontinuity základných bankových alebo finančných služieb.</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rsidR="00D4690C">
              <w:t>§ 56</w:t>
            </w:r>
            <w:r w:rsidRPr="00813939">
              <w:t xml:space="preserve"> ods.</w:t>
            </w:r>
            <w:r w:rsidR="00D4690C">
              <w:t>9</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C210D6" w:rsidRPr="00C210D6" w:rsidP="00C210D6">
            <w:pPr>
              <w:suppressAutoHyphens/>
              <w:bidi w:val="0"/>
              <w:spacing w:after="0" w:line="240" w:lineRule="auto"/>
              <w:rPr>
                <w:szCs w:val="24"/>
                <w:lang w:eastAsia="en-GB"/>
              </w:rPr>
            </w:pPr>
            <w:r w:rsidRPr="00C210D6">
              <w:rPr>
                <w:szCs w:val="24"/>
                <w:lang w:eastAsia="en-GB"/>
              </w:rPr>
              <w:t>Rada môže lehotu uvedenú v odseku 8 predĺžiť o jeden rok aj opakovane, ak takéto predĺženie</w:t>
            </w:r>
          </w:p>
          <w:p w:rsidR="00C210D6" w:rsidRPr="00C210D6" w:rsidP="00C210D6">
            <w:pPr>
              <w:suppressAutoHyphens/>
              <w:bidi w:val="0"/>
              <w:spacing w:after="0" w:line="240" w:lineRule="auto"/>
              <w:rPr>
                <w:szCs w:val="24"/>
                <w:lang w:eastAsia="en-GB"/>
              </w:rPr>
            </w:pPr>
            <w:r>
              <w:rPr>
                <w:szCs w:val="24"/>
                <w:lang w:eastAsia="en-GB"/>
              </w:rPr>
              <w:t>a)</w:t>
            </w:r>
          </w:p>
          <w:p w:rsidR="00C210D6" w:rsidRPr="00C210D6" w:rsidP="00C210D6">
            <w:pPr>
              <w:suppressAutoHyphens/>
              <w:bidi w:val="0"/>
              <w:spacing w:after="0" w:line="240" w:lineRule="auto"/>
              <w:rPr>
                <w:szCs w:val="24"/>
                <w:lang w:eastAsia="en-GB"/>
              </w:rPr>
            </w:pPr>
            <w:r w:rsidRPr="00C210D6">
              <w:rPr>
                <w:szCs w:val="24"/>
                <w:lang w:eastAsia="en-GB"/>
              </w:rPr>
              <w:t>slúži na splnenie podmienok podľa odseku 6 písm. a), b), c) alebo písm. e), alebo</w:t>
            </w:r>
          </w:p>
          <w:p w:rsidR="00C210D6" w:rsidRPr="00C210D6" w:rsidP="00C210D6">
            <w:pPr>
              <w:suppressAutoHyphens/>
              <w:bidi w:val="0"/>
              <w:spacing w:after="0" w:line="240" w:lineRule="auto"/>
              <w:rPr>
                <w:szCs w:val="24"/>
                <w:lang w:eastAsia="en-GB"/>
              </w:rPr>
            </w:pPr>
            <w:r>
              <w:rPr>
                <w:szCs w:val="24"/>
                <w:lang w:eastAsia="en-GB"/>
              </w:rPr>
              <w:t>b)</w:t>
            </w:r>
          </w:p>
          <w:p w:rsidR="00154D14" w:rsidRPr="00C210D6" w:rsidP="00C210D6">
            <w:pPr>
              <w:suppressAutoHyphens/>
              <w:bidi w:val="0"/>
              <w:spacing w:after="0" w:line="240" w:lineRule="auto"/>
              <w:rPr>
                <w:szCs w:val="24"/>
                <w:lang w:eastAsia="en-GB"/>
              </w:rPr>
            </w:pPr>
            <w:r w:rsidRPr="00C210D6" w:rsidR="00C210D6">
              <w:rPr>
                <w:szCs w:val="24"/>
                <w:lang w:eastAsia="en-GB"/>
              </w:rPr>
              <w:t>je potrebné na zaistenie nepretržitého poskytovania služieb vybranej inštitúcie.</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rPr>
                <w:b/>
              </w:rPr>
            </w:pPr>
            <w:r w:rsidRPr="00813939">
              <w:rPr>
                <w:b/>
              </w:rPr>
              <w:t>Č.41</w:t>
            </w:r>
          </w:p>
          <w:p w:rsidR="00154D14" w:rsidRPr="00813939" w:rsidP="00DF77B0">
            <w:pPr>
              <w:autoSpaceDE w:val="0"/>
              <w:autoSpaceDN w:val="0"/>
              <w:bidi w:val="0"/>
              <w:spacing w:after="0" w:line="240" w:lineRule="auto"/>
              <w:rPr>
                <w:b/>
              </w:rPr>
            </w:pPr>
            <w:r w:rsidRPr="00813939">
              <w:rPr>
                <w:b/>
              </w:rPr>
              <w:t>O.7</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rsidRPr="00813939">
              <w:t>Každé rozhodnutie orgánu pre riešenie krízových situácii o predĺžení obdobia uvedeného v odseku 5 sa zdôvodní a obsahuje podrobné posúdenie situácie, vrátane trhových podmienok a vyhliadok trhu, ktorými sa predĺženie zdôvodňuje.</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rsidRPr="00813939">
              <w:t>§</w:t>
            </w:r>
            <w:r w:rsidR="00D4690C">
              <w:t xml:space="preserve"> </w:t>
            </w:r>
            <w:r w:rsidRPr="00813939">
              <w:t>5</w:t>
            </w:r>
            <w:r w:rsidR="00D4690C">
              <w:t>6 ods.10</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suppressAutoHyphens/>
              <w:bidi w:val="0"/>
              <w:spacing w:after="0" w:line="240" w:lineRule="auto"/>
            </w:pPr>
            <w:r w:rsidRPr="00C210D6" w:rsidR="00C210D6">
              <w:rPr>
                <w:noProof/>
                <w:szCs w:val="24"/>
                <w:lang w:eastAsia="en-GB"/>
              </w:rPr>
              <w:t>Rada rozhodnutie o predĺžení lehoty podľa odseku 9 zdôvodní a uvedie podrobné posúdenie situácie preklenovacej inštitúcie a hodnotenie trhových podmienok, ktorými potrebu predĺženia lehoty odôvodňuje.</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rPr>
                <w:b/>
              </w:rPr>
            </w:pPr>
            <w:r w:rsidRPr="00813939">
              <w:rPr>
                <w:b/>
              </w:rPr>
              <w:t>Č.41</w:t>
            </w:r>
          </w:p>
          <w:p w:rsidR="00154D14" w:rsidRPr="00813939" w:rsidP="00DF77B0">
            <w:pPr>
              <w:autoSpaceDE w:val="0"/>
              <w:autoSpaceDN w:val="0"/>
              <w:bidi w:val="0"/>
              <w:spacing w:after="0" w:line="240" w:lineRule="auto"/>
              <w:rPr>
                <w:b/>
              </w:rPr>
            </w:pPr>
            <w:r w:rsidRPr="00813939">
              <w:rPr>
                <w:b/>
              </w:rPr>
              <w:t>O.8</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rsidRPr="00813939">
              <w:t>Keď sa prevádzka preklenovacej inštitúcie ukončí za okolností uvedených v odseku 3 písm. c) alebo d), preklenovacia inštitúcia sa zruší v rámci bežného konkurzného konania.</w:t>
            </w:r>
          </w:p>
          <w:p w:rsidR="00154D14" w:rsidRPr="00813939" w:rsidP="00DF77B0">
            <w:pPr>
              <w:autoSpaceDE w:val="0"/>
              <w:autoSpaceDN w:val="0"/>
              <w:bidi w:val="0"/>
              <w:spacing w:after="0" w:line="240" w:lineRule="auto"/>
            </w:pPr>
            <w:r w:rsidRPr="00813939">
              <w:t>S výhradou článku 37 ods. 7 idú akékoľvek výnosy dosiahnuté v dôsledku ukončenia prevádzky preklenovacej inštitúcie v prospech akcionárov preklenovacej inštitúcie.</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rsidR="00D4690C">
              <w:t>§ 56 ods.11</w:t>
            </w:r>
          </w:p>
          <w:p w:rsidR="00154D14" w:rsidRPr="00813939" w:rsidP="00DF77B0">
            <w:pPr>
              <w:autoSpaceDE w:val="0"/>
              <w:autoSpaceDN w:val="0"/>
              <w:bidi w:val="0"/>
              <w:spacing w:after="0" w:line="240" w:lineRule="auto"/>
            </w:pPr>
          </w:p>
          <w:p w:rsidR="00154D14" w:rsidRPr="00813939" w:rsidP="00DF77B0">
            <w:pPr>
              <w:autoSpaceDE w:val="0"/>
              <w:autoSpaceDN w:val="0"/>
              <w:bidi w:val="0"/>
              <w:spacing w:after="0" w:line="240" w:lineRule="auto"/>
            </w:pPr>
            <w:r w:rsidR="00D4690C">
              <w:t>ods.12</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C210D6" w:rsidRPr="00C210D6" w:rsidP="00C210D6">
            <w:pPr>
              <w:suppressAutoHyphens/>
              <w:bidi w:val="0"/>
              <w:spacing w:after="120" w:line="240" w:lineRule="auto"/>
              <w:rPr>
                <w:szCs w:val="24"/>
                <w:lang w:eastAsia="en-GB"/>
              </w:rPr>
            </w:pPr>
            <w:r w:rsidRPr="00C210D6">
              <w:rPr>
                <w:szCs w:val="24"/>
                <w:lang w:eastAsia="en-GB"/>
              </w:rPr>
              <w:t xml:space="preserve">Pri ukončení prevádzky podľa odseku 6 písm. c) alebo písm. d) sa preklenovacia inštitúcia zruší v konkurznom konaní. </w:t>
            </w:r>
          </w:p>
          <w:p w:rsidR="00154D14" w:rsidRPr="00813939" w:rsidP="00C210D6">
            <w:pPr>
              <w:suppressAutoHyphens/>
              <w:bidi w:val="0"/>
              <w:spacing w:after="0" w:line="240" w:lineRule="auto"/>
            </w:pPr>
            <w:r w:rsidRPr="00C210D6" w:rsidR="00C210D6">
              <w:rPr>
                <w:szCs w:val="24"/>
                <w:lang w:eastAsia="en-GB"/>
              </w:rPr>
              <w:t>Ak rada nevymáha oprávnené výdavky podľa § 52 ods. 9 plynú výnosy dosiahnuté v dôsledku ukončenia prevádzky preklenovacej inštitúcie v prospech akcionárov preklenovacej inštitúcie.</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rPr>
                <w:b/>
              </w:rPr>
            </w:pPr>
            <w:r w:rsidRPr="00813939">
              <w:rPr>
                <w:b/>
              </w:rPr>
              <w:t>Č.41</w:t>
            </w:r>
          </w:p>
          <w:p w:rsidR="00154D14" w:rsidRPr="00813939" w:rsidP="00DF77B0">
            <w:pPr>
              <w:autoSpaceDE w:val="0"/>
              <w:autoSpaceDN w:val="0"/>
              <w:bidi w:val="0"/>
              <w:spacing w:after="0" w:line="240" w:lineRule="auto"/>
              <w:rPr>
                <w:b/>
              </w:rPr>
            </w:pPr>
            <w:r w:rsidRPr="00813939">
              <w:rPr>
                <w:b/>
              </w:rPr>
              <w:t>O.9</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rsidRPr="00813939">
              <w:t>Ak sa preklenovacia inštitúcia používa na prevod aktív a záväzkov viac než jednej inštitúcie, ktorej krízová situácia sa rieši, povinnosť podľa odseku 8 sa vzťahuje na aktíva a záväzky prevedené z každej z inštitúcií, ktorých krízová situácia sa rieši, a nie na samotnú preklenovaciu inštitúciu.</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rsidR="00352B10">
              <w:t>§ 56</w:t>
            </w:r>
            <w:r w:rsidRPr="00813939">
              <w:t xml:space="preserve"> ods.1</w:t>
            </w:r>
            <w:r w:rsidR="00352B10">
              <w:t>3</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C210D6">
            <w:pPr>
              <w:suppressAutoHyphens/>
              <w:bidi w:val="0"/>
              <w:spacing w:after="0" w:line="240" w:lineRule="auto"/>
            </w:pPr>
            <w:r w:rsidRPr="00C210D6" w:rsidR="00C210D6">
              <w:rPr>
                <w:szCs w:val="24"/>
                <w:lang w:eastAsia="en-GB"/>
              </w:rPr>
              <w:t>(Ak sa opatrenie preklenovacej inštitúcie využije na prevod aktív a záväzkov viac ako jednej vybranej inštitúcie, podmienky podľa odseku 6 písm. c) a d) sa vzťahujú na aktíva a záväzky každej vybranej inštitúcie samostatne a nie na preklenovaciu inštitúciu samotnú.</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rPr>
                <w:b/>
              </w:rPr>
            </w:pPr>
            <w:r w:rsidRPr="00813939">
              <w:rPr>
                <w:b/>
              </w:rPr>
              <w:t>Č.42</w:t>
            </w:r>
          </w:p>
          <w:p w:rsidR="00154D14" w:rsidRPr="00813939" w:rsidP="00DF77B0">
            <w:pPr>
              <w:autoSpaceDE w:val="0"/>
              <w:autoSpaceDN w:val="0"/>
              <w:bidi w:val="0"/>
              <w:spacing w:after="0" w:line="240" w:lineRule="auto"/>
              <w:rPr>
                <w:b/>
              </w:rPr>
            </w:pPr>
            <w:r w:rsidRPr="00813939">
              <w:rPr>
                <w:b/>
              </w:rPr>
              <w:t>O.1</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rsidRPr="00813939">
              <w:t>Oddiel 4</w:t>
            </w:r>
          </w:p>
          <w:p w:rsidR="00154D14" w:rsidRPr="00813939" w:rsidP="00DF77B0">
            <w:pPr>
              <w:autoSpaceDE w:val="0"/>
              <w:autoSpaceDN w:val="0"/>
              <w:bidi w:val="0"/>
              <w:spacing w:after="0" w:line="240" w:lineRule="auto"/>
            </w:pPr>
            <w:r w:rsidRPr="00813939">
              <w:t>Nástroj oddelenia aktív</w:t>
            </w:r>
          </w:p>
          <w:p w:rsidR="00154D14" w:rsidRPr="00813939" w:rsidP="00DF77B0">
            <w:pPr>
              <w:autoSpaceDE w:val="0"/>
              <w:autoSpaceDN w:val="0"/>
              <w:bidi w:val="0"/>
              <w:spacing w:after="0" w:line="240" w:lineRule="auto"/>
              <w:rPr>
                <w:b/>
              </w:rPr>
            </w:pPr>
            <w:r w:rsidRPr="00813939">
              <w:rPr>
                <w:b/>
              </w:rPr>
              <w:t>Nástroj oddelenia aktív</w:t>
            </w:r>
          </w:p>
          <w:p w:rsidR="00154D14" w:rsidRPr="00813939" w:rsidP="00DF77B0">
            <w:pPr>
              <w:autoSpaceDE w:val="0"/>
              <w:autoSpaceDN w:val="0"/>
              <w:bidi w:val="0"/>
              <w:spacing w:after="0" w:line="240" w:lineRule="auto"/>
            </w:pPr>
            <w:r w:rsidRPr="00813939">
              <w:t>S cieľom použiť nástroj oddelenia aktív členské štáty zabezpečia, aby orgány pre riešenie krízových situácií mali právomoc previesť aktíva, práva alebo záväzky inštitúcie, ktorej krízová situácia sa rieši, alebo preklenovacej inštitúcie na jeden alebo viacero subjektov pre správu aktív.</w:t>
            </w:r>
          </w:p>
          <w:p w:rsidR="00154D14" w:rsidRPr="00813939" w:rsidP="00DF77B0">
            <w:pPr>
              <w:autoSpaceDE w:val="0"/>
              <w:autoSpaceDN w:val="0"/>
              <w:bidi w:val="0"/>
              <w:spacing w:after="0" w:line="240" w:lineRule="auto"/>
              <w:rPr>
                <w:b/>
              </w:rPr>
            </w:pPr>
            <w:r w:rsidRPr="00813939">
              <w:t>S výhradou článku 85 sa prevod uvedený v prvom pododseku môže uskutočniť bez získania súhlasu akcionárov inštitúcií, ktorých krízová situácia sa rieši, alebo akejkoľvek tretej strany, ktorá nie je príslušnou preklenovacou inštitúciou, a bez toho, aby sa splnili všetky procesné požiadavky podľa práva obchodných spoločností alebo práva cenných papierov.</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335735" w:rsidP="00DF77B0">
            <w:pPr>
              <w:autoSpaceDE w:val="0"/>
              <w:autoSpaceDN w:val="0"/>
              <w:bidi w:val="0"/>
              <w:spacing w:after="0" w:line="240" w:lineRule="auto"/>
            </w:pPr>
          </w:p>
          <w:p w:rsidR="00154D14" w:rsidP="00DF77B0">
            <w:pPr>
              <w:autoSpaceDE w:val="0"/>
              <w:autoSpaceDN w:val="0"/>
              <w:bidi w:val="0"/>
              <w:spacing w:after="0" w:line="240" w:lineRule="auto"/>
            </w:pPr>
            <w:r w:rsidR="00335735">
              <w:t>§ 57</w:t>
            </w:r>
            <w:r w:rsidRPr="00813939">
              <w:t xml:space="preserve"> ods.1</w:t>
            </w:r>
          </w:p>
          <w:p w:rsidR="00154D14" w:rsidP="00DF77B0">
            <w:pPr>
              <w:autoSpaceDE w:val="0"/>
              <w:autoSpaceDN w:val="0"/>
              <w:bidi w:val="0"/>
              <w:spacing w:after="0" w:line="240" w:lineRule="auto"/>
            </w:pPr>
          </w:p>
          <w:p w:rsidR="00154D14" w:rsidP="00DF77B0">
            <w:pPr>
              <w:autoSpaceDE w:val="0"/>
              <w:autoSpaceDN w:val="0"/>
              <w:bidi w:val="0"/>
              <w:spacing w:after="0" w:line="240" w:lineRule="auto"/>
            </w:pPr>
          </w:p>
          <w:p w:rsidR="00154D14" w:rsidRPr="00813939" w:rsidP="00DF77B0">
            <w:pPr>
              <w:autoSpaceDE w:val="0"/>
              <w:autoSpaceDN w:val="0"/>
              <w:bidi w:val="0"/>
              <w:spacing w:after="0" w:line="240" w:lineRule="auto"/>
            </w:pPr>
            <w:r w:rsidR="00C210D6">
              <w:t>o</w:t>
            </w:r>
            <w:r>
              <w:t>ds.2</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335735" w:rsidP="00DF77B0">
            <w:pPr>
              <w:suppressAutoHyphens/>
              <w:bidi w:val="0"/>
              <w:spacing w:after="0" w:line="240" w:lineRule="auto"/>
              <w:rPr>
                <w:szCs w:val="24"/>
                <w:lang w:eastAsia="en-GB"/>
              </w:rPr>
            </w:pPr>
          </w:p>
          <w:p w:rsidR="00C210D6" w:rsidRPr="00C210D6" w:rsidP="00C210D6">
            <w:pPr>
              <w:suppressAutoHyphens/>
              <w:bidi w:val="0"/>
              <w:spacing w:after="0" w:line="240" w:lineRule="auto"/>
              <w:rPr>
                <w:szCs w:val="24"/>
                <w:lang w:eastAsia="en-GB"/>
              </w:rPr>
            </w:pPr>
            <w:r w:rsidRPr="00C210D6">
              <w:rPr>
                <w:szCs w:val="24"/>
                <w:lang w:eastAsia="en-GB"/>
              </w:rPr>
              <w:t>Rada môže rozhodnúť o uplatnení opatrenia oddelenia aktív, práv alebo záväzkov vybranej inštitúcie alebo preklenovacej inštitúcie na jeden alebo viacero správcov aktív.</w:t>
            </w:r>
          </w:p>
          <w:p w:rsidR="00C210D6" w:rsidRPr="00C210D6" w:rsidP="00C210D6">
            <w:pPr>
              <w:suppressAutoHyphens/>
              <w:bidi w:val="0"/>
              <w:spacing w:after="0" w:line="240" w:lineRule="auto"/>
              <w:rPr>
                <w:szCs w:val="24"/>
                <w:lang w:eastAsia="en-GB"/>
              </w:rPr>
            </w:pPr>
          </w:p>
          <w:p w:rsidR="00154D14" w:rsidRPr="00813939" w:rsidP="00C210D6">
            <w:pPr>
              <w:autoSpaceDE w:val="0"/>
              <w:autoSpaceDN w:val="0"/>
              <w:bidi w:val="0"/>
              <w:spacing w:after="120" w:line="240" w:lineRule="auto"/>
            </w:pPr>
            <w:r w:rsidRPr="00C210D6" w:rsidR="00C210D6">
              <w:rPr>
                <w:szCs w:val="24"/>
                <w:lang w:eastAsia="en-GB"/>
              </w:rPr>
              <w:t>Na prevod podľa odseku 1 sa nevyžaduje súhlas akcionárov vybranej inštitúcie alebo inej osoby, ak odseky 7 a 8 neustanovujú inak. Tým nie je dotknuté právo na podanie opravného prostriedku. Na prevod podľa odseku 1 sa nevyžaduje splnenie požiadaviek podľa osobitného predpisu.82)</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rPr>
                <w:b/>
              </w:rPr>
            </w:pPr>
            <w:r w:rsidRPr="00813939">
              <w:rPr>
                <w:b/>
              </w:rPr>
              <w:t>Č.42</w:t>
            </w:r>
          </w:p>
          <w:p w:rsidR="00154D14" w:rsidRPr="00813939" w:rsidP="00DF77B0">
            <w:pPr>
              <w:autoSpaceDE w:val="0"/>
              <w:autoSpaceDN w:val="0"/>
              <w:bidi w:val="0"/>
              <w:spacing w:after="0" w:line="240" w:lineRule="auto"/>
              <w:rPr>
                <w:b/>
              </w:rPr>
            </w:pPr>
            <w:r w:rsidRPr="00813939">
              <w:rPr>
                <w:b/>
              </w:rPr>
              <w:t>O.2</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rsidRPr="00813939">
              <w:t>Na účely nástroja oddelenia aktív musí byť subjekt pre správu aktív právnickou osobou, ktorá spĺňa všetky tieto požiadavky:</w:t>
            </w:r>
          </w:p>
          <w:p w:rsidR="00154D14" w:rsidRPr="00813939" w:rsidP="00DF77B0">
            <w:pPr>
              <w:autoSpaceDE w:val="0"/>
              <w:autoSpaceDN w:val="0"/>
              <w:bidi w:val="0"/>
              <w:spacing w:after="0" w:line="240" w:lineRule="auto"/>
            </w:pPr>
            <w:r w:rsidRPr="00813939">
              <w:t>a)</w:t>
            </w:r>
          </w:p>
          <w:p w:rsidR="00154D14" w:rsidRPr="00813939" w:rsidP="00DF77B0">
            <w:pPr>
              <w:autoSpaceDE w:val="0"/>
              <w:autoSpaceDN w:val="0"/>
              <w:bidi w:val="0"/>
              <w:spacing w:after="0" w:line="240" w:lineRule="auto"/>
            </w:pPr>
            <w:r w:rsidRPr="00813939">
              <w:t>úplne alebo čiastočne ju vlastní jeden alebo viac orgánov verejnej správy, medzi ktoré môže patriť orgán pre riešenie krízových situácií alebo mechanizmus financovania riešenia krízových situácií, a kontroluje ju orgán pre riešenie krízových situácií;</w:t>
            </w:r>
          </w:p>
          <w:p w:rsidR="00154D14" w:rsidRPr="00813939" w:rsidP="00DF77B0">
            <w:pPr>
              <w:autoSpaceDE w:val="0"/>
              <w:autoSpaceDN w:val="0"/>
              <w:bidi w:val="0"/>
              <w:spacing w:after="0" w:line="240" w:lineRule="auto"/>
            </w:pPr>
            <w:r w:rsidRPr="00813939">
              <w:t>b)</w:t>
            </w:r>
          </w:p>
          <w:p w:rsidR="00154D14" w:rsidRPr="00813939" w:rsidP="00DF77B0">
            <w:pPr>
              <w:autoSpaceDE w:val="0"/>
              <w:autoSpaceDN w:val="0"/>
              <w:bidi w:val="0"/>
              <w:spacing w:after="0" w:line="240" w:lineRule="auto"/>
            </w:pPr>
            <w:r w:rsidRPr="00813939">
              <w:t>bola založená na účely prijatia niektorých alebo všetkých aktív, práv a záväzkov jednej alebo viacerých inštitúcií, ktorých krízová situácia sa rieši, alebo preklenovacej inštitúcie.</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rsidRPr="00813939">
              <w:t>§</w:t>
            </w:r>
            <w:r w:rsidR="00335735">
              <w:t xml:space="preserve"> </w:t>
            </w:r>
            <w:r w:rsidRPr="00813939">
              <w:t>5</w:t>
            </w:r>
            <w:r w:rsidR="00335735">
              <w:t>7 ods.3</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C210D6" w:rsidRPr="00C210D6" w:rsidP="00C210D6">
            <w:pPr>
              <w:suppressAutoHyphens/>
              <w:bidi w:val="0"/>
              <w:spacing w:after="0" w:line="240" w:lineRule="auto"/>
              <w:rPr>
                <w:szCs w:val="24"/>
                <w:lang w:eastAsia="en-GB"/>
              </w:rPr>
            </w:pPr>
            <w:r w:rsidRPr="00C210D6">
              <w:rPr>
                <w:szCs w:val="24"/>
                <w:lang w:eastAsia="en-GB"/>
              </w:rPr>
              <w:t>Správcom aktív je právnická osoba, ktorá</w:t>
            </w:r>
          </w:p>
          <w:p w:rsidR="00C210D6" w:rsidRPr="00C210D6" w:rsidP="00C210D6">
            <w:pPr>
              <w:suppressAutoHyphens/>
              <w:bidi w:val="0"/>
              <w:spacing w:after="0" w:line="240" w:lineRule="auto"/>
              <w:rPr>
                <w:szCs w:val="24"/>
                <w:lang w:eastAsia="en-GB"/>
              </w:rPr>
            </w:pPr>
            <w:r>
              <w:rPr>
                <w:szCs w:val="24"/>
                <w:lang w:eastAsia="en-GB"/>
              </w:rPr>
              <w:t>a)</w:t>
            </w:r>
          </w:p>
          <w:p w:rsidR="00C210D6" w:rsidRPr="00C210D6" w:rsidP="00C210D6">
            <w:pPr>
              <w:suppressAutoHyphens/>
              <w:bidi w:val="0"/>
              <w:spacing w:after="0" w:line="240" w:lineRule="auto"/>
              <w:rPr>
                <w:szCs w:val="24"/>
                <w:lang w:eastAsia="en-GB"/>
              </w:rPr>
            </w:pPr>
            <w:r w:rsidRPr="00C210D6">
              <w:rPr>
                <w:szCs w:val="24"/>
                <w:lang w:eastAsia="en-GB"/>
              </w:rPr>
              <w:t>je kontrolovaná radou a je čiastočne alebo úplne vo vlastníctve rady alebo iného orgánu verejnej moci a</w:t>
            </w:r>
          </w:p>
          <w:p w:rsidR="00C210D6" w:rsidRPr="00C210D6" w:rsidP="00C210D6">
            <w:pPr>
              <w:suppressAutoHyphens/>
              <w:bidi w:val="0"/>
              <w:spacing w:after="0" w:line="240" w:lineRule="auto"/>
              <w:rPr>
                <w:szCs w:val="24"/>
                <w:lang w:eastAsia="en-GB"/>
              </w:rPr>
            </w:pPr>
            <w:r>
              <w:rPr>
                <w:szCs w:val="24"/>
                <w:lang w:eastAsia="en-GB"/>
              </w:rPr>
              <w:t>b)</w:t>
            </w:r>
          </w:p>
          <w:p w:rsidR="00154D14" w:rsidRPr="00C210D6" w:rsidP="00C210D6">
            <w:pPr>
              <w:suppressAutoHyphens/>
              <w:bidi w:val="0"/>
              <w:spacing w:after="0" w:line="240" w:lineRule="auto"/>
              <w:rPr>
                <w:szCs w:val="24"/>
                <w:lang w:eastAsia="en-GB"/>
              </w:rPr>
            </w:pPr>
            <w:r w:rsidRPr="00C210D6" w:rsidR="00C210D6">
              <w:rPr>
                <w:szCs w:val="24"/>
                <w:lang w:eastAsia="en-GB"/>
              </w:rPr>
              <w:t xml:space="preserve">bola založená na účely prijatia a držby časti alebo všetkých aktív, práv a záväzkov jednej alebo viacerých vybraných inštitúcií na dosiahnutie cieľov </w:t>
            </w:r>
            <w:r w:rsidR="00C210D6">
              <w:rPr>
                <w:szCs w:val="24"/>
                <w:lang w:eastAsia="en-GB"/>
              </w:rPr>
              <w:t>podľa § 1 ods.2.</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rPr>
                <w:b/>
              </w:rPr>
            </w:pPr>
            <w:r w:rsidRPr="00813939">
              <w:rPr>
                <w:b/>
              </w:rPr>
              <w:t>Č.42</w:t>
            </w:r>
          </w:p>
          <w:p w:rsidR="00154D14" w:rsidRPr="00813939" w:rsidP="00DF77B0">
            <w:pPr>
              <w:autoSpaceDE w:val="0"/>
              <w:autoSpaceDN w:val="0"/>
              <w:bidi w:val="0"/>
              <w:spacing w:after="0" w:line="240" w:lineRule="auto"/>
              <w:rPr>
                <w:b/>
              </w:rPr>
            </w:pPr>
            <w:r w:rsidRPr="00813939">
              <w:rPr>
                <w:b/>
              </w:rPr>
              <w:t>O.3</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rsidRPr="00813939">
              <w:t>Subjekt pre správu aktív spravuje aktíva prevedené na subjekt pre správu aktív, aby sa maximalizovala ich hodnota prostredníctvom konečného predaja alebo riadneho utlmenia.</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rsidRPr="00813939">
              <w:t>§</w:t>
            </w:r>
            <w:r w:rsidR="00335735">
              <w:t xml:space="preserve"> </w:t>
            </w:r>
            <w:r w:rsidRPr="00813939">
              <w:t>5</w:t>
            </w:r>
            <w:r w:rsidR="00335735">
              <w:t>7 ods.4</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suppressAutoHyphens/>
              <w:bidi w:val="0"/>
              <w:spacing w:after="0" w:line="240" w:lineRule="auto"/>
            </w:pPr>
            <w:r w:rsidRPr="00DF14FE" w:rsidR="00335735">
              <w:rPr>
                <w:szCs w:val="24"/>
                <w:lang w:eastAsia="en-GB"/>
              </w:rPr>
              <w:t>Správca aktív spravuje aktíva, ktoré boli naňho prevedené s cieľom maximalizácie ich hodnoty za účelom ich predaja alebo riadnej likvidácie.</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rPr>
                <w:b/>
              </w:rPr>
            </w:pPr>
            <w:r w:rsidRPr="00813939">
              <w:rPr>
                <w:b/>
              </w:rPr>
              <w:t>Č.42</w:t>
            </w:r>
          </w:p>
          <w:p w:rsidR="00154D14" w:rsidRPr="00813939" w:rsidP="00DF77B0">
            <w:pPr>
              <w:autoSpaceDE w:val="0"/>
              <w:autoSpaceDN w:val="0"/>
              <w:bidi w:val="0"/>
              <w:spacing w:after="0" w:line="240" w:lineRule="auto"/>
            </w:pPr>
            <w:r w:rsidRPr="00813939">
              <w:rPr>
                <w:b/>
              </w:rPr>
              <w:t>O.4</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rsidRPr="00813939">
              <w:t>Členské štáty zabezpečia, aby sa pri prevádzke subjektu pre správu aktív dodržiavali tieto ustanovenia:</w:t>
            </w:r>
          </w:p>
          <w:p w:rsidR="00154D14" w:rsidRPr="00813939" w:rsidP="00DF77B0">
            <w:pPr>
              <w:autoSpaceDE w:val="0"/>
              <w:autoSpaceDN w:val="0"/>
              <w:bidi w:val="0"/>
              <w:spacing w:after="0" w:line="240" w:lineRule="auto"/>
            </w:pPr>
            <w:r w:rsidRPr="00813939">
              <w:t>a)</w:t>
            </w:r>
          </w:p>
          <w:p w:rsidR="00154D14" w:rsidRPr="00813939" w:rsidP="00DF77B0">
            <w:pPr>
              <w:autoSpaceDE w:val="0"/>
              <w:autoSpaceDN w:val="0"/>
              <w:bidi w:val="0"/>
              <w:spacing w:after="0" w:line="240" w:lineRule="auto"/>
            </w:pPr>
            <w:r w:rsidRPr="00813939">
              <w:t>obsah zakladajúcich dokumentov subjektu pre správu aktív schvaľuje orgán pre riešenie krízových situácií;</w:t>
            </w:r>
          </w:p>
          <w:p w:rsidR="00154D14" w:rsidRPr="00813939" w:rsidP="00DF77B0">
            <w:pPr>
              <w:autoSpaceDE w:val="0"/>
              <w:autoSpaceDN w:val="0"/>
              <w:bidi w:val="0"/>
              <w:spacing w:after="0" w:line="240" w:lineRule="auto"/>
            </w:pPr>
            <w:r w:rsidRPr="00813939">
              <w:t>b)</w:t>
            </w:r>
          </w:p>
          <w:p w:rsidR="00154D14" w:rsidRPr="00813939" w:rsidP="00DF77B0">
            <w:pPr>
              <w:autoSpaceDE w:val="0"/>
              <w:autoSpaceDN w:val="0"/>
              <w:bidi w:val="0"/>
              <w:spacing w:after="0" w:line="240" w:lineRule="auto"/>
            </w:pPr>
            <w:r w:rsidRPr="00813939">
              <w:t>orgán pre riešenie krízových situácií vymenúva alebo schvaľuje riadiaci orgán subjektu pre správu aktív, a to na základe štruktúry vlastníctva tohto subjektu;</w:t>
            </w:r>
          </w:p>
          <w:p w:rsidR="00154D14" w:rsidRPr="00813939" w:rsidP="00DF77B0">
            <w:pPr>
              <w:autoSpaceDE w:val="0"/>
              <w:autoSpaceDN w:val="0"/>
              <w:bidi w:val="0"/>
              <w:spacing w:after="0" w:line="240" w:lineRule="auto"/>
            </w:pPr>
            <w:r w:rsidRPr="00813939">
              <w:t>c)</w:t>
            </w:r>
          </w:p>
          <w:p w:rsidR="00154D14" w:rsidRPr="00813939" w:rsidP="00DF77B0">
            <w:pPr>
              <w:autoSpaceDE w:val="0"/>
              <w:autoSpaceDN w:val="0"/>
              <w:bidi w:val="0"/>
              <w:spacing w:after="0" w:line="240" w:lineRule="auto"/>
            </w:pPr>
            <w:r w:rsidRPr="00813939">
              <w:t>orgán pre riešenie krízových situácií schvaľuje odmeny členov riadiaceho orgánu a určuje ich náležité zodpovednosti;</w:t>
            </w:r>
          </w:p>
          <w:p w:rsidR="00154D14" w:rsidRPr="00813939" w:rsidP="00DF77B0">
            <w:pPr>
              <w:autoSpaceDE w:val="0"/>
              <w:autoSpaceDN w:val="0"/>
              <w:bidi w:val="0"/>
              <w:spacing w:after="0" w:line="240" w:lineRule="auto"/>
            </w:pPr>
            <w:r w:rsidRPr="00813939">
              <w:t>d)</w:t>
            </w:r>
          </w:p>
          <w:p w:rsidR="00154D14" w:rsidRPr="00813939" w:rsidP="00DF77B0">
            <w:pPr>
              <w:autoSpaceDE w:val="0"/>
              <w:autoSpaceDN w:val="0"/>
              <w:bidi w:val="0"/>
              <w:spacing w:after="0" w:line="240" w:lineRule="auto"/>
            </w:pPr>
            <w:r w:rsidRPr="00813939">
              <w:t>orgán pre riešenie krízových situácií schvaľuje stratégiu a rizikový profil subjektu pre správu aktív.</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rsidRPr="00813939">
              <w:t>§</w:t>
            </w:r>
            <w:r w:rsidR="00335735">
              <w:t xml:space="preserve"> 57</w:t>
            </w:r>
            <w:r w:rsidRPr="00813939">
              <w:t xml:space="preserve"> ods.</w:t>
            </w:r>
            <w:r w:rsidR="00335735">
              <w:t>5</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C210D6" w:rsidRPr="00C210D6" w:rsidP="00C210D6">
            <w:pPr>
              <w:suppressAutoHyphens/>
              <w:bidi w:val="0"/>
              <w:spacing w:after="0" w:line="240" w:lineRule="auto"/>
              <w:rPr>
                <w:szCs w:val="24"/>
                <w:lang w:eastAsia="en-GB"/>
              </w:rPr>
            </w:pPr>
            <w:r w:rsidRPr="00C210D6">
              <w:rPr>
                <w:szCs w:val="24"/>
                <w:lang w:eastAsia="en-GB"/>
              </w:rPr>
              <w:t>Rada vo vzťahu k správcovi aktív</w:t>
            </w:r>
          </w:p>
          <w:p w:rsidR="00C210D6" w:rsidRPr="00C210D6" w:rsidP="00C210D6">
            <w:pPr>
              <w:suppressAutoHyphens/>
              <w:bidi w:val="0"/>
              <w:spacing w:after="0" w:line="240" w:lineRule="auto"/>
              <w:rPr>
                <w:szCs w:val="24"/>
                <w:lang w:eastAsia="en-GB"/>
              </w:rPr>
            </w:pPr>
            <w:r>
              <w:rPr>
                <w:szCs w:val="24"/>
                <w:lang w:eastAsia="en-GB"/>
              </w:rPr>
              <w:t>a)</w:t>
            </w:r>
          </w:p>
          <w:p w:rsidR="00C210D6" w:rsidRPr="00C210D6" w:rsidP="00C210D6">
            <w:pPr>
              <w:suppressAutoHyphens/>
              <w:bidi w:val="0"/>
              <w:spacing w:after="0" w:line="240" w:lineRule="auto"/>
              <w:rPr>
                <w:szCs w:val="24"/>
                <w:lang w:eastAsia="en-GB"/>
              </w:rPr>
            </w:pPr>
            <w:r w:rsidRPr="00C210D6">
              <w:rPr>
                <w:szCs w:val="24"/>
                <w:lang w:eastAsia="en-GB"/>
              </w:rPr>
              <w:t>schvaľuje zakladateľskú listinu alebo zakladateľskú zmluvu,</w:t>
            </w:r>
          </w:p>
          <w:p w:rsidR="00C210D6" w:rsidRPr="00C210D6" w:rsidP="00C210D6">
            <w:pPr>
              <w:suppressAutoHyphens/>
              <w:bidi w:val="0"/>
              <w:spacing w:after="0" w:line="240" w:lineRule="auto"/>
              <w:rPr>
                <w:szCs w:val="24"/>
                <w:lang w:eastAsia="en-GB"/>
              </w:rPr>
            </w:pPr>
            <w:r>
              <w:rPr>
                <w:szCs w:val="24"/>
                <w:lang w:eastAsia="en-GB"/>
              </w:rPr>
              <w:t>b)</w:t>
            </w:r>
          </w:p>
          <w:p w:rsidR="00C210D6" w:rsidRPr="00C210D6" w:rsidP="00C210D6">
            <w:pPr>
              <w:suppressAutoHyphens/>
              <w:bidi w:val="0"/>
              <w:spacing w:after="0" w:line="240" w:lineRule="auto"/>
              <w:rPr>
                <w:szCs w:val="24"/>
                <w:lang w:eastAsia="en-GB"/>
              </w:rPr>
            </w:pPr>
            <w:r w:rsidRPr="00C210D6">
              <w:rPr>
                <w:szCs w:val="24"/>
                <w:lang w:eastAsia="en-GB"/>
              </w:rPr>
              <w:t>schvaľuje členov štatutárneho orgánu  správcu aktív a určuje rozsah ich zodpovedností,</w:t>
            </w:r>
          </w:p>
          <w:p w:rsidR="00C210D6" w:rsidRPr="00C210D6" w:rsidP="00C210D6">
            <w:pPr>
              <w:suppressAutoHyphens/>
              <w:bidi w:val="0"/>
              <w:spacing w:after="0" w:line="240" w:lineRule="auto"/>
              <w:rPr>
                <w:szCs w:val="24"/>
                <w:lang w:eastAsia="en-GB"/>
              </w:rPr>
            </w:pPr>
          </w:p>
          <w:p w:rsidR="00C210D6" w:rsidRPr="00C210D6" w:rsidP="00C210D6">
            <w:pPr>
              <w:suppressAutoHyphens/>
              <w:bidi w:val="0"/>
              <w:spacing w:after="0" w:line="240" w:lineRule="auto"/>
              <w:rPr>
                <w:szCs w:val="24"/>
                <w:lang w:eastAsia="en-GB"/>
              </w:rPr>
            </w:pPr>
            <w:r w:rsidRPr="00C210D6">
              <w:rPr>
                <w:szCs w:val="24"/>
                <w:lang w:eastAsia="en-GB"/>
              </w:rPr>
              <w:t>schvaľuje zásady odmeňovania členov štatutárneho orgánu správcu aktív,</w:t>
            </w:r>
          </w:p>
          <w:p w:rsidR="00C210D6" w:rsidRPr="00C210D6" w:rsidP="00C210D6">
            <w:pPr>
              <w:suppressAutoHyphens/>
              <w:bidi w:val="0"/>
              <w:spacing w:after="0" w:line="240" w:lineRule="auto"/>
              <w:rPr>
                <w:szCs w:val="24"/>
                <w:lang w:eastAsia="en-GB"/>
              </w:rPr>
            </w:pPr>
            <w:r>
              <w:rPr>
                <w:szCs w:val="24"/>
                <w:lang w:eastAsia="en-GB"/>
              </w:rPr>
              <w:t>c)</w:t>
            </w:r>
          </w:p>
          <w:p w:rsidR="00C210D6" w:rsidRPr="00C210D6" w:rsidP="00C210D6">
            <w:pPr>
              <w:suppressAutoHyphens/>
              <w:bidi w:val="0"/>
              <w:spacing w:after="0" w:line="240" w:lineRule="auto"/>
              <w:rPr>
                <w:szCs w:val="24"/>
                <w:lang w:eastAsia="en-GB"/>
              </w:rPr>
            </w:pPr>
            <w:r w:rsidRPr="00C210D6">
              <w:rPr>
                <w:szCs w:val="24"/>
                <w:lang w:eastAsia="en-GB"/>
              </w:rPr>
              <w:t>schvaľuje stratégiu a rizikový profil  správcu aktív.</w:t>
            </w:r>
          </w:p>
          <w:p w:rsidR="00154D14" w:rsidRPr="00813939" w:rsidP="00DF77B0">
            <w:pPr>
              <w:autoSpaceDE w:val="0"/>
              <w:autoSpaceDN w:val="0"/>
              <w:bidi w:val="0"/>
              <w:spacing w:after="0" w:line="240" w:lineRule="auto"/>
            </w:pP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rPr>
                <w:b/>
              </w:rPr>
            </w:pPr>
            <w:r w:rsidRPr="00813939">
              <w:rPr>
                <w:b/>
              </w:rPr>
              <w:t>Č.42</w:t>
            </w:r>
          </w:p>
          <w:p w:rsidR="00154D14" w:rsidRPr="00813939" w:rsidP="00DF77B0">
            <w:pPr>
              <w:autoSpaceDE w:val="0"/>
              <w:autoSpaceDN w:val="0"/>
              <w:bidi w:val="0"/>
              <w:spacing w:after="0" w:line="240" w:lineRule="auto"/>
              <w:rPr>
                <w:b/>
              </w:rPr>
            </w:pPr>
            <w:r w:rsidRPr="00813939">
              <w:rPr>
                <w:b/>
              </w:rPr>
              <w:t>O.5</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rsidRPr="00813939">
              <w:t>Orgány pre riešenie krízových situácií môžu vykonávať právomoc previesť aktíva, práva alebo záväzky vymedzenú v odseku 1 len vtedy, keď:</w:t>
            </w:r>
          </w:p>
          <w:p w:rsidR="00154D14" w:rsidRPr="00813939" w:rsidP="00DF77B0">
            <w:pPr>
              <w:autoSpaceDE w:val="0"/>
              <w:autoSpaceDN w:val="0"/>
              <w:bidi w:val="0"/>
              <w:spacing w:after="0" w:line="240" w:lineRule="auto"/>
            </w:pPr>
            <w:r w:rsidRPr="00813939">
              <w:t>a)</w:t>
            </w:r>
          </w:p>
          <w:p w:rsidR="00154D14" w:rsidRPr="00813939" w:rsidP="00DF77B0">
            <w:pPr>
              <w:autoSpaceDE w:val="0"/>
              <w:autoSpaceDN w:val="0"/>
              <w:bidi w:val="0"/>
              <w:spacing w:after="0" w:line="240" w:lineRule="auto"/>
            </w:pPr>
            <w:r w:rsidRPr="00813939">
              <w:t>situácia na konkrétnom trhu je pre tieto aktíva takej povahy, že likvidácia týchto aktív na základe bežného konkurzného konania by mohla mať nepriaznivý vplyv na jeden alebo viaceré finančné trhy;</w:t>
            </w:r>
          </w:p>
          <w:p w:rsidR="00154D14" w:rsidRPr="00813939" w:rsidP="00DF77B0">
            <w:pPr>
              <w:autoSpaceDE w:val="0"/>
              <w:autoSpaceDN w:val="0"/>
              <w:bidi w:val="0"/>
              <w:spacing w:after="0" w:line="240" w:lineRule="auto"/>
            </w:pPr>
            <w:r w:rsidRPr="00813939">
              <w:t>b)</w:t>
            </w:r>
          </w:p>
          <w:p w:rsidR="00154D14" w:rsidRPr="00813939" w:rsidP="00DF77B0">
            <w:pPr>
              <w:autoSpaceDE w:val="0"/>
              <w:autoSpaceDN w:val="0"/>
              <w:bidi w:val="0"/>
              <w:spacing w:after="0" w:line="240" w:lineRule="auto"/>
            </w:pPr>
            <w:r w:rsidRPr="00813939">
              <w:t>takýto prevod je potrebný na zabezpečenie riadneho fungovania inštitúcie, ktorej krízová situácia sa rieši, alebo preklenovacej inštitúcie, alebo</w:t>
            </w:r>
          </w:p>
          <w:p w:rsidR="00154D14" w:rsidRPr="00813939" w:rsidP="00DF77B0">
            <w:pPr>
              <w:autoSpaceDE w:val="0"/>
              <w:autoSpaceDN w:val="0"/>
              <w:bidi w:val="0"/>
              <w:spacing w:after="0" w:line="240" w:lineRule="auto"/>
            </w:pPr>
            <w:r w:rsidRPr="00813939">
              <w:t>c)</w:t>
            </w:r>
          </w:p>
          <w:p w:rsidR="00154D14" w:rsidRPr="00813939" w:rsidP="00DF77B0">
            <w:pPr>
              <w:autoSpaceDE w:val="0"/>
              <w:autoSpaceDN w:val="0"/>
              <w:bidi w:val="0"/>
              <w:spacing w:after="0" w:line="240" w:lineRule="auto"/>
            </w:pPr>
            <w:r w:rsidRPr="00813939">
              <w:t>tento prevod je potrebný na maximalizáciu výnosov z likvidácie.</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rsidRPr="00813939">
              <w:t>§</w:t>
            </w:r>
            <w:r w:rsidR="002A38C3">
              <w:t xml:space="preserve"> </w:t>
            </w:r>
            <w:r w:rsidRPr="00813939">
              <w:t>5</w:t>
            </w:r>
            <w:r w:rsidR="002A38C3">
              <w:t>7 ods.6</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C210D6" w:rsidP="00C210D6">
            <w:pPr>
              <w:shd w:val="clear" w:color="auto" w:fill="FFFFFF"/>
              <w:suppressAutoHyphens/>
              <w:bidi w:val="0"/>
              <w:spacing w:after="0" w:line="240" w:lineRule="auto"/>
            </w:pPr>
            <w:r>
              <w:t>Rada môže previesť aktíva, práva alebo záväzky na základe odseku 1 len, ak sú splnené tieto podmienky:</w:t>
            </w:r>
          </w:p>
          <w:p w:rsidR="00C210D6" w:rsidP="00C210D6">
            <w:pPr>
              <w:shd w:val="clear" w:color="auto" w:fill="FFFFFF"/>
              <w:suppressAutoHyphens/>
              <w:bidi w:val="0"/>
              <w:spacing w:after="0" w:line="240" w:lineRule="auto"/>
            </w:pPr>
            <w:r>
              <w:t>a)</w:t>
              <w:tab/>
            </w:r>
          </w:p>
          <w:p w:rsidR="00C210D6" w:rsidP="00C210D6">
            <w:pPr>
              <w:shd w:val="clear" w:color="auto" w:fill="FFFFFF"/>
              <w:suppressAutoHyphens/>
              <w:bidi w:val="0"/>
              <w:spacing w:after="0" w:line="240" w:lineRule="auto"/>
            </w:pPr>
            <w:r>
              <w:t>situácia na príslušnom trhu je pre tieto aktíva taká, že ich likvidácia v konkurznom konaní by mohla mať nepriaznivý vplyv na jeden alebo viaceré finančné trhy,</w:t>
            </w:r>
          </w:p>
          <w:p w:rsidR="00C210D6" w:rsidP="00C210D6">
            <w:pPr>
              <w:shd w:val="clear" w:color="auto" w:fill="FFFFFF"/>
              <w:suppressAutoHyphens/>
              <w:bidi w:val="0"/>
              <w:spacing w:after="0" w:line="240" w:lineRule="auto"/>
            </w:pPr>
            <w:r>
              <w:t>b)</w:t>
              <w:tab/>
            </w:r>
          </w:p>
          <w:p w:rsidR="00C210D6" w:rsidP="00C210D6">
            <w:pPr>
              <w:shd w:val="clear" w:color="auto" w:fill="FFFFFF"/>
              <w:suppressAutoHyphens/>
              <w:bidi w:val="0"/>
              <w:spacing w:after="0" w:line="240" w:lineRule="auto"/>
            </w:pPr>
            <w:r>
              <w:t>prevod je potrebný na zabezpečenie riadneho fungovania vybranej inštitúcie alebo preklenovacej inštitúcie alebo</w:t>
            </w:r>
          </w:p>
          <w:p w:rsidR="00C210D6" w:rsidP="00C210D6">
            <w:pPr>
              <w:shd w:val="clear" w:color="auto" w:fill="FFFFFF"/>
              <w:suppressAutoHyphens/>
              <w:bidi w:val="0"/>
              <w:spacing w:after="0" w:line="240" w:lineRule="auto"/>
            </w:pPr>
            <w:r>
              <w:t>c)</w:t>
              <w:tab/>
            </w:r>
          </w:p>
          <w:p w:rsidR="00154D14" w:rsidRPr="00813939" w:rsidP="00C210D6">
            <w:pPr>
              <w:shd w:val="clear" w:color="auto" w:fill="FFFFFF"/>
              <w:suppressAutoHyphens/>
              <w:bidi w:val="0"/>
              <w:spacing w:after="0" w:line="240" w:lineRule="auto"/>
            </w:pPr>
            <w:r w:rsidR="00C210D6">
              <w:t>prevod je potrebný na maximalizáciu výnosov predaja alebo riadnej likvidácie.</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rPr>
                <w:b/>
              </w:rPr>
            </w:pPr>
            <w:r w:rsidRPr="00813939">
              <w:rPr>
                <w:b/>
              </w:rPr>
              <w:t>Č.42</w:t>
            </w:r>
          </w:p>
          <w:p w:rsidR="00154D14" w:rsidRPr="00813939" w:rsidP="00DF77B0">
            <w:pPr>
              <w:autoSpaceDE w:val="0"/>
              <w:autoSpaceDN w:val="0"/>
              <w:bidi w:val="0"/>
              <w:spacing w:after="0" w:line="240" w:lineRule="auto"/>
              <w:rPr>
                <w:b/>
              </w:rPr>
            </w:pPr>
            <w:r w:rsidRPr="00813939">
              <w:rPr>
                <w:b/>
              </w:rPr>
              <w:t>O.6</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rsidRPr="00813939">
              <w:t>Pri uplatňovaní nástroja oddelenia aktív orgány pre riešenie krízových situácií určia protihodnotu, za akú sa aktíva, práva a záväzky prevedú na subjekt pre správu aktív v súlade so zásadami stanovenými v článku 36 a v súlade s rámcom Únie pre štátnu pomoc. Tento odsek nebráni tomu, aby protihodnota mala menovitú alebo zápornú hodnotu.</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rsidRPr="00813939">
              <w:t>§ 5</w:t>
            </w:r>
            <w:r w:rsidR="002A3D8A">
              <w:t>7 ods.7</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rsidRPr="00C210D6" w:rsidR="00C210D6">
              <w:rPr>
                <w:szCs w:val="24"/>
                <w:lang w:eastAsia="en-GB"/>
              </w:rPr>
              <w:t>Pri uplatňovaní opatrenia oddelenia aktív rada určí protihodnotu, za akú sa aktíva, práva a záväzky prevedú na správcu aktív v súlade s § 51. Protihodnota môže mať menovitú hodnotu alebo zápornú hodnotu.</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rPr>
                <w:b/>
              </w:rPr>
            </w:pPr>
            <w:r w:rsidRPr="00813939">
              <w:rPr>
                <w:b/>
              </w:rPr>
              <w:t>Č.42</w:t>
            </w:r>
          </w:p>
          <w:p w:rsidR="00154D14" w:rsidRPr="00813939" w:rsidP="00DF77B0">
            <w:pPr>
              <w:autoSpaceDE w:val="0"/>
              <w:autoSpaceDN w:val="0"/>
              <w:bidi w:val="0"/>
              <w:spacing w:after="0" w:line="240" w:lineRule="auto"/>
            </w:pPr>
            <w:r w:rsidRPr="00813939">
              <w:rPr>
                <w:b/>
              </w:rPr>
              <w:t>O.7</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rsidRPr="00813939">
              <w:t>V závislosti od článku 37 ods. 7 každá protihodnota, ktorú zaplatí subjekt pre správu aktív v súvislosti s nadobudnutými aktívami, právami alebo záväzkami získanými priamo od inštitúcie, ktorej krízová situácia sa rieši, ide na prospech inštitúcie, ktorej krízová situácia sa rieši. Protihodnota sa môže vyplatiť vo forme dlhových cenných papierov, ktoré vydáva subjekt pre správu aktív.</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rsidRPr="00813939">
              <w:t>§ 5</w:t>
            </w:r>
            <w:r w:rsidR="002A3D8A">
              <w:t>7</w:t>
            </w:r>
            <w:r w:rsidRPr="00813939">
              <w:t xml:space="preserve"> ods.</w:t>
            </w:r>
            <w:r w:rsidR="002A3D8A">
              <w:t>8</w:t>
            </w:r>
            <w:r w:rsidRPr="00813939">
              <w:t xml:space="preserve"> </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suppressAutoHyphens/>
              <w:bidi w:val="0"/>
              <w:spacing w:after="0" w:line="240" w:lineRule="auto"/>
            </w:pPr>
            <w:r w:rsidRPr="00C210D6" w:rsidR="00C210D6">
              <w:rPr>
                <w:szCs w:val="24"/>
                <w:lang w:eastAsia="en-GB"/>
              </w:rPr>
              <w:t>Ak § 52 ods. 9 neustanovuje inak, protihodnota, ktorú zaplatí správca aktív za aktíva, práva a záväzky vybranej inštitúcie sa vyplatí v prospech vybranej inštitúcie. Protihodnota sa môže vyplatiť vo forme dlhových cenných papierov, ktoré vydáva správca aktív.</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rPr>
                <w:b/>
              </w:rPr>
            </w:pPr>
            <w:r w:rsidRPr="00813939">
              <w:rPr>
                <w:b/>
              </w:rPr>
              <w:t>Č.42</w:t>
            </w:r>
          </w:p>
          <w:p w:rsidR="00154D14" w:rsidRPr="00813939" w:rsidP="00DF77B0">
            <w:pPr>
              <w:autoSpaceDE w:val="0"/>
              <w:autoSpaceDN w:val="0"/>
              <w:bidi w:val="0"/>
              <w:spacing w:after="0" w:line="240" w:lineRule="auto"/>
              <w:rPr>
                <w:b/>
              </w:rPr>
            </w:pPr>
            <w:r w:rsidRPr="00813939">
              <w:rPr>
                <w:b/>
              </w:rPr>
              <w:t>O.8</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rsidRPr="00813939">
              <w:t>Ak sa uplatnil nástroj preklenovacej inštitúcie, subjekt pre správu aktív môže po uplatnení nástroja preklenovacej inštitúcie nadobudnúť od tejto preklenovacej inštitúcie aktíva, práva alebo záväzky.</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rsidR="002A3D8A">
              <w:t>§ 57</w:t>
            </w:r>
            <w:r w:rsidRPr="00813939">
              <w:t xml:space="preserve"> ods.</w:t>
            </w:r>
            <w:r w:rsidR="002A3D8A">
              <w:t xml:space="preserve">9   </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suppressAutoHyphens/>
              <w:bidi w:val="0"/>
              <w:spacing w:after="0" w:line="240" w:lineRule="auto"/>
            </w:pPr>
            <w:r w:rsidRPr="00C210D6" w:rsidR="00C210D6">
              <w:rPr>
                <w:szCs w:val="24"/>
                <w:lang w:eastAsia="en-GB"/>
              </w:rPr>
              <w:t>Ak sa uplatnilo opatrenie využitia preklenovacej inštitúcie, správca aktív môže aktíva, práva alebo záväzky nadobudnúť od preklenovacej inštitúcie.</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rPr>
                <w:b/>
              </w:rPr>
            </w:pPr>
            <w:r w:rsidRPr="00813939">
              <w:rPr>
                <w:b/>
              </w:rPr>
              <w:t>Č.42</w:t>
            </w:r>
          </w:p>
          <w:p w:rsidR="00154D14" w:rsidRPr="00813939" w:rsidP="00DF77B0">
            <w:pPr>
              <w:autoSpaceDE w:val="0"/>
              <w:autoSpaceDN w:val="0"/>
              <w:bidi w:val="0"/>
              <w:spacing w:after="0" w:line="240" w:lineRule="auto"/>
            </w:pPr>
            <w:r w:rsidRPr="00813939">
              <w:rPr>
                <w:b/>
              </w:rPr>
              <w:t>O.9</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rsidRPr="00813939">
              <w:t>Orgány pre riešenie krízových situácií môžu previesť aktíva, práva alebo záväzky z inštitúcie, ktorej krízová situácia sa rieši, na jeden alebo viaceré subjekty pre správu aktív viac než raz a previesť aktíva, práva alebo záväzky späť z jedného alebo viacerých subjektov pre správu aktív na inštitúciu, ktorej krízová situácia sa rieši, za predpokladu, že sú splnené podmienky vymedzené v odseku 10.</w:t>
            </w:r>
          </w:p>
          <w:p w:rsidR="00154D14" w:rsidRPr="00813939" w:rsidP="00DF77B0">
            <w:pPr>
              <w:autoSpaceDE w:val="0"/>
              <w:autoSpaceDN w:val="0"/>
              <w:bidi w:val="0"/>
              <w:spacing w:after="0" w:line="240" w:lineRule="auto"/>
            </w:pPr>
            <w:r w:rsidRPr="00813939">
              <w:t>Inštitúcia, ktorej krízová situácia sa rieši, má povinnosť prijať späť všetky takéto aktíva, práva alebo záväzky.</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2A3D8A" w:rsidP="00DF77B0">
            <w:pPr>
              <w:autoSpaceDE w:val="0"/>
              <w:autoSpaceDN w:val="0"/>
              <w:bidi w:val="0"/>
              <w:spacing w:after="0" w:line="240" w:lineRule="auto"/>
            </w:pPr>
            <w:r>
              <w:t>§ 57 ods.10</w:t>
            </w:r>
            <w:r w:rsidRPr="00813939" w:rsidR="00154D14">
              <w:t xml:space="preserve">   </w:t>
            </w:r>
          </w:p>
          <w:p w:rsidR="002A3D8A" w:rsidP="00DF77B0">
            <w:pPr>
              <w:autoSpaceDE w:val="0"/>
              <w:autoSpaceDN w:val="0"/>
              <w:bidi w:val="0"/>
              <w:spacing w:after="0" w:line="240" w:lineRule="auto"/>
            </w:pPr>
          </w:p>
          <w:p w:rsidR="00154D14" w:rsidRPr="00813939" w:rsidP="00DF77B0">
            <w:pPr>
              <w:autoSpaceDE w:val="0"/>
              <w:autoSpaceDN w:val="0"/>
              <w:bidi w:val="0"/>
              <w:spacing w:after="0" w:line="240" w:lineRule="auto"/>
            </w:pPr>
            <w:r w:rsidR="002A3D8A">
              <w:t>ods.11</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C210D6" w:rsidRPr="00C210D6" w:rsidP="00C210D6">
            <w:pPr>
              <w:suppressAutoHyphens/>
              <w:bidi w:val="0"/>
              <w:spacing w:after="0" w:line="240" w:lineRule="auto"/>
              <w:rPr>
                <w:szCs w:val="24"/>
                <w:lang w:eastAsia="en-GB"/>
              </w:rPr>
            </w:pPr>
            <w:r w:rsidRPr="00C210D6">
              <w:rPr>
                <w:szCs w:val="24"/>
                <w:lang w:eastAsia="en-GB"/>
              </w:rPr>
              <w:t>Rada môže previesť aktíva, práva alebo záväzky z vybranej inštitúcie alebo preklenovacej inštitúcie na jeden alebo viacerých správcov aktív , a to aj opakovane.</w:t>
            </w:r>
          </w:p>
          <w:p w:rsidR="00154D14" w:rsidRPr="00813939" w:rsidP="00C210D6">
            <w:pPr>
              <w:suppressAutoHyphens/>
              <w:bidi w:val="0"/>
              <w:spacing w:after="0" w:line="240" w:lineRule="auto"/>
            </w:pPr>
            <w:r w:rsidRPr="00C210D6" w:rsidR="00C210D6">
              <w:rPr>
                <w:szCs w:val="24"/>
                <w:lang w:eastAsia="en-GB"/>
              </w:rPr>
              <w:t>Rada môže rozhodnúť o prevode aktív, práv alebo záväzkov zo správcu aktív späť na vybranú inštitúciu, ak sú splnené podmienky podľa odseku 6 a vybraná inštitúcia je povinná prijať späť všetky takéto aktíva, práva alebo záväzky.</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rPr>
                <w:b/>
              </w:rPr>
            </w:pPr>
            <w:r w:rsidRPr="00813939">
              <w:rPr>
                <w:b/>
              </w:rPr>
              <w:t>Č.42</w:t>
            </w:r>
          </w:p>
          <w:p w:rsidR="00154D14" w:rsidRPr="00813939" w:rsidP="00DF77B0">
            <w:pPr>
              <w:autoSpaceDE w:val="0"/>
              <w:autoSpaceDN w:val="0"/>
              <w:bidi w:val="0"/>
              <w:spacing w:after="0" w:line="240" w:lineRule="auto"/>
              <w:rPr>
                <w:b/>
              </w:rPr>
            </w:pPr>
            <w:r w:rsidRPr="00813939">
              <w:rPr>
                <w:b/>
              </w:rPr>
              <w:t>O.10</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rsidRPr="00813939">
              <w:t>Orgány pre riešenie krízových situácií môžu previesť práva, aktíva alebo záväzky späť zo subjektu pre správu aktív na inštitúciu, ktorej krízová situácia sa rieši, len za jednej z týchto okolností:</w:t>
            </w:r>
          </w:p>
          <w:p w:rsidR="00154D14" w:rsidRPr="00813939" w:rsidP="00DF77B0">
            <w:pPr>
              <w:autoSpaceDE w:val="0"/>
              <w:autoSpaceDN w:val="0"/>
              <w:bidi w:val="0"/>
              <w:spacing w:after="0" w:line="240" w:lineRule="auto"/>
            </w:pPr>
            <w:r w:rsidRPr="00813939">
              <w:t>a)</w:t>
            </w:r>
          </w:p>
          <w:p w:rsidR="00154D14" w:rsidRPr="00813939" w:rsidP="00DF77B0">
            <w:pPr>
              <w:autoSpaceDE w:val="0"/>
              <w:autoSpaceDN w:val="0"/>
              <w:bidi w:val="0"/>
              <w:spacing w:after="0" w:line="240" w:lineRule="auto"/>
            </w:pPr>
            <w:r w:rsidRPr="00813939">
              <w:t>možnosť, že konkrétne práva, aktíva alebo záväzky by sa mohli previesť späť, je výslovne uvedená v príkaze, prostredníctvom ktorého sa prevod uskutočnil;</w:t>
            </w:r>
          </w:p>
          <w:p w:rsidR="00154D14" w:rsidRPr="00813939" w:rsidP="00DF77B0">
            <w:pPr>
              <w:autoSpaceDE w:val="0"/>
              <w:autoSpaceDN w:val="0"/>
              <w:bidi w:val="0"/>
              <w:spacing w:after="0" w:line="240" w:lineRule="auto"/>
            </w:pPr>
            <w:r w:rsidRPr="00813939">
              <w:t>b)</w:t>
            </w:r>
          </w:p>
          <w:p w:rsidR="00154D14" w:rsidP="00DF77B0">
            <w:pPr>
              <w:autoSpaceDE w:val="0"/>
              <w:autoSpaceDN w:val="0"/>
              <w:bidi w:val="0"/>
              <w:spacing w:after="0" w:line="240" w:lineRule="auto"/>
            </w:pPr>
            <w:r w:rsidRPr="00813939">
              <w:t>konkrétne práva, aktíva alebo záväzky v skutočnosti nepatria do tried práv, aktív alebo záväzkov presne uvedených v nástroji, prostredníctvom ktorého sa prevod uskutočnil, alebo nespĺňajú podmienky týkajúce sa prevodu práv, aktív alebo záväzkov.</w:t>
            </w:r>
          </w:p>
          <w:p w:rsidR="002A3D8A" w:rsidP="00DF77B0">
            <w:pPr>
              <w:autoSpaceDE w:val="0"/>
              <w:autoSpaceDN w:val="0"/>
              <w:bidi w:val="0"/>
              <w:spacing w:after="0" w:line="240" w:lineRule="auto"/>
            </w:pPr>
          </w:p>
          <w:p w:rsidR="002A3D8A" w:rsidRPr="00813939" w:rsidP="00DF77B0">
            <w:pPr>
              <w:autoSpaceDE w:val="0"/>
              <w:autoSpaceDN w:val="0"/>
              <w:bidi w:val="0"/>
              <w:spacing w:after="0" w:line="240" w:lineRule="auto"/>
            </w:pPr>
          </w:p>
          <w:p w:rsidR="00154D14" w:rsidRPr="00813939" w:rsidP="00DF77B0">
            <w:pPr>
              <w:autoSpaceDE w:val="0"/>
              <w:autoSpaceDN w:val="0"/>
              <w:bidi w:val="0"/>
              <w:spacing w:after="0" w:line="240" w:lineRule="auto"/>
            </w:pPr>
            <w:r w:rsidRPr="00813939">
              <w:t>V ktoromkoľvek z prípadov uvedených v písmenách a) a b) sa spätný prevod môže uskutočniť v rámci akéhokoľvek obdobia a spĺňa všetky ostatné podmienky uvedené v tomto nástroji na relevantný účel.</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rsidRPr="00813939">
              <w:t>§</w:t>
            </w:r>
            <w:r w:rsidR="002A3D8A">
              <w:t xml:space="preserve"> </w:t>
            </w:r>
            <w:r w:rsidRPr="00813939">
              <w:t>5</w:t>
            </w:r>
            <w:r w:rsidR="002A3D8A">
              <w:t>7</w:t>
            </w:r>
            <w:r w:rsidRPr="00813939">
              <w:t xml:space="preserve"> ods.</w:t>
            </w:r>
            <w:r w:rsidR="002A3D8A">
              <w:t>12</w:t>
            </w:r>
          </w:p>
          <w:p w:rsidR="00154D14" w:rsidRPr="00813939" w:rsidP="00DF77B0">
            <w:pPr>
              <w:autoSpaceDE w:val="0"/>
              <w:autoSpaceDN w:val="0"/>
              <w:bidi w:val="0"/>
              <w:spacing w:after="0" w:line="240" w:lineRule="auto"/>
            </w:pPr>
          </w:p>
          <w:p w:rsidR="00154D14" w:rsidRPr="00813939" w:rsidP="00DF77B0">
            <w:pPr>
              <w:autoSpaceDE w:val="0"/>
              <w:autoSpaceDN w:val="0"/>
              <w:bidi w:val="0"/>
              <w:spacing w:after="0" w:line="240" w:lineRule="auto"/>
            </w:pPr>
          </w:p>
          <w:p w:rsidR="00154D14" w:rsidRPr="00813939" w:rsidP="00DF77B0">
            <w:pPr>
              <w:autoSpaceDE w:val="0"/>
              <w:autoSpaceDN w:val="0"/>
              <w:bidi w:val="0"/>
              <w:spacing w:after="0" w:line="240" w:lineRule="auto"/>
            </w:pPr>
          </w:p>
          <w:p w:rsidR="00154D14" w:rsidRPr="00813939" w:rsidP="00DF77B0">
            <w:pPr>
              <w:autoSpaceDE w:val="0"/>
              <w:autoSpaceDN w:val="0"/>
              <w:bidi w:val="0"/>
              <w:spacing w:after="0" w:line="240" w:lineRule="auto"/>
            </w:pPr>
          </w:p>
          <w:p w:rsidR="00154D14" w:rsidRPr="00813939" w:rsidP="00DF77B0">
            <w:pPr>
              <w:autoSpaceDE w:val="0"/>
              <w:autoSpaceDN w:val="0"/>
              <w:bidi w:val="0"/>
              <w:spacing w:after="0" w:line="240" w:lineRule="auto"/>
            </w:pPr>
          </w:p>
          <w:p w:rsidR="00154D14" w:rsidRPr="00813939" w:rsidP="00DF77B0">
            <w:pPr>
              <w:autoSpaceDE w:val="0"/>
              <w:autoSpaceDN w:val="0"/>
              <w:bidi w:val="0"/>
              <w:spacing w:after="0" w:line="240" w:lineRule="auto"/>
            </w:pPr>
          </w:p>
          <w:p w:rsidR="00154D14" w:rsidRPr="00813939" w:rsidP="00DF77B0">
            <w:pPr>
              <w:autoSpaceDE w:val="0"/>
              <w:autoSpaceDN w:val="0"/>
              <w:bidi w:val="0"/>
              <w:spacing w:after="0" w:line="240" w:lineRule="auto"/>
            </w:pPr>
          </w:p>
          <w:p w:rsidR="00154D14" w:rsidP="00DF77B0">
            <w:pPr>
              <w:autoSpaceDE w:val="0"/>
              <w:autoSpaceDN w:val="0"/>
              <w:bidi w:val="0"/>
              <w:spacing w:after="0" w:line="240" w:lineRule="auto"/>
            </w:pPr>
          </w:p>
          <w:p w:rsidR="002A3D8A" w:rsidP="00DF77B0">
            <w:pPr>
              <w:autoSpaceDE w:val="0"/>
              <w:autoSpaceDN w:val="0"/>
              <w:bidi w:val="0"/>
              <w:spacing w:after="0" w:line="240" w:lineRule="auto"/>
            </w:pPr>
          </w:p>
          <w:p w:rsidR="002A3D8A" w:rsidP="00DF77B0">
            <w:pPr>
              <w:autoSpaceDE w:val="0"/>
              <w:autoSpaceDN w:val="0"/>
              <w:bidi w:val="0"/>
              <w:spacing w:after="0" w:line="240" w:lineRule="auto"/>
            </w:pPr>
          </w:p>
          <w:p w:rsidR="00154D14" w:rsidRPr="00813939" w:rsidP="00DF77B0">
            <w:pPr>
              <w:autoSpaceDE w:val="0"/>
              <w:autoSpaceDN w:val="0"/>
              <w:bidi w:val="0"/>
              <w:spacing w:after="0" w:line="240" w:lineRule="auto"/>
            </w:pPr>
            <w:r w:rsidR="002A3D8A">
              <w:t>ods.13</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C210D6" w:rsidRPr="00C210D6" w:rsidP="00C210D6">
            <w:pPr>
              <w:suppressAutoHyphens/>
              <w:bidi w:val="0"/>
              <w:spacing w:after="0" w:line="240" w:lineRule="auto"/>
              <w:rPr>
                <w:szCs w:val="24"/>
                <w:lang w:eastAsia="en-GB"/>
              </w:rPr>
            </w:pPr>
            <w:r w:rsidRPr="00C210D6">
              <w:rPr>
                <w:szCs w:val="24"/>
                <w:lang w:eastAsia="en-GB"/>
              </w:rPr>
              <w:t>Rada môže rozhodnúť o prevode aktív, práv alebo záväzkov zo správcu aktív späť na vybranú inštitúciu, ak</w:t>
            </w:r>
          </w:p>
          <w:p w:rsidR="00C210D6" w:rsidRPr="00C210D6" w:rsidP="00C210D6">
            <w:pPr>
              <w:suppressAutoHyphens/>
              <w:bidi w:val="0"/>
              <w:spacing w:after="0" w:line="240" w:lineRule="auto"/>
              <w:rPr>
                <w:szCs w:val="24"/>
                <w:lang w:eastAsia="en-GB"/>
              </w:rPr>
            </w:pPr>
            <w:r>
              <w:rPr>
                <w:szCs w:val="24"/>
                <w:lang w:eastAsia="en-GB"/>
              </w:rPr>
              <w:t>a)</w:t>
            </w:r>
          </w:p>
          <w:p w:rsidR="00C210D6" w:rsidRPr="00C210D6" w:rsidP="00C210D6">
            <w:pPr>
              <w:suppressAutoHyphens/>
              <w:bidi w:val="0"/>
              <w:spacing w:after="0" w:line="240" w:lineRule="auto"/>
              <w:rPr>
                <w:szCs w:val="24"/>
                <w:lang w:eastAsia="en-GB"/>
              </w:rPr>
            </w:pPr>
            <w:r w:rsidRPr="00C210D6">
              <w:rPr>
                <w:szCs w:val="24"/>
                <w:lang w:eastAsia="en-GB"/>
              </w:rPr>
              <w:t>možnosť spätného prevodu konkrétnych aktív, práv alebo záväzkov je výslovne uvedená v rozhodnutí rady o uplatnení opatrenia oddelenia aktív alebo</w:t>
            </w:r>
          </w:p>
          <w:p w:rsidR="00C210D6" w:rsidRPr="00C210D6" w:rsidP="00C210D6">
            <w:pPr>
              <w:suppressAutoHyphens/>
              <w:bidi w:val="0"/>
              <w:spacing w:after="0" w:line="240" w:lineRule="auto"/>
              <w:rPr>
                <w:szCs w:val="24"/>
                <w:lang w:eastAsia="en-GB"/>
              </w:rPr>
            </w:pPr>
            <w:r>
              <w:rPr>
                <w:szCs w:val="24"/>
                <w:lang w:eastAsia="en-GB"/>
              </w:rPr>
              <w:t>b)</w:t>
            </w:r>
          </w:p>
          <w:p w:rsidR="00C210D6" w:rsidRPr="00C210D6" w:rsidP="00C210D6">
            <w:pPr>
              <w:suppressAutoHyphens/>
              <w:bidi w:val="0"/>
              <w:spacing w:after="0" w:line="240" w:lineRule="auto"/>
              <w:rPr>
                <w:szCs w:val="24"/>
                <w:lang w:eastAsia="en-GB"/>
              </w:rPr>
            </w:pPr>
            <w:r w:rsidRPr="00C210D6">
              <w:rPr>
                <w:szCs w:val="24"/>
                <w:lang w:eastAsia="en-GB"/>
              </w:rPr>
              <w:t>konkrétne aktíva, práva alebo záväzky nepatria do tried aktív, práv alebo záväzkov bližšie určených v rozhodnutí rady o uplatnení opatrenia oddelenia aktív alebo nespĺňajú podmienky na prevod aktív, práv alebo záväzkov stanovené v tomto rozhodnutí.</w:t>
            </w:r>
          </w:p>
          <w:p w:rsidR="00C210D6" w:rsidRPr="00C210D6" w:rsidP="00C210D6">
            <w:pPr>
              <w:suppressAutoHyphens/>
              <w:bidi w:val="0"/>
              <w:spacing w:after="0" w:line="240" w:lineRule="auto"/>
              <w:rPr>
                <w:szCs w:val="24"/>
                <w:lang w:eastAsia="en-GB"/>
              </w:rPr>
            </w:pPr>
          </w:p>
          <w:p w:rsidR="00154D14" w:rsidRPr="00813939" w:rsidP="00246CFE">
            <w:pPr>
              <w:suppressAutoHyphens/>
              <w:bidi w:val="0"/>
              <w:spacing w:after="0" w:line="240" w:lineRule="auto"/>
            </w:pPr>
            <w:r w:rsidRPr="00C210D6" w:rsidR="00C210D6">
              <w:rPr>
                <w:szCs w:val="24"/>
                <w:lang w:eastAsia="en-GB"/>
              </w:rPr>
              <w:t>Rada môže vykonať spätný prevod bez časového obmedzenia pričom prevod musí spĺňať všetky dodatočné podmienky určené radou v rozhodnutí o uplatnení opatrenia oddelenia aktív.</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154D14" w:rsidRPr="00C7782E" w:rsidP="00DF77B0">
            <w:pPr>
              <w:autoSpaceDE w:val="0"/>
              <w:autoSpaceDN w:val="0"/>
              <w:bidi w:val="0"/>
              <w:spacing w:after="0" w:line="240" w:lineRule="auto"/>
              <w:rPr>
                <w:b/>
              </w:rPr>
            </w:pPr>
            <w:r w:rsidRPr="00C7782E">
              <w:rPr>
                <w:b/>
              </w:rPr>
              <w:t>Č.42</w:t>
            </w:r>
          </w:p>
          <w:p w:rsidR="00154D14" w:rsidRPr="00C7782E" w:rsidP="00DF77B0">
            <w:pPr>
              <w:autoSpaceDE w:val="0"/>
              <w:autoSpaceDN w:val="0"/>
              <w:bidi w:val="0"/>
              <w:spacing w:after="0" w:line="240" w:lineRule="auto"/>
              <w:rPr>
                <w:b/>
              </w:rPr>
            </w:pPr>
            <w:r w:rsidRPr="00C7782E">
              <w:rPr>
                <w:b/>
              </w:rPr>
              <w:t>O.11</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154D14" w:rsidRPr="00C7782E" w:rsidP="00DF77B0">
            <w:pPr>
              <w:autoSpaceDE w:val="0"/>
              <w:autoSpaceDN w:val="0"/>
              <w:bidi w:val="0"/>
              <w:spacing w:after="0" w:line="240" w:lineRule="auto"/>
            </w:pPr>
            <w:r w:rsidRPr="00C7782E">
              <w:t>Prevody medzi inštitúciou, ktorej krízová situácia sa rieši, a subjektom pre správu aktív podliehajú ochranným opatreniam pre čiastočné prevody majetku vymedzeným v hlave IV kapitole VII.</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154D14" w:rsidRPr="00C7782E" w:rsidP="00DF77B0">
            <w:pPr>
              <w:autoSpaceDE w:val="0"/>
              <w:autoSpaceDN w:val="0"/>
              <w:bidi w:val="0"/>
              <w:spacing w:after="0" w:line="240" w:lineRule="auto"/>
            </w:pPr>
            <w:r w:rsidRPr="00C7782E">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154D14" w:rsidRPr="00C7782E" w:rsidP="00DF77B0">
            <w:pPr>
              <w:autoSpaceDE w:val="0"/>
              <w:autoSpaceDN w:val="0"/>
              <w:bidi w:val="0"/>
              <w:spacing w:after="0" w:line="240" w:lineRule="auto"/>
            </w:pPr>
            <w:r w:rsidRPr="00C7782E">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154D14" w:rsidRPr="00C210D6" w:rsidP="00DF77B0">
            <w:pPr>
              <w:autoSpaceDE w:val="0"/>
              <w:autoSpaceDN w:val="0"/>
              <w:bidi w:val="0"/>
              <w:spacing w:after="0" w:line="240" w:lineRule="auto"/>
            </w:pPr>
            <w:r w:rsidRPr="00C210D6" w:rsidR="00C7782E">
              <w:t xml:space="preserve">§ </w:t>
            </w:r>
            <w:r w:rsidRPr="00C210D6" w:rsidR="00C210D6">
              <w:t xml:space="preserve">57 </w:t>
            </w:r>
            <w:r w:rsidRPr="00C210D6" w:rsidR="00C7782E">
              <w:t>ods.9</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154D14" w:rsidRPr="00C210D6" w:rsidP="00DF77B0">
            <w:pPr>
              <w:suppressAutoHyphens/>
              <w:bidi w:val="0"/>
              <w:spacing w:after="0" w:line="240" w:lineRule="auto"/>
            </w:pPr>
            <w:r w:rsidRPr="00C210D6" w:rsidR="00C7782E">
              <w:rPr>
                <w:lang w:eastAsia="en-GB"/>
              </w:rPr>
              <w:t>Ak sa uplatnilo opatrenie využitia preklenovacej inštitúcie, správca aktív môže aktíva, práva alebo záväzky nadobudnúť od preklenovacej inštitúcie.</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154D14" w:rsidRPr="00C7782E" w:rsidP="00DF77B0">
            <w:pPr>
              <w:autoSpaceDE w:val="0"/>
              <w:autoSpaceDN w:val="0"/>
              <w:bidi w:val="0"/>
              <w:spacing w:after="0" w:line="240" w:lineRule="auto"/>
            </w:pPr>
            <w:r w:rsidRPr="00C7782E">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154D14" w:rsidRPr="00C7782E"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154D14" w:rsidRPr="00C7782E" w:rsidP="00DF77B0">
            <w:pPr>
              <w:autoSpaceDE w:val="0"/>
              <w:autoSpaceDN w:val="0"/>
              <w:bidi w:val="0"/>
              <w:spacing w:after="0" w:line="240" w:lineRule="auto"/>
              <w:rPr>
                <w:b/>
              </w:rPr>
            </w:pPr>
            <w:r w:rsidRPr="00C7782E">
              <w:rPr>
                <w:b/>
              </w:rPr>
              <w:t>Č.42</w:t>
            </w:r>
          </w:p>
          <w:p w:rsidR="00154D14" w:rsidRPr="00C7782E" w:rsidP="00DF77B0">
            <w:pPr>
              <w:autoSpaceDE w:val="0"/>
              <w:autoSpaceDN w:val="0"/>
              <w:bidi w:val="0"/>
              <w:spacing w:after="0" w:line="240" w:lineRule="auto"/>
              <w:rPr>
                <w:b/>
              </w:rPr>
            </w:pPr>
            <w:r w:rsidRPr="00C7782E">
              <w:rPr>
                <w:b/>
              </w:rPr>
              <w:t>O.12</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154D14" w:rsidRPr="00C7782E" w:rsidP="00DF77B0">
            <w:pPr>
              <w:autoSpaceDE w:val="0"/>
              <w:autoSpaceDN w:val="0"/>
              <w:bidi w:val="0"/>
              <w:spacing w:after="0" w:line="240" w:lineRule="auto"/>
            </w:pPr>
            <w:r w:rsidRPr="00C7782E">
              <w:t>Bez toho, aby bola dotknutá hlava IV kapitola VII, akcionári alebo veritelia inštitúcie, ktorej krízová situácia sa rieši, a ostatné tretie strany, ktorých aktíva, práva alebo záväzky sa neprevádzajú na subjekt pre správu aktív, nemajú žiadne práva nad aktívami, právami alebo záväzkami prevedenými na subjekt pre správu aktív, ani žiadne práva v súvislosti s aktívami, právami alebo záväzkami prevedenými na subjekt pre správu aktív alebo na jeho riadiaci orgán či vrcholový manažment.</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154D14" w:rsidRPr="00C7782E" w:rsidP="00DF77B0">
            <w:pPr>
              <w:autoSpaceDE w:val="0"/>
              <w:autoSpaceDN w:val="0"/>
              <w:bidi w:val="0"/>
              <w:spacing w:after="0" w:line="240" w:lineRule="auto"/>
            </w:pPr>
            <w:r w:rsidRPr="00C7782E">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154D14" w:rsidRPr="00C7782E" w:rsidP="00DF77B0">
            <w:pPr>
              <w:autoSpaceDE w:val="0"/>
              <w:autoSpaceDN w:val="0"/>
              <w:bidi w:val="0"/>
              <w:spacing w:after="0" w:line="240" w:lineRule="auto"/>
            </w:pPr>
            <w:r w:rsidRPr="00C7782E">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C7782E" w:rsidRPr="00C7782E" w:rsidP="00DF77B0">
            <w:pPr>
              <w:autoSpaceDE w:val="0"/>
              <w:autoSpaceDN w:val="0"/>
              <w:bidi w:val="0"/>
              <w:spacing w:after="0" w:line="240" w:lineRule="auto"/>
            </w:pPr>
            <w:r w:rsidRPr="00C7782E">
              <w:t>§</w:t>
            </w:r>
            <w:r>
              <w:t xml:space="preserve"> </w:t>
            </w:r>
            <w:r w:rsidRPr="00C7782E">
              <w:t>57</w:t>
            </w:r>
          </w:p>
          <w:p w:rsidR="00154D14" w:rsidRPr="00C7782E" w:rsidP="00DF77B0">
            <w:pPr>
              <w:autoSpaceDE w:val="0"/>
              <w:autoSpaceDN w:val="0"/>
              <w:bidi w:val="0"/>
              <w:spacing w:after="0" w:line="240" w:lineRule="auto"/>
            </w:pPr>
            <w:r w:rsidRPr="00C7782E" w:rsidR="00C7782E">
              <w:t>ods.2</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154D14" w:rsidRPr="00C7782E" w:rsidP="00246CFE">
            <w:pPr>
              <w:bidi w:val="0"/>
              <w:spacing w:line="240" w:lineRule="auto"/>
              <w:rPr>
                <w:lang w:eastAsia="en-GB"/>
              </w:rPr>
            </w:pPr>
            <w:r w:rsidRPr="00C210D6" w:rsidR="00C210D6">
              <w:rPr>
                <w:lang w:eastAsia="en-GB"/>
              </w:rPr>
              <w:t>Na prevod podľa odseku 1 sa nevyžaduje súhlas akcionárov vybranej inštitúcie alebo inej osoby, ak odseky 7 a 8 neustanovujú inak. Tým nie je dotknuté právo na podanie opravného prostriedku. Na prevod podľa odseku 1 sa nevyžaduje splnenie požiadavi</w:t>
            </w:r>
            <w:r w:rsidR="00C210D6">
              <w:rPr>
                <w:lang w:eastAsia="en-GB"/>
              </w:rPr>
              <w:t>ek podľa osobitného predpisu.</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154D14" w:rsidRPr="00C7782E" w:rsidP="00DF77B0">
            <w:pPr>
              <w:autoSpaceDE w:val="0"/>
              <w:autoSpaceDN w:val="0"/>
              <w:bidi w:val="0"/>
              <w:spacing w:after="0" w:line="240" w:lineRule="auto"/>
            </w:pPr>
            <w:r w:rsidRPr="00C7782E">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154D14" w:rsidRPr="00C7782E"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154D14" w:rsidRPr="00C7782E" w:rsidP="00DF77B0">
            <w:pPr>
              <w:autoSpaceDE w:val="0"/>
              <w:autoSpaceDN w:val="0"/>
              <w:bidi w:val="0"/>
              <w:spacing w:after="0" w:line="240" w:lineRule="auto"/>
              <w:rPr>
                <w:b/>
              </w:rPr>
            </w:pPr>
            <w:r w:rsidRPr="00C7782E">
              <w:rPr>
                <w:b/>
              </w:rPr>
              <w:t>Č.42</w:t>
            </w:r>
          </w:p>
          <w:p w:rsidR="00154D14" w:rsidRPr="00C7782E" w:rsidP="00DF77B0">
            <w:pPr>
              <w:autoSpaceDE w:val="0"/>
              <w:autoSpaceDN w:val="0"/>
              <w:bidi w:val="0"/>
              <w:spacing w:after="0" w:line="240" w:lineRule="auto"/>
              <w:rPr>
                <w:b/>
              </w:rPr>
            </w:pPr>
            <w:r w:rsidRPr="00C7782E">
              <w:rPr>
                <w:b/>
              </w:rPr>
              <w:t>O.13</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154D14" w:rsidRPr="00C7782E" w:rsidP="00DF77B0">
            <w:pPr>
              <w:autoSpaceDE w:val="0"/>
              <w:autoSpaceDN w:val="0"/>
              <w:bidi w:val="0"/>
              <w:spacing w:after="0" w:line="240" w:lineRule="auto"/>
            </w:pPr>
            <w:r w:rsidRPr="00C7782E">
              <w:t>Z cieľov subjektu pre správu aktív nevyplýva povinnosť ani zodpovednosť voči akcionárom alebo veriteľom inštitúcie, ktorej krízová situácia sa rieši, a na riadiaci orgán či vrcholový manažment nepripadá ručenie voči týmto akcionárom alebo veriteľom za úkony a opomenutia pri výkone ich povinností, s výnimkou prípadov, keď príslušné konanie alebo opomenutie predstavuje v súlade s vnútroštátnym právom hrubú nedbanlivosť alebo závažné porušenie povinností, čo priamo postihuje práva týchto akcionárov alebo veriteľov.</w:t>
            </w:r>
          </w:p>
          <w:p w:rsidR="00154D14" w:rsidRPr="00C7782E" w:rsidP="00DF77B0">
            <w:pPr>
              <w:autoSpaceDE w:val="0"/>
              <w:autoSpaceDN w:val="0"/>
              <w:bidi w:val="0"/>
              <w:spacing w:after="0" w:line="240" w:lineRule="auto"/>
            </w:pPr>
            <w:r w:rsidRPr="00C7782E">
              <w:t>Členské štáty môžu v súlade s vnútroštátnym právom ďalej obmedziť zodpovednosť subjektu pre správu aktív alebo vrcholového manažmentu za úkony a opomenutia pri výkone ich povinností.</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154D14" w:rsidRPr="00C7782E" w:rsidP="00DF77B0">
            <w:pPr>
              <w:autoSpaceDE w:val="0"/>
              <w:autoSpaceDN w:val="0"/>
              <w:bidi w:val="0"/>
              <w:spacing w:after="0" w:line="240" w:lineRule="auto"/>
            </w:pPr>
            <w:r w:rsidRPr="00C7782E">
              <w:t>N</w:t>
            </w:r>
          </w:p>
          <w:p w:rsidR="00154D14" w:rsidRPr="00C7782E" w:rsidP="00DF77B0">
            <w:pPr>
              <w:autoSpaceDE w:val="0"/>
              <w:autoSpaceDN w:val="0"/>
              <w:bidi w:val="0"/>
              <w:spacing w:after="0" w:line="240" w:lineRule="auto"/>
            </w:pPr>
          </w:p>
          <w:p w:rsidR="00154D14" w:rsidRPr="00C7782E" w:rsidP="00DF77B0">
            <w:pPr>
              <w:autoSpaceDE w:val="0"/>
              <w:autoSpaceDN w:val="0"/>
              <w:bidi w:val="0"/>
              <w:spacing w:after="0" w:line="240" w:lineRule="auto"/>
            </w:pPr>
          </w:p>
          <w:p w:rsidR="00154D14" w:rsidRPr="00C7782E" w:rsidP="00DF77B0">
            <w:pPr>
              <w:autoSpaceDE w:val="0"/>
              <w:autoSpaceDN w:val="0"/>
              <w:bidi w:val="0"/>
              <w:spacing w:after="0" w:line="240" w:lineRule="auto"/>
            </w:pPr>
          </w:p>
          <w:p w:rsidR="00154D14" w:rsidRPr="00C7782E" w:rsidP="00DF77B0">
            <w:pPr>
              <w:autoSpaceDE w:val="0"/>
              <w:autoSpaceDN w:val="0"/>
              <w:bidi w:val="0"/>
              <w:spacing w:after="0" w:line="240" w:lineRule="auto"/>
            </w:pPr>
          </w:p>
          <w:p w:rsidR="00154D14" w:rsidRPr="00C7782E" w:rsidP="00DF77B0">
            <w:pPr>
              <w:autoSpaceDE w:val="0"/>
              <w:autoSpaceDN w:val="0"/>
              <w:bidi w:val="0"/>
              <w:spacing w:after="0" w:line="240" w:lineRule="auto"/>
            </w:pPr>
          </w:p>
          <w:p w:rsidR="00154D14" w:rsidRPr="00C7782E" w:rsidP="00DF77B0">
            <w:pPr>
              <w:autoSpaceDE w:val="0"/>
              <w:autoSpaceDN w:val="0"/>
              <w:bidi w:val="0"/>
              <w:spacing w:after="0" w:line="240" w:lineRule="auto"/>
            </w:pPr>
          </w:p>
          <w:p w:rsidR="00154D14" w:rsidRPr="00C7782E" w:rsidP="00DF77B0">
            <w:pPr>
              <w:autoSpaceDE w:val="0"/>
              <w:autoSpaceDN w:val="0"/>
              <w:bidi w:val="0"/>
              <w:spacing w:after="0" w:line="240" w:lineRule="auto"/>
            </w:pPr>
            <w:r w:rsidRPr="00C7782E">
              <w:t>D</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154D14" w:rsidRPr="00C7782E" w:rsidP="00DF77B0">
            <w:pPr>
              <w:autoSpaceDE w:val="0"/>
              <w:autoSpaceDN w:val="0"/>
              <w:bidi w:val="0"/>
              <w:spacing w:after="0" w:line="240" w:lineRule="auto"/>
            </w:pPr>
            <w:r w:rsidRPr="00C7782E">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154D14" w:rsidRPr="00C7782E" w:rsidP="00DF77B0">
            <w:pPr>
              <w:autoSpaceDE w:val="0"/>
              <w:autoSpaceDN w:val="0"/>
              <w:bidi w:val="0"/>
              <w:spacing w:after="0" w:line="240" w:lineRule="auto"/>
            </w:pPr>
            <w:r w:rsidRPr="00C7782E" w:rsidR="00C7782E">
              <w:t>§ 57 ods.2</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154D14" w:rsidRPr="00C7782E" w:rsidP="00DF77B0">
            <w:pPr>
              <w:autoSpaceDE w:val="0"/>
              <w:autoSpaceDN w:val="0"/>
              <w:bidi w:val="0"/>
              <w:spacing w:after="0" w:line="240" w:lineRule="auto"/>
            </w:pPr>
            <w:r w:rsidRPr="00C7782E" w:rsidR="00C7782E">
              <w:rPr>
                <w:lang w:eastAsia="en-GB"/>
              </w:rPr>
              <w:t xml:space="preserve">Na prevod podľa odseku 1 sa nevyžaduje súhlas akcionárov vybranej inštitúcie alebo inej osoby, ak odseky 7 a 8 neustanovujú inak. Tým nie je dotknuté právo na podanie opravného prostriedku. Na prevod podľa odseku 1 sa nevyžaduje splnenie požiadaviek podľa osobitného predpisu. </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154D14" w:rsidRPr="00C7782E" w:rsidP="00DF77B0">
            <w:pPr>
              <w:autoSpaceDE w:val="0"/>
              <w:autoSpaceDN w:val="0"/>
              <w:bidi w:val="0"/>
              <w:spacing w:after="0" w:line="240" w:lineRule="auto"/>
            </w:pPr>
            <w:r w:rsidRPr="00C7782E">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154D14" w:rsidRPr="00C7782E"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rPr>
                <w:b/>
              </w:rPr>
            </w:pPr>
            <w:r w:rsidRPr="00813939">
              <w:rPr>
                <w:b/>
              </w:rPr>
              <w:t>Č.42</w:t>
            </w:r>
          </w:p>
          <w:p w:rsidR="00154D14" w:rsidRPr="00813939" w:rsidP="00DF77B0">
            <w:pPr>
              <w:autoSpaceDE w:val="0"/>
              <w:autoSpaceDN w:val="0"/>
              <w:bidi w:val="0"/>
              <w:spacing w:after="0" w:line="240" w:lineRule="auto"/>
              <w:rPr>
                <w:b/>
              </w:rPr>
            </w:pPr>
            <w:r w:rsidRPr="00813939">
              <w:rPr>
                <w:b/>
              </w:rPr>
              <w:t>O.14</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rsidRPr="00813939">
              <w:t>EBA do 3. júla 2015 vydá usmernenia v súlade s článkom 16 nariadenia (EÚ) č. 1093/2010 s cieľom podporiť konvergenciu praxe dohľadu a riešenia krízových situácií, pokiaľ ide o konštatovanie toho, kedy by podľa odseku 5 tohto článku likvidácia aktív alebo záväzkov na základe bežného konkurzného konania mohla mať nepriaznivý vplyv na jeden alebo viaceré finančné trhy.</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rsidRPr="00813939">
              <w:t>n.a</w:t>
            </w:r>
            <w:r>
              <w:t>.</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rsidRPr="00813939">
              <w:t>n</w:t>
            </w:r>
            <w:r>
              <w:t>.</w:t>
            </w:r>
            <w:r w:rsidRPr="00813939">
              <w:t>a</w:t>
            </w:r>
            <w:r>
              <w:t>.</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rPr>
                <w:b/>
              </w:rPr>
            </w:pPr>
            <w:r w:rsidRPr="00813939">
              <w:rPr>
                <w:b/>
              </w:rPr>
              <w:t>Č.43</w:t>
            </w:r>
          </w:p>
          <w:p w:rsidR="00154D14" w:rsidRPr="00813939" w:rsidP="00DF77B0">
            <w:pPr>
              <w:autoSpaceDE w:val="0"/>
              <w:autoSpaceDN w:val="0"/>
              <w:bidi w:val="0"/>
              <w:spacing w:after="0" w:line="240" w:lineRule="auto"/>
              <w:rPr>
                <w:b/>
              </w:rPr>
            </w:pPr>
            <w:r w:rsidRPr="00813939">
              <w:rPr>
                <w:b/>
              </w:rPr>
              <w:t>O.1</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rsidRPr="00813939">
              <w:t>Oddiel 5</w:t>
            </w:r>
          </w:p>
          <w:p w:rsidR="00154D14" w:rsidRPr="00813939" w:rsidP="00DF77B0">
            <w:pPr>
              <w:autoSpaceDE w:val="0"/>
              <w:autoSpaceDN w:val="0"/>
              <w:bidi w:val="0"/>
              <w:spacing w:after="0" w:line="240" w:lineRule="auto"/>
            </w:pPr>
            <w:r w:rsidRPr="00813939">
              <w:t>Nástroj záchrany pomocou vnútorných zdrojov</w:t>
            </w:r>
          </w:p>
          <w:p w:rsidR="00154D14" w:rsidRPr="00813939" w:rsidP="00DF77B0">
            <w:pPr>
              <w:autoSpaceDE w:val="0"/>
              <w:autoSpaceDN w:val="0"/>
              <w:bidi w:val="0"/>
              <w:spacing w:after="0" w:line="240" w:lineRule="auto"/>
            </w:pPr>
            <w:r w:rsidRPr="00813939">
              <w:t>Pododdiel 1</w:t>
            </w:r>
          </w:p>
          <w:p w:rsidR="00154D14" w:rsidRPr="00813939" w:rsidP="00DF77B0">
            <w:pPr>
              <w:autoSpaceDE w:val="0"/>
              <w:autoSpaceDN w:val="0"/>
              <w:bidi w:val="0"/>
              <w:spacing w:after="0" w:line="240" w:lineRule="auto"/>
            </w:pPr>
            <w:r w:rsidRPr="00813939">
              <w:t>Cieľ a rozsah pôsobnosti nástroja záchrany pomocou vnútorných zdrojov</w:t>
            </w:r>
          </w:p>
          <w:p w:rsidR="00154D14" w:rsidRPr="00813939" w:rsidP="00DF77B0">
            <w:pPr>
              <w:autoSpaceDE w:val="0"/>
              <w:autoSpaceDN w:val="0"/>
              <w:bidi w:val="0"/>
              <w:spacing w:after="0" w:line="240" w:lineRule="auto"/>
              <w:rPr>
                <w:b/>
              </w:rPr>
            </w:pPr>
            <w:r w:rsidRPr="00813939">
              <w:rPr>
                <w:b/>
              </w:rPr>
              <w:t>Nástroj záchrany pomocou vnútorných zdrojov</w:t>
            </w:r>
          </w:p>
          <w:p w:rsidR="00154D14" w:rsidRPr="00813939" w:rsidP="00DF77B0">
            <w:pPr>
              <w:autoSpaceDE w:val="0"/>
              <w:autoSpaceDN w:val="0"/>
              <w:bidi w:val="0"/>
              <w:spacing w:after="0" w:line="240" w:lineRule="auto"/>
            </w:pPr>
            <w:r w:rsidRPr="00813939">
              <w:t>S cieľom použiť nástroj odpísania dlhu členské štáty zabezpečia, aby orgány pre riešenie krízových situácií mali právomoci riešiť krízové situácie uvedené v článku 63 ods. 1</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154D14" w:rsidP="00DF77B0">
            <w:pPr>
              <w:autoSpaceDE w:val="0"/>
              <w:autoSpaceDN w:val="0"/>
              <w:bidi w:val="0"/>
              <w:spacing w:after="0" w:line="240" w:lineRule="auto"/>
            </w:pPr>
            <w:r w:rsidRPr="00813939">
              <w:t>§</w:t>
            </w:r>
            <w:r w:rsidR="00F043ED">
              <w:t xml:space="preserve"> </w:t>
            </w:r>
            <w:r w:rsidRPr="00813939">
              <w:t>5</w:t>
            </w:r>
            <w:r w:rsidR="00F043ED">
              <w:t>8</w:t>
            </w:r>
            <w:r w:rsidRPr="00813939">
              <w:t xml:space="preserve"> ods.1</w:t>
            </w:r>
          </w:p>
          <w:p w:rsidR="00C210D6" w:rsidRPr="00813939" w:rsidP="00DF77B0">
            <w:pPr>
              <w:autoSpaceDE w:val="0"/>
              <w:autoSpaceDN w:val="0"/>
              <w:bidi w:val="0"/>
              <w:spacing w:after="0" w:line="240" w:lineRule="auto"/>
            </w:pPr>
            <w:r>
              <w:t>1.veta</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F043ED" w:rsidRPr="00F043ED" w:rsidP="00DF77B0">
            <w:pPr>
              <w:pStyle w:val="ListParagraph"/>
              <w:suppressAutoHyphens/>
              <w:bidi w:val="0"/>
              <w:spacing w:after="0" w:line="240" w:lineRule="auto"/>
              <w:ind w:left="0"/>
              <w:contextualSpacing w:val="0"/>
            </w:pPr>
            <w:r w:rsidRPr="00F043ED">
              <w:t>Rada môže rozhodnúť o upla</w:t>
            </w:r>
            <w:r w:rsidR="00C210D6">
              <w:t>tnení  opatrenia kapitalizácie na účely</w:t>
            </w:r>
          </w:p>
          <w:p w:rsidR="00154D14" w:rsidRPr="00813939" w:rsidP="00DF77B0">
            <w:pPr>
              <w:autoSpaceDE w:val="0"/>
              <w:autoSpaceDN w:val="0"/>
              <w:bidi w:val="0"/>
              <w:spacing w:after="0" w:line="240" w:lineRule="auto"/>
            </w:pP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rPr>
                <w:b/>
              </w:rPr>
            </w:pPr>
            <w:r w:rsidRPr="00813939">
              <w:rPr>
                <w:b/>
              </w:rPr>
              <w:t>Č.43</w:t>
            </w:r>
          </w:p>
          <w:p w:rsidR="00154D14" w:rsidRPr="00813939" w:rsidP="00DF77B0">
            <w:pPr>
              <w:autoSpaceDE w:val="0"/>
              <w:autoSpaceDN w:val="0"/>
              <w:bidi w:val="0"/>
              <w:spacing w:after="0" w:line="240" w:lineRule="auto"/>
              <w:rPr>
                <w:b/>
              </w:rPr>
            </w:pPr>
            <w:r w:rsidRPr="00813939">
              <w:rPr>
                <w:b/>
              </w:rPr>
              <w:t>O.2</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rsidRPr="00813939">
              <w:t>Členské štáty zabezpečujú, aby orgány pre riešenie krízových situácií mohli uplatňovať nástroj záchrany pomocou vnútorných zdrojov v záujme plnenia cieľov riešenia krízy konkretizovaných v článku 31 v súlade so zásadami, ktorými sa riadi riešenie krízových situácií vymedzenými v článku 34 na hociktorý z týchto účelov:</w:t>
            </w:r>
          </w:p>
          <w:p w:rsidR="00154D14" w:rsidRPr="00813939" w:rsidP="00DF77B0">
            <w:pPr>
              <w:autoSpaceDE w:val="0"/>
              <w:autoSpaceDN w:val="0"/>
              <w:bidi w:val="0"/>
              <w:spacing w:after="0" w:line="240" w:lineRule="auto"/>
            </w:pPr>
            <w:r w:rsidRPr="00813939">
              <w:t>a)</w:t>
            </w:r>
          </w:p>
          <w:p w:rsidR="00154D14" w:rsidRPr="00813939" w:rsidP="00DF77B0">
            <w:pPr>
              <w:autoSpaceDE w:val="0"/>
              <w:autoSpaceDN w:val="0"/>
              <w:bidi w:val="0"/>
              <w:spacing w:after="0" w:line="240" w:lineRule="auto"/>
            </w:pPr>
            <w:r w:rsidRPr="00813939">
              <w:t>rekapitalizovať inštitúciu alebo subjekt uvedený v článku 1 ods. 1 písm. b), c) alebo d) tejto smernice, ktoré spĺňajú podmienky na riešenie krízových situácií, v dostatočnom rozsahu na obnovenie ich schopnosti plniť podmienky na udelenie povolenia (v rozsahu, v akom sa tieto podmienky vzťahujú na subjekt) a naďalej vykonávať činnosti, na ktoré má povolenie podľa smernice 2013/36/EÚ alebo smernice 2014/65/EÚ, ak sa subjekt dostal povolenie podľa týchto smerníc, ako aj zachovať dostatočnú dôveru trhu v inštitúciu alebo subjekt;</w:t>
            </w:r>
          </w:p>
          <w:p w:rsidR="00154D14" w:rsidRPr="00813939" w:rsidP="00DF77B0">
            <w:pPr>
              <w:autoSpaceDE w:val="0"/>
              <w:autoSpaceDN w:val="0"/>
              <w:bidi w:val="0"/>
              <w:spacing w:after="0" w:line="240" w:lineRule="auto"/>
            </w:pPr>
            <w:r w:rsidRPr="00813939">
              <w:t>b)</w:t>
            </w:r>
          </w:p>
          <w:p w:rsidR="00154D14" w:rsidRPr="00813939" w:rsidP="00DF77B0">
            <w:pPr>
              <w:autoSpaceDE w:val="0"/>
              <w:autoSpaceDN w:val="0"/>
              <w:bidi w:val="0"/>
              <w:spacing w:after="0" w:line="240" w:lineRule="auto"/>
            </w:pPr>
            <w:r w:rsidRPr="00813939">
              <w:t>vykonať konverziu na vlastné imanie alebo znížiť výšku istiny nárokov alebo dlhových nástrojov prevedených:</w:t>
            </w:r>
          </w:p>
          <w:p w:rsidR="00154D14" w:rsidRPr="00813939" w:rsidP="00DF77B0">
            <w:pPr>
              <w:autoSpaceDE w:val="0"/>
              <w:autoSpaceDN w:val="0"/>
              <w:bidi w:val="0"/>
              <w:spacing w:after="0" w:line="240" w:lineRule="auto"/>
            </w:pPr>
            <w:r w:rsidRPr="00813939">
              <w:t>i)</w:t>
            </w:r>
          </w:p>
          <w:p w:rsidR="00154D14" w:rsidRPr="00813939" w:rsidP="00DF77B0">
            <w:pPr>
              <w:autoSpaceDE w:val="0"/>
              <w:autoSpaceDN w:val="0"/>
              <w:bidi w:val="0"/>
              <w:spacing w:after="0" w:line="240" w:lineRule="auto"/>
            </w:pPr>
            <w:r w:rsidRPr="00813939">
              <w:t>na preklenovaciu inštitúciu s cieľom poskytnúť kapitál preklenovacej inštitúcii alebo</w:t>
            </w:r>
          </w:p>
          <w:p w:rsidR="00154D14" w:rsidRPr="00813939" w:rsidP="00DF77B0">
            <w:pPr>
              <w:autoSpaceDE w:val="0"/>
              <w:autoSpaceDN w:val="0"/>
              <w:bidi w:val="0"/>
              <w:spacing w:after="0" w:line="240" w:lineRule="auto"/>
            </w:pPr>
            <w:r w:rsidRPr="00813939">
              <w:t>ii)</w:t>
            </w:r>
          </w:p>
          <w:p w:rsidR="00154D14" w:rsidRPr="00813939" w:rsidP="00DF77B0">
            <w:pPr>
              <w:autoSpaceDE w:val="0"/>
              <w:autoSpaceDN w:val="0"/>
              <w:bidi w:val="0"/>
              <w:spacing w:after="0" w:line="240" w:lineRule="auto"/>
            </w:pPr>
            <w:r w:rsidRPr="00813939">
              <w:t>v rámci nástroja odpredaja obchodnej činnosti alebo nástroja oddelenia aktív.</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rsidRPr="00813939">
              <w:t>§</w:t>
            </w:r>
            <w:r w:rsidR="00F043ED">
              <w:t xml:space="preserve"> </w:t>
            </w:r>
            <w:r w:rsidRPr="00813939">
              <w:t>5</w:t>
            </w:r>
            <w:r w:rsidR="00F043ED">
              <w:t>8</w:t>
            </w:r>
            <w:r w:rsidR="00C210D6">
              <w:t xml:space="preserve"> ods.1</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C210D6" w:rsidP="00C210D6">
            <w:pPr>
              <w:pStyle w:val="ListParagraph"/>
              <w:suppressAutoHyphens/>
              <w:bidi w:val="0"/>
              <w:spacing w:after="0" w:line="240" w:lineRule="auto"/>
              <w:ind w:left="0"/>
            </w:pPr>
            <w:r>
              <w:t>Rada  môže rozhodnúť o uplatnení  opatrenia kapitalizácie na účely</w:t>
            </w:r>
          </w:p>
          <w:p w:rsidR="00C210D6" w:rsidP="00C210D6">
            <w:pPr>
              <w:pStyle w:val="ListParagraph"/>
              <w:suppressAutoHyphens/>
              <w:bidi w:val="0"/>
              <w:spacing w:after="0" w:line="240" w:lineRule="auto"/>
              <w:ind w:left="0"/>
            </w:pPr>
            <w:r>
              <w:t>a)</w:t>
            </w:r>
          </w:p>
          <w:p w:rsidR="00C210D6" w:rsidP="00C210D6">
            <w:pPr>
              <w:pStyle w:val="ListParagraph"/>
              <w:suppressAutoHyphens/>
              <w:bidi w:val="0"/>
              <w:spacing w:after="0" w:line="240" w:lineRule="auto"/>
              <w:ind w:left="0"/>
            </w:pPr>
            <w:r>
              <w:t>doplnenia vlastných zdrojov vybranej inštitúcie, ak možno dôvodne predpokladať obnovu plnenia osobitných požiadaviek vyžadovaných pre udelenie povolenia, zachovanie povolených činností podľa osobitných predpisov a obnovu dôvery na finančnom trhu,</w:t>
            </w:r>
          </w:p>
          <w:p w:rsidR="00C210D6" w:rsidP="00C210D6">
            <w:pPr>
              <w:pStyle w:val="ListParagraph"/>
              <w:suppressAutoHyphens/>
              <w:bidi w:val="0"/>
              <w:spacing w:after="0" w:line="240" w:lineRule="auto"/>
              <w:ind w:left="0"/>
            </w:pPr>
            <w:r>
              <w:t>b)</w:t>
            </w:r>
          </w:p>
          <w:p w:rsidR="00C210D6" w:rsidP="00C210D6">
            <w:pPr>
              <w:pStyle w:val="ListParagraph"/>
              <w:suppressAutoHyphens/>
              <w:bidi w:val="0"/>
              <w:spacing w:after="0" w:line="240" w:lineRule="auto"/>
              <w:ind w:left="0"/>
            </w:pPr>
            <w:r>
              <w:t>konverzie záväzkov vybranej inštitúcie na základné imanie alebo zníženia podstatnej časti sumy záväzkov alebo dlhových nástrojov vybranej inštitúcie prevedených na preklenovaciu inštitúciu podľa § 55, s cieľom poskytnúť zdroje pre vlastné imanie preklenovacej inštitúcii a pri  prevode majetku podľa § 53 alebo pri  oddelení aktív podľa § 57.</w:t>
            </w:r>
          </w:p>
          <w:p w:rsidR="00154D14" w:rsidRPr="00813939" w:rsidP="00DF77B0">
            <w:pPr>
              <w:autoSpaceDE w:val="0"/>
              <w:autoSpaceDN w:val="0"/>
              <w:bidi w:val="0"/>
              <w:spacing w:after="0" w:line="240" w:lineRule="auto"/>
            </w:pP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rPr>
                <w:b/>
              </w:rPr>
            </w:pPr>
            <w:r w:rsidRPr="00813939">
              <w:rPr>
                <w:b/>
              </w:rPr>
              <w:t>Č.43</w:t>
            </w:r>
          </w:p>
          <w:p w:rsidR="00154D14" w:rsidRPr="00813939" w:rsidP="00DF77B0">
            <w:pPr>
              <w:autoSpaceDE w:val="0"/>
              <w:autoSpaceDN w:val="0"/>
              <w:bidi w:val="0"/>
              <w:spacing w:after="0" w:line="240" w:lineRule="auto"/>
              <w:rPr>
                <w:b/>
              </w:rPr>
            </w:pPr>
            <w:r w:rsidRPr="00813939">
              <w:rPr>
                <w:b/>
              </w:rPr>
              <w:t>O.3</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rsidRPr="00813939">
              <w:t>Členské štáty zabezpečia, aby orgány pre riešenie krízových situácií mohli nástroj záchrany pomocou vnútorných zdrojov uplatňovať na účel uvedený v odseku 2 písm. a) tohto článku iba vtedy, keď existuje reálny predpoklad, že uplatnením tohto nástroja spolu s ďalšími relevantnými opatreniami vrátane opatrení vykonávaných v súlade s plánom reorganizácie obchodnej činnosti požadovaným podľa článku 52 sa, popri dosiahnutí príslušných cieľov riešenia krízových situácií, obnoví finančné zdravie danej inštitúcie alebo subjektu uvedeného v článku 1 ods. 1 písm. b), c) alebo d).</w:t>
            </w:r>
          </w:p>
          <w:p w:rsidR="00154D14" w:rsidRPr="00813939" w:rsidP="00DF77B0">
            <w:pPr>
              <w:autoSpaceDE w:val="0"/>
              <w:autoSpaceDN w:val="0"/>
              <w:bidi w:val="0"/>
              <w:spacing w:after="0" w:line="240" w:lineRule="auto"/>
            </w:pPr>
            <w:r w:rsidRPr="00813939">
              <w:t>Členské štáty zabezpečia, aby orgány pre riešenie krízových situácii mohli uplatniť ktorýkoľvek z nástrojov na riešenie krízových situácií uvedených v článku 37 ods. 3 písm. a), písm. b) a písm. c) a nástroj rekapitalizácie z vnútorných zdrojov uvedený v odseku 2 písm. b) tohto článku, keď sa nesplnili podmienky ustanovené v prvom pododseku.</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rsidR="00F043ED">
              <w:t>§ 58</w:t>
            </w:r>
            <w:r w:rsidRPr="00813939">
              <w:t xml:space="preserve"> ods.</w:t>
            </w:r>
            <w:r w:rsidR="00C210D6">
              <w:t>2</w:t>
            </w:r>
          </w:p>
          <w:p w:rsidR="00154D14" w:rsidRPr="00813939" w:rsidP="00DF77B0">
            <w:pPr>
              <w:autoSpaceDE w:val="0"/>
              <w:autoSpaceDN w:val="0"/>
              <w:bidi w:val="0"/>
              <w:spacing w:after="0" w:line="240" w:lineRule="auto"/>
            </w:pPr>
          </w:p>
          <w:p w:rsidR="00154D14" w:rsidRPr="00813939" w:rsidP="00DF77B0">
            <w:pPr>
              <w:autoSpaceDE w:val="0"/>
              <w:autoSpaceDN w:val="0"/>
              <w:bidi w:val="0"/>
              <w:spacing w:after="0" w:line="240" w:lineRule="auto"/>
            </w:pPr>
          </w:p>
          <w:p w:rsidR="00154D14" w:rsidRPr="00813939" w:rsidP="00DF77B0">
            <w:pPr>
              <w:autoSpaceDE w:val="0"/>
              <w:autoSpaceDN w:val="0"/>
              <w:bidi w:val="0"/>
              <w:spacing w:after="0" w:line="240" w:lineRule="auto"/>
            </w:pPr>
          </w:p>
          <w:p w:rsidR="00154D14" w:rsidRPr="00813939" w:rsidP="00DF77B0">
            <w:pPr>
              <w:autoSpaceDE w:val="0"/>
              <w:autoSpaceDN w:val="0"/>
              <w:bidi w:val="0"/>
              <w:spacing w:after="0" w:line="240" w:lineRule="auto"/>
            </w:pPr>
          </w:p>
          <w:p w:rsidR="00154D14" w:rsidRPr="00813939" w:rsidP="00DF77B0">
            <w:pPr>
              <w:autoSpaceDE w:val="0"/>
              <w:autoSpaceDN w:val="0"/>
              <w:bidi w:val="0"/>
              <w:spacing w:after="0" w:line="240" w:lineRule="auto"/>
            </w:pPr>
          </w:p>
          <w:p w:rsidR="00154D14" w:rsidRPr="00813939" w:rsidP="00DF77B0">
            <w:pPr>
              <w:autoSpaceDE w:val="0"/>
              <w:autoSpaceDN w:val="0"/>
              <w:bidi w:val="0"/>
              <w:spacing w:after="0" w:line="240" w:lineRule="auto"/>
            </w:pPr>
          </w:p>
          <w:p w:rsidR="00154D14" w:rsidRPr="00813939" w:rsidP="00DF77B0">
            <w:pPr>
              <w:autoSpaceDE w:val="0"/>
              <w:autoSpaceDN w:val="0"/>
              <w:bidi w:val="0"/>
              <w:spacing w:after="0" w:line="240" w:lineRule="auto"/>
            </w:pPr>
            <w:r w:rsidR="00F043ED">
              <w:t>§ 52</w:t>
            </w:r>
          </w:p>
          <w:p w:rsidR="00154D14" w:rsidRPr="00813939" w:rsidP="00DF77B0">
            <w:pPr>
              <w:autoSpaceDE w:val="0"/>
              <w:autoSpaceDN w:val="0"/>
              <w:bidi w:val="0"/>
              <w:spacing w:after="0" w:line="240" w:lineRule="auto"/>
            </w:pPr>
            <w:r w:rsidR="00F043ED">
              <w:t>o</w:t>
            </w:r>
            <w:r w:rsidRPr="00813939">
              <w:t>ds.6</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rsidRPr="00C210D6" w:rsidR="00C210D6">
              <w:t>Postup podľa odseku 2 písm. a) sa použije, ak je odôvodnený predpoklad, že uplatnením opatrení na riešenie krízovej situácie, vrátane reorganizácie činnosti podniku podľa § 65, sa obnoví finančné zdravie vybranej inštitúcie, inak sa postupuje podľa § 52 ods. 4 písm. a ) až c).</w:t>
            </w:r>
          </w:p>
          <w:p w:rsidR="00154D14" w:rsidRPr="00813939" w:rsidP="00DF77B0">
            <w:pPr>
              <w:autoSpaceDE w:val="0"/>
              <w:autoSpaceDN w:val="0"/>
              <w:bidi w:val="0"/>
              <w:spacing w:after="0" w:line="240" w:lineRule="auto"/>
            </w:pPr>
          </w:p>
          <w:p w:rsidR="00C210D6" w:rsidP="00DF77B0">
            <w:pPr>
              <w:autoSpaceDE w:val="0"/>
              <w:autoSpaceDN w:val="0"/>
              <w:bidi w:val="0"/>
              <w:spacing w:after="0" w:line="240" w:lineRule="auto"/>
            </w:pPr>
          </w:p>
          <w:p w:rsidR="00C210D6" w:rsidP="00DF77B0">
            <w:pPr>
              <w:autoSpaceDE w:val="0"/>
              <w:autoSpaceDN w:val="0"/>
              <w:bidi w:val="0"/>
              <w:spacing w:after="0" w:line="240" w:lineRule="auto"/>
            </w:pPr>
          </w:p>
          <w:p w:rsidR="00154D14" w:rsidRPr="00813939" w:rsidP="00DF77B0">
            <w:pPr>
              <w:autoSpaceDE w:val="0"/>
              <w:autoSpaceDN w:val="0"/>
              <w:bidi w:val="0"/>
              <w:spacing w:after="0" w:line="240" w:lineRule="auto"/>
            </w:pPr>
            <w:r w:rsidRPr="00C210D6" w:rsidR="00C210D6">
              <w:t>Okrem prípadov podľa odseku 5 môže rada uplatňovať opatrenia na riešenie krízových situácií jednotlivo alebo v akejkoľvek kombinácii.</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rPr>
                <w:b/>
              </w:rPr>
            </w:pPr>
            <w:r w:rsidRPr="00813939">
              <w:rPr>
                <w:b/>
              </w:rPr>
              <w:t>Č.43</w:t>
            </w:r>
          </w:p>
          <w:p w:rsidR="00154D14" w:rsidRPr="00813939" w:rsidP="00DF77B0">
            <w:pPr>
              <w:autoSpaceDE w:val="0"/>
              <w:autoSpaceDN w:val="0"/>
              <w:bidi w:val="0"/>
              <w:spacing w:after="0" w:line="240" w:lineRule="auto"/>
            </w:pPr>
            <w:r w:rsidRPr="00813939">
              <w:rPr>
                <w:b/>
              </w:rPr>
              <w:t>O.4</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rsidRPr="00813939">
              <w:t>Členské štáty zabezpečia, aby orgány pre riešenie krízových situácií mohli uplatňovať nástroj odpísania dlhu pri všetkých inštitúciách alebo subjektoch uvedených v článku 1 ods. 1 písmene b), c) alebo d), pričom v každom prípade zachovajú právnu formu príslušnej inštitúcie alebo príslušného subjektu, alebo môžu právnu formu zmeniť.</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rsidRPr="00813939">
              <w:t>§</w:t>
            </w:r>
            <w:r w:rsidR="006C23E9">
              <w:t xml:space="preserve"> </w:t>
            </w:r>
            <w:r w:rsidRPr="00813939">
              <w:t>5</w:t>
            </w:r>
            <w:r w:rsidR="00F670AC">
              <w:t>8</w:t>
            </w:r>
          </w:p>
          <w:p w:rsidR="00154D14" w:rsidP="00DF77B0">
            <w:pPr>
              <w:autoSpaceDE w:val="0"/>
              <w:autoSpaceDN w:val="0"/>
              <w:bidi w:val="0"/>
              <w:spacing w:after="0" w:line="240" w:lineRule="auto"/>
            </w:pPr>
            <w:r w:rsidR="00F670AC">
              <w:t>o</w:t>
            </w:r>
            <w:r w:rsidRPr="00813939">
              <w:t>ds.1</w:t>
            </w:r>
          </w:p>
          <w:p w:rsidR="00C210D6" w:rsidP="00DF77B0">
            <w:pPr>
              <w:autoSpaceDE w:val="0"/>
              <w:autoSpaceDN w:val="0"/>
              <w:bidi w:val="0"/>
              <w:spacing w:after="0" w:line="240" w:lineRule="auto"/>
            </w:pPr>
            <w:r>
              <w:t>1.veta</w:t>
            </w:r>
          </w:p>
          <w:p w:rsidR="00F670AC" w:rsidRPr="00813939" w:rsidP="00DF77B0">
            <w:pPr>
              <w:autoSpaceDE w:val="0"/>
              <w:autoSpaceDN w:val="0"/>
              <w:bidi w:val="0"/>
              <w:spacing w:after="0" w:line="240" w:lineRule="auto"/>
            </w:pPr>
            <w:r w:rsidR="00C210D6">
              <w:t>ods.3</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F670AC" w:rsidP="00DF77B0">
            <w:pPr>
              <w:pStyle w:val="ListParagraph"/>
              <w:suppressAutoHyphens/>
              <w:bidi w:val="0"/>
              <w:spacing w:after="0" w:line="240" w:lineRule="auto"/>
              <w:ind w:left="0"/>
              <w:contextualSpacing w:val="0"/>
            </w:pPr>
            <w:r w:rsidRPr="00C210D6" w:rsidR="00C210D6">
              <w:t>Rada  môže rozhodnúť o uplatnení  opatrenia kapitalizácie na účely</w:t>
            </w:r>
          </w:p>
          <w:p w:rsidR="00322D22" w:rsidP="00DF77B0">
            <w:pPr>
              <w:pStyle w:val="ListParagraph"/>
              <w:suppressAutoHyphens/>
              <w:bidi w:val="0"/>
              <w:spacing w:after="0" w:line="240" w:lineRule="auto"/>
              <w:ind w:left="0"/>
              <w:contextualSpacing w:val="0"/>
            </w:pPr>
          </w:p>
          <w:p w:rsidR="00322D22" w:rsidP="00DF77B0">
            <w:pPr>
              <w:pStyle w:val="ListParagraph"/>
              <w:suppressAutoHyphens/>
              <w:bidi w:val="0"/>
              <w:spacing w:after="0" w:line="240" w:lineRule="auto"/>
              <w:ind w:left="0"/>
              <w:contextualSpacing w:val="0"/>
            </w:pPr>
          </w:p>
          <w:p w:rsidR="00154D14" w:rsidRPr="00813939" w:rsidP="00DF77B0">
            <w:pPr>
              <w:pStyle w:val="ListParagraph"/>
              <w:suppressAutoHyphens/>
              <w:bidi w:val="0"/>
              <w:spacing w:after="0" w:line="240" w:lineRule="auto"/>
              <w:ind w:left="0"/>
              <w:contextualSpacing w:val="0"/>
            </w:pPr>
            <w:r w:rsidRPr="00C210D6" w:rsidR="00C210D6">
              <w:t>Rada pri uplatnení opatrenia kapitalizácie zachová právnu formu vybranej inštitúcie okrem prípadov, kedy je zmena právnej formy nevyhnutná na dodržanie cieľov podľa § 1 ods. 2.</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rPr>
                <w:b/>
              </w:rPr>
            </w:pPr>
            <w:r w:rsidRPr="00813939">
              <w:rPr>
                <w:b/>
              </w:rPr>
              <w:t>Č.44</w:t>
            </w:r>
          </w:p>
          <w:p w:rsidR="00154D14" w:rsidRPr="00813939" w:rsidP="00DF77B0">
            <w:pPr>
              <w:autoSpaceDE w:val="0"/>
              <w:autoSpaceDN w:val="0"/>
              <w:bidi w:val="0"/>
              <w:spacing w:after="0" w:line="240" w:lineRule="auto"/>
              <w:rPr>
                <w:b/>
              </w:rPr>
            </w:pPr>
            <w:r w:rsidRPr="00813939">
              <w:rPr>
                <w:b/>
              </w:rPr>
              <w:t>O.1</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rPr>
                <w:b/>
              </w:rPr>
            </w:pPr>
            <w:r w:rsidRPr="00813939">
              <w:rPr>
                <w:b/>
              </w:rPr>
              <w:t>Rozsah pôsobnosti nástroja záchrany pomocou vnútorných zdrojov</w:t>
            </w:r>
          </w:p>
          <w:p w:rsidR="00154D14" w:rsidRPr="00813939" w:rsidP="00DF77B0">
            <w:pPr>
              <w:autoSpaceDE w:val="0"/>
              <w:autoSpaceDN w:val="0"/>
              <w:bidi w:val="0"/>
              <w:spacing w:after="0" w:line="240" w:lineRule="auto"/>
            </w:pPr>
            <w:r w:rsidRPr="00813939">
              <w:rPr>
                <w:shd w:val="clear" w:color="auto" w:fill="FFFFFF"/>
              </w:rPr>
              <w:t> Členské štáty zaistia, aby sa nástroj záchrany pomocou vnútorných zdrojov mohol uplatňovať na všetky záväzky inštitúcie alebo subjektu uvedeného v článku 1 ods. 1 písm. b), c) alebo d), ktoré nie sú vylúčené z rozsahu pôsobnosti uvedeného nástroja podľa odsekov 2 alebo 3 tohto článku.</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rsidRPr="00813939">
              <w:t>§</w:t>
            </w:r>
            <w:r w:rsidR="006C23E9">
              <w:t xml:space="preserve"> </w:t>
            </w:r>
            <w:r w:rsidRPr="00813939">
              <w:t>59 ods.1 1. veta</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rsidRPr="006C23E9" w:rsidR="006C23E9">
              <w:t>Kapitalizácia sa vzťahuje na všetky druhy aktív a záväzkov okrem záväzkov podľa  tohto odseku a odseku 2.</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rPr>
                <w:b/>
              </w:rPr>
            </w:pPr>
            <w:r w:rsidRPr="00813939">
              <w:rPr>
                <w:b/>
              </w:rPr>
              <w:t>Č.44</w:t>
            </w:r>
          </w:p>
          <w:p w:rsidR="00154D14" w:rsidRPr="00813939" w:rsidP="00DF77B0">
            <w:pPr>
              <w:autoSpaceDE w:val="0"/>
              <w:autoSpaceDN w:val="0"/>
              <w:bidi w:val="0"/>
              <w:spacing w:after="0" w:line="240" w:lineRule="auto"/>
              <w:rPr>
                <w:b/>
              </w:rPr>
            </w:pPr>
            <w:r w:rsidRPr="00813939">
              <w:rPr>
                <w:b/>
              </w:rPr>
              <w:t>O.2</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rsidRPr="00813939">
              <w:t>Orgány pre riešenie krízových situácií nevykonávajú právomoc odpísať dlh alebo právomoc vykonať jeho konverziu vo vzťahu k týmto záväzkom, či už sa na ne vzťahujú právne predpisy členského štátu alebo tretej krajiny:</w:t>
            </w:r>
          </w:p>
          <w:p w:rsidR="00154D14" w:rsidRPr="00813939" w:rsidP="00DF77B0">
            <w:pPr>
              <w:autoSpaceDE w:val="0"/>
              <w:autoSpaceDN w:val="0"/>
              <w:bidi w:val="0"/>
              <w:spacing w:after="0" w:line="240" w:lineRule="auto"/>
            </w:pPr>
            <w:r w:rsidRPr="00813939">
              <w:t>a)</w:t>
            </w:r>
          </w:p>
          <w:p w:rsidR="00154D14" w:rsidRPr="00813939" w:rsidP="00DF77B0">
            <w:pPr>
              <w:autoSpaceDE w:val="0"/>
              <w:autoSpaceDN w:val="0"/>
              <w:bidi w:val="0"/>
              <w:spacing w:after="0" w:line="240" w:lineRule="auto"/>
            </w:pPr>
            <w:r w:rsidRPr="00813939">
              <w:t>krytým vkladom;</w:t>
            </w:r>
          </w:p>
          <w:p w:rsidR="00154D14" w:rsidRPr="00813939" w:rsidP="00DF77B0">
            <w:pPr>
              <w:autoSpaceDE w:val="0"/>
              <w:autoSpaceDN w:val="0"/>
              <w:bidi w:val="0"/>
              <w:spacing w:after="0" w:line="240" w:lineRule="auto"/>
            </w:pPr>
            <w:r w:rsidRPr="00813939">
              <w:t>b)</w:t>
            </w:r>
          </w:p>
          <w:p w:rsidR="00154D14" w:rsidRPr="00813939" w:rsidP="00DF77B0">
            <w:pPr>
              <w:autoSpaceDE w:val="0"/>
              <w:autoSpaceDN w:val="0"/>
              <w:bidi w:val="0"/>
              <w:spacing w:after="0" w:line="240" w:lineRule="auto"/>
            </w:pPr>
            <w:r w:rsidRPr="00813939">
              <w:t>zabezpečeným pasívam vrátane krytých dlhopisov a záväzkov vo forme finančných nástrojov používaných na účely hedžingu, ktoré tvoria neoddeliteľnú súčasť krytých fondov a ktoré sú podľa vnútroštátneho práva zabezpečené podobným spôsobom ako kryté dlhopisy;</w:t>
            </w:r>
          </w:p>
          <w:p w:rsidR="00154D14" w:rsidRPr="00813939" w:rsidP="00DF77B0">
            <w:pPr>
              <w:autoSpaceDE w:val="0"/>
              <w:autoSpaceDN w:val="0"/>
              <w:bidi w:val="0"/>
              <w:spacing w:after="0" w:line="240" w:lineRule="auto"/>
            </w:pPr>
            <w:r w:rsidRPr="00813939">
              <w:t>c)</w:t>
            </w:r>
          </w:p>
          <w:p w:rsidR="00154D14" w:rsidRPr="00813939" w:rsidP="00DF77B0">
            <w:pPr>
              <w:autoSpaceDE w:val="0"/>
              <w:autoSpaceDN w:val="0"/>
              <w:bidi w:val="0"/>
              <w:spacing w:after="0" w:line="240" w:lineRule="auto"/>
            </w:pPr>
            <w:r w:rsidRPr="00813939">
              <w:t>akýmkoľvek záväzkom vznikajúcim v dôsledku toho, že inštitúcia alebo subjekt uvedený v článku 1 ods. 1 písm. b), c) alebo d) tejto smernice má v držbe aktíva alebo peniaze klientov vrátane aktív alebo finančných prostriedkov, ktoré sú v držbe v mene PKIPCP, ako je vymedzené v článku 1 ods. 2 smernice 2009/65/ES, alebo v mene alternatívnych investičných fondov, ako je vymedzené v článku 4 ods. 1 písm. a) smernice Európskeho parlamentu a Rady 2011/61/EÚ (31) za predpokladu, že takýto klient je chránený podľa platného konkurzného práva;</w:t>
            </w:r>
          </w:p>
          <w:p w:rsidR="00154D14" w:rsidRPr="00813939" w:rsidP="00DF77B0">
            <w:pPr>
              <w:autoSpaceDE w:val="0"/>
              <w:autoSpaceDN w:val="0"/>
              <w:bidi w:val="0"/>
              <w:spacing w:after="0" w:line="240" w:lineRule="auto"/>
            </w:pPr>
            <w:r w:rsidRPr="00813939">
              <w:t>d)</w:t>
            </w:r>
          </w:p>
          <w:p w:rsidR="00154D14" w:rsidRPr="00813939" w:rsidP="00DF77B0">
            <w:pPr>
              <w:autoSpaceDE w:val="0"/>
              <w:autoSpaceDN w:val="0"/>
              <w:bidi w:val="0"/>
              <w:spacing w:after="0" w:line="240" w:lineRule="auto"/>
            </w:pPr>
            <w:r w:rsidRPr="00813939">
              <w:t>akékoľvek záväzky vznikajúce v dôsledku fiduciárneho vzťahu medzi inštitúciou alebo subjektom uvedeným v článku 1 ods. 1 písm. b), c) alebo d) (ako fiduciárom) a iným subjektom (ako príjemcom), za predpokladu, že takýto príjemca je chránený podľa platného konkurzného alebo občianskeho práva;</w:t>
            </w:r>
          </w:p>
          <w:p w:rsidR="00154D14" w:rsidRPr="00813939" w:rsidP="00DF77B0">
            <w:pPr>
              <w:autoSpaceDE w:val="0"/>
              <w:autoSpaceDN w:val="0"/>
              <w:bidi w:val="0"/>
              <w:spacing w:after="0" w:line="240" w:lineRule="auto"/>
            </w:pPr>
            <w:r w:rsidRPr="00813939">
              <w:t>e)</w:t>
            </w:r>
          </w:p>
          <w:p w:rsidR="00154D14" w:rsidRPr="00813939" w:rsidP="00DF77B0">
            <w:pPr>
              <w:autoSpaceDE w:val="0"/>
              <w:autoSpaceDN w:val="0"/>
              <w:bidi w:val="0"/>
              <w:spacing w:after="0" w:line="240" w:lineRule="auto"/>
            </w:pPr>
            <w:r w:rsidRPr="00813939">
              <w:t>záväzky voči inštitúciám s výnimkou subjektov, ktoré sú súčasťou tej istej skupiny, s pôvodnou lehotou splatnosti menej než sedem dní;</w:t>
            </w:r>
          </w:p>
          <w:p w:rsidR="00154D14" w:rsidRPr="00813939" w:rsidP="00DF77B0">
            <w:pPr>
              <w:autoSpaceDE w:val="0"/>
              <w:autoSpaceDN w:val="0"/>
              <w:bidi w:val="0"/>
              <w:spacing w:after="0" w:line="240" w:lineRule="auto"/>
            </w:pPr>
            <w:r w:rsidRPr="00813939">
              <w:t>f)</w:t>
            </w:r>
          </w:p>
          <w:p w:rsidR="00154D14" w:rsidRPr="00813939" w:rsidP="00DF77B0">
            <w:pPr>
              <w:autoSpaceDE w:val="0"/>
              <w:autoSpaceDN w:val="0"/>
              <w:bidi w:val="0"/>
              <w:spacing w:after="0" w:line="240" w:lineRule="auto"/>
            </w:pPr>
            <w:r w:rsidRPr="00813939">
              <w:t>záväzky so zostávajúcou dobou splatnosti menej ako sedem dní voči systémom alebo prevádzkovateľom systémov vypracovaných podľa smernice 98/26/ES alebo ich účastníkom a vyplývajúce z účasti v takomto systéme;</w:t>
            </w:r>
          </w:p>
          <w:p w:rsidR="00154D14" w:rsidRPr="00813939" w:rsidP="00DF77B0">
            <w:pPr>
              <w:autoSpaceDE w:val="0"/>
              <w:autoSpaceDN w:val="0"/>
              <w:bidi w:val="0"/>
              <w:spacing w:after="0" w:line="240" w:lineRule="auto"/>
            </w:pPr>
            <w:r w:rsidRPr="00813939">
              <w:t>g)</w:t>
            </w:r>
          </w:p>
          <w:p w:rsidR="00154D14" w:rsidRPr="00813939" w:rsidP="00DF77B0">
            <w:pPr>
              <w:autoSpaceDE w:val="0"/>
              <w:autoSpaceDN w:val="0"/>
              <w:bidi w:val="0"/>
              <w:spacing w:after="0" w:line="240" w:lineRule="auto"/>
            </w:pPr>
            <w:r w:rsidRPr="00813939">
              <w:t>záväzku voči ktorémukoľvek z týchto subjektov:</w:t>
            </w:r>
          </w:p>
          <w:p w:rsidR="00154D14" w:rsidRPr="00813939" w:rsidP="00DF77B0">
            <w:pPr>
              <w:autoSpaceDE w:val="0"/>
              <w:autoSpaceDN w:val="0"/>
              <w:bidi w:val="0"/>
              <w:spacing w:after="0" w:line="240" w:lineRule="auto"/>
            </w:pPr>
            <w:r w:rsidRPr="00813939">
              <w:t>i)</w:t>
            </w:r>
          </w:p>
          <w:p w:rsidR="00154D14" w:rsidRPr="00813939" w:rsidP="00DF77B0">
            <w:pPr>
              <w:autoSpaceDE w:val="0"/>
              <w:autoSpaceDN w:val="0"/>
              <w:bidi w:val="0"/>
              <w:spacing w:after="0" w:line="240" w:lineRule="auto"/>
            </w:pPr>
            <w:r w:rsidRPr="00813939">
              <w:t>zamestnanec vo vzťahu k splatnej mzde, dôchodkovým dávkam alebo inej pevnej odmene s výnimkou variabilnej zložky odmeny, ktorá sa neupravuje v zákone ani v rámci kolektívneho vyjednávania;</w:t>
            </w:r>
          </w:p>
          <w:p w:rsidR="00154D14" w:rsidRPr="00813939" w:rsidP="00DF77B0">
            <w:pPr>
              <w:autoSpaceDE w:val="0"/>
              <w:autoSpaceDN w:val="0"/>
              <w:bidi w:val="0"/>
              <w:spacing w:after="0" w:line="240" w:lineRule="auto"/>
            </w:pPr>
            <w:r w:rsidRPr="00813939">
              <w:t>ii)</w:t>
            </w:r>
          </w:p>
          <w:p w:rsidR="00154D14" w:rsidRPr="00813939" w:rsidP="00DF77B0">
            <w:pPr>
              <w:autoSpaceDE w:val="0"/>
              <w:autoSpaceDN w:val="0"/>
              <w:bidi w:val="0"/>
              <w:spacing w:after="0" w:line="240" w:lineRule="auto"/>
            </w:pPr>
            <w:r w:rsidRPr="00813939">
              <w:t>komerčný či obchodný veriteľ na základe poskytovania tovaru alebo služieb kritických pre každodenné fungovanie inštitúcie alebo subjektu uvedeného v článku 1 ods. 1 písmene b), c) alebo d) vrátane služieb IT, verejnoprospešných služieb, služieb súvisiacich s prenájmom, prevádzkou a údržbou priestorov;</w:t>
            </w:r>
          </w:p>
          <w:p w:rsidR="00154D14" w:rsidRPr="00813939" w:rsidP="00DF77B0">
            <w:pPr>
              <w:autoSpaceDE w:val="0"/>
              <w:autoSpaceDN w:val="0"/>
              <w:bidi w:val="0"/>
              <w:spacing w:after="0" w:line="240" w:lineRule="auto"/>
            </w:pPr>
            <w:r w:rsidRPr="00813939">
              <w:t>iii)</w:t>
            </w:r>
          </w:p>
          <w:p w:rsidR="00154D14" w:rsidRPr="00813939" w:rsidP="00DF77B0">
            <w:pPr>
              <w:autoSpaceDE w:val="0"/>
              <w:autoSpaceDN w:val="0"/>
              <w:bidi w:val="0"/>
              <w:spacing w:after="0" w:line="240" w:lineRule="auto"/>
            </w:pPr>
            <w:r w:rsidRPr="00813939">
              <w:t>daňovým úradom a orgánom sociálneho zabezpečenia za predpokladu, že tieto pasíva sa v súlade s príslušnými právnymi predpismi uprednostňujú;</w:t>
            </w:r>
          </w:p>
          <w:p w:rsidR="00154D14" w:rsidRPr="00813939" w:rsidP="00DF77B0">
            <w:pPr>
              <w:autoSpaceDE w:val="0"/>
              <w:autoSpaceDN w:val="0"/>
              <w:bidi w:val="0"/>
              <w:spacing w:after="0" w:line="240" w:lineRule="auto"/>
            </w:pPr>
            <w:r w:rsidRPr="00813939">
              <w:t>iv)</w:t>
            </w:r>
          </w:p>
          <w:p w:rsidR="00154D14" w:rsidRPr="00813939" w:rsidP="00DF77B0">
            <w:pPr>
              <w:autoSpaceDE w:val="0"/>
              <w:autoSpaceDN w:val="0"/>
              <w:bidi w:val="0"/>
              <w:spacing w:after="0" w:line="240" w:lineRule="auto"/>
            </w:pPr>
            <w:r w:rsidRPr="00813939">
              <w:t>systémy ochrany vkladov vyplývajúce zo splatných príspevkov v súlade so smernicou 2014/49/EÚ.</w:t>
            </w:r>
          </w:p>
          <w:p w:rsidR="00154D14" w:rsidRPr="00813939" w:rsidP="00DF77B0">
            <w:pPr>
              <w:autoSpaceDE w:val="0"/>
              <w:autoSpaceDN w:val="0"/>
              <w:bidi w:val="0"/>
              <w:spacing w:after="0" w:line="240" w:lineRule="auto"/>
            </w:pPr>
            <w:r w:rsidRPr="00813939">
              <w:t>Prvý pododsek písm. g) bod i) sa nevzťahuje na variabilnú zložku odmeny osôb podstupujúcich podstatné riziko, ako sa vymedzuje v článku 92 ods. 2 smernice 2013/36/EÚ.</w:t>
            </w:r>
          </w:p>
          <w:p w:rsidR="00154D14" w:rsidRPr="00813939" w:rsidP="00DF77B0">
            <w:pPr>
              <w:autoSpaceDE w:val="0"/>
              <w:autoSpaceDN w:val="0"/>
              <w:bidi w:val="0"/>
              <w:spacing w:after="0" w:line="240" w:lineRule="auto"/>
            </w:pPr>
            <w:r w:rsidRPr="00813939">
              <w:t>Členské štáty zaistia, aby všetky zabezpečené záväzky spojené s krytým fondom krytých dlhopisov neboli postihnuté, zostali oddelené a s dostatočným financovaním. Ani uvedená požiadavka, ani ustanovenia prvého pododseku písm. b) nebráni orgánom pre riešenie krízových situácií, aby v prípade potreby vykonávali uvedené právomoci vo vzťahu k akejkoľvek časti zabezpečeného záväzku alebo záväzku, na ktoré bol poskytnutý kolaterál presahujúci hodnotu aktív, záloh, záložného práva alebo kolaterálu, voči ktorému je zabezpečený.</w:t>
            </w:r>
          </w:p>
          <w:p w:rsidR="00154D14" w:rsidRPr="00813939" w:rsidP="00DF77B0">
            <w:pPr>
              <w:autoSpaceDE w:val="0"/>
              <w:autoSpaceDN w:val="0"/>
              <w:bidi w:val="0"/>
              <w:spacing w:after="0" w:line="240" w:lineRule="auto"/>
            </w:pPr>
            <w:r w:rsidRPr="00813939">
              <w:t>Prvý pododsek písm. a) nebráni orgánom pre riešenie krízových situácií, aby v prípade potreby vykonávali tieto právomoci vo vzťahu k akejkoľvek sume vkladu presahujúcej výšku krytia stanovenú v článku 6 smernice 2014/49/EÚ.</w:t>
            </w:r>
          </w:p>
          <w:p w:rsidR="00154D14" w:rsidRPr="00813939" w:rsidP="00DF77B0">
            <w:pPr>
              <w:autoSpaceDE w:val="0"/>
              <w:autoSpaceDN w:val="0"/>
              <w:bidi w:val="0"/>
              <w:spacing w:after="0" w:line="240" w:lineRule="auto"/>
            </w:pPr>
            <w:r w:rsidRPr="00813939">
              <w:t>Bez toho, aby boli dotknuté pravidlá veľkej majetkovej angažovanosti uvedené v nariadení (EÚ) č. 575/2013 a smernici 2013/36/EÚ, členské štáty zabezpečia, aby orgány poverené riešením krízovej situácie s cieľom umožniť riešiteľnosť krízovej situácie inštitúcií a skupín v súlade s článkom 17 ods. 5 písm. b) tejto smernice obmedzili rozsah, v akom majú iné inštitúcie v držbe záväzky oprávnené na záchranu pomocou vnútorných zdrojov, okrem záväzkov držanými subjektmi, ktoré sú súčasťou rovnakej skupiny.</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rsidRPr="00813939">
              <w:t>§</w:t>
            </w:r>
            <w:r w:rsidR="006C23E9">
              <w:t xml:space="preserve"> </w:t>
            </w:r>
            <w:r w:rsidRPr="00813939">
              <w:t xml:space="preserve">59 ods.1 </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C210D6" w:rsidP="00C210D6">
            <w:pPr>
              <w:pStyle w:val="ListParagraph"/>
              <w:suppressAutoHyphens/>
              <w:bidi w:val="0"/>
              <w:spacing w:after="0" w:line="240" w:lineRule="auto"/>
              <w:ind w:left="0"/>
            </w:pPr>
            <w:r>
              <w:t>Kapitalizácia sa vzťahuje na všetky druhy aktív a záväzkov okrem záväzkov podľa  tohto odseku a odseku 2. Bez ohľadu na právny poriadok ktorým sa riadia, nie sú tieto aktíva alebo záväzky predmetom odpísania alebo konverzie:</w:t>
            </w:r>
          </w:p>
          <w:p w:rsidR="00C210D6" w:rsidP="00C210D6">
            <w:pPr>
              <w:pStyle w:val="ListParagraph"/>
              <w:suppressAutoHyphens/>
              <w:bidi w:val="0"/>
              <w:spacing w:after="0" w:line="240" w:lineRule="auto"/>
              <w:ind w:left="0"/>
            </w:pPr>
            <w:r>
              <w:t>a)</w:t>
            </w:r>
          </w:p>
          <w:p w:rsidR="00C210D6" w:rsidP="00C210D6">
            <w:pPr>
              <w:pStyle w:val="ListParagraph"/>
              <w:suppressAutoHyphens/>
              <w:bidi w:val="0"/>
              <w:spacing w:after="0" w:line="240" w:lineRule="auto"/>
              <w:ind w:left="0"/>
            </w:pPr>
            <w:r>
              <w:t>chránené vklady do výšky poskytovanej ochrany podľa osobitných predpisov,1)</w:t>
            </w:r>
          </w:p>
          <w:p w:rsidR="00C210D6" w:rsidP="00C210D6">
            <w:pPr>
              <w:pStyle w:val="ListParagraph"/>
              <w:suppressAutoHyphens/>
              <w:bidi w:val="0"/>
              <w:spacing w:after="0" w:line="240" w:lineRule="auto"/>
              <w:ind w:left="0"/>
            </w:pPr>
            <w:r>
              <w:t>b)</w:t>
            </w:r>
          </w:p>
          <w:p w:rsidR="00C210D6" w:rsidP="00C210D6">
            <w:pPr>
              <w:pStyle w:val="ListParagraph"/>
              <w:suppressAutoHyphens/>
              <w:bidi w:val="0"/>
              <w:spacing w:after="0" w:line="240" w:lineRule="auto"/>
              <w:ind w:left="0"/>
            </w:pPr>
            <w:r>
              <w:t xml:space="preserve">zabezpečené záväzky, vrátane krytých dlhopisov ) a záväzkov vo forme finančných nástrojov používaných na účely hedžingu, ktoré tvoria neoddeliteľnú súčasť krytých fondov a ktoré sú zabezpečené spôsobom ako kryté dlhopisy, </w:t>
            </w:r>
          </w:p>
          <w:p w:rsidR="00C210D6" w:rsidP="00C210D6">
            <w:pPr>
              <w:pStyle w:val="ListParagraph"/>
              <w:suppressAutoHyphens/>
              <w:bidi w:val="0"/>
              <w:spacing w:after="0" w:line="240" w:lineRule="auto"/>
              <w:ind w:left="0"/>
            </w:pPr>
            <w:r>
              <w:t>c)</w:t>
            </w:r>
          </w:p>
          <w:p w:rsidR="00C210D6" w:rsidP="00C210D6">
            <w:pPr>
              <w:pStyle w:val="ListParagraph"/>
              <w:suppressAutoHyphens/>
              <w:bidi w:val="0"/>
              <w:spacing w:after="0" w:line="240" w:lineRule="auto"/>
              <w:ind w:left="0"/>
            </w:pPr>
            <w:r>
              <w:t>záväzky z držby peňažných prostriedkov klientov alebo iných aktív, vrátane aktív alebo finančných prostriedkov, ktoré sú v držbe subjektov kolektívneho investovania za predpokladu, že podľa osobitného predpisu58) je klient osobitne chránený,</w:t>
            </w:r>
          </w:p>
          <w:p w:rsidR="00C210D6" w:rsidP="00C210D6">
            <w:pPr>
              <w:pStyle w:val="ListParagraph"/>
              <w:suppressAutoHyphens/>
              <w:bidi w:val="0"/>
              <w:spacing w:after="0" w:line="240" w:lineRule="auto"/>
              <w:ind w:left="0"/>
            </w:pPr>
            <w:r>
              <w:t>d)</w:t>
            </w:r>
          </w:p>
          <w:p w:rsidR="00C210D6" w:rsidP="00C210D6">
            <w:pPr>
              <w:pStyle w:val="ListParagraph"/>
              <w:suppressAutoHyphens/>
              <w:bidi w:val="0"/>
              <w:spacing w:after="0" w:line="240" w:lineRule="auto"/>
              <w:ind w:left="0"/>
            </w:pPr>
            <w:r>
              <w:t>záväzky z fiduciárneho vzťahu, kde vybraná inštitúcia je fiduciárom a klient príjemcom, za predpokladu, že takýto príjemca je chránený podľa konkurzného práva alebo občianskeho práva,</w:t>
            </w:r>
          </w:p>
          <w:p w:rsidR="00C210D6" w:rsidP="00C210D6">
            <w:pPr>
              <w:pStyle w:val="ListParagraph"/>
              <w:suppressAutoHyphens/>
              <w:bidi w:val="0"/>
              <w:spacing w:after="0" w:line="240" w:lineRule="auto"/>
              <w:ind w:left="0"/>
            </w:pPr>
            <w:r>
              <w:t>e)</w:t>
            </w:r>
          </w:p>
          <w:p w:rsidR="00C210D6" w:rsidP="00C210D6">
            <w:pPr>
              <w:pStyle w:val="ListParagraph"/>
              <w:suppressAutoHyphens/>
              <w:bidi w:val="0"/>
              <w:spacing w:after="0" w:line="240" w:lineRule="auto"/>
              <w:ind w:left="0"/>
            </w:pPr>
            <w:r>
              <w:t>záväzky s lehotou splatnosti menej ako sedem dní, s výnimkou záväzkov voči osobám, ktoré sú súčasťou tej istej skupiny,</w:t>
            </w:r>
          </w:p>
          <w:p w:rsidR="00C210D6" w:rsidP="00C210D6">
            <w:pPr>
              <w:pStyle w:val="ListParagraph"/>
              <w:suppressAutoHyphens/>
              <w:bidi w:val="0"/>
              <w:spacing w:after="0" w:line="240" w:lineRule="auto"/>
              <w:ind w:left="0"/>
            </w:pPr>
            <w:r>
              <w:t>f)</w:t>
            </w:r>
          </w:p>
          <w:p w:rsidR="00C210D6" w:rsidP="00C210D6">
            <w:pPr>
              <w:pStyle w:val="ListParagraph"/>
              <w:suppressAutoHyphens/>
              <w:bidi w:val="0"/>
              <w:spacing w:after="0" w:line="240" w:lineRule="auto"/>
              <w:ind w:left="0"/>
            </w:pPr>
            <w:r>
              <w:t>záväzky so zostávajúcou lehotou splatnosti menej ako sedem dní voči platobným systémom alebo prevádzkovateľom platobných systémov alebo ich účastníkom a vyplývajúce z účasti v takomto systéme,</w:t>
            </w:r>
          </w:p>
          <w:p w:rsidR="00C210D6" w:rsidP="00C210D6">
            <w:pPr>
              <w:pStyle w:val="ListParagraph"/>
              <w:suppressAutoHyphens/>
              <w:bidi w:val="0"/>
              <w:spacing w:after="0" w:line="240" w:lineRule="auto"/>
              <w:ind w:left="0"/>
            </w:pPr>
            <w:r>
              <w:t>g)</w:t>
            </w:r>
          </w:p>
          <w:p w:rsidR="00C210D6" w:rsidP="00C210D6">
            <w:pPr>
              <w:pStyle w:val="ListParagraph"/>
              <w:suppressAutoHyphens/>
              <w:bidi w:val="0"/>
              <w:spacing w:after="0" w:line="240" w:lineRule="auto"/>
              <w:ind w:left="0"/>
            </w:pPr>
            <w:r>
              <w:t>záväzky voči ktorémukoľvek z týchto osôb:</w:t>
            </w:r>
          </w:p>
          <w:p w:rsidR="00C210D6" w:rsidP="00C210D6">
            <w:pPr>
              <w:pStyle w:val="ListParagraph"/>
              <w:suppressAutoHyphens/>
              <w:bidi w:val="0"/>
              <w:spacing w:after="0" w:line="240" w:lineRule="auto"/>
              <w:ind w:left="0"/>
            </w:pPr>
            <w:r>
              <w:t>zamestnancov vo vzťahu k splatnej mzde alebo inej pevnej odmene s výnimkou variabilnej zložky odmeny, ktorá sa neupravuje  zákonom ani v rámci kolektívneho vyjednávania,</w:t>
            </w:r>
          </w:p>
          <w:p w:rsidR="00C210D6" w:rsidP="00C210D6">
            <w:pPr>
              <w:pStyle w:val="ListParagraph"/>
              <w:suppressAutoHyphens/>
              <w:bidi w:val="0"/>
              <w:spacing w:after="0" w:line="240" w:lineRule="auto"/>
              <w:ind w:left="0"/>
            </w:pPr>
            <w:r>
              <w:t>komerčnému veriteľovi i obchodnému veriteľovi na základe poskytovania tovaru alebo služieb kritických pre každodenné fungovanie vybranej  inštitúcie vrátane služieb informačných technológií, verejnoprospešných služieb, služieb súvisiacich s prenájmom, prevádzkou a údržbou priestorov,</w:t>
            </w:r>
          </w:p>
          <w:p w:rsidR="00C210D6" w:rsidP="00C210D6">
            <w:pPr>
              <w:pStyle w:val="ListParagraph"/>
              <w:suppressAutoHyphens/>
              <w:bidi w:val="0"/>
              <w:spacing w:after="0" w:line="240" w:lineRule="auto"/>
              <w:ind w:left="0"/>
            </w:pPr>
            <w:r>
              <w:t>daňovému úradu a Sociálnej poisťovni,</w:t>
            </w:r>
          </w:p>
          <w:p w:rsidR="00C210D6" w:rsidP="00C210D6">
            <w:pPr>
              <w:pStyle w:val="ListParagraph"/>
              <w:suppressAutoHyphens/>
              <w:bidi w:val="0"/>
              <w:spacing w:after="0" w:line="240" w:lineRule="auto"/>
              <w:ind w:left="0"/>
            </w:pPr>
            <w:r>
              <w:t>Fondu ochrany vkladov a Garančnému fondu investícií,</w:t>
            </w:r>
          </w:p>
          <w:p w:rsidR="00C210D6" w:rsidP="00C210D6">
            <w:pPr>
              <w:pStyle w:val="ListParagraph"/>
              <w:suppressAutoHyphens/>
              <w:bidi w:val="0"/>
              <w:spacing w:after="0" w:line="240" w:lineRule="auto"/>
              <w:ind w:left="0"/>
            </w:pPr>
            <w:r>
              <w:t>h)</w:t>
              <w:tab/>
            </w:r>
          </w:p>
          <w:p w:rsidR="00C210D6" w:rsidP="00C210D6">
            <w:pPr>
              <w:pStyle w:val="ListParagraph"/>
              <w:suppressAutoHyphens/>
              <w:bidi w:val="0"/>
              <w:spacing w:after="0" w:line="240" w:lineRule="auto"/>
              <w:ind w:left="0"/>
            </w:pPr>
            <w:r>
              <w:t>záväzky krytých fondov krytých dlhopisov, ako aj záväzky voči týmto fondom.</w:t>
            </w:r>
          </w:p>
          <w:p w:rsidR="00C210D6" w:rsidP="00C210D6">
            <w:pPr>
              <w:pStyle w:val="ListParagraph"/>
              <w:suppressAutoHyphens/>
              <w:bidi w:val="0"/>
              <w:spacing w:after="0" w:line="240" w:lineRule="auto"/>
            </w:pPr>
          </w:p>
          <w:p w:rsidR="00154D14" w:rsidRPr="00813939" w:rsidP="00DF77B0">
            <w:pPr>
              <w:autoSpaceDE w:val="0"/>
              <w:autoSpaceDN w:val="0"/>
              <w:bidi w:val="0"/>
              <w:spacing w:after="0" w:line="240" w:lineRule="auto"/>
            </w:pPr>
          </w:p>
          <w:p w:rsidR="00154D14" w:rsidRPr="00813939" w:rsidP="00DF77B0">
            <w:pPr>
              <w:autoSpaceDE w:val="0"/>
              <w:autoSpaceDN w:val="0"/>
              <w:bidi w:val="0"/>
              <w:spacing w:after="0" w:line="240" w:lineRule="auto"/>
            </w:pPr>
          </w:p>
          <w:p w:rsidR="00154D14" w:rsidRPr="00813939" w:rsidP="00DF77B0">
            <w:pPr>
              <w:autoSpaceDE w:val="0"/>
              <w:autoSpaceDN w:val="0"/>
              <w:bidi w:val="0"/>
              <w:spacing w:after="0" w:line="240" w:lineRule="auto"/>
            </w:pPr>
          </w:p>
          <w:p w:rsidR="00154D14" w:rsidRPr="00813939" w:rsidP="00DF77B0">
            <w:pPr>
              <w:autoSpaceDE w:val="0"/>
              <w:autoSpaceDN w:val="0"/>
              <w:bidi w:val="0"/>
              <w:spacing w:after="0" w:line="240" w:lineRule="auto"/>
            </w:pPr>
          </w:p>
          <w:p w:rsidR="00154D14" w:rsidRPr="00813939" w:rsidP="00DF77B0">
            <w:pPr>
              <w:autoSpaceDE w:val="0"/>
              <w:autoSpaceDN w:val="0"/>
              <w:bidi w:val="0"/>
              <w:spacing w:after="0" w:line="240" w:lineRule="auto"/>
            </w:pPr>
          </w:p>
          <w:p w:rsidR="00154D14" w:rsidRPr="00813939" w:rsidP="00DF77B0">
            <w:pPr>
              <w:autoSpaceDE w:val="0"/>
              <w:autoSpaceDN w:val="0"/>
              <w:bidi w:val="0"/>
              <w:spacing w:after="0" w:line="240" w:lineRule="auto"/>
            </w:pPr>
          </w:p>
          <w:p w:rsidR="00154D14" w:rsidRPr="00813939" w:rsidP="00DF77B0">
            <w:pPr>
              <w:autoSpaceDE w:val="0"/>
              <w:autoSpaceDN w:val="0"/>
              <w:bidi w:val="0"/>
              <w:spacing w:after="0" w:line="240" w:lineRule="auto"/>
            </w:pPr>
          </w:p>
          <w:p w:rsidR="00154D14" w:rsidRPr="00813939" w:rsidP="00DF77B0">
            <w:pPr>
              <w:autoSpaceDE w:val="0"/>
              <w:autoSpaceDN w:val="0"/>
              <w:bidi w:val="0"/>
              <w:spacing w:after="0" w:line="240" w:lineRule="auto"/>
            </w:pPr>
          </w:p>
          <w:p w:rsidR="00154D14" w:rsidRPr="00813939" w:rsidP="00DF77B0">
            <w:pPr>
              <w:autoSpaceDE w:val="0"/>
              <w:autoSpaceDN w:val="0"/>
              <w:bidi w:val="0"/>
              <w:spacing w:after="0" w:line="240" w:lineRule="auto"/>
            </w:pPr>
          </w:p>
          <w:p w:rsidR="00154D14" w:rsidRPr="00813939" w:rsidP="00DF77B0">
            <w:pPr>
              <w:autoSpaceDE w:val="0"/>
              <w:autoSpaceDN w:val="0"/>
              <w:bidi w:val="0"/>
              <w:spacing w:after="0" w:line="240" w:lineRule="auto"/>
            </w:pPr>
          </w:p>
          <w:p w:rsidR="00154D14" w:rsidRPr="00813939" w:rsidP="00DF77B0">
            <w:pPr>
              <w:autoSpaceDE w:val="0"/>
              <w:autoSpaceDN w:val="0"/>
              <w:bidi w:val="0"/>
              <w:spacing w:after="0" w:line="240" w:lineRule="auto"/>
            </w:pPr>
          </w:p>
          <w:p w:rsidR="00154D14" w:rsidRPr="00813939" w:rsidP="00DF77B0">
            <w:pPr>
              <w:autoSpaceDE w:val="0"/>
              <w:autoSpaceDN w:val="0"/>
              <w:bidi w:val="0"/>
              <w:spacing w:after="0" w:line="240" w:lineRule="auto"/>
            </w:pPr>
          </w:p>
          <w:p w:rsidR="00154D14" w:rsidRPr="00813939" w:rsidP="00DF77B0">
            <w:pPr>
              <w:autoSpaceDE w:val="0"/>
              <w:autoSpaceDN w:val="0"/>
              <w:bidi w:val="0"/>
              <w:spacing w:after="0" w:line="240" w:lineRule="auto"/>
            </w:pP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rPr>
                <w:b/>
              </w:rPr>
            </w:pPr>
            <w:r w:rsidRPr="00813939">
              <w:rPr>
                <w:b/>
              </w:rPr>
              <w:t>Č.44</w:t>
            </w:r>
          </w:p>
          <w:p w:rsidR="00154D14" w:rsidRPr="00813939" w:rsidP="00DF77B0">
            <w:pPr>
              <w:autoSpaceDE w:val="0"/>
              <w:autoSpaceDN w:val="0"/>
              <w:bidi w:val="0"/>
              <w:spacing w:after="0" w:line="240" w:lineRule="auto"/>
              <w:rPr>
                <w:b/>
              </w:rPr>
            </w:pPr>
            <w:r w:rsidRPr="00813939">
              <w:rPr>
                <w:b/>
              </w:rPr>
              <w:t>O.3</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rsidRPr="00813939">
              <w:t>Za výnimočných okolností, ak sa použije nástroj odpísania dlhu, môže orgán pre riešenie krízových situácií vylúčiť alebo čiastočne vylúčiť určité záväzky z uplatnenia právomocí na odpísanie dlhu alebo vykonanie konverzie, ak:</w:t>
            </w:r>
          </w:p>
          <w:p w:rsidR="00154D14" w:rsidRPr="00813939" w:rsidP="00DF77B0">
            <w:pPr>
              <w:autoSpaceDE w:val="0"/>
              <w:autoSpaceDN w:val="0"/>
              <w:bidi w:val="0"/>
              <w:spacing w:after="0" w:line="240" w:lineRule="auto"/>
            </w:pPr>
            <w:r w:rsidRPr="00813939">
              <w:t>a)</w:t>
            </w:r>
          </w:p>
          <w:p w:rsidR="00154D14" w:rsidRPr="00813939" w:rsidP="00DF77B0">
            <w:pPr>
              <w:autoSpaceDE w:val="0"/>
              <w:autoSpaceDN w:val="0"/>
              <w:bidi w:val="0"/>
              <w:spacing w:after="0" w:line="240" w:lineRule="auto"/>
            </w:pPr>
            <w:r w:rsidRPr="00813939">
              <w:t>napriek úsiliu, ktoré orgán pre riešenie krízových situácií vynaloží v dobrej viere, nie je možné v prípade daného záväzku uplatniť v primeranej lehote záchranu pomocou vnútorných zdrojov;</w:t>
            </w:r>
          </w:p>
          <w:p w:rsidR="00154D14" w:rsidRPr="00813939" w:rsidP="00DF77B0">
            <w:pPr>
              <w:autoSpaceDE w:val="0"/>
              <w:autoSpaceDN w:val="0"/>
              <w:bidi w:val="0"/>
              <w:spacing w:after="0" w:line="240" w:lineRule="auto"/>
            </w:pPr>
            <w:r w:rsidRPr="00813939">
              <w:t>b)</w:t>
            </w:r>
          </w:p>
          <w:p w:rsidR="00154D14" w:rsidRPr="00813939" w:rsidP="00DF77B0">
            <w:pPr>
              <w:autoSpaceDE w:val="0"/>
              <w:autoSpaceDN w:val="0"/>
              <w:bidi w:val="0"/>
              <w:spacing w:after="0" w:line="240" w:lineRule="auto"/>
            </w:pPr>
            <w:r w:rsidRPr="00813939">
              <w:t>vylúčenie je úplne nevyhnutné a je primerané na dosiahnutie kontinuity vykonávania kritických funkcií a hlavných obchodných činností tak, aby sa zachovala schopnosť inštitúcie, ktorej krízová situácia sa rieši, pokračovať vo vykonávaní kľúčových operácií, služieb a transakcií;</w:t>
            </w:r>
          </w:p>
          <w:p w:rsidR="00154D14" w:rsidRPr="00813939" w:rsidP="00DF77B0">
            <w:pPr>
              <w:autoSpaceDE w:val="0"/>
              <w:autoSpaceDN w:val="0"/>
              <w:bidi w:val="0"/>
              <w:spacing w:after="0" w:line="240" w:lineRule="auto"/>
            </w:pPr>
            <w:r w:rsidRPr="00813939">
              <w:t>c)</w:t>
            </w:r>
          </w:p>
          <w:p w:rsidR="00154D14" w:rsidRPr="00813939" w:rsidP="00DF77B0">
            <w:pPr>
              <w:autoSpaceDE w:val="0"/>
              <w:autoSpaceDN w:val="0"/>
              <w:bidi w:val="0"/>
              <w:spacing w:after="0" w:line="240" w:lineRule="auto"/>
            </w:pPr>
            <w:r w:rsidRPr="00813939">
              <w:t>vylúčenie je úplne nevyhnutné a je primerané na zabránenie vzniku rozsiahlej nákazy, najmä pokiaľ ide o oprávnené vklady fyzických osôb a mikropodnikov, malých a stredných podnikov, ktorá by závažne narušila fungovanie finančných trhov takým spôsobom, ktorý by mohol spôsobiť vážne narušenie hospodárstva členského štátu alebo Únie, alebo</w:t>
            </w:r>
          </w:p>
          <w:p w:rsidR="00154D14" w:rsidRPr="00813939" w:rsidP="00DF77B0">
            <w:pPr>
              <w:autoSpaceDE w:val="0"/>
              <w:autoSpaceDN w:val="0"/>
              <w:bidi w:val="0"/>
              <w:spacing w:after="0" w:line="240" w:lineRule="auto"/>
            </w:pPr>
            <w:r w:rsidRPr="00813939">
              <w:t>d)</w:t>
            </w:r>
          </w:p>
          <w:p w:rsidR="00154D14" w:rsidRPr="00813939" w:rsidP="00DF77B0">
            <w:pPr>
              <w:autoSpaceDE w:val="0"/>
              <w:autoSpaceDN w:val="0"/>
              <w:bidi w:val="0"/>
              <w:spacing w:after="0" w:line="240" w:lineRule="auto"/>
            </w:pPr>
            <w:r w:rsidRPr="00813939">
              <w:t>uplatnenie nástroja záchrany pomocou vnútorných zdrojov na tieto záväzky by viedlo k takému zníženiu hodnoty, že straty znášané ostatnými veriteľmi by boli vyššie, než keby tieto záväzky boli vylúčené zo záchrany pomocou vnútorných zdrojov.</w:t>
            </w:r>
          </w:p>
          <w:p w:rsidR="00154D14" w:rsidRPr="00813939" w:rsidP="00DF77B0">
            <w:pPr>
              <w:autoSpaceDE w:val="0"/>
              <w:autoSpaceDN w:val="0"/>
              <w:bidi w:val="0"/>
              <w:spacing w:after="0" w:line="240" w:lineRule="auto"/>
            </w:pPr>
            <w:r w:rsidRPr="00813939">
              <w:t>Ak sa orgán pre riešenie krízových situácií rozhodne vylúčiť alebo čiastočne vylúčiť prípustný záväzok alebo triedu prípustných záväzkov podľa tohto odseku, rozsah odpísania alebo konverzie uplatnený na iné prípustné záväzky sa môže zvýšiť, aby sa zohľadnili takéto vylúčenia, a to za predpokladu, že rozsah odpísania a konverzie uplatnenej na iné prípustné záväzky dodržiava zásadu uvedenú v článku 34 ods. 1 písm. g).</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rsidRPr="00813939">
              <w:t>§</w:t>
            </w:r>
            <w:r w:rsidR="006C23E9">
              <w:t xml:space="preserve"> </w:t>
            </w:r>
            <w:r w:rsidRPr="00813939">
              <w:t>59 ods.2</w:t>
            </w:r>
          </w:p>
          <w:p w:rsidR="00154D14" w:rsidRPr="00813939" w:rsidP="00DF77B0">
            <w:pPr>
              <w:autoSpaceDE w:val="0"/>
              <w:autoSpaceDN w:val="0"/>
              <w:bidi w:val="0"/>
              <w:spacing w:after="0" w:line="240" w:lineRule="auto"/>
            </w:pPr>
          </w:p>
          <w:p w:rsidR="00154D14" w:rsidRPr="00813939" w:rsidP="00DF77B0">
            <w:pPr>
              <w:autoSpaceDE w:val="0"/>
              <w:autoSpaceDN w:val="0"/>
              <w:bidi w:val="0"/>
              <w:spacing w:after="0" w:line="240" w:lineRule="auto"/>
            </w:pPr>
          </w:p>
          <w:p w:rsidR="00154D14" w:rsidRPr="00813939" w:rsidP="00DF77B0">
            <w:pPr>
              <w:autoSpaceDE w:val="0"/>
              <w:autoSpaceDN w:val="0"/>
              <w:bidi w:val="0"/>
              <w:spacing w:after="0" w:line="240" w:lineRule="auto"/>
            </w:pPr>
          </w:p>
          <w:p w:rsidR="00154D14" w:rsidRPr="00813939" w:rsidP="00DF77B0">
            <w:pPr>
              <w:autoSpaceDE w:val="0"/>
              <w:autoSpaceDN w:val="0"/>
              <w:bidi w:val="0"/>
              <w:spacing w:after="0" w:line="240" w:lineRule="auto"/>
            </w:pPr>
          </w:p>
          <w:p w:rsidR="00154D14" w:rsidRPr="00813939" w:rsidP="00DF77B0">
            <w:pPr>
              <w:autoSpaceDE w:val="0"/>
              <w:autoSpaceDN w:val="0"/>
              <w:bidi w:val="0"/>
              <w:spacing w:after="0" w:line="240" w:lineRule="auto"/>
            </w:pPr>
          </w:p>
          <w:p w:rsidR="00154D14" w:rsidRPr="00813939" w:rsidP="00DF77B0">
            <w:pPr>
              <w:autoSpaceDE w:val="0"/>
              <w:autoSpaceDN w:val="0"/>
              <w:bidi w:val="0"/>
              <w:spacing w:after="0" w:line="240" w:lineRule="auto"/>
            </w:pPr>
          </w:p>
          <w:p w:rsidR="00154D14" w:rsidRPr="00813939" w:rsidP="00DF77B0">
            <w:pPr>
              <w:autoSpaceDE w:val="0"/>
              <w:autoSpaceDN w:val="0"/>
              <w:bidi w:val="0"/>
              <w:spacing w:after="0" w:line="240" w:lineRule="auto"/>
            </w:pPr>
          </w:p>
          <w:p w:rsidR="00154D14" w:rsidRPr="00813939" w:rsidP="00DF77B0">
            <w:pPr>
              <w:autoSpaceDE w:val="0"/>
              <w:autoSpaceDN w:val="0"/>
              <w:bidi w:val="0"/>
              <w:spacing w:after="0" w:line="240" w:lineRule="auto"/>
            </w:pPr>
          </w:p>
          <w:p w:rsidR="00154D14" w:rsidRPr="00813939" w:rsidP="00DF77B0">
            <w:pPr>
              <w:autoSpaceDE w:val="0"/>
              <w:autoSpaceDN w:val="0"/>
              <w:bidi w:val="0"/>
              <w:spacing w:after="0" w:line="240" w:lineRule="auto"/>
            </w:pPr>
          </w:p>
          <w:p w:rsidR="00154D14" w:rsidRPr="00813939" w:rsidP="00DF77B0">
            <w:pPr>
              <w:autoSpaceDE w:val="0"/>
              <w:autoSpaceDN w:val="0"/>
              <w:bidi w:val="0"/>
              <w:spacing w:after="0" w:line="240" w:lineRule="auto"/>
            </w:pPr>
          </w:p>
          <w:p w:rsidR="00154D14" w:rsidRPr="00813939" w:rsidP="00DF77B0">
            <w:pPr>
              <w:autoSpaceDE w:val="0"/>
              <w:autoSpaceDN w:val="0"/>
              <w:bidi w:val="0"/>
              <w:spacing w:after="0" w:line="240" w:lineRule="auto"/>
            </w:pPr>
          </w:p>
          <w:p w:rsidR="00154D14" w:rsidRPr="00813939" w:rsidP="00DF77B0">
            <w:pPr>
              <w:autoSpaceDE w:val="0"/>
              <w:autoSpaceDN w:val="0"/>
              <w:bidi w:val="0"/>
              <w:spacing w:after="0" w:line="240" w:lineRule="auto"/>
            </w:pPr>
          </w:p>
          <w:p w:rsidR="00154D14" w:rsidRPr="00813939" w:rsidP="00DF77B0">
            <w:pPr>
              <w:autoSpaceDE w:val="0"/>
              <w:autoSpaceDN w:val="0"/>
              <w:bidi w:val="0"/>
              <w:spacing w:after="0" w:line="240" w:lineRule="auto"/>
            </w:pPr>
          </w:p>
          <w:p w:rsidR="00154D14" w:rsidRPr="00813939" w:rsidP="00DF77B0">
            <w:pPr>
              <w:autoSpaceDE w:val="0"/>
              <w:autoSpaceDN w:val="0"/>
              <w:bidi w:val="0"/>
              <w:spacing w:after="0" w:line="240" w:lineRule="auto"/>
            </w:pPr>
          </w:p>
          <w:p w:rsidR="00154D14" w:rsidRPr="00813939" w:rsidP="00DF77B0">
            <w:pPr>
              <w:autoSpaceDE w:val="0"/>
              <w:autoSpaceDN w:val="0"/>
              <w:bidi w:val="0"/>
              <w:spacing w:after="0" w:line="240" w:lineRule="auto"/>
            </w:pPr>
          </w:p>
          <w:p w:rsidR="00154D14" w:rsidRPr="00813939" w:rsidP="00DF77B0">
            <w:pPr>
              <w:autoSpaceDE w:val="0"/>
              <w:autoSpaceDN w:val="0"/>
              <w:bidi w:val="0"/>
              <w:spacing w:after="0" w:line="240" w:lineRule="auto"/>
            </w:pPr>
          </w:p>
          <w:p w:rsidR="00154D14" w:rsidRPr="00813939" w:rsidP="00DF77B0">
            <w:pPr>
              <w:autoSpaceDE w:val="0"/>
              <w:autoSpaceDN w:val="0"/>
              <w:bidi w:val="0"/>
              <w:spacing w:after="0" w:line="240" w:lineRule="auto"/>
            </w:pPr>
          </w:p>
          <w:p w:rsidR="00154D14" w:rsidRPr="00813939" w:rsidP="00DF77B0">
            <w:pPr>
              <w:autoSpaceDE w:val="0"/>
              <w:autoSpaceDN w:val="0"/>
              <w:bidi w:val="0"/>
              <w:spacing w:after="0" w:line="240" w:lineRule="auto"/>
            </w:pPr>
          </w:p>
          <w:p w:rsidR="00154D14" w:rsidRPr="00813939" w:rsidP="00DF77B0">
            <w:pPr>
              <w:autoSpaceDE w:val="0"/>
              <w:autoSpaceDN w:val="0"/>
              <w:bidi w:val="0"/>
              <w:spacing w:after="0" w:line="240" w:lineRule="auto"/>
            </w:pPr>
          </w:p>
          <w:p w:rsidR="00154D14" w:rsidRPr="00813939" w:rsidP="00DF77B0">
            <w:pPr>
              <w:autoSpaceDE w:val="0"/>
              <w:autoSpaceDN w:val="0"/>
              <w:bidi w:val="0"/>
              <w:spacing w:after="0" w:line="240" w:lineRule="auto"/>
            </w:pPr>
            <w:r w:rsidRPr="00813939">
              <w:t>§</w:t>
            </w:r>
            <w:r w:rsidR="006C23E9">
              <w:t xml:space="preserve"> </w:t>
            </w:r>
            <w:r w:rsidRPr="00813939">
              <w:t>59 ods.1</w:t>
            </w:r>
            <w:r w:rsidR="006C23E9">
              <w:t>0</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C210D6" w:rsidP="00C210D6">
            <w:pPr>
              <w:pStyle w:val="ListParagraph"/>
              <w:suppressAutoHyphens/>
              <w:bidi w:val="0"/>
              <w:spacing w:after="0" w:line="240" w:lineRule="auto"/>
              <w:ind w:left="0"/>
            </w:pPr>
            <w:r>
              <w:t xml:space="preserve">Rada môže vylúčiť niektoré záväzky z odpísania alebo konverzie, ak </w:t>
            </w:r>
          </w:p>
          <w:p w:rsidR="00C210D6" w:rsidP="00C210D6">
            <w:pPr>
              <w:pStyle w:val="ListParagraph"/>
              <w:suppressAutoHyphens/>
              <w:bidi w:val="0"/>
              <w:spacing w:after="0" w:line="240" w:lineRule="auto"/>
              <w:ind w:left="0"/>
            </w:pPr>
            <w:r>
              <w:t>a)</w:t>
            </w:r>
          </w:p>
          <w:p w:rsidR="00C210D6" w:rsidP="00C210D6">
            <w:pPr>
              <w:pStyle w:val="ListParagraph"/>
              <w:suppressAutoHyphens/>
              <w:bidi w:val="0"/>
              <w:spacing w:after="0" w:line="240" w:lineRule="auto"/>
              <w:ind w:left="0"/>
            </w:pPr>
            <w:r>
              <w:t xml:space="preserve">opatrenie nie je možné vykonať v primeranom čase,  </w:t>
            </w:r>
          </w:p>
          <w:p w:rsidR="00C210D6" w:rsidP="00C210D6">
            <w:pPr>
              <w:pStyle w:val="ListParagraph"/>
              <w:suppressAutoHyphens/>
              <w:bidi w:val="0"/>
              <w:spacing w:after="0" w:line="240" w:lineRule="auto"/>
              <w:ind w:left="0"/>
            </w:pPr>
            <w:r>
              <w:t>b)</w:t>
            </w:r>
          </w:p>
          <w:p w:rsidR="00C210D6" w:rsidP="00C210D6">
            <w:pPr>
              <w:pStyle w:val="ListParagraph"/>
              <w:suppressAutoHyphens/>
              <w:bidi w:val="0"/>
              <w:spacing w:after="0" w:line="240" w:lineRule="auto"/>
              <w:ind w:left="0"/>
            </w:pPr>
            <w:r>
              <w:t>je to nevyhnutné a primerané na dosiahnutie kontinuity vykonávania kritických funkcií a hlavných obchodných činností tak, aby sa zachovala schopnosť pokračovať vo vykonávaní kľúčových operácií, služieb a obchodov,</w:t>
            </w:r>
          </w:p>
          <w:p w:rsidR="00C210D6" w:rsidP="00C210D6">
            <w:pPr>
              <w:pStyle w:val="ListParagraph"/>
              <w:suppressAutoHyphens/>
              <w:bidi w:val="0"/>
              <w:spacing w:after="0" w:line="240" w:lineRule="auto"/>
              <w:ind w:left="0"/>
            </w:pPr>
            <w:r>
              <w:t>c)</w:t>
            </w:r>
          </w:p>
          <w:p w:rsidR="00C210D6" w:rsidP="00C210D6">
            <w:pPr>
              <w:pStyle w:val="ListParagraph"/>
              <w:suppressAutoHyphens/>
              <w:bidi w:val="0"/>
              <w:spacing w:after="0" w:line="240" w:lineRule="auto"/>
              <w:ind w:left="0"/>
            </w:pPr>
            <w:r>
              <w:t>je to nevyhnutné a primerané na zabránenie vzniku rozsiahlejšej finančnej krízy, najmä ak ide o vklady fyzických osôb a mikropodnikov, malých a stredných podnikov, ktoré by závažne narušili fungovanie hospodárstva a finančných trhov členského štátu alebo tretích krajín,</w:t>
            </w:r>
          </w:p>
          <w:p w:rsidR="00C210D6" w:rsidP="00C210D6">
            <w:pPr>
              <w:pStyle w:val="ListParagraph"/>
              <w:suppressAutoHyphens/>
              <w:bidi w:val="0"/>
              <w:spacing w:after="0" w:line="240" w:lineRule="auto"/>
              <w:ind w:left="0"/>
            </w:pPr>
            <w:r>
              <w:t>d)</w:t>
            </w:r>
          </w:p>
          <w:p w:rsidR="00C210D6" w:rsidP="00C210D6">
            <w:pPr>
              <w:pStyle w:val="ListParagraph"/>
              <w:suppressAutoHyphens/>
              <w:bidi w:val="0"/>
              <w:spacing w:after="0" w:line="240" w:lineRule="auto"/>
              <w:ind w:left="0"/>
            </w:pPr>
            <w:r>
              <w:t xml:space="preserve">uplatnenie opatrení viedlo k takému zníženiu hodnoty, že straty znášané ostatnými veriteľmi by boli vyššie, ako keby tieto záväzky boli vylúčené. </w:t>
            </w:r>
          </w:p>
          <w:p w:rsidR="00C210D6" w:rsidP="00C210D6">
            <w:pPr>
              <w:pStyle w:val="ListParagraph"/>
              <w:suppressAutoHyphens/>
              <w:bidi w:val="0"/>
              <w:spacing w:after="0" w:line="240" w:lineRule="auto"/>
              <w:ind w:left="0"/>
            </w:pPr>
          </w:p>
          <w:p w:rsidR="00C210D6" w:rsidP="00C210D6">
            <w:pPr>
              <w:autoSpaceDE w:val="0"/>
              <w:autoSpaceDN w:val="0"/>
              <w:bidi w:val="0"/>
              <w:spacing w:after="0" w:line="240" w:lineRule="auto"/>
            </w:pPr>
          </w:p>
          <w:p w:rsidR="00C210D6" w:rsidP="00C210D6">
            <w:pPr>
              <w:autoSpaceDE w:val="0"/>
              <w:autoSpaceDN w:val="0"/>
              <w:bidi w:val="0"/>
              <w:spacing w:after="0" w:line="240" w:lineRule="auto"/>
            </w:pPr>
          </w:p>
          <w:p w:rsidR="00C210D6" w:rsidP="00C210D6">
            <w:pPr>
              <w:autoSpaceDE w:val="0"/>
              <w:autoSpaceDN w:val="0"/>
              <w:bidi w:val="0"/>
              <w:spacing w:after="0" w:line="240" w:lineRule="auto"/>
            </w:pPr>
          </w:p>
          <w:p w:rsidR="00154D14" w:rsidRPr="00813939" w:rsidP="00C210D6">
            <w:pPr>
              <w:autoSpaceDE w:val="0"/>
              <w:autoSpaceDN w:val="0"/>
              <w:bidi w:val="0"/>
              <w:spacing w:after="0" w:line="240" w:lineRule="auto"/>
            </w:pPr>
            <w:r w:rsidRPr="00C210D6" w:rsidR="00C210D6">
              <w:t xml:space="preserve"> Pri postupe podľa odseku 4 sa môže záväzok úplne vylúčiť z odpísania alebo sa môže vylúčiť z odpísania v obmedzenom rozsahu. Rada pred vylúčením záväzkov podľa odseku 3 oznámi túto skutočnosť Európskej komisii.</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rPr>
                <w:b/>
              </w:rPr>
            </w:pPr>
            <w:r w:rsidRPr="00813939">
              <w:rPr>
                <w:b/>
              </w:rPr>
              <w:t>Č.44</w:t>
            </w:r>
          </w:p>
          <w:p w:rsidR="00154D14" w:rsidRPr="00813939" w:rsidP="00DF77B0">
            <w:pPr>
              <w:autoSpaceDE w:val="0"/>
              <w:autoSpaceDN w:val="0"/>
              <w:bidi w:val="0"/>
              <w:spacing w:after="0" w:line="240" w:lineRule="auto"/>
            </w:pPr>
            <w:r w:rsidRPr="00813939">
              <w:rPr>
                <w:b/>
              </w:rPr>
              <w:t>O.4</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rsidRPr="00813939">
              <w:t>Ak sa orgán pre riešenie krízových situácií rozhodne vylúčiť alebo čiastočne vylúčiť prípustný záväzok alebo triedu prípustných záväzkov podľa tohto článku a straty, ktoré by znášali tieto záväzky, neboli prenesené v celom rozsahu na iných veriteľov, z mechanizmu financovania riešenia krízových situácií sa môže poskytnúť príspevok inštitúcii, ktorej krízová situácia sa rieši, na jeden alebo tieto ciele:</w:t>
            </w:r>
          </w:p>
          <w:p w:rsidR="00154D14" w:rsidRPr="00813939" w:rsidP="00DF77B0">
            <w:pPr>
              <w:autoSpaceDE w:val="0"/>
              <w:autoSpaceDN w:val="0"/>
              <w:bidi w:val="0"/>
              <w:spacing w:after="0" w:line="240" w:lineRule="auto"/>
            </w:pPr>
            <w:r w:rsidRPr="00813939">
              <w:t>a)</w:t>
            </w:r>
          </w:p>
          <w:p w:rsidR="00154D14" w:rsidRPr="00813939" w:rsidP="00DF77B0">
            <w:pPr>
              <w:autoSpaceDE w:val="0"/>
              <w:autoSpaceDN w:val="0"/>
              <w:bidi w:val="0"/>
              <w:spacing w:after="0" w:line="240" w:lineRule="auto"/>
            </w:pPr>
            <w:r w:rsidRPr="00813939">
              <w:t>pokryť všetky straty, ktoré neboli absorbované prípustnými záväzkami, a obnoviť čistú hodnotu aktív inštitúcie, ktorej krízová situácia sa rieši, na nulu v súlade s článkom 46 ods. 1 písm. a);</w:t>
            </w:r>
          </w:p>
          <w:p w:rsidR="00154D14" w:rsidRPr="00813939" w:rsidP="00DF77B0">
            <w:pPr>
              <w:autoSpaceDE w:val="0"/>
              <w:autoSpaceDN w:val="0"/>
              <w:bidi w:val="0"/>
              <w:spacing w:after="0" w:line="240" w:lineRule="auto"/>
            </w:pPr>
            <w:r w:rsidRPr="00813939">
              <w:t>b)</w:t>
            </w:r>
          </w:p>
          <w:p w:rsidR="00154D14" w:rsidRPr="00813939" w:rsidP="00DF77B0">
            <w:pPr>
              <w:autoSpaceDE w:val="0"/>
              <w:autoSpaceDN w:val="0"/>
              <w:bidi w:val="0"/>
              <w:spacing w:after="0" w:line="240" w:lineRule="auto"/>
            </w:pPr>
            <w:r w:rsidRPr="00813939">
              <w:t>kúpiť akcie alebo iné nástroje vlastníctva alebo kapitálové nástroje v inštitúcii, ktorej krízová situácia sa rieši, s cieľom rekapitalizovať inštitúciu v súlade s článkom 46 ods. 1 písm. b).</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rsidRPr="00813939">
              <w:t>§</w:t>
            </w:r>
            <w:r w:rsidR="00553C9C">
              <w:t xml:space="preserve"> </w:t>
            </w:r>
            <w:r w:rsidRPr="00813939">
              <w:t>59 ods.3</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C210D6" w:rsidP="00C210D6">
            <w:pPr>
              <w:pStyle w:val="ListParagraph"/>
              <w:suppressAutoHyphens/>
              <w:bidi w:val="0"/>
              <w:spacing w:after="0" w:line="240" w:lineRule="auto"/>
              <w:ind w:left="0"/>
            </w:pPr>
            <w:r>
              <w:t>Pri vylúčení niektorých záväzkov podľa odseku 2 písm. a), môže rada rozhodnúť o poskytnutí príspevku vybranej  inštitúcii z národného fondu, ak straty, ktoré by vznikli z týchto záväzkov, neboli prenesené v celom rozsahu na iných veriteľov. Príspevok sa môže poskytnúť na účely</w:t>
            </w:r>
          </w:p>
          <w:p w:rsidR="00C210D6" w:rsidP="00C210D6">
            <w:pPr>
              <w:pStyle w:val="ListParagraph"/>
              <w:suppressAutoHyphens/>
              <w:bidi w:val="0"/>
              <w:spacing w:after="0" w:line="240" w:lineRule="auto"/>
              <w:ind w:left="0"/>
            </w:pPr>
            <w:r>
              <w:t>a)</w:t>
            </w:r>
          </w:p>
          <w:p w:rsidR="00C210D6" w:rsidP="00C210D6">
            <w:pPr>
              <w:pStyle w:val="ListParagraph"/>
              <w:suppressAutoHyphens/>
              <w:bidi w:val="0"/>
              <w:spacing w:after="0" w:line="240" w:lineRule="auto"/>
              <w:ind w:left="0"/>
            </w:pPr>
            <w:r>
              <w:t>pokrytia všetkých strát, ktoré neboli absorbované oprávnenými záväzkami, a obnovu čistej hodnoty aktív na nulu podľa § 60 ods. 1 písm. a),</w:t>
            </w:r>
          </w:p>
          <w:p w:rsidR="00C210D6" w:rsidP="00C210D6">
            <w:pPr>
              <w:pStyle w:val="ListParagraph"/>
              <w:suppressAutoHyphens/>
              <w:bidi w:val="0"/>
              <w:spacing w:after="0" w:line="240" w:lineRule="auto"/>
              <w:ind w:left="0"/>
            </w:pPr>
            <w:r>
              <w:t>b)</w:t>
            </w:r>
          </w:p>
          <w:p w:rsidR="00C210D6" w:rsidP="00C210D6">
            <w:pPr>
              <w:pStyle w:val="ListParagraph"/>
              <w:suppressAutoHyphens/>
              <w:bidi w:val="0"/>
              <w:spacing w:after="0" w:line="240" w:lineRule="auto"/>
              <w:ind w:left="0"/>
            </w:pPr>
            <w:r>
              <w:t>kúpy akcií alebo iných nástrojov vlastníctva alebo kapitálových nástrojov, s cieľom doplniť kapitál podľa § 60 ods. 1 písm. b).</w:t>
            </w:r>
          </w:p>
          <w:p w:rsidR="00154D14" w:rsidRPr="00813939" w:rsidP="00DF77B0">
            <w:pPr>
              <w:autoSpaceDE w:val="0"/>
              <w:autoSpaceDN w:val="0"/>
              <w:bidi w:val="0"/>
              <w:spacing w:after="0" w:line="240" w:lineRule="auto"/>
            </w:pP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rPr>
                <w:b/>
              </w:rPr>
            </w:pPr>
            <w:r w:rsidRPr="00813939">
              <w:rPr>
                <w:b/>
              </w:rPr>
              <w:t>Č.44</w:t>
            </w:r>
          </w:p>
          <w:p w:rsidR="00154D14" w:rsidRPr="00813939" w:rsidP="00DF77B0">
            <w:pPr>
              <w:autoSpaceDE w:val="0"/>
              <w:autoSpaceDN w:val="0"/>
              <w:bidi w:val="0"/>
              <w:spacing w:after="0" w:line="240" w:lineRule="auto"/>
              <w:rPr>
                <w:b/>
              </w:rPr>
            </w:pPr>
            <w:r w:rsidRPr="00813939">
              <w:rPr>
                <w:b/>
              </w:rPr>
              <w:t>O.5</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rsidRPr="00813939">
              <w:t>Z mechanizmu financovania riešenia krízových situácií sa môže poskytnúť príspevok uvedený v odseku 4 len ak:</w:t>
            </w:r>
          </w:p>
          <w:p w:rsidR="00154D14" w:rsidRPr="00813939" w:rsidP="00DF77B0">
            <w:pPr>
              <w:autoSpaceDE w:val="0"/>
              <w:autoSpaceDN w:val="0"/>
              <w:bidi w:val="0"/>
              <w:spacing w:after="0" w:line="240" w:lineRule="auto"/>
            </w:pPr>
            <w:r w:rsidRPr="00813939">
              <w:t>a)</w:t>
            </w:r>
          </w:p>
          <w:p w:rsidR="00154D14" w:rsidRPr="00813939" w:rsidP="00DF77B0">
            <w:pPr>
              <w:autoSpaceDE w:val="0"/>
              <w:autoSpaceDN w:val="0"/>
              <w:bidi w:val="0"/>
              <w:spacing w:after="0" w:line="240" w:lineRule="auto"/>
            </w:pPr>
            <w:r w:rsidRPr="00813939">
              <w:t>príspevok na absorpciu strát a rekapitalizáciu rovnajúci sa sume nie nižšej než 8 % celkových pasív (vrátane vlastných zdrojov) inštitúcie, ktorej krízová situácia sa rieši, ocenený v čase prijatia opatrenia na riešenie krízových situácií v súlade s oceňovaním podľa článku 36 poskytli akcionári a držitelia iných nástrojov vlastníctva, držitelia relevantných kapitálových nástrojov a ostatných prípustných záväzkov prostredníctvom odpísania, konverzie alebo iným spôsobom, a</w:t>
            </w:r>
          </w:p>
          <w:p w:rsidR="00154D14" w:rsidRPr="00813939" w:rsidP="00DF77B0">
            <w:pPr>
              <w:autoSpaceDE w:val="0"/>
              <w:autoSpaceDN w:val="0"/>
              <w:bidi w:val="0"/>
              <w:spacing w:after="0" w:line="240" w:lineRule="auto"/>
            </w:pPr>
            <w:r w:rsidRPr="00813939">
              <w:t>b)</w:t>
            </w:r>
          </w:p>
          <w:p w:rsidR="00154D14" w:rsidRPr="00813939" w:rsidP="00DF77B0">
            <w:pPr>
              <w:autoSpaceDE w:val="0"/>
              <w:autoSpaceDN w:val="0"/>
              <w:bidi w:val="0"/>
              <w:spacing w:after="0" w:line="240" w:lineRule="auto"/>
            </w:pPr>
            <w:r w:rsidRPr="00813939">
              <w:t>príspevok z mechanizmu financovania riešenia krízových situácií nepresahuje 5 % celkových pasív vrátane vlastných zdrojov, inštitúcie, ktorej krízová situácia sa rieši, ocenený v čase opatrenia na riešenie krízovej situácie v súlade s oceňovaním ustanoveným v článku 36.</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864EA5">
            <w:pPr>
              <w:autoSpaceDE w:val="0"/>
              <w:autoSpaceDN w:val="0"/>
              <w:bidi w:val="0"/>
              <w:spacing w:after="0" w:line="240" w:lineRule="auto"/>
            </w:pPr>
            <w:r w:rsidR="00A53319">
              <w:t xml:space="preserve">§ 59 ods.4 </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864EA5" w:rsidP="00864EA5">
            <w:pPr>
              <w:pStyle w:val="ListParagraph"/>
              <w:suppressAutoHyphens/>
              <w:bidi w:val="0"/>
              <w:spacing w:after="0" w:line="240" w:lineRule="auto"/>
              <w:ind w:left="0"/>
            </w:pPr>
            <w:r>
              <w:t>Príspevok z národného fondu sa môže poskytnúť vybranej inštitúcií, ak</w:t>
            </w:r>
          </w:p>
          <w:p w:rsidR="00864EA5" w:rsidP="00864EA5">
            <w:pPr>
              <w:pStyle w:val="ListParagraph"/>
              <w:suppressAutoHyphens/>
              <w:bidi w:val="0"/>
              <w:spacing w:after="0" w:line="240" w:lineRule="auto"/>
              <w:ind w:left="0"/>
            </w:pPr>
            <w:r>
              <w:t>a)</w:t>
            </w:r>
          </w:p>
          <w:p w:rsidR="00864EA5" w:rsidP="00864EA5">
            <w:pPr>
              <w:pStyle w:val="ListParagraph"/>
              <w:suppressAutoHyphens/>
              <w:bidi w:val="0"/>
              <w:spacing w:after="0" w:line="240" w:lineRule="auto"/>
              <w:ind w:left="0"/>
            </w:pPr>
            <w:r>
              <w:t>sa akcionári a držitelia iných nástrojov vlastníctva, držitelia dôležitých kapitálových nástrojov a ostatných oprávnených záväzkov podieľali na znášaní strát a doplnení vlastného imania v miere  najmenej 8 % celkových pasív, vrátane vlastných zdrojov, ocenené v čase prijatia opatrenia v súlade s oceňovaním podľa  § 51 a to prostredníctvom odpísania, konverzie alebo iným spôsobom a</w:t>
            </w:r>
          </w:p>
          <w:p w:rsidR="00864EA5" w:rsidP="00864EA5">
            <w:pPr>
              <w:pStyle w:val="ListParagraph"/>
              <w:suppressAutoHyphens/>
              <w:bidi w:val="0"/>
              <w:spacing w:after="0" w:line="240" w:lineRule="auto"/>
              <w:ind w:left="0"/>
            </w:pPr>
            <w:r>
              <w:t>b)</w:t>
            </w:r>
          </w:p>
          <w:p w:rsidR="00864EA5" w:rsidP="00864EA5">
            <w:pPr>
              <w:pStyle w:val="ListParagraph"/>
              <w:suppressAutoHyphens/>
              <w:bidi w:val="0"/>
              <w:spacing w:after="0" w:line="240" w:lineRule="auto"/>
              <w:ind w:left="0"/>
            </w:pPr>
            <w:r>
              <w:t>príspevok nepresahuje 5 % celkových pasív vrátane vlastných zdrojov, ocenený v čase opatrenia v súlade s oceňovaním podľa § 51.</w:t>
            </w:r>
          </w:p>
          <w:p w:rsidR="00154D14" w:rsidRPr="00813939" w:rsidP="00864EA5">
            <w:pPr>
              <w:autoSpaceDE w:val="0"/>
              <w:autoSpaceDN w:val="0"/>
              <w:bidi w:val="0"/>
              <w:spacing w:after="0" w:line="240" w:lineRule="auto"/>
            </w:pP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rPr>
                <w:b/>
              </w:rPr>
            </w:pPr>
            <w:r w:rsidRPr="00813939">
              <w:rPr>
                <w:b/>
              </w:rPr>
              <w:t>Č.44</w:t>
            </w:r>
          </w:p>
          <w:p w:rsidR="00154D14" w:rsidRPr="00813939" w:rsidP="00DF77B0">
            <w:pPr>
              <w:autoSpaceDE w:val="0"/>
              <w:autoSpaceDN w:val="0"/>
              <w:bidi w:val="0"/>
              <w:spacing w:after="0" w:line="240" w:lineRule="auto"/>
              <w:rPr>
                <w:b/>
              </w:rPr>
            </w:pPr>
            <w:r w:rsidRPr="00813939">
              <w:rPr>
                <w:b/>
              </w:rPr>
              <w:t>O.6</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rsidRPr="00813939">
              <w:t>Príspevok z mechanizmu financovania riešenia krízových situácií uvedený v odseku 4 sa môže financovať:</w:t>
            </w:r>
          </w:p>
          <w:p w:rsidR="00154D14" w:rsidRPr="00813939" w:rsidP="00DF77B0">
            <w:pPr>
              <w:autoSpaceDE w:val="0"/>
              <w:autoSpaceDN w:val="0"/>
              <w:bidi w:val="0"/>
              <w:spacing w:after="0" w:line="240" w:lineRule="auto"/>
            </w:pPr>
            <w:r w:rsidRPr="00813939">
              <w:t>a)</w:t>
            </w:r>
          </w:p>
          <w:p w:rsidR="00154D14" w:rsidRPr="00813939" w:rsidP="00DF77B0">
            <w:pPr>
              <w:autoSpaceDE w:val="0"/>
              <w:autoSpaceDN w:val="0"/>
              <w:bidi w:val="0"/>
              <w:spacing w:after="0" w:line="240" w:lineRule="auto"/>
            </w:pPr>
            <w:r w:rsidRPr="00813939">
              <w:t>sumou, ktorú má mechanizmus financovania riešenia krízových situácií k dispozícii a ktorá bola získaná prostredníctvom príspevkov inštitúcií a pobočiek Únie v súlade s článkom 100 ods. 6 a článkom 103;</w:t>
            </w:r>
          </w:p>
          <w:p w:rsidR="00154D14" w:rsidRPr="00813939" w:rsidP="00DF77B0">
            <w:pPr>
              <w:autoSpaceDE w:val="0"/>
              <w:autoSpaceDN w:val="0"/>
              <w:bidi w:val="0"/>
              <w:spacing w:after="0" w:line="240" w:lineRule="auto"/>
            </w:pPr>
            <w:r w:rsidRPr="00813939">
              <w:t>b)</w:t>
            </w:r>
          </w:p>
          <w:p w:rsidR="00154D14" w:rsidRPr="00813939" w:rsidP="00DF77B0">
            <w:pPr>
              <w:autoSpaceDE w:val="0"/>
              <w:autoSpaceDN w:val="0"/>
              <w:bidi w:val="0"/>
              <w:spacing w:after="0" w:line="240" w:lineRule="auto"/>
            </w:pPr>
            <w:r w:rsidRPr="00813939">
              <w:t>sumou, ktorú možno získať prostredníctvom príspevkov ex post v súlade s článkom 104 v lehote troch rokov a</w:t>
            </w:r>
          </w:p>
          <w:p w:rsidR="00154D14" w:rsidRPr="00813939" w:rsidP="00DF77B0">
            <w:pPr>
              <w:autoSpaceDE w:val="0"/>
              <w:autoSpaceDN w:val="0"/>
              <w:bidi w:val="0"/>
              <w:spacing w:after="0" w:line="240" w:lineRule="auto"/>
            </w:pPr>
            <w:r w:rsidRPr="00813939">
              <w:t>c)</w:t>
            </w:r>
          </w:p>
          <w:p w:rsidR="00154D14" w:rsidRPr="00813939" w:rsidP="00DF77B0">
            <w:pPr>
              <w:autoSpaceDE w:val="0"/>
              <w:autoSpaceDN w:val="0"/>
              <w:bidi w:val="0"/>
              <w:spacing w:after="0" w:line="240" w:lineRule="auto"/>
            </w:pPr>
            <w:r w:rsidRPr="00813939">
              <w:t>ak sumy uvedené v písmenách a) a b) tohto pododseku nie sú dostatočné, sumami získanými z alternatívnych zdrojov financovania v súlade s článkom 105.</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rsidRPr="00813939">
              <w:t>§</w:t>
            </w:r>
            <w:r w:rsidR="00A53319">
              <w:t xml:space="preserve"> </w:t>
            </w:r>
            <w:r w:rsidRPr="00813939">
              <w:t>59 o</w:t>
            </w:r>
            <w:r w:rsidR="00A53319">
              <w:t>ds.5</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864EA5" w:rsidRPr="00864EA5" w:rsidP="00864EA5">
            <w:pPr>
              <w:pStyle w:val="ListParagraph"/>
              <w:bidi w:val="0"/>
              <w:spacing w:after="0"/>
              <w:ind w:left="0"/>
            </w:pPr>
            <w:r w:rsidRPr="00864EA5">
              <w:t>Príspevok podľa odseku 6 sa môže financovať</w:t>
            </w:r>
          </w:p>
          <w:p w:rsidR="00864EA5" w:rsidP="007C0ABE">
            <w:pPr>
              <w:pStyle w:val="ListParagraph"/>
              <w:numPr>
                <w:numId w:val="14"/>
              </w:numPr>
              <w:bidi w:val="0"/>
              <w:spacing w:after="0"/>
            </w:pPr>
          </w:p>
          <w:p w:rsidR="00864EA5" w:rsidRPr="00864EA5" w:rsidP="00864EA5">
            <w:pPr>
              <w:pStyle w:val="ListParagraph"/>
              <w:bidi w:val="0"/>
              <w:spacing w:after="0"/>
              <w:ind w:left="0"/>
            </w:pPr>
            <w:r w:rsidRPr="00864EA5">
              <w:t>sumou, ktorá je k dispozícii prostredníctvom ročných príspevkov vybraných inštitúcií podľa § 88 ods. 1 písm. a),</w:t>
            </w:r>
          </w:p>
          <w:p w:rsidR="00864EA5" w:rsidP="007C0ABE">
            <w:pPr>
              <w:pStyle w:val="ListParagraph"/>
              <w:numPr>
                <w:numId w:val="14"/>
              </w:numPr>
              <w:bidi w:val="0"/>
              <w:spacing w:after="0"/>
            </w:pPr>
          </w:p>
          <w:p w:rsidR="00864EA5" w:rsidRPr="00864EA5" w:rsidP="00864EA5">
            <w:pPr>
              <w:pStyle w:val="ListParagraph"/>
              <w:bidi w:val="0"/>
              <w:spacing w:after="0"/>
              <w:ind w:left="0"/>
            </w:pPr>
            <w:r w:rsidRPr="00864EA5">
              <w:t>sumou, ktorú možno získať prostredníctvom mimoriadnych príspevkov § 88 ods. 1 písm. b) v lehote troch rokov a</w:t>
            </w:r>
          </w:p>
          <w:p w:rsidR="00864EA5" w:rsidP="007C0ABE">
            <w:pPr>
              <w:pStyle w:val="ListParagraph"/>
              <w:numPr>
                <w:numId w:val="14"/>
              </w:numPr>
              <w:bidi w:val="0"/>
            </w:pPr>
          </w:p>
          <w:p w:rsidR="00154D14" w:rsidRPr="00813939" w:rsidP="00322D22">
            <w:pPr>
              <w:pStyle w:val="ListParagraph"/>
              <w:bidi w:val="0"/>
              <w:ind w:left="0"/>
            </w:pPr>
            <w:r w:rsidRPr="00864EA5" w:rsidR="00864EA5">
              <w:t>sumami získanými zo zdrojov podľa § 93 ods. 3, ak sumy uvedené v písmenách a) a b) nie sú dostatočné.</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rPr>
                <w:b/>
              </w:rPr>
            </w:pPr>
            <w:r w:rsidRPr="00813939">
              <w:rPr>
                <w:b/>
              </w:rPr>
              <w:t>Č.44</w:t>
            </w:r>
          </w:p>
          <w:p w:rsidR="00154D14" w:rsidRPr="00813939" w:rsidP="00DF77B0">
            <w:pPr>
              <w:autoSpaceDE w:val="0"/>
              <w:autoSpaceDN w:val="0"/>
              <w:bidi w:val="0"/>
              <w:spacing w:after="0" w:line="240" w:lineRule="auto"/>
              <w:rPr>
                <w:b/>
              </w:rPr>
            </w:pPr>
            <w:r w:rsidRPr="00813939">
              <w:rPr>
                <w:b/>
              </w:rPr>
              <w:t>O.7</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rsidRPr="00813939">
              <w:t>Za výnimočných okolností sa orgán pre riešenie krízových situácií môže pokúsiť získať finančné prostriedky z alternatívnych zdrojov financovania, po tom, ako:</w:t>
            </w:r>
          </w:p>
          <w:p w:rsidR="00154D14" w:rsidRPr="00813939" w:rsidP="00DF77B0">
            <w:pPr>
              <w:autoSpaceDE w:val="0"/>
              <w:autoSpaceDN w:val="0"/>
              <w:bidi w:val="0"/>
              <w:spacing w:after="0" w:line="240" w:lineRule="auto"/>
            </w:pPr>
            <w:r w:rsidRPr="00813939">
              <w:t>a)</w:t>
            </w:r>
          </w:p>
          <w:p w:rsidR="00154D14" w:rsidRPr="00813939" w:rsidP="00DF77B0">
            <w:pPr>
              <w:autoSpaceDE w:val="0"/>
              <w:autoSpaceDN w:val="0"/>
              <w:bidi w:val="0"/>
              <w:spacing w:after="0" w:line="240" w:lineRule="auto"/>
            </w:pPr>
            <w:r w:rsidRPr="00813939">
              <w:t>bol dosiahnutý 5 % limit uvedený v odseku 5 písm. b) a</w:t>
            </w:r>
          </w:p>
          <w:p w:rsidR="00154D14" w:rsidRPr="00813939" w:rsidP="00DF77B0">
            <w:pPr>
              <w:autoSpaceDE w:val="0"/>
              <w:autoSpaceDN w:val="0"/>
              <w:bidi w:val="0"/>
              <w:spacing w:after="0" w:line="240" w:lineRule="auto"/>
            </w:pPr>
            <w:r w:rsidRPr="00813939">
              <w:t>b)</w:t>
            </w:r>
          </w:p>
          <w:p w:rsidR="00154D14" w:rsidRPr="00813939" w:rsidP="00DF77B0">
            <w:pPr>
              <w:autoSpaceDE w:val="0"/>
              <w:autoSpaceDN w:val="0"/>
              <w:bidi w:val="0"/>
              <w:spacing w:after="0" w:line="240" w:lineRule="auto"/>
            </w:pPr>
            <w:r w:rsidRPr="00813939">
              <w:t>úplnom odpísaní alebo úplnej konverzii všetkých nezabezpečených záväzkov bez prioritného postavenia okrem oprávnených vkladov.</w:t>
            </w:r>
          </w:p>
          <w:p w:rsidR="00154D14" w:rsidRPr="00813939" w:rsidP="00DF77B0">
            <w:pPr>
              <w:autoSpaceDE w:val="0"/>
              <w:autoSpaceDN w:val="0"/>
              <w:bidi w:val="0"/>
              <w:spacing w:after="0" w:line="240" w:lineRule="auto"/>
            </w:pPr>
            <w:r w:rsidRPr="00813939">
              <w:t>Ak sú splnené podmienky uvedené v prvom pododseku, z mechanizmu financovania riešenia krízových situácií sa môže ako alternatíva alebo doplnok poskytnúť príspevok zo zdrojov, ktoré boli získané prostredníctvom príspevkov ex ante v súlade s článkom 100 ods. 6 a článkom 103 a ktoré ešte neboli použité.</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rsidR="00322D22">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rsidRPr="00813939">
              <w:t>§</w:t>
            </w:r>
            <w:r w:rsidR="00A53319">
              <w:t xml:space="preserve"> 59 ods.6</w:t>
            </w:r>
          </w:p>
          <w:p w:rsidR="00154D14" w:rsidRPr="00813939" w:rsidP="00DF77B0">
            <w:pPr>
              <w:autoSpaceDE w:val="0"/>
              <w:autoSpaceDN w:val="0"/>
              <w:bidi w:val="0"/>
              <w:spacing w:after="0" w:line="240" w:lineRule="auto"/>
            </w:pPr>
          </w:p>
          <w:p w:rsidR="00154D14" w:rsidRPr="00813939" w:rsidP="00DF77B0">
            <w:pPr>
              <w:autoSpaceDE w:val="0"/>
              <w:autoSpaceDN w:val="0"/>
              <w:bidi w:val="0"/>
              <w:spacing w:after="0" w:line="240" w:lineRule="auto"/>
            </w:pPr>
          </w:p>
          <w:p w:rsidR="00154D14" w:rsidP="00DF77B0">
            <w:pPr>
              <w:autoSpaceDE w:val="0"/>
              <w:autoSpaceDN w:val="0"/>
              <w:bidi w:val="0"/>
              <w:spacing w:after="0" w:line="240" w:lineRule="auto"/>
            </w:pPr>
          </w:p>
          <w:p w:rsidR="00A53319" w:rsidP="00DF77B0">
            <w:pPr>
              <w:autoSpaceDE w:val="0"/>
              <w:autoSpaceDN w:val="0"/>
              <w:bidi w:val="0"/>
              <w:spacing w:after="0" w:line="240" w:lineRule="auto"/>
            </w:pPr>
          </w:p>
          <w:p w:rsidR="00A53319" w:rsidRPr="00813939" w:rsidP="00DF77B0">
            <w:pPr>
              <w:autoSpaceDE w:val="0"/>
              <w:autoSpaceDN w:val="0"/>
              <w:bidi w:val="0"/>
              <w:spacing w:after="0" w:line="240" w:lineRule="auto"/>
            </w:pPr>
          </w:p>
          <w:p w:rsidR="00154D14" w:rsidRPr="00813939" w:rsidP="00DF77B0">
            <w:pPr>
              <w:autoSpaceDE w:val="0"/>
              <w:autoSpaceDN w:val="0"/>
              <w:bidi w:val="0"/>
              <w:spacing w:after="0" w:line="240" w:lineRule="auto"/>
            </w:pPr>
            <w:r w:rsidR="00A53319">
              <w:t>ods.7</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A53319" w:rsidRPr="00A17443" w:rsidP="00DF77B0">
            <w:pPr>
              <w:pStyle w:val="ListParagraph"/>
              <w:suppressAutoHyphens/>
              <w:bidi w:val="0"/>
              <w:spacing w:after="120" w:line="240" w:lineRule="auto"/>
              <w:ind w:left="0"/>
              <w:contextualSpacing w:val="0"/>
            </w:pPr>
            <w:r w:rsidRPr="00A17443">
              <w:t>Rada môže v čase ohrozenia finančnej stability získať finančné prostriedky zo zdrojov financovania podľa § 93 ods. 3.</w:t>
            </w:r>
          </w:p>
          <w:p w:rsidR="00A53319" w:rsidRPr="00A17443" w:rsidP="007C0ABE">
            <w:pPr>
              <w:pStyle w:val="ListParagraph"/>
              <w:numPr>
                <w:numId w:val="15"/>
              </w:numPr>
              <w:suppressAutoHyphens/>
              <w:bidi w:val="0"/>
              <w:spacing w:after="120" w:line="240" w:lineRule="auto"/>
              <w:ind w:left="426" w:hanging="426"/>
              <w:contextualSpacing w:val="0"/>
            </w:pPr>
            <w:r w:rsidRPr="00A17443">
              <w:t>ak bol dosiahn</w:t>
            </w:r>
            <w:r w:rsidR="002F56F2">
              <w:t>utý 5 % limit uvedený v odseku 4</w:t>
            </w:r>
            <w:r w:rsidRPr="00A17443">
              <w:t xml:space="preserve"> písm. b), </w:t>
            </w:r>
          </w:p>
          <w:p w:rsidR="00A53319" w:rsidP="007C0ABE">
            <w:pPr>
              <w:pStyle w:val="ListParagraph"/>
              <w:numPr>
                <w:numId w:val="15"/>
              </w:numPr>
              <w:suppressAutoHyphens/>
              <w:bidi w:val="0"/>
              <w:spacing w:after="0" w:line="240" w:lineRule="auto"/>
              <w:ind w:left="426" w:hanging="426"/>
              <w:contextualSpacing w:val="0"/>
            </w:pPr>
            <w:r w:rsidRPr="00A17443">
              <w:t>po úplnom odpísaní alebo úplnej konverzii všetkých nezabezpečených záväzkov bez prioritného postavenia okrem oprávnených vkladov.</w:t>
            </w:r>
          </w:p>
          <w:p w:rsidR="00154D14" w:rsidRPr="00813939" w:rsidP="00864EA5">
            <w:pPr>
              <w:pStyle w:val="ListParagraph"/>
              <w:suppressAutoHyphens/>
              <w:bidi w:val="0"/>
              <w:spacing w:after="0" w:line="240" w:lineRule="auto"/>
              <w:ind w:left="0"/>
              <w:contextualSpacing w:val="0"/>
            </w:pPr>
            <w:r w:rsidRPr="00A17443" w:rsidR="00A53319">
              <w:t>Ak sú splnené podmienky odseku 8 písm. a) a b), môže sa poskytnúť príspevok zo zdrojov, ktoré boli získané z ročných príspevkov podľa § 88 ods. 1 písm. a).</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rPr>
                <w:b/>
              </w:rPr>
            </w:pPr>
            <w:r w:rsidRPr="00813939">
              <w:rPr>
                <w:b/>
              </w:rPr>
              <w:t>Č.44</w:t>
            </w:r>
          </w:p>
          <w:p w:rsidR="00154D14" w:rsidRPr="00813939" w:rsidP="00DF77B0">
            <w:pPr>
              <w:autoSpaceDE w:val="0"/>
              <w:autoSpaceDN w:val="0"/>
              <w:bidi w:val="0"/>
              <w:spacing w:after="0" w:line="240" w:lineRule="auto"/>
              <w:rPr>
                <w:b/>
              </w:rPr>
            </w:pPr>
            <w:r w:rsidRPr="00813939">
              <w:rPr>
                <w:b/>
              </w:rPr>
              <w:t>O.8</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rsidRPr="00813939">
              <w:t>Odchylne od odseku 5 písm. a) sa môže z mechanizmu financovania riešenia krízových situácií príspevok, ako sa uvádza v odseku 4, poskytnúť aj za predpokladu, že:</w:t>
            </w:r>
          </w:p>
          <w:p w:rsidR="00154D14" w:rsidRPr="00813939" w:rsidP="00DF77B0">
            <w:pPr>
              <w:autoSpaceDE w:val="0"/>
              <w:autoSpaceDN w:val="0"/>
              <w:bidi w:val="0"/>
              <w:spacing w:after="0" w:line="240" w:lineRule="auto"/>
            </w:pPr>
            <w:r w:rsidRPr="00813939">
              <w:t>a)</w:t>
            </w:r>
          </w:p>
          <w:p w:rsidR="00154D14" w:rsidRPr="00813939" w:rsidP="00DF77B0">
            <w:pPr>
              <w:autoSpaceDE w:val="0"/>
              <w:autoSpaceDN w:val="0"/>
              <w:bidi w:val="0"/>
              <w:spacing w:after="0" w:line="240" w:lineRule="auto"/>
            </w:pPr>
            <w:r w:rsidRPr="00813939">
              <w:t>príspevok na absorpciu straty a rekapitalizáciu uvedený v odseku 5 písm. a) sa rovná sume nie nižšej ako 20 % rizikovo vážených aktív dotknutej inštitúcie;</w:t>
            </w:r>
          </w:p>
          <w:p w:rsidR="00154D14" w:rsidRPr="00813939" w:rsidP="00DF77B0">
            <w:pPr>
              <w:autoSpaceDE w:val="0"/>
              <w:autoSpaceDN w:val="0"/>
              <w:bidi w:val="0"/>
              <w:spacing w:after="0" w:line="240" w:lineRule="auto"/>
            </w:pPr>
            <w:r w:rsidRPr="00813939">
              <w:t>b)</w:t>
            </w:r>
          </w:p>
          <w:p w:rsidR="00154D14" w:rsidRPr="00813939" w:rsidP="00DF77B0">
            <w:pPr>
              <w:autoSpaceDE w:val="0"/>
              <w:autoSpaceDN w:val="0"/>
              <w:bidi w:val="0"/>
              <w:spacing w:after="0" w:line="240" w:lineRule="auto"/>
            </w:pPr>
            <w:r w:rsidRPr="00813939">
              <w:t>mechanizmus financovania riešenia krízových situácií dotknutého členského štátu má na základe príspevkov ex ante (bez príspevkov do systému ochrany vkladov) získaných v súlade s článkom 100 ods. 6 a článkom 103 k dispozícii sumu, ktorá sa rovná minimálne 3 % krytých vkladov všetkých úverových inštitúcií s povolením na území tohto členského štátu, a</w:t>
            </w:r>
          </w:p>
          <w:p w:rsidR="00154D14" w:rsidRPr="00813939" w:rsidP="00DF77B0">
            <w:pPr>
              <w:autoSpaceDE w:val="0"/>
              <w:autoSpaceDN w:val="0"/>
              <w:bidi w:val="0"/>
              <w:spacing w:after="0" w:line="240" w:lineRule="auto"/>
            </w:pPr>
            <w:r w:rsidRPr="00813939">
              <w:t>c)</w:t>
            </w:r>
          </w:p>
          <w:p w:rsidR="00154D14" w:rsidRPr="00813939" w:rsidP="00DF77B0">
            <w:pPr>
              <w:autoSpaceDE w:val="0"/>
              <w:autoSpaceDN w:val="0"/>
              <w:bidi w:val="0"/>
              <w:spacing w:after="0" w:line="240" w:lineRule="auto"/>
            </w:pPr>
            <w:r w:rsidRPr="00813939">
              <w:t>dotknutá inštitúcia má aktíva, ktoré na konsolidovanom základe nepresahujú 900 miliárd EUR.</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rsidRPr="00813939">
              <w:t>§</w:t>
            </w:r>
            <w:r w:rsidR="00A53319">
              <w:t xml:space="preserve"> 59 ods.8</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A53319" w:rsidRPr="00A17443" w:rsidP="00DF77B0">
            <w:pPr>
              <w:pStyle w:val="ListParagraph"/>
              <w:suppressAutoHyphens/>
              <w:bidi w:val="0"/>
              <w:spacing w:after="120" w:line="240" w:lineRule="auto"/>
              <w:ind w:left="0"/>
              <w:contextualSpacing w:val="0"/>
            </w:pPr>
            <w:r w:rsidRPr="00A17443">
              <w:t>Inak ako je uvedené v  odseku 3 písm. a) sa môže príspevok poskytnúť aj za  podmienky, že</w:t>
            </w:r>
          </w:p>
          <w:p w:rsidR="00864EA5" w:rsidP="007C0ABE">
            <w:pPr>
              <w:pStyle w:val="ListParagraph"/>
              <w:numPr>
                <w:numId w:val="16"/>
              </w:numPr>
              <w:suppressAutoHyphens/>
              <w:bidi w:val="0"/>
              <w:spacing w:after="120" w:line="240" w:lineRule="auto"/>
              <w:ind w:left="426" w:hanging="426"/>
              <w:contextualSpacing w:val="0"/>
            </w:pPr>
          </w:p>
          <w:p w:rsidR="00A53319" w:rsidRPr="00A17443" w:rsidP="00864EA5">
            <w:pPr>
              <w:pStyle w:val="ListParagraph"/>
              <w:suppressAutoHyphens/>
              <w:bidi w:val="0"/>
              <w:spacing w:after="120" w:line="240" w:lineRule="auto"/>
              <w:ind w:left="0"/>
              <w:contextualSpacing w:val="0"/>
            </w:pPr>
            <w:r w:rsidRPr="00A17443">
              <w:t>príspevok na absorpciu straty a doplnenie vlastného imania uvedený v odseku  5 písm. a) sa rovná sume najmenej 20 % rizikovo vážených aktív,</w:t>
            </w:r>
          </w:p>
          <w:p w:rsidR="00864EA5" w:rsidP="007C0ABE">
            <w:pPr>
              <w:pStyle w:val="ListParagraph"/>
              <w:numPr>
                <w:numId w:val="16"/>
              </w:numPr>
              <w:suppressAutoHyphens/>
              <w:bidi w:val="0"/>
              <w:spacing w:after="0" w:line="240" w:lineRule="auto"/>
              <w:ind w:left="426" w:hanging="426"/>
              <w:contextualSpacing w:val="0"/>
            </w:pPr>
          </w:p>
          <w:p w:rsidR="00A53319" w:rsidRPr="00A17443" w:rsidP="00864EA5">
            <w:pPr>
              <w:pStyle w:val="ListParagraph"/>
              <w:suppressAutoHyphens/>
              <w:bidi w:val="0"/>
              <w:spacing w:after="0" w:line="240" w:lineRule="auto"/>
              <w:ind w:left="0"/>
              <w:contextualSpacing w:val="0"/>
            </w:pPr>
            <w:r w:rsidRPr="00A17443">
              <w:t>je k dispozícii suma získaná z ročných príspevkov, bez príspevkov do systému ochrany vkladov. podľa § 88 ods. 1 písm. a), ktorá sa rovná minimálne 3 % chránených vkladov a</w:t>
            </w:r>
          </w:p>
          <w:p w:rsidR="00864EA5" w:rsidP="007C0ABE">
            <w:pPr>
              <w:pStyle w:val="ListParagraph"/>
              <w:numPr>
                <w:numId w:val="16"/>
              </w:numPr>
              <w:suppressAutoHyphens/>
              <w:bidi w:val="0"/>
              <w:spacing w:after="0" w:line="240" w:lineRule="auto"/>
              <w:ind w:left="426" w:hanging="426"/>
              <w:contextualSpacing w:val="0"/>
            </w:pPr>
          </w:p>
          <w:p w:rsidR="00154D14" w:rsidRPr="00813939" w:rsidP="00864EA5">
            <w:pPr>
              <w:pStyle w:val="ListParagraph"/>
              <w:suppressAutoHyphens/>
              <w:bidi w:val="0"/>
              <w:spacing w:after="0" w:line="240" w:lineRule="auto"/>
              <w:ind w:left="0"/>
              <w:contextualSpacing w:val="0"/>
            </w:pPr>
            <w:r w:rsidRPr="00A17443" w:rsidR="00A53319">
              <w:t>aktíva vybranej inštitúcie na konsolidovanom základe nepresahujú 900 miliárd eur.</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rPr>
                <w:b/>
              </w:rPr>
            </w:pPr>
            <w:r w:rsidRPr="00813939">
              <w:rPr>
                <w:b/>
              </w:rPr>
              <w:t>Č.44</w:t>
            </w:r>
          </w:p>
          <w:p w:rsidR="00154D14" w:rsidRPr="00813939" w:rsidP="00DF77B0">
            <w:pPr>
              <w:autoSpaceDE w:val="0"/>
              <w:autoSpaceDN w:val="0"/>
              <w:bidi w:val="0"/>
              <w:spacing w:after="0" w:line="240" w:lineRule="auto"/>
              <w:rPr>
                <w:b/>
              </w:rPr>
            </w:pPr>
            <w:r w:rsidRPr="00813939">
              <w:rPr>
                <w:b/>
              </w:rPr>
              <w:t>O.9</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rsidRPr="00813939">
              <w:t>Orgány pre riešenie krízových situácií pri využití možností podľa odseku 3 náležite zvážia:</w:t>
            </w:r>
          </w:p>
          <w:p w:rsidR="00154D14" w:rsidRPr="00813939" w:rsidP="00DF77B0">
            <w:pPr>
              <w:autoSpaceDE w:val="0"/>
              <w:autoSpaceDN w:val="0"/>
              <w:bidi w:val="0"/>
              <w:spacing w:after="0" w:line="240" w:lineRule="auto"/>
            </w:pPr>
            <w:r w:rsidRPr="00813939">
              <w:t>a)</w:t>
            </w:r>
          </w:p>
          <w:p w:rsidR="00154D14" w:rsidRPr="00813939" w:rsidP="00DF77B0">
            <w:pPr>
              <w:autoSpaceDE w:val="0"/>
              <w:autoSpaceDN w:val="0"/>
              <w:bidi w:val="0"/>
              <w:spacing w:after="0" w:line="240" w:lineRule="auto"/>
            </w:pPr>
            <w:r w:rsidRPr="00813939">
              <w:t>zásadu, podľa ktorej by straty mali znášať najprv akcionári a po nich obvykle veritelia inštitúcie, ktorej krízová situácia sa rieši, podľa poradia prednosti;</w:t>
            </w:r>
          </w:p>
          <w:p w:rsidR="00154D14" w:rsidRPr="00813939" w:rsidP="00DF77B0">
            <w:pPr>
              <w:autoSpaceDE w:val="0"/>
              <w:autoSpaceDN w:val="0"/>
              <w:bidi w:val="0"/>
              <w:spacing w:after="0" w:line="240" w:lineRule="auto"/>
            </w:pPr>
            <w:r w:rsidRPr="00813939">
              <w:t>b)</w:t>
            </w:r>
          </w:p>
          <w:p w:rsidR="00154D14" w:rsidRPr="00813939" w:rsidP="00DF77B0">
            <w:pPr>
              <w:autoSpaceDE w:val="0"/>
              <w:autoSpaceDN w:val="0"/>
              <w:bidi w:val="0"/>
              <w:spacing w:after="0" w:line="240" w:lineRule="auto"/>
            </w:pPr>
            <w:r w:rsidRPr="00813939">
              <w:t>úroveň kapacity na absorpciu strát, ktorá by zostala inštitúcii, ktorej krízová situácia sa rieši, ak by sa vylúčil záväzok alebo trieda záväzkov, a</w:t>
            </w:r>
          </w:p>
          <w:p w:rsidR="00154D14" w:rsidRPr="00813939" w:rsidP="00DF77B0">
            <w:pPr>
              <w:autoSpaceDE w:val="0"/>
              <w:autoSpaceDN w:val="0"/>
              <w:bidi w:val="0"/>
              <w:spacing w:after="0" w:line="240" w:lineRule="auto"/>
            </w:pPr>
            <w:r w:rsidRPr="00813939">
              <w:t>c)</w:t>
            </w:r>
          </w:p>
          <w:p w:rsidR="00154D14" w:rsidRPr="00813939" w:rsidP="00DF77B0">
            <w:pPr>
              <w:autoSpaceDE w:val="0"/>
              <w:autoSpaceDN w:val="0"/>
              <w:bidi w:val="0"/>
              <w:spacing w:after="0" w:line="240" w:lineRule="auto"/>
            </w:pPr>
            <w:r w:rsidRPr="00813939">
              <w:t>potrebu udržiavať primerané zdroje na financovanie riešenia krízových situácií.</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rsidRPr="00813939">
              <w:t>§</w:t>
            </w:r>
            <w:r w:rsidR="00A53319">
              <w:t xml:space="preserve"> 59 ods.9</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A53319" w:rsidRPr="00A17443" w:rsidP="00DF77B0">
            <w:pPr>
              <w:pStyle w:val="ListParagraph"/>
              <w:suppressAutoHyphens/>
              <w:bidi w:val="0"/>
              <w:spacing w:after="0" w:line="240" w:lineRule="auto"/>
              <w:ind w:left="0"/>
              <w:contextualSpacing w:val="0"/>
            </w:pPr>
            <w:r w:rsidRPr="00A17443">
              <w:t>Rada pri postupe podľa odseku 4 zváži</w:t>
            </w:r>
          </w:p>
          <w:p w:rsidR="00864EA5" w:rsidP="007C0ABE">
            <w:pPr>
              <w:pStyle w:val="ListParagraph"/>
              <w:numPr>
                <w:numId w:val="17"/>
              </w:numPr>
              <w:suppressAutoHyphens/>
              <w:bidi w:val="0"/>
              <w:spacing w:after="0" w:line="240" w:lineRule="auto"/>
              <w:ind w:left="426" w:hanging="426"/>
              <w:contextualSpacing w:val="0"/>
            </w:pPr>
          </w:p>
          <w:p w:rsidR="00A53319" w:rsidRPr="00A17443" w:rsidP="00864EA5">
            <w:pPr>
              <w:pStyle w:val="ListParagraph"/>
              <w:suppressAutoHyphens/>
              <w:bidi w:val="0"/>
              <w:spacing w:after="0" w:line="240" w:lineRule="auto"/>
              <w:ind w:left="0"/>
              <w:contextualSpacing w:val="0"/>
            </w:pPr>
            <w:r w:rsidRPr="00A17443">
              <w:t>zásadu, podľa ktorej by straty mali znášať najprv akcionári a po nich veritelia podľa poradia prednosti,</w:t>
            </w:r>
          </w:p>
          <w:p w:rsidR="00864EA5" w:rsidP="007C0ABE">
            <w:pPr>
              <w:pStyle w:val="ListParagraph"/>
              <w:numPr>
                <w:numId w:val="17"/>
              </w:numPr>
              <w:suppressAutoHyphens/>
              <w:bidi w:val="0"/>
              <w:spacing w:after="0" w:line="240" w:lineRule="auto"/>
              <w:ind w:left="425" w:hanging="425"/>
              <w:contextualSpacing w:val="0"/>
            </w:pPr>
          </w:p>
          <w:p w:rsidR="00A53319" w:rsidRPr="00A17443" w:rsidP="00864EA5">
            <w:pPr>
              <w:pStyle w:val="ListParagraph"/>
              <w:suppressAutoHyphens/>
              <w:bidi w:val="0"/>
              <w:spacing w:after="0" w:line="240" w:lineRule="auto"/>
              <w:ind w:left="0"/>
              <w:contextualSpacing w:val="0"/>
            </w:pPr>
            <w:r w:rsidRPr="00A17443">
              <w:t xml:space="preserve">úroveň kapacity na absorpciu strát, ktorá ostane, ak by sa vylúčil záväzok alebo trieda záväzkov, </w:t>
            </w:r>
          </w:p>
          <w:p w:rsidR="00864EA5" w:rsidP="007C0ABE">
            <w:pPr>
              <w:pStyle w:val="ListParagraph"/>
              <w:numPr>
                <w:numId w:val="17"/>
              </w:numPr>
              <w:suppressAutoHyphens/>
              <w:bidi w:val="0"/>
              <w:spacing w:after="0" w:line="240" w:lineRule="auto"/>
              <w:ind w:left="426" w:hanging="426"/>
              <w:contextualSpacing w:val="0"/>
            </w:pPr>
          </w:p>
          <w:p w:rsidR="00154D14" w:rsidRPr="00813939" w:rsidP="00864EA5">
            <w:pPr>
              <w:pStyle w:val="ListParagraph"/>
              <w:suppressAutoHyphens/>
              <w:bidi w:val="0"/>
              <w:spacing w:after="0" w:line="240" w:lineRule="auto"/>
              <w:ind w:left="0"/>
              <w:contextualSpacing w:val="0"/>
            </w:pPr>
            <w:r w:rsidRPr="00A17443" w:rsidR="00A53319">
              <w:t>potrebu udržiavať primerané zdroje financovania rezolučného konania.</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rPr>
                <w:b/>
              </w:rPr>
            </w:pPr>
            <w:r w:rsidRPr="00813939">
              <w:rPr>
                <w:b/>
              </w:rPr>
              <w:t>Č.44</w:t>
            </w:r>
          </w:p>
          <w:p w:rsidR="00154D14" w:rsidRPr="00813939" w:rsidP="00DF77B0">
            <w:pPr>
              <w:autoSpaceDE w:val="0"/>
              <w:autoSpaceDN w:val="0"/>
              <w:bidi w:val="0"/>
              <w:spacing w:after="0" w:line="240" w:lineRule="auto"/>
              <w:rPr>
                <w:b/>
              </w:rPr>
            </w:pPr>
            <w:r w:rsidRPr="00813939">
              <w:rPr>
                <w:b/>
              </w:rPr>
              <w:t>O.10</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rsidRPr="00813939">
              <w:t>Vylúčenia podľa odseku 3 sa môžu uplatniť s cieľom buď úplne vylúčiť záväzok z odpísania alebo obmedziť rozsah odpísania tohto záväzku.</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rsidR="002D1DFD">
              <w:t>§ 59 ods.10</w:t>
            </w:r>
            <w:r w:rsidR="002A2200">
              <w:t xml:space="preserve"> 1</w:t>
            </w:r>
            <w:r w:rsidRPr="00813939" w:rsidR="002A2200">
              <w:t>.veta</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pStyle w:val="ListParagraph"/>
              <w:suppressAutoHyphens/>
              <w:bidi w:val="0"/>
              <w:spacing w:after="0" w:line="240" w:lineRule="auto"/>
              <w:ind w:left="0"/>
              <w:contextualSpacing w:val="0"/>
            </w:pPr>
            <w:r w:rsidRPr="00A17443" w:rsidR="002D1DFD">
              <w:t xml:space="preserve">Pri postupe podľa odseku 4 sa môže záväzok úplne vylúčiť z odpísania alebo sa môže vylúčiť z odpísania v obmedzenom rozsahu. </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rPr>
                <w:b/>
              </w:rPr>
            </w:pPr>
            <w:r w:rsidRPr="00813939">
              <w:rPr>
                <w:b/>
              </w:rPr>
              <w:t>Č.44</w:t>
            </w:r>
          </w:p>
          <w:p w:rsidR="00154D14" w:rsidRPr="00813939" w:rsidP="00DF77B0">
            <w:pPr>
              <w:autoSpaceDE w:val="0"/>
              <w:autoSpaceDN w:val="0"/>
              <w:bidi w:val="0"/>
              <w:spacing w:after="0" w:line="240" w:lineRule="auto"/>
              <w:rPr>
                <w:b/>
              </w:rPr>
            </w:pPr>
            <w:r w:rsidRPr="00813939">
              <w:rPr>
                <w:b/>
              </w:rPr>
              <w:t>O.11</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rsidRPr="00813939">
              <w:t>Komisia je oprávnená prijímať delegované akty prijaté v súlade s článkom 115 s cieľom ďalej spresniť podmienky, za ktorých je vylúčenie nevyhnutné na dosiahnutie cieľov stanovených v odseku 3 tohto článku.</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rsidRPr="00813939">
              <w:t>n.a</w:t>
            </w:r>
            <w:r>
              <w:t>.</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rsidRPr="00813939">
              <w:t>n</w:t>
            </w:r>
            <w:r>
              <w:t>.</w:t>
            </w:r>
            <w:r w:rsidRPr="00813939">
              <w:t>a</w:t>
            </w:r>
            <w:r>
              <w:t>.</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rPr>
                <w:b/>
              </w:rPr>
            </w:pPr>
            <w:r w:rsidRPr="00813939">
              <w:rPr>
                <w:b/>
              </w:rPr>
              <w:t>Č.44</w:t>
            </w:r>
          </w:p>
          <w:p w:rsidR="00154D14" w:rsidRPr="00813939" w:rsidP="00DF77B0">
            <w:pPr>
              <w:autoSpaceDE w:val="0"/>
              <w:autoSpaceDN w:val="0"/>
              <w:bidi w:val="0"/>
              <w:spacing w:after="0" w:line="240" w:lineRule="auto"/>
              <w:rPr>
                <w:b/>
              </w:rPr>
            </w:pPr>
            <w:r w:rsidRPr="00813939">
              <w:rPr>
                <w:b/>
              </w:rPr>
              <w:t>O.12</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rsidRPr="00813939">
              <w:t>Orgán pre riešenie krízových situácií pred využitím možnosti vylúčiť záväzok podľa odseku 3 oznámi túto skutočnosť Komisii. Ak by si vylúčenie vyžadovalo príspevok z mechanizmu financovania riešenia krízových situácií alebo z alternatívneho zdroja financovania podľa odsekov 4 až 8, Komisia môže do 24 hodín po doručení takéhoto oznámenia, alebo v rámci dlhšej lehoty so súhlasom orgánu pre riešenie krízových situácií, zakázať navrhované vylúčenie alebo požadovať jeho zmeny v prípade, že požiadavky uvedené v tomto článku a delegovaných aktoch nie sú splnené, aby sa ochránila integrita vnútorného trhu. Tým nie je dotknuté uplatňovanie rámca štátnej pomoci Únie zo strany Komisie.</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rsidRPr="00813939">
              <w:t>N</w:t>
            </w:r>
          </w:p>
          <w:p w:rsidR="00154D14" w:rsidRPr="00813939" w:rsidP="00DF77B0">
            <w:pPr>
              <w:autoSpaceDE w:val="0"/>
              <w:autoSpaceDN w:val="0"/>
              <w:bidi w:val="0"/>
              <w:spacing w:after="0" w:line="240" w:lineRule="auto"/>
            </w:pPr>
          </w:p>
          <w:p w:rsidR="00154D14" w:rsidP="00DF77B0">
            <w:pPr>
              <w:autoSpaceDE w:val="0"/>
              <w:autoSpaceDN w:val="0"/>
              <w:bidi w:val="0"/>
              <w:spacing w:after="0" w:line="240" w:lineRule="auto"/>
            </w:pPr>
          </w:p>
          <w:p w:rsidR="00154D14" w:rsidRPr="00813939" w:rsidP="00DF77B0">
            <w:pPr>
              <w:autoSpaceDE w:val="0"/>
              <w:autoSpaceDN w:val="0"/>
              <w:bidi w:val="0"/>
              <w:spacing w:after="0" w:line="240" w:lineRule="auto"/>
            </w:pPr>
            <w:r w:rsidRPr="00813939">
              <w:t>n.a</w:t>
            </w:r>
            <w:r>
              <w:t>.</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rsidRPr="00813939">
              <w:t>§</w:t>
            </w:r>
            <w:r w:rsidR="00322D22">
              <w:t xml:space="preserve"> </w:t>
            </w:r>
            <w:r w:rsidRPr="00813939">
              <w:t>59 ods.</w:t>
            </w:r>
            <w:r w:rsidR="002A2200">
              <w:t>10</w:t>
            </w:r>
            <w:r w:rsidRPr="00813939">
              <w:t xml:space="preserve"> 2.veta</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rsidRPr="00A17443" w:rsidR="002A2200">
              <w:t>Rada pred vylúčením záväzkov podľa odseku 3 oznámi túto skutočnosť Európskej komisii.</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rsidRPr="00813939">
              <w:t>Ú</w:t>
            </w:r>
          </w:p>
          <w:p w:rsidR="00154D14" w:rsidRPr="00813939" w:rsidP="00DF77B0">
            <w:pPr>
              <w:autoSpaceDE w:val="0"/>
              <w:autoSpaceDN w:val="0"/>
              <w:bidi w:val="0"/>
              <w:spacing w:after="0" w:line="240" w:lineRule="auto"/>
            </w:pPr>
          </w:p>
          <w:p w:rsidR="00154D14" w:rsidP="00DF77B0">
            <w:pPr>
              <w:autoSpaceDE w:val="0"/>
              <w:autoSpaceDN w:val="0"/>
              <w:bidi w:val="0"/>
              <w:spacing w:after="0" w:line="240" w:lineRule="auto"/>
            </w:pPr>
          </w:p>
          <w:p w:rsidR="00154D14" w:rsidRPr="00813939" w:rsidP="00DF77B0">
            <w:pPr>
              <w:autoSpaceDE w:val="0"/>
              <w:autoSpaceDN w:val="0"/>
              <w:bidi w:val="0"/>
              <w:spacing w:after="0" w:line="240" w:lineRule="auto"/>
            </w:pPr>
            <w:r w:rsidRPr="00813939">
              <w:t>n</w:t>
            </w:r>
            <w:r>
              <w:t>.</w:t>
            </w:r>
            <w:r w:rsidRPr="00813939">
              <w:t>a</w:t>
            </w:r>
            <w:r>
              <w:t>.</w:t>
            </w:r>
          </w:p>
          <w:p w:rsidR="00154D14" w:rsidRPr="00813939" w:rsidP="00DF77B0">
            <w:pPr>
              <w:autoSpaceDE w:val="0"/>
              <w:autoSpaceDN w:val="0"/>
              <w:bidi w:val="0"/>
              <w:spacing w:after="0" w:line="240" w:lineRule="auto"/>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rPr>
                <w:b/>
              </w:rPr>
            </w:pPr>
            <w:r w:rsidRPr="00813939">
              <w:rPr>
                <w:b/>
              </w:rPr>
              <w:t>Č.45</w:t>
            </w:r>
          </w:p>
          <w:p w:rsidR="00154D14" w:rsidRPr="00813939" w:rsidP="00DF77B0">
            <w:pPr>
              <w:autoSpaceDE w:val="0"/>
              <w:autoSpaceDN w:val="0"/>
              <w:bidi w:val="0"/>
              <w:spacing w:after="0" w:line="240" w:lineRule="auto"/>
              <w:rPr>
                <w:b/>
              </w:rPr>
            </w:pPr>
            <w:r w:rsidRPr="00813939">
              <w:rPr>
                <w:b/>
              </w:rPr>
              <w:t>O.1</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rsidRPr="00813939">
              <w:t>Pododdiel 2</w:t>
            </w:r>
          </w:p>
          <w:p w:rsidR="00154D14" w:rsidRPr="00813939" w:rsidP="00DF77B0">
            <w:pPr>
              <w:autoSpaceDE w:val="0"/>
              <w:autoSpaceDN w:val="0"/>
              <w:bidi w:val="0"/>
              <w:spacing w:after="0" w:line="240" w:lineRule="auto"/>
            </w:pPr>
            <w:r w:rsidRPr="00813939">
              <w:t>Minimálna požiadavka na vlastné zdroje a oprávnené záväzky</w:t>
            </w:r>
          </w:p>
          <w:p w:rsidR="00154D14" w:rsidRPr="00813939" w:rsidP="00DF77B0">
            <w:pPr>
              <w:autoSpaceDE w:val="0"/>
              <w:autoSpaceDN w:val="0"/>
              <w:bidi w:val="0"/>
              <w:spacing w:after="0" w:line="240" w:lineRule="auto"/>
              <w:rPr>
                <w:b/>
              </w:rPr>
            </w:pPr>
            <w:r w:rsidRPr="00813939">
              <w:rPr>
                <w:b/>
              </w:rPr>
              <w:t>Uplatňovanie minimálnych požiadaviek</w:t>
            </w:r>
          </w:p>
          <w:p w:rsidR="00154D14" w:rsidRPr="00813939" w:rsidP="00DF77B0">
            <w:pPr>
              <w:autoSpaceDE w:val="0"/>
              <w:autoSpaceDN w:val="0"/>
              <w:bidi w:val="0"/>
              <w:spacing w:after="0" w:line="240" w:lineRule="auto"/>
            </w:pPr>
            <w:r w:rsidRPr="00813939">
              <w:t>Členské štáty zaistia, aby inštitúcie vždy spĺňali minimálnu požiadavku na vlastné zdroje a oprávnené záväzky. Minimálna požiadavka sa vypočíta ako suma vlastných zdrojov a oprávnených záväzkov vyjadrená ako percentuálny podiel celkových pasív a vlastných zdrojov (s výnimkou pasív vyplývajúcich z derivátov) inštitúcie.</w:t>
            </w:r>
          </w:p>
          <w:p w:rsidR="00154D14" w:rsidRPr="00813939" w:rsidP="00DF77B0">
            <w:pPr>
              <w:autoSpaceDE w:val="0"/>
              <w:autoSpaceDN w:val="0"/>
              <w:bidi w:val="0"/>
              <w:spacing w:after="0" w:line="240" w:lineRule="auto"/>
            </w:pPr>
            <w:r w:rsidRPr="00813939">
              <w:t>Na účely prvého pododseku sú derivátové záväzky zahrnuté do celkových pasív na základe toho, že sa plne uznávajú práva protistrany na čisté zúčtovanie.</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rsidR="00B00037">
              <w:t>§ 31</w:t>
            </w:r>
            <w:r w:rsidRPr="00813939">
              <w:t xml:space="preserve"> ods.1</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154D14" w:rsidRPr="00864EA5" w:rsidP="00864EA5">
            <w:pPr>
              <w:bidi w:val="0"/>
              <w:rPr>
                <w:szCs w:val="24"/>
              </w:rPr>
            </w:pPr>
            <w:r w:rsidRPr="00864EA5" w:rsidR="00864EA5">
              <w:rPr>
                <w:szCs w:val="24"/>
              </w:rPr>
              <w:t>Vybraná inštitúcia je povinná sústavne vypočítavať a dodržiavať minimálnu požiadavku na vlastné zdroje a oprávnené záväzky (ďalej len „minimálna požiadavka“). Minimálna požiadavka sa vypočíta ako podiel súčtu vlastných zdrojov a oprávnených záväzkov na súčte celkových pasív a vlastných zdrojov  vybranej inštitúcie. Záväzky z derivátov sa zahŕňajú do celkových záväzkov. Na účely výpočtu záväzkov z derivátov môže vybraná inštitúcia vzájomne započítať plne uznané záväzky z derivátov s protistranou, s ktorou má uzavretú právne účinnú a vymáhateľnú dohodu o vzájomnom započítavaní záväzkov. Minimálna požiad</w:t>
            </w:r>
            <w:r w:rsidR="00864EA5">
              <w:rPr>
                <w:szCs w:val="24"/>
              </w:rPr>
              <w:t>avka sa vyjadruje v percentách.</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rPr>
                <w:b/>
              </w:rPr>
            </w:pPr>
            <w:r w:rsidRPr="00813939">
              <w:rPr>
                <w:b/>
              </w:rPr>
              <w:t>Č.45</w:t>
            </w:r>
          </w:p>
          <w:p w:rsidR="00154D14" w:rsidRPr="00813939" w:rsidP="00DF77B0">
            <w:pPr>
              <w:autoSpaceDE w:val="0"/>
              <w:autoSpaceDN w:val="0"/>
              <w:bidi w:val="0"/>
              <w:spacing w:after="0" w:line="240" w:lineRule="auto"/>
              <w:rPr>
                <w:b/>
              </w:rPr>
            </w:pPr>
            <w:r w:rsidRPr="00813939">
              <w:rPr>
                <w:b/>
              </w:rPr>
              <w:t>O.2</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rsidRPr="00813939">
              <w:t>EBA vypracuje regulačné technické predpisy, ktoré ďalej špecifikujú kritériá posudzovania uvedené v odseku 6 písm. a) až f), na základe ktorých sa v prípade každej inštitúcie určí minimálna požiadavka na vlastné zdroje a oprávnené záväzky vrátane podriadeného dlhu a nadriadeného nezabezpečeného dlhu s aspoň 12 mesiacmi zostávajúcimi do ich splatnosti, ktoré podliehajú právomoci uskutočniť záchranu pomocou vnútorných zdrojov a ktoré sa považujú za vlastné zdroje.</w:t>
            </w:r>
          </w:p>
          <w:p w:rsidR="00154D14" w:rsidRPr="00813939" w:rsidP="00DF77B0">
            <w:pPr>
              <w:autoSpaceDE w:val="0"/>
              <w:autoSpaceDN w:val="0"/>
              <w:bidi w:val="0"/>
              <w:spacing w:after="0" w:line="240" w:lineRule="auto"/>
            </w:pPr>
            <w:r w:rsidRPr="00813939">
              <w:t>EBA predloží tento návrh regulačných technických predpisov Komisii do 3. júla 2015.</w:t>
            </w:r>
          </w:p>
          <w:p w:rsidR="00154D14" w:rsidRPr="00813939" w:rsidP="00DF77B0">
            <w:pPr>
              <w:autoSpaceDE w:val="0"/>
              <w:autoSpaceDN w:val="0"/>
              <w:bidi w:val="0"/>
              <w:spacing w:after="0" w:line="240" w:lineRule="auto"/>
            </w:pPr>
            <w:r w:rsidRPr="00813939">
              <w:t>Komisii sa udeľuje právomoc prijímať regulačné technické predpisy uvedené v prvom pododseku v súlade s článkami 10 až 14 nariadenia (EÚ) č. 1093/2010.</w:t>
            </w:r>
          </w:p>
          <w:p w:rsidR="00154D14" w:rsidRPr="00813939" w:rsidP="00DF77B0">
            <w:pPr>
              <w:autoSpaceDE w:val="0"/>
              <w:autoSpaceDN w:val="0"/>
              <w:bidi w:val="0"/>
              <w:spacing w:after="0" w:line="240" w:lineRule="auto"/>
            </w:pPr>
            <w:r w:rsidRPr="00813939">
              <w:t>Členské štáty môžu ustanoviť ďalšie kritériá, na základe ktorých sa stanoví minimálna požiadavka na vlastné zdroje a oprávnené záväzky.</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rsidRPr="00813939">
              <w:t>n.</w:t>
            </w:r>
            <w:r>
              <w:t>a.</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rsidRPr="00813939">
              <w:t>n</w:t>
            </w:r>
            <w:r>
              <w:t>.</w:t>
            </w:r>
            <w:r w:rsidRPr="00813939">
              <w:t>a</w:t>
            </w:r>
            <w:r>
              <w:t>.</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rPr>
                <w:b/>
              </w:rPr>
            </w:pPr>
            <w:r w:rsidRPr="00813939">
              <w:rPr>
                <w:b/>
              </w:rPr>
              <w:t>Č.45</w:t>
            </w:r>
          </w:p>
          <w:p w:rsidR="00154D14" w:rsidRPr="00813939" w:rsidP="00DF77B0">
            <w:pPr>
              <w:autoSpaceDE w:val="0"/>
              <w:autoSpaceDN w:val="0"/>
              <w:bidi w:val="0"/>
              <w:spacing w:after="0" w:line="240" w:lineRule="auto"/>
              <w:rPr>
                <w:b/>
              </w:rPr>
            </w:pPr>
            <w:r w:rsidRPr="00813939">
              <w:rPr>
                <w:b/>
              </w:rPr>
              <w:t>O.3</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rsidRPr="00813939">
              <w:t>Bez ohľadu na odsek 1, orgány pre riešenie krízových situácií oslobodia hypotekárne úverové inštitúcie financované z krytých dlhopisov, ktoré podľa vnútroštátneho práva nesmú prijímať vklady, od povinnosti plniť za všetkých okolností minimálnu požiadavku na vlastné zdroje a oprávnené záväzky, ak:</w:t>
            </w:r>
          </w:p>
          <w:p w:rsidR="00154D14" w:rsidRPr="00813939" w:rsidP="00DF77B0">
            <w:pPr>
              <w:autoSpaceDE w:val="0"/>
              <w:autoSpaceDN w:val="0"/>
              <w:bidi w:val="0"/>
              <w:spacing w:after="0" w:line="240" w:lineRule="auto"/>
            </w:pPr>
            <w:r w:rsidRPr="00813939">
              <w:t>a)</w:t>
            </w:r>
          </w:p>
          <w:p w:rsidR="00154D14" w:rsidRPr="00813939" w:rsidP="00DF77B0">
            <w:pPr>
              <w:autoSpaceDE w:val="0"/>
              <w:autoSpaceDN w:val="0"/>
              <w:bidi w:val="0"/>
              <w:spacing w:after="0" w:line="240" w:lineRule="auto"/>
            </w:pPr>
            <w:r w:rsidRPr="00813939">
              <w:t>krízové situácie týchto inštitúcií budú likvidované prostredníctvom vnútroštátnych konkurzných konaní alebo iných druhov postupu uplatňovaných v súlade s článkom 38, 40 alebo 42 tejto smernice, ktoré sú ustanovené pre tieto inštitúcie, a</w:t>
            </w:r>
          </w:p>
          <w:p w:rsidR="00154D14" w:rsidRPr="00813939" w:rsidP="00DF77B0">
            <w:pPr>
              <w:autoSpaceDE w:val="0"/>
              <w:autoSpaceDN w:val="0"/>
              <w:bidi w:val="0"/>
              <w:spacing w:after="0" w:line="240" w:lineRule="auto"/>
            </w:pPr>
            <w:r w:rsidRPr="00813939">
              <w:t>b)</w:t>
            </w:r>
          </w:p>
          <w:p w:rsidR="00154D14" w:rsidRPr="00813939" w:rsidP="00DF77B0">
            <w:pPr>
              <w:autoSpaceDE w:val="0"/>
              <w:autoSpaceDN w:val="0"/>
              <w:bidi w:val="0"/>
              <w:spacing w:after="0" w:line="240" w:lineRule="auto"/>
            </w:pPr>
            <w:r w:rsidRPr="00813939">
              <w:t>takýmto vnútroštátnym konkurzným konaním alebo inými druhmi postupu sa zabezpečí, aby veritelia týchto inštitúcií, v relevantných prípadoch vrátane držiteľov krytých dlhopisov, znášali straty spôsobom, ktorý spĺňa ciele riešenia krízových situácií.</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t>n.a.</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rsidRPr="00813939">
              <w:t>n</w:t>
            </w:r>
            <w:r>
              <w:t>.</w:t>
            </w:r>
            <w:r w:rsidRPr="00813939">
              <w:t>a</w:t>
            </w:r>
            <w:r>
              <w:t>.</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rPr>
                <w:b/>
              </w:rPr>
            </w:pPr>
            <w:r w:rsidRPr="00813939">
              <w:rPr>
                <w:b/>
              </w:rPr>
              <w:t>Č.45</w:t>
            </w:r>
          </w:p>
          <w:p w:rsidR="00154D14" w:rsidRPr="00813939" w:rsidP="00DF77B0">
            <w:pPr>
              <w:autoSpaceDE w:val="0"/>
              <w:autoSpaceDN w:val="0"/>
              <w:bidi w:val="0"/>
              <w:spacing w:after="0" w:line="240" w:lineRule="auto"/>
            </w:pPr>
            <w:r w:rsidRPr="00813939">
              <w:rPr>
                <w:b/>
              </w:rPr>
              <w:t>O.4</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rsidRPr="00813939">
              <w:t>Oprávnené záväzky sa zahŕňajú do sumy vlastných zdrojov a oprávnených záväzkov podľa odseku 1, iba ak spĺňajú tieto podmienky:</w:t>
            </w:r>
          </w:p>
          <w:p w:rsidR="00154D14" w:rsidRPr="00813939" w:rsidP="00DF77B0">
            <w:pPr>
              <w:autoSpaceDE w:val="0"/>
              <w:autoSpaceDN w:val="0"/>
              <w:bidi w:val="0"/>
              <w:spacing w:after="0" w:line="240" w:lineRule="auto"/>
            </w:pPr>
            <w:r w:rsidRPr="00813939">
              <w:t>a)</w:t>
            </w:r>
          </w:p>
          <w:p w:rsidR="00154D14" w:rsidRPr="00813939" w:rsidP="00DF77B0">
            <w:pPr>
              <w:autoSpaceDE w:val="0"/>
              <w:autoSpaceDN w:val="0"/>
              <w:bidi w:val="0"/>
              <w:spacing w:after="0" w:line="240" w:lineRule="auto"/>
            </w:pPr>
            <w:r w:rsidRPr="00813939">
              <w:t>nástroj je vydaný a v plnej miere splatený;</w:t>
            </w:r>
          </w:p>
          <w:p w:rsidR="00154D14" w:rsidRPr="00813939" w:rsidP="00DF77B0">
            <w:pPr>
              <w:autoSpaceDE w:val="0"/>
              <w:autoSpaceDN w:val="0"/>
              <w:bidi w:val="0"/>
              <w:spacing w:after="0" w:line="240" w:lineRule="auto"/>
            </w:pPr>
            <w:r w:rsidRPr="00813939">
              <w:t>b)</w:t>
            </w:r>
          </w:p>
          <w:p w:rsidR="00154D14" w:rsidP="00DF77B0">
            <w:pPr>
              <w:autoSpaceDE w:val="0"/>
              <w:autoSpaceDN w:val="0"/>
              <w:bidi w:val="0"/>
              <w:spacing w:after="0" w:line="240" w:lineRule="auto"/>
            </w:pPr>
            <w:r w:rsidRPr="00813939">
              <w:t>pasívum nie je dlhované samotnej inštitúcii, ani zabezpečené či zaručené samotnou inštitúciou;</w:t>
            </w:r>
          </w:p>
          <w:p w:rsidR="00B00037" w:rsidP="00DF77B0">
            <w:pPr>
              <w:autoSpaceDE w:val="0"/>
              <w:autoSpaceDN w:val="0"/>
              <w:bidi w:val="0"/>
              <w:spacing w:after="0" w:line="240" w:lineRule="auto"/>
            </w:pPr>
          </w:p>
          <w:p w:rsidR="00B00037" w:rsidP="00DF77B0">
            <w:pPr>
              <w:autoSpaceDE w:val="0"/>
              <w:autoSpaceDN w:val="0"/>
              <w:bidi w:val="0"/>
              <w:spacing w:after="0" w:line="240" w:lineRule="auto"/>
            </w:pPr>
          </w:p>
          <w:p w:rsidR="00B00037" w:rsidRPr="00813939" w:rsidP="00DF77B0">
            <w:pPr>
              <w:autoSpaceDE w:val="0"/>
              <w:autoSpaceDN w:val="0"/>
              <w:bidi w:val="0"/>
              <w:spacing w:after="0" w:line="240" w:lineRule="auto"/>
            </w:pPr>
          </w:p>
          <w:p w:rsidR="00154D14" w:rsidRPr="00813939" w:rsidP="00DF77B0">
            <w:pPr>
              <w:autoSpaceDE w:val="0"/>
              <w:autoSpaceDN w:val="0"/>
              <w:bidi w:val="0"/>
              <w:spacing w:after="0" w:line="240" w:lineRule="auto"/>
            </w:pPr>
            <w:r w:rsidRPr="00813939">
              <w:t>c)</w:t>
            </w:r>
          </w:p>
          <w:p w:rsidR="00154D14" w:rsidRPr="00813939" w:rsidP="00DF77B0">
            <w:pPr>
              <w:autoSpaceDE w:val="0"/>
              <w:autoSpaceDN w:val="0"/>
              <w:bidi w:val="0"/>
              <w:spacing w:after="0" w:line="240" w:lineRule="auto"/>
            </w:pPr>
            <w:r w:rsidRPr="00813939">
              <w:t>kúpa nástroja nebola priamo alebo nepriamo financovaná inštitúciou;</w:t>
            </w:r>
          </w:p>
          <w:p w:rsidR="00154D14" w:rsidRPr="00813939" w:rsidP="00DF77B0">
            <w:pPr>
              <w:autoSpaceDE w:val="0"/>
              <w:autoSpaceDN w:val="0"/>
              <w:bidi w:val="0"/>
              <w:spacing w:after="0" w:line="240" w:lineRule="auto"/>
            </w:pPr>
            <w:r w:rsidRPr="00813939">
              <w:t>d)</w:t>
            </w:r>
          </w:p>
          <w:p w:rsidR="00154D14" w:rsidP="00DF77B0">
            <w:pPr>
              <w:autoSpaceDE w:val="0"/>
              <w:autoSpaceDN w:val="0"/>
              <w:bidi w:val="0"/>
              <w:spacing w:after="0" w:line="240" w:lineRule="auto"/>
            </w:pPr>
            <w:r w:rsidRPr="00813939">
              <w:t>pasívum má zostávajúcu splatnosť najmenej jeden rok;</w:t>
            </w:r>
          </w:p>
          <w:p w:rsidR="00154D14" w:rsidRPr="00813939" w:rsidP="00DF77B0">
            <w:pPr>
              <w:autoSpaceDE w:val="0"/>
              <w:autoSpaceDN w:val="0"/>
              <w:bidi w:val="0"/>
              <w:spacing w:after="0" w:line="240" w:lineRule="auto"/>
            </w:pPr>
            <w:r w:rsidRPr="00813939">
              <w:t>e)</w:t>
            </w:r>
          </w:p>
          <w:p w:rsidR="00154D14" w:rsidRPr="00813939" w:rsidP="00DF77B0">
            <w:pPr>
              <w:autoSpaceDE w:val="0"/>
              <w:autoSpaceDN w:val="0"/>
              <w:bidi w:val="0"/>
              <w:spacing w:after="0" w:line="240" w:lineRule="auto"/>
            </w:pPr>
            <w:r w:rsidRPr="00813939">
              <w:t>pasívum nevyplýva z derivátu;</w:t>
            </w:r>
          </w:p>
          <w:p w:rsidR="00154D14" w:rsidRPr="00813939" w:rsidP="00DF77B0">
            <w:pPr>
              <w:autoSpaceDE w:val="0"/>
              <w:autoSpaceDN w:val="0"/>
              <w:bidi w:val="0"/>
              <w:spacing w:after="0" w:line="240" w:lineRule="auto"/>
            </w:pPr>
            <w:r w:rsidRPr="00813939">
              <w:t>f)</w:t>
            </w:r>
          </w:p>
          <w:p w:rsidR="00154D14" w:rsidRPr="00813939" w:rsidP="00DF77B0">
            <w:pPr>
              <w:autoSpaceDE w:val="0"/>
              <w:autoSpaceDN w:val="0"/>
              <w:bidi w:val="0"/>
              <w:spacing w:after="0" w:line="240" w:lineRule="auto"/>
            </w:pPr>
            <w:r w:rsidRPr="00813939">
              <w:t>pasívum nevyplýva z vkladu, ktorý má prioritu vo vnútroštátnej hierarchii konkurzného konania v súlade s článkom 108.</w:t>
            </w:r>
          </w:p>
          <w:p w:rsidR="00154D14" w:rsidRPr="00813939" w:rsidP="00DF77B0">
            <w:pPr>
              <w:autoSpaceDE w:val="0"/>
              <w:autoSpaceDN w:val="0"/>
              <w:bidi w:val="0"/>
              <w:spacing w:after="0" w:line="240" w:lineRule="auto"/>
            </w:pPr>
            <w:r w:rsidRPr="00813939">
              <w:t>Na účely písmena d) v prípade, že prostredníctvom pasíva sa jeho majiteľovi udeľuje právo na predčasné splatenie, toto pasívum je splatné prvým dňom, kedy toto právo vzniká.</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rsidR="00B00037">
              <w:t xml:space="preserve">§ 31 </w:t>
            </w:r>
            <w:r w:rsidRPr="00813939">
              <w:t>ods.2</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486FCD" w:rsidRPr="00486FCD" w:rsidP="00486FCD">
            <w:pPr>
              <w:bidi w:val="0"/>
              <w:spacing w:after="0" w:line="240" w:lineRule="auto"/>
              <w:rPr>
                <w:szCs w:val="24"/>
              </w:rPr>
            </w:pPr>
            <w:r w:rsidRPr="00486FCD">
              <w:rPr>
                <w:szCs w:val="24"/>
              </w:rPr>
              <w:t>Oprávnené záväzky na účely podľa odseku 1 musia spĺňať tieto podmienky:</w:t>
            </w:r>
          </w:p>
          <w:p w:rsidR="00486FCD" w:rsidRPr="00486FCD" w:rsidP="00486FCD">
            <w:pPr>
              <w:bidi w:val="0"/>
              <w:spacing w:after="0" w:line="240" w:lineRule="auto"/>
              <w:rPr>
                <w:szCs w:val="24"/>
              </w:rPr>
            </w:pPr>
            <w:r w:rsidRPr="00486FCD">
              <w:rPr>
                <w:szCs w:val="24"/>
              </w:rPr>
              <w:t>a)</w:t>
              <w:tab/>
              <w:t>kapitálový nástroj je vydaný a v plnej miere splatený,</w:t>
            </w:r>
          </w:p>
          <w:p w:rsidR="00486FCD" w:rsidRPr="00486FCD" w:rsidP="00486FCD">
            <w:pPr>
              <w:bidi w:val="0"/>
              <w:spacing w:after="0" w:line="240" w:lineRule="auto"/>
              <w:rPr>
                <w:szCs w:val="24"/>
              </w:rPr>
            </w:pPr>
            <w:r w:rsidRPr="00486FCD">
              <w:rPr>
                <w:szCs w:val="24"/>
              </w:rPr>
              <w:t>b)</w:t>
              <w:tab/>
              <w:t>nejde o záväzok voči vybranej inštitúcii samotnej, ani o záväzok, ktorého splnenie zabezpečuje vybraná inštitúcia formou záložného práva, ručiteľského záväzku, bankovej záruky alebo iného obdobného zabezpečovacieho prostriedku,</w:t>
            </w:r>
          </w:p>
          <w:p w:rsidR="00486FCD" w:rsidRPr="00486FCD" w:rsidP="00486FCD">
            <w:pPr>
              <w:bidi w:val="0"/>
              <w:spacing w:after="0" w:line="240" w:lineRule="auto"/>
              <w:rPr>
                <w:szCs w:val="24"/>
              </w:rPr>
            </w:pPr>
            <w:r w:rsidRPr="00486FCD">
              <w:rPr>
                <w:szCs w:val="24"/>
              </w:rPr>
              <w:t>c)</w:t>
              <w:tab/>
              <w:t>kúpa kapitálového nástroja nebola priamo alebo nepriamo financovaná vybranou inštitúciou,</w:t>
            </w:r>
          </w:p>
          <w:p w:rsidR="00486FCD" w:rsidRPr="00486FCD" w:rsidP="00486FCD">
            <w:pPr>
              <w:bidi w:val="0"/>
              <w:spacing w:after="0" w:line="240" w:lineRule="auto"/>
              <w:rPr>
                <w:szCs w:val="24"/>
              </w:rPr>
            </w:pPr>
          </w:p>
          <w:p w:rsidR="00486FCD" w:rsidRPr="00486FCD" w:rsidP="00486FCD">
            <w:pPr>
              <w:bidi w:val="0"/>
              <w:spacing w:after="0" w:line="240" w:lineRule="auto"/>
              <w:rPr>
                <w:szCs w:val="24"/>
              </w:rPr>
            </w:pPr>
            <w:r w:rsidRPr="00486FCD">
              <w:rPr>
                <w:szCs w:val="24"/>
              </w:rPr>
              <w:t>d)</w:t>
              <w:tab/>
              <w:t>záväzok má zostávajúcu splatnosť najmenej jeden rok, ak oprávnený zo záväzku má právo na predčasné splnenie záväzku, záväzok sa považuje za splatný prvým dňom, v ktorom je vybraná inštitúcia povinná predčasne plniť,</w:t>
            </w:r>
          </w:p>
          <w:p w:rsidR="00486FCD" w:rsidRPr="00486FCD" w:rsidP="00486FCD">
            <w:pPr>
              <w:bidi w:val="0"/>
              <w:spacing w:after="0" w:line="240" w:lineRule="auto"/>
              <w:rPr>
                <w:szCs w:val="24"/>
              </w:rPr>
            </w:pPr>
            <w:r w:rsidRPr="00486FCD">
              <w:rPr>
                <w:szCs w:val="24"/>
              </w:rPr>
              <w:t>e)</w:t>
              <w:tab/>
              <w:t>záväzok nevyplýva z derivátu,</w:t>
            </w:r>
          </w:p>
          <w:p w:rsidR="00154D14" w:rsidRPr="00813939" w:rsidP="00486FCD">
            <w:pPr>
              <w:autoSpaceDE w:val="0"/>
              <w:autoSpaceDN w:val="0"/>
              <w:bidi w:val="0"/>
              <w:spacing w:after="0" w:line="240" w:lineRule="auto"/>
            </w:pPr>
            <w:r w:rsidRPr="00486FCD" w:rsidR="00486FCD">
              <w:rPr>
                <w:szCs w:val="24"/>
              </w:rPr>
              <w:t>f)</w:t>
              <w:tab/>
              <w:t>záväzok nevyplýva z vkladu, ktorý má prednostné poradie v rámci konkurzného konania podľa osobitného predpisu.58)</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rPr>
                <w:b/>
              </w:rPr>
            </w:pPr>
            <w:r w:rsidRPr="00813939">
              <w:rPr>
                <w:b/>
              </w:rPr>
              <w:t>Č.45</w:t>
            </w:r>
          </w:p>
          <w:p w:rsidR="00154D14" w:rsidRPr="00813939" w:rsidP="00DF77B0">
            <w:pPr>
              <w:autoSpaceDE w:val="0"/>
              <w:autoSpaceDN w:val="0"/>
              <w:bidi w:val="0"/>
              <w:spacing w:after="0" w:line="240" w:lineRule="auto"/>
              <w:rPr>
                <w:b/>
              </w:rPr>
            </w:pPr>
            <w:r w:rsidRPr="00813939">
              <w:rPr>
                <w:b/>
              </w:rPr>
              <w:t>O.5</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rsidRPr="00813939">
              <w:t>Ak sa pasívum riadi právom tretej krajiny, orgány pre riešenie krízových situácií môžu inštitúciu požiadať, aby preukázala, že každé rozhodnutie orgánu pre riešenie krízových situácií odpísať alebo konvertovať toto pasívum by bolo účinné podľa práva tejto tretej krajiny, a to so zreteľom na podmienky zmluvy upravujúcej toto pasívum, medzinárodné dohody o uznávaní konaní zameraných na riešenie krízových situácií a ďalšie relevantné záležitosti. Ak orgán pre riešenie krízových situácií nie je presvedčený o tom, že každé rozhodnutie by bolo platné podľa práva uvedenej tretej krajiny, pasívum sa nezapočíta do minimálnej požiadavky na vlastné zdroje a oprávnené záväzky.</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rsidR="00B00037">
              <w:t>§ 31</w:t>
            </w:r>
            <w:r w:rsidRPr="00813939">
              <w:t xml:space="preserve"> ods.3</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bidi w:val="0"/>
              <w:spacing w:after="0" w:line="240" w:lineRule="auto"/>
            </w:pPr>
            <w:r w:rsidRPr="00486FCD" w:rsidR="00486FCD">
              <w:rPr>
                <w:szCs w:val="24"/>
              </w:rPr>
              <w:t>Ak sa záväzok spravuje právnym poriadkom tretej krajiny, vybraná inštitúcia je na požiadanie rady povinná preukázať, že rozhodnutie rady odpísať alebo konvertovať záväzok nadobudne účinky aj podľa právneho poriadku tretej krajiny, inak sa záväzok nezapočíta do minimálnej požiadavky.</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rPr>
          <w:trHeight w:val="1694"/>
        </w:trPr>
        <w:tc>
          <w:tcPr>
            <w:tcW w:w="568"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rPr>
                <w:b/>
              </w:rPr>
            </w:pPr>
            <w:r w:rsidRPr="00813939">
              <w:rPr>
                <w:b/>
              </w:rPr>
              <w:t>Č.45</w:t>
            </w:r>
          </w:p>
          <w:p w:rsidR="00154D14" w:rsidRPr="00813939" w:rsidP="00DF77B0">
            <w:pPr>
              <w:autoSpaceDE w:val="0"/>
              <w:autoSpaceDN w:val="0"/>
              <w:bidi w:val="0"/>
              <w:spacing w:after="0" w:line="240" w:lineRule="auto"/>
              <w:rPr>
                <w:b/>
              </w:rPr>
            </w:pPr>
            <w:r w:rsidRPr="00813939">
              <w:rPr>
                <w:b/>
              </w:rPr>
              <w:t>O.6</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rsidRPr="00813939">
              <w:t>Minimálnu požiadavku na vlastné zdroje a oprávnené záväzky každej inštitúcie podľa odseku 1 určí orgán pre riešenie krízových situácií po konzultácii s príslušným orgánom, a to prinajmenšom na základe týchto kritérií:</w:t>
            </w:r>
          </w:p>
          <w:p w:rsidR="00154D14" w:rsidRPr="00813939" w:rsidP="00DF77B0">
            <w:pPr>
              <w:autoSpaceDE w:val="0"/>
              <w:autoSpaceDN w:val="0"/>
              <w:bidi w:val="0"/>
              <w:spacing w:after="0" w:line="240" w:lineRule="auto"/>
            </w:pPr>
            <w:r w:rsidRPr="00813939">
              <w:t>a)</w:t>
            </w:r>
          </w:p>
          <w:p w:rsidR="00154D14" w:rsidP="00DF77B0">
            <w:pPr>
              <w:autoSpaceDE w:val="0"/>
              <w:autoSpaceDN w:val="0"/>
              <w:bidi w:val="0"/>
              <w:spacing w:after="0" w:line="240" w:lineRule="auto"/>
            </w:pPr>
            <w:r w:rsidRPr="00813939">
              <w:t>potreba zaistiť, aby sa krízové situácie inštitúcie mohli vyriešiť uplatňovaním nástrojov na riešenie krízových situácií vrátane nástroja záchrany pomocou vnútorných zdrojov prípadne takým spôsobom, ktorý spĺňa ciele riešenia krízových situácií;</w:t>
            </w:r>
          </w:p>
          <w:p w:rsidR="00322D22" w:rsidP="00DF77B0">
            <w:pPr>
              <w:autoSpaceDE w:val="0"/>
              <w:autoSpaceDN w:val="0"/>
              <w:bidi w:val="0"/>
              <w:spacing w:after="0" w:line="240" w:lineRule="auto"/>
            </w:pPr>
          </w:p>
          <w:p w:rsidR="00322D22" w:rsidP="00DF77B0">
            <w:pPr>
              <w:autoSpaceDE w:val="0"/>
              <w:autoSpaceDN w:val="0"/>
              <w:bidi w:val="0"/>
              <w:spacing w:after="0" w:line="240" w:lineRule="auto"/>
            </w:pPr>
          </w:p>
          <w:p w:rsidR="00322D22" w:rsidRPr="00813939" w:rsidP="00DF77B0">
            <w:pPr>
              <w:autoSpaceDE w:val="0"/>
              <w:autoSpaceDN w:val="0"/>
              <w:bidi w:val="0"/>
              <w:spacing w:after="0" w:line="240" w:lineRule="auto"/>
            </w:pPr>
          </w:p>
          <w:p w:rsidR="00154D14" w:rsidRPr="00813939" w:rsidP="00DF77B0">
            <w:pPr>
              <w:autoSpaceDE w:val="0"/>
              <w:autoSpaceDN w:val="0"/>
              <w:bidi w:val="0"/>
              <w:spacing w:after="0" w:line="240" w:lineRule="auto"/>
            </w:pPr>
            <w:r w:rsidRPr="00813939">
              <w:t>b)</w:t>
            </w:r>
          </w:p>
          <w:p w:rsidR="00154D14" w:rsidRPr="00813939" w:rsidP="00DF77B0">
            <w:pPr>
              <w:autoSpaceDE w:val="0"/>
              <w:autoSpaceDN w:val="0"/>
              <w:bidi w:val="0"/>
              <w:spacing w:after="0" w:line="240" w:lineRule="auto"/>
            </w:pPr>
            <w:r w:rsidRPr="00813939">
              <w:t>potreba vo vhodných prípadoch zaistiť, aby inštitúcia mala dostatok oprávnených záväzkov, ktorými zaistí, že v prípade, keď sa nástroj záchrany pomocou vnútorných zdrojov má uplatniť, straty bude možné absorbovať a podiel vlastného kapitálu Tier 1 inštitúcie by mohol byť obnovený na úroveň potrebnú na to, aby sa inštitúcii umožnilo aj naďalej spĺňať podmienky pre udelenie povolenia a naďalej vykonávať činnosti, na ktoré má povolenie podľa smernice 2013/36/EÚ alebo smernice 2014/65/EÚa zachovať dostatočnú dôveru trhu v danú inštitúciu alebo subjekt;</w:t>
            </w:r>
          </w:p>
          <w:p w:rsidR="00154D14" w:rsidRPr="00813939" w:rsidP="00DF77B0">
            <w:pPr>
              <w:autoSpaceDE w:val="0"/>
              <w:autoSpaceDN w:val="0"/>
              <w:bidi w:val="0"/>
              <w:spacing w:after="0" w:line="240" w:lineRule="auto"/>
            </w:pPr>
            <w:r w:rsidRPr="00813939">
              <w:t>c)</w:t>
            </w:r>
          </w:p>
          <w:p w:rsidR="00154D14" w:rsidRPr="00813939" w:rsidP="00DF77B0">
            <w:pPr>
              <w:autoSpaceDE w:val="0"/>
              <w:autoSpaceDN w:val="0"/>
              <w:bidi w:val="0"/>
              <w:spacing w:after="0" w:line="240" w:lineRule="auto"/>
            </w:pPr>
            <w:r w:rsidRPr="00813939">
              <w:t>potreba zaistiť, aby v prípade, ak sa v pláne riešenia krízovej situácie predpokladá, že určité triedy oprávnených záväzkov by sa mohli vylúčiť zo záchrany pomocou vnútorných zdrojov podľa článku 44 ods. 3 alebo že určité triedy oprávnených záväzkov by sa mohli previesť na príjemcu v plnej výške v rámci čiastočného prevodu, inštitúcia mala dostatočné ďalšie oprávnené záväzky na zaistenie toho, že straty bude možné absorbovať a podiel vlastného kapitálu Tier 1 inštitúcie sa obnoví na úroveň potrebnú na to, aby sa inštitúcii umožnilo aj naďalej spĺňať podmienky pre udelenie povolenia a naďalej vykonávať činnosti, na ktoré má povolenie podľa smernice 2013/36/EÚ alebo smernice 2014/65/EÚ;</w:t>
            </w:r>
          </w:p>
          <w:p w:rsidR="00154D14" w:rsidRPr="00813939" w:rsidP="00DF77B0">
            <w:pPr>
              <w:autoSpaceDE w:val="0"/>
              <w:autoSpaceDN w:val="0"/>
              <w:bidi w:val="0"/>
              <w:spacing w:after="0" w:line="240" w:lineRule="auto"/>
            </w:pPr>
            <w:r w:rsidRPr="00813939">
              <w:t>d)</w:t>
            </w:r>
          </w:p>
          <w:p w:rsidR="00154D14" w:rsidP="00DF77B0">
            <w:pPr>
              <w:autoSpaceDE w:val="0"/>
              <w:autoSpaceDN w:val="0"/>
              <w:bidi w:val="0"/>
              <w:spacing w:after="0" w:line="240" w:lineRule="auto"/>
            </w:pPr>
            <w:r w:rsidRPr="00813939">
              <w:t>veľkosť, obchodný model, model financovania a rizikový profil inštitúcie;</w:t>
            </w:r>
          </w:p>
          <w:p w:rsidR="007B3A36" w:rsidP="00DF77B0">
            <w:pPr>
              <w:autoSpaceDE w:val="0"/>
              <w:autoSpaceDN w:val="0"/>
              <w:bidi w:val="0"/>
              <w:spacing w:after="0" w:line="240" w:lineRule="auto"/>
            </w:pPr>
          </w:p>
          <w:p w:rsidR="007B3A36" w:rsidP="00DF77B0">
            <w:pPr>
              <w:autoSpaceDE w:val="0"/>
              <w:autoSpaceDN w:val="0"/>
              <w:bidi w:val="0"/>
              <w:spacing w:after="0" w:line="240" w:lineRule="auto"/>
            </w:pPr>
          </w:p>
          <w:p w:rsidR="00154D14" w:rsidRPr="00813939" w:rsidP="00DF77B0">
            <w:pPr>
              <w:autoSpaceDE w:val="0"/>
              <w:autoSpaceDN w:val="0"/>
              <w:bidi w:val="0"/>
              <w:spacing w:after="0" w:line="240" w:lineRule="auto"/>
            </w:pPr>
            <w:r w:rsidRPr="00813939">
              <w:t>e)</w:t>
            </w:r>
          </w:p>
          <w:p w:rsidR="00154D14" w:rsidRPr="00813939" w:rsidP="00DF77B0">
            <w:pPr>
              <w:autoSpaceDE w:val="0"/>
              <w:autoSpaceDN w:val="0"/>
              <w:bidi w:val="0"/>
              <w:spacing w:after="0" w:line="240" w:lineRule="auto"/>
            </w:pPr>
            <w:r w:rsidRPr="00813939">
              <w:t>rozsah, v ktorom by systém ochrany vkladov mohol prispieť k financovaniu riešenia krízových situácií v súlade s článkom 109;</w:t>
            </w:r>
          </w:p>
          <w:p w:rsidR="00154D14" w:rsidRPr="00813939" w:rsidP="00DF77B0">
            <w:pPr>
              <w:autoSpaceDE w:val="0"/>
              <w:autoSpaceDN w:val="0"/>
              <w:bidi w:val="0"/>
              <w:spacing w:after="0" w:line="240" w:lineRule="auto"/>
            </w:pPr>
            <w:r w:rsidRPr="00813939">
              <w:t>f)</w:t>
            </w:r>
          </w:p>
          <w:p w:rsidR="00154D14" w:rsidRPr="00813939" w:rsidP="00DF77B0">
            <w:pPr>
              <w:autoSpaceDE w:val="0"/>
              <w:autoSpaceDN w:val="0"/>
              <w:bidi w:val="0"/>
              <w:spacing w:after="0" w:line="240" w:lineRule="auto"/>
            </w:pPr>
            <w:r w:rsidRPr="00813939">
              <w:t>rozsah, v ktorom by úpadok inštitúcie mal nepriaznivý vplyv na finančnú stabilitu, okrem iného z dôvodu jej vzájomného prepojenia s inými inštitúciami alebo zvyškom finančného systému prostredníctvom „nákazy“ iných inštitúcií.</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rsidR="00B00037">
              <w:t xml:space="preserve">§ 31 </w:t>
            </w:r>
            <w:r w:rsidRPr="00813939">
              <w:t>ods.4</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486FCD" w:rsidP="00486FCD">
            <w:pPr>
              <w:bidi w:val="0"/>
              <w:spacing w:line="240" w:lineRule="auto"/>
            </w:pPr>
            <w:r>
              <w:t>Výšku minimálnej požiadavky podľa odseku 1 určí rada, po prerokovaní s Národnou bankou Slovenska, pričom zohľadní</w:t>
            </w:r>
          </w:p>
          <w:p w:rsidR="00486FCD" w:rsidP="00486FCD">
            <w:pPr>
              <w:bidi w:val="0"/>
              <w:spacing w:line="240" w:lineRule="auto"/>
            </w:pPr>
            <w:r>
              <w:t>a)</w:t>
              <w:tab/>
            </w:r>
          </w:p>
          <w:p w:rsidR="00486FCD" w:rsidP="00486FCD">
            <w:pPr>
              <w:bidi w:val="0"/>
              <w:spacing w:line="240" w:lineRule="auto"/>
            </w:pPr>
            <w:r>
              <w:t>potrebu zaistiť, aby sa situácia vybranej  inštitúcie mohla vyriešiť použitím opatrení riešenia krízových situácií, vrátane  kapitalizácie spôsobom, ktorý spĺňa ciele riešenia krízových situácií,</w:t>
            </w:r>
          </w:p>
          <w:p w:rsidR="00486FCD" w:rsidP="00486FCD">
            <w:pPr>
              <w:bidi w:val="0"/>
              <w:spacing w:line="240" w:lineRule="auto"/>
            </w:pPr>
            <w:r>
              <w:t xml:space="preserve">b) </w:t>
              <w:tab/>
            </w:r>
          </w:p>
          <w:p w:rsidR="00486FCD" w:rsidP="00486FCD">
            <w:pPr>
              <w:bidi w:val="0"/>
              <w:spacing w:line="240" w:lineRule="auto"/>
            </w:pPr>
            <w:r>
              <w:t>potrebu zaistiť, aby vybraná inštitúcia mala dostatok oprávnených záväzkov, na to, aby pri kapitalizácii bolo možné straty absorbovať a ukazovateľ vlastného kapitálu Tier 1 obnoviť na úroveň, ktorá postačuje na to, aby vybraná inštitúcia spĺňala podmienky pre udelenie povolenia podľa osobitných predpisov ) a udržala si dostatočnú dôveru ostatných inštitúcií finančného trhu,</w:t>
            </w:r>
          </w:p>
          <w:p w:rsidR="00486FCD" w:rsidP="00486FCD">
            <w:pPr>
              <w:bidi w:val="0"/>
              <w:spacing w:line="240" w:lineRule="auto"/>
            </w:pPr>
            <w:r>
              <w:t xml:space="preserve">c) </w:t>
            </w:r>
          </w:p>
          <w:p w:rsidR="00486FCD" w:rsidP="00486FCD">
            <w:pPr>
              <w:bidi w:val="0"/>
              <w:spacing w:line="240" w:lineRule="auto"/>
            </w:pPr>
            <w:r>
              <w:t>potrebu zaistiť, ak plán riešenia krízových situácií vybranej  inštitúcie predpokladá, že určité triedy oprávnených záväzkov môžu byť vylúčené z kapitalizácie podľa § 59 ods. 2  alebo že určité triedy oprávnených záväzkov môžu byť prevedené na príjemcu v plnej výške v rámci čiastočného prevodu aktív, aby vybraná inštitúcia mala dostatok oprávnených záväzkov, na to, aby pri kapitalizácii bolo možné straty absorbovať a ukazovateľ vlastného kapitálu Tier 1 obnoviť na úroveň, ktorá postačuje na to, aby vybraná inštitúcia spĺňala podmienky pre udelenie povolenia podľa osobitných predpisov,</w:t>
            </w:r>
          </w:p>
          <w:p w:rsidR="00486FCD" w:rsidP="00486FCD">
            <w:pPr>
              <w:bidi w:val="0"/>
              <w:spacing w:line="240" w:lineRule="auto"/>
            </w:pPr>
            <w:r>
              <w:t xml:space="preserve">d) </w:t>
            </w:r>
          </w:p>
          <w:p w:rsidR="00486FCD" w:rsidP="00486FCD">
            <w:pPr>
              <w:bidi w:val="0"/>
              <w:spacing w:line="240" w:lineRule="auto"/>
            </w:pPr>
            <w:r>
              <w:t>veľkosť, obchodný model, model financovania a rizikový profil inštitúcie,</w:t>
            </w:r>
          </w:p>
          <w:p w:rsidR="00486FCD" w:rsidP="00486FCD">
            <w:pPr>
              <w:bidi w:val="0"/>
              <w:spacing w:line="240" w:lineRule="auto"/>
            </w:pPr>
            <w:r>
              <w:t>e) rozsah, v ktorom by Fond ochrany vkladov alebo Garančný fond investícií mohol prispieť k financovaniu riešenia krízových situácií podľa § 96 ods. 2 písm. d),</w:t>
            </w:r>
          </w:p>
          <w:p w:rsidR="00154D14" w:rsidRPr="00813939" w:rsidP="007B3A36">
            <w:pPr>
              <w:bidi w:val="0"/>
              <w:spacing w:line="240" w:lineRule="auto"/>
            </w:pPr>
            <w:r w:rsidR="00486FCD">
              <w:t>f) rozsah, v ktorom by zlyhanie vybranej  inštitúcie malo nepriaznivý vplyv na finančnú stabilitu, vrátane dôsledkov prepojenia vybranej  inštitúcie s inými vybranými inštitúciami alebo zvyškom finančného systému prostredníctvom rozšírenia krízy na iné  vybrané inštitúcie.</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rPr>
                <w:b/>
              </w:rPr>
            </w:pPr>
            <w:r w:rsidRPr="00813939">
              <w:rPr>
                <w:b/>
              </w:rPr>
              <w:t>Č.45</w:t>
            </w:r>
          </w:p>
          <w:p w:rsidR="00154D14" w:rsidRPr="00813939" w:rsidP="00DF77B0">
            <w:pPr>
              <w:autoSpaceDE w:val="0"/>
              <w:autoSpaceDN w:val="0"/>
              <w:bidi w:val="0"/>
              <w:spacing w:after="0" w:line="240" w:lineRule="auto"/>
              <w:rPr>
                <w:b/>
              </w:rPr>
            </w:pPr>
            <w:r w:rsidRPr="00813939">
              <w:rPr>
                <w:b/>
              </w:rPr>
              <w:t>O.7</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rsidRPr="00813939">
              <w:t>Inštitúcie spĺňajú minimálne požiadavky ustanovené v tomto článku na individuálnom základe.</w:t>
            </w:r>
          </w:p>
          <w:p w:rsidR="00154D14" w:rsidRPr="00813939" w:rsidP="00DF77B0">
            <w:pPr>
              <w:autoSpaceDE w:val="0"/>
              <w:autoSpaceDN w:val="0"/>
              <w:bidi w:val="0"/>
              <w:spacing w:after="0" w:line="240" w:lineRule="auto"/>
            </w:pPr>
            <w:r w:rsidRPr="00813939">
              <w:t>Orgán pre riešenie krízových situácií môže po konzultácii s príslušným orgánom rozhodnúť o uplatnení minimálnej požiadavky ustanovenej v tomto článku na subjekt uvedený v článku 1 ods. 1 písm. b), c) alebo d).</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rsidR="00B00037">
              <w:t>§ 31</w:t>
            </w:r>
            <w:r w:rsidRPr="00813939">
              <w:t xml:space="preserve"> ods.5</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bidi w:val="0"/>
              <w:spacing w:after="0"/>
            </w:pPr>
            <w:r w:rsidRPr="00486FCD" w:rsidR="00486FCD">
              <w:rPr>
                <w:szCs w:val="24"/>
              </w:rPr>
              <w:t>Vybraná inštitúcia je povinná plniť minimálne požiadavky na individuálnej úrovni. Rada môže po prerokovaní s Národnou bankou Slovenska rozhodnúť, že povinnosť vypočítavať a sústavne dodržiavať  minimálnu požiadavku má aj osoba podľa § 1 ods. 3 písm. b) až d).</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rPr>
          <w:trHeight w:val="1809"/>
        </w:trPr>
        <w:tc>
          <w:tcPr>
            <w:tcW w:w="568"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rPr>
                <w:b/>
              </w:rPr>
            </w:pPr>
            <w:r w:rsidRPr="00813939">
              <w:rPr>
                <w:b/>
              </w:rPr>
              <w:t>Č.45</w:t>
            </w:r>
          </w:p>
          <w:p w:rsidR="00154D14" w:rsidRPr="00813939" w:rsidP="00DF77B0">
            <w:pPr>
              <w:autoSpaceDE w:val="0"/>
              <w:autoSpaceDN w:val="0"/>
              <w:bidi w:val="0"/>
              <w:spacing w:after="0" w:line="240" w:lineRule="auto"/>
              <w:rPr>
                <w:b/>
              </w:rPr>
            </w:pPr>
            <w:r w:rsidRPr="00813939">
              <w:rPr>
                <w:b/>
              </w:rPr>
              <w:t>O.8</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rsidRPr="00813939">
              <w:t>Okrem odseku 7 materské spoločnosti v Únii spĺňajú na konsolidovanom základe minimálne požiadavky ustanovené v tomto článku.</w:t>
            </w:r>
          </w:p>
          <w:p w:rsidR="00154D14" w:rsidRPr="00813939" w:rsidP="00DF77B0">
            <w:pPr>
              <w:autoSpaceDE w:val="0"/>
              <w:autoSpaceDN w:val="0"/>
              <w:bidi w:val="0"/>
              <w:spacing w:after="0" w:line="240" w:lineRule="auto"/>
            </w:pPr>
            <w:r w:rsidRPr="00813939">
              <w:t>Minimálnu požiadavku na vlastné zdroje a oprávnené záväzky na konsolidovanej úrovni materskej spoločnosti v Únii určí v súlade s odsekom 9 orgán pre riešenie krízových situácií na úrovni skupiny po konzultácii s orgánom vykonávajúcim dohľad na konsolidovanom základe, a to aspoň na základe kritérií stanovených v odseku 6, a na základe toho, či je potrebné riešiť krízové situácie dcérskych spoločností z tretích krajín, ktoré sú súčasťou skupiny, samostatne podľa plánu riešenia krízovej situácie.</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rsidR="00E22135">
              <w:t xml:space="preserve">§ 31 </w:t>
            </w:r>
            <w:r w:rsidRPr="00813939">
              <w:t>ods.6</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154D14" w:rsidRPr="00E22135" w:rsidP="00DF77B0">
            <w:pPr>
              <w:bidi w:val="0"/>
              <w:spacing w:after="0"/>
              <w:rPr>
                <w:szCs w:val="24"/>
              </w:rPr>
            </w:pPr>
            <w:r w:rsidRPr="00486FCD" w:rsidR="00486FCD">
              <w:rPr>
                <w:szCs w:val="24"/>
              </w:rPr>
              <w:t>Materská spoločnosť má povinnosť plniť aj minimálnu požiadavku na konsolidovanej úrovni. Ak je rada  rezolučným orgánom na úrovni skupiny, minimálnu požiadavku na konsolidovanej úrovni určí materskej spoločnosti po prerokovaní s Národnou bankou Slovenska v súlade s odsekom 7 pričom zohľadní kritéria ustanovené v odseku 4, a skutočnosť, či sa krízová situácia dcérskej spoločnosti so sídlom v tretej krajine má podľa plánu riešenia krízových situácií riešiť oddelene.</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rPr>
                <w:b/>
              </w:rPr>
            </w:pPr>
            <w:r w:rsidRPr="00813939">
              <w:rPr>
                <w:b/>
              </w:rPr>
              <w:t>Č.45</w:t>
            </w:r>
          </w:p>
          <w:p w:rsidR="00154D14" w:rsidRPr="00813939" w:rsidP="00DF77B0">
            <w:pPr>
              <w:autoSpaceDE w:val="0"/>
              <w:autoSpaceDN w:val="0"/>
              <w:bidi w:val="0"/>
              <w:spacing w:after="0" w:line="240" w:lineRule="auto"/>
              <w:rPr>
                <w:b/>
              </w:rPr>
            </w:pPr>
            <w:r w:rsidRPr="00813939">
              <w:rPr>
                <w:b/>
              </w:rPr>
              <w:t>O.9</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rsidRPr="00813939">
              <w:t>Orgán pre riešenie krízových situácií na úrovni skupiny a orgány pre riešenie krízových situácií zodpovedné za dcérske spoločnosti na individuálnom základe urobia všetko, čo je v ich právomoci, aby dosiahli spoločné rozhodnutie o úrovni minimálnych požiadaviek uplatňovaných na konsolidovanej úrovni.</w:t>
            </w:r>
          </w:p>
          <w:p w:rsidR="00154D14" w:rsidRPr="00813939" w:rsidP="00DF77B0">
            <w:pPr>
              <w:autoSpaceDE w:val="0"/>
              <w:autoSpaceDN w:val="0"/>
              <w:bidi w:val="0"/>
              <w:spacing w:after="0" w:line="240" w:lineRule="auto"/>
            </w:pPr>
            <w:r w:rsidRPr="00813939">
              <w:t>Spoločné rozhodnutie sa musí úplne odôvodniť a materskej spoločnosti v Únii ho poskytne orgán pre riešenie krízových situácií na úrovni skupiny.</w:t>
            </w:r>
          </w:p>
          <w:p w:rsidR="00154D14" w:rsidRPr="00813939" w:rsidP="00DF77B0">
            <w:pPr>
              <w:autoSpaceDE w:val="0"/>
              <w:autoSpaceDN w:val="0"/>
              <w:bidi w:val="0"/>
              <w:spacing w:after="0" w:line="240" w:lineRule="auto"/>
            </w:pPr>
            <w:r w:rsidRPr="00813939">
              <w:t>V prípade, že sa spoločné rozhodnutie neprijme do štyroch mesiacov, orgán pre riešenie krízových situácií na úrovní skupiny po tom, čo náležite zváži posúdenie dcérskych spoločností, ktoré vykonajú príslušné orgány pre riešenie krízových situácií, prijme rozhodnutie o konsolidovaných minimálnych požiadavkách. Ak na konci štvormesačnej lehoty ktorýkoľvek z dotknutých orgánov pre riešenie krízových situácií postúpi záležitosť orgánu EBA v súlade s článkom 19 nariadenia (EÚ) č. 1093/2010, orgán pre riešenie krízových situácií na úrovni skupiny odloží prijatie svojho rozhodnutia a počká na rozhodnutie, ktoré EBA môže prijať v súlade s článkom 19 ods. 3 uvedeného nariadenia, a prijme svoje rozhodnutie v súlade s rozhodnutím orgánu EBA. Táto štvormesačná lehota sa v zmysle uvedeného nariadenia považuje za zmierovacie obdobie. Orgán EBA prijme svoje rozhodnutie do jedného mesiaca. Vec sa nepostúpi orgánu EBA po skončení uvedenej štvormesačnej lehoty alebo po dosiahnutí spoločného rozhodnutia. Ak orgán EBA do jedného mesiaca nerozhodne, uplatňuje sa rozhodnutie orgánu pre riešenie krízových situácií na úrovní skupiny.</w:t>
            </w:r>
          </w:p>
          <w:p w:rsidR="00154D14" w:rsidRPr="00813939" w:rsidP="00DF77B0">
            <w:pPr>
              <w:autoSpaceDE w:val="0"/>
              <w:autoSpaceDN w:val="0"/>
              <w:bidi w:val="0"/>
              <w:spacing w:after="0" w:line="240" w:lineRule="auto"/>
            </w:pPr>
            <w:r w:rsidRPr="00813939">
              <w:t>Spoločné rozhodnutie, ako aj rozhodnutie prijaté orgánom pre riešenie krízových situácií na úrovni skupiny v prípade, že sa neprijme spoločné rozhodnutie, je pre dotknuté orgány pre riešenie krízových situácií v členských štátoch záväzné.</w:t>
            </w:r>
          </w:p>
          <w:p w:rsidR="00154D14" w:rsidRPr="00813939" w:rsidP="00DF77B0">
            <w:pPr>
              <w:autoSpaceDE w:val="0"/>
              <w:autoSpaceDN w:val="0"/>
              <w:bidi w:val="0"/>
              <w:spacing w:after="0" w:line="240" w:lineRule="auto"/>
            </w:pPr>
            <w:r w:rsidRPr="00813939">
              <w:t>Spoločné rozhodnutie, ako aj každé rozhodnutie prijaté v prípade, ak sa neprijme spoločné rozhodnutie, sa pravidelne preskúmava a v prípade potreby aktualizuje.</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rsidR="00E22135">
              <w:t>§ 31</w:t>
            </w:r>
            <w:r w:rsidRPr="00813939">
              <w:t xml:space="preserve"> ods.7</w:t>
            </w:r>
          </w:p>
          <w:p w:rsidR="00154D14" w:rsidRPr="00813939" w:rsidP="00DF77B0">
            <w:pPr>
              <w:autoSpaceDE w:val="0"/>
              <w:autoSpaceDN w:val="0"/>
              <w:bidi w:val="0"/>
              <w:spacing w:after="0" w:line="240" w:lineRule="auto"/>
            </w:pPr>
          </w:p>
          <w:p w:rsidR="00154D14" w:rsidRPr="00813939" w:rsidP="00DF77B0">
            <w:pPr>
              <w:autoSpaceDE w:val="0"/>
              <w:autoSpaceDN w:val="0"/>
              <w:bidi w:val="0"/>
              <w:spacing w:after="0" w:line="240" w:lineRule="auto"/>
            </w:pPr>
          </w:p>
          <w:p w:rsidR="00154D14" w:rsidRPr="00813939" w:rsidP="00DF77B0">
            <w:pPr>
              <w:autoSpaceDE w:val="0"/>
              <w:autoSpaceDN w:val="0"/>
              <w:bidi w:val="0"/>
              <w:spacing w:after="0" w:line="240" w:lineRule="auto"/>
            </w:pPr>
          </w:p>
          <w:p w:rsidR="00154D14" w:rsidP="00DF77B0">
            <w:pPr>
              <w:autoSpaceDE w:val="0"/>
              <w:autoSpaceDN w:val="0"/>
              <w:bidi w:val="0"/>
              <w:spacing w:after="0" w:line="240" w:lineRule="auto"/>
            </w:pPr>
          </w:p>
          <w:p w:rsidR="00E22135" w:rsidP="00DF77B0">
            <w:pPr>
              <w:autoSpaceDE w:val="0"/>
              <w:autoSpaceDN w:val="0"/>
              <w:bidi w:val="0"/>
              <w:spacing w:after="0" w:line="240" w:lineRule="auto"/>
            </w:pPr>
          </w:p>
          <w:p w:rsidR="00E22135" w:rsidRPr="00813939" w:rsidP="00DF77B0">
            <w:pPr>
              <w:autoSpaceDE w:val="0"/>
              <w:autoSpaceDN w:val="0"/>
              <w:bidi w:val="0"/>
              <w:spacing w:after="0" w:line="240" w:lineRule="auto"/>
            </w:pPr>
          </w:p>
          <w:p w:rsidR="00154D14" w:rsidRPr="00813939" w:rsidP="00DF77B0">
            <w:pPr>
              <w:autoSpaceDE w:val="0"/>
              <w:autoSpaceDN w:val="0"/>
              <w:bidi w:val="0"/>
              <w:spacing w:after="0" w:line="240" w:lineRule="auto"/>
            </w:pPr>
          </w:p>
          <w:p w:rsidR="00154D14" w:rsidRPr="00813939" w:rsidP="00DF77B0">
            <w:pPr>
              <w:autoSpaceDE w:val="0"/>
              <w:autoSpaceDN w:val="0"/>
              <w:bidi w:val="0"/>
              <w:spacing w:after="0" w:line="240" w:lineRule="auto"/>
            </w:pPr>
            <w:r w:rsidRPr="00813939">
              <w:t>ods.8</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486FCD" w:rsidP="00486FCD">
            <w:pPr>
              <w:bidi w:val="0"/>
              <w:spacing w:line="240" w:lineRule="auto"/>
              <w:rPr>
                <w:szCs w:val="24"/>
              </w:rPr>
            </w:pPr>
            <w:r w:rsidRPr="00486FCD">
              <w:rPr>
                <w:szCs w:val="24"/>
              </w:rPr>
              <w:t>Rada vyvinie spoločne s príslušnými rezolučnými orgánmi iných členských štátov, ktoré vykonávajú pôsobnosť  nad dcérskymi spoločnosťami, maximálne úsilie na dosiahnutie spoločnej dohody o určení výšky minimálnej požiadavky na konsolidovanej úrovni v lehote štyroch mesiacov odkedy rada oznámi návrh výšky minimálnej požiadavky na konsolidovanej úrovni rezolučným orgánom iných členských štátov, ktoré vykonávajú pôsobnosť nad dcérskymi spoločnosťami.</w:t>
            </w:r>
          </w:p>
          <w:p w:rsidR="00154D14" w:rsidRPr="00813939" w:rsidP="00486FCD">
            <w:pPr>
              <w:autoSpaceDE w:val="0"/>
              <w:autoSpaceDN w:val="0"/>
              <w:bidi w:val="0"/>
              <w:spacing w:after="0" w:line="240" w:lineRule="auto"/>
            </w:pPr>
            <w:r w:rsidRPr="00486FCD" w:rsidR="00486FCD">
              <w:rPr>
                <w:szCs w:val="24"/>
              </w:rPr>
              <w:t>Ak v lehote podľa odseku 7 ktorýkoľvek z orgánov podľa odseku 7 požiada Európsky orgán dohľadu (Európsky orgán pre bankovníctvo) o pomoc pri dosiahnutí dohody o určení výšky minimálnej požiadavky v súlade s osobitným predpisom62), rada počká, kým vydá rozhodnutie Európsky orgán dohľadu (Európsky orgán pre bankovníctvo). Rada je povinná určiť výšku minimálnej požiadavky na konsolidovanej úrovni v súlade s rozhodnutím Európskeho orgánu dohľadu (Európsky orgán pre bankovníctvo). Ak Európsky orgán dohľadu (Európsky orgán pre bankovníctvo) také rozhodnutie nevydá najneskôr do jedného mesiaca po doručení žiadosti o pomoc, alebo ak žiaden z orgánov podľa odseku 7 nepožiadal Európsky orgán dohľadu (Európsky orgán pre bankovníctvo) o pomoc a rade sa nepodarilo dosiahnuť spoločnú dohodu, rada určí výšku minimálnej požiadavky na konsolidovanej úrovni samostatne. Rada oznámi výšku minimálnej požiadavky na konsolidovanej úrovni  orgánom podľa odseku 7 a materskej spoločnosti.</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rPr>
                <w:b/>
              </w:rPr>
            </w:pPr>
            <w:r w:rsidRPr="00813939">
              <w:rPr>
                <w:b/>
              </w:rPr>
              <w:t>Č.45</w:t>
            </w:r>
          </w:p>
          <w:p w:rsidR="00154D14" w:rsidRPr="00813939" w:rsidP="00DF77B0">
            <w:pPr>
              <w:autoSpaceDE w:val="0"/>
              <w:autoSpaceDN w:val="0"/>
              <w:bidi w:val="0"/>
              <w:spacing w:after="0" w:line="240" w:lineRule="auto"/>
              <w:rPr>
                <w:b/>
              </w:rPr>
            </w:pPr>
            <w:r w:rsidRPr="00813939">
              <w:rPr>
                <w:b/>
              </w:rPr>
              <w:t>O.10</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154D14" w:rsidP="00DF77B0">
            <w:pPr>
              <w:autoSpaceDE w:val="0"/>
              <w:autoSpaceDN w:val="0"/>
              <w:bidi w:val="0"/>
              <w:spacing w:after="0" w:line="240" w:lineRule="auto"/>
            </w:pPr>
            <w:r w:rsidRPr="00813939">
              <w:t>Orgány pre riešenie krízových situácií stanovujú minimálnu požiadavku, ktorá sa má uplatniť na dcérske spoločnosti skupiny na individuálnom základe. Tieto minimálne požiadavky sa stanovujú na úrovni, ktorá zodpovedá dcérskej spoločnosti s ohľadom na:</w:t>
            </w:r>
          </w:p>
          <w:p w:rsidR="009E44B3" w:rsidP="009E44B3">
            <w:pPr>
              <w:autoSpaceDE w:val="0"/>
              <w:autoSpaceDN w:val="0"/>
              <w:bidi w:val="0"/>
              <w:spacing w:after="0" w:line="240" w:lineRule="auto"/>
            </w:pPr>
            <w:r>
              <w:t xml:space="preserve">a) </w:t>
            </w:r>
            <w:r w:rsidRPr="00813939">
              <w:t>kritériá uvádzané v odseku 6, predovšetkým veľkosť, obchodný model a rizikový profil dcérskej spoločnosti vrátane vlastných zdrojov a</w:t>
            </w:r>
          </w:p>
          <w:p w:rsidR="00126E4B" w:rsidP="009E44B3">
            <w:pPr>
              <w:autoSpaceDE w:val="0"/>
              <w:autoSpaceDN w:val="0"/>
              <w:bidi w:val="0"/>
              <w:spacing w:after="0" w:line="240" w:lineRule="auto"/>
            </w:pPr>
            <w:r>
              <w:t xml:space="preserve">b) </w:t>
            </w:r>
            <w:r w:rsidRPr="00813939">
              <w:t>konsolidovanú požiadavku stanovenú pre skupinu podľa odseku 9</w:t>
            </w:r>
            <w:r>
              <w:t>.</w:t>
            </w:r>
          </w:p>
          <w:p w:rsidR="009E44B3" w:rsidRPr="00813939" w:rsidP="00DF77B0">
            <w:pPr>
              <w:autoSpaceDE w:val="0"/>
              <w:autoSpaceDN w:val="0"/>
              <w:bidi w:val="0"/>
              <w:spacing w:after="0" w:line="240" w:lineRule="auto"/>
            </w:pPr>
          </w:p>
          <w:p w:rsidR="00154D14" w:rsidRPr="00813939" w:rsidP="00DF77B0">
            <w:pPr>
              <w:autoSpaceDE w:val="0"/>
              <w:autoSpaceDN w:val="0"/>
              <w:bidi w:val="0"/>
              <w:spacing w:after="0" w:line="240" w:lineRule="auto"/>
            </w:pPr>
            <w:r w:rsidRPr="00813939">
              <w:t>Orgán pre riešenie krízových situácií na úrovni skupiny a orgány pre riešenie krízových situácií zodpovedné za dcérske spoločnosti na individuálnom základe urobia všetko, čo je v ich právomoci, aby dosiahli spoločné rozhodnutie o úrovni minimálnych požiadaviek, ktoré sa majú uplatňovať na každú príslušnú dcérsku spoločnosť na individuálnej úrovni.</w:t>
            </w:r>
          </w:p>
          <w:p w:rsidR="00154D14" w:rsidRPr="00813939" w:rsidP="00DF77B0">
            <w:pPr>
              <w:autoSpaceDE w:val="0"/>
              <w:autoSpaceDN w:val="0"/>
              <w:bidi w:val="0"/>
              <w:spacing w:after="0" w:line="240" w:lineRule="auto"/>
            </w:pPr>
            <w:r w:rsidRPr="00813939">
              <w:t>Spoločné rozhodnutie sa úplne odôvodní a dcérskym spoločnostiam a materskej inštitúcii v Únii ho poskytne orgán pre riešenie krízových situácií dcérskych spoločností, respektíve orgán pre riešenie krízových spoločností na úrovni skupiny.</w:t>
            </w:r>
          </w:p>
          <w:p w:rsidR="00154D14" w:rsidRPr="00813939" w:rsidP="00DF77B0">
            <w:pPr>
              <w:autoSpaceDE w:val="0"/>
              <w:autoSpaceDN w:val="0"/>
              <w:bidi w:val="0"/>
              <w:spacing w:after="0" w:line="240" w:lineRule="auto"/>
            </w:pPr>
            <w:r w:rsidRPr="00813939">
              <w:t>Ak sa takéto spoločné rozhodnutie medzi orgánmi pre riešenie krízových situácií neprijme v lehote štyroch mesiacov, rozhodnutie prijmú príslušné orgány pre riešenie krízových situácií dcérskych spoločností, pričom náležite zohľadnia názory a výhrady orgánu pre riešenie krízových situácií na úrovni skupiny.</w:t>
            </w:r>
          </w:p>
          <w:p w:rsidR="00154D14" w:rsidRPr="00813939" w:rsidP="00DF77B0">
            <w:pPr>
              <w:autoSpaceDE w:val="0"/>
              <w:autoSpaceDN w:val="0"/>
              <w:bidi w:val="0"/>
              <w:spacing w:after="0" w:line="240" w:lineRule="auto"/>
            </w:pPr>
            <w:r w:rsidRPr="00813939">
              <w:t>Ak na konci štvormesačnej lehoty orgán pre riešenie krízových situácií na úrovni skupiny postúpi záležitosť orgánu EBA v súlade s článkom 19 nariadenia (EÚ) č. 1093/2010, orgány pre riešenie krízových situácií zodpovedné za dcérske spoločnosti na individuálnom základe odložia prijatie svojich rozhodnutí a počkajú na rozhodnutie, ktoré orgán EBA môže prijať v súlade s článkom 19 ods. 3 uvedeného nariadenia, a prijmú svoje rozhodnutia v súlade s rozhodnutím orgánu EBA. Táto štvormesačná lehota sa v zmysle uvedeného nariadenia považuje za zmierovacie obdobie. Orgán EBA prijme svoje rozhodnutie do jedného mesiaca. Vec sa nepostúpi orgánu EBA po skončení uvedenej štvormesačnej lehoty alebo po dosiahnutí spoločného rozhodnutia. Orgán pre riešenie krízových situácií na úrovni skupiny nepostúpi túto vec orgánu EBA na záväznú mediáciu, ak úroveň, ktorú stanovil orgán pre riešenie krízových situácií dcérskej spoločnosti, je v rámci jedného percentuálneho bodu konsolidovanej úrovne stanovenej podľa odseku 9 tohto článku.</w:t>
            </w:r>
          </w:p>
          <w:p w:rsidR="00154D14" w:rsidRPr="00813939" w:rsidP="00DF77B0">
            <w:pPr>
              <w:autoSpaceDE w:val="0"/>
              <w:autoSpaceDN w:val="0"/>
              <w:bidi w:val="0"/>
              <w:spacing w:after="0" w:line="240" w:lineRule="auto"/>
            </w:pPr>
            <w:r w:rsidRPr="00813939">
              <w:t>Ak orgán EBA do jedného mesiaca nerozhodne, uplatňujú sa rozhodnutia orgánov pre riešenie krízových situácií na úrovni skupiny.</w:t>
            </w:r>
          </w:p>
          <w:p w:rsidR="00154D14" w:rsidRPr="00813939" w:rsidP="00DF77B0">
            <w:pPr>
              <w:autoSpaceDE w:val="0"/>
              <w:autoSpaceDN w:val="0"/>
              <w:bidi w:val="0"/>
              <w:spacing w:after="0" w:line="240" w:lineRule="auto"/>
            </w:pPr>
            <w:r w:rsidRPr="00813939">
              <w:t>Spoločné rozhodnutie, ako aj všetky rozhodnutia prijaté orgánmi pre riešenie krízových situácií dcérskych spoločností v prípade, že sa neprijme spoločné rozhodnutie, sú pre dotknuté orgány pre riešenie krízových situácií záväzné.</w:t>
            </w:r>
          </w:p>
          <w:p w:rsidR="00154D14" w:rsidRPr="00813939" w:rsidP="00DF77B0">
            <w:pPr>
              <w:autoSpaceDE w:val="0"/>
              <w:autoSpaceDN w:val="0"/>
              <w:bidi w:val="0"/>
              <w:spacing w:after="0" w:line="240" w:lineRule="auto"/>
            </w:pPr>
            <w:r w:rsidRPr="00813939">
              <w:t>Spoločné rozhodnutie, ako aj všetky rozhodnutia prijaté v prípade, ak sa neprijme spoločné rozhodnutie, sa pravidelne preskúmava a v prípade potreby aktualizuje.</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rsidR="00E22135">
              <w:t>§ 31</w:t>
            </w:r>
            <w:r w:rsidRPr="00813939">
              <w:t xml:space="preserve"> ods.9</w:t>
            </w:r>
          </w:p>
          <w:p w:rsidR="00154D14" w:rsidRPr="00813939" w:rsidP="00DF77B0">
            <w:pPr>
              <w:autoSpaceDE w:val="0"/>
              <w:autoSpaceDN w:val="0"/>
              <w:bidi w:val="0"/>
              <w:spacing w:after="0" w:line="240" w:lineRule="auto"/>
            </w:pPr>
          </w:p>
          <w:p w:rsidR="00154D14" w:rsidRPr="00813939" w:rsidP="00DF77B0">
            <w:pPr>
              <w:autoSpaceDE w:val="0"/>
              <w:autoSpaceDN w:val="0"/>
              <w:bidi w:val="0"/>
              <w:spacing w:after="0" w:line="240" w:lineRule="auto"/>
            </w:pPr>
          </w:p>
          <w:p w:rsidR="00154D14" w:rsidRPr="00813939" w:rsidP="00DF77B0">
            <w:pPr>
              <w:autoSpaceDE w:val="0"/>
              <w:autoSpaceDN w:val="0"/>
              <w:bidi w:val="0"/>
              <w:spacing w:after="0" w:line="240" w:lineRule="auto"/>
            </w:pPr>
          </w:p>
          <w:p w:rsidR="00154D14" w:rsidRPr="00813939" w:rsidP="00DF77B0">
            <w:pPr>
              <w:autoSpaceDE w:val="0"/>
              <w:autoSpaceDN w:val="0"/>
              <w:bidi w:val="0"/>
              <w:spacing w:after="0" w:line="240" w:lineRule="auto"/>
            </w:pPr>
          </w:p>
          <w:p w:rsidR="00154D14" w:rsidRPr="00813939" w:rsidP="00DF77B0">
            <w:pPr>
              <w:autoSpaceDE w:val="0"/>
              <w:autoSpaceDN w:val="0"/>
              <w:bidi w:val="0"/>
              <w:spacing w:after="0" w:line="240" w:lineRule="auto"/>
            </w:pPr>
          </w:p>
          <w:p w:rsidR="00154D14" w:rsidRPr="00813939" w:rsidP="00DF77B0">
            <w:pPr>
              <w:autoSpaceDE w:val="0"/>
              <w:autoSpaceDN w:val="0"/>
              <w:bidi w:val="0"/>
              <w:spacing w:after="0" w:line="240" w:lineRule="auto"/>
            </w:pPr>
          </w:p>
          <w:p w:rsidR="00154D14" w:rsidRPr="00813939" w:rsidP="00DF77B0">
            <w:pPr>
              <w:autoSpaceDE w:val="0"/>
              <w:autoSpaceDN w:val="0"/>
              <w:bidi w:val="0"/>
              <w:spacing w:after="0" w:line="240" w:lineRule="auto"/>
            </w:pPr>
          </w:p>
          <w:p w:rsidR="00154D14" w:rsidRPr="00813939" w:rsidP="00DF77B0">
            <w:pPr>
              <w:autoSpaceDE w:val="0"/>
              <w:autoSpaceDN w:val="0"/>
              <w:bidi w:val="0"/>
              <w:spacing w:after="0" w:line="240" w:lineRule="auto"/>
            </w:pPr>
          </w:p>
          <w:p w:rsidR="00154D14" w:rsidRPr="00813939" w:rsidP="00DF77B0">
            <w:pPr>
              <w:autoSpaceDE w:val="0"/>
              <w:autoSpaceDN w:val="0"/>
              <w:bidi w:val="0"/>
              <w:spacing w:after="0" w:line="240" w:lineRule="auto"/>
            </w:pPr>
          </w:p>
          <w:p w:rsidR="00154D14" w:rsidRPr="00813939" w:rsidP="00DF77B0">
            <w:pPr>
              <w:autoSpaceDE w:val="0"/>
              <w:autoSpaceDN w:val="0"/>
              <w:bidi w:val="0"/>
              <w:spacing w:after="0" w:line="240" w:lineRule="auto"/>
            </w:pPr>
          </w:p>
          <w:p w:rsidR="00154D14" w:rsidRPr="00813939" w:rsidP="00DF77B0">
            <w:pPr>
              <w:autoSpaceDE w:val="0"/>
              <w:autoSpaceDN w:val="0"/>
              <w:bidi w:val="0"/>
              <w:spacing w:after="0" w:line="240" w:lineRule="auto"/>
            </w:pPr>
          </w:p>
          <w:p w:rsidR="00154D14" w:rsidRPr="00813939" w:rsidP="00DF77B0">
            <w:pPr>
              <w:autoSpaceDE w:val="0"/>
              <w:autoSpaceDN w:val="0"/>
              <w:bidi w:val="0"/>
              <w:spacing w:after="0" w:line="240" w:lineRule="auto"/>
            </w:pPr>
            <w:r w:rsidRPr="00813939">
              <w:t>ods.10</w:t>
            </w:r>
          </w:p>
          <w:p w:rsidR="00154D14" w:rsidRPr="00813939" w:rsidP="00DF77B0">
            <w:pPr>
              <w:autoSpaceDE w:val="0"/>
              <w:autoSpaceDN w:val="0"/>
              <w:bidi w:val="0"/>
              <w:spacing w:after="0" w:line="240" w:lineRule="auto"/>
            </w:pPr>
          </w:p>
          <w:p w:rsidR="00154D14" w:rsidRPr="00813939" w:rsidP="00DF77B0">
            <w:pPr>
              <w:autoSpaceDE w:val="0"/>
              <w:autoSpaceDN w:val="0"/>
              <w:bidi w:val="0"/>
              <w:spacing w:after="0" w:line="240" w:lineRule="auto"/>
            </w:pPr>
          </w:p>
          <w:p w:rsidR="00154D14" w:rsidRPr="00813939" w:rsidP="00DF77B0">
            <w:pPr>
              <w:autoSpaceDE w:val="0"/>
              <w:autoSpaceDN w:val="0"/>
              <w:bidi w:val="0"/>
              <w:spacing w:after="0" w:line="240" w:lineRule="auto"/>
            </w:pPr>
          </w:p>
          <w:p w:rsidR="00154D14" w:rsidRPr="00813939" w:rsidP="00DF77B0">
            <w:pPr>
              <w:autoSpaceDE w:val="0"/>
              <w:autoSpaceDN w:val="0"/>
              <w:bidi w:val="0"/>
              <w:spacing w:after="0" w:line="240" w:lineRule="auto"/>
            </w:pPr>
          </w:p>
          <w:p w:rsidR="00154D14" w:rsidRPr="00813939" w:rsidP="00DF77B0">
            <w:pPr>
              <w:autoSpaceDE w:val="0"/>
              <w:autoSpaceDN w:val="0"/>
              <w:bidi w:val="0"/>
              <w:spacing w:after="0" w:line="240" w:lineRule="auto"/>
            </w:pPr>
          </w:p>
          <w:p w:rsidR="00154D14" w:rsidP="00DF77B0">
            <w:pPr>
              <w:autoSpaceDE w:val="0"/>
              <w:autoSpaceDN w:val="0"/>
              <w:bidi w:val="0"/>
              <w:spacing w:after="0" w:line="240" w:lineRule="auto"/>
            </w:pPr>
          </w:p>
          <w:p w:rsidR="00E22135" w:rsidP="00DF77B0">
            <w:pPr>
              <w:autoSpaceDE w:val="0"/>
              <w:autoSpaceDN w:val="0"/>
              <w:bidi w:val="0"/>
              <w:spacing w:after="0" w:line="240" w:lineRule="auto"/>
            </w:pPr>
          </w:p>
          <w:p w:rsidR="00E22135" w:rsidP="00DF77B0">
            <w:pPr>
              <w:autoSpaceDE w:val="0"/>
              <w:autoSpaceDN w:val="0"/>
              <w:bidi w:val="0"/>
              <w:spacing w:after="0" w:line="240" w:lineRule="auto"/>
            </w:pPr>
          </w:p>
          <w:p w:rsidR="00E22135" w:rsidP="00DF77B0">
            <w:pPr>
              <w:autoSpaceDE w:val="0"/>
              <w:autoSpaceDN w:val="0"/>
              <w:bidi w:val="0"/>
              <w:spacing w:after="0" w:line="240" w:lineRule="auto"/>
            </w:pPr>
          </w:p>
          <w:p w:rsidR="00E22135" w:rsidP="00DF77B0">
            <w:pPr>
              <w:autoSpaceDE w:val="0"/>
              <w:autoSpaceDN w:val="0"/>
              <w:bidi w:val="0"/>
              <w:spacing w:after="0" w:line="240" w:lineRule="auto"/>
            </w:pPr>
          </w:p>
          <w:p w:rsidR="00E22135" w:rsidP="00DF77B0">
            <w:pPr>
              <w:autoSpaceDE w:val="0"/>
              <w:autoSpaceDN w:val="0"/>
              <w:bidi w:val="0"/>
              <w:spacing w:after="0" w:line="240" w:lineRule="auto"/>
            </w:pPr>
          </w:p>
          <w:p w:rsidR="00486FCD" w:rsidP="00DF77B0">
            <w:pPr>
              <w:autoSpaceDE w:val="0"/>
              <w:autoSpaceDN w:val="0"/>
              <w:bidi w:val="0"/>
              <w:spacing w:after="0" w:line="240" w:lineRule="auto"/>
            </w:pPr>
          </w:p>
          <w:p w:rsidR="00486FCD" w:rsidP="00DF77B0">
            <w:pPr>
              <w:autoSpaceDE w:val="0"/>
              <w:autoSpaceDN w:val="0"/>
              <w:bidi w:val="0"/>
              <w:spacing w:after="0" w:line="240" w:lineRule="auto"/>
            </w:pPr>
          </w:p>
          <w:p w:rsidR="00E22135" w:rsidP="00DF77B0">
            <w:pPr>
              <w:autoSpaceDE w:val="0"/>
              <w:autoSpaceDN w:val="0"/>
              <w:bidi w:val="0"/>
              <w:spacing w:after="0" w:line="240" w:lineRule="auto"/>
            </w:pPr>
          </w:p>
          <w:p w:rsidR="00486FCD" w:rsidP="00DF77B0">
            <w:pPr>
              <w:autoSpaceDE w:val="0"/>
              <w:autoSpaceDN w:val="0"/>
              <w:bidi w:val="0"/>
              <w:spacing w:after="0" w:line="240" w:lineRule="auto"/>
            </w:pPr>
          </w:p>
          <w:p w:rsidR="00154D14" w:rsidRPr="00813939" w:rsidP="00DF77B0">
            <w:pPr>
              <w:autoSpaceDE w:val="0"/>
              <w:autoSpaceDN w:val="0"/>
              <w:bidi w:val="0"/>
              <w:spacing w:after="0" w:line="240" w:lineRule="auto"/>
            </w:pPr>
            <w:r w:rsidRPr="00813939">
              <w:t>ods.11</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486FCD" w:rsidRPr="00486FCD" w:rsidP="00486FCD">
            <w:pPr>
              <w:bidi w:val="0"/>
              <w:spacing w:line="240" w:lineRule="auto"/>
              <w:rPr>
                <w:szCs w:val="24"/>
              </w:rPr>
            </w:pPr>
            <w:r w:rsidRPr="00486FCD">
              <w:rPr>
                <w:szCs w:val="24"/>
              </w:rPr>
              <w:t xml:space="preserve">Rada pri určovaní výšky minimálnej požiadavky dcérskej spoločnosti zohľadní skutočnosti podľa odseku  4, predovšetkým prihliadne na veľkosť, obchodný model a rizikový profil dcérskej spoločnosti vrátane jej vlastných zdrojov. Rada zároveň zohľadní aj výšku minimálnej požiadavky na konsolidovanej úrovni určenej pre skupinu podľa odseku 7. Návrh výšky minimálnej požiadavky oznámi rada rezolučnému orgánu na úrovni skupiny a spolu s týmto orgánom a príslušnými rezolučnými orgánmi, ktoré vykonávajú pôsobnosť nad dcérskymi spoločnosťami vyvinie maximálne úsilie na dosiahnutie spoločnej dohody o určení výšky minimálnej požiadavky dcérskej spoločnosti v lehote štyroch mesiacov odkedy rada doručí oznámenie rezolučnému orgánu na úrovni skupiny. </w:t>
            </w:r>
          </w:p>
          <w:p w:rsidR="00486FCD" w:rsidP="00486FCD">
            <w:pPr>
              <w:bidi w:val="0"/>
              <w:spacing w:line="240" w:lineRule="auto"/>
              <w:rPr>
                <w:szCs w:val="24"/>
              </w:rPr>
            </w:pPr>
            <w:r w:rsidRPr="00486FCD">
              <w:rPr>
                <w:szCs w:val="24"/>
              </w:rPr>
              <w:t>Ak rezolučný orgán na úrovni skupiny požiada Európsky orgán dohľadu (Európsky orgán pre bankovníctvo) o pomoc pri dosiahnutí dohody o určení výšky minimálnej požiadavky dcérskej spoločnosti v súlade s osobitným predpisom62), rada počká, kým vydá  rozhodnutie Európsky orgán dohľadu (Európsky orgán pre bankovníctvo). Rada je povinná určiť minimálnu požiadavku v súlade s rozhodnutím Európskeho orgánu dohľadu (Európsky orgán pre bankovníctvo). Ak Európsky orgán dohľadu (Európsky orgán pre bankovníctvo) také rozhodnutie nevydá najneskôr do jedného mesiaca po doručení žiadosti o pomoc, alebo ak rezolučný orgán na úrovni skupiny nepožiadal Európsky orgán dohľadu (Európsky orgán pre bankovníctvo) o pomoc pri dosiahnutí dohody, rada určí výšku minimálnej požiadavky dcérskej spoločnosti samostatne. Rada oznámi výšku minimálnej požiadavky dcérskej spoločnosti  rezolučnému orgánu na úrovni skupiny a dcérskej spoločnosti.</w:t>
            </w:r>
          </w:p>
          <w:p w:rsidR="00154D14" w:rsidRPr="00813939" w:rsidP="00486FCD">
            <w:pPr>
              <w:bidi w:val="0"/>
              <w:spacing w:line="240" w:lineRule="auto"/>
            </w:pPr>
            <w:r w:rsidRPr="00486FCD" w:rsidR="00486FCD">
              <w:t>Ak je rada rezolučným orgánom na úrovni skupiny, spoločne s príslušnými rezolučnými orgánmi, ktoré vykonávajú pôsobnosť nad dcérskymi spoločnosťami vyvinie maximálne úsilie na dosiahnutie spoločnej dohody o určení výšky minimálnej požiadavky dcérskej spoločnosti v lehote štyroch mesiacov odkedy rezolučný orgán, ktorý vykonáva pôsobnosť  nad dcérskou spoločnosťou oznámi rade návrh výšky minimálnej požiadavky.</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154D14" w:rsidRPr="00770E0B" w:rsidP="00DF77B0">
            <w:pPr>
              <w:autoSpaceDE w:val="0"/>
              <w:autoSpaceDN w:val="0"/>
              <w:bidi w:val="0"/>
              <w:spacing w:after="0" w:line="240" w:lineRule="auto"/>
              <w:rPr>
                <w:b/>
              </w:rPr>
            </w:pPr>
            <w:r w:rsidRPr="00770E0B">
              <w:rPr>
                <w:b/>
              </w:rPr>
              <w:t>Č.45</w:t>
            </w:r>
          </w:p>
          <w:p w:rsidR="00154D14" w:rsidRPr="00770E0B" w:rsidP="00DF77B0">
            <w:pPr>
              <w:autoSpaceDE w:val="0"/>
              <w:autoSpaceDN w:val="0"/>
              <w:bidi w:val="0"/>
              <w:spacing w:after="0" w:line="240" w:lineRule="auto"/>
              <w:rPr>
                <w:b/>
              </w:rPr>
            </w:pPr>
            <w:r w:rsidRPr="00770E0B">
              <w:rPr>
                <w:b/>
              </w:rPr>
              <w:t>O.11</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154D14" w:rsidRPr="00770E0B" w:rsidP="00DF77B0">
            <w:pPr>
              <w:autoSpaceDE w:val="0"/>
              <w:autoSpaceDN w:val="0"/>
              <w:bidi w:val="0"/>
              <w:spacing w:after="0" w:line="240" w:lineRule="auto"/>
            </w:pPr>
            <w:r w:rsidRPr="00770E0B">
              <w:t>Orgán pre riešenie krízových situácií na úrovni skupiny môže v plnom rozsahu upustiť od uplatňovania individuálnej minimálnej požiadavky na materskú inštitúciu v Únii, pokiaľ:</w:t>
            </w:r>
          </w:p>
          <w:p w:rsidR="00154D14" w:rsidRPr="00770E0B" w:rsidP="00DF77B0">
            <w:pPr>
              <w:autoSpaceDE w:val="0"/>
              <w:autoSpaceDN w:val="0"/>
              <w:bidi w:val="0"/>
              <w:spacing w:after="0" w:line="240" w:lineRule="auto"/>
            </w:pPr>
            <w:r w:rsidRPr="00770E0B">
              <w:t>a)</w:t>
            </w:r>
          </w:p>
          <w:p w:rsidR="00154D14" w:rsidRPr="00770E0B" w:rsidP="00DF77B0">
            <w:pPr>
              <w:autoSpaceDE w:val="0"/>
              <w:autoSpaceDN w:val="0"/>
              <w:bidi w:val="0"/>
              <w:spacing w:after="0" w:line="240" w:lineRule="auto"/>
            </w:pPr>
            <w:r w:rsidRPr="00770E0B">
              <w:t>materská inštitúcia v Únii na konsolidovanom základe spĺňa minimálnu požiadavku stanovenú podľa odseku 8 a</w:t>
            </w:r>
          </w:p>
          <w:p w:rsidR="00154D14" w:rsidRPr="00770E0B" w:rsidP="00DF77B0">
            <w:pPr>
              <w:autoSpaceDE w:val="0"/>
              <w:autoSpaceDN w:val="0"/>
              <w:bidi w:val="0"/>
              <w:spacing w:after="0" w:line="240" w:lineRule="auto"/>
            </w:pPr>
            <w:r w:rsidRPr="00770E0B">
              <w:t>b)</w:t>
            </w:r>
          </w:p>
          <w:p w:rsidR="00154D14" w:rsidRPr="00770E0B" w:rsidP="00DF77B0">
            <w:pPr>
              <w:autoSpaceDE w:val="0"/>
              <w:autoSpaceDN w:val="0"/>
              <w:bidi w:val="0"/>
              <w:spacing w:after="0" w:line="240" w:lineRule="auto"/>
            </w:pPr>
            <w:r w:rsidRPr="00770E0B">
              <w:t>príslušný orgán materskej inštitúcie v Únii v plnom rozsahu upustil od uplatňovania individuálnych kapitálových požiadaviek voči inštitúcii v súlade s článkom 7 ods. 3 nariadenia (EÚ) č. 575/2013.</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154D14" w:rsidRPr="00770E0B" w:rsidP="00DF77B0">
            <w:pPr>
              <w:autoSpaceDE w:val="0"/>
              <w:autoSpaceDN w:val="0"/>
              <w:bidi w:val="0"/>
              <w:spacing w:after="0" w:line="240" w:lineRule="auto"/>
            </w:pPr>
            <w:r w:rsidR="00770E0B">
              <w:t>n.a</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154D14" w:rsidRPr="00770E0B" w:rsidP="00DF77B0">
            <w:pPr>
              <w:autoSpaceDE w:val="0"/>
              <w:autoSpaceDN w:val="0"/>
              <w:bidi w:val="0"/>
              <w:spacing w:after="0" w:line="240" w:lineRule="auto"/>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154D14" w:rsidRPr="00770E0B" w:rsidP="00DF77B0">
            <w:pPr>
              <w:autoSpaceDE w:val="0"/>
              <w:autoSpaceDN w:val="0"/>
              <w:bidi w:val="0"/>
              <w:spacing w:after="0" w:line="240" w:lineRule="auto"/>
            </w:pP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154D14" w:rsidRPr="00770E0B" w:rsidP="00DF77B0">
            <w:pPr>
              <w:bidi w:val="0"/>
              <w:spacing w:after="0" w:line="240" w:lineRule="auto"/>
            </w:pP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154D14" w:rsidRPr="00770E0B" w:rsidP="00DF77B0">
            <w:pPr>
              <w:autoSpaceDE w:val="0"/>
              <w:autoSpaceDN w:val="0"/>
              <w:bidi w:val="0"/>
              <w:spacing w:after="0" w:line="240" w:lineRule="auto"/>
            </w:pPr>
            <w:r w:rsidR="00770E0B">
              <w:t>n.a</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154D14" w:rsidRPr="00770E0B"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rPr>
                <w:b/>
              </w:rPr>
            </w:pPr>
            <w:r w:rsidRPr="00813939">
              <w:rPr>
                <w:b/>
              </w:rPr>
              <w:t>Č.45</w:t>
            </w:r>
          </w:p>
          <w:p w:rsidR="00154D14" w:rsidRPr="00813939" w:rsidP="00DF77B0">
            <w:pPr>
              <w:autoSpaceDE w:val="0"/>
              <w:autoSpaceDN w:val="0"/>
              <w:bidi w:val="0"/>
              <w:spacing w:after="0" w:line="240" w:lineRule="auto"/>
              <w:rPr>
                <w:b/>
              </w:rPr>
            </w:pPr>
            <w:r w:rsidRPr="00813939">
              <w:rPr>
                <w:b/>
              </w:rPr>
              <w:t>O.12</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rsidRPr="00813939">
              <w:t>Orgán pre riešenie krízových situácií dcérskej spoločnosti môže v plnom rozsahu upustiť od uplatňovania odseku 7 na túto dcérsku spoločnosť, pokiaľ:</w:t>
            </w:r>
          </w:p>
          <w:p w:rsidR="00154D14" w:rsidRPr="00813939" w:rsidP="00DF77B0">
            <w:pPr>
              <w:autoSpaceDE w:val="0"/>
              <w:autoSpaceDN w:val="0"/>
              <w:bidi w:val="0"/>
              <w:spacing w:after="0" w:line="240" w:lineRule="auto"/>
            </w:pPr>
            <w:r w:rsidRPr="00813939">
              <w:t>a)</w:t>
            </w:r>
          </w:p>
          <w:p w:rsidR="00154D14" w:rsidRPr="00813939" w:rsidP="00DF77B0">
            <w:pPr>
              <w:autoSpaceDE w:val="0"/>
              <w:autoSpaceDN w:val="0"/>
              <w:bidi w:val="0"/>
              <w:spacing w:after="0" w:line="240" w:lineRule="auto"/>
            </w:pPr>
            <w:r w:rsidRPr="00813939">
              <w:t>dcérska spoločnosť aj jej materská spoločnosť podliehajú povoleniu aj dohľadu toho istého členského štátu;</w:t>
            </w:r>
          </w:p>
          <w:p w:rsidR="00154D14" w:rsidRPr="00813939" w:rsidP="00DF77B0">
            <w:pPr>
              <w:autoSpaceDE w:val="0"/>
              <w:autoSpaceDN w:val="0"/>
              <w:bidi w:val="0"/>
              <w:spacing w:after="0" w:line="240" w:lineRule="auto"/>
            </w:pPr>
            <w:r w:rsidRPr="00813939">
              <w:t>b)</w:t>
            </w:r>
          </w:p>
          <w:p w:rsidR="00154D14" w:rsidP="00DF77B0">
            <w:pPr>
              <w:autoSpaceDE w:val="0"/>
              <w:autoSpaceDN w:val="0"/>
              <w:bidi w:val="0"/>
              <w:spacing w:after="0" w:line="240" w:lineRule="auto"/>
            </w:pPr>
            <w:r w:rsidRPr="00813939">
              <w:t>dcérska spoločnosť je zahrnutá do dohľadu na konsolidovanom základe inštitúcie, ktorá je materskou spoločnosťou;</w:t>
            </w:r>
          </w:p>
          <w:p w:rsidR="00E22135" w:rsidRPr="00813939" w:rsidP="00DF77B0">
            <w:pPr>
              <w:autoSpaceDE w:val="0"/>
              <w:autoSpaceDN w:val="0"/>
              <w:bidi w:val="0"/>
              <w:spacing w:after="0" w:line="240" w:lineRule="auto"/>
            </w:pPr>
          </w:p>
          <w:p w:rsidR="00154D14" w:rsidRPr="00813939" w:rsidP="00DF77B0">
            <w:pPr>
              <w:autoSpaceDE w:val="0"/>
              <w:autoSpaceDN w:val="0"/>
              <w:bidi w:val="0"/>
              <w:spacing w:after="0" w:line="240" w:lineRule="auto"/>
            </w:pPr>
            <w:r w:rsidRPr="00813939">
              <w:t>c)</w:t>
            </w:r>
          </w:p>
          <w:p w:rsidR="00154D14" w:rsidRPr="00813939" w:rsidP="00DF77B0">
            <w:pPr>
              <w:autoSpaceDE w:val="0"/>
              <w:autoSpaceDN w:val="0"/>
              <w:bidi w:val="0"/>
              <w:spacing w:after="0" w:line="240" w:lineRule="auto"/>
            </w:pPr>
            <w:r w:rsidRPr="00813939">
              <w:t>inštitúcia skupiny na najvyššej úrovni v členskom štáte dcérskej spoločnosti, v prípade, že nejde o materskú inštitúciu v Únii, na subkonsolidovanom základe spĺňa minimálnu požiadavku stanovenú podľa odseku 7;</w:t>
            </w:r>
          </w:p>
          <w:p w:rsidR="00154D14" w:rsidRPr="00813939" w:rsidP="00DF77B0">
            <w:pPr>
              <w:autoSpaceDE w:val="0"/>
              <w:autoSpaceDN w:val="0"/>
              <w:bidi w:val="0"/>
              <w:spacing w:after="0" w:line="240" w:lineRule="auto"/>
            </w:pPr>
            <w:r w:rsidRPr="00813939">
              <w:t>d)</w:t>
            </w:r>
          </w:p>
          <w:p w:rsidR="00154D14" w:rsidP="00DF77B0">
            <w:pPr>
              <w:autoSpaceDE w:val="0"/>
              <w:autoSpaceDN w:val="0"/>
              <w:bidi w:val="0"/>
              <w:spacing w:after="0" w:line="240" w:lineRule="auto"/>
            </w:pPr>
            <w:r w:rsidRPr="00813939">
              <w:t>neexistuje súčasná ani predpokladaná podstatná praktická alebo právna prekážka urýchleného prevodu vlastných zdrojov alebo splatenia záväzkov v prospech dcérskej spoločnosti jej materskou spoločnosťou;</w:t>
            </w:r>
          </w:p>
          <w:p w:rsidR="00E22135" w:rsidRPr="00813939" w:rsidP="00DF77B0">
            <w:pPr>
              <w:autoSpaceDE w:val="0"/>
              <w:autoSpaceDN w:val="0"/>
              <w:bidi w:val="0"/>
              <w:spacing w:after="0" w:line="240" w:lineRule="auto"/>
            </w:pPr>
          </w:p>
          <w:p w:rsidR="00154D14" w:rsidRPr="00813939" w:rsidP="00DF77B0">
            <w:pPr>
              <w:autoSpaceDE w:val="0"/>
              <w:autoSpaceDN w:val="0"/>
              <w:bidi w:val="0"/>
              <w:spacing w:after="0" w:line="240" w:lineRule="auto"/>
            </w:pPr>
            <w:r w:rsidRPr="00813939">
              <w:t>e)</w:t>
            </w:r>
          </w:p>
          <w:p w:rsidR="00154D14" w:rsidP="00DF77B0">
            <w:pPr>
              <w:autoSpaceDE w:val="0"/>
              <w:autoSpaceDN w:val="0"/>
              <w:bidi w:val="0"/>
              <w:spacing w:after="0" w:line="240" w:lineRule="auto"/>
            </w:pPr>
            <w:r w:rsidRPr="00813939">
              <w:t>materská spoločnosť buď presvedčí príslušný orgán o uspokojivom vykonávaní obozretného riadenia dcérskej spoločnosti a so súhlasom príslušného orgánu vyhlási, že ručí za záväzky prevzaté dcérskou spoločnosťou, alebo riziká dcérskej spoločnosti sú bezvýznamné;</w:t>
            </w:r>
          </w:p>
          <w:p w:rsidR="00E22135" w:rsidRPr="00813939" w:rsidP="00DF77B0">
            <w:pPr>
              <w:autoSpaceDE w:val="0"/>
              <w:autoSpaceDN w:val="0"/>
              <w:bidi w:val="0"/>
              <w:spacing w:after="0" w:line="240" w:lineRule="auto"/>
            </w:pPr>
          </w:p>
          <w:p w:rsidR="00154D14" w:rsidRPr="00813939" w:rsidP="00DF77B0">
            <w:pPr>
              <w:autoSpaceDE w:val="0"/>
              <w:autoSpaceDN w:val="0"/>
              <w:bidi w:val="0"/>
              <w:spacing w:after="0" w:line="240" w:lineRule="auto"/>
            </w:pPr>
            <w:r w:rsidRPr="00813939">
              <w:t>f)</w:t>
            </w:r>
          </w:p>
          <w:p w:rsidR="00154D14" w:rsidRPr="00813939" w:rsidP="00DF77B0">
            <w:pPr>
              <w:autoSpaceDE w:val="0"/>
              <w:autoSpaceDN w:val="0"/>
              <w:bidi w:val="0"/>
              <w:spacing w:after="0" w:line="240" w:lineRule="auto"/>
            </w:pPr>
            <w:r w:rsidRPr="00813939">
              <w:t>postupy materskej spoločnosti v oblasti hodnotenia, merania a kontroly rizika sa vzťahujú aj na dcérsku spoločnosť;</w:t>
            </w:r>
          </w:p>
          <w:p w:rsidR="00154D14" w:rsidRPr="00813939" w:rsidP="00DF77B0">
            <w:pPr>
              <w:autoSpaceDE w:val="0"/>
              <w:autoSpaceDN w:val="0"/>
              <w:bidi w:val="0"/>
              <w:spacing w:after="0" w:line="240" w:lineRule="auto"/>
            </w:pPr>
            <w:r w:rsidRPr="00813939">
              <w:t>g)</w:t>
            </w:r>
          </w:p>
          <w:p w:rsidR="00154D14" w:rsidRPr="00813939" w:rsidP="00DF77B0">
            <w:pPr>
              <w:autoSpaceDE w:val="0"/>
              <w:autoSpaceDN w:val="0"/>
              <w:bidi w:val="0"/>
              <w:spacing w:after="0" w:line="240" w:lineRule="auto"/>
            </w:pPr>
            <w:r w:rsidRPr="00813939">
              <w:t>materská spoločnosť má v držbe viac ako 50 % hlasovacích práv spojených s podielmi na kapitáli dcérskej spoločnosti alebo má právo vymenovať alebo odvolať väčšinu členov riadiaceho orgánu dcérskej spoločnosti, a</w:t>
            </w:r>
          </w:p>
          <w:p w:rsidR="00154D14" w:rsidRPr="00813939" w:rsidP="00DF77B0">
            <w:pPr>
              <w:autoSpaceDE w:val="0"/>
              <w:autoSpaceDN w:val="0"/>
              <w:bidi w:val="0"/>
              <w:spacing w:after="0" w:line="240" w:lineRule="auto"/>
            </w:pPr>
            <w:r w:rsidRPr="00813939">
              <w:t>h)</w:t>
            </w:r>
          </w:p>
          <w:p w:rsidR="00154D14" w:rsidRPr="00813939" w:rsidP="00DF77B0">
            <w:pPr>
              <w:autoSpaceDE w:val="0"/>
              <w:autoSpaceDN w:val="0"/>
              <w:bidi w:val="0"/>
              <w:spacing w:after="0" w:line="240" w:lineRule="auto"/>
            </w:pPr>
            <w:r w:rsidRPr="00813939">
              <w:t>príslušný orgán dcérskej spoločnosti v plnom rozsahu upustil od uplatňovania individuálnych kapitálových požiadaviek voči dcérskej spoločnosti podľa článku 7 ods. 1 nariadenia (EÚ) č. 575/2013.</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rsidR="00E22135">
              <w:t xml:space="preserve">§ 31 </w:t>
            </w:r>
            <w:r w:rsidRPr="00813939">
              <w:t>ods.13</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066615" w:rsidRPr="00066615" w:rsidP="00066615">
            <w:pPr>
              <w:bidi w:val="0"/>
              <w:spacing w:after="0" w:line="240" w:lineRule="auto"/>
              <w:rPr>
                <w:szCs w:val="24"/>
              </w:rPr>
            </w:pPr>
            <w:r w:rsidRPr="00066615">
              <w:rPr>
                <w:szCs w:val="24"/>
              </w:rPr>
              <w:t>Rada môže rozhodnúť, že dcérska spoločnosť nemusí dodržiavať minimálnu požiadavku na individuálnej úrovni podľa odseku 5, ak</w:t>
            </w:r>
          </w:p>
          <w:p w:rsidR="00066615" w:rsidRPr="00066615" w:rsidP="00066615">
            <w:pPr>
              <w:bidi w:val="0"/>
              <w:spacing w:after="0" w:line="240" w:lineRule="auto"/>
              <w:rPr>
                <w:szCs w:val="24"/>
              </w:rPr>
            </w:pPr>
          </w:p>
          <w:p w:rsidR="00066615" w:rsidRPr="00066615" w:rsidP="00066615">
            <w:pPr>
              <w:bidi w:val="0"/>
              <w:spacing w:after="0" w:line="240" w:lineRule="auto"/>
              <w:rPr>
                <w:szCs w:val="24"/>
              </w:rPr>
            </w:pPr>
            <w:r w:rsidRPr="00066615">
              <w:rPr>
                <w:szCs w:val="24"/>
              </w:rPr>
              <w:t>a)</w:t>
              <w:tab/>
              <w:t>dcérska spoločnosť aj jej materská spoločnosť podliehajú dohľadu Národnej banky Slovenska,</w:t>
            </w:r>
          </w:p>
          <w:p w:rsidR="00066615" w:rsidRPr="00066615" w:rsidP="00066615">
            <w:pPr>
              <w:bidi w:val="0"/>
              <w:spacing w:after="0" w:line="240" w:lineRule="auto"/>
              <w:rPr>
                <w:szCs w:val="24"/>
              </w:rPr>
            </w:pPr>
          </w:p>
          <w:p w:rsidR="00066615" w:rsidRPr="00066615" w:rsidP="00066615">
            <w:pPr>
              <w:bidi w:val="0"/>
              <w:spacing w:after="0" w:line="240" w:lineRule="auto"/>
              <w:rPr>
                <w:szCs w:val="24"/>
              </w:rPr>
            </w:pPr>
            <w:r w:rsidRPr="00066615">
              <w:rPr>
                <w:szCs w:val="24"/>
              </w:rPr>
              <w:t>b)</w:t>
              <w:tab/>
              <w:t>dcérska spoločnosť je zahrnutá do dohľadu na konsolidovanom základe vybranej inštitúcie, ktorá je materskou spoločnosťou,</w:t>
            </w:r>
          </w:p>
          <w:p w:rsidR="00066615" w:rsidRPr="00066615" w:rsidP="00066615">
            <w:pPr>
              <w:bidi w:val="0"/>
              <w:spacing w:after="0" w:line="240" w:lineRule="auto"/>
              <w:rPr>
                <w:szCs w:val="24"/>
              </w:rPr>
            </w:pPr>
          </w:p>
          <w:p w:rsidR="00066615" w:rsidRPr="00066615" w:rsidP="00066615">
            <w:pPr>
              <w:bidi w:val="0"/>
              <w:spacing w:after="0" w:line="240" w:lineRule="auto"/>
              <w:rPr>
                <w:szCs w:val="24"/>
              </w:rPr>
            </w:pPr>
            <w:r w:rsidRPr="00066615">
              <w:rPr>
                <w:szCs w:val="24"/>
              </w:rPr>
              <w:t>c)</w:t>
              <w:tab/>
              <w:t>vybraná inštitúcia skupiny na najvyššej úrovni v členskom štáte dcérskej spoločnosti, ak nejde o materskú vybranú inštitúciu v Európskej únii, na subkonsolidovanom základe spĺňa minimálnu požiadavku ustanovenú podľa odseku 4,</w:t>
            </w:r>
          </w:p>
          <w:p w:rsidR="00066615" w:rsidRPr="00066615" w:rsidP="00066615">
            <w:pPr>
              <w:bidi w:val="0"/>
              <w:spacing w:after="0" w:line="240" w:lineRule="auto"/>
              <w:rPr>
                <w:szCs w:val="24"/>
              </w:rPr>
            </w:pPr>
          </w:p>
          <w:p w:rsidR="00066615" w:rsidRPr="00066615" w:rsidP="00066615">
            <w:pPr>
              <w:bidi w:val="0"/>
              <w:spacing w:after="0" w:line="240" w:lineRule="auto"/>
              <w:rPr>
                <w:szCs w:val="24"/>
              </w:rPr>
            </w:pPr>
            <w:r w:rsidRPr="00066615">
              <w:rPr>
                <w:szCs w:val="24"/>
              </w:rPr>
              <w:t>d)</w:t>
              <w:tab/>
              <w:t>neexistuje podstatná praktická alebo právna prekážka na vykonanie urýchleného prevodu vlastných zdrojov alebo splatenie záväzkov v prospech dcérskej spoločnosti jej materskou spoločnosťou, alebo nie je možné očakávať, že by takáto prekážka vznikla,</w:t>
            </w:r>
          </w:p>
          <w:p w:rsidR="00066615" w:rsidRPr="00066615" w:rsidP="00066615">
            <w:pPr>
              <w:bidi w:val="0"/>
              <w:spacing w:after="0" w:line="240" w:lineRule="auto"/>
              <w:rPr>
                <w:szCs w:val="24"/>
              </w:rPr>
            </w:pPr>
          </w:p>
          <w:p w:rsidR="00066615" w:rsidRPr="00066615" w:rsidP="00066615">
            <w:pPr>
              <w:bidi w:val="0"/>
              <w:spacing w:after="0" w:line="240" w:lineRule="auto"/>
              <w:rPr>
                <w:szCs w:val="24"/>
              </w:rPr>
            </w:pPr>
            <w:r w:rsidRPr="00066615">
              <w:rPr>
                <w:szCs w:val="24"/>
              </w:rPr>
              <w:t>e)</w:t>
              <w:tab/>
              <w:t>doterajšie konanie materskej spoločnosti vo vzťahu k dcérskej spoločnosti poskytuje podľa stanoviska Národnej banky Slovenska dostatočnú záruku, že dcérska spoločnosť bude dodržiavať pravidlá obozretného podnikania a materská spoločnosť prevzala záruku za splnenie záväzkov dcérskej spoločnosti, alebo riziká dcérskej spoločnosti sú bezvýznamné,</w:t>
            </w:r>
          </w:p>
          <w:p w:rsidR="00066615" w:rsidRPr="00066615" w:rsidP="00066615">
            <w:pPr>
              <w:bidi w:val="0"/>
              <w:spacing w:after="0" w:line="240" w:lineRule="auto"/>
              <w:rPr>
                <w:szCs w:val="24"/>
              </w:rPr>
            </w:pPr>
          </w:p>
          <w:p w:rsidR="00066615" w:rsidRPr="00066615" w:rsidP="00066615">
            <w:pPr>
              <w:bidi w:val="0"/>
              <w:spacing w:after="0" w:line="240" w:lineRule="auto"/>
              <w:rPr>
                <w:szCs w:val="24"/>
              </w:rPr>
            </w:pPr>
            <w:r w:rsidRPr="00066615">
              <w:rPr>
                <w:szCs w:val="24"/>
              </w:rPr>
              <w:t>f)</w:t>
              <w:tab/>
              <w:t>postupy materskej spoločnosti v oblasti hodnotenia, merania a kontroly rizika sa vzťahujú aj na dcérsku spoločnosť,</w:t>
            </w:r>
          </w:p>
          <w:p w:rsidR="00066615" w:rsidRPr="00066615" w:rsidP="00066615">
            <w:pPr>
              <w:bidi w:val="0"/>
              <w:spacing w:after="0" w:line="240" w:lineRule="auto"/>
              <w:rPr>
                <w:szCs w:val="24"/>
              </w:rPr>
            </w:pPr>
          </w:p>
          <w:p w:rsidR="00066615" w:rsidRPr="00066615" w:rsidP="00066615">
            <w:pPr>
              <w:bidi w:val="0"/>
              <w:spacing w:after="0" w:line="240" w:lineRule="auto"/>
              <w:rPr>
                <w:szCs w:val="24"/>
              </w:rPr>
            </w:pPr>
            <w:r w:rsidRPr="00066615">
              <w:rPr>
                <w:szCs w:val="24"/>
              </w:rPr>
              <w:t>g)</w:t>
              <w:tab/>
              <w:t>materská spoločnosť má v držbe viac ako 50 % hlasovacích práv spojených s podielmi na kapitáli dcérskej spoločnosti alebo má právo vymenovať alebo odvolať väčšinu členov predstavenstva dcérskej spoločnosti a</w:t>
            </w:r>
          </w:p>
          <w:p w:rsidR="00066615" w:rsidRPr="00066615" w:rsidP="00066615">
            <w:pPr>
              <w:bidi w:val="0"/>
              <w:spacing w:after="0" w:line="240" w:lineRule="auto"/>
              <w:rPr>
                <w:szCs w:val="24"/>
              </w:rPr>
            </w:pPr>
          </w:p>
          <w:p w:rsidR="00154D14" w:rsidRPr="00813939" w:rsidP="00066615">
            <w:pPr>
              <w:tabs>
                <w:tab w:val="left" w:pos="851"/>
              </w:tabs>
              <w:bidi w:val="0"/>
              <w:spacing w:after="0" w:line="240" w:lineRule="auto"/>
            </w:pPr>
            <w:r w:rsidRPr="00066615" w:rsidR="00066615">
              <w:rPr>
                <w:szCs w:val="24"/>
              </w:rPr>
              <w:t>h)</w:t>
              <w:tab/>
              <w:t>Národná banka Slovenska rozhodla, že dcérska spoločnosť nemusí plniť kapitálovú požiadavku na individuálnej úrovni v plnom rozsahu, v súlade s osobitným predpisom.</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rPr>
                <w:b/>
              </w:rPr>
            </w:pPr>
            <w:r w:rsidRPr="00813939">
              <w:rPr>
                <w:b/>
              </w:rPr>
              <w:t>Č.45</w:t>
            </w:r>
          </w:p>
          <w:p w:rsidR="00154D14" w:rsidRPr="00813939" w:rsidP="00DF77B0">
            <w:pPr>
              <w:autoSpaceDE w:val="0"/>
              <w:autoSpaceDN w:val="0"/>
              <w:bidi w:val="0"/>
              <w:spacing w:after="0" w:line="240" w:lineRule="auto"/>
              <w:rPr>
                <w:b/>
              </w:rPr>
            </w:pPr>
            <w:r w:rsidRPr="00813939">
              <w:rPr>
                <w:b/>
              </w:rPr>
              <w:t>O.13</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rsidRPr="00813939">
              <w:t>V rozhodnutiach prijatých podľa tohto článku sa môže stanoviť, že minimálna požiadavka na vlastné zdroje a oprávnené záväzky je čiastočne splnená na konsolidovanej alebo individuálnej úrovni prostredníctvom nástrojov záchrany pomocou vnútorných zdrojov.</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rsidR="00E22135">
              <w:t>§ 31</w:t>
            </w:r>
            <w:r w:rsidRPr="00813939">
              <w:t xml:space="preserve"> ods.14</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bidi w:val="0"/>
            </w:pPr>
            <w:r w:rsidRPr="00066615" w:rsidR="00066615">
              <w:rPr>
                <w:szCs w:val="24"/>
              </w:rPr>
              <w:t>Rada môže určiť, že vybraná inštitúcia môže čiastočne, alebo úplne splniť minimálnu požiadavku na konsolidovanej úrovni alebo individuálnej úrovni prostredníctvom opatrení zmluvnej kapitalizácie.</w:t>
            </w:r>
            <w:r w:rsidRPr="0061386B" w:rsidR="00E22135">
              <w:rPr>
                <w:szCs w:val="24"/>
              </w:rPr>
              <w:t>.</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rPr>
                <w:b/>
              </w:rPr>
            </w:pPr>
            <w:r w:rsidRPr="00813939">
              <w:rPr>
                <w:b/>
              </w:rPr>
              <w:t>Č.45</w:t>
            </w:r>
          </w:p>
          <w:p w:rsidR="00154D14" w:rsidRPr="00813939" w:rsidP="00DF77B0">
            <w:pPr>
              <w:autoSpaceDE w:val="0"/>
              <w:autoSpaceDN w:val="0"/>
              <w:bidi w:val="0"/>
              <w:spacing w:after="0" w:line="240" w:lineRule="auto"/>
              <w:rPr>
                <w:b/>
              </w:rPr>
            </w:pPr>
            <w:r w:rsidRPr="00813939">
              <w:rPr>
                <w:b/>
              </w:rPr>
              <w:t>O.14</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rsidRPr="00813939">
              <w:t>Aby sa nástroj mohol uznať za nástroj záchrany pomocou vnútorných zdrojov v zmysle odseku 13, orgán pre riešenie krízových situácií sa presvedčí, že tento nástroj:</w:t>
            </w:r>
          </w:p>
          <w:p w:rsidR="00154D14" w:rsidRPr="00813939" w:rsidP="00DF77B0">
            <w:pPr>
              <w:autoSpaceDE w:val="0"/>
              <w:autoSpaceDN w:val="0"/>
              <w:bidi w:val="0"/>
              <w:spacing w:after="0" w:line="240" w:lineRule="auto"/>
            </w:pPr>
            <w:r w:rsidRPr="00813939">
              <w:t>a)</w:t>
            </w:r>
          </w:p>
          <w:p w:rsidR="00154D14" w:rsidRPr="00813939" w:rsidP="00DF77B0">
            <w:pPr>
              <w:autoSpaceDE w:val="0"/>
              <w:autoSpaceDN w:val="0"/>
              <w:bidi w:val="0"/>
              <w:spacing w:after="0" w:line="240" w:lineRule="auto"/>
            </w:pPr>
            <w:r w:rsidRPr="00813939">
              <w:t>obsahuje zmluvnú podmienku, ktorou sa stanovuje, že ak sa orgán pre riešenie krízových situácií rozhodne uplatniť nástroj záchrany pomocou vnútorných zdrojov na danú inštitúciu, nástroj sa v požadovanom rozsahu odpíše alebo konvertuje pred tým, ako sa odpíšu alebo konvertujú iné oprávnené pasíva, a</w:t>
            </w:r>
          </w:p>
          <w:p w:rsidR="00154D14" w:rsidRPr="00813939" w:rsidP="00DF77B0">
            <w:pPr>
              <w:autoSpaceDE w:val="0"/>
              <w:autoSpaceDN w:val="0"/>
              <w:bidi w:val="0"/>
              <w:spacing w:after="0" w:line="240" w:lineRule="auto"/>
            </w:pPr>
            <w:r w:rsidRPr="00813939">
              <w:t>b)</w:t>
            </w:r>
          </w:p>
          <w:p w:rsidR="00154D14" w:rsidRPr="00813939" w:rsidP="00DF77B0">
            <w:pPr>
              <w:autoSpaceDE w:val="0"/>
              <w:autoSpaceDN w:val="0"/>
              <w:bidi w:val="0"/>
              <w:spacing w:after="0" w:line="240" w:lineRule="auto"/>
            </w:pPr>
            <w:r w:rsidRPr="00813939">
              <w:t>podlieha záväznej dohode, záruke alebo ustanovení o podriadenosti, na základe ktorého má v prípade bežného konkurzného konania nižšie postavenie ako iné oprávnené pasíva a nie je možné ho splatiť, kým nie sú vyrovnané ostatné oprávnené záväzky splatné v tom čase.</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rsidR="00E22135">
              <w:t xml:space="preserve">§ 31 </w:t>
            </w:r>
            <w:r w:rsidRPr="00813939">
              <w:t>ods.15</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066615" w:rsidRPr="00066615" w:rsidP="00066615">
            <w:pPr>
              <w:bidi w:val="0"/>
              <w:spacing w:after="0" w:line="240" w:lineRule="auto"/>
              <w:rPr>
                <w:szCs w:val="24"/>
              </w:rPr>
            </w:pPr>
            <w:r w:rsidRPr="00066615">
              <w:rPr>
                <w:szCs w:val="24"/>
              </w:rPr>
              <w:t>Vybraná inštitúcia je povinná preukázať rade, že opatrenie zmluvnej kapitalizácie  spĺňa tieto podmienky:</w:t>
            </w:r>
          </w:p>
          <w:p w:rsidR="00066615" w:rsidRPr="00066615" w:rsidP="00066615">
            <w:pPr>
              <w:bidi w:val="0"/>
              <w:spacing w:after="0" w:line="240" w:lineRule="auto"/>
              <w:rPr>
                <w:szCs w:val="24"/>
              </w:rPr>
            </w:pPr>
          </w:p>
          <w:p w:rsidR="00066615" w:rsidRPr="00066615" w:rsidP="00066615">
            <w:pPr>
              <w:bidi w:val="0"/>
              <w:spacing w:after="0" w:line="240" w:lineRule="auto"/>
              <w:rPr>
                <w:szCs w:val="24"/>
              </w:rPr>
            </w:pPr>
            <w:r w:rsidRPr="00066615">
              <w:rPr>
                <w:szCs w:val="24"/>
              </w:rPr>
              <w:t>a)</w:t>
              <w:tab/>
              <w:t>obsahuje dojednanie, podľa ktorého, ak rada rozhodne o kapitalizácii, toto opatrenie sa v požadovanom rozsahu odpíše alebo konvertuje pred tým, ako sa odpíšu alebo konvertujú iné oprávnené záväzky a</w:t>
            </w:r>
          </w:p>
          <w:p w:rsidR="00066615" w:rsidRPr="00066615" w:rsidP="00066615">
            <w:pPr>
              <w:bidi w:val="0"/>
              <w:spacing w:after="0" w:line="240" w:lineRule="auto"/>
              <w:rPr>
                <w:szCs w:val="24"/>
              </w:rPr>
            </w:pPr>
          </w:p>
          <w:p w:rsidR="00154D14" w:rsidRPr="00813939" w:rsidP="00066615">
            <w:pPr>
              <w:bidi w:val="0"/>
              <w:spacing w:after="0" w:line="240" w:lineRule="auto"/>
              <w:ind w:left="71"/>
            </w:pPr>
            <w:r w:rsidRPr="00066615" w:rsidR="00066615">
              <w:rPr>
                <w:szCs w:val="24"/>
              </w:rPr>
              <w:t>b)</w:t>
              <w:tab/>
              <w:t>obsahuje dojednanie o podriadenosti, na základe ktorého má v prípade konkurzného konania postavenie podriadeného záväzku oproti iným oprávneným záväzkom a nie je možné ho splatiť, kým nie sú vyrovnané ostatné oprávnené záväzky splatné v tom čase.</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rPr>
                <w:b/>
              </w:rPr>
            </w:pPr>
            <w:r w:rsidRPr="00813939">
              <w:rPr>
                <w:b/>
              </w:rPr>
              <w:t>Č.45</w:t>
            </w:r>
          </w:p>
          <w:p w:rsidR="00154D14" w:rsidRPr="00813939" w:rsidP="00DF77B0">
            <w:pPr>
              <w:autoSpaceDE w:val="0"/>
              <w:autoSpaceDN w:val="0"/>
              <w:bidi w:val="0"/>
              <w:spacing w:after="0" w:line="240" w:lineRule="auto"/>
              <w:rPr>
                <w:b/>
              </w:rPr>
            </w:pPr>
            <w:r w:rsidRPr="00813939">
              <w:rPr>
                <w:b/>
              </w:rPr>
              <w:t>O.15</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rsidRPr="00813939">
              <w:t>Orgány pre riešenie krízových situácií v spolupráci s príslušnými orgánmi požadujú, aby inštitúcie spĺňali minimálnu požiadavku na vlastné zdroje a oprávnené záväzky ustanovenú v odseku 1, a v prípade potreby požiadavku ustanovenú v odseku 13 a overujú ich dodržiavanie, a prijímajú akékoľvek rozhodnutie podľa tohto článku súbežne s vypracovaním a udržiavaním plánov riešenia krízových situácií.</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rsidR="00AE12C2">
              <w:t>§ 31</w:t>
            </w:r>
            <w:r w:rsidRPr="00813939">
              <w:t xml:space="preserve"> ods.16</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rsidRPr="00066615" w:rsidR="00066615">
              <w:rPr>
                <w:szCs w:val="24"/>
              </w:rPr>
              <w:t>Rada v spolupráci s Národnou Bankou Slovenska overuje, či vybraná inštitúcia dodržiava minimálnu požiadavku. Za týmto účelom je vybraná inštitúcia povinná vypracúvať a predkladať rade výkaz, ktorého štruktúru, rozsah, obsah, formu, členenie, termíny, spôsob, postup a miesto predkladania vrátane metodiky na ich vypracúvanie ustanoví opatrenie, ktoré vydá Národná banka Slovenska po prerokovaní s ministerstvom a ktoré sa vyhlasuje v Zbierke zákonov Slovenskej republiky.</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rPr>
                <w:b/>
              </w:rPr>
            </w:pPr>
            <w:r w:rsidRPr="00813939">
              <w:rPr>
                <w:b/>
              </w:rPr>
              <w:t>Č.45</w:t>
            </w:r>
          </w:p>
          <w:p w:rsidR="00154D14" w:rsidRPr="00813939" w:rsidP="00DF77B0">
            <w:pPr>
              <w:autoSpaceDE w:val="0"/>
              <w:autoSpaceDN w:val="0"/>
              <w:bidi w:val="0"/>
              <w:spacing w:after="0" w:line="240" w:lineRule="auto"/>
              <w:rPr>
                <w:b/>
              </w:rPr>
            </w:pPr>
            <w:r w:rsidRPr="00813939">
              <w:rPr>
                <w:b/>
              </w:rPr>
              <w:t>O.16</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rsidRPr="00813939">
              <w:t>Orgány pre riešenie krízových situácií v spolupráci s príslušnými orgánmi informujú orgán EBA o minimálnej požiadavke na vlastné zdroje a oprávnené pasíva a v prípade potreby o požiadavke ustanovenej v odseku 13, ktoré sa stanovili pre každú inštitúciu, ktorá patrí do ich jurisdikcie.</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rsidR="00AE12C2">
              <w:t xml:space="preserve">§ 31 </w:t>
            </w:r>
            <w:r w:rsidRPr="00813939">
              <w:t>ods.17</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bidi w:val="0"/>
            </w:pPr>
            <w:r w:rsidRPr="00066615" w:rsidR="00066615">
              <w:t>Rada v spolupráci s Národnou Bankou Slovenska oznámi Európskemu orgánu dohľadu (Európsky orgán pre bankovníctvo) výšku minimálnej požiadavky a  rozhodnutie podľa odseku 14.</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rPr>
                <w:b/>
              </w:rPr>
            </w:pPr>
            <w:r w:rsidRPr="00813939">
              <w:rPr>
                <w:b/>
              </w:rPr>
              <w:t>Č.45</w:t>
            </w:r>
          </w:p>
          <w:p w:rsidR="00154D14" w:rsidRPr="00813939" w:rsidP="00DF77B0">
            <w:pPr>
              <w:autoSpaceDE w:val="0"/>
              <w:autoSpaceDN w:val="0"/>
              <w:bidi w:val="0"/>
              <w:spacing w:after="0" w:line="240" w:lineRule="auto"/>
              <w:rPr>
                <w:b/>
              </w:rPr>
            </w:pPr>
            <w:r w:rsidRPr="00813939">
              <w:rPr>
                <w:b/>
              </w:rPr>
              <w:t>O.17</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rsidRPr="00813939">
              <w:t>Orgán EBA vypracuje návrh vykonávacích technických predpisov s cieľom stanoviť jednotné formáty, vzory a vymedzenia na účely identifikácie a zasielania informácií orgánmi pre riešenie krízových situácií orgánu EBA na účely odseku 16.</w:t>
            </w:r>
          </w:p>
          <w:p w:rsidR="00154D14" w:rsidRPr="00813939" w:rsidP="00DF77B0">
            <w:pPr>
              <w:autoSpaceDE w:val="0"/>
              <w:autoSpaceDN w:val="0"/>
              <w:bidi w:val="0"/>
              <w:spacing w:after="0" w:line="240" w:lineRule="auto"/>
            </w:pPr>
            <w:r w:rsidRPr="00813939">
              <w:t>EBA predloží tento návrh vykonávacích technických predpisov Komisii do 3. júla 2015.</w:t>
            </w:r>
          </w:p>
          <w:p w:rsidR="00154D14" w:rsidRPr="00813939" w:rsidP="00DF77B0">
            <w:pPr>
              <w:autoSpaceDE w:val="0"/>
              <w:autoSpaceDN w:val="0"/>
              <w:bidi w:val="0"/>
              <w:spacing w:after="0" w:line="240" w:lineRule="auto"/>
            </w:pPr>
            <w:r w:rsidRPr="00813939">
              <w:t>Komisii sa udeľuje právomoc prijať vykonávacie technické predpisy uvedené v prvom pododseku v súlade s článkom 15 nariadenia (EÚ) č. 1093/2010.</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rsidRPr="00813939">
              <w:t>n.a</w:t>
            </w:r>
            <w:r>
              <w:t>.</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rsidRPr="00813939">
              <w:t>n</w:t>
            </w:r>
            <w:r>
              <w:t>.</w:t>
            </w:r>
            <w:r w:rsidRPr="00813939">
              <w:t>a</w:t>
            </w:r>
            <w:r>
              <w:t>.</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rPr>
                <w:b/>
              </w:rPr>
            </w:pPr>
            <w:r w:rsidRPr="00813939">
              <w:rPr>
                <w:b/>
              </w:rPr>
              <w:t>Č.45</w:t>
            </w:r>
          </w:p>
          <w:p w:rsidR="00154D14" w:rsidRPr="00813939" w:rsidP="00DF77B0">
            <w:pPr>
              <w:autoSpaceDE w:val="0"/>
              <w:autoSpaceDN w:val="0"/>
              <w:bidi w:val="0"/>
              <w:spacing w:after="0" w:line="240" w:lineRule="auto"/>
              <w:rPr>
                <w:b/>
              </w:rPr>
            </w:pPr>
            <w:r w:rsidRPr="00813939">
              <w:rPr>
                <w:b/>
              </w:rPr>
              <w:t>O.18</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rsidRPr="00813939">
              <w:t>Komisia na základe výsledkov správy uvedenej v odseku 19 v prípade potreby predloží do 31. decembra 2016 Európskemu parlamentu a Rade legislatívny návrh týkajúci sa harmonizovaného uplatňovania minimálnej požiadavky na vlastné zdroje a oprávnené záväzky. Uvedený návrh bude v relevantných prípadoch zahŕňa návrhy na zavedenie primeraného počtu minimálnych úrovní minimálnej požiadavky, pričom sa zohľadnia rôzne obchodné modely inštitúcií a skupín. Návrh bude obsahovať akékoľvek primerané úpravy parametrov minimálnej požiadavky a ak to bude nevyhnutné, aj primerané zmeny uplatňovania minimálnej požiadavky v prípade skupín.</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rsidRPr="00813939">
              <w:t>n.a</w:t>
            </w:r>
            <w:r>
              <w:t>.</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rsidRPr="00813939">
              <w:t>n</w:t>
            </w:r>
            <w:r>
              <w:t>.</w:t>
            </w:r>
            <w:r w:rsidRPr="00813939">
              <w:t>a</w:t>
            </w:r>
            <w:r>
              <w:t>.</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rPr>
                <w:b/>
              </w:rPr>
            </w:pPr>
            <w:r w:rsidRPr="00813939">
              <w:rPr>
                <w:b/>
              </w:rPr>
              <w:t>Č.45</w:t>
            </w:r>
          </w:p>
          <w:p w:rsidR="00154D14" w:rsidRPr="00813939" w:rsidP="00DF77B0">
            <w:pPr>
              <w:autoSpaceDE w:val="0"/>
              <w:autoSpaceDN w:val="0"/>
              <w:bidi w:val="0"/>
              <w:spacing w:after="0" w:line="240" w:lineRule="auto"/>
              <w:rPr>
                <w:b/>
              </w:rPr>
            </w:pPr>
            <w:r w:rsidRPr="00813939">
              <w:rPr>
                <w:b/>
              </w:rPr>
              <w:t>O.19</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rsidRPr="00813939">
              <w:t>Orgán EBA predloží do 31. októbra 2016 Komisii správu aspoň o týchto aspektoch:</w:t>
            </w:r>
          </w:p>
          <w:p w:rsidR="00154D14" w:rsidRPr="00813939" w:rsidP="00DF77B0">
            <w:pPr>
              <w:autoSpaceDE w:val="0"/>
              <w:autoSpaceDN w:val="0"/>
              <w:bidi w:val="0"/>
              <w:spacing w:after="0" w:line="240" w:lineRule="auto"/>
            </w:pPr>
            <w:r w:rsidRPr="00813939">
              <w:t>a)</w:t>
            </w:r>
          </w:p>
          <w:p w:rsidR="00154D14" w:rsidRPr="00813939" w:rsidP="00DF77B0">
            <w:pPr>
              <w:autoSpaceDE w:val="0"/>
              <w:autoSpaceDN w:val="0"/>
              <w:bidi w:val="0"/>
              <w:spacing w:after="0" w:line="240" w:lineRule="auto"/>
            </w:pPr>
            <w:r w:rsidRPr="00813939">
              <w:t>ako sa minimálna požiadavka na vlastné zdroje a oprávnené pasíva implementovala na vnútroštátnej úrovni a najmä či došlo k odchýlkam v úrovniach stanovených pre porovnateľné inštitúcie v jednotlivých členských štátoch;</w:t>
            </w:r>
          </w:p>
          <w:p w:rsidR="00154D14" w:rsidRPr="00813939" w:rsidP="00DF77B0">
            <w:pPr>
              <w:autoSpaceDE w:val="0"/>
              <w:autoSpaceDN w:val="0"/>
              <w:bidi w:val="0"/>
              <w:spacing w:after="0" w:line="240" w:lineRule="auto"/>
            </w:pPr>
            <w:r w:rsidRPr="00813939">
              <w:t>b)</w:t>
            </w:r>
          </w:p>
          <w:p w:rsidR="00154D14" w:rsidRPr="00813939" w:rsidP="00DF77B0">
            <w:pPr>
              <w:autoSpaceDE w:val="0"/>
              <w:autoSpaceDN w:val="0"/>
              <w:bidi w:val="0"/>
              <w:spacing w:after="0" w:line="240" w:lineRule="auto"/>
            </w:pPr>
            <w:r w:rsidRPr="00813939">
              <w:t>ako sa v jednotlivých členských štátoch uplatňovala právomoc požadovať splnenie minimálnej požiadavky prostredníctvom nástrojov záchrany pomocou vnútorných zdrojov a či došlo k odchýlkam v týchto prístupoch;</w:t>
            </w:r>
          </w:p>
          <w:p w:rsidR="00154D14" w:rsidRPr="00813939" w:rsidP="00DF77B0">
            <w:pPr>
              <w:autoSpaceDE w:val="0"/>
              <w:autoSpaceDN w:val="0"/>
              <w:bidi w:val="0"/>
              <w:spacing w:after="0" w:line="240" w:lineRule="auto"/>
            </w:pPr>
            <w:r w:rsidRPr="00813939">
              <w:t>c)</w:t>
            </w:r>
          </w:p>
          <w:p w:rsidR="00154D14" w:rsidRPr="00813939" w:rsidP="00DF77B0">
            <w:pPr>
              <w:autoSpaceDE w:val="0"/>
              <w:autoSpaceDN w:val="0"/>
              <w:bidi w:val="0"/>
              <w:spacing w:after="0" w:line="240" w:lineRule="auto"/>
            </w:pPr>
            <w:r w:rsidRPr="00813939">
              <w:t>identifikácia obchodných modelov, ktoré odzrkadľujú celkové rizikové profily inštitúcie;</w:t>
            </w:r>
          </w:p>
          <w:p w:rsidR="00154D14" w:rsidRPr="00813939" w:rsidP="00DF77B0">
            <w:pPr>
              <w:autoSpaceDE w:val="0"/>
              <w:autoSpaceDN w:val="0"/>
              <w:bidi w:val="0"/>
              <w:spacing w:after="0" w:line="240" w:lineRule="auto"/>
            </w:pPr>
            <w:r w:rsidRPr="00813939">
              <w:t>d)</w:t>
            </w:r>
          </w:p>
          <w:p w:rsidR="00154D14" w:rsidRPr="00813939" w:rsidP="00DF77B0">
            <w:pPr>
              <w:autoSpaceDE w:val="0"/>
              <w:autoSpaceDN w:val="0"/>
              <w:bidi w:val="0"/>
              <w:spacing w:after="0" w:line="240" w:lineRule="auto"/>
            </w:pPr>
            <w:r w:rsidRPr="00813939">
              <w:t>primeraná úroveň minimálnej požiadavky pre každý obchodný model identifikovaný podľa písmena c);</w:t>
            </w:r>
          </w:p>
          <w:p w:rsidR="00154D14" w:rsidRPr="00813939" w:rsidP="00DF77B0">
            <w:pPr>
              <w:autoSpaceDE w:val="0"/>
              <w:autoSpaceDN w:val="0"/>
              <w:bidi w:val="0"/>
              <w:spacing w:after="0" w:line="240" w:lineRule="auto"/>
            </w:pPr>
            <w:r w:rsidRPr="00813939">
              <w:t>e)</w:t>
            </w:r>
          </w:p>
          <w:p w:rsidR="00154D14" w:rsidRPr="00813939" w:rsidP="00DF77B0">
            <w:pPr>
              <w:autoSpaceDE w:val="0"/>
              <w:autoSpaceDN w:val="0"/>
              <w:bidi w:val="0"/>
              <w:spacing w:after="0" w:line="240" w:lineRule="auto"/>
            </w:pPr>
            <w:r w:rsidRPr="00813939">
              <w:t>či by mal byť stanovený rozsah pre úroveň minimálnej požiadavky pre každý obchodný model;</w:t>
            </w:r>
          </w:p>
          <w:p w:rsidR="00154D14" w:rsidRPr="00813939" w:rsidP="00DF77B0">
            <w:pPr>
              <w:autoSpaceDE w:val="0"/>
              <w:autoSpaceDN w:val="0"/>
              <w:bidi w:val="0"/>
              <w:spacing w:after="0" w:line="240" w:lineRule="auto"/>
            </w:pPr>
            <w:r w:rsidRPr="00813939">
              <w:t>f)</w:t>
            </w:r>
          </w:p>
          <w:p w:rsidR="00154D14" w:rsidRPr="00813939" w:rsidP="00DF77B0">
            <w:pPr>
              <w:autoSpaceDE w:val="0"/>
              <w:autoSpaceDN w:val="0"/>
              <w:bidi w:val="0"/>
              <w:spacing w:after="0" w:line="240" w:lineRule="auto"/>
            </w:pPr>
            <w:r w:rsidRPr="00813939">
              <w:t>primerané prechodné obdobie pre inštitúcie, v rámci ktorého musia dosiahnuť súlad so všetkými predpísanými harmonizovanými minimálnymi úrovňami;</w:t>
            </w:r>
          </w:p>
          <w:p w:rsidR="00154D14" w:rsidRPr="00813939" w:rsidP="00DF77B0">
            <w:pPr>
              <w:autoSpaceDE w:val="0"/>
              <w:autoSpaceDN w:val="0"/>
              <w:bidi w:val="0"/>
              <w:spacing w:after="0" w:line="240" w:lineRule="auto"/>
            </w:pPr>
            <w:r w:rsidRPr="00813939">
              <w:t>g)</w:t>
            </w:r>
          </w:p>
          <w:p w:rsidR="00154D14" w:rsidRPr="00813939" w:rsidP="00DF77B0">
            <w:pPr>
              <w:autoSpaceDE w:val="0"/>
              <w:autoSpaceDN w:val="0"/>
              <w:bidi w:val="0"/>
              <w:spacing w:after="0" w:line="240" w:lineRule="auto"/>
            </w:pPr>
            <w:r w:rsidRPr="00813939">
              <w:t>či sú požiadavky ustanovené v článku 45 dostatočné na to, aby každá inštitúcia mala primeranú kapacitu na absorpciu strát a ak ju nemá, aké ďalšie zlepšenia sú potrebné, aby sa zabezpečilo splnenie uvedeného cieľa;</w:t>
            </w:r>
          </w:p>
          <w:p w:rsidR="00154D14" w:rsidRPr="00813939" w:rsidP="00DF77B0">
            <w:pPr>
              <w:autoSpaceDE w:val="0"/>
              <w:autoSpaceDN w:val="0"/>
              <w:bidi w:val="0"/>
              <w:spacing w:after="0" w:line="240" w:lineRule="auto"/>
            </w:pPr>
            <w:r w:rsidRPr="00813939">
              <w:t>h)</w:t>
            </w:r>
          </w:p>
          <w:p w:rsidR="00154D14" w:rsidRPr="00813939" w:rsidP="00DF77B0">
            <w:pPr>
              <w:autoSpaceDE w:val="0"/>
              <w:autoSpaceDN w:val="0"/>
              <w:bidi w:val="0"/>
              <w:spacing w:after="0" w:line="240" w:lineRule="auto"/>
            </w:pPr>
            <w:r w:rsidRPr="00813939">
              <w:t>či sú zmeny metódy výpočtu ustanovenej v tomto článku nevyhnutné na to, aby sa minimálna požiadavka mohla používať ako vhodný ukazovateľ kapacity inštitúcie na absorpciu straty;</w:t>
            </w:r>
          </w:p>
          <w:p w:rsidR="00154D14" w:rsidRPr="00813939" w:rsidP="00DF77B0">
            <w:pPr>
              <w:autoSpaceDE w:val="0"/>
              <w:autoSpaceDN w:val="0"/>
              <w:bidi w:val="0"/>
              <w:spacing w:after="0" w:line="240" w:lineRule="auto"/>
            </w:pPr>
            <w:r w:rsidRPr="00813939">
              <w:t>i)</w:t>
            </w:r>
          </w:p>
          <w:p w:rsidR="00154D14" w:rsidRPr="00813939" w:rsidP="00DF77B0">
            <w:pPr>
              <w:autoSpaceDE w:val="0"/>
              <w:autoSpaceDN w:val="0"/>
              <w:bidi w:val="0"/>
              <w:spacing w:after="0" w:line="240" w:lineRule="auto"/>
            </w:pPr>
            <w:r w:rsidRPr="00813939">
              <w:t>či je vhodné vychádzať pri tejto požiadavke z celkových záväzkov a vlastné zdroje a najmä či je vhodnejšie používať rizikovo vážené aktíva inštitúcie ako menovateľ pri výpočte požiadavky;</w:t>
            </w:r>
          </w:p>
          <w:p w:rsidR="00154D14" w:rsidRPr="00813939" w:rsidP="00DF77B0">
            <w:pPr>
              <w:autoSpaceDE w:val="0"/>
              <w:autoSpaceDN w:val="0"/>
              <w:bidi w:val="0"/>
              <w:spacing w:after="0" w:line="240" w:lineRule="auto"/>
            </w:pPr>
            <w:r w:rsidRPr="00813939">
              <w:t>j)</w:t>
            </w:r>
          </w:p>
          <w:p w:rsidR="00154D14" w:rsidRPr="00813939" w:rsidP="00DF77B0">
            <w:pPr>
              <w:autoSpaceDE w:val="0"/>
              <w:autoSpaceDN w:val="0"/>
              <w:bidi w:val="0"/>
              <w:spacing w:after="0" w:line="240" w:lineRule="auto"/>
            </w:pPr>
            <w:r w:rsidRPr="00813939">
              <w:t>či je prístup k uplatňovaniu minimálnej požiadavky v prípade skupín uvedený v tomto článku vhodný a najmä či sa týmto prístupom primerane zabezpečuje, aby sa kapacita na absorpciu straty v skupine umiestnila do subjektov, v ktorých straty môžu vzniknúť, alebo aby sa im sprístupnila;</w:t>
            </w:r>
          </w:p>
          <w:p w:rsidR="00154D14" w:rsidRPr="00813939" w:rsidP="00DF77B0">
            <w:pPr>
              <w:autoSpaceDE w:val="0"/>
              <w:autoSpaceDN w:val="0"/>
              <w:bidi w:val="0"/>
              <w:spacing w:after="0" w:line="240" w:lineRule="auto"/>
            </w:pPr>
            <w:r w:rsidRPr="00813939">
              <w:t>k)</w:t>
            </w:r>
          </w:p>
          <w:p w:rsidR="00154D14" w:rsidRPr="00813939" w:rsidP="00DF77B0">
            <w:pPr>
              <w:autoSpaceDE w:val="0"/>
              <w:autoSpaceDN w:val="0"/>
              <w:bidi w:val="0"/>
              <w:spacing w:after="0" w:line="240" w:lineRule="auto"/>
            </w:pPr>
            <w:r w:rsidRPr="00813939">
              <w:t>či sú podmienky pre výnimky z minimálnej požiadavky primerané a najmä či by takéto výnimky mali byť prístupné dcérskym spoločnostiam na cezhraničnom základe;</w:t>
            </w:r>
          </w:p>
          <w:p w:rsidR="00154D14" w:rsidRPr="00813939" w:rsidP="00DF77B0">
            <w:pPr>
              <w:autoSpaceDE w:val="0"/>
              <w:autoSpaceDN w:val="0"/>
              <w:bidi w:val="0"/>
              <w:spacing w:after="0" w:line="240" w:lineRule="auto"/>
            </w:pPr>
            <w:r w:rsidRPr="00813939">
              <w:t>l)</w:t>
            </w:r>
          </w:p>
          <w:p w:rsidR="00154D14" w:rsidRPr="00813939" w:rsidP="00DF77B0">
            <w:pPr>
              <w:autoSpaceDE w:val="0"/>
              <w:autoSpaceDN w:val="0"/>
              <w:bidi w:val="0"/>
              <w:spacing w:after="0" w:line="240" w:lineRule="auto"/>
            </w:pPr>
            <w:r w:rsidRPr="00813939">
              <w:t>či je primerané, aby orgány pre riešenie krízových situácií mohli požadovať, aby sa minimálna požiadavka splnila prostredníctvom nástrojov záchrany pomocou vnútorných zdrojov a či je vhodná ďalšia harmonizácia prístupu k nástrojom záchrany pomocou vnútorných zdrojov;</w:t>
            </w:r>
          </w:p>
          <w:p w:rsidR="00154D14" w:rsidRPr="00813939" w:rsidP="00DF77B0">
            <w:pPr>
              <w:autoSpaceDE w:val="0"/>
              <w:autoSpaceDN w:val="0"/>
              <w:bidi w:val="0"/>
              <w:spacing w:after="0" w:line="240" w:lineRule="auto"/>
            </w:pPr>
            <w:r w:rsidRPr="00813939">
              <w:t>m)</w:t>
            </w:r>
          </w:p>
          <w:p w:rsidR="00154D14" w:rsidRPr="00813939" w:rsidP="00DF77B0">
            <w:pPr>
              <w:autoSpaceDE w:val="0"/>
              <w:autoSpaceDN w:val="0"/>
              <w:bidi w:val="0"/>
              <w:spacing w:after="0" w:line="240" w:lineRule="auto"/>
            </w:pPr>
            <w:r w:rsidRPr="00813939">
              <w:t>či sú požiadavky pre nástroje záchrany pomocou vnútorných zdrojov ustanovené v odseku 14 vhodné, a</w:t>
            </w:r>
          </w:p>
          <w:p w:rsidR="00154D14" w:rsidRPr="00813939" w:rsidP="00DF77B0">
            <w:pPr>
              <w:autoSpaceDE w:val="0"/>
              <w:autoSpaceDN w:val="0"/>
              <w:bidi w:val="0"/>
              <w:spacing w:after="0" w:line="240" w:lineRule="auto"/>
            </w:pPr>
            <w:r w:rsidRPr="00813939">
              <w:t>n)</w:t>
            </w:r>
          </w:p>
          <w:p w:rsidR="00154D14" w:rsidRPr="00813939" w:rsidP="00DF77B0">
            <w:pPr>
              <w:autoSpaceDE w:val="0"/>
              <w:autoSpaceDN w:val="0"/>
              <w:bidi w:val="0"/>
              <w:spacing w:after="0" w:line="240" w:lineRule="auto"/>
            </w:pPr>
            <w:r w:rsidRPr="00813939">
              <w:t>či je primerané, aby sa od inštitúcií a skupín požadovalo zverejniť ich minimálnu požiadavku na vlastné zdroje a oprávnené záväzky alebo ich výšku vlastných zdrojov a oprávnených záväzkov, a ak áno, frekvencia a formát takéhoto zverejnenia.</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rsidRPr="00813939">
              <w:t>n.a</w:t>
            </w:r>
            <w:r>
              <w:t>.</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rsidRPr="00813939">
              <w:t>n</w:t>
            </w:r>
            <w:r>
              <w:t>.</w:t>
            </w:r>
            <w:r w:rsidRPr="00813939">
              <w:t>a</w:t>
            </w:r>
            <w:r>
              <w:t>.</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rPr>
                <w:b/>
              </w:rPr>
            </w:pPr>
            <w:r w:rsidRPr="00813939">
              <w:rPr>
                <w:b/>
              </w:rPr>
              <w:t>Č.45</w:t>
            </w:r>
          </w:p>
          <w:p w:rsidR="00154D14" w:rsidRPr="00813939" w:rsidP="00DF77B0">
            <w:pPr>
              <w:autoSpaceDE w:val="0"/>
              <w:autoSpaceDN w:val="0"/>
              <w:bidi w:val="0"/>
              <w:spacing w:after="0" w:line="240" w:lineRule="auto"/>
              <w:rPr>
                <w:b/>
              </w:rPr>
            </w:pPr>
            <w:r w:rsidRPr="00813939">
              <w:rPr>
                <w:b/>
              </w:rPr>
              <w:t>O.20</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rsidRPr="00813939">
              <w:t>Správa uvedená v odseku 19 sa vzťahuje aspoň na obdobie od 2. júla 2014 do 30. júna 2016 a zhodnotí sa v nej aspoň:</w:t>
            </w:r>
          </w:p>
          <w:p w:rsidR="00154D14" w:rsidRPr="00813939" w:rsidP="00DF77B0">
            <w:pPr>
              <w:autoSpaceDE w:val="0"/>
              <w:autoSpaceDN w:val="0"/>
              <w:bidi w:val="0"/>
              <w:spacing w:after="0" w:line="240" w:lineRule="auto"/>
            </w:pPr>
            <w:r w:rsidRPr="00813939">
              <w:t>a)</w:t>
            </w:r>
          </w:p>
          <w:p w:rsidR="00154D14" w:rsidRPr="00813939" w:rsidP="00DF77B0">
            <w:pPr>
              <w:autoSpaceDE w:val="0"/>
              <w:autoSpaceDN w:val="0"/>
              <w:bidi w:val="0"/>
              <w:spacing w:after="0" w:line="240" w:lineRule="auto"/>
            </w:pPr>
            <w:r w:rsidRPr="00813939">
              <w:t>vplyv minimálnej požiadavky a všetkých navrhnutých harmonizovaných úrovní minimálnej požiadavky na:</w:t>
            </w:r>
          </w:p>
          <w:p w:rsidR="00154D14" w:rsidRPr="00813939" w:rsidP="00DF77B0">
            <w:pPr>
              <w:autoSpaceDE w:val="0"/>
              <w:autoSpaceDN w:val="0"/>
              <w:bidi w:val="0"/>
              <w:spacing w:after="0" w:line="240" w:lineRule="auto"/>
            </w:pPr>
            <w:r w:rsidRPr="00813939">
              <w:t>i)</w:t>
            </w:r>
          </w:p>
          <w:p w:rsidR="00154D14" w:rsidRPr="00813939" w:rsidP="00DF77B0">
            <w:pPr>
              <w:autoSpaceDE w:val="0"/>
              <w:autoSpaceDN w:val="0"/>
              <w:bidi w:val="0"/>
              <w:spacing w:after="0" w:line="240" w:lineRule="auto"/>
            </w:pPr>
            <w:r w:rsidRPr="00813939">
              <w:t>finančné trhy všeobecne a trhy s nezabezpečenými dlhopismi a derivátmi konkrétne;</w:t>
            </w:r>
          </w:p>
          <w:p w:rsidR="00154D14" w:rsidRPr="00813939" w:rsidP="00DF77B0">
            <w:pPr>
              <w:autoSpaceDE w:val="0"/>
              <w:autoSpaceDN w:val="0"/>
              <w:bidi w:val="0"/>
              <w:spacing w:after="0" w:line="240" w:lineRule="auto"/>
            </w:pPr>
            <w:r w:rsidRPr="00813939">
              <w:t>ii)</w:t>
            </w:r>
          </w:p>
          <w:p w:rsidR="00154D14" w:rsidRPr="00813939" w:rsidP="00DF77B0">
            <w:pPr>
              <w:autoSpaceDE w:val="0"/>
              <w:autoSpaceDN w:val="0"/>
              <w:bidi w:val="0"/>
              <w:spacing w:after="0" w:line="240" w:lineRule="auto"/>
            </w:pPr>
            <w:r w:rsidRPr="00813939">
              <w:t>obchodné modely a štruktúry bilancie inštitúcií, najmä profil financovania a štruktúru financovania inštitúcií, a právnu a prevádzkovú štruktúru skupín;</w:t>
            </w:r>
          </w:p>
          <w:p w:rsidR="00154D14" w:rsidRPr="00813939" w:rsidP="00DF77B0">
            <w:pPr>
              <w:autoSpaceDE w:val="0"/>
              <w:autoSpaceDN w:val="0"/>
              <w:bidi w:val="0"/>
              <w:spacing w:after="0" w:line="240" w:lineRule="auto"/>
            </w:pPr>
            <w:r w:rsidRPr="00813939">
              <w:t>iii)</w:t>
            </w:r>
          </w:p>
          <w:p w:rsidR="00154D14" w:rsidRPr="00813939" w:rsidP="00DF77B0">
            <w:pPr>
              <w:autoSpaceDE w:val="0"/>
              <w:autoSpaceDN w:val="0"/>
              <w:bidi w:val="0"/>
              <w:spacing w:after="0" w:line="240" w:lineRule="auto"/>
            </w:pPr>
            <w:r w:rsidRPr="00813939">
              <w:t>ziskovosť inštitúcií, najmä náklady na financovanie;</w:t>
            </w:r>
          </w:p>
          <w:p w:rsidR="00154D14" w:rsidRPr="00813939" w:rsidP="00DF77B0">
            <w:pPr>
              <w:autoSpaceDE w:val="0"/>
              <w:autoSpaceDN w:val="0"/>
              <w:bidi w:val="0"/>
              <w:spacing w:after="0" w:line="240" w:lineRule="auto"/>
            </w:pPr>
            <w:r w:rsidRPr="00813939">
              <w:t>iv)</w:t>
            </w:r>
          </w:p>
          <w:p w:rsidR="00154D14" w:rsidRPr="00813939" w:rsidP="00DF77B0">
            <w:pPr>
              <w:autoSpaceDE w:val="0"/>
              <w:autoSpaceDN w:val="0"/>
              <w:bidi w:val="0"/>
              <w:spacing w:after="0" w:line="240" w:lineRule="auto"/>
            </w:pPr>
            <w:r w:rsidRPr="00813939">
              <w:t>prevod expozícií na subjekty, ktoré nepodliehajú prudenciálnemu dohľadu;</w:t>
            </w:r>
          </w:p>
          <w:p w:rsidR="00154D14" w:rsidRPr="00813939" w:rsidP="00DF77B0">
            <w:pPr>
              <w:autoSpaceDE w:val="0"/>
              <w:autoSpaceDN w:val="0"/>
              <w:bidi w:val="0"/>
              <w:spacing w:after="0" w:line="240" w:lineRule="auto"/>
            </w:pPr>
            <w:r w:rsidRPr="00813939">
              <w:t>v)</w:t>
            </w:r>
          </w:p>
          <w:p w:rsidR="00154D14" w:rsidRPr="00813939" w:rsidP="00DF77B0">
            <w:pPr>
              <w:autoSpaceDE w:val="0"/>
              <w:autoSpaceDN w:val="0"/>
              <w:bidi w:val="0"/>
              <w:spacing w:after="0" w:line="240" w:lineRule="auto"/>
            </w:pPr>
            <w:r w:rsidRPr="00813939">
              <w:t>finančnú inováciu;</w:t>
            </w:r>
          </w:p>
          <w:p w:rsidR="00154D14" w:rsidRPr="00813939" w:rsidP="00DF77B0">
            <w:pPr>
              <w:autoSpaceDE w:val="0"/>
              <w:autoSpaceDN w:val="0"/>
              <w:bidi w:val="0"/>
              <w:spacing w:after="0" w:line="240" w:lineRule="auto"/>
            </w:pPr>
            <w:r w:rsidRPr="00813939">
              <w:t>vi)</w:t>
            </w:r>
          </w:p>
          <w:p w:rsidR="00154D14" w:rsidRPr="00813939" w:rsidP="00DF77B0">
            <w:pPr>
              <w:autoSpaceDE w:val="0"/>
              <w:autoSpaceDN w:val="0"/>
              <w:bidi w:val="0"/>
              <w:spacing w:after="0" w:line="240" w:lineRule="auto"/>
            </w:pPr>
            <w:r w:rsidRPr="00813939">
              <w:t>prevalenciu nástrojov zmluvnej záchrany pomocou vnútorných zdrojov a povahu a obchodovateľnosť takýchto nástrojov;</w:t>
            </w:r>
          </w:p>
          <w:p w:rsidR="00154D14" w:rsidRPr="00813939" w:rsidP="00DF77B0">
            <w:pPr>
              <w:autoSpaceDE w:val="0"/>
              <w:autoSpaceDN w:val="0"/>
              <w:bidi w:val="0"/>
              <w:spacing w:after="0" w:line="240" w:lineRule="auto"/>
            </w:pPr>
            <w:r w:rsidRPr="00813939">
              <w:t>vii)</w:t>
            </w:r>
          </w:p>
          <w:p w:rsidR="00154D14" w:rsidRPr="00813939" w:rsidP="00DF77B0">
            <w:pPr>
              <w:autoSpaceDE w:val="0"/>
              <w:autoSpaceDN w:val="0"/>
              <w:bidi w:val="0"/>
              <w:spacing w:after="0" w:line="240" w:lineRule="auto"/>
            </w:pPr>
            <w:r w:rsidRPr="00813939">
              <w:t>správanie sa inštitúcií z hľadiska prijímania rizika;</w:t>
            </w:r>
          </w:p>
          <w:p w:rsidR="00154D14" w:rsidRPr="00813939" w:rsidP="00DF77B0">
            <w:pPr>
              <w:autoSpaceDE w:val="0"/>
              <w:autoSpaceDN w:val="0"/>
              <w:bidi w:val="0"/>
              <w:spacing w:after="0" w:line="240" w:lineRule="auto"/>
            </w:pPr>
            <w:r w:rsidRPr="00813939">
              <w:t>viii)</w:t>
            </w:r>
          </w:p>
          <w:p w:rsidR="00154D14" w:rsidRPr="00813939" w:rsidP="00DF77B0">
            <w:pPr>
              <w:autoSpaceDE w:val="0"/>
              <w:autoSpaceDN w:val="0"/>
              <w:bidi w:val="0"/>
              <w:spacing w:after="0" w:line="240" w:lineRule="auto"/>
            </w:pPr>
            <w:r w:rsidRPr="00813939">
              <w:t>úroveň zaťaženia aktív inštitúcií;</w:t>
            </w:r>
          </w:p>
          <w:p w:rsidR="00154D14" w:rsidRPr="00813939" w:rsidP="00DF77B0">
            <w:pPr>
              <w:autoSpaceDE w:val="0"/>
              <w:autoSpaceDN w:val="0"/>
              <w:bidi w:val="0"/>
              <w:spacing w:after="0" w:line="240" w:lineRule="auto"/>
            </w:pPr>
            <w:r w:rsidRPr="00813939">
              <w:t>ix)</w:t>
            </w:r>
          </w:p>
          <w:p w:rsidR="00154D14" w:rsidRPr="00813939" w:rsidP="00DF77B0">
            <w:pPr>
              <w:autoSpaceDE w:val="0"/>
              <w:autoSpaceDN w:val="0"/>
              <w:bidi w:val="0"/>
              <w:spacing w:after="0" w:line="240" w:lineRule="auto"/>
            </w:pPr>
            <w:r w:rsidRPr="00813939">
              <w:t>opatrenia, ktoré inštitúcie prijali v záujme splnenia minimálnych požiadaviek a najmä rozsah, v akom boli minimálne požiadavky splnené prostredníctvom zníženia využívania cudzích zdrojov, emisií dlhodobých dlhopisov a zvýšenia kapitálu, a</w:t>
            </w:r>
          </w:p>
          <w:p w:rsidR="00154D14" w:rsidRPr="00813939" w:rsidP="00DF77B0">
            <w:pPr>
              <w:autoSpaceDE w:val="0"/>
              <w:autoSpaceDN w:val="0"/>
              <w:bidi w:val="0"/>
              <w:spacing w:after="0" w:line="240" w:lineRule="auto"/>
            </w:pPr>
            <w:r w:rsidRPr="00813939">
              <w:t>x)</w:t>
            </w:r>
          </w:p>
          <w:p w:rsidR="00154D14" w:rsidRPr="00813939" w:rsidP="00DF77B0">
            <w:pPr>
              <w:autoSpaceDE w:val="0"/>
              <w:autoSpaceDN w:val="0"/>
              <w:bidi w:val="0"/>
              <w:spacing w:after="0" w:line="240" w:lineRule="auto"/>
            </w:pPr>
            <w:r w:rsidRPr="00813939">
              <w:t>úroveň úverov úverových inštitúcií s osobitným zameraním na poskytovanie úverov mikro, malým a stredným podnikom, miestnym orgánom, regionálnym vládam a subjektom verejného sektora, ako aj so zameraním na financovanie obchodu vrátane poskytovania úverov v rámci oficiálnych schém poistenia vývozných úverov;</w:t>
            </w:r>
          </w:p>
          <w:p w:rsidR="00154D14" w:rsidRPr="00813939" w:rsidP="00DF77B0">
            <w:pPr>
              <w:autoSpaceDE w:val="0"/>
              <w:autoSpaceDN w:val="0"/>
              <w:bidi w:val="0"/>
              <w:spacing w:after="0" w:line="240" w:lineRule="auto"/>
            </w:pPr>
            <w:r w:rsidRPr="00813939">
              <w:t>b)</w:t>
            </w:r>
          </w:p>
          <w:p w:rsidR="00154D14" w:rsidRPr="00813939" w:rsidP="00DF77B0">
            <w:pPr>
              <w:autoSpaceDE w:val="0"/>
              <w:autoSpaceDN w:val="0"/>
              <w:bidi w:val="0"/>
              <w:spacing w:after="0" w:line="240" w:lineRule="auto"/>
            </w:pPr>
            <w:r w:rsidRPr="00813939">
              <w:t>vzájomné pôsobenie minimálnych požiadaviek a požiadaviek na vlastné zdroje, miery využívania cudzích zdrojov a požiadaviek na likviditu ustanovených v nariadení (EÚ) č. 575/2013 a v smernici 2013/36/EÚ;</w:t>
            </w:r>
          </w:p>
          <w:p w:rsidR="00154D14" w:rsidRPr="00813939" w:rsidP="00DF77B0">
            <w:pPr>
              <w:autoSpaceDE w:val="0"/>
              <w:autoSpaceDN w:val="0"/>
              <w:bidi w:val="0"/>
              <w:spacing w:after="0" w:line="240" w:lineRule="auto"/>
            </w:pPr>
            <w:r w:rsidRPr="00813939">
              <w:t>c)</w:t>
            </w:r>
          </w:p>
          <w:p w:rsidR="00154D14" w:rsidRPr="00813939" w:rsidP="00DF77B0">
            <w:pPr>
              <w:autoSpaceDE w:val="0"/>
              <w:autoSpaceDN w:val="0"/>
              <w:bidi w:val="0"/>
              <w:spacing w:after="0" w:line="240" w:lineRule="auto"/>
            </w:pPr>
            <w:r w:rsidRPr="00813939">
              <w:t>schopnosť inštitúcií nezávisle získavať kapitál alebo financovanie na trhoch s cieľom splniť všetky navrhované harmonizované minimálne požiadavky;</w:t>
            </w:r>
          </w:p>
          <w:p w:rsidR="00154D14" w:rsidRPr="00813939" w:rsidP="00DF77B0">
            <w:pPr>
              <w:autoSpaceDE w:val="0"/>
              <w:autoSpaceDN w:val="0"/>
              <w:bidi w:val="0"/>
              <w:spacing w:after="0" w:line="240" w:lineRule="auto"/>
            </w:pPr>
            <w:r w:rsidRPr="00813939">
              <w:t>d)</w:t>
            </w:r>
          </w:p>
          <w:p w:rsidR="00154D14" w:rsidRPr="00813939" w:rsidP="00DF77B0">
            <w:pPr>
              <w:autoSpaceDE w:val="0"/>
              <w:autoSpaceDN w:val="0"/>
              <w:bidi w:val="0"/>
              <w:spacing w:after="0" w:line="240" w:lineRule="auto"/>
            </w:pPr>
            <w:r w:rsidRPr="00813939">
              <w:t>súlad s minimálnymi požiadavkami týkajúcimi sa akýchkoľvek medzinárodných noriem, ktoré vytvorili medzinárodné fóra.</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rsidRPr="00813939">
              <w:t>n.a</w:t>
            </w:r>
            <w:r>
              <w:t>.</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rsidRPr="00813939">
              <w:t>n</w:t>
            </w:r>
            <w:r>
              <w:t>.</w:t>
            </w:r>
            <w:r w:rsidRPr="00813939">
              <w:t>a.</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rPr>
                <w:b/>
              </w:rPr>
            </w:pPr>
            <w:r w:rsidRPr="00813939">
              <w:rPr>
                <w:b/>
              </w:rPr>
              <w:t>Č.46</w:t>
            </w:r>
          </w:p>
          <w:p w:rsidR="00154D14" w:rsidRPr="00813939" w:rsidP="00DF77B0">
            <w:pPr>
              <w:autoSpaceDE w:val="0"/>
              <w:autoSpaceDN w:val="0"/>
              <w:bidi w:val="0"/>
              <w:spacing w:after="0" w:line="240" w:lineRule="auto"/>
              <w:rPr>
                <w:b/>
              </w:rPr>
            </w:pPr>
            <w:r w:rsidRPr="00813939">
              <w:rPr>
                <w:b/>
              </w:rPr>
              <w:t>O.1</w:t>
            </w:r>
          </w:p>
          <w:p w:rsidR="00154D14" w:rsidRPr="00813939" w:rsidP="00DF77B0">
            <w:pPr>
              <w:autoSpaceDE w:val="0"/>
              <w:autoSpaceDN w:val="0"/>
              <w:bidi w:val="0"/>
              <w:spacing w:after="0" w:line="240" w:lineRule="auto"/>
              <w:rPr>
                <w:b/>
              </w:rPr>
            </w:pP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rsidRPr="00813939">
              <w:t>Pododdiel 3</w:t>
            </w:r>
          </w:p>
          <w:p w:rsidR="00154D14" w:rsidRPr="00813939" w:rsidP="00DF77B0">
            <w:pPr>
              <w:autoSpaceDE w:val="0"/>
              <w:autoSpaceDN w:val="0"/>
              <w:bidi w:val="0"/>
              <w:spacing w:after="0" w:line="240" w:lineRule="auto"/>
            </w:pPr>
            <w:r w:rsidRPr="00813939">
              <w:t>Vykonávanie nástroja záchrany pomocou vnútorných zdrojov</w:t>
            </w:r>
          </w:p>
          <w:p w:rsidR="00154D14" w:rsidRPr="00813939" w:rsidP="00DF77B0">
            <w:pPr>
              <w:autoSpaceDE w:val="0"/>
              <w:autoSpaceDN w:val="0"/>
              <w:bidi w:val="0"/>
              <w:spacing w:after="0" w:line="240" w:lineRule="auto"/>
              <w:rPr>
                <w:b/>
              </w:rPr>
            </w:pPr>
            <w:r w:rsidRPr="00813939">
              <w:rPr>
                <w:b/>
              </w:rPr>
              <w:t>Posúdenie výšky záchrany pomocou vnútorných zdrojov</w:t>
            </w:r>
          </w:p>
          <w:p w:rsidR="00154D14" w:rsidRPr="00813939" w:rsidP="00DF77B0">
            <w:pPr>
              <w:autoSpaceDE w:val="0"/>
              <w:autoSpaceDN w:val="0"/>
              <w:bidi w:val="0"/>
              <w:spacing w:after="0" w:line="240" w:lineRule="auto"/>
            </w:pPr>
            <w:r w:rsidRPr="00813939">
              <w:t>Členské štáty zaistia, aby pri uplatnení nástroja záchrany pomocou vnútorných zdrojov orgány pre riešenie krízových na základe ocenenia, ktoré je v súlade s článkom 36, posúdili súhrnnú výšku:</w:t>
            </w:r>
          </w:p>
          <w:p w:rsidR="00154D14" w:rsidRPr="00813939" w:rsidP="00DF77B0">
            <w:pPr>
              <w:autoSpaceDE w:val="0"/>
              <w:autoSpaceDN w:val="0"/>
              <w:bidi w:val="0"/>
              <w:spacing w:after="0" w:line="240" w:lineRule="auto"/>
            </w:pPr>
            <w:r w:rsidRPr="00813939">
              <w:t>a)</w:t>
            </w:r>
          </w:p>
          <w:p w:rsidR="00154D14" w:rsidRPr="00813939" w:rsidP="00DF77B0">
            <w:pPr>
              <w:autoSpaceDE w:val="0"/>
              <w:autoSpaceDN w:val="0"/>
              <w:bidi w:val="0"/>
              <w:spacing w:after="0" w:line="240" w:lineRule="auto"/>
            </w:pPr>
            <w:r w:rsidRPr="00813939">
              <w:t>v prípade potreby sumy, o ktorú sa oprávnené pasíva musia odpísať, aby sa zabezpečilo, že čistá hodnota aktív inštitúcie, ktorej krízová situácia sa rieši, sa rovná nule; a</w:t>
            </w:r>
          </w:p>
          <w:p w:rsidR="00154D14" w:rsidRPr="00813939" w:rsidP="00DF77B0">
            <w:pPr>
              <w:autoSpaceDE w:val="0"/>
              <w:autoSpaceDN w:val="0"/>
              <w:bidi w:val="0"/>
              <w:spacing w:after="0" w:line="240" w:lineRule="auto"/>
            </w:pPr>
            <w:r w:rsidRPr="00813939">
              <w:t>b)</w:t>
            </w:r>
          </w:p>
          <w:p w:rsidR="00154D14" w:rsidRPr="00813939" w:rsidP="00DF77B0">
            <w:pPr>
              <w:autoSpaceDE w:val="0"/>
              <w:autoSpaceDN w:val="0"/>
              <w:bidi w:val="0"/>
              <w:spacing w:after="0" w:line="240" w:lineRule="auto"/>
            </w:pPr>
            <w:r w:rsidRPr="00813939">
              <w:t>v prípade potreby sumy, o ktorú sa oprávnené záväzky musia konvertovať na akcie alebo na iné typy kapitálových nástrojov, aby sa obnovil podiel vlastného kapitálu Tier 1 buď:</w:t>
            </w:r>
          </w:p>
          <w:p w:rsidR="00154D14" w:rsidRPr="00813939" w:rsidP="00DF77B0">
            <w:pPr>
              <w:autoSpaceDE w:val="0"/>
              <w:autoSpaceDN w:val="0"/>
              <w:bidi w:val="0"/>
              <w:spacing w:after="0" w:line="240" w:lineRule="auto"/>
            </w:pPr>
            <w:r w:rsidRPr="00813939">
              <w:t>i)</w:t>
            </w:r>
          </w:p>
          <w:p w:rsidR="00154D14" w:rsidRPr="00813939" w:rsidP="00DF77B0">
            <w:pPr>
              <w:autoSpaceDE w:val="0"/>
              <w:autoSpaceDN w:val="0"/>
              <w:bidi w:val="0"/>
              <w:spacing w:after="0" w:line="240" w:lineRule="auto"/>
            </w:pPr>
            <w:r w:rsidRPr="00813939">
              <w:t>inštitúcie, ktorej krízová situácia sa rieši; alebo</w:t>
            </w:r>
          </w:p>
          <w:p w:rsidR="00154D14" w:rsidRPr="00813939" w:rsidP="00DF77B0">
            <w:pPr>
              <w:autoSpaceDE w:val="0"/>
              <w:autoSpaceDN w:val="0"/>
              <w:bidi w:val="0"/>
              <w:spacing w:after="0" w:line="240" w:lineRule="auto"/>
            </w:pPr>
            <w:r w:rsidRPr="00813939">
              <w:t>ii)</w:t>
            </w:r>
          </w:p>
          <w:p w:rsidR="00154D14" w:rsidRPr="00813939" w:rsidP="00DF77B0">
            <w:pPr>
              <w:autoSpaceDE w:val="0"/>
              <w:autoSpaceDN w:val="0"/>
              <w:bidi w:val="0"/>
              <w:spacing w:after="0" w:line="240" w:lineRule="auto"/>
              <w:rPr>
                <w:b/>
              </w:rPr>
            </w:pPr>
            <w:r w:rsidRPr="00813939">
              <w:t>preklenovacej inštitúcie.</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rsidRPr="00813939">
              <w:t>§</w:t>
            </w:r>
            <w:r w:rsidR="00AE12C2">
              <w:t xml:space="preserve"> </w:t>
            </w:r>
            <w:r w:rsidRPr="00813939">
              <w:t>60 ods.1</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B33728" w:rsidP="00B33728">
            <w:pPr>
              <w:pStyle w:val="ListParagraph"/>
              <w:suppressAutoHyphens/>
              <w:bidi w:val="0"/>
              <w:spacing w:after="0" w:line="240" w:lineRule="auto"/>
              <w:ind w:left="0"/>
            </w:pPr>
            <w:r>
              <w:t>Rada v súlade s ocenením podľa § 51 pri kapitalizácii určí sumu</w:t>
            </w:r>
          </w:p>
          <w:p w:rsidR="00B33728" w:rsidP="00B33728">
            <w:pPr>
              <w:pStyle w:val="ListParagraph"/>
              <w:suppressAutoHyphens/>
              <w:bidi w:val="0"/>
              <w:spacing w:after="0" w:line="240" w:lineRule="auto"/>
              <w:ind w:left="0"/>
            </w:pPr>
            <w:r>
              <w:t>a)</w:t>
            </w:r>
          </w:p>
          <w:p w:rsidR="00B33728" w:rsidP="00B33728">
            <w:pPr>
              <w:pStyle w:val="ListParagraph"/>
              <w:suppressAutoHyphens/>
              <w:bidi w:val="0"/>
              <w:spacing w:after="0" w:line="240" w:lineRule="auto"/>
              <w:ind w:left="0"/>
            </w:pPr>
            <w:r>
              <w:t>odpisovaných oprávnených záväzkov, tak aby čistá súčasná hodnota aktív bola rovná nule,</w:t>
            </w:r>
          </w:p>
          <w:p w:rsidR="00B33728" w:rsidP="00B33728">
            <w:pPr>
              <w:pStyle w:val="ListParagraph"/>
              <w:suppressAutoHyphens/>
              <w:bidi w:val="0"/>
              <w:spacing w:after="0" w:line="240" w:lineRule="auto"/>
              <w:ind w:left="0"/>
            </w:pPr>
            <w:r>
              <w:t>b)</w:t>
            </w:r>
          </w:p>
          <w:p w:rsidR="00B33728" w:rsidP="00B33728">
            <w:pPr>
              <w:pStyle w:val="ListParagraph"/>
              <w:suppressAutoHyphens/>
              <w:bidi w:val="0"/>
              <w:spacing w:after="0" w:line="240" w:lineRule="auto"/>
              <w:ind w:left="0"/>
            </w:pPr>
            <w:r>
              <w:t>konvertovaných oprávnených záväzkov na akcie alebo iný druh kapitálových nástrojov tak, aby sa obnovilo plnenie kritérií pre položky vlastného kapitálu Tier 1 vybranej  inštitúcie, ktorej krízová situácia sa rieši alebo  preklenovacej inštitúcie.</w:t>
            </w:r>
          </w:p>
          <w:p w:rsidR="00154D14" w:rsidRPr="00813939" w:rsidP="00DF77B0">
            <w:pPr>
              <w:autoSpaceDE w:val="0"/>
              <w:autoSpaceDN w:val="0"/>
              <w:bidi w:val="0"/>
              <w:spacing w:after="0" w:line="240" w:lineRule="auto"/>
            </w:pP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rPr>
                <w:b/>
              </w:rPr>
            </w:pPr>
            <w:r w:rsidRPr="00813939">
              <w:rPr>
                <w:b/>
              </w:rPr>
              <w:t>Č.46</w:t>
            </w:r>
          </w:p>
          <w:p w:rsidR="00154D14" w:rsidRPr="00813939" w:rsidP="00DF77B0">
            <w:pPr>
              <w:autoSpaceDE w:val="0"/>
              <w:autoSpaceDN w:val="0"/>
              <w:bidi w:val="0"/>
              <w:spacing w:after="0" w:line="240" w:lineRule="auto"/>
              <w:rPr>
                <w:b/>
              </w:rPr>
            </w:pPr>
            <w:r w:rsidRPr="00813939">
              <w:rPr>
                <w:b/>
              </w:rPr>
              <w:t>O.2</w:t>
            </w:r>
          </w:p>
          <w:p w:rsidR="00154D14" w:rsidRPr="00813939" w:rsidP="00DF77B0">
            <w:pPr>
              <w:autoSpaceDE w:val="0"/>
              <w:autoSpaceDN w:val="0"/>
              <w:bidi w:val="0"/>
              <w:spacing w:after="0" w:line="240" w:lineRule="auto"/>
              <w:rPr>
                <w:b/>
              </w:rPr>
            </w:pP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rsidRPr="00813939">
              <w:t>V posúdení uvedenom v odseku 1 tohto článku sa stanoví suma, o ktorú sa musia oprávnené záväzky odpísať alebo konvertovať, aby sa obnovil podiel vlastného kapitálu Tier 1 inštitúcie, ktorej krízová situácia sa rieši, alebo sa prípadne stanoví podiel preklenovacej inštitúcie, pričom sa zohľadnia akékoľvek kapitálové príspevky z fondu na riešenie krízových situácií podľa článku 101 ods. 1 písm. d) tejto smernice, a aby sa udržala dostatočná dôvera trhu v inštitúciu, ktorej krízová situácia sa rieši, alebo preklenovaciu inštitúciu, čím by sa inštitúcii umožnilo najmenej jeden rok spĺňať podmienky pre udelenie povolenia a naďalej vykonávať činnosti, na ktoré má povolenie podľa smernice 2013/36/EÚ alebo smernice 2014/65/EÚ.</w:t>
            </w:r>
          </w:p>
          <w:p w:rsidR="00154D14" w:rsidRPr="00813939" w:rsidP="00DF77B0">
            <w:pPr>
              <w:autoSpaceDE w:val="0"/>
              <w:autoSpaceDN w:val="0"/>
              <w:bidi w:val="0"/>
              <w:spacing w:after="0" w:line="240" w:lineRule="auto"/>
            </w:pPr>
            <w:r w:rsidRPr="00813939">
              <w:t>Ak orgány pre riešenie krízových situácií plánujú použiť nástroj oddelenia aktív v súlade s článkom 42, suma, o ktorú sa oprávnené záväzky musia znížiť, zohľadňuje v prípade potreby obozretný odhad kapitálových potrieb subjektu pre správu aktív.</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rsidRPr="00813939">
              <w:t>§</w:t>
            </w:r>
            <w:r w:rsidR="00AE12C2">
              <w:t xml:space="preserve"> </w:t>
            </w:r>
            <w:r w:rsidRPr="00813939">
              <w:t>60 ods.2</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rsidRPr="00B33728" w:rsidR="00B33728">
              <w:t>Suma oprávnených záväzkov určená na odpísanie a konverziu sa určí s ohľadom na potrebu obnovy plnenia kritérií pre položky vlastného kapitálu Tier 1 vybranej  inštitúcie v rezolučnom konaní alebo preklenovacej inštitúcie, s ohľadom na prípadný kapitálový vklad na základe ustanovených finančných podmienok podľa § 90 ods. 2 písm. d), s cieľom udržať dôveru trhových subjektov, plniť podmienky na udelenie povolenia podľa osobitných predpisov a zachovať predmet činnosti po dobu prevyšujúcu jeden rok. Pri zámere oddeliť aktíva podľa §56, je potrebné zohľadniť oprávnené kapitálové požiadavky pre správcu aktív</w:t>
            </w:r>
            <w:r w:rsidR="00B33728">
              <w:t>.</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rPr>
                <w:b/>
              </w:rPr>
            </w:pPr>
            <w:r w:rsidRPr="00813939">
              <w:rPr>
                <w:b/>
              </w:rPr>
              <w:t>Č.46</w:t>
            </w:r>
          </w:p>
          <w:p w:rsidR="00154D14" w:rsidRPr="00813939" w:rsidP="00DF77B0">
            <w:pPr>
              <w:autoSpaceDE w:val="0"/>
              <w:autoSpaceDN w:val="0"/>
              <w:bidi w:val="0"/>
              <w:spacing w:after="0" w:line="240" w:lineRule="auto"/>
              <w:rPr>
                <w:b/>
              </w:rPr>
            </w:pPr>
            <w:r w:rsidRPr="00813939">
              <w:rPr>
                <w:b/>
              </w:rPr>
              <w:t>O.3</w:t>
            </w:r>
          </w:p>
          <w:p w:rsidR="00154D14" w:rsidRPr="00813939" w:rsidP="00DF77B0">
            <w:pPr>
              <w:autoSpaceDE w:val="0"/>
              <w:autoSpaceDN w:val="0"/>
              <w:bidi w:val="0"/>
              <w:spacing w:after="0" w:line="240" w:lineRule="auto"/>
              <w:rPr>
                <w:b/>
              </w:rPr>
            </w:pP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rsidRPr="00813939">
              <w:t>Ak bol kapitál odpísaný v súlade s článkami 59 až 62 a ak sa uplatnila záchrana pomocou vnútorných zdrojov podľa článku 43 ods. 2 a zistí sa, že úroveň odpísania na základe predbežného ocenenia podľa článku 36 prekračuje požiadavky pri posúdení z hľadiska konečného ocenenia podľa článku 36 ods. 10, môže sa uplatniť mechanizmus pripísania na vrátenie prostriedkov veriteľom a následne akcionárom v potrebnom rozsahu.</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rsidR="00AE12C2">
              <w:t xml:space="preserve">  </w:t>
            </w:r>
            <w:r w:rsidRPr="00813939">
              <w:t>§</w:t>
            </w:r>
            <w:r w:rsidR="00AE12C2">
              <w:t xml:space="preserve"> </w:t>
            </w:r>
            <w:r w:rsidRPr="00813939">
              <w:t>60 ods.3</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pStyle w:val="ListParagraph"/>
              <w:suppressAutoHyphens/>
              <w:bidi w:val="0"/>
              <w:spacing w:after="0" w:line="240" w:lineRule="auto"/>
              <w:ind w:left="0"/>
              <w:contextualSpacing w:val="0"/>
            </w:pPr>
            <w:r w:rsidRPr="00B33728" w:rsidR="00B33728">
              <w:t>Ak objem odpísaného kapitálu prevyšuje požadovanú sumu, rada je oprávnená rozhodnúť o pripísaní kapitálu veriteľom a akcionárom v určenej sume, a to za predpokladu, že k odpísaniu kapitálu došlo podľa § 70 a 71, v súlade s § 58 ods. 2, predbežné ocenenie sa vykonalo podľa § 51 ods. 13 a na základe ocenenia podľa § 51 ods. 15 sa zistila výška sumy prevyšujúca nutný rozsah odpísania. Pripísanie sa vykoná najprv voči veriteľom a následne akcionárom v nevyhnutnom rozsahu.</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rPr>
          <w:trHeight w:val="1064"/>
        </w:trPr>
        <w:tc>
          <w:tcPr>
            <w:tcW w:w="568"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rPr>
                <w:b/>
              </w:rPr>
            </w:pPr>
            <w:r w:rsidRPr="00813939">
              <w:rPr>
                <w:b/>
              </w:rPr>
              <w:t>Č.46</w:t>
            </w:r>
          </w:p>
          <w:p w:rsidR="00154D14" w:rsidRPr="00813939" w:rsidP="00DF77B0">
            <w:pPr>
              <w:autoSpaceDE w:val="0"/>
              <w:autoSpaceDN w:val="0"/>
              <w:bidi w:val="0"/>
              <w:spacing w:after="0" w:line="240" w:lineRule="auto"/>
            </w:pPr>
            <w:r w:rsidRPr="00813939">
              <w:rPr>
                <w:b/>
              </w:rPr>
              <w:t>O.4</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rsidRPr="00813939">
              <w:t>Orgány pre riešenie krízových situácií zriadia a dodržiavajú mechanizmy s cieľom zaistiť, aby sa posúdenie a oceňovanie zakladalo na takých informáciách o aktívach a pasívach inštitúcie, ktorej krízová situácia sa rieši, ktoré sú podľa primeraných možností čo najaktuálnejšie a najúplnejšie.</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rsidRPr="00813939">
              <w:t>§</w:t>
            </w:r>
            <w:r w:rsidR="00AE12C2">
              <w:t xml:space="preserve"> </w:t>
            </w:r>
            <w:r w:rsidRPr="00813939">
              <w:t>60 ods.4</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rsidRPr="00AE12C2" w:rsidR="00AE12C2">
              <w:t>Na účely odsekov 1 až 3 si rada obstará úplne a aktuálne informácie o aktívach a pasívach vybranej  inštitúcie, ktorej krízová situácia sa rieši.</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rPr>
                <w:b/>
              </w:rPr>
            </w:pPr>
            <w:r w:rsidRPr="00813939">
              <w:rPr>
                <w:b/>
              </w:rPr>
              <w:t>Č.47</w:t>
            </w:r>
          </w:p>
          <w:p w:rsidR="00154D14" w:rsidRPr="00813939" w:rsidP="00DF77B0">
            <w:pPr>
              <w:autoSpaceDE w:val="0"/>
              <w:autoSpaceDN w:val="0"/>
              <w:bidi w:val="0"/>
              <w:spacing w:after="0" w:line="240" w:lineRule="auto"/>
              <w:rPr>
                <w:b/>
              </w:rPr>
            </w:pPr>
            <w:r w:rsidRPr="00813939">
              <w:rPr>
                <w:b/>
              </w:rPr>
              <w:t>O.1</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rPr>
                <w:b/>
              </w:rPr>
            </w:pPr>
            <w:r w:rsidRPr="00813939">
              <w:rPr>
                <w:b/>
              </w:rPr>
              <w:t>Zaobchádzanie s akcionármi pri záchrane pomocou vnútorných zdrojov alebo odpísaní alebo konverzii kapitálových nástrojov</w:t>
            </w:r>
          </w:p>
          <w:p w:rsidR="00154D14" w:rsidRPr="00813939" w:rsidP="00DF77B0">
            <w:pPr>
              <w:autoSpaceDE w:val="0"/>
              <w:autoSpaceDN w:val="0"/>
              <w:bidi w:val="0"/>
              <w:spacing w:after="0" w:line="240" w:lineRule="auto"/>
            </w:pPr>
            <w:r w:rsidRPr="00813939">
              <w:rPr>
                <w:b/>
              </w:rPr>
              <w:t xml:space="preserve"> </w:t>
            </w:r>
            <w:r w:rsidRPr="00813939">
              <w:t>Členské štáty zaistia, aby pri uplatňovaní nástroja záchrany pomocou vnútorných zdrojov podľa článku 43 ods. 2 alebo odpísaní alebo konverzii kapitálových nástrojov podľa článku 59 orgány pre riešenie krízových situácií prijali v súvislosti s akcionármi a držiteľmi iných nástrojov vlastníctva jedno alebo obidve tieto opatrenia:</w:t>
            </w:r>
          </w:p>
          <w:p w:rsidR="00154D14" w:rsidRPr="00813939" w:rsidP="00DF77B0">
            <w:pPr>
              <w:autoSpaceDE w:val="0"/>
              <w:autoSpaceDN w:val="0"/>
              <w:bidi w:val="0"/>
              <w:spacing w:after="0" w:line="240" w:lineRule="auto"/>
            </w:pPr>
            <w:r w:rsidRPr="00813939">
              <w:t>a)</w:t>
            </w:r>
          </w:p>
          <w:p w:rsidR="00154D14" w:rsidRPr="00813939" w:rsidP="00DF77B0">
            <w:pPr>
              <w:autoSpaceDE w:val="0"/>
              <w:autoSpaceDN w:val="0"/>
              <w:bidi w:val="0"/>
              <w:spacing w:after="0" w:line="240" w:lineRule="auto"/>
            </w:pPr>
            <w:r w:rsidRPr="00813939">
              <w:t>zrušili existujúce akcie alebo iné nástroje vlastníctva alebo ich previedli na veriteľov zapojených do záchrany pomocou vnútorných zdrojov;</w:t>
            </w:r>
          </w:p>
          <w:p w:rsidR="00154D14" w:rsidRPr="00813939" w:rsidP="00DF77B0">
            <w:pPr>
              <w:autoSpaceDE w:val="0"/>
              <w:autoSpaceDN w:val="0"/>
              <w:bidi w:val="0"/>
              <w:spacing w:after="0" w:line="240" w:lineRule="auto"/>
            </w:pPr>
            <w:r w:rsidRPr="00813939">
              <w:t>b)</w:t>
            </w:r>
          </w:p>
          <w:p w:rsidR="00154D14" w:rsidRPr="00813939" w:rsidP="00DF77B0">
            <w:pPr>
              <w:autoSpaceDE w:val="0"/>
              <w:autoSpaceDN w:val="0"/>
              <w:bidi w:val="0"/>
              <w:spacing w:after="0" w:line="240" w:lineRule="auto"/>
            </w:pPr>
            <w:r w:rsidRPr="00813939">
              <w:t>za predpokladu, že inštitúcia, ktorej krízová situácia sa rieši, má podľa ocenia vykonaného v súlade s článkom 36 kladnú čistú hodnotu, znížili percentuálne podiely existujúcich akcionárov a držiteľov iných nástrojov vlastníctva v dôsledku konverzie na akcie alebo iné nástroje vlastníctva:</w:t>
            </w:r>
          </w:p>
          <w:p w:rsidR="00154D14" w:rsidRPr="00813939" w:rsidP="00DF77B0">
            <w:pPr>
              <w:autoSpaceDE w:val="0"/>
              <w:autoSpaceDN w:val="0"/>
              <w:bidi w:val="0"/>
              <w:spacing w:after="0" w:line="240" w:lineRule="auto"/>
            </w:pPr>
            <w:r w:rsidRPr="00813939">
              <w:t>i)</w:t>
            </w:r>
          </w:p>
          <w:p w:rsidR="00154D14" w:rsidRPr="00813939" w:rsidP="00DF77B0">
            <w:pPr>
              <w:autoSpaceDE w:val="0"/>
              <w:autoSpaceDN w:val="0"/>
              <w:bidi w:val="0"/>
              <w:spacing w:after="0" w:line="240" w:lineRule="auto"/>
            </w:pPr>
            <w:r w:rsidRPr="00813939">
              <w:t>príslušných kapitálových nástrojov, ktoré vydala inštitúcia, na základe právomoci uvedenej v článku 59 ods. 2, alebo</w:t>
            </w:r>
          </w:p>
          <w:p w:rsidR="00154D14" w:rsidRPr="00813939" w:rsidP="00DF77B0">
            <w:pPr>
              <w:autoSpaceDE w:val="0"/>
              <w:autoSpaceDN w:val="0"/>
              <w:bidi w:val="0"/>
              <w:spacing w:after="0" w:line="240" w:lineRule="auto"/>
            </w:pPr>
            <w:r w:rsidRPr="00813939">
              <w:t>ii)</w:t>
            </w:r>
          </w:p>
          <w:p w:rsidR="00154D14" w:rsidRPr="00813939" w:rsidP="00DF77B0">
            <w:pPr>
              <w:autoSpaceDE w:val="0"/>
              <w:autoSpaceDN w:val="0"/>
              <w:bidi w:val="0"/>
              <w:spacing w:after="0" w:line="240" w:lineRule="auto"/>
            </w:pPr>
            <w:r w:rsidRPr="00813939">
              <w:t>oprávnených záväzkov, ktoré vydala inštitúcia, ktorej krízová situácia sa rieši, na základe právomoci uvedenej v článku 63 ods. 1 písm. f).</w:t>
            </w:r>
          </w:p>
          <w:p w:rsidR="00154D14" w:rsidRPr="00813939" w:rsidP="00DF77B0">
            <w:pPr>
              <w:autoSpaceDE w:val="0"/>
              <w:autoSpaceDN w:val="0"/>
              <w:bidi w:val="0"/>
              <w:spacing w:after="0" w:line="240" w:lineRule="auto"/>
              <w:rPr>
                <w:b/>
              </w:rPr>
            </w:pPr>
            <w:r w:rsidRPr="00813939">
              <w:t>S ohľadom na písmeno b) prvého pododseku konverzia sa vykonáva s konverzným koeficientom, ktorý výrazne riedi existujúce podiely akcií a iných nástrojov vlastníctva.</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rsidRPr="00813939">
              <w:t>§</w:t>
            </w:r>
            <w:r w:rsidR="00454700">
              <w:t xml:space="preserve"> </w:t>
            </w:r>
            <w:r w:rsidRPr="00813939">
              <w:t>61 ods.1</w:t>
            </w:r>
          </w:p>
          <w:p w:rsidR="00154D14" w:rsidRPr="00813939" w:rsidP="00DF77B0">
            <w:pPr>
              <w:autoSpaceDE w:val="0"/>
              <w:autoSpaceDN w:val="0"/>
              <w:bidi w:val="0"/>
              <w:spacing w:after="0" w:line="240" w:lineRule="auto"/>
            </w:pPr>
          </w:p>
          <w:p w:rsidR="00154D14" w:rsidRPr="00813939" w:rsidP="00DF77B0">
            <w:pPr>
              <w:autoSpaceDE w:val="0"/>
              <w:autoSpaceDN w:val="0"/>
              <w:bidi w:val="0"/>
              <w:spacing w:after="0" w:line="240" w:lineRule="auto"/>
            </w:pPr>
          </w:p>
          <w:p w:rsidR="00154D14" w:rsidRPr="00813939" w:rsidP="00DF77B0">
            <w:pPr>
              <w:autoSpaceDE w:val="0"/>
              <w:autoSpaceDN w:val="0"/>
              <w:bidi w:val="0"/>
              <w:spacing w:after="0" w:line="240" w:lineRule="auto"/>
            </w:pPr>
          </w:p>
          <w:p w:rsidR="00154D14" w:rsidRPr="00813939" w:rsidP="00DF77B0">
            <w:pPr>
              <w:autoSpaceDE w:val="0"/>
              <w:autoSpaceDN w:val="0"/>
              <w:bidi w:val="0"/>
              <w:spacing w:after="0" w:line="240" w:lineRule="auto"/>
            </w:pPr>
          </w:p>
          <w:p w:rsidR="00154D14" w:rsidRPr="00813939" w:rsidP="00DF77B0">
            <w:pPr>
              <w:autoSpaceDE w:val="0"/>
              <w:autoSpaceDN w:val="0"/>
              <w:bidi w:val="0"/>
              <w:spacing w:after="0" w:line="240" w:lineRule="auto"/>
            </w:pPr>
          </w:p>
          <w:p w:rsidR="00154D14" w:rsidRPr="00813939" w:rsidP="00DF77B0">
            <w:pPr>
              <w:autoSpaceDE w:val="0"/>
              <w:autoSpaceDN w:val="0"/>
              <w:bidi w:val="0"/>
              <w:spacing w:after="0" w:line="240" w:lineRule="auto"/>
            </w:pPr>
          </w:p>
          <w:p w:rsidR="00154D14" w:rsidRPr="00813939" w:rsidP="00DF77B0">
            <w:pPr>
              <w:autoSpaceDE w:val="0"/>
              <w:autoSpaceDN w:val="0"/>
              <w:bidi w:val="0"/>
              <w:spacing w:after="0" w:line="240" w:lineRule="auto"/>
            </w:pPr>
          </w:p>
          <w:p w:rsidR="00154D14" w:rsidRPr="00813939" w:rsidP="00DF77B0">
            <w:pPr>
              <w:autoSpaceDE w:val="0"/>
              <w:autoSpaceDN w:val="0"/>
              <w:bidi w:val="0"/>
              <w:spacing w:after="0" w:line="240" w:lineRule="auto"/>
            </w:pPr>
          </w:p>
          <w:p w:rsidR="00154D14" w:rsidRPr="00813939" w:rsidP="00DF77B0">
            <w:pPr>
              <w:autoSpaceDE w:val="0"/>
              <w:autoSpaceDN w:val="0"/>
              <w:bidi w:val="0"/>
              <w:spacing w:after="0" w:line="240" w:lineRule="auto"/>
            </w:pPr>
          </w:p>
          <w:p w:rsidR="00154D14" w:rsidRPr="00813939" w:rsidP="00DF77B0">
            <w:pPr>
              <w:autoSpaceDE w:val="0"/>
              <w:autoSpaceDN w:val="0"/>
              <w:bidi w:val="0"/>
              <w:spacing w:after="0" w:line="240" w:lineRule="auto"/>
            </w:pPr>
          </w:p>
          <w:p w:rsidR="00154D14" w:rsidRPr="00813939" w:rsidP="00DF77B0">
            <w:pPr>
              <w:autoSpaceDE w:val="0"/>
              <w:autoSpaceDN w:val="0"/>
              <w:bidi w:val="0"/>
              <w:spacing w:after="0" w:line="240" w:lineRule="auto"/>
            </w:pPr>
          </w:p>
          <w:p w:rsidR="00154D14" w:rsidRPr="00813939" w:rsidP="00DF77B0">
            <w:pPr>
              <w:autoSpaceDE w:val="0"/>
              <w:autoSpaceDN w:val="0"/>
              <w:bidi w:val="0"/>
              <w:spacing w:after="0" w:line="240" w:lineRule="auto"/>
            </w:pPr>
          </w:p>
          <w:p w:rsidR="00154D14" w:rsidRPr="00813939" w:rsidP="00DF77B0">
            <w:pPr>
              <w:autoSpaceDE w:val="0"/>
              <w:autoSpaceDN w:val="0"/>
              <w:bidi w:val="0"/>
              <w:spacing w:after="0" w:line="240" w:lineRule="auto"/>
            </w:pPr>
          </w:p>
          <w:p w:rsidR="00154D14" w:rsidRPr="00813939" w:rsidP="00DF77B0">
            <w:pPr>
              <w:autoSpaceDE w:val="0"/>
              <w:autoSpaceDN w:val="0"/>
              <w:bidi w:val="0"/>
              <w:spacing w:after="0" w:line="240" w:lineRule="auto"/>
            </w:pPr>
          </w:p>
          <w:p w:rsidR="00154D14" w:rsidRPr="00813939" w:rsidP="00DF77B0">
            <w:pPr>
              <w:autoSpaceDE w:val="0"/>
              <w:autoSpaceDN w:val="0"/>
              <w:bidi w:val="0"/>
              <w:spacing w:after="0" w:line="240" w:lineRule="auto"/>
            </w:pPr>
          </w:p>
          <w:p w:rsidR="00154D14" w:rsidRPr="00813939" w:rsidP="00DF77B0">
            <w:pPr>
              <w:autoSpaceDE w:val="0"/>
              <w:autoSpaceDN w:val="0"/>
              <w:bidi w:val="0"/>
              <w:spacing w:after="0" w:line="240" w:lineRule="auto"/>
            </w:pPr>
          </w:p>
          <w:p w:rsidR="00154D14" w:rsidRPr="00813939" w:rsidP="00DF77B0">
            <w:pPr>
              <w:autoSpaceDE w:val="0"/>
              <w:autoSpaceDN w:val="0"/>
              <w:bidi w:val="0"/>
              <w:spacing w:after="0" w:line="240" w:lineRule="auto"/>
            </w:pPr>
          </w:p>
          <w:p w:rsidR="00154D14" w:rsidRPr="00813939" w:rsidP="00DF77B0">
            <w:pPr>
              <w:autoSpaceDE w:val="0"/>
              <w:autoSpaceDN w:val="0"/>
              <w:bidi w:val="0"/>
              <w:spacing w:after="0" w:line="240" w:lineRule="auto"/>
            </w:pPr>
            <w:r w:rsidRPr="00813939">
              <w:t>ods.2</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B33728" w:rsidP="00B33728">
            <w:pPr>
              <w:pStyle w:val="ListParagraph"/>
              <w:suppressAutoHyphens/>
              <w:bidi w:val="0"/>
              <w:spacing w:after="0" w:line="240" w:lineRule="auto"/>
              <w:ind w:left="0"/>
            </w:pPr>
            <w:r>
              <w:t>Rada vo vzťahu k akcionárom alebo držiteľom iných nástrojov vlastníctva môže rozhodnúť o</w:t>
            </w:r>
          </w:p>
          <w:p w:rsidR="00B33728" w:rsidP="00B33728">
            <w:pPr>
              <w:pStyle w:val="ListParagraph"/>
              <w:suppressAutoHyphens/>
              <w:bidi w:val="0"/>
              <w:spacing w:after="0" w:line="240" w:lineRule="auto"/>
            </w:pPr>
          </w:p>
          <w:p w:rsidR="00B33728" w:rsidP="00B33728">
            <w:pPr>
              <w:pStyle w:val="ListParagraph"/>
              <w:suppressAutoHyphens/>
              <w:bidi w:val="0"/>
              <w:spacing w:after="0" w:line="240" w:lineRule="auto"/>
              <w:ind w:left="0"/>
            </w:pPr>
            <w:r>
              <w:t>a)</w:t>
              <w:tab/>
              <w:t>zrušení alebo prevode akcií alebo iných nástrojov vlastníctva v prospech veriteľov,</w:t>
            </w:r>
          </w:p>
          <w:p w:rsidR="00B33728" w:rsidP="00B33728">
            <w:pPr>
              <w:pStyle w:val="ListParagraph"/>
              <w:suppressAutoHyphens/>
              <w:bidi w:val="0"/>
              <w:spacing w:after="0" w:line="240" w:lineRule="auto"/>
            </w:pPr>
          </w:p>
          <w:p w:rsidR="00B33728" w:rsidP="00B33728">
            <w:pPr>
              <w:pStyle w:val="ListParagraph"/>
              <w:suppressAutoHyphens/>
              <w:bidi w:val="0"/>
              <w:spacing w:after="0" w:line="240" w:lineRule="auto"/>
              <w:ind w:left="0"/>
            </w:pPr>
            <w:r>
              <w:t>b)</w:t>
              <w:tab/>
              <w:t>zriedení akcií alebo iných nástrojov vlastníctva, ak je čistá súčasná hodnota vybranej  inštitúcie, ktorej krízová situácia sa rieši, na základe ocenenia podľa § 51, je kladná, prostredníctvom konverzie do akcií alebo iných nástrojov vlastníctva; zriedením akcií alebo iných nástrojov vlastníctva sa rozumie zmena veľkosti podielov jednotlivých akcionárov alebo držiteľov iných nástrojov vlastníctva na základnom imaní vybranej inštitúcie,</w:t>
            </w:r>
          </w:p>
          <w:p w:rsidR="00B33728" w:rsidP="00B33728">
            <w:pPr>
              <w:pStyle w:val="ListParagraph"/>
              <w:suppressAutoHyphens/>
              <w:bidi w:val="0"/>
              <w:spacing w:after="0" w:line="240" w:lineRule="auto"/>
            </w:pPr>
          </w:p>
          <w:p w:rsidR="00B33728" w:rsidP="00B33728">
            <w:pPr>
              <w:pStyle w:val="ListParagraph"/>
              <w:suppressAutoHyphens/>
              <w:bidi w:val="0"/>
              <w:spacing w:after="0" w:line="240" w:lineRule="auto"/>
              <w:ind w:left="0"/>
            </w:pPr>
            <w:r>
              <w:t>c)</w:t>
              <w:tab/>
              <w:t xml:space="preserve">kapitálových nástrojoch vydaných podľa § 70, alebo oprávnených záväzkov vydaných podľa § 9 ods. 1 písm. e). </w:t>
            </w:r>
          </w:p>
          <w:p w:rsidR="00154D14" w:rsidP="00DF77B0">
            <w:pPr>
              <w:pStyle w:val="ListParagraph"/>
              <w:suppressAutoHyphens/>
              <w:bidi w:val="0"/>
              <w:spacing w:after="0" w:line="240" w:lineRule="auto"/>
              <w:ind w:left="0"/>
              <w:contextualSpacing w:val="0"/>
            </w:pPr>
          </w:p>
          <w:p w:rsidR="00B33728" w:rsidRPr="00813939" w:rsidP="00DF77B0">
            <w:pPr>
              <w:pStyle w:val="ListParagraph"/>
              <w:suppressAutoHyphens/>
              <w:bidi w:val="0"/>
              <w:spacing w:after="0" w:line="240" w:lineRule="auto"/>
              <w:ind w:left="0"/>
              <w:contextualSpacing w:val="0"/>
            </w:pPr>
          </w:p>
          <w:p w:rsidR="00B33728" w:rsidP="00DF77B0">
            <w:pPr>
              <w:pStyle w:val="ListParagraph"/>
              <w:suppressAutoHyphens/>
              <w:bidi w:val="0"/>
              <w:spacing w:after="0" w:line="240" w:lineRule="auto"/>
              <w:ind w:left="0"/>
              <w:contextualSpacing w:val="0"/>
            </w:pPr>
          </w:p>
          <w:p w:rsidR="00154D14" w:rsidRPr="00813939" w:rsidP="00DF77B0">
            <w:pPr>
              <w:pStyle w:val="ListParagraph"/>
              <w:suppressAutoHyphens/>
              <w:bidi w:val="0"/>
              <w:spacing w:after="0" w:line="240" w:lineRule="auto"/>
              <w:ind w:left="0"/>
              <w:contextualSpacing w:val="0"/>
            </w:pPr>
            <w:r w:rsidRPr="00B33728" w:rsidR="00B33728">
              <w:t>Konverzia podľa odseku 1 písm. b)  sa vykoná takým konverzným koeficientom, ktorý výrazne zriedi existujúce podiely akcionárov alebo držiteľov iných  nástrojov vlastníctva.</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rPr>
                <w:b/>
              </w:rPr>
            </w:pPr>
            <w:r w:rsidRPr="00813939">
              <w:rPr>
                <w:b/>
              </w:rPr>
              <w:t>Č.47</w:t>
            </w:r>
          </w:p>
          <w:p w:rsidR="00154D14" w:rsidRPr="00813939" w:rsidP="00DF77B0">
            <w:pPr>
              <w:autoSpaceDE w:val="0"/>
              <w:autoSpaceDN w:val="0"/>
              <w:bidi w:val="0"/>
              <w:spacing w:after="0" w:line="240" w:lineRule="auto"/>
              <w:rPr>
                <w:b/>
              </w:rPr>
            </w:pPr>
            <w:r w:rsidRPr="00813939">
              <w:rPr>
                <w:b/>
              </w:rPr>
              <w:t>O.2</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rsidRPr="00813939">
              <w:t>Opatrenia uvedené v odseku 1 sa prijímajú aj v súvislosti s akcionármi a držiteľmi iných nástrojov vlastníctva, ktorým boli predmetné akcie alebo iné nástroje vlastníctva vydané alebo ktoré boli na nich prenesené za týchto okolností:</w:t>
            </w:r>
          </w:p>
          <w:p w:rsidR="00154D14" w:rsidRPr="00813939" w:rsidP="00DF77B0">
            <w:pPr>
              <w:autoSpaceDE w:val="0"/>
              <w:autoSpaceDN w:val="0"/>
              <w:bidi w:val="0"/>
              <w:spacing w:after="0" w:line="240" w:lineRule="auto"/>
            </w:pPr>
            <w:r w:rsidRPr="00813939">
              <w:t>a)</w:t>
            </w:r>
          </w:p>
          <w:p w:rsidR="00154D14" w:rsidRPr="00813939" w:rsidP="00DF77B0">
            <w:pPr>
              <w:autoSpaceDE w:val="0"/>
              <w:autoSpaceDN w:val="0"/>
              <w:bidi w:val="0"/>
              <w:spacing w:after="0" w:line="240" w:lineRule="auto"/>
            </w:pPr>
            <w:r w:rsidRPr="00813939">
              <w:t>na základe konverzie dlhových nástrojov na akcie alebo iné nástroje vlastníctva v súlade so zmluvnými podmienkami pôvodných dlhových nástrojov o výskyte udalosti, ktorá predchádzala posúdeniu orgánom pre riešenie krízových situácií, že inštitúcia alebo subjekt uvedený v článku 1 ods. 1 písmene b), c) alebo d) splnila podmienky na riešenie krízových situácií, alebo ku ktorej došlo v rovnakom čase ako sa vykonalo posúdenie;</w:t>
            </w:r>
          </w:p>
          <w:p w:rsidR="00154D14" w:rsidRPr="00813939" w:rsidP="00DF77B0">
            <w:pPr>
              <w:autoSpaceDE w:val="0"/>
              <w:autoSpaceDN w:val="0"/>
              <w:bidi w:val="0"/>
              <w:spacing w:after="0" w:line="240" w:lineRule="auto"/>
            </w:pPr>
            <w:r w:rsidRPr="00813939">
              <w:t>b)</w:t>
            </w:r>
          </w:p>
          <w:p w:rsidR="00154D14" w:rsidRPr="00813939" w:rsidP="00DF77B0">
            <w:pPr>
              <w:autoSpaceDE w:val="0"/>
              <w:autoSpaceDN w:val="0"/>
              <w:bidi w:val="0"/>
              <w:spacing w:after="0" w:line="240" w:lineRule="auto"/>
            </w:pPr>
            <w:r w:rsidRPr="00813939">
              <w:t>na základe konverzie príslušných kapitálových nástrojov na nástroje kapitálu Tier 1 podľa článku 60.</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rsidRPr="00813939">
              <w:t>§</w:t>
            </w:r>
            <w:r w:rsidR="00454700">
              <w:t xml:space="preserve"> </w:t>
            </w:r>
            <w:r w:rsidRPr="00813939">
              <w:t>61 ods.3</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rsidRPr="00B33728" w:rsidR="00B33728">
              <w:t>Postup podľa odseku 1 platí aj pre akcionárov alebo držiteľov iných nástrojov vlastníctva, ktorí nadobudli akcie v dôsledku konverzie dlhových nástrojov na základe zmluvy, pred vstupom vybranej  inštitúcie do rezolučného konania, alebo nadobudli akcie alebo iné nástroje vlastníctva v dôsledku konverzie iných kapitálových nástrojov na nástroje tvoriace položky vlastného kapitálu Tier 1  postupom podľa § 71.</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rPr>
                <w:b/>
              </w:rPr>
            </w:pPr>
            <w:r w:rsidRPr="00813939">
              <w:rPr>
                <w:b/>
              </w:rPr>
              <w:t>Č.47</w:t>
            </w:r>
          </w:p>
          <w:p w:rsidR="00154D14" w:rsidRPr="00813939" w:rsidP="00DF77B0">
            <w:pPr>
              <w:autoSpaceDE w:val="0"/>
              <w:autoSpaceDN w:val="0"/>
              <w:bidi w:val="0"/>
              <w:spacing w:after="0" w:line="240" w:lineRule="auto"/>
              <w:rPr>
                <w:b/>
              </w:rPr>
            </w:pPr>
            <w:r w:rsidRPr="00813939">
              <w:rPr>
                <w:b/>
              </w:rPr>
              <w:t>O.3</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rsidRPr="00813939">
              <w:t>Pri zvažovaní, ktoré opatrenie sa má v súlade s odsekom 1 prijať, orgány pre riešenie krízových situácií zohľadňujú:</w:t>
            </w:r>
          </w:p>
          <w:p w:rsidR="00154D14" w:rsidRPr="00813939" w:rsidP="00DF77B0">
            <w:pPr>
              <w:autoSpaceDE w:val="0"/>
              <w:autoSpaceDN w:val="0"/>
              <w:bidi w:val="0"/>
              <w:spacing w:after="0" w:line="240" w:lineRule="auto"/>
            </w:pPr>
            <w:r w:rsidRPr="00813939">
              <w:t>a)</w:t>
            </w:r>
          </w:p>
          <w:p w:rsidR="00154D14" w:rsidRPr="00813939" w:rsidP="00DF77B0">
            <w:pPr>
              <w:autoSpaceDE w:val="0"/>
              <w:autoSpaceDN w:val="0"/>
              <w:bidi w:val="0"/>
              <w:spacing w:after="0" w:line="240" w:lineRule="auto"/>
            </w:pPr>
            <w:r w:rsidRPr="00813939">
              <w:t>ocenenie vykonané v súlade s článkom 36;</w:t>
            </w:r>
          </w:p>
          <w:p w:rsidR="00154D14" w:rsidRPr="00813939" w:rsidP="00DF77B0">
            <w:pPr>
              <w:autoSpaceDE w:val="0"/>
              <w:autoSpaceDN w:val="0"/>
              <w:bidi w:val="0"/>
              <w:spacing w:after="0" w:line="240" w:lineRule="auto"/>
            </w:pPr>
            <w:r w:rsidRPr="00813939">
              <w:t>b)</w:t>
            </w:r>
          </w:p>
          <w:p w:rsidR="00154D14" w:rsidRPr="00813939" w:rsidP="00DF77B0">
            <w:pPr>
              <w:autoSpaceDE w:val="0"/>
              <w:autoSpaceDN w:val="0"/>
              <w:bidi w:val="0"/>
              <w:spacing w:after="0" w:line="240" w:lineRule="auto"/>
            </w:pPr>
            <w:r w:rsidRPr="00813939">
              <w:t>suma, o ktorej orgán pre riešenie krízových situácií posúdil orgán pre riešenie krízových situácií, usúdil, že musia by znížené položky nástrojov kapitálu Tier 1 a relevantné kapitálové nástroje odpísané alebo konvertované podľa článku 60 ods. 1; a</w:t>
            </w:r>
          </w:p>
          <w:p w:rsidR="00154D14" w:rsidRPr="00813939" w:rsidP="00DF77B0">
            <w:pPr>
              <w:autoSpaceDE w:val="0"/>
              <w:autoSpaceDN w:val="0"/>
              <w:bidi w:val="0"/>
              <w:spacing w:after="0" w:line="240" w:lineRule="auto"/>
            </w:pPr>
            <w:r w:rsidRPr="00813939">
              <w:t>c)</w:t>
            </w:r>
          </w:p>
          <w:p w:rsidR="00154D14" w:rsidRPr="00813939" w:rsidP="00DF77B0">
            <w:pPr>
              <w:autoSpaceDE w:val="0"/>
              <w:autoSpaceDN w:val="0"/>
              <w:bidi w:val="0"/>
              <w:spacing w:after="0" w:line="240" w:lineRule="auto"/>
            </w:pPr>
            <w:r w:rsidRPr="00813939">
              <w:t>súhrnná suma, ktorú posúdil orgán pre riešenie krízových situácií podľa článku 46.</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rsidRPr="00813939">
              <w:t>§</w:t>
            </w:r>
            <w:r w:rsidR="00454700">
              <w:t xml:space="preserve"> </w:t>
            </w:r>
            <w:r w:rsidRPr="00813939">
              <w:t>61 ods.4</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B33728" w:rsidP="00B33728">
            <w:pPr>
              <w:pStyle w:val="ListParagraph"/>
              <w:suppressAutoHyphens/>
              <w:bidi w:val="0"/>
              <w:spacing w:after="0" w:line="240" w:lineRule="auto"/>
              <w:ind w:left="0"/>
            </w:pPr>
            <w:r>
              <w:t>Rada pri rozhodovaní o postupe podľa odseku 1 berie do úvahy</w:t>
            </w:r>
          </w:p>
          <w:p w:rsidR="00B33728" w:rsidP="00B33728">
            <w:pPr>
              <w:pStyle w:val="ListParagraph"/>
              <w:suppressAutoHyphens/>
              <w:bidi w:val="0"/>
              <w:spacing w:after="0" w:line="240" w:lineRule="auto"/>
              <w:ind w:left="0"/>
            </w:pPr>
            <w:r>
              <w:t>a)</w:t>
            </w:r>
          </w:p>
          <w:p w:rsidR="00B33728" w:rsidP="00B33728">
            <w:pPr>
              <w:pStyle w:val="ListParagraph"/>
              <w:suppressAutoHyphens/>
              <w:bidi w:val="0"/>
              <w:spacing w:after="0" w:line="240" w:lineRule="auto"/>
              <w:ind w:left="0"/>
            </w:pPr>
            <w:r>
              <w:t>ocenenie podľa § 51,</w:t>
            </w:r>
          </w:p>
          <w:p w:rsidR="00B33728" w:rsidP="00B33728">
            <w:pPr>
              <w:pStyle w:val="ListParagraph"/>
              <w:suppressAutoHyphens/>
              <w:bidi w:val="0"/>
              <w:spacing w:after="0" w:line="240" w:lineRule="auto"/>
              <w:ind w:left="0"/>
            </w:pPr>
            <w:r>
              <w:t>b)</w:t>
            </w:r>
          </w:p>
          <w:p w:rsidR="00B33728" w:rsidP="00B33728">
            <w:pPr>
              <w:pStyle w:val="ListParagraph"/>
              <w:suppressAutoHyphens/>
              <w:bidi w:val="0"/>
              <w:spacing w:after="0" w:line="240" w:lineRule="auto"/>
              <w:ind w:left="0"/>
            </w:pPr>
            <w:r>
              <w:t>výšku sumy, o ktorú je potrebné znížiť položky vlastného kapitálu Tier 1 odpísaním alebo konverziou,</w:t>
            </w:r>
          </w:p>
          <w:p w:rsidR="00B33728" w:rsidP="00B33728">
            <w:pPr>
              <w:pStyle w:val="ListParagraph"/>
              <w:suppressAutoHyphens/>
              <w:bidi w:val="0"/>
              <w:spacing w:after="0" w:line="240" w:lineRule="auto"/>
              <w:ind w:left="0"/>
            </w:pPr>
            <w:r>
              <w:t>c)</w:t>
            </w:r>
          </w:p>
          <w:p w:rsidR="00B33728" w:rsidP="00B33728">
            <w:pPr>
              <w:pStyle w:val="ListParagraph"/>
              <w:suppressAutoHyphens/>
              <w:bidi w:val="0"/>
              <w:spacing w:after="0" w:line="240" w:lineRule="auto"/>
              <w:ind w:left="0"/>
            </w:pPr>
            <w:r>
              <w:t>celkovú sumu ocenenia určenú podľa § 60.</w:t>
            </w:r>
          </w:p>
          <w:p w:rsidR="00154D14" w:rsidRPr="00813939" w:rsidP="00DF77B0">
            <w:pPr>
              <w:pStyle w:val="ListParagraph"/>
              <w:suppressAutoHyphens/>
              <w:bidi w:val="0"/>
              <w:spacing w:after="0" w:line="240" w:lineRule="auto"/>
              <w:ind w:left="0"/>
              <w:contextualSpacing w:val="0"/>
            </w:pP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rPr>
                <w:b/>
              </w:rPr>
            </w:pPr>
            <w:r w:rsidRPr="00813939">
              <w:rPr>
                <w:b/>
              </w:rPr>
              <w:t>Č.47</w:t>
            </w:r>
          </w:p>
          <w:p w:rsidR="00154D14" w:rsidRPr="00813939" w:rsidP="00DF77B0">
            <w:pPr>
              <w:autoSpaceDE w:val="0"/>
              <w:autoSpaceDN w:val="0"/>
              <w:bidi w:val="0"/>
              <w:spacing w:after="0" w:line="240" w:lineRule="auto"/>
            </w:pPr>
            <w:r w:rsidRPr="00813939">
              <w:rPr>
                <w:b/>
              </w:rPr>
              <w:t>O.4</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rsidRPr="00813939">
              <w:t>Odchylne od článkov 22 až 25 smernice 2013/36/EÚ, požiadavky poskytnúť informácie uvedenej v článku 26 smernice 2013/36/EÚ, článku 10 ods. 3, článku 11 ods. 1 a 2 a článkov 12 a 13 smernice 2014/65/EÚa požiadavky poskytnúť informácie uvedenej v článku 11 ods. 3 smernice 2014/65/EÚ, platí, že pokiaľ by uplatnenie nástroja záchrany pomocou vnútorných zdrojov alebo konverzie kapitálových nástrojov viedlo k nadobudnutiu alebo zvýšeniu kvalifikovaného podielu v inštitúcii ako sa uvádza v článku 22 ods. 1 smernice 2013/36/EÚ alebo článku 11 ods. 1 smernice 2014/65/EÚ, príslušné orgány vykonajú posúdenie, ktoré sa vyžaduje na základe uvedených článkov, včas, aby sa neoddialilo uplatňovanie nástroja záchrany pomocou vnútorných zdrojov alebo konverzie kapitálových nástrojov, alebo predišlo tomu, že opatrením na riešenie krízových situácií by sa nedosiahli príslušné ciele riešenia krízových situácií.</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rsidRPr="00813939">
              <w:t>§</w:t>
            </w:r>
            <w:r w:rsidR="00454700">
              <w:t xml:space="preserve"> </w:t>
            </w:r>
            <w:r w:rsidRPr="00813939">
              <w:t>61 ods.5</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B33728">
            <w:pPr>
              <w:pStyle w:val="ListParagraph"/>
              <w:suppressAutoHyphens/>
              <w:bidi w:val="0"/>
              <w:spacing w:after="0" w:line="240" w:lineRule="auto"/>
              <w:ind w:left="0"/>
              <w:contextualSpacing w:val="0"/>
            </w:pPr>
            <w:r w:rsidRPr="00B33728" w:rsidR="00B33728">
              <w:t>V súvislosti s ustanoveniami odsekov 1 až 4 pri kapitalizácii alebo konverzii je rada oprávnená určiť kratšiu lehotu pre posúdenie akvizície alebo nadobudnutie kvalifikovaného podielu, us</w:t>
            </w:r>
            <w:r w:rsidR="00B33728">
              <w:t xml:space="preserve">tanovenú osobitnými predpismi. </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rPr>
                <w:b/>
              </w:rPr>
            </w:pPr>
            <w:r w:rsidRPr="00813939">
              <w:rPr>
                <w:b/>
              </w:rPr>
              <w:t>Č.47</w:t>
            </w:r>
          </w:p>
          <w:p w:rsidR="00154D14" w:rsidRPr="00813939" w:rsidP="00DF77B0">
            <w:pPr>
              <w:autoSpaceDE w:val="0"/>
              <w:autoSpaceDN w:val="0"/>
              <w:bidi w:val="0"/>
              <w:spacing w:after="0" w:line="240" w:lineRule="auto"/>
              <w:rPr>
                <w:b/>
              </w:rPr>
            </w:pPr>
            <w:r w:rsidRPr="00813939">
              <w:rPr>
                <w:b/>
              </w:rPr>
              <w:t>O.5</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rsidRPr="00813939">
              <w:t>Ak príslušný orgán danej inštitúcie nedokončil ku dňu uplatnenia nástroja záchrany pomocou vnútorných zdrojov alebo konverzie kapitálových nástrojov posúdenie vyžadované na základe odseku 4, článok 38 ods. 9 sa uplatňuje na každé nadobudnutie alebo zvýšenie kvalifikovaného podielu nadobúdateľom v dôsledku uplatnenia nástroja záchrany pomocou vnútorných zdrojov alebo konverzie kapitálových nástrojov.</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rsidRPr="00813939">
              <w:t>§</w:t>
            </w:r>
            <w:r w:rsidR="00454700">
              <w:t xml:space="preserve"> </w:t>
            </w:r>
            <w:r w:rsidRPr="00813939">
              <w:t>61 ods.6</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B33728" w:rsidRPr="00B33728" w:rsidP="00B33728">
            <w:pPr>
              <w:autoSpaceDE w:val="0"/>
              <w:autoSpaceDN w:val="0"/>
              <w:bidi w:val="0"/>
              <w:spacing w:after="0" w:line="240" w:lineRule="auto"/>
            </w:pPr>
            <w:r w:rsidRPr="00B33728">
              <w:t>Ak sa nedodrží ustanovená lehota podľa odseku 5, platí pre nadobudnutie alebo zvýšenie kvalifikovanej účasti lehota podľa § 53 ods. 9.</w:t>
            </w:r>
          </w:p>
          <w:p w:rsidR="00154D14" w:rsidRPr="00813939" w:rsidP="00DF77B0">
            <w:pPr>
              <w:autoSpaceDE w:val="0"/>
              <w:autoSpaceDN w:val="0"/>
              <w:bidi w:val="0"/>
              <w:spacing w:after="0" w:line="240" w:lineRule="auto"/>
            </w:pP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rPr>
                <w:b/>
              </w:rPr>
            </w:pPr>
            <w:r w:rsidRPr="00813939">
              <w:rPr>
                <w:b/>
              </w:rPr>
              <w:t>Č.47</w:t>
            </w:r>
          </w:p>
          <w:p w:rsidR="00154D14" w:rsidRPr="00813939" w:rsidP="00DF77B0">
            <w:pPr>
              <w:autoSpaceDE w:val="0"/>
              <w:autoSpaceDN w:val="0"/>
              <w:bidi w:val="0"/>
              <w:spacing w:after="0" w:line="240" w:lineRule="auto"/>
              <w:rPr>
                <w:b/>
              </w:rPr>
            </w:pPr>
            <w:r w:rsidRPr="00813939">
              <w:rPr>
                <w:b/>
              </w:rPr>
              <w:t>O.6</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rsidRPr="00813939">
              <w:t>Orgán EBA do 3. júla 2016 vydá usmernenia v súlade s článkom 16 nariadenia (EÚ) č. 1093/2010 o okolnostiach, za ktorých by jednotlivé opatrenia uvedené v odseku 1 tohto článku boli primerané so zreteľom na faktory bližšie určené v odseku 3 tohto článku.</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rsidRPr="00813939">
              <w:t>n.a</w:t>
            </w:r>
            <w:r>
              <w:t>.</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rsidRPr="00813939">
              <w:t>n</w:t>
            </w:r>
            <w:r>
              <w:t>.</w:t>
            </w:r>
            <w:r w:rsidRPr="00813939">
              <w:t>a</w:t>
            </w:r>
            <w:r>
              <w:t>.</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rPr>
                <w:b/>
              </w:rPr>
            </w:pPr>
            <w:r w:rsidRPr="00813939">
              <w:rPr>
                <w:b/>
              </w:rPr>
              <w:t>Č.48</w:t>
            </w:r>
          </w:p>
          <w:p w:rsidR="00154D14" w:rsidRPr="00813939" w:rsidP="00DF77B0">
            <w:pPr>
              <w:autoSpaceDE w:val="0"/>
              <w:autoSpaceDN w:val="0"/>
              <w:bidi w:val="0"/>
              <w:spacing w:after="0" w:line="240" w:lineRule="auto"/>
              <w:rPr>
                <w:b/>
              </w:rPr>
            </w:pPr>
            <w:r w:rsidRPr="00813939">
              <w:rPr>
                <w:b/>
              </w:rPr>
              <w:t>O.1</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rsidRPr="00813939">
              <w:t>Poradie odpisovania a konverzie</w:t>
            </w:r>
          </w:p>
          <w:p w:rsidR="00154D14" w:rsidRPr="00813939" w:rsidP="00DF77B0">
            <w:pPr>
              <w:autoSpaceDE w:val="0"/>
              <w:autoSpaceDN w:val="0"/>
              <w:bidi w:val="0"/>
              <w:spacing w:after="0" w:line="240" w:lineRule="auto"/>
            </w:pPr>
            <w:r w:rsidRPr="00813939">
              <w:t>Členské štáty zaistia, aby pri použití nástroja záchrany pomocou vnútorných zdrojov orgány pre riešenie krízových situácií vykonávali právomoc odpísať a právomoc vykonať konverziu, s výhradou akýchkoľvek výnimiek podľa článku 44 ods. 2 a 3, v súlade s týmito požiadavkami:</w:t>
            </w:r>
          </w:p>
          <w:p w:rsidR="00154D14" w:rsidRPr="00813939" w:rsidP="00DF77B0">
            <w:pPr>
              <w:autoSpaceDE w:val="0"/>
              <w:autoSpaceDN w:val="0"/>
              <w:bidi w:val="0"/>
              <w:spacing w:after="0" w:line="240" w:lineRule="auto"/>
            </w:pPr>
            <w:r w:rsidRPr="00813939">
              <w:t>a)</w:t>
            </w:r>
          </w:p>
          <w:p w:rsidR="00154D14" w:rsidRPr="00813939" w:rsidP="00DF77B0">
            <w:pPr>
              <w:autoSpaceDE w:val="0"/>
              <w:autoSpaceDN w:val="0"/>
              <w:bidi w:val="0"/>
              <w:spacing w:after="0" w:line="240" w:lineRule="auto"/>
            </w:pPr>
            <w:r w:rsidRPr="00813939">
              <w:t>položky vlastného kapitálu Tier 1 sú znížené v súlade s článkom 60 ods. 1 písm. a);</w:t>
            </w:r>
          </w:p>
          <w:p w:rsidR="00154D14" w:rsidRPr="00813939" w:rsidP="00DF77B0">
            <w:pPr>
              <w:autoSpaceDE w:val="0"/>
              <w:autoSpaceDN w:val="0"/>
              <w:bidi w:val="0"/>
              <w:spacing w:after="0" w:line="240" w:lineRule="auto"/>
            </w:pPr>
            <w:r w:rsidRPr="00813939">
              <w:t>b)</w:t>
            </w:r>
          </w:p>
          <w:p w:rsidR="00154D14" w:rsidRPr="00813939" w:rsidP="00DF77B0">
            <w:pPr>
              <w:autoSpaceDE w:val="0"/>
              <w:autoSpaceDN w:val="0"/>
              <w:bidi w:val="0"/>
              <w:spacing w:after="0" w:line="240" w:lineRule="auto"/>
            </w:pPr>
            <w:r w:rsidRPr="00813939">
              <w:t>v prípade a iba v prípade, ak je celkové zníženie podľa písm. a) nižšie ako suma uvedená v článku 47 ods. 3 písm. b) a c), orgány znížia sumu istiny nástrojov dodatočného kapitálu Tier 1 v požadovanom rozsahu a v rozsahu ich kapacity;</w:t>
            </w:r>
          </w:p>
          <w:p w:rsidR="00154D14" w:rsidRPr="00813939" w:rsidP="00DF77B0">
            <w:pPr>
              <w:autoSpaceDE w:val="0"/>
              <w:autoSpaceDN w:val="0"/>
              <w:bidi w:val="0"/>
              <w:spacing w:after="0" w:line="240" w:lineRule="auto"/>
            </w:pPr>
            <w:r w:rsidRPr="00813939">
              <w:t>c)</w:t>
            </w:r>
          </w:p>
          <w:p w:rsidR="00154D14" w:rsidRPr="00813939" w:rsidP="00DF77B0">
            <w:pPr>
              <w:autoSpaceDE w:val="0"/>
              <w:autoSpaceDN w:val="0"/>
              <w:bidi w:val="0"/>
              <w:spacing w:after="0" w:line="240" w:lineRule="auto"/>
            </w:pPr>
            <w:r w:rsidRPr="00813939">
              <w:t>v prípade a iba v prípade, ak je celkové zníženie podľa písm. a) a b) nižšie ako suma uvedená v článku 47 ods. 3 písm. b) a c), orgány znížia sumu istiny nástrojov kapitálu Tier 2 v požadovanom rozsahu a v rozsahu do výšky ich kapacity;</w:t>
            </w:r>
          </w:p>
          <w:p w:rsidR="00154D14" w:rsidRPr="00813939" w:rsidP="00DF77B0">
            <w:pPr>
              <w:autoSpaceDE w:val="0"/>
              <w:autoSpaceDN w:val="0"/>
              <w:bidi w:val="0"/>
              <w:spacing w:after="0" w:line="240" w:lineRule="auto"/>
            </w:pPr>
            <w:r w:rsidRPr="00813939">
              <w:t>d)</w:t>
            </w:r>
          </w:p>
          <w:p w:rsidR="00154D14" w:rsidRPr="00813939" w:rsidP="00DF77B0">
            <w:pPr>
              <w:autoSpaceDE w:val="0"/>
              <w:autoSpaceDN w:val="0"/>
              <w:bidi w:val="0"/>
              <w:spacing w:after="0" w:line="240" w:lineRule="auto"/>
            </w:pPr>
            <w:r w:rsidRPr="00813939">
              <w:t>v prípade a iba v prípade, ak je celkové zníženie akcií alebo iných nástrojov vlastníctva a príslušných kapitálových nástrojov podľa písmen a), b) a c) nižšie ako suma uvedená v článku 47 ods. 3 písm. b) a c), orgány s cieľom dosiahnuť sumu uvedenú v článku 47 ods. 3 písm. b) a c), znížia v požadovanom rozsahu sumu istiny podriadeného dlhu, ktorý nie je dodatočným kapitálom Tier 1 alebo Tier 2 v súlade s hierarchiou nárokov v bežnom konkurznom konaní, v spojení s odpísaním podľa písmen a), b) a c);</w:t>
            </w:r>
          </w:p>
          <w:p w:rsidR="00154D14" w:rsidRPr="00813939" w:rsidP="00DF77B0">
            <w:pPr>
              <w:autoSpaceDE w:val="0"/>
              <w:autoSpaceDN w:val="0"/>
              <w:bidi w:val="0"/>
              <w:spacing w:after="0" w:line="240" w:lineRule="auto"/>
            </w:pPr>
            <w:r w:rsidRPr="00813939">
              <w:t>e)</w:t>
            </w:r>
          </w:p>
          <w:p w:rsidR="00154D14" w:rsidRPr="00813939" w:rsidP="00DF77B0">
            <w:pPr>
              <w:autoSpaceDE w:val="0"/>
              <w:autoSpaceDN w:val="0"/>
              <w:bidi w:val="0"/>
              <w:spacing w:after="0" w:line="240" w:lineRule="auto"/>
            </w:pPr>
            <w:r w:rsidRPr="00813939">
              <w:t>v prípade a iba v prípade, ak je celkové zníženie akcií alebo iných nástrojov vlastníctva, príslušných kapitálových nástrojov a oprávnených záväzkov podľa písmen a) až d) tohto odseku nižšie ako suma uvedená v článku 47 ods. 3 písm. b) a d), orgány s cieľom dosiahnuť sumu uvedenú v článku 47 ods. 3 písm. b) a c) znížia v požadovanom rozsahu sumu istiny zvyšku oprávnených pasív alebo splatnú dlžnú sumu týkajúcu sa zvyšku oprávnených pasív v súlade s hierarchiou nárokov v bežnom konkurznom konaní, vrátane postavenia vkladov stanoveného v článku 108, podľa článku 44, v spojení s odpísaním podľa písmen a), b), c) a d) tohto odseku.</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rsidRPr="00813939">
              <w:t>§</w:t>
            </w:r>
            <w:r w:rsidR="00454700">
              <w:t xml:space="preserve"> </w:t>
            </w:r>
            <w:r w:rsidRPr="00813939">
              <w:t>62 ods.1</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B33728" w:rsidP="00B33728">
            <w:pPr>
              <w:pStyle w:val="ListParagraph"/>
              <w:suppressAutoHyphens/>
              <w:bidi w:val="0"/>
              <w:spacing w:after="0" w:line="240" w:lineRule="auto"/>
              <w:ind w:left="0"/>
            </w:pPr>
            <w:r>
              <w:t>Rada v rámci kapitalizácie pri odpisovaní a konverzii, okrem § 59 ods. 1 a  2 písm. a), postupuje takto:</w:t>
            </w:r>
          </w:p>
          <w:p w:rsidR="00B33728" w:rsidP="00B33728">
            <w:pPr>
              <w:pStyle w:val="ListParagraph"/>
              <w:suppressAutoHyphens/>
              <w:bidi w:val="0"/>
              <w:spacing w:after="0" w:line="240" w:lineRule="auto"/>
              <w:ind w:left="0"/>
            </w:pPr>
            <w:r>
              <w:t>a)</w:t>
            </w:r>
          </w:p>
          <w:p w:rsidR="00B33728" w:rsidP="00B33728">
            <w:pPr>
              <w:pStyle w:val="ListParagraph"/>
              <w:suppressAutoHyphens/>
              <w:bidi w:val="0"/>
              <w:spacing w:after="0" w:line="240" w:lineRule="auto"/>
              <w:ind w:left="0"/>
            </w:pPr>
            <w:r>
              <w:t>položky vlastného kapitálu Tier 1 sa znížia podľa § 62 ods. 1 písm. a),</w:t>
            </w:r>
          </w:p>
          <w:p w:rsidR="00B33728" w:rsidP="00B33728">
            <w:pPr>
              <w:pStyle w:val="ListParagraph"/>
              <w:suppressAutoHyphens/>
              <w:bidi w:val="0"/>
              <w:spacing w:after="0" w:line="240" w:lineRule="auto"/>
              <w:ind w:left="0"/>
            </w:pPr>
            <w:r>
              <w:t>b)</w:t>
            </w:r>
          </w:p>
          <w:p w:rsidR="00B33728" w:rsidP="00B33728">
            <w:pPr>
              <w:pStyle w:val="ListParagraph"/>
              <w:suppressAutoHyphens/>
              <w:bidi w:val="0"/>
              <w:spacing w:after="0" w:line="240" w:lineRule="auto"/>
              <w:ind w:left="0"/>
            </w:pPr>
            <w:r>
              <w:t>suma istiny nástrojov dodatočného kapitálu Tier 1 sa zníži v požadovanom rozsahu do výšky kapacity ak celková sumu zníženia podľa písmena a) je nižšia ako súhrnná výška podľa § 62 ods. 1,</w:t>
            </w:r>
          </w:p>
          <w:p w:rsidR="00B33728" w:rsidP="00B33728">
            <w:pPr>
              <w:pStyle w:val="ListParagraph"/>
              <w:suppressAutoHyphens/>
              <w:bidi w:val="0"/>
              <w:spacing w:after="0" w:line="240" w:lineRule="auto"/>
              <w:ind w:left="0"/>
            </w:pPr>
            <w:r>
              <w:t>c)</w:t>
            </w:r>
          </w:p>
          <w:p w:rsidR="00B33728" w:rsidP="00B33728">
            <w:pPr>
              <w:pStyle w:val="ListParagraph"/>
              <w:suppressAutoHyphens/>
              <w:bidi w:val="0"/>
              <w:spacing w:after="0" w:line="240" w:lineRule="auto"/>
              <w:ind w:left="0"/>
            </w:pPr>
            <w:r>
              <w:t xml:space="preserve">suma istiny nástrojov kapitálu Tier 2 sa zníži v požadovanom rozsahu do výšky kapacity ak celkové zníženie podľa písmen a) a b) je nižšie ako súhrnná výška podľa § 62 ods. 1, </w:t>
            </w:r>
          </w:p>
          <w:p w:rsidR="00B33728" w:rsidP="00B33728">
            <w:pPr>
              <w:pStyle w:val="ListParagraph"/>
              <w:suppressAutoHyphens/>
              <w:bidi w:val="0"/>
              <w:spacing w:after="0" w:line="240" w:lineRule="auto"/>
              <w:ind w:left="0"/>
            </w:pPr>
          </w:p>
          <w:p w:rsidR="00B33728" w:rsidP="00B33728">
            <w:pPr>
              <w:pStyle w:val="ListParagraph"/>
              <w:suppressAutoHyphens/>
              <w:bidi w:val="0"/>
              <w:spacing w:after="0" w:line="240" w:lineRule="auto"/>
              <w:ind w:left="0"/>
            </w:pPr>
            <w:r>
              <w:t xml:space="preserve">suma istiny podriadeného dlhu, ktorý nie je dodatočným kapitálom Tier 1 alebo Tier 2 v súlade s poradím nárokov v konkurznom konaní, v spojení s odpísaním podľa písmen a), b) a c) sa zníži v požadovanom rozsahu, ak celkové zníženie hodnoty akcií alebo iných nástrojov vlastníctva a príslušných kapitálových nástrojov podľa písmen a), až c) je nižšie ako súhrnná suma podľa § 62 ods. 1 písm. a), </w:t>
            </w:r>
          </w:p>
          <w:p w:rsidR="00B33728" w:rsidP="00B33728">
            <w:pPr>
              <w:pStyle w:val="ListParagraph"/>
              <w:suppressAutoHyphens/>
              <w:bidi w:val="0"/>
              <w:spacing w:after="0" w:line="240" w:lineRule="auto"/>
              <w:ind w:left="0"/>
            </w:pPr>
            <w:r>
              <w:t>suma istiny zvyšku oprávnených záväzkov alebo splatná dlžná suma týkajúca sa zvyšku oprávnených záväzkov podľa § 60 v súlade s poradím nárokov v konkurznom konaní, vrátane postavenia vkladov podľa osobitného predpisu54), v spojení s odpísaním podľa písmen a) až d) tohto odseku sa zníži v požadovanom rozsahu, ak je celkové zníženie hodnoty akcií alebo iných nástrojov vlastníctva, príslušných kapitálových nástrojov a oprávnených záväzkov podľa písmen a) až d) tohto odseku nižšie ako súhrnná suma podľa § 62 ods. 1 písm. a).</w:t>
            </w:r>
          </w:p>
          <w:p w:rsidR="00154D14" w:rsidRPr="00813939" w:rsidP="00B33728">
            <w:pPr>
              <w:pStyle w:val="ListParagraph"/>
              <w:suppressAutoHyphens/>
              <w:bidi w:val="0"/>
              <w:spacing w:after="0" w:line="240" w:lineRule="auto"/>
              <w:ind w:left="0"/>
              <w:contextualSpacing w:val="0"/>
            </w:pP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rPr>
                <w:b/>
              </w:rPr>
            </w:pPr>
            <w:r w:rsidRPr="00813939">
              <w:rPr>
                <w:b/>
              </w:rPr>
              <w:t>Č.48</w:t>
            </w:r>
          </w:p>
          <w:p w:rsidR="00154D14" w:rsidRPr="00813939" w:rsidP="00DF77B0">
            <w:pPr>
              <w:autoSpaceDE w:val="0"/>
              <w:autoSpaceDN w:val="0"/>
              <w:bidi w:val="0"/>
              <w:spacing w:after="0" w:line="240" w:lineRule="auto"/>
              <w:rPr>
                <w:b/>
              </w:rPr>
            </w:pPr>
            <w:r w:rsidRPr="00813939">
              <w:rPr>
                <w:b/>
              </w:rPr>
              <w:t>O.2</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rsidRPr="00813939">
              <w:t>Pri uplatňovaní právomoci odpisovať dlh alebo vykonať jeho konverziu orgány pre riešenie krízových situácií rozdelia straty, ktoré predstavuje suma uvedená v článku 47 ods. 3 písm. b) a c), rovnomerne medzi akcie alebo iné nástroje vlastníctva a oprávnené záväzky toho istého postavenia tak, že znížia istinu týchto akcií alebo iných nástrojov vlastníctva a oprávnených záväzkov, a to v rovnakom rozsahu pomerne k ich hodnote, s výnimkou prípadov, keď je povolené rozdielne prideliť straty medzi záväzky rovnakého postavenia v jednej zo situácií uvedených v článku 44 ods. 3.</w:t>
            </w:r>
          </w:p>
          <w:p w:rsidR="00154D14" w:rsidRPr="00813939" w:rsidP="00DF77B0">
            <w:pPr>
              <w:autoSpaceDE w:val="0"/>
              <w:autoSpaceDN w:val="0"/>
              <w:bidi w:val="0"/>
              <w:spacing w:after="0" w:line="240" w:lineRule="auto"/>
            </w:pPr>
            <w:r w:rsidRPr="00813939">
              <w:t>Tento odsek nebráni tomu, aby sa so záväzkami, ktoré boli vylúčené z odpisovania dlhu v súlade s článkom 44 ods. 2 a 3 nezaobchádzalo priaznivejšie ako s oprávnenými záväzkami, ktoré majú v rámci bežného konkurzného konania rovnaké postavenie.</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rsidRPr="00813939">
              <w:t>§</w:t>
            </w:r>
            <w:r w:rsidR="00454700">
              <w:t xml:space="preserve"> </w:t>
            </w:r>
            <w:r w:rsidRPr="00813939">
              <w:t>62 ods.2</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pStyle w:val="ListParagraph"/>
              <w:suppressAutoHyphens/>
              <w:bidi w:val="0"/>
              <w:spacing w:after="0" w:line="240" w:lineRule="auto"/>
              <w:ind w:left="0"/>
              <w:contextualSpacing w:val="0"/>
            </w:pPr>
            <w:r w:rsidRPr="00B33728" w:rsidR="00B33728">
              <w:t>Pri odpísaní dlhu a konverzii sa rozdelia straty, v súhrnnej sume podľa § 62 ods. 1 písm. a),  rovnomerne medzi akcie alebo iné nástroje vlastníctva a oprávnené záväzky toho istého postavenia tak, že  sa zníži istina týchto akcií alebo iných nástrojov vlastníctva a zníži splatný zostatok v rámci oprávnených záväzkov, a to v rovnakom rozsahu pomerne k ich hodnote, s výnimkou,  ak  je povolené rozdielne prideliť straty medzi záväzky rovnakého postavenia v jednej zo situácií uvedených v podľa § 59 ods. 2. To nebráni tomu, aby sa so záväzkami, ktoré boli vylúčené z odpisovania dlhu  podľa § 59 ods. 1 a 2 nezaobchádzalo priaznivejšie, ako s oprávnenými záväzkami, ktoré majú v rámci konkurzného konania rovnaké postavenie.</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rPr>
                <w:b/>
              </w:rPr>
            </w:pPr>
            <w:r w:rsidRPr="00813939">
              <w:rPr>
                <w:b/>
              </w:rPr>
              <w:t>Č.48</w:t>
            </w:r>
          </w:p>
          <w:p w:rsidR="00154D14" w:rsidRPr="00813939" w:rsidP="00DF77B0">
            <w:pPr>
              <w:autoSpaceDE w:val="0"/>
              <w:autoSpaceDN w:val="0"/>
              <w:bidi w:val="0"/>
              <w:spacing w:after="0" w:line="240" w:lineRule="auto"/>
              <w:rPr>
                <w:b/>
              </w:rPr>
            </w:pPr>
            <w:r w:rsidRPr="00813939">
              <w:rPr>
                <w:b/>
              </w:rPr>
              <w:t>O.3</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rsidRPr="00813939">
              <w:t>Pred uplatnením odpísania alebo konverzie uvedeného v odseku 1 písm. e) orgány pre riešenie krízových situácií konvertujú alebo znížia sumu istiny nástrojov uvedených v odseku 1 písm. b), c) a d), ak tieto nástroje obsahujú tieto podmienky a ešte neboli konvertované:</w:t>
            </w:r>
          </w:p>
          <w:p w:rsidR="00154D14" w:rsidRPr="00813939" w:rsidP="00DF77B0">
            <w:pPr>
              <w:autoSpaceDE w:val="0"/>
              <w:autoSpaceDN w:val="0"/>
              <w:bidi w:val="0"/>
              <w:spacing w:after="0" w:line="240" w:lineRule="auto"/>
            </w:pPr>
            <w:r w:rsidRPr="00813939">
              <w:t>a)</w:t>
            </w:r>
          </w:p>
          <w:p w:rsidR="00154D14" w:rsidRPr="00813939" w:rsidP="00DF77B0">
            <w:pPr>
              <w:autoSpaceDE w:val="0"/>
              <w:autoSpaceDN w:val="0"/>
              <w:bidi w:val="0"/>
              <w:spacing w:after="0" w:line="240" w:lineRule="auto"/>
            </w:pPr>
            <w:r w:rsidRPr="00813939">
              <w:t>podmienky, v rámci ktorých sa stanovuje výška sumy istiny nástroja, ktorá sa má znížiť v prípade akejkoľvek udalosti, ktorá sa týka finančnej situácie, platobnej schopnosti alebo úrovní vlastných zdrojov danej inštitúcie alebo subjektu uvedeného v článku 1 ods. 1 písmene b), c) alebo d);</w:t>
            </w:r>
          </w:p>
          <w:p w:rsidR="00154D14" w:rsidRPr="00813939" w:rsidP="00DF77B0">
            <w:pPr>
              <w:autoSpaceDE w:val="0"/>
              <w:autoSpaceDN w:val="0"/>
              <w:bidi w:val="0"/>
              <w:spacing w:after="0" w:line="240" w:lineRule="auto"/>
            </w:pPr>
            <w:r w:rsidRPr="00813939">
              <w:t>b)</w:t>
            </w:r>
          </w:p>
          <w:p w:rsidR="00154D14" w:rsidRPr="00813939" w:rsidP="00DF77B0">
            <w:pPr>
              <w:autoSpaceDE w:val="0"/>
              <w:autoSpaceDN w:val="0"/>
              <w:bidi w:val="0"/>
              <w:spacing w:after="0" w:line="240" w:lineRule="auto"/>
            </w:pPr>
            <w:r w:rsidRPr="00813939">
              <w:t>podmienky, v rámci ktorých sa v prípade výskytu akejkoľvek takejto udalosti stanovuje konverzia nástrojov na akcie alebo iné nástroje vlastníctva.</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rsidRPr="00813939">
              <w:t>§</w:t>
            </w:r>
            <w:r w:rsidR="00454700">
              <w:t xml:space="preserve"> </w:t>
            </w:r>
            <w:r w:rsidRPr="00813939">
              <w:t>62 ods.3</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B33728" w:rsidP="00B33728">
            <w:pPr>
              <w:pStyle w:val="ListParagraph"/>
              <w:suppressAutoHyphens/>
              <w:bidi w:val="0"/>
              <w:spacing w:after="0" w:line="240" w:lineRule="auto"/>
              <w:ind w:left="0"/>
            </w:pPr>
            <w:r>
              <w:t>Pred odpísaním alebo konverziou podľa odseku 1 písm. e) sa konvertuje alebo zníži suma istiny nástrojov uvedených v odseku 1 písm. b) až d), ak tieto nástroje neboli konvertované a obsahujú  tieto podmienky:</w:t>
            </w:r>
          </w:p>
          <w:p w:rsidR="00B33728" w:rsidP="00B33728">
            <w:pPr>
              <w:pStyle w:val="ListParagraph"/>
              <w:suppressAutoHyphens/>
              <w:bidi w:val="0"/>
              <w:spacing w:after="0" w:line="240" w:lineRule="auto"/>
              <w:ind w:left="0"/>
            </w:pPr>
          </w:p>
          <w:p w:rsidR="00B33728" w:rsidP="00B33728">
            <w:pPr>
              <w:pStyle w:val="ListParagraph"/>
              <w:suppressAutoHyphens/>
              <w:bidi w:val="0"/>
              <w:spacing w:after="0" w:line="240" w:lineRule="auto"/>
              <w:ind w:left="0"/>
            </w:pPr>
            <w:r>
              <w:t>a)</w:t>
              <w:tab/>
              <w:t xml:space="preserve">suma istiny nástroja sa znižuje v súvislosti s finančnou situáciou alebo platobnou schopnosťou alebo úrovňou vlastných zdrojov vybranej  inštitúcie alebo </w:t>
            </w:r>
          </w:p>
          <w:p w:rsidR="00B33728" w:rsidP="00B33728">
            <w:pPr>
              <w:pStyle w:val="ListParagraph"/>
              <w:suppressAutoHyphens/>
              <w:bidi w:val="0"/>
              <w:spacing w:after="0" w:line="240" w:lineRule="auto"/>
              <w:ind w:left="0"/>
            </w:pPr>
          </w:p>
          <w:p w:rsidR="00B33728" w:rsidP="00B33728">
            <w:pPr>
              <w:pStyle w:val="ListParagraph"/>
              <w:suppressAutoHyphens/>
              <w:bidi w:val="0"/>
              <w:spacing w:after="0" w:line="240" w:lineRule="auto"/>
              <w:ind w:left="0"/>
            </w:pPr>
            <w:r>
              <w:t>b)</w:t>
              <w:tab/>
              <w:t>dochádza ku konverzii nástrojov na akcie alebo iné nástroje vlastníctva.</w:t>
            </w:r>
          </w:p>
          <w:p w:rsidR="00154D14" w:rsidRPr="00813939" w:rsidP="00B33728">
            <w:pPr>
              <w:pStyle w:val="ListParagraph"/>
              <w:suppressAutoHyphens/>
              <w:bidi w:val="0"/>
              <w:spacing w:after="0" w:line="240" w:lineRule="auto"/>
              <w:ind w:left="0"/>
            </w:pP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rPr>
                <w:b/>
              </w:rPr>
            </w:pPr>
            <w:r w:rsidRPr="00813939">
              <w:rPr>
                <w:b/>
              </w:rPr>
              <w:t>Č.48</w:t>
            </w:r>
          </w:p>
          <w:p w:rsidR="00154D14" w:rsidRPr="00813939" w:rsidP="00DF77B0">
            <w:pPr>
              <w:autoSpaceDE w:val="0"/>
              <w:autoSpaceDN w:val="0"/>
              <w:bidi w:val="0"/>
              <w:spacing w:after="0" w:line="240" w:lineRule="auto"/>
            </w:pPr>
            <w:r w:rsidRPr="00813939">
              <w:rPr>
                <w:b/>
              </w:rPr>
              <w:t>O.4</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rsidRPr="00813939">
              <w:t>Ak bola suma istiny nástroja znížená, ale nie na nulu, v súlade s podmienkami, ktoré sú uvedené v odseku 3 písm. a), pred uplatnením odpísania dlhu podľa odseku 1, orgány pre riešenie krízových situácií uplatnia právomoc odpísať dlh alebo vykonať jeho konverziu na zostatkovú sumu uvedenej istiny v súlade s odsekom 1.</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rsidRPr="00813939">
              <w:t>§</w:t>
            </w:r>
            <w:r w:rsidR="00454700">
              <w:t xml:space="preserve"> </w:t>
            </w:r>
            <w:r w:rsidRPr="00813939">
              <w:t>62 ods.4</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B33728">
            <w:pPr>
              <w:pStyle w:val="ListParagraph"/>
              <w:suppressAutoHyphens/>
              <w:bidi w:val="0"/>
              <w:spacing w:after="0" w:line="240" w:lineRule="auto"/>
              <w:ind w:left="0"/>
              <w:contextualSpacing w:val="0"/>
            </w:pPr>
            <w:r w:rsidRPr="00B33728" w:rsidR="00B33728">
              <w:t>Ak bola suma istiny nástroja pred kapitalizáciou podľa odseku 1 znížená, ale nie na nulu, v súlade s podmienkami, ktoré sú uvedené v odseku 3 písm. a), odpíše sa dlh alebo konvertuje v zostávajúcej sume v súlade s odsekom 1.</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rPr>
                <w:b/>
              </w:rPr>
            </w:pPr>
            <w:r w:rsidRPr="00813939">
              <w:rPr>
                <w:b/>
              </w:rPr>
              <w:t>Č.48</w:t>
            </w:r>
          </w:p>
          <w:p w:rsidR="00154D14" w:rsidRPr="00813939" w:rsidP="00DF77B0">
            <w:pPr>
              <w:autoSpaceDE w:val="0"/>
              <w:autoSpaceDN w:val="0"/>
              <w:bidi w:val="0"/>
              <w:spacing w:after="0" w:line="240" w:lineRule="auto"/>
              <w:rPr>
                <w:b/>
              </w:rPr>
            </w:pPr>
            <w:r w:rsidRPr="00813939">
              <w:rPr>
                <w:b/>
              </w:rPr>
              <w:t>O.5</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rsidRPr="00813939">
              <w:t>Keď sa rozhoduje o tom, či sa záväzky majú odpísať alebo konvertovať na vlastný kapitál, orgány pre riešenie krízových situácií nekonvertujú jednu triedu záväzkov, kým trieda záväzkov, ktorá je podriadená tejto triede, zostáva výrazne nekonvertovaná na vlastný kapitál alebo neodpísaná, pokiaľ sa to iným spôsobom nepovoľuje podľa článku 44 ods. 2 a 3.</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rsidRPr="00813939">
              <w:t>§</w:t>
            </w:r>
            <w:r w:rsidR="00454700">
              <w:t xml:space="preserve"> </w:t>
            </w:r>
            <w:r w:rsidRPr="00813939">
              <w:t>62 ods.5</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B33728">
            <w:pPr>
              <w:pStyle w:val="ListParagraph"/>
              <w:suppressAutoHyphens/>
              <w:bidi w:val="0"/>
              <w:spacing w:after="0" w:line="240" w:lineRule="auto"/>
              <w:ind w:left="0"/>
              <w:contextualSpacing w:val="0"/>
            </w:pPr>
            <w:r w:rsidR="00B33728">
              <w:t>Pre posúdenie záväzkov určitej triedy, či sa majú odpísať alebo konvertovať na vlastný kapitál, sa vychádza z toho, že sa nekonvertujú záväzky určitej triedy, kým záväzky inej triedy, ktoré sú voči nim v horšom postavení ostávajú nekonvertované na vlastné imanie v podstatnej výške, ak nie je v § 59 ods. 1 a 2 ustanovené inak.</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rPr>
                <w:b/>
              </w:rPr>
            </w:pPr>
            <w:r w:rsidRPr="00813939">
              <w:rPr>
                <w:b/>
              </w:rPr>
              <w:t>Č.48</w:t>
            </w:r>
          </w:p>
          <w:p w:rsidR="00154D14" w:rsidRPr="00813939" w:rsidP="00DF77B0">
            <w:pPr>
              <w:autoSpaceDE w:val="0"/>
              <w:autoSpaceDN w:val="0"/>
              <w:bidi w:val="0"/>
              <w:spacing w:after="0" w:line="240" w:lineRule="auto"/>
              <w:rPr>
                <w:b/>
              </w:rPr>
            </w:pPr>
            <w:r w:rsidRPr="00813939">
              <w:rPr>
                <w:b/>
              </w:rPr>
              <w:t>O.6</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rsidRPr="00813939">
              <w:t>Na účely tohto článku EBA vydá do 3. januára 2016 usmernenia v súlade s článkom 16 nariadenia (EÚ) č. 1093/2010 pre akýkoľvek výklad týkajúci sa vzájomného prepojenia medzi ustanoveniami tejto smernice a ustanoveniami v nariadení (EÚ) č. 575/2013 a smernici 2013/36/EÚ.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rsidRPr="00813939">
              <w:t>n.a</w:t>
            </w:r>
            <w:r>
              <w:t>.</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rsidRPr="00813939">
              <w:t>n</w:t>
            </w:r>
            <w:r>
              <w:t>.</w:t>
            </w:r>
            <w:r w:rsidRPr="00813939">
              <w:t>a</w:t>
            </w:r>
            <w:r>
              <w:t>.</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rPr>
                <w:b/>
              </w:rPr>
            </w:pPr>
            <w:r w:rsidRPr="00813939">
              <w:rPr>
                <w:b/>
              </w:rPr>
              <w:t>Č.49</w:t>
            </w:r>
          </w:p>
          <w:p w:rsidR="00154D14" w:rsidRPr="00813939" w:rsidP="00DF77B0">
            <w:pPr>
              <w:autoSpaceDE w:val="0"/>
              <w:autoSpaceDN w:val="0"/>
              <w:bidi w:val="0"/>
              <w:spacing w:after="0" w:line="240" w:lineRule="auto"/>
              <w:rPr>
                <w:b/>
              </w:rPr>
            </w:pPr>
            <w:r w:rsidRPr="00813939">
              <w:rPr>
                <w:b/>
              </w:rPr>
              <w:t>O.1</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rPr>
                <w:b/>
              </w:rPr>
            </w:pPr>
            <w:r w:rsidRPr="00813939">
              <w:rPr>
                <w:b/>
              </w:rPr>
              <w:t>Deriváty</w:t>
            </w:r>
          </w:p>
          <w:p w:rsidR="00154D14" w:rsidRPr="00813939" w:rsidP="00DF77B0">
            <w:pPr>
              <w:autoSpaceDE w:val="0"/>
              <w:autoSpaceDN w:val="0"/>
              <w:bidi w:val="0"/>
              <w:spacing w:after="0" w:line="240" w:lineRule="auto"/>
            </w:pPr>
            <w:r w:rsidRPr="00813939">
              <w:rPr>
                <w:shd w:val="clear" w:color="auto" w:fill="FFFFFF"/>
              </w:rPr>
              <w:t>Členské štáty zabezpečia, aby sa v prípadoch, keď orgány pre riešenie krízových situácií uplatňujú právomoc odpísať dlh a právomoc vykonať jeho konverziu na záväzky vyplývajúce z derivátov, dodržiavali tento článok.</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rsidRPr="00813939">
              <w:t>§</w:t>
            </w:r>
            <w:r w:rsidR="00454700">
              <w:t xml:space="preserve"> </w:t>
            </w:r>
            <w:r w:rsidRPr="00813939">
              <w:t>63 ods.1</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880929">
            <w:pPr>
              <w:bidi w:val="0"/>
              <w:spacing w:line="240" w:lineRule="auto"/>
            </w:pPr>
            <w:r w:rsidRPr="00B33728" w:rsidR="00B33728">
              <w:t>Rada je oprávnená odpísať alebo konvertovať záväzky plynúce z derivátových zmlúv pri uzatváraní pozície alebo po uzatvorení pozície z derivátovej zmluvy. Po začatí rezolučného konania môže rada ukončiť derivátovú zmluvu a zavrieť s tým súvisiacu pozíciu z derivátovej zmluvy. Ak záväzky plynúce z derivátových zmlúv boli vylúčené z uplatnenia opatrení kapitalizácie podľa § 58 ods. 1, nemôžu sa derivátové zmluvy ukončiť alebo zavrieť súvisiace derivátové pozície.</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154D14"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rPr>
            </w:pPr>
            <w:r w:rsidRPr="00813939">
              <w:rPr>
                <w:b/>
              </w:rPr>
              <w:t>Č.49</w:t>
            </w:r>
          </w:p>
          <w:p w:rsidR="00454700" w:rsidRPr="00813939" w:rsidP="00DF77B0">
            <w:pPr>
              <w:autoSpaceDE w:val="0"/>
              <w:autoSpaceDN w:val="0"/>
              <w:bidi w:val="0"/>
              <w:spacing w:after="0" w:line="240" w:lineRule="auto"/>
              <w:rPr>
                <w:b/>
              </w:rPr>
            </w:pPr>
            <w:r w:rsidRPr="00813939">
              <w:rPr>
                <w:b/>
              </w:rPr>
              <w:t>O.2</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Orgány pre riešenie krízových situácií vykonávajú právomoc odpísať dlh a právomoc vykonať jeho konverziu vo vzťahu k záväzku vznikajúcemu z derivátu až pri zavretí týchto derivátov alebo po ňom. Po začatí riešenia krízovej situácie majú orgány pre riešenie krízových situácií oprávnenie na tento účel ukončiť a zatvoriť akúkoľvek zmluvu o deriváte.</w:t>
            </w:r>
          </w:p>
          <w:p w:rsidR="00454700" w:rsidRPr="00813939" w:rsidP="00DF77B0">
            <w:pPr>
              <w:autoSpaceDE w:val="0"/>
              <w:autoSpaceDN w:val="0"/>
              <w:bidi w:val="0"/>
              <w:spacing w:after="0" w:line="240" w:lineRule="auto"/>
            </w:pPr>
            <w:r w:rsidRPr="00813939">
              <w:t>V prípade, že bol derivátový záväzok vylúčený z uplatňovania nástroja záchrany vnútorných zdrojov podľa článku 44 ods. 3, orgány pre riešenie krízových situácií nemajú povinnosť ukončiť alebo zatvoriť zmluvu o deriváte.</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w:t>
            </w:r>
            <w:r>
              <w:t xml:space="preserve"> </w:t>
            </w:r>
            <w:r w:rsidRPr="00813939">
              <w:t>63 ods.1</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B33728">
            <w:pPr>
              <w:bidi w:val="0"/>
              <w:spacing w:line="240" w:lineRule="auto"/>
            </w:pPr>
            <w:r w:rsidRPr="00B33728" w:rsidR="00B33728">
              <w:t>Rada je oprávnená odpísať alebo konvertovať záväzky plynúce z derivátových zmlúv pri uzatváraní pozície alebo po uzatvorení pozície z derivátovej zmluvy. Po začatí rezolučného konania môže rada ukončiť derivátovú zmluvu a zavrieť s tým súvisiacu pozíciu z derivátovej zmluvy. Ak záväzky plynúce z derivátových zmlúv boli vylúčené z uplatnenia opatrení kapitalizácie podľa § 58 ods. 1, nemôžu sa derivátové zmluvy ukončiť alebo zavrieť súvisiace derivátové pozície.</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rPr>
            </w:pPr>
            <w:r w:rsidRPr="00813939">
              <w:rPr>
                <w:b/>
              </w:rPr>
              <w:t>Č.49</w:t>
            </w:r>
          </w:p>
          <w:p w:rsidR="00454700" w:rsidRPr="00813939" w:rsidP="00DF77B0">
            <w:pPr>
              <w:autoSpaceDE w:val="0"/>
              <w:autoSpaceDN w:val="0"/>
              <w:bidi w:val="0"/>
              <w:spacing w:after="0" w:line="240" w:lineRule="auto"/>
              <w:rPr>
                <w:b/>
              </w:rPr>
            </w:pPr>
            <w:r w:rsidRPr="00813939">
              <w:rPr>
                <w:b/>
              </w:rPr>
              <w:t>O.3</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Ak transakcie s derivátmi podliehajú dohode o čistom zúčtovaní, orgán pre riešenie krízových situácií alebo nezávislý odhadca určia v rámci ocenenia podľa článku 36 záväzky vyplývajúce z týchto transakcií v čistej výške v súlade s podmienkami dohody.</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w:t>
            </w:r>
            <w:r>
              <w:t xml:space="preserve"> </w:t>
            </w:r>
            <w:r w:rsidRPr="00813939">
              <w:t>63 ods.</w:t>
            </w:r>
            <w:r>
              <w:t>2</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pStyle w:val="ListParagraph"/>
              <w:suppressAutoHyphens/>
              <w:bidi w:val="0"/>
              <w:spacing w:after="0" w:line="240" w:lineRule="auto"/>
              <w:ind w:left="0"/>
              <w:contextualSpacing w:val="0"/>
            </w:pPr>
            <w:r w:rsidRPr="00B33728" w:rsidR="00B33728">
              <w:t>Ak obchod s derivátmi je súčasťou dohody o konečnom zúčtovaní, rada alebo nezávislá osoba určia, v rámci ocenenia podľa § 51, výšku záväzkov z toho plynúcu v čistej výške v súlade s podmienkami dohody.</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rPr>
            </w:pPr>
            <w:r w:rsidRPr="00813939">
              <w:rPr>
                <w:b/>
              </w:rPr>
              <w:t>Č.49</w:t>
            </w:r>
          </w:p>
          <w:p w:rsidR="00454700" w:rsidRPr="00813939" w:rsidP="00DF77B0">
            <w:pPr>
              <w:autoSpaceDE w:val="0"/>
              <w:autoSpaceDN w:val="0"/>
              <w:bidi w:val="0"/>
              <w:spacing w:after="0" w:line="240" w:lineRule="auto"/>
            </w:pPr>
            <w:r w:rsidRPr="00813939">
              <w:rPr>
                <w:b/>
              </w:rPr>
              <w:t>O.4</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Orgány pre riešenie krízových situácií určia hodnotu záväzkov vyplývajúcich z derivátov na základe:</w:t>
            </w:r>
          </w:p>
          <w:p w:rsidR="00454700" w:rsidRPr="00813939" w:rsidP="00DF77B0">
            <w:pPr>
              <w:autoSpaceDE w:val="0"/>
              <w:autoSpaceDN w:val="0"/>
              <w:bidi w:val="0"/>
              <w:spacing w:after="0" w:line="240" w:lineRule="auto"/>
            </w:pPr>
            <w:r w:rsidRPr="00813939">
              <w:t>a)</w:t>
            </w:r>
          </w:p>
          <w:p w:rsidR="00454700" w:rsidRPr="00813939" w:rsidP="00DF77B0">
            <w:pPr>
              <w:autoSpaceDE w:val="0"/>
              <w:autoSpaceDN w:val="0"/>
              <w:bidi w:val="0"/>
              <w:spacing w:after="0" w:line="240" w:lineRule="auto"/>
            </w:pPr>
            <w:r w:rsidRPr="00813939">
              <w:t>vhodných metodík na určenie hodnoty tried derivátov vrátane transakcií, ktoré podliehajú dohodám o zúčtovaní;</w:t>
            </w:r>
          </w:p>
          <w:p w:rsidR="00454700" w:rsidRPr="00813939" w:rsidP="00DF77B0">
            <w:pPr>
              <w:autoSpaceDE w:val="0"/>
              <w:autoSpaceDN w:val="0"/>
              <w:bidi w:val="0"/>
              <w:spacing w:after="0" w:line="240" w:lineRule="auto"/>
            </w:pPr>
            <w:r w:rsidRPr="00813939">
              <w:t>b)</w:t>
            </w:r>
          </w:p>
          <w:p w:rsidR="00454700" w:rsidRPr="00813939" w:rsidP="00DF77B0">
            <w:pPr>
              <w:autoSpaceDE w:val="0"/>
              <w:autoSpaceDN w:val="0"/>
              <w:bidi w:val="0"/>
              <w:spacing w:after="0" w:line="240" w:lineRule="auto"/>
            </w:pPr>
            <w:r w:rsidRPr="00813939">
              <w:t>zásad pre stanovenie relevantného okamihu, v ktorom by sa mala stanoviť hodnota derivátovej pozície, a</w:t>
            </w:r>
          </w:p>
          <w:p w:rsidR="00454700" w:rsidRPr="00813939" w:rsidP="00DF77B0">
            <w:pPr>
              <w:autoSpaceDE w:val="0"/>
              <w:autoSpaceDN w:val="0"/>
              <w:bidi w:val="0"/>
              <w:spacing w:after="0" w:line="240" w:lineRule="auto"/>
            </w:pPr>
            <w:r w:rsidRPr="00813939">
              <w:t>c)</w:t>
            </w:r>
          </w:p>
          <w:p w:rsidR="00454700" w:rsidRPr="00813939" w:rsidP="00DF77B0">
            <w:pPr>
              <w:autoSpaceDE w:val="0"/>
              <w:autoSpaceDN w:val="0"/>
              <w:bidi w:val="0"/>
              <w:spacing w:after="0" w:line="240" w:lineRule="auto"/>
            </w:pPr>
            <w:r w:rsidRPr="00813939">
              <w:t>vhodných metodík na porovnanie znehodnotenia, ktoré by vzišlo zo zavretia a odpísania derivátov so sumou strát, ktorú by spôsobili deriváty v rámci odpísania dlhu.</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§63 ods.</w:t>
            </w:r>
            <w:r>
              <w:t>3</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B33728" w:rsidP="00B33728">
            <w:pPr>
              <w:pStyle w:val="ListParagraph"/>
              <w:suppressAutoHyphens/>
              <w:bidi w:val="0"/>
              <w:spacing w:after="0" w:line="240" w:lineRule="auto"/>
              <w:ind w:left="0"/>
            </w:pPr>
            <w:r>
              <w:t>Rada určí hodnotu záväzkov vyplývajúcich z derivátov na základe</w:t>
            </w:r>
          </w:p>
          <w:p w:rsidR="00B33728" w:rsidP="00B33728">
            <w:pPr>
              <w:pStyle w:val="ListParagraph"/>
              <w:suppressAutoHyphens/>
              <w:bidi w:val="0"/>
              <w:spacing w:after="0" w:line="240" w:lineRule="auto"/>
              <w:ind w:left="0"/>
            </w:pPr>
            <w:r>
              <w:t>a)</w:t>
            </w:r>
          </w:p>
          <w:p w:rsidR="00B33728" w:rsidP="00B33728">
            <w:pPr>
              <w:pStyle w:val="ListParagraph"/>
              <w:suppressAutoHyphens/>
              <w:bidi w:val="0"/>
              <w:spacing w:after="0" w:line="240" w:lineRule="auto"/>
              <w:ind w:left="0"/>
            </w:pPr>
            <w:r>
              <w:t>vhodných metodík na určenie hodnoty tried derivátov vrátane transakcií, ktoré podliehajú dohodám o konečnom zúčtovaní,</w:t>
            </w:r>
          </w:p>
          <w:p w:rsidR="00B33728" w:rsidP="00B33728">
            <w:pPr>
              <w:pStyle w:val="ListParagraph"/>
              <w:suppressAutoHyphens/>
              <w:bidi w:val="0"/>
              <w:spacing w:after="0" w:line="240" w:lineRule="auto"/>
              <w:ind w:left="0"/>
            </w:pPr>
            <w:r>
              <w:t>b)</w:t>
            </w:r>
          </w:p>
          <w:p w:rsidR="00B33728" w:rsidP="00B33728">
            <w:pPr>
              <w:pStyle w:val="ListParagraph"/>
              <w:suppressAutoHyphens/>
              <w:bidi w:val="0"/>
              <w:spacing w:after="0" w:line="240" w:lineRule="auto"/>
              <w:ind w:left="0"/>
            </w:pPr>
            <w:r>
              <w:t>zásad pre určenie relevantného okamihu, v ktorom by sa mala určiť hodnota derivátovej pozície a</w:t>
            </w:r>
          </w:p>
          <w:p w:rsidR="00B33728" w:rsidP="00B33728">
            <w:pPr>
              <w:pStyle w:val="ListParagraph"/>
              <w:suppressAutoHyphens/>
              <w:bidi w:val="0"/>
              <w:spacing w:after="0" w:line="240" w:lineRule="auto"/>
              <w:ind w:left="0"/>
            </w:pPr>
            <w:r>
              <w:t>vhodných metodík na porovnanie znehodnotenia, ktoré by vzišlo zo zavretia a odpísania derivátov so sumou strát, ktorú by spôsobili deriváty v rámci odpísania dlhu.</w:t>
            </w:r>
          </w:p>
          <w:p w:rsidR="00454700" w:rsidRPr="00813939" w:rsidP="00DF77B0">
            <w:pPr>
              <w:autoSpaceDE w:val="0"/>
              <w:autoSpaceDN w:val="0"/>
              <w:bidi w:val="0"/>
              <w:spacing w:after="0" w:line="240" w:lineRule="auto"/>
            </w:pP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rPr>
            </w:pPr>
            <w:r w:rsidRPr="00813939">
              <w:rPr>
                <w:b/>
              </w:rPr>
              <w:t>Č.49</w:t>
            </w:r>
          </w:p>
          <w:p w:rsidR="00454700" w:rsidRPr="00813939" w:rsidP="00DF77B0">
            <w:pPr>
              <w:autoSpaceDE w:val="0"/>
              <w:autoSpaceDN w:val="0"/>
              <w:bidi w:val="0"/>
              <w:spacing w:after="0" w:line="240" w:lineRule="auto"/>
              <w:rPr>
                <w:b/>
              </w:rPr>
            </w:pPr>
            <w:r w:rsidRPr="00813939">
              <w:rPr>
                <w:b/>
              </w:rPr>
              <w:t>O.5</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EBA po konzultácii s európskym orgánom dohľadu (Európsky orgán pre cenné papiere a trhy) (ESMA) zriadeným na základe nariadenia (EÚ) č. 1095/2010 vypracuje návrh regulačných technických predpisov, v ktorých bližšie určí metodiky a zásady uvedené v odseku 4 písm. a), b) a c) vzťahujúce sa na ocenenie záväzkov vyplývajúcich z derivátov.</w:t>
            </w:r>
          </w:p>
          <w:p w:rsidR="00454700" w:rsidRPr="00813939" w:rsidP="00DF77B0">
            <w:pPr>
              <w:autoSpaceDE w:val="0"/>
              <w:autoSpaceDN w:val="0"/>
              <w:bidi w:val="0"/>
              <w:spacing w:after="0" w:line="240" w:lineRule="auto"/>
            </w:pPr>
            <w:r w:rsidRPr="00813939">
              <w:t>V súvislosti s transakciami s derivátmi, ktoré sú predmetom dohody o čistom zúčtovaní, EBA zohľadní metodiku konečného zúčtovania stanovenú v dohode o čistom zúčtovaní.</w:t>
            </w:r>
          </w:p>
          <w:p w:rsidR="00454700" w:rsidRPr="00813939" w:rsidP="00DF77B0">
            <w:pPr>
              <w:autoSpaceDE w:val="0"/>
              <w:autoSpaceDN w:val="0"/>
              <w:bidi w:val="0"/>
              <w:spacing w:after="0" w:line="240" w:lineRule="auto"/>
            </w:pPr>
            <w:r w:rsidRPr="00813939">
              <w:t>EBA predloží tento návrh regulačných technických predpisov Komisii do 3. januára 2016.</w:t>
            </w:r>
          </w:p>
          <w:p w:rsidR="00454700" w:rsidRPr="00813939" w:rsidP="00DF77B0">
            <w:pPr>
              <w:autoSpaceDE w:val="0"/>
              <w:autoSpaceDN w:val="0"/>
              <w:bidi w:val="0"/>
              <w:spacing w:after="0" w:line="240" w:lineRule="auto"/>
            </w:pPr>
            <w:r w:rsidRPr="00813939">
              <w:t>Komisii sa udeľuje právomoc prijímať regulačné technické predpisy uvedené v prvom pododseku v súlade s článkami 10 až 14 nariadenia (EÚ) č. 1093/2010.</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n.a</w:t>
            </w:r>
            <w:r>
              <w:t>.</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w:t>
            </w:r>
            <w:r>
              <w:t>.</w:t>
            </w:r>
            <w:r w:rsidRPr="00813939">
              <w:t>a</w:t>
            </w:r>
            <w:r>
              <w:t>.</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rPr>
            </w:pPr>
            <w:r w:rsidRPr="00813939">
              <w:rPr>
                <w:b/>
              </w:rPr>
              <w:t>Č.50</w:t>
            </w:r>
          </w:p>
          <w:p w:rsidR="00454700" w:rsidRPr="00813939" w:rsidP="00DF77B0">
            <w:pPr>
              <w:autoSpaceDE w:val="0"/>
              <w:autoSpaceDN w:val="0"/>
              <w:bidi w:val="0"/>
              <w:spacing w:after="0" w:line="240" w:lineRule="auto"/>
              <w:rPr>
                <w:b/>
              </w:rPr>
            </w:pPr>
            <w:r w:rsidRPr="00813939">
              <w:rPr>
                <w:b/>
              </w:rPr>
              <w:t xml:space="preserve">O. 1 až </w:t>
            </w:r>
          </w:p>
          <w:p w:rsidR="00454700" w:rsidRPr="00813939" w:rsidP="00DF77B0">
            <w:pPr>
              <w:autoSpaceDE w:val="0"/>
              <w:autoSpaceDN w:val="0"/>
              <w:bidi w:val="0"/>
              <w:spacing w:after="0" w:line="240" w:lineRule="auto"/>
              <w:rPr>
                <w:b/>
              </w:rPr>
            </w:pPr>
            <w:r w:rsidRPr="00813939">
              <w:rPr>
                <w:b/>
              </w:rPr>
              <w:t>O .3</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rPr>
            </w:pPr>
            <w:r w:rsidRPr="00813939">
              <w:rPr>
                <w:b/>
              </w:rPr>
              <w:t>Koeficient konverzie dlhu na vlastné imanie</w:t>
            </w:r>
          </w:p>
          <w:p w:rsidR="00454700" w:rsidRPr="00813939" w:rsidP="00DF77B0">
            <w:pPr>
              <w:autoSpaceDE w:val="0"/>
              <w:autoSpaceDN w:val="0"/>
              <w:bidi w:val="0"/>
              <w:spacing w:after="0" w:line="240" w:lineRule="auto"/>
            </w:pPr>
            <w:r w:rsidRPr="00813939">
              <w:t>Členské štáty zabezpečia, aby orgány pre riešenie krízových situácií pri výkone právomocí stanovených v článku 59 ods. 3 a v článku 63 ods. 1 písm. f) mohli použiť na rôzne triedy kapitálových nástrojov a záväzkov rôzne koeficienty konverzie v súlade s jednou alebo oboma zásadami uvedenými v odsekoch 2 a 3 tohto článku.</w:t>
            </w:r>
          </w:p>
          <w:p w:rsidR="00454700" w:rsidRPr="00813939" w:rsidP="00DF77B0">
            <w:pPr>
              <w:autoSpaceDE w:val="0"/>
              <w:autoSpaceDN w:val="0"/>
              <w:bidi w:val="0"/>
              <w:spacing w:after="0" w:line="240" w:lineRule="auto"/>
            </w:pPr>
            <w:r w:rsidRPr="00813939">
              <w:t>Konverzný koeficient predstavuje primeranú náhradu dotknutému veriteľovi za akúkoľvek stratu vzniknutú na základe uplatňovania právomocí odpísať dlh a vykonať jeho konverziu.</w:t>
            </w:r>
          </w:p>
          <w:p w:rsidR="00454700" w:rsidRPr="00813939" w:rsidP="00DF77B0">
            <w:pPr>
              <w:autoSpaceDE w:val="0"/>
              <w:autoSpaceDN w:val="0"/>
              <w:bidi w:val="0"/>
              <w:spacing w:after="0" w:line="240" w:lineRule="auto"/>
            </w:pPr>
            <w:r w:rsidRPr="00813939">
              <w:t>Ak sa použijú rôzne koeficienty konverzie podľa odseku 1, koeficient konverzie použitý pri záväzkoch, ktoré sa považujú za nadriadené záväzky podľa konkurzného práva, musí byť vyšší než konverzný koeficient použitý na podriadené záväzky.</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w:t>
            </w:r>
            <w:r>
              <w:t xml:space="preserve"> </w:t>
            </w:r>
            <w:r w:rsidRPr="00813939">
              <w:t xml:space="preserve">64 </w:t>
            </w: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B33728" w:rsidP="00B33728">
            <w:pPr>
              <w:pStyle w:val="ListParagraph"/>
              <w:suppressAutoHyphens/>
              <w:bidi w:val="0"/>
              <w:spacing w:after="0" w:line="240" w:lineRule="auto"/>
              <w:ind w:left="0"/>
            </w:pPr>
            <w:r>
              <w:t>Rada môže uplatniť rôzny konverzný pomer pre rôzne triedy kapitálových nástrojov a záväzkov pri postupe podľa § 9 ods. 1 a § 71 ods. 1, podľa týchto kritérií:</w:t>
            </w:r>
          </w:p>
          <w:p w:rsidR="00B33728" w:rsidP="00B33728">
            <w:pPr>
              <w:pStyle w:val="ListParagraph"/>
              <w:suppressAutoHyphens/>
              <w:bidi w:val="0"/>
              <w:spacing w:after="0" w:line="240" w:lineRule="auto"/>
              <w:ind w:left="0"/>
            </w:pPr>
            <w:r>
              <w:t>a)</w:t>
            </w:r>
          </w:p>
          <w:p w:rsidR="00B33728" w:rsidP="00B33728">
            <w:pPr>
              <w:pStyle w:val="ListParagraph"/>
              <w:suppressAutoHyphens/>
              <w:bidi w:val="0"/>
              <w:spacing w:after="0" w:line="240" w:lineRule="auto"/>
              <w:ind w:left="0"/>
            </w:pPr>
            <w:r>
              <w:t xml:space="preserve">konverzný pomer má predstavovať primeranú náhradu dotknutému veriteľovi za stratu z odpísania dlhu alebo konverzie, v prípade použitia rôznych konverzných pomerov, </w:t>
            </w:r>
          </w:p>
          <w:p w:rsidR="00B33728" w:rsidP="00B33728">
            <w:pPr>
              <w:pStyle w:val="ListParagraph"/>
              <w:suppressAutoHyphens/>
              <w:bidi w:val="0"/>
              <w:spacing w:after="0" w:line="240" w:lineRule="auto"/>
              <w:ind w:left="0"/>
            </w:pPr>
            <w:r>
              <w:t>b)</w:t>
            </w:r>
          </w:p>
          <w:p w:rsidR="00454700" w:rsidRPr="00813939" w:rsidP="00880929">
            <w:pPr>
              <w:pStyle w:val="ListParagraph"/>
              <w:suppressAutoHyphens/>
              <w:bidi w:val="0"/>
              <w:spacing w:after="0" w:line="240" w:lineRule="auto"/>
              <w:ind w:left="0"/>
            </w:pPr>
            <w:r w:rsidR="00B33728">
              <w:t>konverzný pomer použitý pri záväzkoch, ktoré sa považujú za nadriadené záväzky podľa osobitného predpisu,58) musí byť vyšší ako konverzný pomer použitý na podriadené záväzky.</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rPr>
            </w:pPr>
            <w:r w:rsidRPr="00813939">
              <w:rPr>
                <w:b/>
              </w:rPr>
              <w:t>Č.50</w:t>
            </w:r>
          </w:p>
          <w:p w:rsidR="00454700" w:rsidRPr="00813939" w:rsidP="00DF77B0">
            <w:pPr>
              <w:autoSpaceDE w:val="0"/>
              <w:autoSpaceDN w:val="0"/>
              <w:bidi w:val="0"/>
              <w:spacing w:after="0" w:line="240" w:lineRule="auto"/>
            </w:pPr>
            <w:r w:rsidRPr="00813939">
              <w:rPr>
                <w:b/>
              </w:rPr>
              <w:t>O.4</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EBA do 3. januára 2016 vydá usmernenia v súlade s článkom 16 nariadenia (EÚ) č. 1093/2010 o stanovení koeficientov konverzie.</w:t>
            </w:r>
          </w:p>
          <w:p w:rsidR="00454700" w:rsidRPr="00813939" w:rsidP="00DF77B0">
            <w:pPr>
              <w:autoSpaceDE w:val="0"/>
              <w:autoSpaceDN w:val="0"/>
              <w:bidi w:val="0"/>
              <w:spacing w:after="0" w:line="240" w:lineRule="auto"/>
            </w:pPr>
            <w:r w:rsidRPr="00813939">
              <w:rPr>
                <w:shd w:val="clear" w:color="auto" w:fill="FFFFFF"/>
              </w:rPr>
              <w:t>V usmerneniach sa najmä uvedie, ako môžu byť dotknutí veritelia prostredníctvom konverzného koeficientu primerane odškodnení, a relatívne konverzné koeficienty, ktoré by mohli byť primerané na zohľadnenie priority nadriadených záväzkov podľa platného konkurzného práva.</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n.a</w:t>
            </w:r>
            <w:r>
              <w:t>.</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w:t>
            </w:r>
            <w:r>
              <w:t>.</w:t>
            </w:r>
            <w:r w:rsidRPr="00813939">
              <w:t>a</w:t>
            </w:r>
            <w:r>
              <w:t>.</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rPr>
            </w:pPr>
            <w:r w:rsidRPr="00813939">
              <w:rPr>
                <w:b/>
              </w:rPr>
              <w:t>Č.51</w:t>
            </w:r>
          </w:p>
          <w:p w:rsidR="00454700" w:rsidRPr="00813939" w:rsidP="00DF77B0">
            <w:pPr>
              <w:autoSpaceDE w:val="0"/>
              <w:autoSpaceDN w:val="0"/>
              <w:bidi w:val="0"/>
              <w:spacing w:after="0" w:line="240" w:lineRule="auto"/>
              <w:rPr>
                <w:b/>
              </w:rPr>
            </w:pPr>
            <w:r w:rsidRPr="00813939">
              <w:rPr>
                <w:b/>
              </w:rPr>
              <w:t>O.1</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rPr>
            </w:pPr>
            <w:r w:rsidRPr="00813939">
              <w:rPr>
                <w:b/>
              </w:rPr>
              <w:t>Opatrenia týkajúce sa ozdravenia a reorganizácie sprevádzajúce záchranu pomocou vnútorných zdrojov</w:t>
            </w:r>
          </w:p>
          <w:p w:rsidR="00454700" w:rsidRPr="00813939" w:rsidP="00DF77B0">
            <w:pPr>
              <w:autoSpaceDE w:val="0"/>
              <w:autoSpaceDN w:val="0"/>
              <w:bidi w:val="0"/>
              <w:spacing w:after="0" w:line="240" w:lineRule="auto"/>
            </w:pPr>
            <w:r w:rsidRPr="00813939">
              <w:t>Členské štáty zabezpečia, aby sa v prípade, ak orgány pre riešenie krízových situácií uplatňujú nástroj záchrany pomocou vnútorných zdrojov s cieľom rekapitalizovať inštitúciu alebo subjekt uvedený v článku 1 ods. 1 písm. b), c) alebo d) v súlade s článkom 43 ods. 2 písm. a), prijali mechanizmy na zaistenie toho, že plán reorganizácie obchodnej činnosti danej inštitúcie alebo subjektu sa vypracuje a vykonáva v súlade s článkom 52.</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001B3B38">
              <w:t xml:space="preserve"> </w:t>
            </w:r>
            <w:r w:rsidRPr="00813939">
              <w:t>§</w:t>
            </w:r>
            <w:r w:rsidR="001B3B38">
              <w:t xml:space="preserve"> </w:t>
            </w:r>
            <w:r w:rsidRPr="00813939">
              <w:t>65 ods.1</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B33728" w:rsidR="00B33728">
              <w:t>Rada súčasne s uplatnením kapitalizácie vybranej  inštitúcie zabezpečí vypracovanie a vykonanie plánu reorganizácie obchodnej činnosti podľa § 66.</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rPr>
            </w:pPr>
            <w:r w:rsidRPr="00813939">
              <w:rPr>
                <w:b/>
              </w:rPr>
              <w:t>Č.51</w:t>
            </w:r>
          </w:p>
          <w:p w:rsidR="00454700" w:rsidRPr="00813939" w:rsidP="00DF77B0">
            <w:pPr>
              <w:autoSpaceDE w:val="0"/>
              <w:autoSpaceDN w:val="0"/>
              <w:bidi w:val="0"/>
              <w:spacing w:after="0" w:line="240" w:lineRule="auto"/>
              <w:rPr>
                <w:b/>
              </w:rPr>
            </w:pPr>
            <w:r w:rsidRPr="00813939">
              <w:rPr>
                <w:b/>
              </w:rPr>
              <w:t>O.2</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Mechanizmy uvedené v odseku 1 tohto článku môžu zahŕňať vymenovanie osoby alebo osôb, ktoré orgán pre riešenie krízových situácií vymenuje podľa článku 72 ods. 1, s cieľom vypracovať a vykonávať plán reorganizácie obchodnej činnosti podľa článku 52.</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w:t>
            </w:r>
            <w:r w:rsidR="001B3B38">
              <w:t xml:space="preserve"> </w:t>
            </w:r>
            <w:r w:rsidRPr="00813939">
              <w:t>65 ods.2</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1B3B38" w:rsidRPr="00277B77" w:rsidP="00DF77B0">
            <w:pPr>
              <w:pStyle w:val="ListParagraph"/>
              <w:suppressAutoHyphens/>
              <w:bidi w:val="0"/>
              <w:spacing w:after="0" w:line="240" w:lineRule="auto"/>
              <w:ind w:left="0"/>
              <w:contextualSpacing w:val="0"/>
            </w:pPr>
            <w:r w:rsidRPr="00277B77">
              <w:t>Na účel vypracovania a vykonávania plánu reorganizácie obchodnej činnosti podľa § 66 môže rada vymenovať osobitného správcu.</w:t>
            </w:r>
          </w:p>
          <w:p w:rsidR="00454700" w:rsidRPr="00813939" w:rsidP="00DF77B0">
            <w:pPr>
              <w:pStyle w:val="ListParagraph"/>
              <w:suppressAutoHyphens/>
              <w:bidi w:val="0"/>
              <w:spacing w:after="0" w:line="240" w:lineRule="auto"/>
              <w:ind w:left="0"/>
              <w:contextualSpacing w:val="0"/>
            </w:pP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rPr>
            </w:pPr>
            <w:r w:rsidRPr="00813939">
              <w:rPr>
                <w:b/>
              </w:rPr>
              <w:t>Č.52</w:t>
            </w:r>
          </w:p>
          <w:p w:rsidR="00454700" w:rsidRPr="00813939" w:rsidP="00DF77B0">
            <w:pPr>
              <w:autoSpaceDE w:val="0"/>
              <w:autoSpaceDN w:val="0"/>
              <w:bidi w:val="0"/>
              <w:spacing w:after="0" w:line="240" w:lineRule="auto"/>
              <w:rPr>
                <w:b/>
              </w:rPr>
            </w:pPr>
            <w:r w:rsidRPr="00813939">
              <w:rPr>
                <w:b/>
              </w:rPr>
              <w:t>O.1 až O.3</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rPr>
            </w:pPr>
            <w:r w:rsidRPr="00813939">
              <w:rPr>
                <w:b/>
              </w:rPr>
              <w:t>Plán reorganizácie obchodnej činnosti</w:t>
            </w:r>
          </w:p>
          <w:p w:rsidR="00454700" w:rsidRPr="00813939" w:rsidP="00DF77B0">
            <w:pPr>
              <w:autoSpaceDE w:val="0"/>
              <w:autoSpaceDN w:val="0"/>
              <w:bidi w:val="0"/>
              <w:spacing w:after="0" w:line="240" w:lineRule="auto"/>
            </w:pPr>
            <w:r w:rsidRPr="00813939">
              <w:t>Členské budú požadovať, aby do jedného mesiaca od uplatnenia nástroja záchrany pomocou vlastných zdrojov na inštitúciu alebo subjekt uvedený v článku 1 ods. 1 písm. b), c) alebo d) v súlade s článkom 43 ods. 2 písm. a) riadiaci orgán alebo osoba alebo osoby vymenované podľa článku 72 ods. 1 vypracovali a predložili orgánu pre riešenie krízových situácií plán reorganizácie obchodnej činnosti, ktorý spĺňa požiadavky uvedené v odseku 4 a 5 tohto článku. Ak je uplatniteľný rámec Únie pre štátnu pomoc, členské štáty zabezpečia, aby bol takýto plán zlučiteľný s plánom reštrukturalizácie, ktorý má inštitúcia alebo subjekt uvedený v článku 1 ods. 1 písm. b), c) alebo d) na základe rámca predložiť Komisii.</w:t>
            </w:r>
          </w:p>
          <w:p w:rsidR="00454700" w:rsidRPr="00813939" w:rsidP="00DF77B0">
            <w:pPr>
              <w:autoSpaceDE w:val="0"/>
              <w:autoSpaceDN w:val="0"/>
              <w:bidi w:val="0"/>
              <w:spacing w:after="0" w:line="240" w:lineRule="auto"/>
            </w:pPr>
            <w:r w:rsidRPr="00813939">
              <w:t>Ak sa nástroj záchrany pomocou vlastných zdrojov uvedený v článku 43 ods. 2 písm. a) uplatní na dva a viac subjektov skupiny, plán reorganizácie obchodnej činnosti vypracuje materská inštitúcia v Únii, pričom tento plán sa bude vzťahovať na všetky inštitúcie v skupine v súlade s postupom stanoveným v článkoch 7 a 8 a predloží sa orgánu pre riešenie krízových situácií na úrovni skupiny. Orgán pre riešenie krízových situácií na úrovni skupiny oznámi plán ostatným dotknutým orgánom pre riešenie krízových situácií a EBA.</w:t>
            </w:r>
          </w:p>
          <w:p w:rsidR="00454700" w:rsidRPr="00813939" w:rsidP="00DF77B0">
            <w:pPr>
              <w:autoSpaceDE w:val="0"/>
              <w:autoSpaceDN w:val="0"/>
              <w:bidi w:val="0"/>
              <w:spacing w:after="0" w:line="240" w:lineRule="auto"/>
            </w:pPr>
            <w:r w:rsidRPr="00813939">
              <w:t>Vo výnimočných prípadoch a ak je to nutné na dosiahnutie cieľov riešenia krízovej situácie môže orgán pre riešenie krízových situácií predĺžiť lehotu uvedenú v odseku 1 najviac o dva mesiace od uplatnenia nástroja záchrany pomocou vlastných zdrojov.</w:t>
            </w:r>
          </w:p>
          <w:p w:rsidR="00454700" w:rsidRPr="00813939" w:rsidP="00DF77B0">
            <w:pPr>
              <w:autoSpaceDE w:val="0"/>
              <w:autoSpaceDN w:val="0"/>
              <w:bidi w:val="0"/>
              <w:spacing w:after="0" w:line="240" w:lineRule="auto"/>
            </w:pPr>
            <w:r w:rsidRPr="00813939">
              <w:rPr>
                <w:shd w:val="clear" w:color="auto" w:fill="FFFFFF"/>
              </w:rPr>
              <w:t>Ak sa plán reorganizácie obchodnej činnosti musí oznámiť v rámci štátnej pomoci Únie, orgán pre riešenie krízových situácií môže predĺžiť lehotu uvedenú v odseku 1 najviac o dva mesiace od uplatnenia nástroja záchrany pomocou vlastných zdrojov alebo až do termínu stanoveného v rámci štátnej pomoci Únie, podľa toho, čo bude skôr.</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w:t>
            </w:r>
            <w:r w:rsidR="001B3B38">
              <w:t xml:space="preserve"> </w:t>
            </w:r>
            <w:r w:rsidRPr="00813939">
              <w:t>66 ods.1</w:t>
            </w: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P="00DF77B0">
            <w:pPr>
              <w:autoSpaceDE w:val="0"/>
              <w:autoSpaceDN w:val="0"/>
              <w:bidi w:val="0"/>
              <w:spacing w:after="0" w:line="240" w:lineRule="auto"/>
            </w:pPr>
          </w:p>
          <w:p w:rsidR="001B3B38" w:rsidP="00DF77B0">
            <w:pPr>
              <w:autoSpaceDE w:val="0"/>
              <w:autoSpaceDN w:val="0"/>
              <w:bidi w:val="0"/>
              <w:spacing w:after="0" w:line="240" w:lineRule="auto"/>
            </w:pPr>
          </w:p>
          <w:p w:rsidR="001B3B38" w:rsidP="00DF77B0">
            <w:pPr>
              <w:autoSpaceDE w:val="0"/>
              <w:autoSpaceDN w:val="0"/>
              <w:bidi w:val="0"/>
              <w:spacing w:after="0" w:line="240" w:lineRule="auto"/>
            </w:pPr>
          </w:p>
          <w:p w:rsidR="001B3B38"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r w:rsidRPr="00813939">
              <w:t>ods.2</w:t>
            </w: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r w:rsidRPr="00813939">
              <w:t>ods.3</w:t>
            </w:r>
          </w:p>
          <w:p w:rsidR="00454700" w:rsidRPr="00813939" w:rsidP="00DF77B0">
            <w:pPr>
              <w:autoSpaceDE w:val="0"/>
              <w:autoSpaceDN w:val="0"/>
              <w:bidi w:val="0"/>
              <w:spacing w:after="0" w:line="240" w:lineRule="auto"/>
            </w:pP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B33728" w:rsidP="00DF77B0">
            <w:pPr>
              <w:pStyle w:val="ListParagraph"/>
              <w:suppressAutoHyphens/>
              <w:bidi w:val="0"/>
              <w:spacing w:after="0" w:line="240" w:lineRule="auto"/>
              <w:ind w:left="0"/>
              <w:contextualSpacing w:val="0"/>
            </w:pPr>
            <w:r w:rsidRPr="00B33728">
              <w:t xml:space="preserve">Osobitný správca podľa § 12 ods. 1 alebo štatutárny orgán vybranej inštitúcie vypracuje a predloží plán reorganizácie obchodnej činnosti vybranej inštitúcie v lehote jedného mesiaca od uplatnenia opatrenia kapitalizácie podľa § 58 ods. 2. V prípade uplatnenia rámca Európskej únie pre štátnu pomoc osoba podľa § 12 ods. 1 alebo štatutárny orgán zabezpečí súlad plánu reorganizácie s podmienkami pre plán reštrukturalizácie, ktorý predkladá Európskej Komisií v súlade s rámcom </w:t>
            </w:r>
            <w:r>
              <w:t>Európskej únie pre štátnu pomoc.</w:t>
            </w:r>
          </w:p>
          <w:p w:rsidR="00B33728" w:rsidP="00DF77B0">
            <w:pPr>
              <w:pStyle w:val="ListParagraph"/>
              <w:suppressAutoHyphens/>
              <w:bidi w:val="0"/>
              <w:spacing w:after="0" w:line="240" w:lineRule="auto"/>
              <w:ind w:left="0"/>
              <w:contextualSpacing w:val="0"/>
            </w:pPr>
            <w:r w:rsidRPr="00B33728">
              <w:t>Ak sa  kapitalizácia podľa § 58 ods. 2 písm. a) uplatňuje na dve a viac osôb v  skupine, plán reorganizácie obchodnej činnosti vypracuje materská vybraná inštitúcia v Európskej únii, pričom tento plán sa vzťahuje na všetky vybrané inštitúcie v skup</w:t>
            </w:r>
            <w:r>
              <w:t xml:space="preserve">ine  podľa osobitného predpisu </w:t>
            </w:r>
            <w:r w:rsidRPr="00B33728">
              <w:t xml:space="preserve"> a predloží rezolučnému orgánu na úrovni skupiny.</w:t>
            </w:r>
          </w:p>
          <w:p w:rsidR="00454700" w:rsidRPr="00813939" w:rsidP="00B33728">
            <w:pPr>
              <w:autoSpaceDE w:val="0"/>
              <w:autoSpaceDN w:val="0"/>
              <w:bidi w:val="0"/>
              <w:spacing w:after="0" w:line="240" w:lineRule="auto"/>
            </w:pPr>
            <w:r w:rsidRPr="00B33728" w:rsidR="00B33728">
              <w:t>Rada môže výnimočne predĺžiť lehotu uvedenú v odseku 1 najviac o dva mesiace od uplatnenia kapitalizácie. Ak sa plán reorganizácie obchodnej činnosti musí oznámiť v súlade s rámcom štátnej pomoci Európskej únie, rada môže predĺžiť lehotu uvedenú v odseku 1 najviac o dva mesiace od uplatnenia opatrenia kapitalizácie, alebo až do termínu určeného v rámci štátnej pomoci Európskej únie, podľa toho, ktorá skutočnosť nastane skôr.</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rPr>
            </w:pPr>
            <w:r w:rsidRPr="00813939">
              <w:rPr>
                <w:b/>
              </w:rPr>
              <w:t>Č.52</w:t>
            </w:r>
          </w:p>
          <w:p w:rsidR="00454700" w:rsidRPr="00813939" w:rsidP="00DF77B0">
            <w:pPr>
              <w:autoSpaceDE w:val="0"/>
              <w:autoSpaceDN w:val="0"/>
              <w:bidi w:val="0"/>
              <w:spacing w:after="0" w:line="240" w:lineRule="auto"/>
              <w:rPr>
                <w:b/>
              </w:rPr>
            </w:pPr>
            <w:r w:rsidRPr="00813939">
              <w:rPr>
                <w:b/>
              </w:rPr>
              <w:t>O.4</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V pláne reorganizácie obchodnej činnosti sa stanovia opatrenia zamerané na obnovu dlhodobej životaschopnosti inštitúcie alebo subjektu uvedeného v článku 1 ods. 1 písm. b), c) alebo d) alebo častí jeho/jej obchodnej činnosti v primeranom časovom horizonte. Tieto opatrenia sa zakladajú na realistických predpokladoch, pokiaľ ide o hospodárske podmienky a podmienky na finančných trhoch, v rámci ktorých bude inštitúcia alebo subjekt uvedený v článku 1 ods. 1 písm. b), c) alebo d) fungovať.</w:t>
            </w:r>
          </w:p>
          <w:p w:rsidR="00454700" w:rsidRPr="00813939" w:rsidP="00DF77B0">
            <w:pPr>
              <w:autoSpaceDE w:val="0"/>
              <w:autoSpaceDN w:val="0"/>
              <w:bidi w:val="0"/>
              <w:spacing w:after="0" w:line="240" w:lineRule="auto"/>
            </w:pPr>
            <w:r w:rsidRPr="00813939">
              <w:t>V pláne reorganizácie obchodnej činnosti sa okrem iného zohľadní aktuálny stav finančných trhov a ich vyhliadky do budúcnosti, pričom sa do úvahy zoberú odhady pre najlepší a najhorší prípad vrátane kombinácie udalostí umožňujúcich zistiť hlavné zraniteľné miesta inštitúcií. Predpoklady sa porovnávajú s primeranými referenčnými hodnotami pre celý sektor.</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w:t>
            </w:r>
            <w:r w:rsidR="001B3B38">
              <w:t xml:space="preserve"> </w:t>
            </w:r>
            <w:r w:rsidRPr="00813939">
              <w:t>66 ods.4</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880929">
            <w:pPr>
              <w:bidi w:val="0"/>
              <w:spacing w:line="240" w:lineRule="auto"/>
            </w:pPr>
            <w:r w:rsidRPr="00B33728" w:rsidR="00B33728">
              <w:t>V pláne reorganizácie obchodnej činnosti sa určia opatrenia zamerané na obnovu dlhodobého zdravia vybranej  inštitúcie alebo častí obchodnej činnosti v primeranom čase. Tieto opatrenia sa zakladajú na realistických predpokladoch, ak ide o hospodárske podmienky a podmienky na finančných trhoch. V pláne reorganizácie obchodnej činnosti sa zohľadňuje aktuálny stav finančných trhov a ich vyhliadky do budúcnosti, pričom sa do úvahy berú odhady najlepšej a najhoršej situácie na finančných trhoch vrátane kombinácie udalostí umožňujúcich zistiť hlavné zraniteľné miesta vybraných inštitúcií. Predpoklady sa porovnávajú s primeranými referenčnými hodnotami pre celý sektor.</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rPr>
            </w:pPr>
            <w:r w:rsidRPr="00813939">
              <w:rPr>
                <w:b/>
              </w:rPr>
              <w:t>Č.52</w:t>
            </w:r>
          </w:p>
          <w:p w:rsidR="00454700" w:rsidRPr="00813939" w:rsidP="00DF77B0">
            <w:pPr>
              <w:autoSpaceDE w:val="0"/>
              <w:autoSpaceDN w:val="0"/>
              <w:bidi w:val="0"/>
              <w:spacing w:after="0" w:line="240" w:lineRule="auto"/>
              <w:rPr>
                <w:b/>
              </w:rPr>
            </w:pPr>
            <w:r w:rsidRPr="00813939">
              <w:rPr>
                <w:b/>
              </w:rPr>
              <w:t>O.5</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Plán reorganizácie obchodnej činnosti obsahuje minimálne tieto prvky:</w:t>
            </w:r>
          </w:p>
          <w:p w:rsidR="00454700" w:rsidRPr="00813939" w:rsidP="00DF77B0">
            <w:pPr>
              <w:autoSpaceDE w:val="0"/>
              <w:autoSpaceDN w:val="0"/>
              <w:bidi w:val="0"/>
              <w:spacing w:after="0" w:line="240" w:lineRule="auto"/>
            </w:pPr>
            <w:r w:rsidRPr="00813939">
              <w:t>a)</w:t>
            </w:r>
          </w:p>
          <w:p w:rsidR="00454700" w:rsidRPr="00813939" w:rsidP="00DF77B0">
            <w:pPr>
              <w:autoSpaceDE w:val="0"/>
              <w:autoSpaceDN w:val="0"/>
              <w:bidi w:val="0"/>
              <w:spacing w:after="0" w:line="240" w:lineRule="auto"/>
            </w:pPr>
            <w:r w:rsidRPr="00813939">
              <w:t>podrobnú diagnózu faktorov a problémov, ktoré spôsobili zlyhanie inštitúcie alebo subjektu uvedeného v článku 1 ods. 1 písm. b), c) alebo d) alebo ich ohrozenie zlyhaním, a okolnosti, ktoré viedli k ich ťažkostiam;</w:t>
            </w:r>
          </w:p>
          <w:p w:rsidR="00454700" w:rsidRPr="00813939" w:rsidP="00DF77B0">
            <w:pPr>
              <w:autoSpaceDE w:val="0"/>
              <w:autoSpaceDN w:val="0"/>
              <w:bidi w:val="0"/>
              <w:spacing w:after="0" w:line="240" w:lineRule="auto"/>
            </w:pPr>
            <w:r w:rsidRPr="00813939">
              <w:t>b)</w:t>
            </w:r>
          </w:p>
          <w:p w:rsidR="00454700" w:rsidRPr="00813939" w:rsidP="00DF77B0">
            <w:pPr>
              <w:autoSpaceDE w:val="0"/>
              <w:autoSpaceDN w:val="0"/>
              <w:bidi w:val="0"/>
              <w:spacing w:after="0" w:line="240" w:lineRule="auto"/>
            </w:pPr>
            <w:r w:rsidRPr="00813939">
              <w:t>opis opatrení zacielených na obnovu dlhodobej životaschopnosti inštitúcie alebo subjektu uvedeného v článku 1 ods. 1 písm. b), c) alebo d), ktoré sa majú prijať;</w:t>
            </w:r>
          </w:p>
          <w:p w:rsidR="00454700" w:rsidRPr="00813939" w:rsidP="00DF77B0">
            <w:pPr>
              <w:autoSpaceDE w:val="0"/>
              <w:autoSpaceDN w:val="0"/>
              <w:bidi w:val="0"/>
              <w:spacing w:after="0" w:line="240" w:lineRule="auto"/>
            </w:pPr>
            <w:r w:rsidRPr="00813939">
              <w:t>c)</w:t>
            </w:r>
          </w:p>
          <w:p w:rsidR="00454700" w:rsidRPr="00813939" w:rsidP="00DF77B0">
            <w:pPr>
              <w:autoSpaceDE w:val="0"/>
              <w:autoSpaceDN w:val="0"/>
              <w:bidi w:val="0"/>
              <w:spacing w:after="0" w:line="240" w:lineRule="auto"/>
            </w:pPr>
            <w:r w:rsidRPr="00813939">
              <w:t>časový harmonogram vykonávania týchto opatrení.</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w:t>
            </w:r>
            <w:r w:rsidR="001B3B38">
              <w:t xml:space="preserve"> </w:t>
            </w:r>
            <w:r w:rsidRPr="00813939">
              <w:t>66 ods.5</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B33728" w:rsidP="00B33728">
            <w:pPr>
              <w:pStyle w:val="ListParagraph"/>
              <w:suppressAutoHyphens/>
              <w:bidi w:val="0"/>
              <w:spacing w:after="0" w:line="240" w:lineRule="auto"/>
              <w:ind w:left="0"/>
            </w:pPr>
            <w:r>
              <w:t>Plán reorganizácie obchodnej činnosti obsahuje najmenej tieto prvky:</w:t>
            </w:r>
          </w:p>
          <w:p w:rsidR="00B33728" w:rsidP="00B33728">
            <w:pPr>
              <w:pStyle w:val="ListParagraph"/>
              <w:suppressAutoHyphens/>
              <w:bidi w:val="0"/>
              <w:spacing w:after="0" w:line="240" w:lineRule="auto"/>
              <w:ind w:left="0"/>
            </w:pPr>
            <w:r>
              <w:t>a)</w:t>
            </w:r>
          </w:p>
          <w:p w:rsidR="00B33728" w:rsidP="00B33728">
            <w:pPr>
              <w:pStyle w:val="ListParagraph"/>
              <w:suppressAutoHyphens/>
              <w:bidi w:val="0"/>
              <w:spacing w:after="0" w:line="240" w:lineRule="auto"/>
              <w:ind w:left="0"/>
            </w:pPr>
            <w:r>
              <w:t>podrobnú identifikáciu faktorov a problémov, ktoré spôsobili zlyhanie vybranej inštitúcie alebo jej ohrozenie zlyhaním, a okolnosti, ktoré viedli k ich ťažkostiam,</w:t>
            </w:r>
          </w:p>
          <w:p w:rsidR="00B33728" w:rsidP="00B33728">
            <w:pPr>
              <w:pStyle w:val="ListParagraph"/>
              <w:suppressAutoHyphens/>
              <w:bidi w:val="0"/>
              <w:spacing w:after="0" w:line="240" w:lineRule="auto"/>
              <w:ind w:left="0"/>
            </w:pPr>
            <w:r>
              <w:t>b)</w:t>
            </w:r>
          </w:p>
          <w:p w:rsidR="00B33728" w:rsidP="00B33728">
            <w:pPr>
              <w:pStyle w:val="ListParagraph"/>
              <w:suppressAutoHyphens/>
              <w:bidi w:val="0"/>
              <w:spacing w:after="0" w:line="240" w:lineRule="auto"/>
              <w:ind w:left="0"/>
            </w:pPr>
            <w:r>
              <w:t>opis opatrení zameraných na obnovu dlhodobého zdravia vybranej inštitúcie, ktoré sa majú prijať,</w:t>
            </w:r>
          </w:p>
          <w:p w:rsidR="00B33728" w:rsidP="00B33728">
            <w:pPr>
              <w:pStyle w:val="ListParagraph"/>
              <w:suppressAutoHyphens/>
              <w:bidi w:val="0"/>
              <w:spacing w:after="0" w:line="240" w:lineRule="auto"/>
              <w:ind w:left="0"/>
            </w:pPr>
            <w:r>
              <w:t>c)</w:t>
            </w:r>
          </w:p>
          <w:p w:rsidR="00454700" w:rsidRPr="00813939" w:rsidP="00880929">
            <w:pPr>
              <w:pStyle w:val="ListParagraph"/>
              <w:suppressAutoHyphens/>
              <w:bidi w:val="0"/>
              <w:spacing w:after="0" w:line="240" w:lineRule="auto"/>
              <w:ind w:left="0"/>
            </w:pPr>
            <w:r w:rsidR="00B33728">
              <w:t>časový harmonogram vykonávania týchto opatrení.</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rPr>
            </w:pPr>
            <w:r w:rsidRPr="00813939">
              <w:rPr>
                <w:b/>
              </w:rPr>
              <w:t>Č.52</w:t>
            </w:r>
          </w:p>
          <w:p w:rsidR="00454700" w:rsidRPr="00813939" w:rsidP="00DF77B0">
            <w:pPr>
              <w:autoSpaceDE w:val="0"/>
              <w:autoSpaceDN w:val="0"/>
              <w:bidi w:val="0"/>
              <w:spacing w:after="0" w:line="240" w:lineRule="auto"/>
              <w:rPr>
                <w:b/>
              </w:rPr>
            </w:pPr>
            <w:r w:rsidRPr="00813939">
              <w:rPr>
                <w:b/>
              </w:rPr>
              <w:t>O.6</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Opatrenia zacielené na obnovu dlhodobej životaschopnosti inštitúcie alebo subjektu uvedeného v článku 1 ods. 1 písm. b), c) alebo d) môžu zahŕňať:</w:t>
            </w:r>
          </w:p>
          <w:p w:rsidR="00454700" w:rsidRPr="00813939" w:rsidP="00DF77B0">
            <w:pPr>
              <w:autoSpaceDE w:val="0"/>
              <w:autoSpaceDN w:val="0"/>
              <w:bidi w:val="0"/>
              <w:spacing w:after="0" w:line="240" w:lineRule="auto"/>
            </w:pPr>
            <w:r w:rsidRPr="00813939">
              <w:t>a)</w:t>
            </w:r>
          </w:p>
          <w:p w:rsidR="00454700" w:rsidRPr="00813939" w:rsidP="00DF77B0">
            <w:pPr>
              <w:autoSpaceDE w:val="0"/>
              <w:autoSpaceDN w:val="0"/>
              <w:bidi w:val="0"/>
              <w:spacing w:after="0" w:line="240" w:lineRule="auto"/>
            </w:pPr>
            <w:r w:rsidRPr="00813939">
              <w:t>reorganizáciu činností inštitúcie alebo subjektu uvedeného v článku 1 ods. 1 písm. b), c) alebo d);</w:t>
            </w:r>
          </w:p>
          <w:p w:rsidR="00454700" w:rsidRPr="00813939" w:rsidP="00DF77B0">
            <w:pPr>
              <w:autoSpaceDE w:val="0"/>
              <w:autoSpaceDN w:val="0"/>
              <w:bidi w:val="0"/>
              <w:spacing w:after="0" w:line="240" w:lineRule="auto"/>
            </w:pPr>
            <w:r w:rsidRPr="00813939">
              <w:t>b)</w:t>
            </w:r>
          </w:p>
          <w:p w:rsidR="00454700" w:rsidRPr="00813939" w:rsidP="00DF77B0">
            <w:pPr>
              <w:autoSpaceDE w:val="0"/>
              <w:autoSpaceDN w:val="0"/>
              <w:bidi w:val="0"/>
              <w:spacing w:after="0" w:line="240" w:lineRule="auto"/>
            </w:pPr>
            <w:r w:rsidRPr="00813939">
              <w:t>zmeny prevádzkových systémov a infraštruktúry v rámci inštitúcie;</w:t>
            </w:r>
          </w:p>
          <w:p w:rsidR="00454700" w:rsidRPr="00813939" w:rsidP="00DF77B0">
            <w:pPr>
              <w:autoSpaceDE w:val="0"/>
              <w:autoSpaceDN w:val="0"/>
              <w:bidi w:val="0"/>
              <w:spacing w:after="0" w:line="240" w:lineRule="auto"/>
            </w:pPr>
            <w:r w:rsidRPr="00813939">
              <w:t>c)</w:t>
            </w:r>
          </w:p>
          <w:p w:rsidR="00454700" w:rsidRPr="00813939" w:rsidP="00DF77B0">
            <w:pPr>
              <w:autoSpaceDE w:val="0"/>
              <w:autoSpaceDN w:val="0"/>
              <w:bidi w:val="0"/>
              <w:spacing w:after="0" w:line="240" w:lineRule="auto"/>
            </w:pPr>
            <w:r w:rsidRPr="00813939">
              <w:t>upustenie od stratových činností;</w:t>
            </w:r>
          </w:p>
          <w:p w:rsidR="00454700" w:rsidRPr="00813939" w:rsidP="00DF77B0">
            <w:pPr>
              <w:autoSpaceDE w:val="0"/>
              <w:autoSpaceDN w:val="0"/>
              <w:bidi w:val="0"/>
              <w:spacing w:after="0" w:line="240" w:lineRule="auto"/>
            </w:pPr>
            <w:r w:rsidRPr="00813939">
              <w:t>d)</w:t>
            </w:r>
          </w:p>
          <w:p w:rsidR="00454700" w:rsidRPr="00813939" w:rsidP="00DF77B0">
            <w:pPr>
              <w:autoSpaceDE w:val="0"/>
              <w:autoSpaceDN w:val="0"/>
              <w:bidi w:val="0"/>
              <w:spacing w:after="0" w:line="240" w:lineRule="auto"/>
            </w:pPr>
            <w:r w:rsidRPr="00813939">
              <w:t>reštrukturalizáciu existujúcich činností tak, aby sa stali konkurencieschopné;</w:t>
            </w:r>
          </w:p>
          <w:p w:rsidR="00454700" w:rsidRPr="00813939" w:rsidP="00DF77B0">
            <w:pPr>
              <w:autoSpaceDE w:val="0"/>
              <w:autoSpaceDN w:val="0"/>
              <w:bidi w:val="0"/>
              <w:spacing w:after="0" w:line="240" w:lineRule="auto"/>
            </w:pPr>
            <w:r w:rsidRPr="00813939">
              <w:t>e)</w:t>
            </w:r>
          </w:p>
          <w:p w:rsidR="00454700" w:rsidRPr="00813939" w:rsidP="00DF77B0">
            <w:pPr>
              <w:autoSpaceDE w:val="0"/>
              <w:autoSpaceDN w:val="0"/>
              <w:bidi w:val="0"/>
              <w:spacing w:after="0" w:line="240" w:lineRule="auto"/>
            </w:pPr>
            <w:r w:rsidRPr="00813939">
              <w:t>odpredaj aktív alebo oblastí obchodnej činnosti.</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w:t>
            </w:r>
            <w:r w:rsidR="001B3B38">
              <w:t xml:space="preserve"> </w:t>
            </w:r>
            <w:r w:rsidRPr="00813939">
              <w:t>66 ods.6</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1B3B38" w:rsidRPr="00277B77" w:rsidP="00DF77B0">
            <w:pPr>
              <w:pStyle w:val="ListParagraph"/>
              <w:suppressAutoHyphens/>
              <w:bidi w:val="0"/>
              <w:spacing w:after="0" w:line="240" w:lineRule="auto"/>
              <w:ind w:left="0"/>
              <w:contextualSpacing w:val="0"/>
            </w:pPr>
            <w:r w:rsidRPr="00277B77">
              <w:t>Opatrenia namierené na obnovu dlhodobej stability vybranej inštitúcie môžu zahŕňať</w:t>
            </w:r>
          </w:p>
          <w:p w:rsidR="00E20FA7" w:rsidP="007C0ABE">
            <w:pPr>
              <w:pStyle w:val="ListParagraph"/>
              <w:numPr>
                <w:numId w:val="18"/>
              </w:numPr>
              <w:tabs>
                <w:tab w:val="left" w:pos="1134"/>
              </w:tabs>
              <w:suppressAutoHyphens/>
              <w:bidi w:val="0"/>
              <w:spacing w:after="0" w:line="240" w:lineRule="auto"/>
              <w:ind w:left="426" w:hanging="426"/>
              <w:contextualSpacing w:val="0"/>
            </w:pPr>
          </w:p>
          <w:p w:rsidR="001B3B38" w:rsidRPr="00277B77" w:rsidP="00DF77B0">
            <w:pPr>
              <w:pStyle w:val="ListParagraph"/>
              <w:tabs>
                <w:tab w:val="left" w:pos="1134"/>
              </w:tabs>
              <w:suppressAutoHyphens/>
              <w:bidi w:val="0"/>
              <w:spacing w:after="0" w:line="240" w:lineRule="auto"/>
              <w:ind w:left="0"/>
              <w:contextualSpacing w:val="0"/>
            </w:pPr>
            <w:r w:rsidRPr="00277B77">
              <w:t>reorganizáciu činností,</w:t>
            </w:r>
          </w:p>
          <w:p w:rsidR="00E20FA7" w:rsidP="007C0ABE">
            <w:pPr>
              <w:pStyle w:val="ListParagraph"/>
              <w:numPr>
                <w:numId w:val="18"/>
              </w:numPr>
              <w:tabs>
                <w:tab w:val="left" w:pos="1134"/>
              </w:tabs>
              <w:suppressAutoHyphens/>
              <w:bidi w:val="0"/>
              <w:spacing w:after="0" w:line="240" w:lineRule="auto"/>
              <w:ind w:left="426" w:hanging="426"/>
              <w:contextualSpacing w:val="0"/>
            </w:pPr>
          </w:p>
          <w:p w:rsidR="001B3B38" w:rsidRPr="00277B77" w:rsidP="00DF77B0">
            <w:pPr>
              <w:pStyle w:val="ListParagraph"/>
              <w:tabs>
                <w:tab w:val="left" w:pos="1134"/>
              </w:tabs>
              <w:suppressAutoHyphens/>
              <w:bidi w:val="0"/>
              <w:spacing w:after="0" w:line="240" w:lineRule="auto"/>
              <w:ind w:left="0"/>
              <w:contextualSpacing w:val="0"/>
            </w:pPr>
            <w:r w:rsidRPr="00277B77">
              <w:t>zmeny prevádzkových systémov a infraštruktúry,</w:t>
            </w:r>
          </w:p>
          <w:p w:rsidR="00E20FA7" w:rsidP="007C0ABE">
            <w:pPr>
              <w:pStyle w:val="ListParagraph"/>
              <w:numPr>
                <w:numId w:val="18"/>
              </w:numPr>
              <w:tabs>
                <w:tab w:val="left" w:pos="1134"/>
              </w:tabs>
              <w:suppressAutoHyphens/>
              <w:bidi w:val="0"/>
              <w:spacing w:after="0" w:line="240" w:lineRule="auto"/>
              <w:ind w:left="425" w:hanging="425"/>
              <w:contextualSpacing w:val="0"/>
            </w:pPr>
          </w:p>
          <w:p w:rsidR="001B3B38" w:rsidRPr="00277B77" w:rsidP="00DF77B0">
            <w:pPr>
              <w:pStyle w:val="ListParagraph"/>
              <w:tabs>
                <w:tab w:val="left" w:pos="1134"/>
              </w:tabs>
              <w:suppressAutoHyphens/>
              <w:bidi w:val="0"/>
              <w:spacing w:after="0" w:line="240" w:lineRule="auto"/>
              <w:ind w:left="0"/>
              <w:contextualSpacing w:val="0"/>
            </w:pPr>
            <w:r w:rsidRPr="00277B77">
              <w:t>upustenie od stratových činností,</w:t>
            </w:r>
          </w:p>
          <w:p w:rsidR="00E20FA7" w:rsidP="007C0ABE">
            <w:pPr>
              <w:pStyle w:val="ListParagraph"/>
              <w:numPr>
                <w:numId w:val="18"/>
              </w:numPr>
              <w:tabs>
                <w:tab w:val="left" w:pos="1134"/>
              </w:tabs>
              <w:suppressAutoHyphens/>
              <w:bidi w:val="0"/>
              <w:spacing w:after="0" w:line="240" w:lineRule="auto"/>
              <w:ind w:left="426" w:hanging="426"/>
              <w:contextualSpacing w:val="0"/>
            </w:pPr>
          </w:p>
          <w:p w:rsidR="001B3B38" w:rsidRPr="00277B77" w:rsidP="00DF77B0">
            <w:pPr>
              <w:pStyle w:val="ListParagraph"/>
              <w:tabs>
                <w:tab w:val="left" w:pos="1134"/>
              </w:tabs>
              <w:suppressAutoHyphens/>
              <w:bidi w:val="0"/>
              <w:spacing w:after="0" w:line="240" w:lineRule="auto"/>
              <w:ind w:left="0"/>
              <w:contextualSpacing w:val="0"/>
            </w:pPr>
            <w:r w:rsidRPr="00277B77">
              <w:t>úpravu existujúcich činností tak, aby sa stali konkurencieschopné,</w:t>
            </w:r>
          </w:p>
          <w:p w:rsidR="00E20FA7" w:rsidP="007C0ABE">
            <w:pPr>
              <w:pStyle w:val="ListParagraph"/>
              <w:numPr>
                <w:numId w:val="18"/>
              </w:numPr>
              <w:tabs>
                <w:tab w:val="left" w:pos="1134"/>
              </w:tabs>
              <w:suppressAutoHyphens/>
              <w:bidi w:val="0"/>
              <w:spacing w:after="0" w:line="240" w:lineRule="auto"/>
              <w:ind w:left="426" w:hanging="426"/>
              <w:contextualSpacing w:val="0"/>
            </w:pPr>
          </w:p>
          <w:p w:rsidR="00454700" w:rsidRPr="00813939" w:rsidP="00DF77B0">
            <w:pPr>
              <w:pStyle w:val="ListParagraph"/>
              <w:tabs>
                <w:tab w:val="left" w:pos="1134"/>
              </w:tabs>
              <w:suppressAutoHyphens/>
              <w:bidi w:val="0"/>
              <w:spacing w:after="0" w:line="240" w:lineRule="auto"/>
              <w:ind w:left="0"/>
              <w:contextualSpacing w:val="0"/>
            </w:pPr>
            <w:r w:rsidRPr="00277B77" w:rsidR="001B3B38">
              <w:t>odpredaj aktív alebo oblastí obchodnej činnosti.</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rPr>
            </w:pPr>
            <w:r w:rsidRPr="00813939">
              <w:rPr>
                <w:b/>
              </w:rPr>
              <w:t>Č.52</w:t>
            </w:r>
          </w:p>
          <w:p w:rsidR="00454700" w:rsidRPr="00813939" w:rsidP="00DF77B0">
            <w:pPr>
              <w:autoSpaceDE w:val="0"/>
              <w:autoSpaceDN w:val="0"/>
              <w:bidi w:val="0"/>
              <w:spacing w:after="0" w:line="240" w:lineRule="auto"/>
              <w:rPr>
                <w:b/>
              </w:rPr>
            </w:pPr>
            <w:r w:rsidRPr="00813939">
              <w:rPr>
                <w:b/>
              </w:rPr>
              <w:t>O.7</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 xml:space="preserve">Do jedného mesiaca odo dňa predloženia plánu reorganizácie obchodnej činnosti príslušný orgán pre riešenie krízových situácií posúdi pravdepodobnosť, či sa vykonávaním plánu obnoví dlhodobá životaschopnosť inštitúcie alebo subjektu uvedeného v článku 1 ods. 1 písm. b), c) alebo d). Posúdenie sa dokončí po dohode s príslušným kompetentným orgánom. </w:t>
            </w:r>
            <w:r w:rsidRPr="00813939">
              <w:rPr>
                <w:shd w:val="clear" w:color="auto" w:fill="FFFFFF"/>
              </w:rPr>
              <w:t>Ak je orgán pre riešenie krízových situácií, ako aj príslušný orgán presvedčený o tom, že pomocou tohto plánu by sa uvedený cieľ dosiahol, orgán pre riešenie krízových situácií plán schváli.</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w:t>
            </w:r>
            <w:r w:rsidR="001B3B38">
              <w:t xml:space="preserve"> </w:t>
            </w:r>
            <w:r w:rsidRPr="00813939">
              <w:t>66 ods.7</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pStyle w:val="ListParagraph"/>
              <w:suppressAutoHyphens/>
              <w:bidi w:val="0"/>
              <w:spacing w:after="0" w:line="240" w:lineRule="auto"/>
              <w:ind w:left="0"/>
              <w:contextualSpacing w:val="0"/>
            </w:pPr>
            <w:r w:rsidRPr="00B33728" w:rsidR="00B33728">
              <w:t>Do jedného mesiaca odo dňa predloženia plánu reorganizácie obchodnej činnosti rada posúdi pravdepodobnosť, či sa vykonávaním plánu obnoví dlhodobá stabilita vybranej inštitúcie. Posúdenie sa dokončí po dohode s Národnou bankou Slovenska. Ak je rada, ako aj Národná banka Slovenska presvedčená o tom, že pomocou plánu reorganizácie obchodnej činnosti sa dlhodobá stabilita vybranej inštitúcie dosiahne, plán schváli a oznámi schválenie plánu štatutárnemu orgánu alebo osobitnému správcovi podľa § 12 ods. 1.</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rPr>
            </w:pPr>
            <w:r w:rsidRPr="00813939">
              <w:rPr>
                <w:b/>
              </w:rPr>
              <w:t>Č.52</w:t>
            </w:r>
          </w:p>
          <w:p w:rsidR="00454700" w:rsidRPr="00813939" w:rsidP="00DF77B0">
            <w:pPr>
              <w:autoSpaceDE w:val="0"/>
              <w:autoSpaceDN w:val="0"/>
              <w:bidi w:val="0"/>
              <w:spacing w:after="0" w:line="240" w:lineRule="auto"/>
              <w:rPr>
                <w:b/>
              </w:rPr>
            </w:pPr>
            <w:r w:rsidRPr="00813939">
              <w:rPr>
                <w:b/>
              </w:rPr>
              <w:t>O.8</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tabs>
                <w:tab w:val="left" w:pos="720"/>
              </w:tabs>
              <w:autoSpaceDE w:val="0"/>
              <w:autoSpaceDN w:val="0"/>
              <w:bidi w:val="0"/>
              <w:spacing w:after="0" w:line="240" w:lineRule="auto"/>
            </w:pPr>
            <w:r w:rsidRPr="00813939">
              <w:t>Ak orgán pre riešenie krízových situácií nie je presvedčený o tom, že cieľ uvedený v odseku 7 by sa pomocou tohto plánu dosiahol, po dohode s príslušným orgánom oznámi svoje obavy riadiacemu orgánu alebo osobe alebo osobám, ktoré boli vymenované v súlade s článkom 72 ods. 1, a požiada ho o zmenu plánu spôsobom, ktorý tieto obavy vyrieši.</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w:t>
            </w:r>
            <w:r w:rsidR="001B3B38">
              <w:t xml:space="preserve"> </w:t>
            </w:r>
            <w:r w:rsidRPr="00813939">
              <w:t>66 ods.8</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A10377">
            <w:pPr>
              <w:pStyle w:val="ListParagraph"/>
              <w:suppressAutoHyphens/>
              <w:bidi w:val="0"/>
              <w:spacing w:after="0" w:line="240" w:lineRule="auto"/>
              <w:ind w:left="0"/>
              <w:contextualSpacing w:val="0"/>
            </w:pPr>
            <w:r w:rsidRPr="00A10377" w:rsidR="00A10377">
              <w:t xml:space="preserve"> Ak Rada nie je presvedčená, že pomocou plánu reorganizácie obchodnej činnosti sa dosiahne dlhodobá stabilita vybranej inštitúcie, po dohode s Národnou bankou Slovenska oznámi svoje námietky osobitnému správcovi podľa § 12 ods. 1 alebo štatutárnemu orgánu vybranej inštitúcie a požiada ich o zmenu plánu spôsobom, ktorý vznesené námietky odstráni.</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rPr>
            </w:pPr>
            <w:r w:rsidRPr="00813939">
              <w:rPr>
                <w:b/>
              </w:rPr>
              <w:t>Č.52</w:t>
            </w:r>
          </w:p>
          <w:p w:rsidR="00454700" w:rsidRPr="00813939" w:rsidP="00DF77B0">
            <w:pPr>
              <w:autoSpaceDE w:val="0"/>
              <w:autoSpaceDN w:val="0"/>
              <w:bidi w:val="0"/>
              <w:spacing w:after="0" w:line="240" w:lineRule="auto"/>
              <w:rPr>
                <w:b/>
              </w:rPr>
            </w:pPr>
            <w:r w:rsidRPr="00813939">
              <w:rPr>
                <w:b/>
              </w:rPr>
              <w:t>O.9</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Riadiaci orgán alebo osoba alebo osoby, ktoré boli vymenované v súlade s článkom 72 ods. 1, predložia do dvoch týždňov od prijatia oznámenia uvedeného v odseku 8 zmenený plán orgánu pre riešenie krízových situácií na schválenie. Orgán pre riešenie krízových situácií posúdi zmenený plán a oznámi riadiacemu orgánu alebo osobe alebo osobám, ktoré boli vymenované v súlade s článkom 72 ods. 1, do jedného týždňa, či je presvedčený o tom, že sa zmeneným plánom reaguje na oznámené obavy, alebo či sú potrebné ďalšie zmeny.</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w:t>
            </w:r>
            <w:r w:rsidR="001B3B38">
              <w:t xml:space="preserve"> </w:t>
            </w:r>
            <w:r w:rsidRPr="00813939">
              <w:t>66 ods.9</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tabs>
                <w:tab w:val="left" w:pos="906"/>
              </w:tabs>
              <w:autoSpaceDE w:val="0"/>
              <w:autoSpaceDN w:val="0"/>
              <w:bidi w:val="0"/>
              <w:spacing w:after="0" w:line="240" w:lineRule="auto"/>
            </w:pPr>
            <w:r w:rsidRPr="00A10377" w:rsidR="00A10377">
              <w:t>Osobitný správca podľa § 12 ods. 1 alebo štatutárny orgán vybranej inštitúcie do dvoch týždňov od prijatia oznámenia predloží zmenený plán reorganizácie obchodnej činnosti na schválenie. Rada do jedného týždňa posúdi zmenený plán a oznámi, či boli námietky odstránené alebo oznámi ďalšie nevyhnutné zmeny plánu.</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rPr>
            </w:pPr>
            <w:r w:rsidRPr="00813939">
              <w:rPr>
                <w:b/>
              </w:rPr>
              <w:t>Č.52</w:t>
            </w:r>
          </w:p>
          <w:p w:rsidR="00454700" w:rsidRPr="00813939" w:rsidP="00DF77B0">
            <w:pPr>
              <w:autoSpaceDE w:val="0"/>
              <w:autoSpaceDN w:val="0"/>
              <w:bidi w:val="0"/>
              <w:spacing w:after="0" w:line="240" w:lineRule="auto"/>
              <w:rPr>
                <w:b/>
              </w:rPr>
            </w:pPr>
            <w:r w:rsidRPr="00813939">
              <w:rPr>
                <w:b/>
              </w:rPr>
              <w:t>O.10</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Riadiaci orgán alebo osoba alebo osoby, ktoré boli vymenované v súlade s článkom 72 ods. 1, vykonávajú plán reorganizácie schválený orgánom pre riešenie krízových situácií a príslušným orgánom a najmenej každých šesť mesiacov podáva orgánu pre riešenie krízových situácií správu o pokroku dosiahnutom pri vykonávaní plánu.</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§66 ods.10</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pStyle w:val="ListParagraph"/>
              <w:suppressAutoHyphens/>
              <w:bidi w:val="0"/>
              <w:spacing w:after="0" w:line="240" w:lineRule="auto"/>
              <w:ind w:left="0"/>
              <w:contextualSpacing w:val="0"/>
            </w:pPr>
            <w:r w:rsidRPr="00A10377" w:rsidR="00A10377">
              <w:t>Osobitný správca podľa § 12 ods. 1 alebo štatutárny orgán vybranej inštitúcie vykoná opatrenia schváleného plánu reorganizácie obchodnej činnosti a najmenej každých šesť mesiacov podáva rade správu o dosiahnutom pokroku pri vykonávaní plánu.</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rPr>
            </w:pPr>
            <w:r w:rsidRPr="00813939">
              <w:rPr>
                <w:b/>
              </w:rPr>
              <w:t>Č.52</w:t>
            </w:r>
          </w:p>
          <w:p w:rsidR="00454700" w:rsidRPr="00813939" w:rsidP="00DF77B0">
            <w:pPr>
              <w:autoSpaceDE w:val="0"/>
              <w:autoSpaceDN w:val="0"/>
              <w:bidi w:val="0"/>
              <w:spacing w:after="0" w:line="240" w:lineRule="auto"/>
              <w:rPr>
                <w:b/>
              </w:rPr>
            </w:pPr>
            <w:r w:rsidRPr="00813939">
              <w:rPr>
                <w:b/>
              </w:rPr>
              <w:t>O.11</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Riadiaci orgán alebo osoba alebo osoby, ktoré boli vymenované v súlade s článkom 72 ods. 1, plán revidujú, ak je to podľa názoru orgánu pre riešenie krízových situácií po dohode s príslušným orgánom potrebné na dosiahnutie cieľa uvedeného v odseku 4, a každú takúto revíziu predložia orgánu pre riešenie krízových situácií na schválenie.</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§66 ods.11</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pStyle w:val="ListParagraph"/>
              <w:suppressAutoHyphens/>
              <w:bidi w:val="0"/>
              <w:spacing w:after="0" w:line="240" w:lineRule="auto"/>
              <w:ind w:left="0"/>
              <w:contextualSpacing w:val="0"/>
            </w:pPr>
            <w:r w:rsidRPr="00A10377" w:rsidR="00A10377">
              <w:t>Ak je rada a Národná banka presvedčená o potrebe zmeny plánu na dosiahnutie dlhodobej stability vybranej inštitúcie Osobitný správca podľa § 12 ods. 1 alebo štatutárny orgán vybranej inštitúcie plán upravia, a každú revíziu predložia na schválenie rade.</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rPr>
            </w:pPr>
            <w:r w:rsidRPr="00813939">
              <w:rPr>
                <w:b/>
              </w:rPr>
              <w:t>Č.52</w:t>
            </w:r>
          </w:p>
          <w:p w:rsidR="00454700" w:rsidRPr="00813939" w:rsidP="00DF77B0">
            <w:pPr>
              <w:autoSpaceDE w:val="0"/>
              <w:autoSpaceDN w:val="0"/>
              <w:bidi w:val="0"/>
              <w:spacing w:after="0" w:line="240" w:lineRule="auto"/>
              <w:rPr>
                <w:b/>
              </w:rPr>
            </w:pPr>
            <w:r w:rsidRPr="00813939">
              <w:rPr>
                <w:b/>
              </w:rPr>
              <w:t>O.12</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EBA vypracuje návrh regulačných technických predpisov s cieľom ďalej spresniť:</w:t>
            </w:r>
          </w:p>
          <w:p w:rsidR="00454700" w:rsidRPr="00813939" w:rsidP="00DF77B0">
            <w:pPr>
              <w:autoSpaceDE w:val="0"/>
              <w:autoSpaceDN w:val="0"/>
              <w:bidi w:val="0"/>
              <w:spacing w:after="0" w:line="240" w:lineRule="auto"/>
            </w:pPr>
            <w:r w:rsidRPr="00813939">
              <w:t>a)</w:t>
            </w:r>
          </w:p>
          <w:p w:rsidR="00454700" w:rsidRPr="00813939" w:rsidP="00DF77B0">
            <w:pPr>
              <w:autoSpaceDE w:val="0"/>
              <w:autoSpaceDN w:val="0"/>
              <w:bidi w:val="0"/>
              <w:spacing w:after="0" w:line="240" w:lineRule="auto"/>
            </w:pPr>
            <w:r w:rsidRPr="00813939">
              <w:t>minimálne prvky, ktoré by sa mali zahrnúť do plánu reorganizácie obchodnej činnosti podľa odseku 5, a</w:t>
            </w:r>
          </w:p>
          <w:p w:rsidR="00454700" w:rsidRPr="00813939" w:rsidP="00DF77B0">
            <w:pPr>
              <w:autoSpaceDE w:val="0"/>
              <w:autoSpaceDN w:val="0"/>
              <w:bidi w:val="0"/>
              <w:spacing w:after="0" w:line="240" w:lineRule="auto"/>
            </w:pPr>
            <w:r w:rsidRPr="00813939">
              <w:t>b)</w:t>
            </w:r>
          </w:p>
          <w:p w:rsidR="00454700" w:rsidRPr="00813939" w:rsidP="00DF77B0">
            <w:pPr>
              <w:autoSpaceDE w:val="0"/>
              <w:autoSpaceDN w:val="0"/>
              <w:bidi w:val="0"/>
              <w:spacing w:after="0" w:line="240" w:lineRule="auto"/>
            </w:pPr>
            <w:r w:rsidRPr="00813939">
              <w:t>minimálny obsah správ vyžadovaných podľa odseku 10.</w:t>
            </w:r>
          </w:p>
          <w:p w:rsidR="00454700" w:rsidRPr="00813939" w:rsidP="00DF77B0">
            <w:pPr>
              <w:autoSpaceDE w:val="0"/>
              <w:autoSpaceDN w:val="0"/>
              <w:bidi w:val="0"/>
              <w:spacing w:after="0" w:line="240" w:lineRule="auto"/>
            </w:pPr>
            <w:r w:rsidRPr="00813939">
              <w:t>EBA predloží tento návrh regulačných technických predpisov Komisii do 3.januára 2016.</w:t>
            </w:r>
          </w:p>
          <w:p w:rsidR="00454700" w:rsidRPr="00813939" w:rsidP="00DF77B0">
            <w:pPr>
              <w:autoSpaceDE w:val="0"/>
              <w:autoSpaceDN w:val="0"/>
              <w:bidi w:val="0"/>
              <w:spacing w:after="0" w:line="240" w:lineRule="auto"/>
            </w:pPr>
            <w:r w:rsidRPr="00813939">
              <w:t>Komisii sa udeľuje právomoc prijímať regulačné technické predpisy uvedené v prvom pododseku v súlade s článkami 10 až 14 nariadenia (EÚ) č. 1093/2010.</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n.a</w:t>
            </w:r>
            <w:r>
              <w:t>.</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w:t>
            </w:r>
            <w:r>
              <w:t>.</w:t>
            </w:r>
            <w:r w:rsidRPr="00813939">
              <w:t>a</w:t>
            </w:r>
            <w:r>
              <w:t>.</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rPr>
            </w:pPr>
            <w:r w:rsidRPr="00813939">
              <w:rPr>
                <w:b/>
              </w:rPr>
              <w:t>Č.52</w:t>
            </w:r>
          </w:p>
          <w:p w:rsidR="00454700" w:rsidRPr="00813939" w:rsidP="00DF77B0">
            <w:pPr>
              <w:autoSpaceDE w:val="0"/>
              <w:autoSpaceDN w:val="0"/>
              <w:bidi w:val="0"/>
              <w:spacing w:after="0" w:line="240" w:lineRule="auto"/>
              <w:rPr>
                <w:b/>
              </w:rPr>
            </w:pPr>
            <w:r w:rsidRPr="00813939">
              <w:rPr>
                <w:b/>
              </w:rPr>
              <w:t>O.13</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EBA vydá do 3. januára 2016 usmernenia v súlade s článkom 16 nariadenia (EÚ) č. 1093/2010, v ktorých ďalej špecifikuje minimálne kritériá, ktoré musí spĺňať plán reorganizácie obchodnej činnosti, aby ho schválil orgán pre riešenie krízových situácií podľa odseku 7.</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n.a</w:t>
            </w:r>
            <w:r>
              <w:t>.</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w:t>
            </w:r>
            <w:r>
              <w:t>.</w:t>
            </w:r>
            <w:r w:rsidRPr="00813939">
              <w:t>a</w:t>
            </w:r>
            <w:r>
              <w:t>.</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rPr>
            </w:pPr>
            <w:r w:rsidRPr="00813939">
              <w:rPr>
                <w:b/>
              </w:rPr>
              <w:t>Č.52</w:t>
            </w:r>
          </w:p>
          <w:p w:rsidR="00454700" w:rsidRPr="00813939" w:rsidP="00DF77B0">
            <w:pPr>
              <w:autoSpaceDE w:val="0"/>
              <w:autoSpaceDN w:val="0"/>
              <w:bidi w:val="0"/>
              <w:spacing w:after="0" w:line="240" w:lineRule="auto"/>
              <w:rPr>
                <w:b/>
              </w:rPr>
            </w:pPr>
            <w:r w:rsidRPr="00813939">
              <w:rPr>
                <w:b/>
              </w:rPr>
              <w:t>O.14</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S prihliadnutím na skúsenosti získané pri uplatňovaní usmernení uvedených v odseku 13 môže EBA podľa potreby vypracovať návrh regulačných technických predpisov s cieľom ďalej bližšie určiť minimálne kritéria, ktoré musí spĺňať plán reorganizácie obchodnej činnosti, aby ho schválil orgán pre riešenie krízových situácií podľa odseku 7.</w:t>
            </w:r>
          </w:p>
          <w:p w:rsidR="00454700" w:rsidRPr="00813939" w:rsidP="00DF77B0">
            <w:pPr>
              <w:autoSpaceDE w:val="0"/>
              <w:autoSpaceDN w:val="0"/>
              <w:bidi w:val="0"/>
              <w:spacing w:after="0" w:line="240" w:lineRule="auto"/>
            </w:pPr>
            <w:r w:rsidRPr="00813939">
              <w:t>Komisii sa udeľuje právomoc prijímať regulačné technické predpisy uvedené v prvom pododseku v súlade s článkami 10 až 14 nariadenia (EÚ) č. 1093/2010.</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n.a</w:t>
            </w:r>
            <w:r>
              <w:t>.</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w:t>
            </w:r>
            <w:r>
              <w:t>.</w:t>
            </w:r>
            <w:r w:rsidRPr="00813939">
              <w:t>a</w:t>
            </w:r>
            <w:r>
              <w:t>.</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rPr>
            </w:pPr>
            <w:r w:rsidRPr="00813939">
              <w:rPr>
                <w:b/>
              </w:rPr>
              <w:t>Č.53</w:t>
            </w:r>
          </w:p>
          <w:p w:rsidR="00454700" w:rsidRPr="00813939" w:rsidP="00DF77B0">
            <w:pPr>
              <w:autoSpaceDE w:val="0"/>
              <w:autoSpaceDN w:val="0"/>
              <w:bidi w:val="0"/>
              <w:spacing w:after="0" w:line="240" w:lineRule="auto"/>
              <w:rPr>
                <w:b/>
              </w:rPr>
            </w:pPr>
            <w:r w:rsidRPr="00813939">
              <w:rPr>
                <w:b/>
              </w:rPr>
              <w:t>O.1</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Pododdiel 4</w:t>
            </w:r>
          </w:p>
          <w:p w:rsidR="00454700" w:rsidRPr="00813939" w:rsidP="00DF77B0">
            <w:pPr>
              <w:autoSpaceDE w:val="0"/>
              <w:autoSpaceDN w:val="0"/>
              <w:bidi w:val="0"/>
              <w:spacing w:after="0" w:line="240" w:lineRule="auto"/>
            </w:pPr>
            <w:r w:rsidRPr="00813939">
              <w:t>Nástroj záchrany pomocou vnútorných zdrojov: Pridružené ustanovenia</w:t>
            </w:r>
          </w:p>
          <w:p w:rsidR="00454700" w:rsidRPr="00813939" w:rsidP="00DF77B0">
            <w:pPr>
              <w:autoSpaceDE w:val="0"/>
              <w:autoSpaceDN w:val="0"/>
              <w:bidi w:val="0"/>
              <w:spacing w:after="0" w:line="240" w:lineRule="auto"/>
              <w:rPr>
                <w:b/>
              </w:rPr>
            </w:pPr>
            <w:r w:rsidRPr="00813939">
              <w:rPr>
                <w:b/>
              </w:rPr>
              <w:t>Vplyv záchrany pomocou vnútorných zdrojov</w:t>
            </w:r>
          </w:p>
          <w:p w:rsidR="00454700" w:rsidRPr="00813939" w:rsidP="00DF77B0">
            <w:pPr>
              <w:autoSpaceDE w:val="0"/>
              <w:autoSpaceDN w:val="0"/>
              <w:bidi w:val="0"/>
              <w:spacing w:after="0" w:line="240" w:lineRule="auto"/>
            </w:pPr>
            <w:r w:rsidRPr="00813939">
              <w:t>Členské štáty zabezpečia, aby sa v prípade, keď orgán pre riešenie krízových situácií vykonáva právomoc uvedenú v článku 59 ods. 2 a v článku 63 ods. 1 písm. e) až i), vykonalo zníženie istiny alebo nesplatenej dlžnej sumy, konverzia dlhu alebo zrušenie, ktoré by bolo pre inštitúciu, ktorej krízová situácia sa rieši, a dotknutých veriteľov a akcionárov ihneď záväzné</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w:t>
            </w:r>
            <w:r w:rsidR="00D5773A">
              <w:t xml:space="preserve"> </w:t>
            </w:r>
            <w:r w:rsidRPr="00813939">
              <w:t>67 ods.1</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D5773A" w:rsidRPr="00277B77" w:rsidP="00DF77B0">
            <w:pPr>
              <w:pStyle w:val="ListParagraph"/>
              <w:suppressAutoHyphens/>
              <w:bidi w:val="0"/>
              <w:spacing w:after="0" w:line="240" w:lineRule="auto"/>
              <w:ind w:left="0"/>
              <w:contextualSpacing w:val="0"/>
            </w:pPr>
            <w:r w:rsidRPr="00F90A5F" w:rsidR="00F90A5F">
              <w:t>Rozhodnutie rady podľa § 9 ods. 1 písm. d) až h) a § 70 ods. 1 je pre veriteľov a akcionárov vybranej inštitúcie, ktorej krízová situácia sa rieši, záväzné.</w:t>
            </w:r>
          </w:p>
          <w:p w:rsidR="00454700" w:rsidRPr="00813939" w:rsidP="00DF77B0">
            <w:pPr>
              <w:autoSpaceDE w:val="0"/>
              <w:autoSpaceDN w:val="0"/>
              <w:bidi w:val="0"/>
              <w:spacing w:after="0" w:line="240" w:lineRule="auto"/>
            </w:pP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rPr>
            </w:pPr>
            <w:r w:rsidRPr="00813939">
              <w:rPr>
                <w:b/>
              </w:rPr>
              <w:t>Č.53</w:t>
            </w:r>
          </w:p>
          <w:p w:rsidR="00454700" w:rsidRPr="00813939" w:rsidP="00DF77B0">
            <w:pPr>
              <w:autoSpaceDE w:val="0"/>
              <w:autoSpaceDN w:val="0"/>
              <w:bidi w:val="0"/>
              <w:spacing w:after="0" w:line="240" w:lineRule="auto"/>
              <w:rPr>
                <w:b/>
              </w:rPr>
            </w:pPr>
            <w:r w:rsidRPr="00813939">
              <w:rPr>
                <w:b/>
              </w:rPr>
              <w:t>O.2</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Členské štáty zabezpečia, aby orgán pre riešenie krízových situácií mal právomoc dokončiť všetky administratívne a procesné úlohy potrebné na realizáciu výkonu právomoci uvedenej v článku 59 ods. 2 a v článku 63 ods. 1 písm. e) až i) alebo dokončenie takýchto úloh vyžadovať, čo okrem iného zahŕňa:</w:t>
            </w:r>
          </w:p>
          <w:p w:rsidR="00454700" w:rsidRPr="00813939" w:rsidP="00DF77B0">
            <w:pPr>
              <w:autoSpaceDE w:val="0"/>
              <w:autoSpaceDN w:val="0"/>
              <w:bidi w:val="0"/>
              <w:spacing w:after="0" w:line="240" w:lineRule="auto"/>
            </w:pPr>
            <w:r w:rsidRPr="00813939">
              <w:t>a)</w:t>
            </w:r>
          </w:p>
          <w:p w:rsidR="00454700" w:rsidRPr="00813939" w:rsidP="00DF77B0">
            <w:pPr>
              <w:autoSpaceDE w:val="0"/>
              <w:autoSpaceDN w:val="0"/>
              <w:bidi w:val="0"/>
              <w:spacing w:after="0" w:line="240" w:lineRule="auto"/>
            </w:pPr>
            <w:r w:rsidRPr="00813939">
              <w:t>zmenu všetkých relevantných registrov;</w:t>
            </w:r>
          </w:p>
          <w:p w:rsidR="00454700" w:rsidRPr="00813939" w:rsidP="00DF77B0">
            <w:pPr>
              <w:autoSpaceDE w:val="0"/>
              <w:autoSpaceDN w:val="0"/>
              <w:bidi w:val="0"/>
              <w:spacing w:after="0" w:line="240" w:lineRule="auto"/>
            </w:pPr>
            <w:r w:rsidRPr="00813939">
              <w:t>b)</w:t>
            </w:r>
          </w:p>
          <w:p w:rsidR="00454700" w:rsidRPr="00813939" w:rsidP="00DF77B0">
            <w:pPr>
              <w:autoSpaceDE w:val="0"/>
              <w:autoSpaceDN w:val="0"/>
              <w:bidi w:val="0"/>
              <w:spacing w:after="0" w:line="240" w:lineRule="auto"/>
            </w:pPr>
            <w:r w:rsidRPr="00813939">
              <w:t>zrušenie kótovania alebo vyradenie akcií alebo iných nástrojov vlastníctva alebo dlhových nástrojov z obchodovania;</w:t>
            </w:r>
          </w:p>
          <w:p w:rsidR="00454700" w:rsidRPr="00813939" w:rsidP="00DF77B0">
            <w:pPr>
              <w:autoSpaceDE w:val="0"/>
              <w:autoSpaceDN w:val="0"/>
              <w:bidi w:val="0"/>
              <w:spacing w:after="0" w:line="240" w:lineRule="auto"/>
            </w:pPr>
            <w:r w:rsidRPr="00813939">
              <w:t>c)</w:t>
            </w:r>
          </w:p>
          <w:p w:rsidR="00454700" w:rsidRPr="00813939" w:rsidP="00DF77B0">
            <w:pPr>
              <w:autoSpaceDE w:val="0"/>
              <w:autoSpaceDN w:val="0"/>
              <w:bidi w:val="0"/>
              <w:spacing w:after="0" w:line="240" w:lineRule="auto"/>
            </w:pPr>
            <w:r w:rsidRPr="00813939">
              <w:t>kótovanie nových akcií alebo iných nástrojov vlastníctva alebo ich prijatie na obchodovanie;</w:t>
            </w:r>
          </w:p>
          <w:p w:rsidR="00454700" w:rsidRPr="00813939" w:rsidP="00DF77B0">
            <w:pPr>
              <w:autoSpaceDE w:val="0"/>
              <w:autoSpaceDN w:val="0"/>
              <w:bidi w:val="0"/>
              <w:spacing w:after="0" w:line="240" w:lineRule="auto"/>
            </w:pPr>
            <w:r w:rsidRPr="00813939">
              <w:t>d)</w:t>
            </w:r>
          </w:p>
          <w:p w:rsidR="00454700" w:rsidRPr="00813939" w:rsidP="00DF77B0">
            <w:pPr>
              <w:autoSpaceDE w:val="0"/>
              <w:autoSpaceDN w:val="0"/>
              <w:bidi w:val="0"/>
              <w:spacing w:after="0" w:line="240" w:lineRule="auto"/>
            </w:pPr>
            <w:r w:rsidRPr="00813939">
              <w:t>opätovné kótovanie akýchkoľvek dlhových nástrojov, ktoré sa odpísali, alebo ich opätovné prijatie na obchodovanie, a to bez požiadavky na vydanie prospektu podľa smernice Európskeho parlamentu a Rady 2003/71/ES (32).</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w:t>
            </w:r>
            <w:r w:rsidR="00D5773A">
              <w:t xml:space="preserve"> </w:t>
            </w:r>
            <w:r w:rsidRPr="00813939">
              <w:t>67   ods.2</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F90A5F" w:rsidP="00F90A5F">
            <w:pPr>
              <w:pStyle w:val="ListParagraph"/>
              <w:suppressAutoHyphens/>
              <w:bidi w:val="0"/>
              <w:spacing w:after="0" w:line="240" w:lineRule="auto"/>
              <w:ind w:left="0"/>
            </w:pPr>
            <w:r>
              <w:t>Rada je oprávnená na všetky súvisiace úkony podľa osobitných predpisov, týkajúce sa výkonu právomocí podľa § 9 ods. 1 písm. d) až h) a § 70 ods. 1, vrátane podania návrhu na</w:t>
            </w:r>
          </w:p>
          <w:p w:rsidR="00F90A5F" w:rsidP="00F90A5F">
            <w:pPr>
              <w:pStyle w:val="ListParagraph"/>
              <w:suppressAutoHyphens/>
              <w:bidi w:val="0"/>
              <w:spacing w:after="0" w:line="240" w:lineRule="auto"/>
              <w:ind w:left="0"/>
            </w:pPr>
            <w:r>
              <w:t>a)</w:t>
            </w:r>
          </w:p>
          <w:p w:rsidR="00F90A5F" w:rsidP="00F90A5F">
            <w:pPr>
              <w:pStyle w:val="ListParagraph"/>
              <w:suppressAutoHyphens/>
              <w:bidi w:val="0"/>
              <w:spacing w:after="0" w:line="240" w:lineRule="auto"/>
              <w:ind w:left="0"/>
            </w:pPr>
            <w:r>
              <w:t>zápis alebo zmenu údajov v obchodnom registri alebo iných registroch podľa osobitného predpisu,</w:t>
            </w:r>
          </w:p>
          <w:p w:rsidR="00F90A5F" w:rsidP="00F90A5F">
            <w:pPr>
              <w:pStyle w:val="ListParagraph"/>
              <w:suppressAutoHyphens/>
              <w:bidi w:val="0"/>
              <w:spacing w:after="0" w:line="240" w:lineRule="auto"/>
              <w:ind w:left="0"/>
            </w:pPr>
            <w:r>
              <w:t>b)</w:t>
            </w:r>
          </w:p>
          <w:p w:rsidR="00F90A5F" w:rsidP="00F90A5F">
            <w:pPr>
              <w:pStyle w:val="ListParagraph"/>
              <w:suppressAutoHyphens/>
              <w:bidi w:val="0"/>
              <w:spacing w:after="0" w:line="240" w:lineRule="auto"/>
              <w:ind w:left="0"/>
            </w:pPr>
            <w:r>
              <w:t xml:space="preserve">zrušenie kótovania a na pozastavenie obchodovania s akciami, inými nástrojmi vlastníctva alebo dlhovými nástrojmi, </w:t>
            </w:r>
          </w:p>
          <w:p w:rsidR="00F90A5F" w:rsidP="00F90A5F">
            <w:pPr>
              <w:pStyle w:val="ListParagraph"/>
              <w:suppressAutoHyphens/>
              <w:bidi w:val="0"/>
              <w:spacing w:after="0" w:line="240" w:lineRule="auto"/>
              <w:ind w:left="0"/>
            </w:pPr>
            <w:r>
              <w:t>c)</w:t>
            </w:r>
          </w:p>
          <w:p w:rsidR="00F90A5F" w:rsidP="00F90A5F">
            <w:pPr>
              <w:pStyle w:val="ListParagraph"/>
              <w:suppressAutoHyphens/>
              <w:bidi w:val="0"/>
              <w:spacing w:after="0" w:line="240" w:lineRule="auto"/>
              <w:ind w:left="0"/>
            </w:pPr>
            <w:r>
              <w:t>kótovanie alebo prijatie na obchodovanie nových akcií alebo iných nástrojov vlastníctva,</w:t>
            </w:r>
          </w:p>
          <w:p w:rsidR="00F90A5F" w:rsidP="00F90A5F">
            <w:pPr>
              <w:pStyle w:val="ListParagraph"/>
              <w:suppressAutoHyphens/>
              <w:bidi w:val="0"/>
              <w:spacing w:after="0" w:line="240" w:lineRule="auto"/>
              <w:ind w:left="0"/>
            </w:pPr>
            <w:r>
              <w:t>d)</w:t>
            </w:r>
          </w:p>
          <w:p w:rsidR="00454700" w:rsidRPr="00813939" w:rsidP="00880929">
            <w:pPr>
              <w:pStyle w:val="ListParagraph"/>
              <w:suppressAutoHyphens/>
              <w:bidi w:val="0"/>
              <w:spacing w:after="0" w:line="240" w:lineRule="auto"/>
              <w:ind w:left="0"/>
            </w:pPr>
            <w:r w:rsidR="00F90A5F">
              <w:t>opätovné prijatie a opätovné začatie obchodovania dlhových nástrojov, ktoré boli predmetom odpísania, a to bez nutnosti opätovne zostaviť prospekt cenného papiera.</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rPr>
            </w:pPr>
            <w:r w:rsidRPr="00813939">
              <w:rPr>
                <w:b/>
              </w:rPr>
              <w:t>Č.53</w:t>
            </w:r>
          </w:p>
          <w:p w:rsidR="00454700" w:rsidRPr="00813939" w:rsidP="00DF77B0">
            <w:pPr>
              <w:autoSpaceDE w:val="0"/>
              <w:autoSpaceDN w:val="0"/>
              <w:bidi w:val="0"/>
              <w:spacing w:after="0" w:line="240" w:lineRule="auto"/>
              <w:rPr>
                <w:b/>
              </w:rPr>
            </w:pPr>
            <w:r w:rsidRPr="00813939">
              <w:rPr>
                <w:b/>
              </w:rPr>
              <w:t>O.3</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Ak orgán pre riešenie krízových situácií na základe právomoci uvedenej v článku 63 ods. 1 písm. e) zníži sumu istiny záväzku alebo nesplatenú dlžnú sumu vo vzťahu k záväzku na nulu, uvedený záväzok a všetky ďalšie povinnosti alebo nároky vzniknuté v súvislosti s ním, ktoré nie sú časovo rozlíšené v dobe výkonu tejto právomoci, sa na všetky účely považujú za uhradené a v akýchkoľvek následných konaniach vo vzťahu k inštitúcii, ktorej krízová situácia sa rieši, alebo ku každému následníckemu subjektu pri akejkoľvek nasledujúcej likvidácii nie sú prípustné.</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w:t>
            </w:r>
            <w:r w:rsidR="005951F2">
              <w:t xml:space="preserve"> </w:t>
            </w:r>
            <w:r w:rsidRPr="00813939">
              <w:t>67 ods.3</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pStyle w:val="ListParagraph"/>
              <w:suppressAutoHyphens/>
              <w:bidi w:val="0"/>
              <w:spacing w:after="0" w:line="240" w:lineRule="auto"/>
              <w:ind w:left="0"/>
              <w:contextualSpacing w:val="0"/>
            </w:pPr>
            <w:r w:rsidRPr="00F90A5F" w:rsidR="00F90A5F">
              <w:t>Na základe rozhodnutia podľa § 9 ods. 1 písm. d), ktorým sa suma istiny záväzku zníži úplne alebo z veľkej časti, sa považuje tento záväzok za uhradený a spolu s ním aj všetky nároky, ktoré v súvislosti s ním vznikli. V konaniach podľa osobitných predpisov58) sa nepripúšťa dôkaz opaku ani voči vybranej  inštitúcii v rezolučnom konaní ani voči jej právnemu nástupcovi, ani pri dodatočnej likvidác</w:t>
            </w:r>
            <w:r w:rsidR="00F90A5F">
              <w:t>ii podľa osobitného predpisu.</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rPr>
            </w:pPr>
            <w:r w:rsidRPr="00813939">
              <w:rPr>
                <w:b/>
              </w:rPr>
              <w:t>Č.53</w:t>
            </w:r>
          </w:p>
          <w:p w:rsidR="00454700" w:rsidRPr="00813939" w:rsidP="00DF77B0">
            <w:pPr>
              <w:autoSpaceDE w:val="0"/>
              <w:autoSpaceDN w:val="0"/>
              <w:bidi w:val="0"/>
              <w:spacing w:after="0" w:line="240" w:lineRule="auto"/>
              <w:rPr>
                <w:b/>
              </w:rPr>
            </w:pPr>
            <w:r w:rsidRPr="00813939">
              <w:rPr>
                <w:b/>
              </w:rPr>
              <w:t>O.4</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Ak orgán pre riešenie krízových situácií prostredníctvom právomoci uvedenej v článku 63 ods. 1 písm. e) zníži čiastočne, ale nie v plnom rozsahu, sumu istiny záväzku alebo nesplatenú dlžnú sumu vo vzťahu k záväzku:</w:t>
            </w:r>
          </w:p>
          <w:p w:rsidR="00454700" w:rsidRPr="00813939" w:rsidP="00DF77B0">
            <w:pPr>
              <w:autoSpaceDE w:val="0"/>
              <w:autoSpaceDN w:val="0"/>
              <w:bidi w:val="0"/>
              <w:spacing w:after="0" w:line="240" w:lineRule="auto"/>
            </w:pPr>
            <w:r w:rsidRPr="00813939">
              <w:t>a)</w:t>
            </w:r>
          </w:p>
          <w:p w:rsidR="00454700" w:rsidRPr="00813939" w:rsidP="00DF77B0">
            <w:pPr>
              <w:autoSpaceDE w:val="0"/>
              <w:autoSpaceDN w:val="0"/>
              <w:bidi w:val="0"/>
              <w:spacing w:after="0" w:line="240" w:lineRule="auto"/>
            </w:pPr>
            <w:r w:rsidRPr="00813939">
              <w:t>záväzok je uhradený v rozsahu zníženej sumy;</w:t>
            </w:r>
          </w:p>
          <w:p w:rsidR="00454700" w:rsidRPr="00813939" w:rsidP="00DF77B0">
            <w:pPr>
              <w:autoSpaceDE w:val="0"/>
              <w:autoSpaceDN w:val="0"/>
              <w:bidi w:val="0"/>
              <w:spacing w:after="0" w:line="240" w:lineRule="auto"/>
            </w:pPr>
            <w:r w:rsidRPr="00813939">
              <w:t>b)</w:t>
            </w:r>
          </w:p>
          <w:p w:rsidR="00454700" w:rsidRPr="00813939" w:rsidP="00DF77B0">
            <w:pPr>
              <w:autoSpaceDE w:val="0"/>
              <w:autoSpaceDN w:val="0"/>
              <w:bidi w:val="0"/>
              <w:spacing w:after="0" w:line="240" w:lineRule="auto"/>
            </w:pPr>
            <w:r w:rsidRPr="00813939">
              <w:t>relevantný nástroj alebo dohoda, ktoré pôvodný záväzok vytvorili, sa vo vzťahu k záväzku aj naďalej uplatňujú na zostatkové sumy istiny alebo nesplatené dlžné sumy, s výhradou akejkoľvek úpravy výšky splatných úrokov odzrkadľujúcej zníženie sumy istiny a akejkoľvek ďalšej zmeny podmienok, ktorú môže orgán pre riešenie krízových situácií vykonať na základe právomoci uvedenej v článku 63 ods. 1 písm. j).</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w:t>
            </w:r>
            <w:r w:rsidR="00D5773A">
              <w:t xml:space="preserve"> 67 ods.4 </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D5773A" w:rsidRPr="00277B77" w:rsidP="00F90A5F">
            <w:pPr>
              <w:pStyle w:val="ListParagraph"/>
              <w:bidi w:val="0"/>
              <w:spacing w:line="240" w:lineRule="auto"/>
              <w:ind w:left="0"/>
            </w:pPr>
            <w:r w:rsidRPr="00F90A5F" w:rsidR="00F90A5F">
              <w:t>Na základe rozhodnutia podľa § 9 ods. 1 písm. d), ktorým sa suma istiny záväzku zníži len z časti, sa záväzok považuje za uhradený v rozsahu tejto zníženej časti, a v zostávajúcej časti záväzok trvá ďalej, okrem úrokov viažucich sa na zníženú časť istiny záväzku alebo iných podmienok viažucich sa na zníženú časť záväzku, na základe rozhodnutia podľa § 9 ods. 1 písm. i).</w:t>
            </w:r>
          </w:p>
          <w:p w:rsidR="00454700" w:rsidRPr="00813939" w:rsidP="00F90A5F">
            <w:pPr>
              <w:autoSpaceDE w:val="0"/>
              <w:autoSpaceDN w:val="0"/>
              <w:bidi w:val="0"/>
              <w:spacing w:after="0" w:line="240" w:lineRule="auto"/>
            </w:pPr>
          </w:p>
          <w:p w:rsidR="00454700" w:rsidRPr="00813939" w:rsidP="00F90A5F">
            <w:pPr>
              <w:bidi w:val="0"/>
              <w:spacing w:after="0" w:line="240" w:lineRule="auto"/>
            </w:pP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rPr>
            </w:pPr>
            <w:r w:rsidRPr="00813939">
              <w:rPr>
                <w:b/>
              </w:rPr>
              <w:t>Č.54</w:t>
            </w:r>
          </w:p>
          <w:p w:rsidR="00454700" w:rsidRPr="00813939" w:rsidP="00DF77B0">
            <w:pPr>
              <w:autoSpaceDE w:val="0"/>
              <w:autoSpaceDN w:val="0"/>
              <w:bidi w:val="0"/>
              <w:spacing w:after="0" w:line="240" w:lineRule="auto"/>
              <w:rPr>
                <w:b/>
              </w:rPr>
            </w:pPr>
            <w:r w:rsidRPr="00813939">
              <w:rPr>
                <w:b/>
              </w:rPr>
              <w:t>O.1</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bCs/>
                <w:shd w:val="clear" w:color="auto" w:fill="FFFFFF"/>
              </w:rPr>
            </w:pPr>
            <w:r w:rsidRPr="00813939">
              <w:rPr>
                <w:b/>
                <w:bCs/>
                <w:shd w:val="clear" w:color="auto" w:fill="FFFFFF"/>
              </w:rPr>
              <w:t>Odstránenie procesných prekážok záchrany pomocou vnútorných zdrojov</w:t>
            </w:r>
          </w:p>
          <w:p w:rsidR="00454700" w:rsidRPr="00813939" w:rsidP="00DF77B0">
            <w:pPr>
              <w:autoSpaceDE w:val="0"/>
              <w:autoSpaceDN w:val="0"/>
              <w:bidi w:val="0"/>
              <w:spacing w:after="0" w:line="240" w:lineRule="auto"/>
            </w:pPr>
            <w:r w:rsidRPr="00813939">
              <w:rPr>
                <w:bCs/>
                <w:shd w:val="clear" w:color="auto" w:fill="FFFFFF"/>
              </w:rPr>
              <w:t>B</w:t>
            </w:r>
            <w:r w:rsidRPr="00813939">
              <w:t>ez toho, aby bol dotknutý článok 63 ods. 1 písm. i), členské štáty v prípade potreby inštitúciám a subjektom uvedeným v článku 1 ods. 1 písmenách b), c) a d) uložia povinnosť vždy udržiavať dostatočný schválený akciových kapitál alebo iné nástroje kapitálu kmeňových účastín Tier 1, aby sa v prípade, keď orgán pre riešenie krízových situácií vykonáva právomoc uvedenú v článku 63 ods. 1 písm. e) a písm. f) vo vzťahu k inštitúcii alebo subjektu uvedenému v článku 1 ods. 1 písmene b), c) alebo d) alebo ku akýmkoľvek ich dcérskym spoločnostiam, danej inštitúcii alebo subjektu uvedenému v článku 1 ods. 1 písmene b), c) alebo d) nebránilo vydať dostatočný objem nových akcií alebo iných nástrojov vlastníctva, aby sa tak zaistila možnosť účinne vykonať konverziu záväzkov na akcie alebo iné nástroje vlastníctva.</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w:t>
            </w:r>
            <w:r w:rsidR="00D5773A">
              <w:t xml:space="preserve"> </w:t>
            </w:r>
            <w:r w:rsidRPr="00813939">
              <w:t>68 ods.1</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F90A5F">
            <w:pPr>
              <w:autoSpaceDE w:val="0"/>
              <w:autoSpaceDN w:val="0"/>
              <w:bidi w:val="0"/>
              <w:spacing w:after="0" w:line="240" w:lineRule="auto"/>
            </w:pPr>
            <w:r w:rsidRPr="00F90A5F" w:rsidR="00F90A5F">
              <w:t>Rada môže vybranej  inštitúcii uložiť povinnosť udržiavať dostatočnú výšku schváleného základného imania alebo nástrojov tvoriacich položky vlastného kapitálu Tier 1, aby pri postupe podľa § 9 ods. 1 písm. d) a e) bolo možné vydať dostatočný počet nových akcií alebo iných nástrojov vlastníctva na účely konverzie pohľadávok na akcie alebo iné nástroje vlastníctva; tým nie je dotknuté ustanovenie § 9 ods. 1 písm. h).</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rPr>
            </w:pPr>
            <w:r w:rsidRPr="00813939">
              <w:rPr>
                <w:b/>
              </w:rPr>
              <w:t>Č.54</w:t>
            </w:r>
          </w:p>
          <w:p w:rsidR="00454700" w:rsidRPr="00813939" w:rsidP="00DF77B0">
            <w:pPr>
              <w:autoSpaceDE w:val="0"/>
              <w:autoSpaceDN w:val="0"/>
              <w:bidi w:val="0"/>
              <w:spacing w:after="0" w:line="240" w:lineRule="auto"/>
              <w:rPr>
                <w:b/>
              </w:rPr>
            </w:pPr>
            <w:r w:rsidRPr="00813939">
              <w:rPr>
                <w:b/>
              </w:rPr>
              <w:t>O.2</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Orgány pre riešenie krízových situácií posúdia, či je v prípade konkrétnej inštitúcie alebo subjektu uvedeného v článku 1 ods. 1 písmene b), c) alebo d) vhodné uložiť požiadavku stanovenú v odseku 1 v súvislosti s vypracovaním a dodržiavaním plánu riešenia krízovej situácie pre túto inštitúciu alebo skupinu, najmä so zreteľom na opatrenia na riešenie krízových situácií, ktoré sa v uvedenom pláne zvažujú. Ak sa v pláne riešenia krízových situácií stanovuje možné uplatnenie nástroja záchrany pomocou vnútorných zdrojov, orgány overia, či schválený akciový kapitál alebo iné nástroje kapitálu Tier 1 stačia na pokrytie sumy uvedenej v článku 47 ods. 3 písm. b) a c).</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w:t>
            </w:r>
            <w:r w:rsidR="00D5773A">
              <w:t xml:space="preserve"> </w:t>
            </w:r>
            <w:r w:rsidRPr="00813939">
              <w:t>68 ods.2</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D5773A" w:rsidRPr="00277B77" w:rsidP="00DF77B0">
            <w:pPr>
              <w:pStyle w:val="ListParagraph"/>
              <w:suppressAutoHyphens/>
              <w:bidi w:val="0"/>
              <w:spacing w:after="0" w:line="240" w:lineRule="auto"/>
              <w:ind w:left="0"/>
              <w:contextualSpacing w:val="0"/>
            </w:pPr>
            <w:r w:rsidRPr="00F90A5F" w:rsidR="00F90A5F">
              <w:t>Rada posúdi primeranosť uloženej povinnosti podľa odseku 1 vzhľadom na plán riešenia krízovej situácie vybranej inštitúcie a s ohľadom na ostatné úkony rezolučného konania podľa plánu riešenia krízovej situácie. Ak plán riešenia krízovej situácie predpokladá kapitalizáciu, rada zistí, či základné imanie alebo iné nástroje kapitálu Tier 1 stačia na pokrytie sumy podľa § 62 ods. 1 písm. a).</w:t>
            </w:r>
          </w:p>
          <w:p w:rsidR="00D5773A" w:rsidRPr="00277B77" w:rsidP="00DF77B0">
            <w:pPr>
              <w:pStyle w:val="ListParagraph"/>
              <w:bidi w:val="0"/>
              <w:ind w:left="709" w:firstLine="851"/>
            </w:pPr>
          </w:p>
          <w:p w:rsidR="00454700" w:rsidRPr="00813939" w:rsidP="00DF77B0">
            <w:pPr>
              <w:autoSpaceDE w:val="0"/>
              <w:autoSpaceDN w:val="0"/>
              <w:bidi w:val="0"/>
              <w:spacing w:after="0" w:line="240" w:lineRule="auto"/>
            </w:pP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rPr>
            </w:pPr>
            <w:r w:rsidRPr="00813939">
              <w:rPr>
                <w:b/>
              </w:rPr>
              <w:t>Č.54</w:t>
            </w:r>
          </w:p>
          <w:p w:rsidR="00454700" w:rsidRPr="00813939" w:rsidP="00DF77B0">
            <w:pPr>
              <w:autoSpaceDE w:val="0"/>
              <w:autoSpaceDN w:val="0"/>
              <w:bidi w:val="0"/>
              <w:spacing w:after="0" w:line="240" w:lineRule="auto"/>
              <w:rPr>
                <w:b/>
              </w:rPr>
            </w:pPr>
            <w:r w:rsidRPr="00813939">
              <w:rPr>
                <w:b/>
              </w:rPr>
              <w:t>O.3</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Členské štáty zabezpečia, aby neexistovali žiadne procesné prekážky brániace konverzii záväzkov na akcie alebo iné nástroje vlastníctva existujúce na základe ich zakladacích listín alebo stanov vrátane predkupného práva pre akcionárov alebo požiadaviek týkajúcich sa súhlasu akcionárov so zvýšením kapitálu.</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w:t>
            </w:r>
            <w:r w:rsidR="00D5773A">
              <w:t xml:space="preserve"> </w:t>
            </w:r>
            <w:r w:rsidRPr="00813939">
              <w:t>68 ods.3</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880929">
            <w:pPr>
              <w:pStyle w:val="ListParagraph"/>
              <w:suppressAutoHyphens/>
              <w:bidi w:val="0"/>
              <w:spacing w:after="0" w:line="240" w:lineRule="auto"/>
              <w:ind w:left="0"/>
              <w:contextualSpacing w:val="0"/>
            </w:pPr>
            <w:r w:rsidRPr="00F90A5F" w:rsidR="00F90A5F">
              <w:t>Pri konverzii pohľadávok na akcie alebo na iné nástroje vlastníctva sa neprihliada na predkupné práva, na podmienky v zakladateľských zmluvách, stanovách alebo iných zmluvných dokumentoch, nevyžaduje sa žiadny súhlas orgánov spoločnosti.</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rPr>
            </w:pPr>
            <w:r w:rsidRPr="00813939">
              <w:rPr>
                <w:b/>
              </w:rPr>
              <w:t>Č.54</w:t>
            </w:r>
          </w:p>
          <w:p w:rsidR="00454700" w:rsidRPr="00813939" w:rsidP="00DF77B0">
            <w:pPr>
              <w:autoSpaceDE w:val="0"/>
              <w:autoSpaceDN w:val="0"/>
              <w:bidi w:val="0"/>
              <w:spacing w:after="0" w:line="240" w:lineRule="auto"/>
              <w:rPr>
                <w:b/>
              </w:rPr>
            </w:pPr>
            <w:r w:rsidRPr="00813939">
              <w:rPr>
                <w:b/>
              </w:rPr>
              <w:t>O.4</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Tento článok sa uplatňuje bez toho, aby tým boli dotknuté zmeny smerníc 82/891/EHS, 2004/25/ES, 2005/56/ES, 2007/36/ES, 2011/35/EÚ a smernice 2012/30/EÚ stanovených v hlave X tejto smernice.</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w:t>
            </w:r>
            <w:r w:rsidR="00D5773A">
              <w:t xml:space="preserve"> </w:t>
            </w:r>
            <w:r w:rsidRPr="00813939">
              <w:t>68 ods.4</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F90A5F" w:rsidR="00F90A5F">
              <w:t>Ustanoveniami odsekov 1 až 3 nie sú dotknuté iné povinnost</w:t>
            </w:r>
            <w:r w:rsidR="00F90A5F">
              <w:t>i podľa osobitných predpisov.</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rPr>
            </w:pPr>
            <w:r w:rsidRPr="00813939">
              <w:rPr>
                <w:b/>
              </w:rPr>
              <w:t>Č.55</w:t>
            </w:r>
          </w:p>
          <w:p w:rsidR="00454700" w:rsidRPr="00813939" w:rsidP="00DF77B0">
            <w:pPr>
              <w:autoSpaceDE w:val="0"/>
              <w:autoSpaceDN w:val="0"/>
              <w:bidi w:val="0"/>
              <w:spacing w:after="0" w:line="240" w:lineRule="auto"/>
              <w:rPr>
                <w:b/>
              </w:rPr>
            </w:pPr>
            <w:r w:rsidRPr="00813939">
              <w:rPr>
                <w:b/>
              </w:rPr>
              <w:t>O.1</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rPr>
            </w:pPr>
            <w:r w:rsidRPr="00813939">
              <w:rPr>
                <w:b/>
              </w:rPr>
              <w:t>Zmluvné uznanie záchrany pomocou vnútorných zdrojov</w:t>
            </w:r>
          </w:p>
          <w:p w:rsidR="00454700" w:rsidRPr="00813939" w:rsidP="00DF77B0">
            <w:pPr>
              <w:autoSpaceDE w:val="0"/>
              <w:autoSpaceDN w:val="0"/>
              <w:bidi w:val="0"/>
              <w:spacing w:after="0" w:line="240" w:lineRule="auto"/>
            </w:pPr>
            <w:r w:rsidRPr="00813939">
              <w:t>Členské štáty uložia inštitúciám a subjektom uvedeným v článku 1 ods. 1 písmenách b), c) a d) zahrnúť zmluvnú podmienku, na základe ktorej veriteľ alebo strana dohody vytvárajúci záväzok uznajú, že tento záväzok môže podliehať právomoci odpísať dlh a právomoci vykonať jeho konverziu a súhlasia s tým, že je pre nich záväzné akékoľvek zníženie istiny alebo nesplatenej dlžnej sumy, konverzia alebo zrušenie, ktoré sa uskutočnia výkonom týchto právomocí orgánom pre riešenie krízových situácií, za predpokladu, že takýto záväzok:</w:t>
            </w:r>
          </w:p>
          <w:p w:rsidR="00454700" w:rsidRPr="00813939" w:rsidP="00DF77B0">
            <w:pPr>
              <w:autoSpaceDE w:val="0"/>
              <w:autoSpaceDN w:val="0"/>
              <w:bidi w:val="0"/>
              <w:spacing w:after="0" w:line="240" w:lineRule="auto"/>
            </w:pPr>
            <w:r w:rsidRPr="00813939">
              <w:t>a)</w:t>
            </w:r>
          </w:p>
          <w:p w:rsidR="00454700" w:rsidRPr="00813939" w:rsidP="00DF77B0">
            <w:pPr>
              <w:autoSpaceDE w:val="0"/>
              <w:autoSpaceDN w:val="0"/>
              <w:bidi w:val="0"/>
              <w:spacing w:after="0" w:line="240" w:lineRule="auto"/>
            </w:pPr>
            <w:r w:rsidRPr="00813939">
              <w:t>nie je vyňatý z pôsobnosti článku 44 ods. 2;</w:t>
            </w:r>
          </w:p>
          <w:p w:rsidR="00454700" w:rsidRPr="00813939" w:rsidP="00DF77B0">
            <w:pPr>
              <w:autoSpaceDE w:val="0"/>
              <w:autoSpaceDN w:val="0"/>
              <w:bidi w:val="0"/>
              <w:spacing w:after="0" w:line="240" w:lineRule="auto"/>
            </w:pPr>
            <w:r w:rsidRPr="00813939">
              <w:t>b)</w:t>
            </w:r>
          </w:p>
          <w:p w:rsidR="00454700" w:rsidRPr="00813939" w:rsidP="00DF77B0">
            <w:pPr>
              <w:autoSpaceDE w:val="0"/>
              <w:autoSpaceDN w:val="0"/>
              <w:bidi w:val="0"/>
              <w:spacing w:after="0" w:line="240" w:lineRule="auto"/>
            </w:pPr>
            <w:r w:rsidRPr="00813939">
              <w:t>nie je zábezpekou podľa článku 108 písm. a);</w:t>
            </w:r>
          </w:p>
          <w:p w:rsidR="00454700" w:rsidRPr="00813939" w:rsidP="00DF77B0">
            <w:pPr>
              <w:autoSpaceDE w:val="0"/>
              <w:autoSpaceDN w:val="0"/>
              <w:bidi w:val="0"/>
              <w:spacing w:after="0" w:line="240" w:lineRule="auto"/>
            </w:pPr>
            <w:r w:rsidRPr="00813939">
              <w:t>c)</w:t>
            </w:r>
          </w:p>
          <w:p w:rsidR="00454700" w:rsidRPr="00813939" w:rsidP="00DF77B0">
            <w:pPr>
              <w:autoSpaceDE w:val="0"/>
              <w:autoSpaceDN w:val="0"/>
              <w:bidi w:val="0"/>
              <w:spacing w:after="0" w:line="240" w:lineRule="auto"/>
            </w:pPr>
            <w:r w:rsidRPr="00813939">
              <w:t>je upravený právom tretej krajiny a</w:t>
            </w:r>
          </w:p>
          <w:p w:rsidR="00454700" w:rsidRPr="00813939" w:rsidP="00DF77B0">
            <w:pPr>
              <w:autoSpaceDE w:val="0"/>
              <w:autoSpaceDN w:val="0"/>
              <w:bidi w:val="0"/>
              <w:spacing w:after="0" w:line="240" w:lineRule="auto"/>
            </w:pPr>
            <w:r w:rsidRPr="00813939">
              <w:t>d)</w:t>
            </w:r>
          </w:p>
          <w:p w:rsidR="00454700" w:rsidRPr="00813939" w:rsidP="00DF77B0">
            <w:pPr>
              <w:autoSpaceDE w:val="0"/>
              <w:autoSpaceDN w:val="0"/>
              <w:bidi w:val="0"/>
              <w:spacing w:after="0" w:line="240" w:lineRule="auto"/>
            </w:pPr>
            <w:r w:rsidRPr="00813939">
              <w:t>bol vydaný alebo prijatý po dátume, od ktorého členský štát uplatňuje ustanovenia prijaté na účel transpozície tohto oddielu.</w:t>
            </w:r>
          </w:p>
          <w:p w:rsidR="00454700" w:rsidRPr="00813939" w:rsidP="00DF77B0">
            <w:pPr>
              <w:autoSpaceDE w:val="0"/>
              <w:autoSpaceDN w:val="0"/>
              <w:bidi w:val="0"/>
              <w:spacing w:after="0" w:line="240" w:lineRule="auto"/>
            </w:pPr>
            <w:r w:rsidRPr="00813939">
              <w:t>Prvý pododsek sa neuplatňuje, keď orgán pre riešenie krízových situácií členského štátu určí, že záväzky alebo nástroje uvedené v prvom pododseku môžu podliehať právomoci odpísať dlh a právomoci vykonať jeho konverziu orgánom pre riešenie krízových situácií členského štátu podľa právnych predpisov tretej krajiny alebo záväznej dohody uzatvorenej s danou treťou krajinou.</w:t>
            </w:r>
          </w:p>
          <w:p w:rsidR="00454700" w:rsidRPr="00813939" w:rsidP="00DF77B0">
            <w:pPr>
              <w:autoSpaceDE w:val="0"/>
              <w:autoSpaceDN w:val="0"/>
              <w:bidi w:val="0"/>
              <w:spacing w:after="0" w:line="240" w:lineRule="auto"/>
            </w:pPr>
            <w:r w:rsidRPr="00813939">
              <w:t>Členské štáty zabezpečia, aby orgány pre riešenie krízových situácií mohli od inštitúcií a subjektov uvedených v článku 1 ods. 1 písm. b), c) a d) požadovať, aby orgánom poskytli právny posudok týkajúci sa právnej vymožiteľnosti a účinnosti takejto podmienky.</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w:t>
            </w:r>
            <w:r w:rsidR="00D5773A">
              <w:t xml:space="preserve"> </w:t>
            </w:r>
            <w:r w:rsidRPr="00813939">
              <w:t>69 ods.1</w:t>
            </w: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P="00DF77B0">
            <w:pPr>
              <w:autoSpaceDE w:val="0"/>
              <w:autoSpaceDN w:val="0"/>
              <w:bidi w:val="0"/>
              <w:spacing w:after="0" w:line="240" w:lineRule="auto"/>
            </w:pPr>
          </w:p>
          <w:p w:rsidR="00454700"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r w:rsidRPr="00813939">
              <w:t>ods.2</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F90A5F" w:rsidP="00F90A5F">
            <w:pPr>
              <w:pStyle w:val="ListParagraph"/>
              <w:suppressAutoHyphens/>
              <w:bidi w:val="0"/>
              <w:spacing w:after="0" w:line="240" w:lineRule="auto"/>
              <w:ind w:left="0"/>
            </w:pPr>
            <w:r>
              <w:t>Zmluva o uznaní kapitalizácie uzatvorená vybranou inštitúciou musí obsahovať ustanovenie, na základe ktorého veriteľ alebo strana dohody vytvárajúca oprávnený záväzok uznáva, že tento záväzok môže podliehať právomoci odpísať dlh a právomoci vykonať jeho konverziu a súhlasia s tým, že je pre nich záväzné akékoľvek zníženie istiny alebo nesplatenej dlžnej sumy, konverzia alebo zrušenie, ktoré sa uskutoční výkonom týchto právomocí, okrem</w:t>
            </w:r>
          </w:p>
          <w:p w:rsidR="00F90A5F" w:rsidP="00F90A5F">
            <w:pPr>
              <w:pStyle w:val="ListParagraph"/>
              <w:suppressAutoHyphens/>
              <w:bidi w:val="0"/>
              <w:spacing w:after="0" w:line="240" w:lineRule="auto"/>
              <w:ind w:left="0"/>
            </w:pPr>
            <w:r>
              <w:t>a)</w:t>
            </w:r>
          </w:p>
          <w:p w:rsidR="00F90A5F" w:rsidP="00F90A5F">
            <w:pPr>
              <w:pStyle w:val="ListParagraph"/>
              <w:suppressAutoHyphens/>
              <w:bidi w:val="0"/>
              <w:spacing w:after="0" w:line="240" w:lineRule="auto"/>
              <w:ind w:left="0"/>
            </w:pPr>
            <w:r>
              <w:t>záväzkov vylúčených podľa § 59 ods. 1,</w:t>
            </w:r>
          </w:p>
          <w:p w:rsidR="00F90A5F" w:rsidP="00F90A5F">
            <w:pPr>
              <w:pStyle w:val="ListParagraph"/>
              <w:suppressAutoHyphens/>
              <w:bidi w:val="0"/>
              <w:spacing w:after="0" w:line="240" w:lineRule="auto"/>
              <w:ind w:left="0"/>
            </w:pPr>
            <w:r>
              <w:t>b)</w:t>
            </w:r>
          </w:p>
          <w:p w:rsidR="00F90A5F" w:rsidP="00F90A5F">
            <w:pPr>
              <w:pStyle w:val="ListParagraph"/>
              <w:suppressAutoHyphens/>
              <w:bidi w:val="0"/>
              <w:spacing w:after="0" w:line="240" w:lineRule="auto"/>
              <w:ind w:left="0"/>
            </w:pPr>
            <w:r>
              <w:t>vkladov podľa osobitného predpisu,1)</w:t>
            </w:r>
          </w:p>
          <w:p w:rsidR="00F90A5F" w:rsidP="00F90A5F">
            <w:pPr>
              <w:pStyle w:val="ListParagraph"/>
              <w:suppressAutoHyphens/>
              <w:bidi w:val="0"/>
              <w:spacing w:after="0" w:line="240" w:lineRule="auto"/>
              <w:ind w:left="0"/>
            </w:pPr>
            <w:r>
              <w:t>c)</w:t>
            </w:r>
          </w:p>
          <w:p w:rsidR="00F90A5F" w:rsidP="00F90A5F">
            <w:pPr>
              <w:pStyle w:val="ListParagraph"/>
              <w:suppressAutoHyphens/>
              <w:bidi w:val="0"/>
              <w:spacing w:after="0" w:line="240" w:lineRule="auto"/>
              <w:ind w:left="0"/>
            </w:pPr>
            <w:r>
              <w:t>záväzkov, ktoré vznikli podľa práva tretích krajín.</w:t>
            </w:r>
          </w:p>
          <w:p w:rsidR="00F90A5F" w:rsidP="00F90A5F">
            <w:pPr>
              <w:pStyle w:val="ListParagraph"/>
              <w:suppressAutoHyphens/>
              <w:bidi w:val="0"/>
              <w:spacing w:after="0" w:line="240" w:lineRule="auto"/>
              <w:ind w:left="0"/>
            </w:pPr>
          </w:p>
          <w:p w:rsidR="00F90A5F" w:rsidP="00F90A5F">
            <w:pPr>
              <w:pStyle w:val="ListParagraph"/>
              <w:suppressAutoHyphens/>
              <w:bidi w:val="0"/>
              <w:spacing w:after="0" w:line="240" w:lineRule="auto"/>
              <w:ind w:left="0"/>
            </w:pPr>
          </w:p>
          <w:p w:rsidR="00F90A5F" w:rsidP="00F90A5F">
            <w:pPr>
              <w:pStyle w:val="ListParagraph"/>
              <w:suppressAutoHyphens/>
              <w:bidi w:val="0"/>
              <w:spacing w:after="0" w:line="240" w:lineRule="auto"/>
              <w:ind w:left="0"/>
            </w:pPr>
          </w:p>
          <w:p w:rsidR="00454700" w:rsidRPr="00813939" w:rsidP="00F90A5F">
            <w:pPr>
              <w:pStyle w:val="ListParagraph"/>
              <w:suppressAutoHyphens/>
              <w:bidi w:val="0"/>
              <w:spacing w:after="0" w:line="240" w:lineRule="auto"/>
              <w:ind w:left="0"/>
            </w:pPr>
            <w:r w:rsidRPr="00F90A5F" w:rsidR="00F90A5F">
              <w:t>Rada môže rozhodnúť, že sa nepoužije postup podľa odseku 1, ak to  dovoľuje právny poriadok tretej  krajiny alebo uzatvorená medzištátna zmluva s treťou krajinou. Rada je oprávnená od vybranej  inštitúcie požadovať právne stanovisko týkajúce sa vymožiteľnosti a účinnosti pri postupe podľa prvej vety.</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rPr>
            </w:pPr>
            <w:r w:rsidRPr="00813939">
              <w:rPr>
                <w:b/>
              </w:rPr>
              <w:t>Č.55</w:t>
            </w:r>
          </w:p>
          <w:p w:rsidR="00454700" w:rsidRPr="00813939" w:rsidP="00DF77B0">
            <w:pPr>
              <w:autoSpaceDE w:val="0"/>
              <w:autoSpaceDN w:val="0"/>
              <w:bidi w:val="0"/>
              <w:spacing w:after="0" w:line="240" w:lineRule="auto"/>
              <w:rPr>
                <w:b/>
              </w:rPr>
            </w:pPr>
            <w:r w:rsidRPr="00813939">
              <w:rPr>
                <w:b/>
              </w:rPr>
              <w:t>O.2</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Skutočnosť, že inštitúcia alebo subjekt uvedený v článku 1 ods. 1 písm. b), c) alebo d) nezahrnie do zmluvných ustanovení, ktorými sa riadi relevantný záväzok, podmienku v súlade odsekom 1, nebráni orgánu pre riešenie krízových situácií vo výkone právomoci odpísať dlh a právomoci vykonať jeho konverziu vo vzťahu k tomuto záväzku.</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w:t>
            </w:r>
            <w:r w:rsidR="00D5773A">
              <w:t xml:space="preserve"> </w:t>
            </w:r>
            <w:r w:rsidRPr="00813939">
              <w:t>6</w:t>
            </w:r>
            <w:r w:rsidR="00D5773A">
              <w:t>9</w:t>
            </w:r>
            <w:r w:rsidRPr="00813939">
              <w:t xml:space="preserve"> ods.3</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D5773A" w:rsidRPr="00277B77" w:rsidP="00DF77B0">
            <w:pPr>
              <w:pStyle w:val="ListParagraph"/>
              <w:suppressAutoHyphens/>
              <w:bidi w:val="0"/>
              <w:spacing w:after="0" w:line="240" w:lineRule="auto"/>
              <w:ind w:left="0"/>
              <w:contextualSpacing w:val="0"/>
            </w:pPr>
            <w:r w:rsidRPr="00277B77">
              <w:t>Nesplnenie povinnosti podľa odseku 1 vybranou inštitúciou nie je prekážkou pre výkon právomocí rady odpísať dlh alebo konvertovať dlh vo vzťahu k záväzkom, ktorých sa porušenie týka.</w:t>
            </w:r>
          </w:p>
          <w:p w:rsidR="00454700" w:rsidRPr="00813939" w:rsidP="00DF77B0">
            <w:pPr>
              <w:pStyle w:val="ListParagraph"/>
              <w:suppressAutoHyphens/>
              <w:bidi w:val="0"/>
              <w:spacing w:after="0" w:line="240" w:lineRule="auto"/>
              <w:ind w:left="0"/>
              <w:contextualSpacing w:val="0"/>
            </w:pP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rPr>
            </w:pPr>
            <w:r w:rsidRPr="00813939">
              <w:rPr>
                <w:b/>
              </w:rPr>
              <w:t>Č.55</w:t>
            </w:r>
          </w:p>
          <w:p w:rsidR="00454700" w:rsidRPr="00813939" w:rsidP="00DF77B0">
            <w:pPr>
              <w:autoSpaceDE w:val="0"/>
              <w:autoSpaceDN w:val="0"/>
              <w:bidi w:val="0"/>
              <w:spacing w:after="0" w:line="240" w:lineRule="auto"/>
              <w:rPr>
                <w:b/>
              </w:rPr>
            </w:pPr>
            <w:r w:rsidRPr="00813939">
              <w:rPr>
                <w:b/>
              </w:rPr>
              <w:t>O.3</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EBA vypracuje návrh regulačných technických predpisov s cieľom ďalej bližšie určiť zoznam záväzkov, na ktoré sa vzťahuje vylúčenie uvedené v odseku 1, a obsah podmienky požadovanej v uvedenom odseku, a to s prihliadnutím na rôzne obchodné modely bánk.</w:t>
            </w:r>
          </w:p>
          <w:p w:rsidR="00454700" w:rsidRPr="00813939" w:rsidP="00DF77B0">
            <w:pPr>
              <w:autoSpaceDE w:val="0"/>
              <w:autoSpaceDN w:val="0"/>
              <w:bidi w:val="0"/>
              <w:spacing w:after="0" w:line="240" w:lineRule="auto"/>
            </w:pPr>
            <w:r w:rsidRPr="00813939">
              <w:t>EBA predloží tento návrh regulačných technických predpisov Komisii do 3. júla 2015.</w:t>
            </w:r>
          </w:p>
          <w:p w:rsidR="00454700" w:rsidRPr="00813939" w:rsidP="00DF77B0">
            <w:pPr>
              <w:autoSpaceDE w:val="0"/>
              <w:autoSpaceDN w:val="0"/>
              <w:bidi w:val="0"/>
              <w:spacing w:after="0" w:line="240" w:lineRule="auto"/>
            </w:pPr>
            <w:r w:rsidRPr="00813939">
              <w:t>Komisii sa udeľuje právomoc prijať regulačné technické predpisy uvedené v prvom pododseku v súlade s článkami 10 až 14 nariadenia (EÚ) č. 1093/2010.</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n.a</w:t>
            </w:r>
            <w:r>
              <w:t>.</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w:t>
            </w:r>
            <w:r>
              <w:t>.</w:t>
            </w:r>
            <w:r w:rsidRPr="00813939">
              <w:t>a</w:t>
            </w:r>
            <w:r>
              <w:t>.</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rPr>
            </w:pPr>
            <w:r w:rsidRPr="00813939">
              <w:rPr>
                <w:b/>
              </w:rPr>
              <w:t>Č.56</w:t>
            </w:r>
          </w:p>
          <w:p w:rsidR="00454700" w:rsidRPr="00813939" w:rsidP="00DF77B0">
            <w:pPr>
              <w:autoSpaceDE w:val="0"/>
              <w:autoSpaceDN w:val="0"/>
              <w:bidi w:val="0"/>
              <w:spacing w:after="0" w:line="240" w:lineRule="auto"/>
              <w:rPr>
                <w:b/>
              </w:rPr>
            </w:pPr>
            <w:r w:rsidRPr="00813939">
              <w:rPr>
                <w:b/>
              </w:rPr>
              <w:t>O.1</w:t>
            </w:r>
          </w:p>
          <w:p w:rsidR="00454700" w:rsidRPr="00813939" w:rsidP="00DF77B0">
            <w:pPr>
              <w:autoSpaceDE w:val="0"/>
              <w:autoSpaceDN w:val="0"/>
              <w:bidi w:val="0"/>
              <w:spacing w:after="0" w:line="240" w:lineRule="auto"/>
              <w:rPr>
                <w:b/>
              </w:rPr>
            </w:pP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rPr>
            </w:pPr>
            <w:r w:rsidRPr="00813939">
              <w:rPr>
                <w:b/>
              </w:rPr>
              <w:t>Vládne nástroje na stabilizáciu financií</w:t>
            </w:r>
          </w:p>
          <w:p w:rsidR="00454700" w:rsidRPr="00813939" w:rsidP="00DF77B0">
            <w:pPr>
              <w:autoSpaceDE w:val="0"/>
              <w:autoSpaceDN w:val="0"/>
              <w:bidi w:val="0"/>
              <w:spacing w:after="0" w:line="240" w:lineRule="auto"/>
            </w:pPr>
            <w:r w:rsidRPr="00813939">
              <w:t>Členské štáty môžu poskytnúť mimoriadnu verejnú finančnú podporu prostredníctvom dodatočných nástrojov na finančnú stabilizáciu v súlade s odsekom 3 tohto článku, článkom 37 ods. 10 a rámcom štátnej pomoci Únie so zámerom riešiť krízovú situáciu úverovej inštitúcie alebo subjektu uvedeného v článku 1 ods. 1 písm. b, c) alebo d) vrátane priamej intervencie na zabránenie ich likvidácie, a to v záujme splnenia cieľov riešenia krízových situácií uvedených v článku 31 ods. 2 vo vzťahu k členskému štátu alebo k celej Únii. Takéto opatrenia by sa mali vykonať pod vedením príslušného ministerstva alebo vlády v úzkej spolupráci s orgánom pre riešenie krízových situácií.</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D</w:t>
            </w:r>
          </w:p>
          <w:p w:rsidR="00454700" w:rsidRPr="00813939" w:rsidP="00DF77B0">
            <w:pPr>
              <w:bidi w:val="0"/>
              <w:spacing w:after="0" w:line="240" w:lineRule="auto"/>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00D75FB3">
              <w:t>§ 73 ods.1</w:t>
            </w:r>
            <w:r w:rsidRPr="00813939">
              <w:t xml:space="preserve"> </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D75FB3" w:rsidRPr="00277B77" w:rsidP="00DF77B0">
            <w:pPr>
              <w:pStyle w:val="ListParagraph"/>
              <w:suppressAutoHyphens/>
              <w:bidi w:val="0"/>
              <w:spacing w:after="0" w:line="240" w:lineRule="auto"/>
              <w:ind w:left="0"/>
              <w:contextualSpacing w:val="0"/>
            </w:pPr>
            <w:r w:rsidRPr="000523C4" w:rsidR="000523C4">
              <w:t xml:space="preserve"> Na účely dosiahnutia cieľov podľa § 1 ods. 2  je možné poskytnúť mimoriadnu verejnú finančnú podporu prostredníctvom dodatočných opatrení na finančnú stabilizáciu vybranej  inštitúcii podľa § 72 až po vyčerpaní opatrení na riešenie krízových situácií podľa § 52 pri zachovaní finančnej stability a po konzultácii s ministerstvom alebo vládou Slovenskej republiky a radou.</w:t>
            </w:r>
            <w:r w:rsidRPr="00277B77">
              <w:t>.</w:t>
            </w:r>
          </w:p>
          <w:p w:rsidR="00454700" w:rsidRPr="00813939" w:rsidP="00DF77B0">
            <w:pPr>
              <w:autoSpaceDE w:val="0"/>
              <w:autoSpaceDN w:val="0"/>
              <w:bidi w:val="0"/>
              <w:spacing w:after="0" w:line="240" w:lineRule="auto"/>
            </w:pP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rPr>
          <w:trHeight w:val="1212"/>
        </w:trPr>
        <w:tc>
          <w:tcPr>
            <w:tcW w:w="568" w:type="dxa"/>
            <w:tcBorders>
              <w:top w:val="single" w:sz="4" w:space="0" w:color="auto"/>
              <w:left w:val="single" w:sz="4" w:space="0" w:color="auto"/>
              <w:bottom w:val="single" w:sz="4" w:space="0" w:color="auto"/>
              <w:right w:val="single" w:sz="4" w:space="0" w:color="auto"/>
            </w:tcBorders>
            <w:textDirection w:val="lrTb"/>
            <w:vAlign w:val="top"/>
          </w:tcPr>
          <w:p w:rsidR="000523C4" w:rsidRPr="00813939" w:rsidP="00DF77B0">
            <w:pPr>
              <w:autoSpaceDE w:val="0"/>
              <w:autoSpaceDN w:val="0"/>
              <w:bidi w:val="0"/>
              <w:spacing w:after="0" w:line="240" w:lineRule="auto"/>
              <w:rPr>
                <w:b/>
              </w:rPr>
            </w:pPr>
            <w:r w:rsidRPr="00813939">
              <w:rPr>
                <w:b/>
              </w:rPr>
              <w:t>Č.56</w:t>
            </w:r>
          </w:p>
          <w:p w:rsidR="000523C4" w:rsidRPr="00813939" w:rsidP="00DF77B0">
            <w:pPr>
              <w:autoSpaceDE w:val="0"/>
              <w:autoSpaceDN w:val="0"/>
              <w:bidi w:val="0"/>
              <w:spacing w:after="0" w:line="240" w:lineRule="auto"/>
              <w:rPr>
                <w:b/>
              </w:rPr>
            </w:pPr>
            <w:r w:rsidRPr="00813939">
              <w:rPr>
                <w:b/>
              </w:rPr>
              <w:t>O.2</w:t>
            </w:r>
          </w:p>
          <w:p w:rsidR="000523C4" w:rsidRPr="00813939" w:rsidP="00DF77B0">
            <w:pPr>
              <w:autoSpaceDE w:val="0"/>
              <w:autoSpaceDN w:val="0"/>
              <w:bidi w:val="0"/>
              <w:spacing w:after="0" w:line="240" w:lineRule="auto"/>
              <w:rPr>
                <w:b/>
              </w:rPr>
            </w:pP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0523C4" w:rsidRPr="00813939" w:rsidP="00DF77B0">
            <w:pPr>
              <w:autoSpaceDE w:val="0"/>
              <w:autoSpaceDN w:val="0"/>
              <w:bidi w:val="0"/>
              <w:spacing w:after="0" w:line="240" w:lineRule="auto"/>
            </w:pPr>
            <w:r w:rsidRPr="00813939">
              <w:t>S cieľom použiť pravidlá vládnych nástrojov na stabilizáciu financií členské štáty zabezpečia, aby ich príslušné ministerstvá alebo vlády mali príslušné právomoci riešiť krízové situácie uvedené v článkoch 63 až 72, a zabezpečia, aby sa uplatňovali články 66, 68, 83 a 117.</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0523C4"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0523C4" w:rsidRPr="00813939" w:rsidP="00DF77B0">
            <w:pPr>
              <w:autoSpaceDE w:val="0"/>
              <w:autoSpaceDN w:val="0"/>
              <w:bidi w:val="0"/>
              <w:spacing w:after="0" w:line="240" w:lineRule="auto"/>
            </w:pPr>
            <w: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0523C4" w:rsidRPr="00813939" w:rsidP="00DF77B0">
            <w:pPr>
              <w:autoSpaceDE w:val="0"/>
              <w:autoSpaceDN w:val="0"/>
              <w:bidi w:val="0"/>
              <w:spacing w:after="0" w:line="240" w:lineRule="auto"/>
            </w:pPr>
            <w:r w:rsidRPr="00813939">
              <w:t>§</w:t>
            </w:r>
            <w:r>
              <w:t xml:space="preserve"> </w:t>
            </w:r>
            <w:r w:rsidRPr="00813939">
              <w:t xml:space="preserve">72 </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0523C4" w:rsidP="000523C4">
            <w:pPr>
              <w:bidi w:val="0"/>
              <w:spacing w:line="240" w:lineRule="auto"/>
            </w:pPr>
            <w:r w:rsidRPr="009B074A">
              <w:t>Pri výraznom zhoršení situácie na finančnom trhu môže rada požiadať o finančnú pomoc z alternatívnych zdrojov financovania prostredníctvom využitia opatrenia vládnej finančnej stabilizácie podľa § 73 až 75 len ak sú splnené podmienky podľa § 52 ods. 10 písm. a) a b) a v súlade s rámcom štátnej pomoci Európskej únie.</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0523C4"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0523C4"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0523C4" w:rsidRPr="00813939" w:rsidP="00DF77B0">
            <w:pPr>
              <w:autoSpaceDE w:val="0"/>
              <w:autoSpaceDN w:val="0"/>
              <w:bidi w:val="0"/>
              <w:spacing w:after="0" w:line="240" w:lineRule="auto"/>
              <w:rPr>
                <w:b/>
              </w:rPr>
            </w:pPr>
            <w:r w:rsidRPr="00813939">
              <w:rPr>
                <w:b/>
              </w:rPr>
              <w:t>Č.56</w:t>
            </w:r>
          </w:p>
          <w:p w:rsidR="000523C4" w:rsidRPr="00813939" w:rsidP="00DF77B0">
            <w:pPr>
              <w:autoSpaceDE w:val="0"/>
              <w:autoSpaceDN w:val="0"/>
              <w:bidi w:val="0"/>
              <w:spacing w:after="0" w:line="240" w:lineRule="auto"/>
              <w:rPr>
                <w:b/>
              </w:rPr>
            </w:pPr>
            <w:r w:rsidRPr="00813939">
              <w:rPr>
                <w:b/>
              </w:rPr>
              <w:t>O.3</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0523C4" w:rsidRPr="00813939" w:rsidP="00DF77B0">
            <w:pPr>
              <w:autoSpaceDE w:val="0"/>
              <w:autoSpaceDN w:val="0"/>
              <w:bidi w:val="0"/>
              <w:spacing w:after="0" w:line="240" w:lineRule="auto"/>
            </w:pPr>
            <w:r w:rsidRPr="00813939">
              <w:t>Vládne nástroje na finančnú stabilizáciu sa používajú ako posledná možnosť po tom, ako sa posúdia a využijú ostatné nástroje riešenia krízových situácií, a to v maximálnej možnej miere, pričom sa zachová finančná stabilita, ako určí príslušné ministerstvo alebo vláda po porade s orgánom pre riešenie krízových situácií.</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0523C4"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0523C4" w:rsidRPr="00813939" w:rsidP="00DF77B0">
            <w:pPr>
              <w:autoSpaceDE w:val="0"/>
              <w:autoSpaceDN w:val="0"/>
              <w:bidi w:val="0"/>
              <w:spacing w:after="0" w:line="240" w:lineRule="auto"/>
            </w:pPr>
            <w: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0523C4" w:rsidRPr="00813939" w:rsidP="00DF77B0">
            <w:pPr>
              <w:autoSpaceDE w:val="0"/>
              <w:autoSpaceDN w:val="0"/>
              <w:bidi w:val="0"/>
              <w:spacing w:after="0" w:line="240" w:lineRule="auto"/>
            </w:pPr>
            <w:r w:rsidRPr="00813939">
              <w:t>§</w:t>
            </w:r>
            <w:r>
              <w:t xml:space="preserve"> </w:t>
            </w:r>
            <w:r w:rsidRPr="00813939">
              <w:t xml:space="preserve">72 </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0523C4" w:rsidP="000523C4">
            <w:pPr>
              <w:bidi w:val="0"/>
              <w:spacing w:line="240" w:lineRule="auto"/>
            </w:pPr>
            <w:r w:rsidRPr="009B074A">
              <w:t>Pri výraznom zhoršení situácie na finančnom trhu môže rada požiadať o finančnú pomoc z alternatívnych zdrojov financovania prostredníctvom využitia opatrenia vládnej finančnej stabilizácie podľa § 73 až 75 len ak sú splnené podmienky podľa § 52 ods. 10 písm. a) a b) a v súlade s rámcom štátnej pomoci Európskej únie.</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0523C4"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0523C4"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rPr>
            </w:pPr>
            <w:r w:rsidRPr="00813939">
              <w:rPr>
                <w:b/>
              </w:rPr>
              <w:t>Č.56</w:t>
            </w:r>
          </w:p>
          <w:p w:rsidR="00454700" w:rsidRPr="00813939" w:rsidP="00DF77B0">
            <w:pPr>
              <w:autoSpaceDE w:val="0"/>
              <w:autoSpaceDN w:val="0"/>
              <w:bidi w:val="0"/>
              <w:spacing w:after="0" w:line="240" w:lineRule="auto"/>
              <w:rPr>
                <w:b/>
              </w:rPr>
            </w:pPr>
            <w:r w:rsidRPr="00813939">
              <w:rPr>
                <w:b/>
              </w:rPr>
              <w:t>O.4</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Keď sa uplatňujú vládne nástroje na finančnú stabilizáciu, členské štáty zabezpečia, aby ich príslušné ministerstvá alebo vlády a orgán pre riešenie krízových situácií uplatňovali tieto nástroje iba vtedy, ak sú splnené všetky podmienky stanovené v článku 32 ods. 1 a je splnené jedna z týchto podmienok:</w:t>
            </w:r>
          </w:p>
          <w:p w:rsidR="00454700" w:rsidRPr="00813939" w:rsidP="00DF77B0">
            <w:pPr>
              <w:autoSpaceDE w:val="0"/>
              <w:autoSpaceDN w:val="0"/>
              <w:bidi w:val="0"/>
              <w:spacing w:after="0" w:line="240" w:lineRule="auto"/>
            </w:pPr>
            <w:r w:rsidRPr="00813939">
              <w:t>a)</w:t>
            </w:r>
          </w:p>
          <w:p w:rsidR="00454700" w:rsidRPr="00813939" w:rsidP="00DF77B0">
            <w:pPr>
              <w:autoSpaceDE w:val="0"/>
              <w:autoSpaceDN w:val="0"/>
              <w:bidi w:val="0"/>
              <w:spacing w:after="0" w:line="240" w:lineRule="auto"/>
            </w:pPr>
            <w:r w:rsidRPr="00813939">
              <w:t>príslušné ministerstvo alebo vláda a orgán pre riešenie krízových situácií po porade s centrálnou bankou a príslušným orgánom určia, že uplatnenie nástrojov riešenia krízových situácií by nepostačovalo na to, aby sa zabránilo významným nepriaznivým vplyvom na finančnú stabilitu;</w:t>
            </w:r>
          </w:p>
          <w:p w:rsidR="00454700" w:rsidRPr="00813939" w:rsidP="00DF77B0">
            <w:pPr>
              <w:autoSpaceDE w:val="0"/>
              <w:autoSpaceDN w:val="0"/>
              <w:bidi w:val="0"/>
              <w:spacing w:after="0" w:line="240" w:lineRule="auto"/>
            </w:pPr>
            <w:r w:rsidRPr="00813939">
              <w:t>b)</w:t>
            </w:r>
          </w:p>
          <w:p w:rsidR="00454700" w:rsidRPr="00813939" w:rsidP="00DF77B0">
            <w:pPr>
              <w:autoSpaceDE w:val="0"/>
              <w:autoSpaceDN w:val="0"/>
              <w:bidi w:val="0"/>
              <w:spacing w:after="0" w:line="240" w:lineRule="auto"/>
            </w:pPr>
            <w:r w:rsidRPr="00813939">
              <w:t>príslušné ministerstvo alebo vláda a orgán pre riešenie krízových situácií určia, že uplatnenie iných nástrojov na riešenie krízových situácií by nepostačovalo na ochranu verejného záujmu, keď inštitúcia už skôr dostala mimoriadnu pomoc na zvýšenie likvidity od centrálnej banky;</w:t>
            </w:r>
          </w:p>
          <w:p w:rsidR="00454700" w:rsidRPr="00813939" w:rsidP="00DF77B0">
            <w:pPr>
              <w:autoSpaceDE w:val="0"/>
              <w:autoSpaceDN w:val="0"/>
              <w:bidi w:val="0"/>
              <w:spacing w:after="0" w:line="240" w:lineRule="auto"/>
            </w:pPr>
            <w:r w:rsidRPr="00813939">
              <w:t>c)</w:t>
            </w:r>
          </w:p>
          <w:p w:rsidR="00454700" w:rsidRPr="00813939" w:rsidP="00DF77B0">
            <w:pPr>
              <w:autoSpaceDE w:val="0"/>
              <w:autoSpaceDN w:val="0"/>
              <w:bidi w:val="0"/>
              <w:spacing w:after="0" w:line="240" w:lineRule="auto"/>
            </w:pPr>
            <w:r w:rsidRPr="00813939">
              <w:t>v súvislosti s nástrojom dočasného verejného vlastníctva príslušné ministerstvo alebo vláda po porade s kompetentným orgánom a orgánom pre riešenie krízových situácií určia, že uplatnenie nástrojov na riešenie krízových situácií by nepostačovalo na ochranu verejného záujmu, keď verejná inštitúcia už skôr dostala kapitálovú podporu prostredníctvom nástroja kapitálovej podpory.</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§7</w:t>
            </w:r>
            <w:r w:rsidR="00D75FB3">
              <w:t>3</w:t>
            </w:r>
            <w:r w:rsidRPr="00813939">
              <w:t xml:space="preserve"> ods.</w:t>
            </w:r>
            <w:r w:rsidR="00D75FB3">
              <w:t>2</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0523C4" w:rsidP="000523C4">
            <w:pPr>
              <w:pStyle w:val="ListParagraph"/>
              <w:suppressAutoHyphens/>
              <w:bidi w:val="0"/>
              <w:spacing w:after="0" w:line="240" w:lineRule="auto"/>
              <w:ind w:left="0"/>
            </w:pPr>
            <w:r>
              <w:t>Pre poskytnutie finančnej pomoci z alternatívnych zdrojov financovania podľa tohto paragrafu sa vyžaduje splnenie cieľov podľa § 1 ods. 2 a týchto podmienok:</w:t>
            </w:r>
          </w:p>
          <w:p w:rsidR="000523C4" w:rsidP="000523C4">
            <w:pPr>
              <w:pStyle w:val="ListParagraph"/>
              <w:suppressAutoHyphens/>
              <w:bidi w:val="0"/>
              <w:spacing w:after="0" w:line="240" w:lineRule="auto"/>
              <w:ind w:left="0"/>
            </w:pPr>
            <w:r>
              <w:t>a)</w:t>
            </w:r>
          </w:p>
          <w:p w:rsidR="000523C4" w:rsidP="000523C4">
            <w:pPr>
              <w:pStyle w:val="ListParagraph"/>
              <w:suppressAutoHyphens/>
              <w:bidi w:val="0"/>
              <w:spacing w:after="0" w:line="240" w:lineRule="auto"/>
              <w:ind w:left="0"/>
            </w:pPr>
            <w:r>
              <w:t>po konzultácii s Národnou bankou Slovenska ako orgánom dohľadu a radou je zrejmé, že opatrenia na riešenie krízových situácií nepostačujú pre odvrátenie významne negatívnych dopadov na finančnú stabilitu,</w:t>
            </w:r>
          </w:p>
          <w:p w:rsidR="000523C4" w:rsidP="000523C4">
            <w:pPr>
              <w:pStyle w:val="ListParagraph"/>
              <w:suppressAutoHyphens/>
              <w:bidi w:val="0"/>
              <w:spacing w:after="0" w:line="240" w:lineRule="auto"/>
              <w:ind w:left="0"/>
            </w:pPr>
            <w:r>
              <w:t>b)</w:t>
            </w:r>
          </w:p>
          <w:p w:rsidR="000523C4" w:rsidP="000523C4">
            <w:pPr>
              <w:pStyle w:val="ListParagraph"/>
              <w:suppressAutoHyphens/>
              <w:bidi w:val="0"/>
              <w:spacing w:after="0" w:line="240" w:lineRule="auto"/>
              <w:ind w:left="0"/>
            </w:pPr>
            <w:r>
              <w:t>opatrenia na riešenie krízových situácií dostatočne nechránia verejný záujem, napriek poskytnutej dodatočnej likvidite od centrálnej banky,</w:t>
            </w:r>
          </w:p>
          <w:p w:rsidR="000523C4" w:rsidP="000523C4">
            <w:pPr>
              <w:pStyle w:val="ListParagraph"/>
              <w:suppressAutoHyphens/>
              <w:bidi w:val="0"/>
              <w:spacing w:after="0" w:line="240" w:lineRule="auto"/>
              <w:ind w:left="0"/>
            </w:pPr>
            <w:r>
              <w:t>c)</w:t>
            </w:r>
          </w:p>
          <w:p w:rsidR="000523C4" w:rsidP="000523C4">
            <w:pPr>
              <w:pStyle w:val="ListParagraph"/>
              <w:suppressAutoHyphens/>
              <w:bidi w:val="0"/>
              <w:spacing w:after="0" w:line="240" w:lineRule="auto"/>
              <w:ind w:left="0"/>
            </w:pPr>
            <w:r>
              <w:t xml:space="preserve">uplatnenie opatrenia dočasného verejného vlastníctva podľa § 74 už nepostačuje pre ochranu verejného záujmu napriek poskytnutej podpory podľa § 75. </w:t>
            </w:r>
          </w:p>
          <w:p w:rsidR="00454700" w:rsidRPr="00813939" w:rsidP="000523C4">
            <w:pPr>
              <w:autoSpaceDE w:val="0"/>
              <w:autoSpaceDN w:val="0"/>
              <w:bidi w:val="0"/>
              <w:spacing w:after="0" w:line="240" w:lineRule="auto"/>
            </w:pP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rPr>
            </w:pPr>
            <w:r w:rsidRPr="00813939">
              <w:rPr>
                <w:b/>
              </w:rPr>
              <w:t>Č.56</w:t>
            </w:r>
          </w:p>
          <w:p w:rsidR="00454700" w:rsidRPr="00813939" w:rsidP="00DF77B0">
            <w:pPr>
              <w:autoSpaceDE w:val="0"/>
              <w:autoSpaceDN w:val="0"/>
              <w:bidi w:val="0"/>
              <w:spacing w:after="0" w:line="240" w:lineRule="auto"/>
              <w:rPr>
                <w:b/>
              </w:rPr>
            </w:pPr>
            <w:r w:rsidRPr="00813939">
              <w:rPr>
                <w:b/>
              </w:rPr>
              <w:t>O.5</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Nástroje na finančnú stabilizáciu tvoria tieto nástroje:</w:t>
            </w:r>
          </w:p>
          <w:p w:rsidR="00454700" w:rsidRPr="00813939" w:rsidP="00DF77B0">
            <w:pPr>
              <w:autoSpaceDE w:val="0"/>
              <w:autoSpaceDN w:val="0"/>
              <w:bidi w:val="0"/>
              <w:spacing w:after="0" w:line="240" w:lineRule="auto"/>
            </w:pPr>
            <w:r w:rsidRPr="00813939">
              <w:t>a)</w:t>
            </w:r>
          </w:p>
          <w:p w:rsidR="00454700" w:rsidRPr="00813939" w:rsidP="00DF77B0">
            <w:pPr>
              <w:autoSpaceDE w:val="0"/>
              <w:autoSpaceDN w:val="0"/>
              <w:bidi w:val="0"/>
              <w:spacing w:after="0" w:line="240" w:lineRule="auto"/>
            </w:pPr>
            <w:r w:rsidRPr="00813939">
              <w:t>nástroj verejnej kapitálovej podpory podľa článku 57;</w:t>
            </w:r>
          </w:p>
          <w:p w:rsidR="00454700" w:rsidRPr="00813939" w:rsidP="00DF77B0">
            <w:pPr>
              <w:autoSpaceDE w:val="0"/>
              <w:autoSpaceDN w:val="0"/>
              <w:bidi w:val="0"/>
              <w:spacing w:after="0" w:line="240" w:lineRule="auto"/>
            </w:pPr>
            <w:r w:rsidRPr="00813939">
              <w:t>b)</w:t>
            </w:r>
          </w:p>
          <w:p w:rsidR="00454700" w:rsidRPr="00813939" w:rsidP="00DF77B0">
            <w:pPr>
              <w:autoSpaceDE w:val="0"/>
              <w:autoSpaceDN w:val="0"/>
              <w:bidi w:val="0"/>
              <w:spacing w:after="0" w:line="240" w:lineRule="auto"/>
            </w:pPr>
            <w:r w:rsidRPr="00813939">
              <w:t>dočasný nástroj verejného vlastníctva podľa článku 58.</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w:t>
            </w:r>
            <w:r w:rsidR="005951F2">
              <w:t xml:space="preserve"> </w:t>
            </w:r>
            <w:r>
              <w:t>73</w:t>
            </w:r>
            <w:r w:rsidRPr="00813939">
              <w:t xml:space="preserve"> ods.</w:t>
            </w:r>
            <w:r>
              <w:t>3</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0523C4" w:rsidP="000523C4">
            <w:pPr>
              <w:pStyle w:val="ListParagraph"/>
              <w:suppressAutoHyphens/>
              <w:bidi w:val="0"/>
              <w:spacing w:after="0" w:line="240" w:lineRule="auto"/>
              <w:ind w:left="0"/>
            </w:pPr>
            <w:r>
              <w:t>Opatrenia vládnej finančnej stabilizácie tvorí</w:t>
            </w:r>
          </w:p>
          <w:p w:rsidR="000523C4" w:rsidP="000523C4">
            <w:pPr>
              <w:pStyle w:val="ListParagraph"/>
              <w:suppressAutoHyphens/>
              <w:bidi w:val="0"/>
              <w:spacing w:after="0" w:line="240" w:lineRule="auto"/>
              <w:ind w:left="0"/>
            </w:pPr>
            <w:r>
              <w:t>a)</w:t>
            </w:r>
          </w:p>
          <w:p w:rsidR="000523C4" w:rsidP="000523C4">
            <w:pPr>
              <w:pStyle w:val="ListParagraph"/>
              <w:suppressAutoHyphens/>
              <w:bidi w:val="0"/>
              <w:spacing w:after="0" w:line="240" w:lineRule="auto"/>
              <w:ind w:left="0"/>
            </w:pPr>
            <w:r>
              <w:t xml:space="preserve">opatrenie dočasného verejného vlastníctva podľa § 74, </w:t>
            </w:r>
          </w:p>
          <w:p w:rsidR="000523C4" w:rsidP="000523C4">
            <w:pPr>
              <w:pStyle w:val="ListParagraph"/>
              <w:suppressAutoHyphens/>
              <w:bidi w:val="0"/>
              <w:spacing w:after="0" w:line="240" w:lineRule="auto"/>
              <w:ind w:left="0"/>
            </w:pPr>
            <w:r>
              <w:t>b)</w:t>
            </w:r>
          </w:p>
          <w:p w:rsidR="00454700" w:rsidRPr="00813939" w:rsidP="00880929">
            <w:pPr>
              <w:pStyle w:val="ListParagraph"/>
              <w:suppressAutoHyphens/>
              <w:bidi w:val="0"/>
              <w:spacing w:after="0" w:line="240" w:lineRule="auto"/>
              <w:ind w:left="0"/>
            </w:pPr>
            <w:r w:rsidR="000523C4">
              <w:t xml:space="preserve">opatrenie verejnej </w:t>
            </w:r>
            <w:r w:rsidR="00880929">
              <w:t>kapitálovej podpory podľa § 75.</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rPr>
            </w:pPr>
            <w:r w:rsidRPr="00813939">
              <w:rPr>
                <w:b/>
              </w:rPr>
              <w:t>Č.57</w:t>
            </w:r>
          </w:p>
          <w:p w:rsidR="00454700" w:rsidRPr="00813939" w:rsidP="00DF77B0">
            <w:pPr>
              <w:autoSpaceDE w:val="0"/>
              <w:autoSpaceDN w:val="0"/>
              <w:bidi w:val="0"/>
              <w:spacing w:after="0" w:line="240" w:lineRule="auto"/>
              <w:rPr>
                <w:b/>
              </w:rPr>
            </w:pPr>
            <w:r w:rsidRPr="00813939">
              <w:rPr>
                <w:b/>
              </w:rPr>
              <w:t>O.1</w:t>
            </w:r>
          </w:p>
          <w:p w:rsidR="00454700" w:rsidRPr="00813939" w:rsidP="00DF77B0">
            <w:pPr>
              <w:autoSpaceDE w:val="0"/>
              <w:autoSpaceDN w:val="0"/>
              <w:bidi w:val="0"/>
              <w:spacing w:after="0" w:line="240" w:lineRule="auto"/>
              <w:rPr>
                <w:b/>
              </w:rPr>
            </w:pP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rPr>
            </w:pPr>
            <w:r w:rsidRPr="00813939">
              <w:rPr>
                <w:b/>
              </w:rPr>
              <w:t>Nástroj verejnej kapitálovej podpory</w:t>
            </w:r>
          </w:p>
          <w:p w:rsidR="00454700" w:rsidRPr="00813939" w:rsidP="00DF77B0">
            <w:pPr>
              <w:autoSpaceDE w:val="0"/>
              <w:autoSpaceDN w:val="0"/>
              <w:bidi w:val="0"/>
              <w:spacing w:after="0" w:line="240" w:lineRule="auto"/>
            </w:pPr>
            <w:r w:rsidRPr="00813939">
              <w:t>Členské štáty sa môžu podieľať na rekapitalizácii inštitúcie alebo subjektu uvedeného v článku 1 ods. 1 písm. b), c) alebo d) tejto smernice tým, že jej/mu poskytnú kapitál výmenou za nasledujúce nástroje, pričom dodržiavajú ustanovenia práva obchodných spoločností jednotlivých členských štátov a plnia požiadavky nariadenia (EÚ) č. 575/2013:</w:t>
            </w:r>
          </w:p>
          <w:p w:rsidR="00454700" w:rsidRPr="00813939" w:rsidP="00DF77B0">
            <w:pPr>
              <w:autoSpaceDE w:val="0"/>
              <w:autoSpaceDN w:val="0"/>
              <w:bidi w:val="0"/>
              <w:spacing w:after="0" w:line="240" w:lineRule="auto"/>
            </w:pPr>
            <w:r w:rsidRPr="00813939">
              <w:t>a)</w:t>
            </w:r>
          </w:p>
          <w:p w:rsidR="00454700" w:rsidRPr="00813939" w:rsidP="00DF77B0">
            <w:pPr>
              <w:autoSpaceDE w:val="0"/>
              <w:autoSpaceDN w:val="0"/>
              <w:bidi w:val="0"/>
              <w:spacing w:after="0" w:line="240" w:lineRule="auto"/>
            </w:pPr>
            <w:r w:rsidRPr="00813939">
              <w:t>nástroje vlastného kapitálu Tier 1;</w:t>
            </w:r>
          </w:p>
          <w:p w:rsidR="00454700" w:rsidRPr="00813939" w:rsidP="00DF77B0">
            <w:pPr>
              <w:autoSpaceDE w:val="0"/>
              <w:autoSpaceDN w:val="0"/>
              <w:bidi w:val="0"/>
              <w:spacing w:after="0" w:line="240" w:lineRule="auto"/>
            </w:pPr>
            <w:r w:rsidRPr="00813939">
              <w:t>b)</w:t>
            </w:r>
          </w:p>
          <w:p w:rsidR="00454700" w:rsidRPr="00813939" w:rsidP="00DF77B0">
            <w:pPr>
              <w:autoSpaceDE w:val="0"/>
              <w:autoSpaceDN w:val="0"/>
              <w:bidi w:val="0"/>
              <w:spacing w:after="0" w:line="240" w:lineRule="auto"/>
              <w:rPr>
                <w:b/>
              </w:rPr>
            </w:pPr>
            <w:r w:rsidRPr="00813939">
              <w:t>dodatočné nástroje Tier 1, kapitálové nástroje Tier 2.</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D</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t xml:space="preserve">§ </w:t>
            </w:r>
            <w:r w:rsidR="005951F2">
              <w:t xml:space="preserve"> </w:t>
            </w:r>
            <w:r w:rsidR="00F96513">
              <w:t xml:space="preserve">75 </w:t>
            </w:r>
            <w:r w:rsidRPr="00813939">
              <w:t>ods.1</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0523C4" w:rsidP="000523C4">
            <w:pPr>
              <w:pStyle w:val="ListParagraph"/>
              <w:suppressAutoHyphens/>
              <w:bidi w:val="0"/>
              <w:spacing w:after="0" w:line="240" w:lineRule="auto"/>
              <w:ind w:left="0"/>
            </w:pPr>
            <w:r>
              <w:t>Kapitálová pomoc sa môže poskytnúť vybranej  inštitúcii v súlade s postupom podľa osobitného predpisu ) za podmienok</w:t>
            </w:r>
          </w:p>
          <w:p w:rsidR="000523C4" w:rsidP="000523C4">
            <w:pPr>
              <w:pStyle w:val="ListParagraph"/>
              <w:suppressAutoHyphens/>
              <w:bidi w:val="0"/>
              <w:spacing w:after="0" w:line="240" w:lineRule="auto"/>
              <w:ind w:left="0"/>
            </w:pPr>
            <w:r>
              <w:t>a)</w:t>
            </w:r>
          </w:p>
          <w:p w:rsidR="000523C4" w:rsidP="000523C4">
            <w:pPr>
              <w:pStyle w:val="ListParagraph"/>
              <w:suppressAutoHyphens/>
              <w:bidi w:val="0"/>
              <w:spacing w:after="0" w:line="240" w:lineRule="auto"/>
              <w:ind w:left="0"/>
            </w:pPr>
            <w:r>
              <w:t>že štát nadobudne nástroje tvoriace položky vlastného kapitálu Tier 1,</w:t>
            </w:r>
          </w:p>
          <w:p w:rsidR="000523C4" w:rsidP="000523C4">
            <w:pPr>
              <w:pStyle w:val="ListParagraph"/>
              <w:suppressAutoHyphens/>
              <w:bidi w:val="0"/>
              <w:spacing w:after="0" w:line="240" w:lineRule="auto"/>
              <w:ind w:left="0"/>
            </w:pPr>
            <w:r>
              <w:t>b)</w:t>
            </w:r>
          </w:p>
          <w:p w:rsidR="000523C4" w:rsidP="000523C4">
            <w:pPr>
              <w:pStyle w:val="ListParagraph"/>
              <w:suppressAutoHyphens/>
              <w:bidi w:val="0"/>
              <w:spacing w:after="0" w:line="240" w:lineRule="auto"/>
              <w:ind w:left="0"/>
            </w:pPr>
            <w:r>
              <w:t>že štát nadobudne nástroje tvoriace položky dodatočného kapitálu Tier 2,</w:t>
            </w:r>
          </w:p>
          <w:p w:rsidR="000523C4" w:rsidP="000523C4">
            <w:pPr>
              <w:pStyle w:val="ListParagraph"/>
              <w:suppressAutoHyphens/>
              <w:bidi w:val="0"/>
              <w:spacing w:after="0" w:line="240" w:lineRule="auto"/>
              <w:ind w:left="0"/>
            </w:pPr>
            <w:r>
              <w:t>c)</w:t>
            </w:r>
          </w:p>
          <w:p w:rsidR="00454700" w:rsidRPr="00813939" w:rsidP="000523C4">
            <w:pPr>
              <w:pStyle w:val="ListParagraph"/>
              <w:suppressAutoHyphens/>
              <w:bidi w:val="0"/>
              <w:spacing w:after="0" w:line="240" w:lineRule="auto"/>
              <w:ind w:left="0"/>
            </w:pPr>
            <w:r w:rsidR="000523C4">
              <w:t>poskytnutím verejnej kapitálovej pomoci nie sú dotknuté ustanovenia osobitných predpisov.</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rPr>
            </w:pPr>
            <w:r w:rsidRPr="00813939">
              <w:rPr>
                <w:b/>
              </w:rPr>
              <w:t>Č.57</w:t>
            </w:r>
          </w:p>
          <w:p w:rsidR="00454700" w:rsidRPr="00813939" w:rsidP="00DF77B0">
            <w:pPr>
              <w:autoSpaceDE w:val="0"/>
              <w:autoSpaceDN w:val="0"/>
              <w:bidi w:val="0"/>
              <w:spacing w:after="0" w:line="240" w:lineRule="auto"/>
              <w:rPr>
                <w:b/>
              </w:rPr>
            </w:pPr>
            <w:r w:rsidRPr="00813939">
              <w:rPr>
                <w:b/>
              </w:rPr>
              <w:t>O.2</w:t>
            </w:r>
          </w:p>
          <w:p w:rsidR="00454700" w:rsidRPr="00813939" w:rsidP="00DF77B0">
            <w:pPr>
              <w:autoSpaceDE w:val="0"/>
              <w:autoSpaceDN w:val="0"/>
              <w:bidi w:val="0"/>
              <w:spacing w:after="0" w:line="240" w:lineRule="auto"/>
              <w:rPr>
                <w:b/>
              </w:rPr>
            </w:pP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Členské štáty zabezpečia, pokiaľ to ich akciový podiel, ktorý majú v inštitúcii alebo subjekte uvedenom v článku 1 ods. 1 písm. b), c) alebo d), umožní, aby inštitúcie alebo subjekty, na ktoré sa vzťahuje nástroj verejnej kapitálovej podpory v súlade s týmto článkom, boli riadené na komerčnom a profesionálnom základe.</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w:t>
            </w:r>
            <w:r w:rsidR="00F96513">
              <w:t xml:space="preserve"> </w:t>
            </w:r>
            <w:r w:rsidRPr="00813939">
              <w:t>7</w:t>
            </w:r>
            <w:r w:rsidR="00F96513">
              <w:t>5</w:t>
            </w:r>
            <w:r w:rsidRPr="00813939">
              <w:t xml:space="preserve"> ods.2 1.veta</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277B77" w:rsidR="00F96513">
              <w:t>Opatrenie verejnej kapitálovej podpory môže trvať len počas trvania finančných a obchodných skutočností, ktoré viedli k poskytnutiu verejnej kapitálovej podpory.</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rPr>
            </w:pPr>
            <w:r w:rsidRPr="00813939">
              <w:rPr>
                <w:b/>
              </w:rPr>
              <w:t>Č.57</w:t>
            </w:r>
          </w:p>
          <w:p w:rsidR="00454700" w:rsidRPr="00813939" w:rsidP="00DF77B0">
            <w:pPr>
              <w:autoSpaceDE w:val="0"/>
              <w:autoSpaceDN w:val="0"/>
              <w:bidi w:val="0"/>
              <w:spacing w:after="0" w:line="240" w:lineRule="auto"/>
              <w:rPr>
                <w:b/>
              </w:rPr>
            </w:pPr>
            <w:r w:rsidRPr="00813939">
              <w:rPr>
                <w:b/>
              </w:rPr>
              <w:t>O.3</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V prípade, že členský štát poskytuje nástroj verejnej kapitálovej podpory v súlade s týmto článkom, zabezpečí, aby bol jeho podiel v inštitúcii alebo subjekte uvedenom v článku 1 ods. 1 písm. b, c) alebo d) prevedený do súkromného sektora hneď, ako to komerčné a finančné okolnosti dovolia.</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w:t>
            </w:r>
            <w:r w:rsidR="00F96513">
              <w:t xml:space="preserve"> </w:t>
            </w:r>
            <w:r w:rsidRPr="00813939">
              <w:t>7</w:t>
            </w:r>
            <w:r w:rsidR="00F96513">
              <w:t>5</w:t>
            </w:r>
            <w:r w:rsidRPr="00813939">
              <w:t xml:space="preserve"> ods.2 2.veta</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277B77" w:rsidR="00F96513">
              <w:t>Pominutím okolností vedúcich k poskytnutiu verejnej kapitálovej podpory, musia byť nástroje podľa odseku 1 písm. a) a b) prevedené na neštátne subjekty trhu</w:t>
            </w:r>
            <w:r w:rsidR="00F96513">
              <w:t>.</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rPr>
            </w:pPr>
            <w:r w:rsidRPr="00813939">
              <w:rPr>
                <w:b/>
              </w:rPr>
              <w:t>Č.58</w:t>
            </w:r>
          </w:p>
          <w:p w:rsidR="00454700" w:rsidRPr="00813939" w:rsidP="00DF77B0">
            <w:pPr>
              <w:autoSpaceDE w:val="0"/>
              <w:autoSpaceDN w:val="0"/>
              <w:bidi w:val="0"/>
              <w:spacing w:after="0" w:line="240" w:lineRule="auto"/>
              <w:rPr>
                <w:b/>
              </w:rPr>
            </w:pPr>
            <w:r w:rsidRPr="00813939">
              <w:rPr>
                <w:b/>
              </w:rPr>
              <w:t>O.1</w:t>
            </w:r>
          </w:p>
          <w:p w:rsidR="00454700" w:rsidRPr="00813939" w:rsidP="00DF77B0">
            <w:pPr>
              <w:autoSpaceDE w:val="0"/>
              <w:autoSpaceDN w:val="0"/>
              <w:bidi w:val="0"/>
              <w:spacing w:after="0" w:line="240" w:lineRule="auto"/>
              <w:rPr>
                <w:b/>
              </w:rPr>
            </w:pP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rPr>
            </w:pPr>
            <w:r w:rsidRPr="00813939">
              <w:rPr>
                <w:b/>
              </w:rPr>
              <w:t>Dočasný nástroj verejného vlastníctva</w:t>
            </w:r>
          </w:p>
          <w:p w:rsidR="00454700" w:rsidRPr="00813939" w:rsidP="00DF77B0">
            <w:pPr>
              <w:autoSpaceDE w:val="0"/>
              <w:autoSpaceDN w:val="0"/>
              <w:bidi w:val="0"/>
              <w:spacing w:after="0" w:line="240" w:lineRule="auto"/>
            </w:pPr>
            <w:r w:rsidRPr="00813939">
              <w:rPr>
                <w:shd w:val="clear" w:color="auto" w:fill="FFFFFF"/>
              </w:rPr>
              <w:t> Členské štáty môžu prevziať inštitúciu alebo subjekt uvedený v článku 1 ods. 1 písmene b), c) alebo d) do dočasného verejného vlastníctva.</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D</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w:t>
            </w:r>
            <w:r w:rsidR="000733B5">
              <w:t xml:space="preserve"> </w:t>
            </w:r>
            <w:r w:rsidRPr="00813939">
              <w:t>7</w:t>
            </w:r>
            <w:r w:rsidR="000733B5">
              <w:t>4</w:t>
            </w:r>
            <w:r w:rsidRPr="00813939">
              <w:t xml:space="preserve"> ods.1</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5431CD">
            <w:pPr>
              <w:pStyle w:val="ListParagraph"/>
              <w:suppressAutoHyphens/>
              <w:bidi w:val="0"/>
              <w:spacing w:after="0" w:line="240" w:lineRule="auto"/>
              <w:ind w:left="0"/>
              <w:contextualSpacing w:val="0"/>
            </w:pPr>
            <w:r w:rsidRPr="005431CD" w:rsidR="005431CD">
              <w:t>Akciový, obchodný alebo iný vlastnícky podiel vo vybranej  inštitúcii môže byť na základe rozhodnutia rady dočasne prevedený do vlastníctva štátu alebo do vlastníctva osoby, ktorá je vo vlastníctve štátu.</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rPr>
            </w:pPr>
            <w:r w:rsidRPr="00813939">
              <w:rPr>
                <w:b/>
              </w:rPr>
              <w:t>Č.58</w:t>
            </w:r>
          </w:p>
          <w:p w:rsidR="00454700" w:rsidRPr="00813939" w:rsidP="00DF77B0">
            <w:pPr>
              <w:autoSpaceDE w:val="0"/>
              <w:autoSpaceDN w:val="0"/>
              <w:bidi w:val="0"/>
              <w:spacing w:after="0" w:line="240" w:lineRule="auto"/>
              <w:rPr>
                <w:b/>
              </w:rPr>
            </w:pPr>
            <w:r w:rsidRPr="00813939">
              <w:rPr>
                <w:b/>
              </w:rPr>
              <w:t>O.2</w:t>
            </w:r>
          </w:p>
          <w:p w:rsidR="00454700" w:rsidRPr="00813939" w:rsidP="00DF77B0">
            <w:pPr>
              <w:autoSpaceDE w:val="0"/>
              <w:autoSpaceDN w:val="0"/>
              <w:bidi w:val="0"/>
              <w:spacing w:after="0" w:line="240" w:lineRule="auto"/>
              <w:rPr>
                <w:b/>
              </w:rPr>
            </w:pP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Na tento účel môže členský štát vykonávať jeden alebo viacero prevodných príkazov s akciami, v ktorých nadobúdateľ je:</w:t>
            </w:r>
          </w:p>
          <w:p w:rsidR="00454700" w:rsidRPr="00813939" w:rsidP="00DF77B0">
            <w:pPr>
              <w:autoSpaceDE w:val="0"/>
              <w:autoSpaceDN w:val="0"/>
              <w:bidi w:val="0"/>
              <w:spacing w:after="0" w:line="240" w:lineRule="auto"/>
            </w:pPr>
            <w:r w:rsidRPr="00813939">
              <w:t>a)</w:t>
            </w:r>
          </w:p>
          <w:p w:rsidR="00454700" w:rsidRPr="00813939" w:rsidP="00DF77B0">
            <w:pPr>
              <w:autoSpaceDE w:val="0"/>
              <w:autoSpaceDN w:val="0"/>
              <w:bidi w:val="0"/>
              <w:spacing w:after="0" w:line="240" w:lineRule="auto"/>
            </w:pPr>
            <w:r w:rsidRPr="00813939">
              <w:t>nominant členského štátu alebo</w:t>
            </w:r>
          </w:p>
          <w:p w:rsidR="00454700" w:rsidRPr="00813939" w:rsidP="00DF77B0">
            <w:pPr>
              <w:autoSpaceDE w:val="0"/>
              <w:autoSpaceDN w:val="0"/>
              <w:bidi w:val="0"/>
              <w:spacing w:after="0" w:line="240" w:lineRule="auto"/>
            </w:pPr>
            <w:r w:rsidRPr="00813939">
              <w:t>b)</w:t>
            </w:r>
          </w:p>
          <w:p w:rsidR="00454700" w:rsidRPr="00813939" w:rsidP="00DF77B0">
            <w:pPr>
              <w:autoSpaceDE w:val="0"/>
              <w:autoSpaceDN w:val="0"/>
              <w:bidi w:val="0"/>
              <w:spacing w:after="0" w:line="240" w:lineRule="auto"/>
            </w:pPr>
            <w:r w:rsidRPr="00813939">
              <w:t>spoločnosť v plnom vlastníctve členského štátu.</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D</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000733B5">
              <w:t>§ 74</w:t>
            </w:r>
            <w:r w:rsidRPr="00813939">
              <w:t xml:space="preserve"> ods.2</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5431CD" w:rsidP="005431CD">
            <w:pPr>
              <w:pStyle w:val="ListParagraph"/>
              <w:suppressAutoHyphens/>
              <w:bidi w:val="0"/>
              <w:spacing w:after="0" w:line="240" w:lineRule="auto"/>
              <w:ind w:left="0"/>
            </w:pPr>
            <w:r>
              <w:t>Rada je oprávnená previesť akcie alebo iné nástroje vlastníctva</w:t>
            </w:r>
          </w:p>
          <w:p w:rsidR="005431CD" w:rsidP="005431CD">
            <w:pPr>
              <w:pStyle w:val="ListParagraph"/>
              <w:suppressAutoHyphens/>
              <w:bidi w:val="0"/>
              <w:spacing w:after="0" w:line="240" w:lineRule="auto"/>
              <w:ind w:left="0"/>
            </w:pPr>
            <w:r>
              <w:t>a)</w:t>
            </w:r>
          </w:p>
          <w:p w:rsidR="005431CD" w:rsidP="005431CD">
            <w:pPr>
              <w:pStyle w:val="ListParagraph"/>
              <w:suppressAutoHyphens/>
              <w:bidi w:val="0"/>
              <w:spacing w:after="0" w:line="240" w:lineRule="auto"/>
              <w:ind w:left="0"/>
            </w:pPr>
            <w:r>
              <w:t>na osobu, ktorá zastupuje štát,</w:t>
            </w:r>
          </w:p>
          <w:p w:rsidR="005431CD" w:rsidP="005431CD">
            <w:pPr>
              <w:pStyle w:val="ListParagraph"/>
              <w:suppressAutoHyphens/>
              <w:bidi w:val="0"/>
              <w:spacing w:after="0" w:line="240" w:lineRule="auto"/>
              <w:ind w:left="0"/>
            </w:pPr>
            <w:r>
              <w:t>b)</w:t>
            </w:r>
          </w:p>
          <w:p w:rsidR="005431CD" w:rsidP="005431CD">
            <w:pPr>
              <w:pStyle w:val="ListParagraph"/>
              <w:suppressAutoHyphens/>
              <w:bidi w:val="0"/>
              <w:spacing w:after="0" w:line="240" w:lineRule="auto"/>
              <w:ind w:left="0"/>
            </w:pPr>
            <w:r>
              <w:t>na právnickú osobu, ktorá je vo výlučnom vlastníctve štátu.</w:t>
            </w:r>
          </w:p>
          <w:p w:rsidR="00454700" w:rsidRPr="00813939" w:rsidP="005431CD">
            <w:pPr>
              <w:autoSpaceDE w:val="0"/>
              <w:autoSpaceDN w:val="0"/>
              <w:bidi w:val="0"/>
              <w:spacing w:after="0" w:line="240" w:lineRule="auto"/>
            </w:pP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rPr>
            </w:pPr>
            <w:r w:rsidRPr="00813939">
              <w:rPr>
                <w:b/>
              </w:rPr>
              <w:t>Č.58</w:t>
            </w:r>
          </w:p>
          <w:p w:rsidR="00454700" w:rsidRPr="00813939" w:rsidP="00DF77B0">
            <w:pPr>
              <w:autoSpaceDE w:val="0"/>
              <w:autoSpaceDN w:val="0"/>
              <w:bidi w:val="0"/>
              <w:spacing w:after="0" w:line="240" w:lineRule="auto"/>
              <w:rPr>
                <w:b/>
              </w:rPr>
            </w:pPr>
            <w:r w:rsidRPr="00813939">
              <w:rPr>
                <w:b/>
              </w:rPr>
              <w:t>O.3</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Členské štáty zabezpečia, aby inštitúcie alebo subjekty uvedené v článku 1 ods. 1 písmene b), c) alebo d), na ktoré sa vzťahuje dočasný nástroj verejného vlastníctva v súlade s týmto článkom, boli riadené na komerčnom a profesionálnom základe a boli prevedené do súkromného sektora hneď, ako to komerčné a finančné okolnosti dovolia.</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w:t>
            </w:r>
            <w:r w:rsidR="000733B5">
              <w:t xml:space="preserve"> </w:t>
            </w:r>
            <w:r w:rsidRPr="00813939">
              <w:t>7</w:t>
            </w:r>
            <w:r w:rsidR="000733B5">
              <w:t>4</w:t>
            </w:r>
            <w:r w:rsidRPr="00813939">
              <w:t xml:space="preserve"> ods.3 </w:t>
            </w:r>
          </w:p>
          <w:p w:rsidR="00454700" w:rsidRPr="00813939" w:rsidP="00DF77B0">
            <w:pPr>
              <w:autoSpaceDE w:val="0"/>
              <w:autoSpaceDN w:val="0"/>
              <w:bidi w:val="0"/>
              <w:spacing w:after="0" w:line="240" w:lineRule="auto"/>
            </w:pPr>
            <w:r w:rsidRPr="00813939">
              <w:t>ods.4</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5431CD" w:rsidP="005431CD">
            <w:pPr>
              <w:pStyle w:val="ListParagraph"/>
              <w:suppressAutoHyphens/>
              <w:bidi w:val="0"/>
              <w:spacing w:after="0" w:line="240" w:lineRule="auto"/>
              <w:ind w:left="0"/>
            </w:pPr>
            <w:r>
              <w:t>Štát ako dočasný vlastník vykonáva všetky vlastnícke práva a zodpovedá za ich riadny výkon.</w:t>
            </w:r>
          </w:p>
          <w:p w:rsidR="00454700" w:rsidRPr="00813939" w:rsidP="005431CD">
            <w:pPr>
              <w:pStyle w:val="ListParagraph"/>
              <w:suppressAutoHyphens/>
              <w:bidi w:val="0"/>
              <w:spacing w:after="0" w:line="240" w:lineRule="auto"/>
              <w:ind w:left="0"/>
              <w:contextualSpacing w:val="0"/>
            </w:pPr>
            <w:r w:rsidR="005431CD">
              <w:t>Rada rozhodne o spätnom prevode vlastníckeho práva bezodkladne, ak odpadnú dôvody, ktoré viedli k rozhodnutiu o prevode vlastníctva na štát podľa odseku 1.</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rPr>
            </w:pPr>
            <w:r w:rsidRPr="00813939">
              <w:rPr>
                <w:b/>
              </w:rPr>
              <w:t>Č.59</w:t>
            </w:r>
          </w:p>
          <w:p w:rsidR="00454700" w:rsidRPr="00813939" w:rsidP="00DF77B0">
            <w:pPr>
              <w:autoSpaceDE w:val="0"/>
              <w:autoSpaceDN w:val="0"/>
              <w:bidi w:val="0"/>
              <w:spacing w:after="0" w:line="240" w:lineRule="auto"/>
              <w:rPr>
                <w:b/>
              </w:rPr>
            </w:pPr>
            <w:r w:rsidRPr="00813939">
              <w:rPr>
                <w:b/>
              </w:rPr>
              <w:t>O.1</w:t>
            </w:r>
          </w:p>
          <w:p w:rsidR="00454700" w:rsidRPr="00813939" w:rsidP="00DF77B0">
            <w:pPr>
              <w:autoSpaceDE w:val="0"/>
              <w:autoSpaceDN w:val="0"/>
              <w:bidi w:val="0"/>
              <w:spacing w:after="0" w:line="240" w:lineRule="auto"/>
              <w:rPr>
                <w:b/>
              </w:rPr>
            </w:pP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KAPITOLA V</w:t>
            </w:r>
          </w:p>
          <w:p w:rsidR="00454700" w:rsidRPr="00813939" w:rsidP="00DF77B0">
            <w:pPr>
              <w:autoSpaceDE w:val="0"/>
              <w:autoSpaceDN w:val="0"/>
              <w:bidi w:val="0"/>
              <w:spacing w:after="0" w:line="240" w:lineRule="auto"/>
            </w:pPr>
            <w:r w:rsidRPr="00813939">
              <w:t>Odpísanie kapitálových nástrojov</w:t>
            </w:r>
          </w:p>
          <w:p w:rsidR="00454700" w:rsidRPr="00813939" w:rsidP="00DF77B0">
            <w:pPr>
              <w:autoSpaceDE w:val="0"/>
              <w:autoSpaceDN w:val="0"/>
              <w:bidi w:val="0"/>
              <w:spacing w:after="0" w:line="240" w:lineRule="auto"/>
              <w:rPr>
                <w:b/>
              </w:rPr>
            </w:pPr>
            <w:r w:rsidRPr="00813939">
              <w:rPr>
                <w:b/>
              </w:rPr>
              <w:t>Požiadavka odpísať alebo konvertovať kapitálové nástroje</w:t>
            </w:r>
          </w:p>
          <w:p w:rsidR="00454700" w:rsidRPr="00813939" w:rsidP="00DF77B0">
            <w:pPr>
              <w:autoSpaceDE w:val="0"/>
              <w:autoSpaceDN w:val="0"/>
              <w:bidi w:val="0"/>
              <w:spacing w:after="0" w:line="240" w:lineRule="auto"/>
            </w:pPr>
            <w:r w:rsidRPr="00813939">
              <w:t>Právomoc odpísať alebo konvertovať príslušné kapitálové nástroje sa môže vykonávať:</w:t>
            </w:r>
          </w:p>
          <w:p w:rsidR="00454700" w:rsidRPr="00813939" w:rsidP="00DF77B0">
            <w:pPr>
              <w:autoSpaceDE w:val="0"/>
              <w:autoSpaceDN w:val="0"/>
              <w:bidi w:val="0"/>
              <w:spacing w:after="0" w:line="240" w:lineRule="auto"/>
            </w:pPr>
            <w:r w:rsidRPr="00813939">
              <w:t>a)</w:t>
            </w:r>
          </w:p>
          <w:p w:rsidR="00454700" w:rsidRPr="00813939" w:rsidP="00DF77B0">
            <w:pPr>
              <w:autoSpaceDE w:val="0"/>
              <w:autoSpaceDN w:val="0"/>
              <w:bidi w:val="0"/>
              <w:spacing w:after="0" w:line="240" w:lineRule="auto"/>
            </w:pPr>
            <w:r w:rsidRPr="00813939">
              <w:t>nezávisle od opatrenia na riešenie krízovej situácie alebo</w:t>
            </w:r>
          </w:p>
          <w:p w:rsidR="00454700" w:rsidRPr="00813939" w:rsidP="00DF77B0">
            <w:pPr>
              <w:autoSpaceDE w:val="0"/>
              <w:autoSpaceDN w:val="0"/>
              <w:bidi w:val="0"/>
              <w:spacing w:after="0" w:line="240" w:lineRule="auto"/>
            </w:pPr>
            <w:r w:rsidRPr="00813939">
              <w:t>b)</w:t>
            </w:r>
          </w:p>
          <w:p w:rsidR="00454700" w:rsidRPr="00813939" w:rsidP="00DF77B0">
            <w:pPr>
              <w:autoSpaceDE w:val="0"/>
              <w:autoSpaceDN w:val="0"/>
              <w:bidi w:val="0"/>
              <w:spacing w:after="0" w:line="240" w:lineRule="auto"/>
            </w:pPr>
            <w:r w:rsidRPr="00813939">
              <w:t>v kombinácii s opatrením na riešenie krízovej situácie, ak sú zároveň splnené podmienky pre riešenie krízovej situácie stanovené v článkoch 32 a 33.</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w:t>
            </w:r>
            <w:r w:rsidR="00E8540A">
              <w:t xml:space="preserve"> </w:t>
            </w:r>
            <w:r w:rsidRPr="00813939">
              <w:t>70 ods.1</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5431CD" w:rsidP="005431CD">
            <w:pPr>
              <w:pStyle w:val="ListParagraph"/>
              <w:suppressAutoHyphens/>
              <w:bidi w:val="0"/>
              <w:spacing w:after="0" w:line="240" w:lineRule="auto"/>
              <w:ind w:left="0"/>
            </w:pPr>
            <w:r>
              <w:t xml:space="preserve">Rada je oprávnená odpísať kapitálové nástroje alebo ich konvertovať do akcií alebo iných nástrojov vlastníctva vybranej  inštitúcie </w:t>
            </w:r>
          </w:p>
          <w:p w:rsidR="005431CD" w:rsidP="005431CD">
            <w:pPr>
              <w:pStyle w:val="ListParagraph"/>
              <w:suppressAutoHyphens/>
              <w:bidi w:val="0"/>
              <w:spacing w:after="0" w:line="240" w:lineRule="auto"/>
              <w:ind w:left="0"/>
            </w:pPr>
            <w:r>
              <w:t>a)</w:t>
            </w:r>
          </w:p>
          <w:p w:rsidR="005431CD" w:rsidP="005431CD">
            <w:pPr>
              <w:pStyle w:val="ListParagraph"/>
              <w:suppressAutoHyphens/>
              <w:bidi w:val="0"/>
              <w:spacing w:after="0" w:line="240" w:lineRule="auto"/>
              <w:ind w:left="0"/>
            </w:pPr>
            <w:r>
              <w:t>nezávisle na rezolučnom konaní alebo úkonoch v rámci rezolučného konania, alebo</w:t>
            </w:r>
          </w:p>
          <w:p w:rsidR="005431CD" w:rsidP="005431CD">
            <w:pPr>
              <w:pStyle w:val="ListParagraph"/>
              <w:suppressAutoHyphens/>
              <w:bidi w:val="0"/>
              <w:spacing w:after="0" w:line="240" w:lineRule="auto"/>
              <w:ind w:left="0"/>
            </w:pPr>
            <w:r>
              <w:t>b)</w:t>
            </w:r>
          </w:p>
          <w:p w:rsidR="005431CD" w:rsidP="005431CD">
            <w:pPr>
              <w:pStyle w:val="ListParagraph"/>
              <w:suppressAutoHyphens/>
              <w:bidi w:val="0"/>
              <w:spacing w:after="0" w:line="240" w:lineRule="auto"/>
              <w:ind w:left="0"/>
            </w:pPr>
            <w:r>
              <w:t xml:space="preserve">spolu s inými úkonmi v rezolučnom konaní, ak sú zároveň splnené podmienky podľa § 34 ods. 1 a § 47. </w:t>
            </w:r>
          </w:p>
          <w:p w:rsidR="00454700" w:rsidRPr="00813939" w:rsidP="005431CD">
            <w:pPr>
              <w:autoSpaceDE w:val="0"/>
              <w:autoSpaceDN w:val="0"/>
              <w:bidi w:val="0"/>
              <w:spacing w:after="0" w:line="240" w:lineRule="auto"/>
            </w:pP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rPr>
            </w:pPr>
            <w:r w:rsidRPr="00813939">
              <w:rPr>
                <w:b/>
              </w:rPr>
              <w:t>Č.59</w:t>
            </w:r>
          </w:p>
          <w:p w:rsidR="00454700" w:rsidRPr="00813939" w:rsidP="00DF77B0">
            <w:pPr>
              <w:autoSpaceDE w:val="0"/>
              <w:autoSpaceDN w:val="0"/>
              <w:bidi w:val="0"/>
              <w:spacing w:after="0" w:line="240" w:lineRule="auto"/>
              <w:rPr>
                <w:b/>
              </w:rPr>
            </w:pPr>
            <w:r w:rsidRPr="00813939">
              <w:rPr>
                <w:b/>
              </w:rPr>
              <w:t>O.2</w:t>
            </w:r>
          </w:p>
          <w:p w:rsidR="00454700" w:rsidRPr="00813939" w:rsidP="00DF77B0">
            <w:pPr>
              <w:autoSpaceDE w:val="0"/>
              <w:autoSpaceDN w:val="0"/>
              <w:bidi w:val="0"/>
              <w:spacing w:after="0" w:line="240" w:lineRule="auto"/>
              <w:rPr>
                <w:b/>
              </w:rPr>
            </w:pP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Členské štáty zabezpečia, aby orgány pre riešenie krízových situácií mali právomoc odpísať alebo konvertovať príslušné kapitálové nástroje na akcie alebo iné nástroje vlastníctva inštitúcií a subjektov uvedených v článku 1 ods. 1 písm. b), c) a d).</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w:t>
            </w:r>
            <w:r w:rsidR="00D9689B">
              <w:t xml:space="preserve"> </w:t>
            </w:r>
            <w:r w:rsidRPr="00813939">
              <w:t>70 ods.2</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pStyle w:val="ListParagraph"/>
              <w:suppressAutoHyphens/>
              <w:bidi w:val="0"/>
              <w:spacing w:after="0" w:line="240" w:lineRule="auto"/>
              <w:ind w:left="0"/>
              <w:contextualSpacing w:val="0"/>
            </w:pPr>
            <w:r w:rsidRPr="005431CD" w:rsidR="005431CD">
              <w:t>Rada pred odpísaním alebo konverziou kapitálových nástrojov zistí hodnotu aktív a pasív vybranej  inštitúcie postupom podľa § 51. Výsledok ocenenia sa použije ako východisko pri odpísaní  a konverzii s cieľom znížiť straty na účely doplnenia kapitálu.</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rPr>
            </w:pPr>
            <w:r w:rsidRPr="00813939">
              <w:rPr>
                <w:b/>
              </w:rPr>
              <w:t>Č.59</w:t>
            </w:r>
          </w:p>
          <w:p w:rsidR="00454700" w:rsidRPr="00813939" w:rsidP="00DF77B0">
            <w:pPr>
              <w:autoSpaceDE w:val="0"/>
              <w:autoSpaceDN w:val="0"/>
              <w:bidi w:val="0"/>
              <w:spacing w:after="0" w:line="240" w:lineRule="auto"/>
              <w:rPr>
                <w:b/>
              </w:rPr>
            </w:pPr>
            <w:r w:rsidRPr="00813939">
              <w:rPr>
                <w:b/>
              </w:rPr>
              <w:t>O.3</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Členské štáty požiadajú orgány pre riešenie krízových situácií, aby bezodkladne vykonali právomoc odpísať dlh alebo vykonať jeho konverziu v súlade s článkom 60 vo vzťahu k relevantným kapitálovým nástrojom, ktoré vydala inštitúcia alebo subjekt uvedený v článku 1 ods. 1 písm. b), c) alebo d), ak sa uplatňuje jedna alebo viaceré z týchto okolností:</w:t>
            </w:r>
          </w:p>
          <w:p w:rsidR="00454700" w:rsidRPr="00813939" w:rsidP="00DF77B0">
            <w:pPr>
              <w:autoSpaceDE w:val="0"/>
              <w:autoSpaceDN w:val="0"/>
              <w:bidi w:val="0"/>
              <w:spacing w:after="0" w:line="240" w:lineRule="auto"/>
            </w:pPr>
            <w:r w:rsidRPr="00813939">
              <w:t>a)</w:t>
            </w:r>
          </w:p>
          <w:p w:rsidR="00454700" w:rsidRPr="00813939" w:rsidP="00DF77B0">
            <w:pPr>
              <w:autoSpaceDE w:val="0"/>
              <w:autoSpaceDN w:val="0"/>
              <w:bidi w:val="0"/>
              <w:spacing w:after="0" w:line="240" w:lineRule="auto"/>
            </w:pPr>
            <w:r w:rsidRPr="00813939">
              <w:t>ak došlo k rozhodnutiu, že podmienky na riešenie krízových situácií stanovené v článkoch 32 a 33 boli splnené, a to pred prijatím akéhokoľvek opatrenia na riešenie krízovej situácie;</w:t>
            </w:r>
          </w:p>
          <w:p w:rsidR="00454700" w:rsidRPr="00813939" w:rsidP="00DF77B0">
            <w:pPr>
              <w:autoSpaceDE w:val="0"/>
              <w:autoSpaceDN w:val="0"/>
              <w:bidi w:val="0"/>
              <w:spacing w:after="0" w:line="240" w:lineRule="auto"/>
            </w:pPr>
            <w:r w:rsidRPr="00813939">
              <w:t>b)</w:t>
            </w:r>
          </w:p>
          <w:p w:rsidR="00454700" w:rsidRPr="00813939" w:rsidP="00DF77B0">
            <w:pPr>
              <w:autoSpaceDE w:val="0"/>
              <w:autoSpaceDN w:val="0"/>
              <w:bidi w:val="0"/>
              <w:spacing w:after="0" w:line="240" w:lineRule="auto"/>
            </w:pPr>
            <w:r w:rsidRPr="00813939">
              <w:t>náležitý orgán skonštatuje, že ak sa táto právomoc neuplatní v súvislosti s relevantnými kapitálovými nástrojmi, inštitúcia alebo subjekt uvedený v článku 1 ods. 1 písm. b), c) alebo d) už nebudú životaschopné;</w:t>
            </w:r>
          </w:p>
          <w:p w:rsidR="00454700" w:rsidRPr="00813939" w:rsidP="00DF77B0">
            <w:pPr>
              <w:autoSpaceDE w:val="0"/>
              <w:autoSpaceDN w:val="0"/>
              <w:bidi w:val="0"/>
              <w:spacing w:after="0" w:line="240" w:lineRule="auto"/>
            </w:pPr>
            <w:r w:rsidRPr="00813939">
              <w:t>c)</w:t>
            </w:r>
          </w:p>
          <w:p w:rsidR="00454700" w:rsidRPr="00813939" w:rsidP="00DF77B0">
            <w:pPr>
              <w:autoSpaceDE w:val="0"/>
              <w:autoSpaceDN w:val="0"/>
              <w:bidi w:val="0"/>
              <w:spacing w:after="0" w:line="240" w:lineRule="auto"/>
            </w:pPr>
            <w:r w:rsidRPr="00813939">
              <w:t>v prípade relevantných kapitálových nástrojov vydaných dcérskou spoločnosťou a ktoré sa vykazujú ako nástroje na splnenie požiadaviek na vlastné zdroje na individuálnom a konsolidovanom základe, príslušný orgán členského štátu orgánu vykonávajúceho dohľad na konsolidovanom základe a príslušný orgán členského štátu dcérskej spoločnosti spoločne konštatujú formou spoločného rozhodnutia v súlade s článkom 92 ods. 3 a 4, že pokiaľ sa vzhľadom na dané nástroje nevykoná právomoc odpísať dlh alebo vykonať jeho konverziu, skupina už nebude životaschopná;</w:t>
            </w:r>
          </w:p>
          <w:p w:rsidR="00454700" w:rsidRPr="00813939" w:rsidP="00DF77B0">
            <w:pPr>
              <w:autoSpaceDE w:val="0"/>
              <w:autoSpaceDN w:val="0"/>
              <w:bidi w:val="0"/>
              <w:spacing w:after="0" w:line="240" w:lineRule="auto"/>
            </w:pPr>
            <w:r w:rsidRPr="00813939">
              <w:t>d)</w:t>
            </w:r>
          </w:p>
          <w:p w:rsidR="00454700" w:rsidRPr="00813939" w:rsidP="00DF77B0">
            <w:pPr>
              <w:autoSpaceDE w:val="0"/>
              <w:autoSpaceDN w:val="0"/>
              <w:bidi w:val="0"/>
              <w:spacing w:after="0" w:line="240" w:lineRule="auto"/>
            </w:pPr>
            <w:r w:rsidRPr="00813939">
              <w:t>v prípade príslušných kapitálových nástrojov, ktoré sa vydali na úrovni materskej spoločnosti a ktoré sa vykazujú ako nástroje na splnenie požiadaviek na vlastné zdroje na individuálnom základe na úrovni materskej spoločnosti alebo na konsolidovanom základe a príslušný orgán členského štátu orgánu vykonávajúceho dohľad na konsolidovanom základe skonštatuje, že pokiaľ sa vzhľadom na dané nástroje nevykoná právomoc odpísať dlh alebo vykonať jeho konverziu, skupina už nebude životaschopná;</w:t>
            </w:r>
          </w:p>
          <w:p w:rsidR="00454700" w:rsidRPr="00813939" w:rsidP="00DF77B0">
            <w:pPr>
              <w:autoSpaceDE w:val="0"/>
              <w:autoSpaceDN w:val="0"/>
              <w:bidi w:val="0"/>
              <w:spacing w:after="0" w:line="240" w:lineRule="auto"/>
            </w:pPr>
            <w:r w:rsidRPr="00813939">
              <w:t>e)</w:t>
            </w:r>
          </w:p>
          <w:p w:rsidR="00454700" w:rsidRPr="00813939" w:rsidP="00DF77B0">
            <w:pPr>
              <w:autoSpaceDE w:val="0"/>
              <w:autoSpaceDN w:val="0"/>
              <w:bidi w:val="0"/>
              <w:spacing w:after="0" w:line="240" w:lineRule="auto"/>
            </w:pPr>
            <w:r w:rsidRPr="00813939">
              <w:t>inštitúcia alebo subjekt uvedený v článku 1 ods. 1 písm. b), c) alebo d) požaduje mimoriadnu verejnú finančnú podporu s výnimkou akýchkoľvek z okolností uvedených v článku 32 ods. 4 písm. d) bode iii).</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w:t>
            </w:r>
            <w:r w:rsidR="00D9689B">
              <w:t xml:space="preserve"> </w:t>
            </w:r>
            <w:r w:rsidRPr="00813939">
              <w:t>70 ods.3</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5431CD" w:rsidRPr="005431CD" w:rsidP="005431CD">
            <w:pPr>
              <w:pStyle w:val="ListParagraph"/>
              <w:bidi w:val="0"/>
              <w:spacing w:after="0" w:line="240" w:lineRule="auto"/>
              <w:ind w:left="0"/>
            </w:pPr>
            <w:r w:rsidRPr="005431CD">
              <w:t>Rada bezodkladne vykoná odpísanie alebo konverziu postupom podľa § 71, ak je splnená niektorá z týchto podmienok:</w:t>
            </w:r>
          </w:p>
          <w:p w:rsidR="005431CD" w:rsidRPr="005431CD" w:rsidP="005431CD">
            <w:pPr>
              <w:pStyle w:val="ListParagraph"/>
              <w:bidi w:val="0"/>
              <w:spacing w:after="0" w:line="240" w:lineRule="auto"/>
              <w:ind w:left="0"/>
            </w:pPr>
            <w:r>
              <w:t>a)</w:t>
            </w:r>
          </w:p>
          <w:p w:rsidR="005431CD" w:rsidRPr="005431CD" w:rsidP="007C0ABE">
            <w:pPr>
              <w:pStyle w:val="ListParagraph"/>
              <w:numPr>
                <w:numId w:val="20"/>
              </w:numPr>
              <w:bidi w:val="0"/>
              <w:spacing w:after="0" w:line="240" w:lineRule="auto"/>
              <w:ind w:left="0"/>
            </w:pPr>
            <w:r w:rsidRPr="005431CD">
              <w:t xml:space="preserve">bolo vydané rozhodnutie podľa § 34 ods. 1 a § 47 o splnení podmienok rezolučného konania, pred vykonaním iného úkonu alebo vydaním rozhodnutia,  </w:t>
            </w:r>
          </w:p>
          <w:p w:rsidR="005431CD" w:rsidRPr="005431CD" w:rsidP="005431CD">
            <w:pPr>
              <w:pStyle w:val="ListParagraph"/>
              <w:bidi w:val="0"/>
              <w:spacing w:after="0" w:line="240" w:lineRule="auto"/>
              <w:ind w:left="0"/>
            </w:pPr>
            <w:r>
              <w:t>b)</w:t>
            </w:r>
          </w:p>
          <w:p w:rsidR="005431CD" w:rsidRPr="005431CD" w:rsidP="007C0ABE">
            <w:pPr>
              <w:pStyle w:val="ListParagraph"/>
              <w:numPr>
                <w:numId w:val="20"/>
              </w:numPr>
              <w:bidi w:val="0"/>
              <w:spacing w:after="0" w:line="240" w:lineRule="auto"/>
              <w:ind w:left="0"/>
            </w:pPr>
            <w:r w:rsidRPr="005431CD">
              <w:t>Národná banka Slovenska rozhodla, že odpísanie alebo konverzia sú nevyhnutné pre zachovanie zdravia vybranej inštitúcie,</w:t>
            </w:r>
          </w:p>
          <w:p w:rsidR="005431CD" w:rsidRPr="005431CD" w:rsidP="005431CD">
            <w:pPr>
              <w:pStyle w:val="ListParagraph"/>
              <w:bidi w:val="0"/>
              <w:spacing w:after="0" w:line="240" w:lineRule="auto"/>
              <w:ind w:left="0"/>
            </w:pPr>
          </w:p>
          <w:p w:rsidR="005431CD" w:rsidRPr="005431CD" w:rsidP="007C0ABE">
            <w:pPr>
              <w:pStyle w:val="ListParagraph"/>
              <w:numPr>
                <w:numId w:val="20"/>
              </w:numPr>
              <w:bidi w:val="0"/>
              <w:spacing w:after="0" w:line="240" w:lineRule="auto"/>
              <w:ind w:left="0"/>
            </w:pPr>
            <w:r w:rsidRPr="005431CD">
              <w:t xml:space="preserve">ak kapitálové nástroje vydané dcérskou spoločnosťou sú vykazované ako nástroje pre splnenie požiadaviek na vlastné zdroje na individuálnom základe a konsolidovanom základe, príslušný orgán členského štátu vykonávajúci dohľad na konsolidovanom základe a orgán dohľadu členského štátu vykonávajúci dohľad nad dcérskou spoločnosťou spoločne rozhodli, podľa § 50 ods. 3 a 4, že odpísanie alebo konverzia sú nevyhnutné pre zachovanie stability skupiny,  </w:t>
            </w:r>
          </w:p>
          <w:p w:rsidR="005431CD" w:rsidRPr="005431CD" w:rsidP="005431CD">
            <w:pPr>
              <w:pStyle w:val="ListParagraph"/>
              <w:bidi w:val="0"/>
              <w:spacing w:after="0" w:line="240" w:lineRule="auto"/>
              <w:ind w:left="0"/>
            </w:pPr>
            <w:r>
              <w:t>c)</w:t>
            </w:r>
          </w:p>
          <w:p w:rsidR="005431CD" w:rsidRPr="005431CD" w:rsidP="007C0ABE">
            <w:pPr>
              <w:pStyle w:val="ListParagraph"/>
              <w:numPr>
                <w:numId w:val="20"/>
              </w:numPr>
              <w:bidi w:val="0"/>
              <w:spacing w:after="0" w:line="240" w:lineRule="auto"/>
              <w:ind w:left="0"/>
            </w:pPr>
            <w:r w:rsidRPr="005431CD">
              <w:t>ak sú kapitálové nástroje, ktoré sa vydali na úrovni materskej spoločnosti a ktoré sa vykazujú ako nástroje na splnenie požiadaviek na vlastné zdroje na individuálnom základe na úrovni materskej spoločnosti alebo na konsolidovanom základe,  príslušný orgán členského štátu orgánu vykonávajúceho dohľad na konsolidovanom základe rozhodne, že odpísanie alebo konverzia sú nevyhnutné pre zachovanie stability skupiny,</w:t>
            </w:r>
          </w:p>
          <w:p w:rsidR="005431CD" w:rsidRPr="005431CD" w:rsidP="005431CD">
            <w:pPr>
              <w:pStyle w:val="ListParagraph"/>
              <w:bidi w:val="0"/>
              <w:spacing w:after="0" w:line="240" w:lineRule="auto"/>
              <w:ind w:left="0"/>
            </w:pPr>
            <w:r>
              <w:t>d)</w:t>
            </w:r>
          </w:p>
          <w:p w:rsidR="005431CD" w:rsidRPr="005431CD" w:rsidP="007C0ABE">
            <w:pPr>
              <w:pStyle w:val="ListParagraph"/>
              <w:numPr>
                <w:numId w:val="20"/>
              </w:numPr>
              <w:bidi w:val="0"/>
              <w:spacing w:after="0" w:line="240" w:lineRule="auto"/>
              <w:ind w:left="0"/>
            </w:pPr>
            <w:r w:rsidRPr="005431CD">
              <w:t>vyžaduje sa finančná pomoc z verejných zdrojov okrem prípadu ak sa poskytuje podpora podľa § 34 ods. 2 písm. d) tretieho bodu.</w:t>
            </w:r>
          </w:p>
          <w:p w:rsidR="00454700" w:rsidRPr="00813939" w:rsidP="005431CD">
            <w:pPr>
              <w:autoSpaceDE w:val="0"/>
              <w:autoSpaceDN w:val="0"/>
              <w:bidi w:val="0"/>
              <w:spacing w:after="0" w:line="240" w:lineRule="auto"/>
            </w:pP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rPr>
            </w:pPr>
            <w:r w:rsidRPr="00813939">
              <w:rPr>
                <w:b/>
              </w:rPr>
              <w:t>Č.59</w:t>
            </w:r>
          </w:p>
          <w:p w:rsidR="00454700" w:rsidRPr="00813939" w:rsidP="00DF77B0">
            <w:pPr>
              <w:autoSpaceDE w:val="0"/>
              <w:autoSpaceDN w:val="0"/>
              <w:bidi w:val="0"/>
              <w:spacing w:after="0" w:line="240" w:lineRule="auto"/>
              <w:rPr>
                <w:b/>
              </w:rPr>
            </w:pPr>
            <w:r w:rsidRPr="00813939">
              <w:rPr>
                <w:b/>
              </w:rPr>
              <w:t>O.4</w:t>
            </w:r>
          </w:p>
          <w:p w:rsidR="00454700" w:rsidRPr="00813939" w:rsidP="00DF77B0">
            <w:pPr>
              <w:autoSpaceDE w:val="0"/>
              <w:autoSpaceDN w:val="0"/>
              <w:bidi w:val="0"/>
              <w:spacing w:after="0" w:line="240" w:lineRule="auto"/>
              <w:rPr>
                <w:b/>
              </w:rPr>
            </w:pP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Na účely odseku 3 sa inštitúcia alebo subjekt uvedený v článku 1 ods. 1 písm. b), c) alebo d) alebo skupina nepovažujú viac za životaschopné, len ak sú splnené obe tieto podmienky:</w:t>
            </w:r>
          </w:p>
          <w:p w:rsidR="00454700" w:rsidRPr="00813939" w:rsidP="00DF77B0">
            <w:pPr>
              <w:autoSpaceDE w:val="0"/>
              <w:autoSpaceDN w:val="0"/>
              <w:bidi w:val="0"/>
              <w:spacing w:after="0" w:line="240" w:lineRule="auto"/>
            </w:pPr>
            <w:r w:rsidRPr="00813939">
              <w:t>a)</w:t>
            </w:r>
          </w:p>
          <w:p w:rsidR="00454700" w:rsidRPr="00813939" w:rsidP="00DF77B0">
            <w:pPr>
              <w:autoSpaceDE w:val="0"/>
              <w:autoSpaceDN w:val="0"/>
              <w:bidi w:val="0"/>
              <w:spacing w:after="0" w:line="240" w:lineRule="auto"/>
            </w:pPr>
            <w:r w:rsidRPr="00813939">
              <w:t>inštitúcia alebo subjekt uvedený v článku 1 ods. 1 písm. b), c) alebo d) alebo skupina zlyháva alebo pravdepodobne zlyhá;</w:t>
            </w:r>
          </w:p>
          <w:p w:rsidR="00454700" w:rsidRPr="00813939" w:rsidP="00DF77B0">
            <w:pPr>
              <w:autoSpaceDE w:val="0"/>
              <w:autoSpaceDN w:val="0"/>
              <w:bidi w:val="0"/>
              <w:spacing w:after="0" w:line="240" w:lineRule="auto"/>
            </w:pPr>
            <w:r w:rsidRPr="00813939">
              <w:t>b)</w:t>
            </w:r>
          </w:p>
          <w:p w:rsidR="00454700" w:rsidRPr="00813939" w:rsidP="00DF77B0">
            <w:pPr>
              <w:autoSpaceDE w:val="0"/>
              <w:autoSpaceDN w:val="0"/>
              <w:bidi w:val="0"/>
              <w:spacing w:after="0" w:line="240" w:lineRule="auto"/>
            </w:pPr>
            <w:r w:rsidRPr="00813939">
              <w:t>vzhľadom na časové hľadisko a iné relevantné okolnosti neexistujú reálne vyhliadky, že akékoľvek opatrenie vrátane alternatívnych opatrení súkromného sektora alebo opatrenie orgánu dohľadu (vrátane opatrení včasnej intervencie) iné než odpísanie alebo konverzia kapitálových nástrojov vykonané nezávisle alebo spoločne s opatrením na riešenie krízovej situácie by zabránilo zlyhaniu inštitúcie alebo subjektu uvedeného v článku 1 ods. 1 písm. b), c) alebo d) alebo skupiny v primeranom časovom horizonte.</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w:t>
            </w:r>
            <w:r w:rsidR="00D9689B">
              <w:t xml:space="preserve"> </w:t>
            </w:r>
            <w:r w:rsidRPr="00813939">
              <w:t>70 ods.4</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5431CD" w:rsidP="005431CD">
            <w:pPr>
              <w:pStyle w:val="ListParagraph"/>
              <w:suppressAutoHyphens/>
              <w:bidi w:val="0"/>
              <w:spacing w:after="0" w:line="240" w:lineRule="auto"/>
              <w:ind w:left="0"/>
            </w:pPr>
            <w:r>
              <w:t xml:space="preserve">Na účely odseku 3 sa vybraná inštitúcia nepovažuje za stabilnú, ak sú splnené obe tieto podmienky: </w:t>
            </w:r>
          </w:p>
          <w:p w:rsidR="005431CD" w:rsidP="005431CD">
            <w:pPr>
              <w:pStyle w:val="ListParagraph"/>
              <w:suppressAutoHyphens/>
              <w:bidi w:val="0"/>
              <w:spacing w:after="0" w:line="240" w:lineRule="auto"/>
              <w:ind w:left="0"/>
            </w:pPr>
            <w:r>
              <w:t>a)</w:t>
            </w:r>
          </w:p>
          <w:p w:rsidR="005431CD" w:rsidP="005431CD">
            <w:pPr>
              <w:pStyle w:val="ListParagraph"/>
              <w:suppressAutoHyphens/>
              <w:bidi w:val="0"/>
              <w:spacing w:after="0" w:line="240" w:lineRule="auto"/>
              <w:ind w:left="0"/>
            </w:pPr>
            <w:r>
              <w:t>vybraná inštitúcia zlyháva alebo je pravdepodobné, že zlyhá a</w:t>
            </w:r>
          </w:p>
          <w:p w:rsidR="005431CD" w:rsidP="005431CD">
            <w:pPr>
              <w:pStyle w:val="ListParagraph"/>
              <w:suppressAutoHyphens/>
              <w:bidi w:val="0"/>
              <w:spacing w:after="0" w:line="240" w:lineRule="auto"/>
              <w:ind w:left="0"/>
            </w:pPr>
            <w:r>
              <w:t>b)</w:t>
            </w:r>
          </w:p>
          <w:p w:rsidR="005431CD" w:rsidP="005431CD">
            <w:pPr>
              <w:pStyle w:val="ListParagraph"/>
              <w:suppressAutoHyphens/>
              <w:bidi w:val="0"/>
              <w:spacing w:after="0" w:line="240" w:lineRule="auto"/>
              <w:ind w:left="0"/>
            </w:pPr>
            <w:r>
              <w:t>nie je odôvodnený predpoklad, že iný úkon, rozhodnutie alebo opatrenie Národnej banky Slovenska ako orgánu dohľadu, vrátane opatrení včasnej intervencie, zabráni zlyhaniu vybranej  inštitúcie alebo skupiny.</w:t>
            </w:r>
          </w:p>
          <w:p w:rsidR="00454700" w:rsidRPr="00813939" w:rsidP="005431CD">
            <w:pPr>
              <w:tabs>
                <w:tab w:val="left" w:pos="1117"/>
              </w:tabs>
              <w:bidi w:val="0"/>
              <w:spacing w:after="0" w:line="240" w:lineRule="auto"/>
            </w:pPr>
            <w:r w:rsidRPr="00813939">
              <w:tab/>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rPr>
            </w:pPr>
            <w:r w:rsidRPr="00813939">
              <w:rPr>
                <w:b/>
              </w:rPr>
              <w:t>Č.59</w:t>
            </w:r>
          </w:p>
          <w:p w:rsidR="00454700" w:rsidRPr="00813939" w:rsidP="00DF77B0">
            <w:pPr>
              <w:autoSpaceDE w:val="0"/>
              <w:autoSpaceDN w:val="0"/>
              <w:bidi w:val="0"/>
              <w:spacing w:after="0" w:line="240" w:lineRule="auto"/>
              <w:rPr>
                <w:b/>
              </w:rPr>
            </w:pPr>
            <w:r w:rsidRPr="00813939">
              <w:rPr>
                <w:b/>
              </w:rPr>
              <w:t>O.5</w:t>
            </w:r>
          </w:p>
          <w:p w:rsidR="00454700" w:rsidRPr="00813939" w:rsidP="00DF77B0">
            <w:pPr>
              <w:autoSpaceDE w:val="0"/>
              <w:autoSpaceDN w:val="0"/>
              <w:bidi w:val="0"/>
              <w:spacing w:after="0" w:line="240" w:lineRule="auto"/>
              <w:rPr>
                <w:b/>
              </w:rPr>
            </w:pP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Na účely odseku 4 písm. a) tohto článku sa rozumie, že inštitúcia alebo subjekt uvedený v článku 1 ods. 1 písm. b), c) alebo d) zlyháva alebo pravdepodobne zlyhá, ak sa vyskytne jedna alebo viaceré okolnosti stanovené v článku 32 ods. 4.</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w:t>
            </w:r>
            <w:r w:rsidR="00D9689B">
              <w:t xml:space="preserve"> </w:t>
            </w:r>
            <w:r w:rsidRPr="00813939">
              <w:t>70 ods.5</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D9689B" w:rsidRPr="00277B77" w:rsidP="00DF77B0">
            <w:pPr>
              <w:pStyle w:val="ListParagraph"/>
              <w:suppressAutoHyphens/>
              <w:bidi w:val="0"/>
              <w:spacing w:after="0" w:line="240" w:lineRule="auto"/>
              <w:ind w:left="0"/>
              <w:contextualSpacing w:val="0"/>
            </w:pPr>
            <w:r w:rsidRPr="00277B77">
              <w:t xml:space="preserve">Vybraná inštitúcia sa považuje za zlyhávajúcu alebo pravdepodobne zlyhávajúcu, ak je splnená niektorá z podmienok podľa § 34 ods. 2. </w:t>
            </w:r>
          </w:p>
          <w:p w:rsidR="00454700" w:rsidRPr="00813939" w:rsidP="00DF77B0">
            <w:pPr>
              <w:pStyle w:val="ListParagraph"/>
              <w:suppressAutoHyphens/>
              <w:bidi w:val="0"/>
              <w:spacing w:after="0" w:line="240" w:lineRule="auto"/>
              <w:ind w:left="0"/>
              <w:contextualSpacing w:val="0"/>
            </w:pP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rPr>
            </w:pPr>
            <w:r w:rsidRPr="00813939">
              <w:rPr>
                <w:b/>
              </w:rPr>
              <w:t>Č.59</w:t>
            </w:r>
          </w:p>
          <w:p w:rsidR="00454700" w:rsidRPr="00813939" w:rsidP="00DF77B0">
            <w:pPr>
              <w:autoSpaceDE w:val="0"/>
              <w:autoSpaceDN w:val="0"/>
              <w:bidi w:val="0"/>
              <w:spacing w:after="0" w:line="240" w:lineRule="auto"/>
              <w:rPr>
                <w:b/>
              </w:rPr>
            </w:pPr>
            <w:r w:rsidRPr="00813939">
              <w:rPr>
                <w:b/>
              </w:rPr>
              <w:t>O.6</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Na účely odseku 4 písm. a) sa rozumie, že skupina zlyháva alebo pravdepodobne zlyhá, ak porušuje konsolidované prudenciálne požiadavky spôsobom, ktorý by bol dôvodom na to, aby príslušný orgán konal vrátane, ale nie len preto, lebo skupine vznikli alebo pravdepodobne vzniknú straty, ktoré vyčerpajú všetky jej vlastné zdroje alebo významnú sumu jej vlastných zdrojov, alebo existujú objektívne skutočnosti, ktoré potvrdzujú konštatovanie, že skupina v blízkej budúcnosti uvedené požiadavky poruší.</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w:t>
            </w:r>
            <w:r w:rsidR="00D9689B">
              <w:t xml:space="preserve"> </w:t>
            </w:r>
            <w:r w:rsidRPr="00813939">
              <w:t>70 ods.6</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pStyle w:val="ListParagraph"/>
              <w:suppressAutoHyphens/>
              <w:bidi w:val="0"/>
              <w:spacing w:after="0" w:line="240" w:lineRule="auto"/>
              <w:ind w:left="0"/>
              <w:contextualSpacing w:val="0"/>
            </w:pPr>
            <w:r w:rsidR="005431CD">
              <w:t xml:space="preserve"> </w:t>
            </w:r>
            <w:r w:rsidRPr="005431CD" w:rsidR="005431CD">
              <w:t>Na účely odseku 4 písm. a) sa považuje skupina za zlyhávajúcu alebo pravdepodobne zlyhávajúcu, ak skupina neplní prudenciálne požiadavky na konsolidovanom základe podľa osobitných predpisov91) tak, že to vyžaduje opatrenie príslušného orgánu dohľadu z dôvodu vzniknutých strát skupiny alebo pravdepodobnosti vzniku strát, ktorými sa znížia vlastné zdroje alebo ich významná časť.</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rPr>
            </w:pPr>
            <w:r w:rsidRPr="00813939">
              <w:rPr>
                <w:b/>
              </w:rPr>
              <w:t>Č.59</w:t>
            </w:r>
          </w:p>
          <w:p w:rsidR="00454700" w:rsidRPr="00813939" w:rsidP="00DF77B0">
            <w:pPr>
              <w:autoSpaceDE w:val="0"/>
              <w:autoSpaceDN w:val="0"/>
              <w:bidi w:val="0"/>
              <w:spacing w:after="0" w:line="240" w:lineRule="auto"/>
              <w:rPr>
                <w:b/>
              </w:rPr>
            </w:pPr>
            <w:r w:rsidRPr="00813939">
              <w:rPr>
                <w:b/>
              </w:rPr>
              <w:t>O.7</w:t>
            </w:r>
          </w:p>
          <w:p w:rsidR="00454700" w:rsidRPr="00813939" w:rsidP="00DF77B0">
            <w:pPr>
              <w:autoSpaceDE w:val="0"/>
              <w:autoSpaceDN w:val="0"/>
              <w:bidi w:val="0"/>
              <w:spacing w:after="0" w:line="240" w:lineRule="auto"/>
              <w:rPr>
                <w:b/>
              </w:rPr>
            </w:pP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Relevantný kapitálový nástroj, ktorý vydala dcérska spoločnosť sa neodpisuje vo väčšom rozsahu ani nekonvertuje za horších podmienok podľa odseku 3 písm. c) ako boli odpísané alebo konvertované kapitálové nástroje s rovnakým postavením na úrovni materskej spoločnosti.</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w:t>
            </w:r>
            <w:r w:rsidR="00D9689B">
              <w:t xml:space="preserve"> </w:t>
            </w:r>
            <w:r w:rsidRPr="00813939">
              <w:t>70 ods.7</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5431CD">
            <w:pPr>
              <w:pStyle w:val="ListParagraph"/>
              <w:suppressAutoHyphens/>
              <w:bidi w:val="0"/>
              <w:spacing w:after="0" w:line="240" w:lineRule="auto"/>
              <w:ind w:left="0"/>
              <w:contextualSpacing w:val="0"/>
            </w:pPr>
            <w:r w:rsidRPr="005431CD" w:rsidR="005431CD">
              <w:t>Kapitálový nástroj vydaný dcérskou spoločnosťou nemôže byť odpísaný vo väčšom rozsahu alebo konvertovaný za horších podmienok podľa odseku 3 písm. c), ako kapitálový nástroj odpisovaný alebo konvertovaný materskou spoločnosťou s obdobným zaradením.</w:t>
            </w:r>
            <w:r w:rsidRPr="00277B77" w:rsidR="00D9689B">
              <w:t>.</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rPr>
            </w:pPr>
            <w:r w:rsidRPr="00813939">
              <w:rPr>
                <w:b/>
              </w:rPr>
              <w:t>Č.59</w:t>
            </w:r>
          </w:p>
          <w:p w:rsidR="00454700" w:rsidRPr="00813939" w:rsidP="00DF77B0">
            <w:pPr>
              <w:autoSpaceDE w:val="0"/>
              <w:autoSpaceDN w:val="0"/>
              <w:bidi w:val="0"/>
              <w:spacing w:after="0" w:line="240" w:lineRule="auto"/>
              <w:rPr>
                <w:b/>
              </w:rPr>
            </w:pPr>
            <w:r w:rsidRPr="00813939">
              <w:rPr>
                <w:b/>
              </w:rPr>
              <w:t>O.8</w:t>
            </w:r>
          </w:p>
          <w:p w:rsidR="00454700" w:rsidRPr="00813939" w:rsidP="00DF77B0">
            <w:pPr>
              <w:autoSpaceDE w:val="0"/>
              <w:autoSpaceDN w:val="0"/>
              <w:bidi w:val="0"/>
              <w:spacing w:after="0" w:line="240" w:lineRule="auto"/>
              <w:rPr>
                <w:b/>
              </w:rPr>
            </w:pP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Ak náležitý orgán dospeje ku konštatovaniu uvedenému v odseku 3 tohto článku, okamžite to oznámi orgánu pre riešenie krízových situácií, ktorý je zodpovedný za danú inštitúciu alebo subjekt uvedený v článku 1 ods. 1 písm. b), c) alebo d), ak nie je zhodný s náležitým orgánom.</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P="00DF77B0">
            <w:pPr>
              <w:autoSpaceDE w:val="0"/>
              <w:autoSpaceDN w:val="0"/>
              <w:bidi w:val="0"/>
              <w:spacing w:after="0" w:line="240" w:lineRule="auto"/>
            </w:pPr>
            <w:r w:rsidRPr="00813939">
              <w:t>§</w:t>
            </w:r>
            <w:r w:rsidR="00D9689B">
              <w:t xml:space="preserve"> </w:t>
            </w:r>
            <w:r w:rsidRPr="00813939">
              <w:t>70 ods.8</w:t>
            </w:r>
          </w:p>
          <w:p w:rsidR="00D9689B" w:rsidRPr="00813939" w:rsidP="00DF77B0">
            <w:pPr>
              <w:autoSpaceDE w:val="0"/>
              <w:autoSpaceDN w:val="0"/>
              <w:bidi w:val="0"/>
              <w:spacing w:after="0" w:line="240" w:lineRule="auto"/>
            </w:pPr>
            <w:r>
              <w:t>ods.9</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D9689B" w:rsidP="00DF77B0">
            <w:pPr>
              <w:autoSpaceDE w:val="0"/>
              <w:autoSpaceDN w:val="0"/>
              <w:bidi w:val="0"/>
              <w:spacing w:after="0" w:line="240" w:lineRule="auto"/>
            </w:pPr>
            <w:r w:rsidRPr="00277B77">
              <w:t>Rada informuje o rozhodnutí podľa odseku písm. 3 b) Národnú banku Slovenska</w:t>
            </w:r>
            <w:r>
              <w:t>.</w:t>
            </w:r>
          </w:p>
          <w:p w:rsidR="00454700" w:rsidRPr="00813939" w:rsidP="00DF77B0">
            <w:pPr>
              <w:pStyle w:val="ListParagraph"/>
              <w:suppressAutoHyphens/>
              <w:bidi w:val="0"/>
              <w:spacing w:after="0" w:line="240" w:lineRule="auto"/>
              <w:ind w:left="0"/>
              <w:contextualSpacing w:val="0"/>
            </w:pPr>
            <w:r w:rsidRPr="00277B77" w:rsidR="00D9689B">
              <w:t>Národná banka Slovenska má povinnosť oznámiť vydanie rozhodnutia radou podľa odseku 3 písm. a) a konzultovať podľa § 7 ods. 1.</w:t>
            </w:r>
            <w:r w:rsidRPr="00813939" w:rsidR="00D9689B">
              <w:t xml:space="preserve"> </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rPr>
            </w:pPr>
            <w:r w:rsidRPr="00813939">
              <w:rPr>
                <w:b/>
              </w:rPr>
              <w:t>Č.59</w:t>
            </w:r>
          </w:p>
          <w:p w:rsidR="00454700" w:rsidRPr="00813939" w:rsidP="00DF77B0">
            <w:pPr>
              <w:autoSpaceDE w:val="0"/>
              <w:autoSpaceDN w:val="0"/>
              <w:bidi w:val="0"/>
              <w:spacing w:after="0" w:line="240" w:lineRule="auto"/>
              <w:rPr>
                <w:b/>
              </w:rPr>
            </w:pPr>
            <w:r w:rsidRPr="00813939">
              <w:rPr>
                <w:b/>
              </w:rPr>
              <w:t>O.9</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Náležitý orgán predtým, ako dospeje ku konštatovaniu uvedenému v ods. 3 písm. c) tohto článku vo vzťahu k dcérskej spoločnosti, ktorá vydáva relevantné kapitálové nástroje, ktorú sú uznané na účely splnenia požiadaviek na vlastné zdroje na individuálnom a na konsolidovanom základe, splní požiadavky v oblasti oznámení a konzultácií stanovené v článku 62.</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n.a</w:t>
            </w:r>
            <w:r>
              <w:t>.</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w:t>
            </w:r>
            <w:r>
              <w:t>.</w:t>
            </w:r>
            <w:r w:rsidRPr="00813939">
              <w:t>a</w:t>
            </w:r>
            <w:r>
              <w:t>.</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rPr>
            </w:pPr>
            <w:r w:rsidRPr="00813939">
              <w:rPr>
                <w:b/>
              </w:rPr>
              <w:t>Č.59</w:t>
            </w:r>
          </w:p>
          <w:p w:rsidR="00454700" w:rsidRPr="00813939" w:rsidP="00DF77B0">
            <w:pPr>
              <w:autoSpaceDE w:val="0"/>
              <w:autoSpaceDN w:val="0"/>
              <w:bidi w:val="0"/>
              <w:spacing w:after="0" w:line="240" w:lineRule="auto"/>
              <w:rPr>
                <w:b/>
              </w:rPr>
            </w:pPr>
            <w:r w:rsidRPr="00813939">
              <w:rPr>
                <w:b/>
              </w:rPr>
              <w:t>O.10</w:t>
            </w:r>
          </w:p>
          <w:p w:rsidR="00454700" w:rsidRPr="00813939" w:rsidP="00DF77B0">
            <w:pPr>
              <w:autoSpaceDE w:val="0"/>
              <w:autoSpaceDN w:val="0"/>
              <w:bidi w:val="0"/>
              <w:spacing w:after="0" w:line="240" w:lineRule="auto"/>
              <w:rPr>
                <w:b/>
              </w:rPr>
            </w:pP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Orgány pre riešenie krízových situácií zabezpečia, aby sa pred uplatnením právomoci odpísať alebo konvertovať kapitálové nástroje vykonalo ocenenie aktív a pasív inštitúcie alebo subjektu uvedeného v článku 1 ods. 1 písm. b), c) alebo d) podľa článku 36. Uvedené ocenenie je základom pre výpočet odpisu, ktorý sa uplatní na relevantné kapitálové nástroje s cieľom absorbovať straty, a úrovne konverzie, ktorá sa uplatní na relevantné kapitálové nástroje s cieľom rekapitalizovať inštitúciu alebo subjekt uvedený v článku 1 ods. 1 písm. b), c) alebo d).</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n.a</w:t>
            </w:r>
            <w:r>
              <w:t>.</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w:t>
            </w:r>
            <w:r>
              <w:t>.</w:t>
            </w:r>
            <w:r w:rsidRPr="00813939">
              <w:t>a</w:t>
            </w:r>
            <w:r>
              <w:t>.</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rPr>
            </w:pPr>
            <w:r w:rsidRPr="00813939">
              <w:rPr>
                <w:b/>
              </w:rPr>
              <w:t>Č.60</w:t>
            </w:r>
          </w:p>
          <w:p w:rsidR="00454700" w:rsidRPr="00813939" w:rsidP="00DF77B0">
            <w:pPr>
              <w:autoSpaceDE w:val="0"/>
              <w:autoSpaceDN w:val="0"/>
              <w:bidi w:val="0"/>
              <w:spacing w:after="0" w:line="240" w:lineRule="auto"/>
              <w:rPr>
                <w:b/>
              </w:rPr>
            </w:pPr>
            <w:r w:rsidRPr="00813939">
              <w:rPr>
                <w:b/>
              </w:rPr>
              <w:t>O.1</w:t>
            </w:r>
          </w:p>
          <w:p w:rsidR="00454700" w:rsidRPr="00813939" w:rsidP="00DF77B0">
            <w:pPr>
              <w:autoSpaceDE w:val="0"/>
              <w:autoSpaceDN w:val="0"/>
              <w:bidi w:val="0"/>
              <w:spacing w:after="0" w:line="240" w:lineRule="auto"/>
              <w:rPr>
                <w:b/>
              </w:rPr>
            </w:pP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rPr>
            </w:pPr>
            <w:r w:rsidRPr="00813939">
              <w:rPr>
                <w:b/>
              </w:rPr>
              <w:t>Ustanovenia upravujúce odpisovanie alebo konverziu kapitálových nástrojov</w:t>
            </w:r>
          </w:p>
          <w:p w:rsidR="00454700" w:rsidRPr="00813939" w:rsidP="00DF77B0">
            <w:pPr>
              <w:autoSpaceDE w:val="0"/>
              <w:autoSpaceDN w:val="0"/>
              <w:bidi w:val="0"/>
              <w:spacing w:after="0" w:line="240" w:lineRule="auto"/>
            </w:pPr>
            <w:r w:rsidRPr="00813939">
              <w:t>Orgány pre riešenie krízových situácií vykonávajú pri plnení požiadavky stanovenej v článku 59 právomoc odpisovania alebo konverzie v súlade s hierarchiou pohľadávok v rámci bežného konkurzného konania tak, aby to malo tieto výsledky:</w:t>
            </w:r>
          </w:p>
          <w:p w:rsidR="00454700" w:rsidRPr="00813939" w:rsidP="00DF77B0">
            <w:pPr>
              <w:autoSpaceDE w:val="0"/>
              <w:autoSpaceDN w:val="0"/>
              <w:bidi w:val="0"/>
              <w:spacing w:after="0" w:line="240" w:lineRule="auto"/>
            </w:pPr>
            <w:r w:rsidRPr="00813939">
              <w:t>a)</w:t>
            </w:r>
          </w:p>
          <w:p w:rsidR="00454700" w:rsidRPr="00813939" w:rsidP="00DF77B0">
            <w:pPr>
              <w:autoSpaceDE w:val="0"/>
              <w:autoSpaceDN w:val="0"/>
              <w:bidi w:val="0"/>
              <w:spacing w:after="0" w:line="240" w:lineRule="auto"/>
            </w:pPr>
            <w:r w:rsidRPr="00813939">
              <w:t>najprv sa znížia položky vlastného kapitálu Tier 1 v pomere k stratám a v rozsahu ich kapacity a orgán pre riešenie krízových situácií prijme v súvislosti s držiteľmi nástrojov vlastného kapitálu Tier 1 jedno alebo obe opatrenia stanovené v článku 47 ods. 1;</w:t>
            </w:r>
          </w:p>
          <w:p w:rsidR="00454700" w:rsidRPr="00813939" w:rsidP="00DF77B0">
            <w:pPr>
              <w:autoSpaceDE w:val="0"/>
              <w:autoSpaceDN w:val="0"/>
              <w:bidi w:val="0"/>
              <w:spacing w:after="0" w:line="240" w:lineRule="auto"/>
            </w:pPr>
            <w:r w:rsidRPr="00813939">
              <w:t>b)</w:t>
            </w:r>
          </w:p>
          <w:p w:rsidR="00454700" w:rsidRPr="00813939" w:rsidP="00DF77B0">
            <w:pPr>
              <w:autoSpaceDE w:val="0"/>
              <w:autoSpaceDN w:val="0"/>
              <w:bidi w:val="0"/>
              <w:spacing w:after="0" w:line="240" w:lineRule="auto"/>
            </w:pPr>
            <w:r w:rsidRPr="00813939">
              <w:t>istina dodatočných nástrojov Tier 1 sa odpíše alebo konvertuje na nástroje vlastného kapitálu Tier 1, alebo sa vykoná oboje, a to v rozsahu potrebnom na dosiahnutie cieľov riešenia krízových situácií stanovených v článku 31 alebo v rozsahu kapacity relevantných kapitálových nástrojov, podľa toho ktorý ukazovateľ je nižší;</w:t>
            </w:r>
          </w:p>
          <w:p w:rsidR="00454700" w:rsidRPr="00813939" w:rsidP="00DF77B0">
            <w:pPr>
              <w:autoSpaceDE w:val="0"/>
              <w:autoSpaceDN w:val="0"/>
              <w:bidi w:val="0"/>
              <w:spacing w:after="0" w:line="240" w:lineRule="auto"/>
            </w:pPr>
            <w:r w:rsidRPr="00813939">
              <w:t>c)</w:t>
            </w:r>
          </w:p>
          <w:p w:rsidR="00454700" w:rsidRPr="00813939" w:rsidP="00DF77B0">
            <w:pPr>
              <w:autoSpaceDE w:val="0"/>
              <w:autoSpaceDN w:val="0"/>
              <w:bidi w:val="0"/>
              <w:spacing w:after="0" w:line="240" w:lineRule="auto"/>
              <w:rPr>
                <w:b/>
              </w:rPr>
            </w:pPr>
            <w:r w:rsidRPr="00813939">
              <w:t>istina dodatočných nástrojov Tier 2 sa odpíše alebo konvertuje na nástroje vlastného kapitálu Tier 1, alebo sa vykoná oboje, a to v rozsahu potrebnom na dosiahnutie cieľov riešenia krízových situácií stanovených v článku 31 alebo v rozsahu kapacity relevantných kapitálových nástrojov, podľa toho ktorý ukazovateľ je nižší.</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w:t>
            </w:r>
            <w:r w:rsidR="00D9689B">
              <w:t xml:space="preserve"> </w:t>
            </w:r>
            <w:r w:rsidRPr="00813939">
              <w:t>71 ods.1</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441879" w:rsidP="00441879">
            <w:pPr>
              <w:pStyle w:val="ListParagraph"/>
              <w:suppressAutoHyphens/>
              <w:bidi w:val="0"/>
              <w:spacing w:after="0" w:line="240" w:lineRule="auto"/>
              <w:ind w:left="0"/>
            </w:pPr>
            <w:r>
              <w:t>Rada pri odpisovaní alebo konverzii postupuje podľa poradia pohľadávok určeného podľa osobitného predpisu,58)  takto:</w:t>
            </w:r>
          </w:p>
          <w:p w:rsidR="00441879" w:rsidP="00441879">
            <w:pPr>
              <w:pStyle w:val="ListParagraph"/>
              <w:suppressAutoHyphens/>
              <w:bidi w:val="0"/>
              <w:spacing w:after="0" w:line="240" w:lineRule="auto"/>
              <w:ind w:left="0"/>
            </w:pPr>
            <w:r>
              <w:t>a)</w:t>
            </w:r>
          </w:p>
          <w:p w:rsidR="00441879" w:rsidP="00441879">
            <w:pPr>
              <w:pStyle w:val="ListParagraph"/>
              <w:suppressAutoHyphens/>
              <w:bidi w:val="0"/>
              <w:spacing w:after="0" w:line="240" w:lineRule="auto"/>
              <w:ind w:left="0"/>
            </w:pPr>
            <w:r>
              <w:t>najprv sa znížia položky vlastného kapitálu Tier 1 v pomerne k strate, v rozsahu ich kapacity, rada postupuje voči držiteľom nástrojov vlastného kapitálu Tier 1 podľa § 62 ods. 1,</w:t>
            </w:r>
          </w:p>
          <w:p w:rsidR="00441879" w:rsidP="00441879">
            <w:pPr>
              <w:pStyle w:val="ListParagraph"/>
              <w:suppressAutoHyphens/>
              <w:bidi w:val="0"/>
              <w:spacing w:after="0" w:line="240" w:lineRule="auto"/>
              <w:ind w:left="0"/>
            </w:pPr>
            <w:r>
              <w:t>b)</w:t>
            </w:r>
          </w:p>
          <w:p w:rsidR="00441879" w:rsidP="00441879">
            <w:pPr>
              <w:pStyle w:val="ListParagraph"/>
              <w:suppressAutoHyphens/>
              <w:bidi w:val="0"/>
              <w:spacing w:after="0" w:line="240" w:lineRule="auto"/>
              <w:ind w:left="0"/>
            </w:pPr>
            <w:r>
              <w:t>suma istiny kapitálových nástrojov sa odpíše alebo konvertuje do položiek vlastného kapitálu Tier 1 v rozsahu potrebnom na dosiahnutie cieľa podľa § 1 ods. 2 alebo v rozsahu príslušného kapitálového nástroja, a to podľa toho, ktorý rozsah je nižší.</w:t>
            </w:r>
          </w:p>
          <w:p w:rsidR="00454700" w:rsidRPr="00813939" w:rsidP="00441879">
            <w:pPr>
              <w:autoSpaceDE w:val="0"/>
              <w:autoSpaceDN w:val="0"/>
              <w:bidi w:val="0"/>
              <w:spacing w:after="0" w:line="240" w:lineRule="auto"/>
            </w:pP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rPr>
            </w:pPr>
            <w:r w:rsidRPr="00813939">
              <w:rPr>
                <w:b/>
              </w:rPr>
              <w:t>Č.60</w:t>
            </w:r>
          </w:p>
          <w:p w:rsidR="00454700" w:rsidRPr="00813939" w:rsidP="00DF77B0">
            <w:pPr>
              <w:autoSpaceDE w:val="0"/>
              <w:autoSpaceDN w:val="0"/>
              <w:bidi w:val="0"/>
              <w:spacing w:after="0" w:line="240" w:lineRule="auto"/>
              <w:rPr>
                <w:b/>
              </w:rPr>
            </w:pPr>
            <w:r w:rsidRPr="00813939">
              <w:rPr>
                <w:b/>
              </w:rPr>
              <w:t>O.2</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Ak sa istina relevantného kapitálového nástroja odpíše:</w:t>
            </w:r>
          </w:p>
          <w:p w:rsidR="00454700" w:rsidRPr="00813939" w:rsidP="00DF77B0">
            <w:pPr>
              <w:autoSpaceDE w:val="0"/>
              <w:autoSpaceDN w:val="0"/>
              <w:bidi w:val="0"/>
              <w:spacing w:after="0" w:line="240" w:lineRule="auto"/>
            </w:pPr>
            <w:r w:rsidRPr="00813939">
              <w:t>a)</w:t>
            </w:r>
          </w:p>
          <w:p w:rsidR="00454700" w:rsidRPr="00813939" w:rsidP="00DF77B0">
            <w:pPr>
              <w:autoSpaceDE w:val="0"/>
              <w:autoSpaceDN w:val="0"/>
              <w:bidi w:val="0"/>
              <w:spacing w:after="0" w:line="240" w:lineRule="auto"/>
            </w:pPr>
            <w:r w:rsidRPr="00813939">
              <w:t>zníženie tejto istiny je trvalé s výhradou akéhokoľvek odpísania v súlade s mechanizmom pripísania v článku 46 ods. 3;</w:t>
            </w:r>
          </w:p>
          <w:p w:rsidR="00454700" w:rsidRPr="00813939" w:rsidP="00DF77B0">
            <w:pPr>
              <w:autoSpaceDE w:val="0"/>
              <w:autoSpaceDN w:val="0"/>
              <w:bidi w:val="0"/>
              <w:spacing w:after="0" w:line="240" w:lineRule="auto"/>
            </w:pPr>
            <w:r w:rsidRPr="00813939">
              <w:t>b)</w:t>
            </w:r>
          </w:p>
          <w:p w:rsidR="00454700" w:rsidRPr="00813939" w:rsidP="00DF77B0">
            <w:pPr>
              <w:autoSpaceDE w:val="0"/>
              <w:autoSpaceDN w:val="0"/>
              <w:bidi w:val="0"/>
              <w:spacing w:after="0" w:line="240" w:lineRule="auto"/>
            </w:pPr>
            <w:r w:rsidRPr="00813939">
              <w:t>voči držiteľovi relevantného kapitálového nástroja nezostáva na základe sumy nástroja, ktorý bol odpísaný, alebo v súvislosti s ňou žiaden záväzok, s výnimkou akéhokoľvek už vzniknutého záväzku a akéhokoľvek záväzku týkajúceho sa náhrady škody, ktorá môže vzniknúť v dôsledku opravného prostriedku ktorým sa napadla zákonnosť výkonu právomoci odpisovania;</w:t>
            </w:r>
          </w:p>
          <w:p w:rsidR="00454700" w:rsidRPr="00813939" w:rsidP="00DF77B0">
            <w:pPr>
              <w:autoSpaceDE w:val="0"/>
              <w:autoSpaceDN w:val="0"/>
              <w:bidi w:val="0"/>
              <w:spacing w:after="0" w:line="240" w:lineRule="auto"/>
            </w:pPr>
            <w:r w:rsidRPr="00813939">
              <w:t>c)</w:t>
            </w:r>
          </w:p>
          <w:p w:rsidR="00454700" w:rsidRPr="00813939" w:rsidP="00DF77B0">
            <w:pPr>
              <w:autoSpaceDE w:val="0"/>
              <w:autoSpaceDN w:val="0"/>
              <w:bidi w:val="0"/>
              <w:spacing w:after="0" w:line="240" w:lineRule="auto"/>
            </w:pPr>
            <w:r w:rsidRPr="00813939">
              <w:t>držiteľovi relevantných kapitálových nástrojov nie je vyplatená iná náhrada než náhrada v súlade s odsekom 3.</w:t>
            </w:r>
          </w:p>
          <w:p w:rsidR="00454700" w:rsidRPr="00813939" w:rsidP="00DF77B0">
            <w:pPr>
              <w:autoSpaceDE w:val="0"/>
              <w:autoSpaceDN w:val="0"/>
              <w:bidi w:val="0"/>
              <w:spacing w:after="0" w:line="240" w:lineRule="auto"/>
            </w:pPr>
            <w:r w:rsidRPr="00813939">
              <w:t>Písmeno b) nebráni tomu, aby sa nástroje vlastného kapitálu Tier 1 poskytli držiteľovi relevantných kapitálových nástrojov v súlade s odsekom 3.</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w:t>
            </w:r>
            <w:r w:rsidR="00D9689B">
              <w:t xml:space="preserve"> </w:t>
            </w:r>
            <w:r w:rsidRPr="00813939">
              <w:t xml:space="preserve">71 ods.2 </w:t>
            </w: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r w:rsidRPr="00813939">
              <w:t>ods.3</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441879" w:rsidP="00441879">
            <w:pPr>
              <w:pStyle w:val="ListParagraph"/>
              <w:suppressAutoHyphens/>
              <w:bidi w:val="0"/>
              <w:spacing w:after="0" w:line="240" w:lineRule="auto"/>
              <w:ind w:left="0"/>
            </w:pPr>
            <w:r>
              <w:t>Odpísaním sa suma istiny kapitálového nástroja považuje za trvalo zníženú a záväzky voči majiteľovi kapitálového nástroja zanikajú v rozsahu uskutočneného odpísania, okrem záväzku z dôvodu zodpovednosti za škodu spôsobenú nezákonným postupom alebo rozhodnutím. Náhrada za odpísanie kapitálového nástroja sa poskytuje výlučne podľa odseku 4.</w:t>
            </w:r>
          </w:p>
          <w:p w:rsidR="00441879" w:rsidP="00441879">
            <w:pPr>
              <w:pStyle w:val="ListParagraph"/>
              <w:suppressAutoHyphens/>
              <w:bidi w:val="0"/>
              <w:spacing w:after="0" w:line="240" w:lineRule="auto"/>
              <w:ind w:left="0"/>
            </w:pPr>
          </w:p>
          <w:p w:rsidR="00441879" w:rsidP="00441879">
            <w:pPr>
              <w:pStyle w:val="ListParagraph"/>
              <w:suppressAutoHyphens/>
              <w:bidi w:val="0"/>
              <w:spacing w:after="0" w:line="240" w:lineRule="auto"/>
              <w:ind w:left="0"/>
            </w:pPr>
          </w:p>
          <w:p w:rsidR="00441879" w:rsidP="00441879">
            <w:pPr>
              <w:pStyle w:val="ListParagraph"/>
              <w:suppressAutoHyphens/>
              <w:bidi w:val="0"/>
              <w:spacing w:after="0" w:line="240" w:lineRule="auto"/>
              <w:ind w:left="0"/>
            </w:pPr>
            <w:r>
              <w:t xml:space="preserve">Zánik záväzkov podľa odseku 2 nebráni postupu podľa odseku 4. </w:t>
            </w:r>
          </w:p>
          <w:p w:rsidR="00454700" w:rsidRPr="00813939" w:rsidP="00DF77B0">
            <w:pPr>
              <w:pStyle w:val="ListParagraph"/>
              <w:suppressAutoHyphens/>
              <w:bidi w:val="0"/>
              <w:spacing w:after="0" w:line="240" w:lineRule="auto"/>
              <w:ind w:left="0"/>
              <w:contextualSpacing w:val="0"/>
            </w:pP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rPr>
            </w:pPr>
            <w:r w:rsidRPr="00813939">
              <w:rPr>
                <w:b/>
              </w:rPr>
              <w:t>Č.60</w:t>
            </w:r>
          </w:p>
          <w:p w:rsidR="00454700" w:rsidRPr="00813939" w:rsidP="00DF77B0">
            <w:pPr>
              <w:autoSpaceDE w:val="0"/>
              <w:autoSpaceDN w:val="0"/>
              <w:bidi w:val="0"/>
              <w:spacing w:after="0" w:line="240" w:lineRule="auto"/>
              <w:rPr>
                <w:b/>
              </w:rPr>
            </w:pPr>
            <w:r w:rsidRPr="00813939">
              <w:rPr>
                <w:b/>
              </w:rPr>
              <w:t>O.3</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Na účely uskutočnenia konverzie relevantných kapitálových nástrojov podľa tohto článku odseku 1 písm. b) môžu orgány pre riešenie krízových situácií požadovať, aby inštitúcie alebo subjekty uvedené v článku 1 ods. 1 písm. b), c) a d) vydali nástroje vlastného kapitálu Tier 1 držiteľom relevantných kapitálových nástrojov. Relevantné kapitálové nástroje možno konvertovať, len ak sú splnené tieto podmienky:</w:t>
            </w:r>
          </w:p>
          <w:p w:rsidR="00454700" w:rsidRPr="00813939" w:rsidP="00DF77B0">
            <w:pPr>
              <w:autoSpaceDE w:val="0"/>
              <w:autoSpaceDN w:val="0"/>
              <w:bidi w:val="0"/>
              <w:spacing w:after="0" w:line="240" w:lineRule="auto"/>
            </w:pPr>
            <w:r w:rsidRPr="00813939">
              <w:t>a)</w:t>
            </w:r>
          </w:p>
          <w:p w:rsidR="00454700" w:rsidRPr="00813939" w:rsidP="00DF77B0">
            <w:pPr>
              <w:autoSpaceDE w:val="0"/>
              <w:autoSpaceDN w:val="0"/>
              <w:bidi w:val="0"/>
              <w:spacing w:after="0" w:line="240" w:lineRule="auto"/>
            </w:pPr>
            <w:r w:rsidRPr="00813939">
              <w:t>uvedené nástroje vlastného kapitálu Tier 1 vydáva inštitúcia alebo subjekt uvedený v článku 1 ods. 1 písm. b), c) alebo d) alebo materská spoločnosť inštitúcie alebo subjektu uvedeného v článku 1 ods. 1 písm. b), c) alebo d) po dohode s orgánom pre riešenie krízových situácií inštitúcie alebo subjektu uvedeného v článku 1 ods. 1 písm. b), c) alebo d) alebo v prípade potreby po dohode s orgánom pre riešenie krízových situácií materskej spoločnosti;</w:t>
            </w:r>
          </w:p>
          <w:p w:rsidR="00454700" w:rsidRPr="00813939" w:rsidP="00DF77B0">
            <w:pPr>
              <w:autoSpaceDE w:val="0"/>
              <w:autoSpaceDN w:val="0"/>
              <w:bidi w:val="0"/>
              <w:spacing w:after="0" w:line="240" w:lineRule="auto"/>
            </w:pPr>
            <w:r w:rsidRPr="00813939">
              <w:t>b)</w:t>
            </w:r>
          </w:p>
          <w:p w:rsidR="00454700" w:rsidRPr="00813939" w:rsidP="00DF77B0">
            <w:pPr>
              <w:autoSpaceDE w:val="0"/>
              <w:autoSpaceDN w:val="0"/>
              <w:bidi w:val="0"/>
              <w:spacing w:after="0" w:line="240" w:lineRule="auto"/>
            </w:pPr>
            <w:r w:rsidRPr="00813939">
              <w:t>uvedené nástroje vlastného kapitálu Tier 1 sa vydávajú predtým, ako uvedená inštitúcia alebo subjekt uvedený v článku 1 ods. 1 písm. b), c) alebo d) vydá akékoľvek akcie alebo iné nástroje vlastníctva na účely poskytnutia vlastných zdrojov uskutočneného štátom alebo subjektom štátnej správy;</w:t>
            </w:r>
          </w:p>
          <w:p w:rsidR="00454700" w:rsidRPr="00813939" w:rsidP="00DF77B0">
            <w:pPr>
              <w:autoSpaceDE w:val="0"/>
              <w:autoSpaceDN w:val="0"/>
              <w:bidi w:val="0"/>
              <w:spacing w:after="0" w:line="240" w:lineRule="auto"/>
            </w:pPr>
            <w:r w:rsidRPr="00813939">
              <w:t>c)</w:t>
            </w:r>
          </w:p>
          <w:p w:rsidR="00454700" w:rsidRPr="00813939" w:rsidP="00DF77B0">
            <w:pPr>
              <w:autoSpaceDE w:val="0"/>
              <w:autoSpaceDN w:val="0"/>
              <w:bidi w:val="0"/>
              <w:spacing w:after="0" w:line="240" w:lineRule="auto"/>
            </w:pPr>
            <w:r w:rsidRPr="00813939">
              <w:t>uvedené nástroje vlastného kapitálu Tier 1 sa poskytnú a prevedú bez zbytočného odkladu po výkone právomoci vykonať konverziu;</w:t>
            </w:r>
          </w:p>
          <w:p w:rsidR="00454700" w:rsidRPr="00813939" w:rsidP="00DF77B0">
            <w:pPr>
              <w:autoSpaceDE w:val="0"/>
              <w:autoSpaceDN w:val="0"/>
              <w:bidi w:val="0"/>
              <w:spacing w:after="0" w:line="240" w:lineRule="auto"/>
            </w:pPr>
            <w:r w:rsidRPr="00813939">
              <w:t>d)</w:t>
            </w:r>
          </w:p>
          <w:p w:rsidR="00454700" w:rsidRPr="00813939" w:rsidP="00DF77B0">
            <w:pPr>
              <w:autoSpaceDE w:val="0"/>
              <w:autoSpaceDN w:val="0"/>
              <w:bidi w:val="0"/>
              <w:spacing w:after="0" w:line="240" w:lineRule="auto"/>
            </w:pPr>
            <w:r w:rsidRPr="00813939">
              <w:t>konverzný koeficient, ktorý určuje počet nástrojov vlastného kapitálu Tier 1, ktoré sa poskytnú vzhľadom na každý relevantný kapitálový nástroj, spĺňa zásady stanovené v článku 50 a všetky usmernenia, ktoré vypracoval EBA podľa článku 50 ods. 4.</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w:t>
            </w:r>
            <w:r w:rsidR="00D9689B">
              <w:t xml:space="preserve"> </w:t>
            </w:r>
            <w:r w:rsidRPr="00813939">
              <w:t>71 ods.4</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441879" w:rsidP="00441879">
            <w:pPr>
              <w:pStyle w:val="ListParagraph"/>
              <w:suppressAutoHyphens/>
              <w:bidi w:val="0"/>
              <w:spacing w:after="0" w:line="240" w:lineRule="auto"/>
              <w:ind w:left="0"/>
            </w:pPr>
            <w:r>
              <w:t>Za účelom konverzie kapitálového nástroja môže rada uložiť vybranej inštitúcii, aby vydala nástroje tvoriace položky vlastného kapitálu Tier 1 v prospech majiteľov kapitálových nástrojov, ktoré sú predmetom konverzie. Pre konverziu kapitálových nástrojov platia tieto podmienky:</w:t>
            </w:r>
          </w:p>
          <w:p w:rsidR="00441879" w:rsidP="00441879">
            <w:pPr>
              <w:pStyle w:val="ListParagraph"/>
              <w:suppressAutoHyphens/>
              <w:bidi w:val="0"/>
              <w:spacing w:after="0" w:line="240" w:lineRule="auto"/>
              <w:ind w:left="0"/>
            </w:pPr>
            <w:r>
              <w:t>a)</w:t>
            </w:r>
          </w:p>
          <w:p w:rsidR="00441879" w:rsidP="00441879">
            <w:pPr>
              <w:pStyle w:val="ListParagraph"/>
              <w:suppressAutoHyphens/>
              <w:bidi w:val="0"/>
              <w:spacing w:after="0" w:line="240" w:lineRule="auto"/>
              <w:ind w:left="0"/>
            </w:pPr>
            <w:r>
              <w:t xml:space="preserve">nástroje tvoriace položky vlastného kapitálu Tier 1 vybranej  inštitúcie alebo jej materskej spoločnosti, sa vydajú iba so súhlasom príslušného rezolučného orgánu, </w:t>
            </w:r>
          </w:p>
          <w:p w:rsidR="00441879" w:rsidP="00441879">
            <w:pPr>
              <w:pStyle w:val="ListParagraph"/>
              <w:suppressAutoHyphens/>
              <w:bidi w:val="0"/>
              <w:spacing w:after="0" w:line="240" w:lineRule="auto"/>
              <w:ind w:left="0"/>
            </w:pPr>
            <w:r>
              <w:t>b)</w:t>
            </w:r>
          </w:p>
          <w:p w:rsidR="00441879" w:rsidP="00441879">
            <w:pPr>
              <w:pStyle w:val="ListParagraph"/>
              <w:suppressAutoHyphens/>
              <w:bidi w:val="0"/>
              <w:spacing w:after="0" w:line="240" w:lineRule="auto"/>
              <w:ind w:left="0"/>
            </w:pPr>
            <w:r>
              <w:t>vydanie nástrojov tvoriacich položky vlastného kapitálu Tier 1 má prednosť pred vydaním iných akcií alebo nástrojov vlastníctva za účelom poskytnutia vlastných zdrojov zo strany štátu,</w:t>
            </w:r>
          </w:p>
          <w:p w:rsidR="00441879" w:rsidP="00441879">
            <w:pPr>
              <w:pStyle w:val="ListParagraph"/>
              <w:suppressAutoHyphens/>
              <w:bidi w:val="0"/>
              <w:spacing w:after="0" w:line="240" w:lineRule="auto"/>
              <w:ind w:left="0"/>
            </w:pPr>
            <w:r>
              <w:t>c)</w:t>
            </w:r>
          </w:p>
          <w:p w:rsidR="00441879" w:rsidP="00441879">
            <w:pPr>
              <w:pStyle w:val="ListParagraph"/>
              <w:suppressAutoHyphens/>
              <w:bidi w:val="0"/>
              <w:spacing w:after="0" w:line="240" w:lineRule="auto"/>
              <w:ind w:left="0"/>
            </w:pPr>
            <w:r>
              <w:t>prevod nástrojov tvoriacich položky vlastného kapitálu Tier 1 sa uskutoční bezodkladne po konverzii,</w:t>
            </w:r>
          </w:p>
          <w:p w:rsidR="00441879" w:rsidP="00441879">
            <w:pPr>
              <w:pStyle w:val="ListParagraph"/>
              <w:suppressAutoHyphens/>
              <w:bidi w:val="0"/>
              <w:spacing w:after="0" w:line="240" w:lineRule="auto"/>
              <w:ind w:left="0"/>
            </w:pPr>
            <w:r>
              <w:t>d)</w:t>
            </w:r>
          </w:p>
          <w:p w:rsidR="00441879" w:rsidP="00441879">
            <w:pPr>
              <w:pStyle w:val="ListParagraph"/>
              <w:suppressAutoHyphens/>
              <w:bidi w:val="0"/>
              <w:spacing w:after="0" w:line="240" w:lineRule="auto"/>
              <w:ind w:left="0"/>
            </w:pPr>
            <w:r>
              <w:t>konverzný pomer sa určí v súlade s § 64, pre určenie počtu nástrojov tvoriacich položky vlastného kapitálu Tier 1, ktoré sa vydajú oproti kapitálovým nástrojom.</w:t>
            </w:r>
          </w:p>
          <w:p w:rsidR="00454700" w:rsidRPr="00813939" w:rsidP="00441879">
            <w:pPr>
              <w:autoSpaceDE w:val="0"/>
              <w:autoSpaceDN w:val="0"/>
              <w:bidi w:val="0"/>
              <w:spacing w:after="0" w:line="240" w:lineRule="auto"/>
            </w:pP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rPr>
            </w:pPr>
            <w:r w:rsidRPr="00813939">
              <w:rPr>
                <w:b/>
              </w:rPr>
              <w:t>Č.60</w:t>
            </w:r>
          </w:p>
          <w:p w:rsidR="00454700" w:rsidRPr="00813939" w:rsidP="00DF77B0">
            <w:pPr>
              <w:autoSpaceDE w:val="0"/>
              <w:autoSpaceDN w:val="0"/>
              <w:bidi w:val="0"/>
              <w:spacing w:after="0" w:line="240" w:lineRule="auto"/>
              <w:rPr>
                <w:b/>
              </w:rPr>
            </w:pPr>
            <w:r w:rsidRPr="00813939">
              <w:rPr>
                <w:b/>
              </w:rPr>
              <w:t>O.4</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Orgány pre riešenie krízových situácií môžu na účely poskytnutia nástrojov vlastného kapitálu Tier 1 v súlade s odsekom 3 požadovať od inštitúcií a subjektov uvedených v článku 1 ods. 1 písm. b), c) a d), aby si vždy zachovali potrebné predchádzajúce povolenie na vydanie relevantného počtu nástrojov vlastného kapitálu Tier 1.</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w:t>
            </w:r>
            <w:r w:rsidR="00D9689B">
              <w:t xml:space="preserve"> </w:t>
            </w:r>
            <w:r w:rsidRPr="00813939">
              <w:t xml:space="preserve">71 ods.5 </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pStyle w:val="ListParagraph"/>
              <w:suppressAutoHyphens/>
              <w:bidi w:val="0"/>
              <w:spacing w:after="0" w:line="240" w:lineRule="auto"/>
              <w:ind w:left="0"/>
              <w:contextualSpacing w:val="0"/>
            </w:pPr>
            <w:r w:rsidRPr="00441879" w:rsidR="00441879">
              <w:t>Rada môže uložiť vybranej  inštitúcii povinnosť vyžiadať si predbežný súhlas na vydanie potrebného počtu nástrojov tvoriacich položky vlastného kapitálu Tier 1 aby mohla na základe tohto súhlasu rozhodnúť o ich vydaní.</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rPr>
            </w:pPr>
            <w:r w:rsidRPr="00813939">
              <w:rPr>
                <w:b/>
              </w:rPr>
              <w:t>Č.60</w:t>
            </w:r>
          </w:p>
          <w:p w:rsidR="00454700" w:rsidRPr="00813939" w:rsidP="00DF77B0">
            <w:pPr>
              <w:autoSpaceDE w:val="0"/>
              <w:autoSpaceDN w:val="0"/>
              <w:bidi w:val="0"/>
              <w:spacing w:after="0" w:line="240" w:lineRule="auto"/>
              <w:rPr>
                <w:b/>
              </w:rPr>
            </w:pPr>
            <w:r w:rsidRPr="00813939">
              <w:rPr>
                <w:b/>
              </w:rPr>
              <w:t>O.5</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Ak inštitúcia spĺňa podmienky na riešenie krízových situácií a orgán pre riešenie krízových situácií sa rozhodne uplatniť na ňu nástroj na riešenie krízových situácií, orgán pre riešenie krízových situácií musí spĺňať požiadavku ustanovenú v článku 59 ods. 3, skôr než začne uplatňovať nástroj na riešenie krízových situácií.</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w:t>
            </w:r>
            <w:r w:rsidR="00D9689B">
              <w:t xml:space="preserve"> </w:t>
            </w:r>
            <w:r w:rsidRPr="00813939">
              <w:t>71 ods.6</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441879" w:rsidR="00441879">
              <w:t>Ak vybraná inštitúcia spĺňa podmienky rezolučného konania, rada pred vydaním rezolučného rozhodnutia postupuje podľa § 7.</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rPr>
            </w:pPr>
            <w:r w:rsidRPr="00813939">
              <w:rPr>
                <w:b/>
              </w:rPr>
              <w:t>Č.61</w:t>
            </w:r>
          </w:p>
          <w:p w:rsidR="00454700" w:rsidRPr="00813939" w:rsidP="00DF77B0">
            <w:pPr>
              <w:autoSpaceDE w:val="0"/>
              <w:autoSpaceDN w:val="0"/>
              <w:bidi w:val="0"/>
              <w:spacing w:after="0" w:line="240" w:lineRule="auto"/>
              <w:rPr>
                <w:b/>
              </w:rPr>
            </w:pPr>
            <w:r w:rsidRPr="00813939">
              <w:rPr>
                <w:b/>
              </w:rPr>
              <w:t>O.1 až O.4</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rPr>
            </w:pPr>
            <w:r w:rsidRPr="00813939">
              <w:rPr>
                <w:b/>
              </w:rPr>
              <w:t>Orgány zodpovedné za konštatovania</w:t>
            </w:r>
          </w:p>
          <w:p w:rsidR="00454700" w:rsidRPr="00813939" w:rsidP="00DF77B0">
            <w:pPr>
              <w:autoSpaceDE w:val="0"/>
              <w:autoSpaceDN w:val="0"/>
              <w:bidi w:val="0"/>
              <w:spacing w:after="0" w:line="240" w:lineRule="auto"/>
              <w:rPr>
                <w:shd w:val="clear" w:color="auto" w:fill="FFFFFF"/>
              </w:rPr>
            </w:pPr>
            <w:r w:rsidRPr="00813939">
              <w:rPr>
                <w:shd w:val="clear" w:color="auto" w:fill="FFFFFF"/>
              </w:rPr>
              <w:t>Členské štáty zaistia, aby orgány zodpovedné za konštatovania podľa článku 59 ods. 3 boli orgánmi uvedenými v tomto článku.</w:t>
            </w:r>
          </w:p>
          <w:p w:rsidR="00454700" w:rsidRPr="00813939" w:rsidP="00DF77B0">
            <w:pPr>
              <w:autoSpaceDE w:val="0"/>
              <w:autoSpaceDN w:val="0"/>
              <w:bidi w:val="0"/>
              <w:spacing w:after="0" w:line="240" w:lineRule="auto"/>
            </w:pPr>
            <w:r w:rsidRPr="00813939">
              <w:t>Každý členský štát určí v rámci svojho vnútroštátneho práva orgán, ktorý je zodpovedný za konštatovania podľa článku 59. Náležitým orgánom môže byť príslušný orgán alebo orgán pre riešenie krízových situácií v súlade s článkom 32.</w:t>
            </w:r>
          </w:p>
          <w:p w:rsidR="00454700" w:rsidRPr="00813939" w:rsidP="00DF77B0">
            <w:pPr>
              <w:autoSpaceDE w:val="0"/>
              <w:autoSpaceDN w:val="0"/>
              <w:bidi w:val="0"/>
              <w:spacing w:after="0" w:line="240" w:lineRule="auto"/>
              <w:rPr>
                <w:shd w:val="clear" w:color="auto" w:fill="FFFFFF"/>
              </w:rPr>
            </w:pPr>
            <w:r w:rsidRPr="00813939">
              <w:rPr>
                <w:shd w:val="clear" w:color="auto" w:fill="FFFFFF"/>
              </w:rPr>
              <w:t>Keď sa relevantné kapitálové nástroje vykazujú na účely splnenia požiadaviek na vlastné zdroje v súlade s článkom 92 nariadenia (EÚ) č. 575/2013 na individuálnom základe, orgánom zodpovedným za konštatovanie uvedené v článku 59 ods. 3 tejto smernice je náležitý orgán z členského štátu, v ktorom bolo inštitúcii alebo subjektu uvedenému v článku 1 ods. 1 písm. b), c) alebo d) vydané povolenie v súlade s hlavou III smernice 2013/36/EÚ.</w:t>
            </w:r>
          </w:p>
          <w:p w:rsidR="00454700" w:rsidRPr="00813939" w:rsidP="00DF77B0">
            <w:pPr>
              <w:autoSpaceDE w:val="0"/>
              <w:autoSpaceDN w:val="0"/>
              <w:bidi w:val="0"/>
              <w:spacing w:after="0" w:line="240" w:lineRule="auto"/>
            </w:pPr>
            <w:r w:rsidRPr="00813939">
              <w:t>Ak relevantné kapitálové nástroje vydáva inštitúcia alebo subjekt uvedený v článku 1 ods. 1 písm. b), c) alebo d), ktoré sú dcérskou spoločnosťou, a ak sú tieto nástroje vykázané na účely uspokojenia požiadaviek na vlastné zdroje na individuálnom a na konsolidovanom základe, orgánom zodpovedným za konštatovania uvedené v článku 59 ods. 3 sú tieto orgány:</w:t>
            </w:r>
          </w:p>
          <w:p w:rsidR="00454700" w:rsidRPr="00813939" w:rsidP="00DF77B0">
            <w:pPr>
              <w:autoSpaceDE w:val="0"/>
              <w:autoSpaceDN w:val="0"/>
              <w:bidi w:val="0"/>
              <w:spacing w:after="0" w:line="240" w:lineRule="auto"/>
            </w:pPr>
            <w:r w:rsidRPr="00813939">
              <w:t>a)</w:t>
            </w:r>
          </w:p>
          <w:p w:rsidR="00454700" w:rsidRPr="00813939" w:rsidP="00DF77B0">
            <w:pPr>
              <w:autoSpaceDE w:val="0"/>
              <w:autoSpaceDN w:val="0"/>
              <w:bidi w:val="0"/>
              <w:spacing w:after="0" w:line="240" w:lineRule="auto"/>
            </w:pPr>
            <w:r w:rsidRPr="00813939">
              <w:t>náležitý orgán členského štátu, v ktorom inštitúcia alebo subjekt uvedený v článku 1 ods. 1 písm. b), c) alebo d) tejto smernice, ktoré vydali tieto nástroje, boli zriadené v súlade s hlavou III smernice 2013/36/EÚ, je zodpovedný za konštatovania uvedené v článku 59 ods. 3 písm. b) tejto smernice;</w:t>
            </w:r>
          </w:p>
          <w:p w:rsidR="00454700" w:rsidRPr="00813939" w:rsidP="00DF77B0">
            <w:pPr>
              <w:autoSpaceDE w:val="0"/>
              <w:autoSpaceDN w:val="0"/>
              <w:bidi w:val="0"/>
              <w:spacing w:after="0" w:line="240" w:lineRule="auto"/>
            </w:pPr>
            <w:r w:rsidRPr="00813939">
              <w:t>b)</w:t>
            </w:r>
          </w:p>
          <w:p w:rsidR="00454700" w:rsidRPr="00813939" w:rsidP="00DF77B0">
            <w:pPr>
              <w:autoSpaceDE w:val="0"/>
              <w:autoSpaceDN w:val="0"/>
              <w:bidi w:val="0"/>
              <w:spacing w:after="0" w:line="240" w:lineRule="auto"/>
            </w:pPr>
            <w:r w:rsidRPr="00813939">
              <w:t>náležitý orgán členského štátu orgánu vykonávajúceho dohľad na konsolidovanom základe a náležitý orgán členského štátu, v ktorom inštitúcia alebo subjekt uvedený v článku 1 ods. 1 písm. b), c) alebo d) tejto smernice, ktoré vydali tieto nástroje, boli zriadené v súlade s hlavou III smernice 2013/36/EÚ zodpovedajú za spoločné konštatovanie vo forme spoločného rozhodnutia uvedené v článku 59 ods. 3 písm. c) tejto smernice.</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w:t>
            </w:r>
            <w:r w:rsidR="001A073A">
              <w:t xml:space="preserve"> </w:t>
            </w:r>
            <w:r w:rsidRPr="00813939">
              <w:t xml:space="preserve">3 ods.1 </w:t>
            </w: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r w:rsidRPr="00813939">
              <w:t>ods.2</w:t>
            </w:r>
          </w:p>
          <w:p w:rsidR="00454700" w:rsidRPr="00813939" w:rsidP="00DF77B0">
            <w:pPr>
              <w:autoSpaceDE w:val="0"/>
              <w:autoSpaceDN w:val="0"/>
              <w:bidi w:val="0"/>
              <w:spacing w:after="0" w:line="240" w:lineRule="auto"/>
            </w:pPr>
          </w:p>
          <w:p w:rsidR="00454700" w:rsidP="00DF77B0">
            <w:pPr>
              <w:autoSpaceDE w:val="0"/>
              <w:autoSpaceDN w:val="0"/>
              <w:bidi w:val="0"/>
              <w:spacing w:after="0" w:line="240" w:lineRule="auto"/>
            </w:pPr>
          </w:p>
          <w:p w:rsidR="00E50725" w:rsidP="00DF77B0">
            <w:pPr>
              <w:autoSpaceDE w:val="0"/>
              <w:autoSpaceDN w:val="0"/>
              <w:bidi w:val="0"/>
              <w:spacing w:after="0" w:line="240" w:lineRule="auto"/>
            </w:pPr>
          </w:p>
          <w:p w:rsidR="00E50725" w:rsidP="00DF77B0">
            <w:pPr>
              <w:autoSpaceDE w:val="0"/>
              <w:autoSpaceDN w:val="0"/>
              <w:bidi w:val="0"/>
              <w:spacing w:after="0" w:line="240" w:lineRule="auto"/>
            </w:pPr>
          </w:p>
          <w:p w:rsidR="00E50725" w:rsidP="00DF77B0">
            <w:pPr>
              <w:autoSpaceDE w:val="0"/>
              <w:autoSpaceDN w:val="0"/>
              <w:bidi w:val="0"/>
              <w:spacing w:after="0" w:line="240" w:lineRule="auto"/>
            </w:pPr>
          </w:p>
          <w:p w:rsidR="00E50725" w:rsidP="00DF77B0">
            <w:pPr>
              <w:autoSpaceDE w:val="0"/>
              <w:autoSpaceDN w:val="0"/>
              <w:bidi w:val="0"/>
              <w:spacing w:after="0" w:line="240" w:lineRule="auto"/>
            </w:pPr>
          </w:p>
          <w:p w:rsidR="00E50725" w:rsidP="00DF77B0">
            <w:pPr>
              <w:autoSpaceDE w:val="0"/>
              <w:autoSpaceDN w:val="0"/>
              <w:bidi w:val="0"/>
              <w:spacing w:after="0" w:line="240" w:lineRule="auto"/>
            </w:pPr>
          </w:p>
          <w:p w:rsidR="00E50725" w:rsidP="00DF77B0">
            <w:pPr>
              <w:autoSpaceDE w:val="0"/>
              <w:autoSpaceDN w:val="0"/>
              <w:bidi w:val="0"/>
              <w:spacing w:after="0" w:line="240" w:lineRule="auto"/>
            </w:pPr>
          </w:p>
          <w:p w:rsidR="001A073A"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r w:rsidRPr="00813939">
              <w:t>§ 9 ods.1</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E50725" w:rsidP="00E50725">
            <w:pPr>
              <w:pStyle w:val="ListParagraph"/>
              <w:suppressAutoHyphens/>
              <w:bidi w:val="0"/>
              <w:spacing w:after="0" w:line="240" w:lineRule="auto"/>
              <w:ind w:left="0"/>
            </w:pPr>
            <w:r>
              <w:t>Zriaďuje sa rada ako právnická osoba, ktorá v oblasti verejnej správy ako rezolučný orgán rieši krízové  situácie vybraných inštitúcií. Rada sa nezapisuje do obchodného registra a jej sídlom je Bratislava.</w:t>
            </w:r>
          </w:p>
          <w:p w:rsidR="00E50725" w:rsidP="00E50725">
            <w:pPr>
              <w:pStyle w:val="ListParagraph"/>
              <w:suppressAutoHyphens/>
              <w:bidi w:val="0"/>
              <w:spacing w:after="0" w:line="240" w:lineRule="auto"/>
            </w:pPr>
          </w:p>
          <w:p w:rsidR="00E50725" w:rsidP="00E50725">
            <w:pPr>
              <w:bidi w:val="0"/>
              <w:spacing w:after="0" w:line="240" w:lineRule="auto"/>
            </w:pPr>
            <w:r>
              <w:t>Vykonávanie úloh potrebných na odborné, organizačné zabezpečovanie výkonu pôsobnosti a právomocí rady zabezpečuje Národná banka Slovenska, ) pritom Národná banka Slovenska zabezpečí ) zriadenie osobitného organizačného útvaru na vykonávanie týchto úloh s cieľom predchádzať konfliktu záujmov a zabezpečiť nezávislosť vykonávania týchto úloh na ostatných úlohách Národnej banky Slovenska. Zamestnanci Národnej banky Slovenska, ktorí vykonávajú úlohy podľa prvej vety, sa nesmú podieľať na výkone dohľadu nad vybranými inštitúciami vo veciach, ktoré nepatria do pôsobnosti rady.</w:t>
            </w:r>
          </w:p>
          <w:p w:rsidR="00454700" w:rsidP="00E50725">
            <w:pPr>
              <w:bidi w:val="0"/>
              <w:spacing w:after="0" w:line="240" w:lineRule="auto"/>
            </w:pPr>
          </w:p>
          <w:p w:rsidR="00E50725" w:rsidRPr="00E50725" w:rsidP="00E50725">
            <w:pPr>
              <w:bidi w:val="0"/>
              <w:spacing w:after="0" w:line="240" w:lineRule="auto"/>
              <w:rPr>
                <w:b/>
              </w:rPr>
            </w:pPr>
            <w:r w:rsidRPr="00E50725">
              <w:t>Rada môže v rezolučnom konaní</w:t>
            </w:r>
          </w:p>
          <w:p w:rsidR="00E50725" w:rsidRPr="00E50725" w:rsidP="00E50725">
            <w:pPr>
              <w:bidi w:val="0"/>
              <w:spacing w:after="0" w:line="240" w:lineRule="auto"/>
              <w:rPr>
                <w:b/>
              </w:rPr>
            </w:pPr>
          </w:p>
          <w:p w:rsidR="00E50725" w:rsidRPr="00E50725" w:rsidP="007C0ABE">
            <w:pPr>
              <w:numPr>
                <w:numId w:val="21"/>
              </w:numPr>
              <w:bidi w:val="0"/>
              <w:spacing w:after="0" w:line="240" w:lineRule="auto"/>
              <w:rPr>
                <w:bCs/>
              </w:rPr>
            </w:pPr>
            <w:r w:rsidRPr="00E50725">
              <w:rPr>
                <w:bCs/>
              </w:rPr>
              <w:t>vykonávať všetky rozhodovacie právomoci, akcionárske práva, práva iných vlastníkov alebo práva štatutárnych orgánov vybranej inštitúcie,</w:t>
            </w:r>
          </w:p>
          <w:p w:rsidR="00E50725" w:rsidRPr="00E50725" w:rsidP="00E50725">
            <w:pPr>
              <w:bidi w:val="0"/>
              <w:spacing w:after="0" w:line="240" w:lineRule="auto"/>
              <w:rPr>
                <w:bCs/>
              </w:rPr>
            </w:pPr>
          </w:p>
          <w:p w:rsidR="00E50725" w:rsidRPr="00E50725" w:rsidP="007C0ABE">
            <w:pPr>
              <w:numPr>
                <w:numId w:val="21"/>
              </w:numPr>
              <w:bidi w:val="0"/>
              <w:spacing w:after="0" w:line="240" w:lineRule="auto"/>
              <w:rPr>
                <w:bCs/>
              </w:rPr>
            </w:pPr>
            <w:r w:rsidRPr="00E50725">
              <w:rPr>
                <w:bCs/>
              </w:rPr>
              <w:t xml:space="preserve">prevádzať akcie alebo iné nástroje vlastníctva vydané vybranou </w:t>
            </w:r>
            <w:r w:rsidRPr="00E50725">
              <w:t xml:space="preserve">inštitúciou </w:t>
            </w:r>
          </w:p>
          <w:p w:rsidR="00E50725" w:rsidRPr="00E50725" w:rsidP="00E50725">
            <w:pPr>
              <w:bidi w:val="0"/>
              <w:spacing w:after="0" w:line="240" w:lineRule="auto"/>
              <w:rPr>
                <w:bCs/>
              </w:rPr>
            </w:pPr>
          </w:p>
          <w:p w:rsidR="00E50725" w:rsidRPr="00E50725" w:rsidP="007C0ABE">
            <w:pPr>
              <w:numPr>
                <w:numId w:val="21"/>
              </w:numPr>
              <w:bidi w:val="0"/>
              <w:spacing w:after="0" w:line="240" w:lineRule="auto"/>
              <w:rPr>
                <w:bCs/>
              </w:rPr>
            </w:pPr>
            <w:r w:rsidRPr="00E50725">
              <w:rPr>
                <w:bCs/>
              </w:rPr>
              <w:t xml:space="preserve">previesť na tretiu osobu, s jej súhlasom, práva, aktíva alebo záväzky vybranej </w:t>
            </w:r>
            <w:r w:rsidRPr="00E50725">
              <w:t>inštitúcie,</w:t>
            </w:r>
          </w:p>
          <w:p w:rsidR="00E50725" w:rsidRPr="00E50725" w:rsidP="00E50725">
            <w:pPr>
              <w:bidi w:val="0"/>
              <w:spacing w:after="0" w:line="240" w:lineRule="auto"/>
              <w:rPr>
                <w:bCs/>
              </w:rPr>
            </w:pPr>
          </w:p>
          <w:p w:rsidR="00E50725" w:rsidRPr="00E50725" w:rsidP="007C0ABE">
            <w:pPr>
              <w:numPr>
                <w:numId w:val="21"/>
              </w:numPr>
              <w:bidi w:val="0"/>
              <w:spacing w:after="0" w:line="240" w:lineRule="auto"/>
              <w:rPr>
                <w:bCs/>
              </w:rPr>
            </w:pPr>
            <w:r w:rsidRPr="00E50725">
              <w:rPr>
                <w:bCs/>
              </w:rPr>
              <w:t xml:space="preserve">znížiť, prípadne odpustiť záväzok vybranej inštitúcie, </w:t>
            </w:r>
          </w:p>
          <w:p w:rsidR="00E50725" w:rsidRPr="00E50725" w:rsidP="00E50725">
            <w:pPr>
              <w:bidi w:val="0"/>
              <w:spacing w:after="0" w:line="240" w:lineRule="auto"/>
              <w:rPr>
                <w:bCs/>
              </w:rPr>
            </w:pPr>
          </w:p>
          <w:p w:rsidR="00E50725" w:rsidRPr="00E50725" w:rsidP="007C0ABE">
            <w:pPr>
              <w:numPr>
                <w:numId w:val="21"/>
              </w:numPr>
              <w:bidi w:val="0"/>
              <w:spacing w:after="0" w:line="240" w:lineRule="auto"/>
              <w:rPr>
                <w:bCs/>
              </w:rPr>
            </w:pPr>
            <w:r w:rsidRPr="00E50725">
              <w:rPr>
                <w:bCs/>
              </w:rPr>
              <w:t xml:space="preserve">vykonať konverziu oprávnených záväzkov vybranej </w:t>
            </w:r>
            <w:r w:rsidRPr="00E50725">
              <w:t>inštitúcie,</w:t>
            </w:r>
            <w:r w:rsidRPr="00E50725">
              <w:rPr>
                <w:bCs/>
              </w:rPr>
              <w:t xml:space="preserve"> za kmeňové akcie alebo iné nástroje vlastníctva tejto vybranej inštitúcie, príslušnej materskej spoločnosti alebo preklenovacej inštitúcie podľa § 55, na ktorú sa aktíva, práva alebo záväzky danej vybranej inštitúcie prevádzajú,</w:t>
            </w:r>
          </w:p>
          <w:p w:rsidR="00E50725" w:rsidRPr="00E50725" w:rsidP="00E50725">
            <w:pPr>
              <w:bidi w:val="0"/>
              <w:spacing w:after="0" w:line="240" w:lineRule="auto"/>
              <w:rPr>
                <w:bCs/>
              </w:rPr>
            </w:pPr>
          </w:p>
          <w:p w:rsidR="00E50725" w:rsidRPr="00E50725" w:rsidP="007C0ABE">
            <w:pPr>
              <w:numPr>
                <w:numId w:val="21"/>
              </w:numPr>
              <w:bidi w:val="0"/>
              <w:spacing w:after="0" w:line="240" w:lineRule="auto"/>
              <w:rPr>
                <w:bCs/>
              </w:rPr>
            </w:pPr>
            <w:r w:rsidRPr="00E50725">
              <w:rPr>
                <w:bCs/>
              </w:rPr>
              <w:t>zrušiť dlhový nástroj vydaný vybranou inštitúciou,</w:t>
            </w:r>
            <w:r w:rsidRPr="00E50725">
              <w:t xml:space="preserve"> </w:t>
            </w:r>
            <w:r w:rsidRPr="00E50725">
              <w:rPr>
                <w:bCs/>
              </w:rPr>
              <w:t xml:space="preserve">okrem zabezpečených záväzkov podľa </w:t>
            </w:r>
            <w:r w:rsidRPr="00E50725">
              <w:t>§ 5</w:t>
            </w:r>
            <w:r w:rsidR="00990915">
              <w:t>9</w:t>
            </w:r>
            <w:r w:rsidRPr="00E50725">
              <w:t xml:space="preserve"> ods. </w:t>
            </w:r>
            <w:r w:rsidR="00990915">
              <w:t>1 písm. b)</w:t>
            </w:r>
            <w:r w:rsidRPr="00E50725">
              <w:t>,</w:t>
            </w:r>
          </w:p>
          <w:p w:rsidR="00E50725" w:rsidRPr="00E50725" w:rsidP="00E50725">
            <w:pPr>
              <w:bidi w:val="0"/>
              <w:spacing w:after="0" w:line="240" w:lineRule="auto"/>
              <w:rPr>
                <w:bCs/>
              </w:rPr>
            </w:pPr>
          </w:p>
          <w:p w:rsidR="00E50725" w:rsidRPr="00E50725" w:rsidP="007C0ABE">
            <w:pPr>
              <w:numPr>
                <w:numId w:val="21"/>
              </w:numPr>
              <w:bidi w:val="0"/>
              <w:spacing w:after="0" w:line="240" w:lineRule="auto"/>
              <w:rPr>
                <w:bCs/>
              </w:rPr>
            </w:pPr>
            <w:r w:rsidRPr="00E50725">
              <w:rPr>
                <w:bCs/>
              </w:rPr>
              <w:t>znížiť menovitú hodnotu akcií alebo iných nástrojov vlastníctva vybranej  inštitúcie, a zrušiť</w:t>
            </w:r>
            <w:r>
              <w:rPr>
                <w:bCs/>
                <w:vertAlign w:val="superscript"/>
                <w:rtl w:val="0"/>
              </w:rPr>
              <w:footnoteReference w:id="7"/>
            </w:r>
            <w:r w:rsidRPr="00E50725">
              <w:rPr>
                <w:bCs/>
              </w:rPr>
              <w:t>)akcie alebo iné nástroje vlastníctva,</w:t>
            </w:r>
          </w:p>
          <w:p w:rsidR="00E50725" w:rsidRPr="00E50725" w:rsidP="00E50725">
            <w:pPr>
              <w:bidi w:val="0"/>
              <w:spacing w:after="0" w:line="240" w:lineRule="auto"/>
              <w:rPr>
                <w:bCs/>
              </w:rPr>
            </w:pPr>
          </w:p>
          <w:p w:rsidR="00E50725" w:rsidRPr="00E50725" w:rsidP="007C0ABE">
            <w:pPr>
              <w:numPr>
                <w:numId w:val="21"/>
              </w:numPr>
              <w:bidi w:val="0"/>
              <w:spacing w:after="0" w:line="240" w:lineRule="auto"/>
              <w:rPr>
                <w:bCs/>
              </w:rPr>
            </w:pPr>
            <w:r w:rsidRPr="00E50725">
              <w:rPr>
                <w:bCs/>
              </w:rPr>
              <w:t>uložiť vybranej inštitúcii alebo príslušnej materskej spoločnosti vybranej inštitúcie povinnosť vydať nové akcie alebo iné nástroje vlastníctva alebo iné kapitálové nástroje, vrátane prioritných akcií a podmienených vymeniteľných nástrojov,</w:t>
            </w:r>
          </w:p>
          <w:p w:rsidR="00E50725" w:rsidRPr="00E50725" w:rsidP="00E50725">
            <w:pPr>
              <w:bidi w:val="0"/>
              <w:spacing w:after="0" w:line="240" w:lineRule="auto"/>
              <w:rPr>
                <w:bCs/>
              </w:rPr>
            </w:pPr>
          </w:p>
          <w:p w:rsidR="00E50725" w:rsidRPr="00E50725" w:rsidP="007C0ABE">
            <w:pPr>
              <w:numPr>
                <w:numId w:val="21"/>
              </w:numPr>
              <w:bidi w:val="0"/>
              <w:spacing w:after="0" w:line="240" w:lineRule="auto"/>
              <w:rPr>
                <w:bCs/>
              </w:rPr>
            </w:pPr>
            <w:r w:rsidRPr="00E50725">
              <w:rPr>
                <w:bCs/>
              </w:rPr>
              <w:t xml:space="preserve">zmeniť alebo upraviť splatnosť dlhových nástrojov a iných oprávnených záväzkov vydaných vybranou inštitúciou alebo zmeniť výšku splatných úrokov na základe týchto nástrojov a iných oprávnených záväzkov alebo dátum splatnosti výnosu, a to aj prostredníctvom dočasného pozastavenia platby, s výnimkou zabezpečených záväzkov podľa </w:t>
            </w:r>
            <w:r w:rsidRPr="00E50725">
              <w:t>§ 58 ods. 2,</w:t>
            </w:r>
          </w:p>
          <w:p w:rsidR="00E50725" w:rsidRPr="00E50725" w:rsidP="00E50725">
            <w:pPr>
              <w:bidi w:val="0"/>
              <w:spacing w:after="0" w:line="240" w:lineRule="auto"/>
              <w:rPr>
                <w:bCs/>
              </w:rPr>
            </w:pPr>
          </w:p>
          <w:p w:rsidR="00E50725" w:rsidRPr="00E50725" w:rsidP="007C0ABE">
            <w:pPr>
              <w:numPr>
                <w:numId w:val="21"/>
              </w:numPr>
              <w:bidi w:val="0"/>
              <w:spacing w:after="0" w:line="240" w:lineRule="auto"/>
              <w:rPr>
                <w:bCs/>
              </w:rPr>
            </w:pPr>
            <w:r w:rsidRPr="00E50725">
              <w:rPr>
                <w:bCs/>
              </w:rPr>
              <w:t xml:space="preserve">vykonať opatrenia na to, aby zo zmlúv o derivátoch nevyplývali vybranej  inštitúcii ďalšie záväzky, alebo tieto záväzky boli kompenzované a ukončiť finančné zmluvy alebo zmluvy o derivátoch na účely </w:t>
            </w:r>
            <w:r w:rsidRPr="00E50725">
              <w:t>§ 63</w:t>
            </w:r>
            <w:r w:rsidRPr="00E50725">
              <w:rPr>
                <w:bCs/>
              </w:rPr>
              <w:t>,</w:t>
            </w:r>
          </w:p>
          <w:p w:rsidR="00E50725" w:rsidRPr="00E50725" w:rsidP="00E50725">
            <w:pPr>
              <w:bidi w:val="0"/>
              <w:spacing w:after="0" w:line="240" w:lineRule="auto"/>
              <w:rPr>
                <w:bCs/>
              </w:rPr>
            </w:pPr>
          </w:p>
          <w:p w:rsidR="00E50725" w:rsidRPr="00E50725" w:rsidP="007C0ABE">
            <w:pPr>
              <w:numPr>
                <w:numId w:val="21"/>
              </w:numPr>
              <w:bidi w:val="0"/>
              <w:spacing w:after="0" w:line="240" w:lineRule="auto"/>
              <w:rPr>
                <w:bCs/>
              </w:rPr>
            </w:pPr>
            <w:r w:rsidRPr="00E50725">
              <w:rPr>
                <w:bCs/>
              </w:rPr>
              <w:t>odvolať a vymenovať štatutárny orgán a vrcholový manažment vybranej  inštitúcie</w:t>
            </w:r>
            <w:r w:rsidRPr="00E50725">
              <w:t>; vrcholovým manažmentom sa rozumejú členovia predstavenstva a vedúci zamestnanci vybranej inštitúcie,</w:t>
            </w:r>
          </w:p>
          <w:p w:rsidR="00E50725" w:rsidRPr="00E50725" w:rsidP="00E50725">
            <w:pPr>
              <w:bidi w:val="0"/>
              <w:spacing w:after="0" w:line="240" w:lineRule="auto"/>
              <w:rPr>
                <w:bCs/>
              </w:rPr>
            </w:pPr>
          </w:p>
          <w:p w:rsidR="00E50725" w:rsidRPr="00E50725" w:rsidP="007C0ABE">
            <w:pPr>
              <w:numPr>
                <w:numId w:val="21"/>
              </w:numPr>
              <w:bidi w:val="0"/>
              <w:spacing w:after="0" w:line="240" w:lineRule="auto"/>
              <w:rPr>
                <w:bCs/>
              </w:rPr>
            </w:pPr>
            <w:r w:rsidRPr="00E50725">
              <w:rPr>
                <w:bCs/>
              </w:rPr>
              <w:t>vyžadovať od Národnej banky Slovenska, aby posúdila nadobudnutie kvalifikovanej účasti</w:t>
            </w:r>
            <w:r>
              <w:rPr>
                <w:bCs/>
                <w:vertAlign w:val="superscript"/>
              </w:rPr>
              <w:t xml:space="preserve"> </w:t>
            </w:r>
            <w:r w:rsidRPr="00E50725">
              <w:rPr>
                <w:bCs/>
              </w:rPr>
              <w:t xml:space="preserve"> v určenej kratšej lehote podľa osobitných predpisov.</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rPr>
            </w:pPr>
            <w:r w:rsidRPr="00813939">
              <w:rPr>
                <w:b/>
              </w:rPr>
              <w:t>Č.62</w:t>
            </w:r>
          </w:p>
          <w:p w:rsidR="00454700" w:rsidRPr="00813939" w:rsidP="00DF77B0">
            <w:pPr>
              <w:autoSpaceDE w:val="0"/>
              <w:autoSpaceDN w:val="0"/>
              <w:bidi w:val="0"/>
              <w:spacing w:after="0" w:line="240" w:lineRule="auto"/>
              <w:rPr>
                <w:b/>
              </w:rPr>
            </w:pPr>
            <w:r w:rsidRPr="00813939">
              <w:rPr>
                <w:b/>
              </w:rPr>
              <w:t>O.1</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rPr>
            </w:pPr>
            <w:r w:rsidRPr="00813939">
              <w:rPr>
                <w:b/>
              </w:rPr>
              <w:t>Uplatnenie na konsolidovanom základe: postup konštatovania</w:t>
            </w:r>
          </w:p>
          <w:p w:rsidR="00454700" w:rsidRPr="00813939" w:rsidP="00DF77B0">
            <w:pPr>
              <w:autoSpaceDE w:val="0"/>
              <w:autoSpaceDN w:val="0"/>
              <w:bidi w:val="0"/>
              <w:spacing w:after="0" w:line="240" w:lineRule="auto"/>
            </w:pPr>
            <w:r w:rsidRPr="00813939">
              <w:t>Členské štáty zabezpečia, aby náležité orgány predtým, ako vykonajú konštatovanie uvedené v článku 59 ods. 3 písm. b), c), d) alebo e) vo vzťahu k dcérskej spoločnosti, ktorá vydáva relevantné kapitálové nástroje, ktoré sa vykazujú ako nástroje na splnenie požiadaviek na vlastné zdroje na individuálnom a konsolidovanom základe, spĺňali tieto požiadavky:</w:t>
            </w:r>
          </w:p>
          <w:p w:rsidR="00454700" w:rsidRPr="00813939" w:rsidP="00DF77B0">
            <w:pPr>
              <w:autoSpaceDE w:val="0"/>
              <w:autoSpaceDN w:val="0"/>
              <w:bidi w:val="0"/>
              <w:spacing w:after="0" w:line="240" w:lineRule="auto"/>
            </w:pPr>
            <w:r w:rsidRPr="00813939">
              <w:t>a)</w:t>
            </w:r>
          </w:p>
          <w:p w:rsidR="00454700" w:rsidRPr="00813939" w:rsidP="00DF77B0">
            <w:pPr>
              <w:autoSpaceDE w:val="0"/>
              <w:autoSpaceDN w:val="0"/>
              <w:bidi w:val="0"/>
              <w:spacing w:after="0" w:line="240" w:lineRule="auto"/>
            </w:pPr>
            <w:r w:rsidRPr="00813939">
              <w:t>náležitý orgán, ktorý zvažuje, či vykonať konštatovanie uvedené v článku 59 ods. 3 písm. b), c), d) alebo e), bezodkladne informuje orgán vykonávajúci dohľad na konsolidovanom základe, a v prípade, že ide o iný orgán, príslušný orgán členského štátu, v ktorom sa nachádza orgán vykonávajúci dohľad na konsolidovanom základe;</w:t>
            </w:r>
          </w:p>
          <w:p w:rsidR="00454700" w:rsidRPr="00813939" w:rsidP="00DF77B0">
            <w:pPr>
              <w:autoSpaceDE w:val="0"/>
              <w:autoSpaceDN w:val="0"/>
              <w:bidi w:val="0"/>
              <w:spacing w:after="0" w:line="240" w:lineRule="auto"/>
            </w:pPr>
            <w:r w:rsidRPr="00813939">
              <w:t>b)</w:t>
            </w:r>
          </w:p>
          <w:p w:rsidR="00454700" w:rsidRPr="00813939" w:rsidP="00DF77B0">
            <w:pPr>
              <w:autoSpaceDE w:val="0"/>
              <w:autoSpaceDN w:val="0"/>
              <w:bidi w:val="0"/>
              <w:spacing w:after="0" w:line="240" w:lineRule="auto"/>
            </w:pPr>
            <w:r w:rsidRPr="00813939">
              <w:t>náležitý orgán, ktorý zvažuje, či vykonať konštatovanie uvedené v článku 59 ods. 3 písm. c) bezodkladne informuje príslušný orgán zodpovedný za každú inštitúciu alebo subjekt uvedený v článku 1 ods. 1 písm. b), c) alebo d), ktoré vydali relevantné kapitálové nástroje, vzhľadom na ktoré sa musí vykonať právomoc odpísať alebo konvertovať, ak sa vykonalo uvedené konštatovanie, a v prípade, že ide o iné orgány, príslušné orgány členského štátu, v ktorom sa nachádzajú tieto príslušné orgány a orgán vykonávajúci dohľad na konsolidovanom základe.</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n.a</w:t>
            </w:r>
            <w:r>
              <w:t>.</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w:t>
            </w:r>
            <w:r>
              <w:t>.</w:t>
            </w:r>
            <w:r w:rsidRPr="00813939">
              <w:t>a</w:t>
            </w:r>
            <w:r>
              <w:t>.</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rPr>
            </w:pPr>
            <w:r w:rsidRPr="00813939">
              <w:rPr>
                <w:b/>
              </w:rPr>
              <w:t>Č.62</w:t>
            </w:r>
          </w:p>
          <w:p w:rsidR="00454700" w:rsidRPr="00813939" w:rsidP="00DF77B0">
            <w:pPr>
              <w:autoSpaceDE w:val="0"/>
              <w:autoSpaceDN w:val="0"/>
              <w:bidi w:val="0"/>
              <w:spacing w:after="0" w:line="240" w:lineRule="auto"/>
              <w:rPr>
                <w:b/>
              </w:rPr>
            </w:pPr>
            <w:r w:rsidRPr="00813939">
              <w:rPr>
                <w:b/>
              </w:rPr>
              <w:t>O.2</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Pri rozhodovaní uvedenom v článku 59 ods. 3 písm. c), d), alebo e) v prípade inštitúcie alebo skupiny s cezhraničnou činnosťou náležité orgány zohľadňujú potenciálne dôsledky riešenia krízovej situácie vo všetkých členských štátoch, v ktorých inštitúcia alebo skupina pôsobia.</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n.a</w:t>
            </w:r>
            <w:r>
              <w:t>.</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w:t>
            </w:r>
            <w:r>
              <w:t>.</w:t>
            </w:r>
            <w:r w:rsidRPr="00813939">
              <w:t>a</w:t>
            </w:r>
            <w:r>
              <w:t>.</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rPr>
            </w:pPr>
            <w:r w:rsidRPr="00813939">
              <w:rPr>
                <w:b/>
              </w:rPr>
              <w:t>Č.62</w:t>
            </w:r>
          </w:p>
          <w:p w:rsidR="00454700" w:rsidRPr="00813939" w:rsidP="00DF77B0">
            <w:pPr>
              <w:autoSpaceDE w:val="0"/>
              <w:autoSpaceDN w:val="0"/>
              <w:bidi w:val="0"/>
              <w:spacing w:after="0" w:line="240" w:lineRule="auto"/>
              <w:rPr>
                <w:b/>
              </w:rPr>
            </w:pPr>
            <w:r w:rsidRPr="00813939">
              <w:rPr>
                <w:b/>
              </w:rPr>
              <w:t>O.3</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Príslušný orgán priloží k oznámeniu podľa odseku 1 vysvetlenie dôvodov, prečo uvažuje o vykonaní predmetného konštatovania.</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n.a</w:t>
            </w:r>
            <w:r>
              <w:t>.</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w:t>
            </w:r>
            <w:r>
              <w:t>.</w:t>
            </w:r>
            <w:r w:rsidRPr="00813939">
              <w:t>a</w:t>
            </w:r>
            <w:r>
              <w:t>.</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rPr>
            </w:pPr>
            <w:r w:rsidRPr="00813939">
              <w:rPr>
                <w:b/>
              </w:rPr>
              <w:t>Č.62</w:t>
            </w:r>
          </w:p>
          <w:p w:rsidR="00454700" w:rsidRPr="00813939" w:rsidP="00DF77B0">
            <w:pPr>
              <w:autoSpaceDE w:val="0"/>
              <w:autoSpaceDN w:val="0"/>
              <w:bidi w:val="0"/>
              <w:spacing w:after="0" w:line="240" w:lineRule="auto"/>
              <w:rPr>
                <w:b/>
              </w:rPr>
            </w:pPr>
            <w:r w:rsidRPr="00813939">
              <w:rPr>
                <w:b/>
              </w:rPr>
              <w:t>O.4</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Ak sa vykonalo oznámenie podľa odseku 1, náležitý orgán po konzultácii s informovanými príslušnými orgánmi posúdi:</w:t>
            </w:r>
          </w:p>
          <w:p w:rsidR="00454700" w:rsidRPr="00813939" w:rsidP="00DF77B0">
            <w:pPr>
              <w:autoSpaceDE w:val="0"/>
              <w:autoSpaceDN w:val="0"/>
              <w:bidi w:val="0"/>
              <w:spacing w:after="0" w:line="240" w:lineRule="auto"/>
            </w:pPr>
            <w:r w:rsidRPr="00813939">
              <w:t>a)</w:t>
            </w:r>
          </w:p>
          <w:p w:rsidR="00454700" w:rsidRPr="00813939" w:rsidP="00DF77B0">
            <w:pPr>
              <w:autoSpaceDE w:val="0"/>
              <w:autoSpaceDN w:val="0"/>
              <w:bidi w:val="0"/>
              <w:spacing w:after="0" w:line="240" w:lineRule="auto"/>
            </w:pPr>
            <w:r w:rsidRPr="00813939">
              <w:t>či je k dispozícii alternatívne opatrenie k výkonu právomoci odpísať alebo konvertovať podľa článku 59 ods. 3;</w:t>
            </w:r>
          </w:p>
          <w:p w:rsidR="00454700" w:rsidRPr="00813939" w:rsidP="00DF77B0">
            <w:pPr>
              <w:autoSpaceDE w:val="0"/>
              <w:autoSpaceDN w:val="0"/>
              <w:bidi w:val="0"/>
              <w:spacing w:after="0" w:line="240" w:lineRule="auto"/>
            </w:pPr>
            <w:r w:rsidRPr="00813939">
              <w:t>b)</w:t>
            </w:r>
          </w:p>
          <w:p w:rsidR="00454700" w:rsidRPr="00813939" w:rsidP="00DF77B0">
            <w:pPr>
              <w:autoSpaceDE w:val="0"/>
              <w:autoSpaceDN w:val="0"/>
              <w:bidi w:val="0"/>
              <w:spacing w:after="0" w:line="240" w:lineRule="auto"/>
            </w:pPr>
            <w:r w:rsidRPr="00813939">
              <w:t>ak je takéto alternatívne opatrenie k dispozícii, či je reálne možné ho uplatniť;</w:t>
            </w:r>
          </w:p>
          <w:p w:rsidR="00454700" w:rsidRPr="00813939" w:rsidP="00DF77B0">
            <w:pPr>
              <w:autoSpaceDE w:val="0"/>
              <w:autoSpaceDN w:val="0"/>
              <w:bidi w:val="0"/>
              <w:spacing w:after="0" w:line="240" w:lineRule="auto"/>
            </w:pPr>
            <w:r w:rsidRPr="00813939">
              <w:t>c)</w:t>
            </w:r>
          </w:p>
          <w:p w:rsidR="00454700" w:rsidRPr="00813939" w:rsidP="00DF77B0">
            <w:pPr>
              <w:autoSpaceDE w:val="0"/>
              <w:autoSpaceDN w:val="0"/>
              <w:bidi w:val="0"/>
              <w:spacing w:after="0" w:line="240" w:lineRule="auto"/>
            </w:pPr>
            <w:r w:rsidRPr="00813939">
              <w:t>ak je reálne možné takéto alternatívne opatrenie uplatniť, či existujú realistické vyhliadky, že by sa ním v primeranom časovom rámci riešili okolnosti, ktoré by si inak vyžadovali, aby sa vykonalo konštatovanie uvedené v článku 59 ods. 3.</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n.a</w:t>
            </w:r>
            <w:r>
              <w:t>.</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w:t>
            </w:r>
            <w:r>
              <w:t>.</w:t>
            </w:r>
            <w:r w:rsidRPr="00813939">
              <w:t>a</w:t>
            </w:r>
            <w:r>
              <w:t>.</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rPr>
            </w:pPr>
            <w:r w:rsidRPr="00813939">
              <w:rPr>
                <w:b/>
              </w:rPr>
              <w:t>Č.62</w:t>
            </w:r>
          </w:p>
          <w:p w:rsidR="00454700" w:rsidRPr="00813939" w:rsidP="00DF77B0">
            <w:pPr>
              <w:autoSpaceDE w:val="0"/>
              <w:autoSpaceDN w:val="0"/>
              <w:bidi w:val="0"/>
              <w:spacing w:after="0" w:line="240" w:lineRule="auto"/>
              <w:rPr>
                <w:b/>
              </w:rPr>
            </w:pPr>
            <w:r w:rsidRPr="00813939">
              <w:rPr>
                <w:b/>
              </w:rPr>
              <w:t>O.5</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Alternatívne opatrenia znamenajú na účely odseku 4 tohto článku opatrenia včasnej intervencie uvedené v článku 27 tejto smernice, opatrenia uvedené v článku 104 ods. 1 smernice 2013/36/EÚ alebo prevod finančných prostriedkov alebo kapitálu z materskej spoločnosti.</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n.a</w:t>
            </w:r>
            <w:r>
              <w:t>.</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w:t>
            </w:r>
            <w:r>
              <w:t>.</w:t>
            </w:r>
            <w:r w:rsidRPr="00813939">
              <w:t>a</w:t>
            </w:r>
            <w:r>
              <w:t>.</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rPr>
            </w:pPr>
            <w:r w:rsidRPr="00813939">
              <w:rPr>
                <w:b/>
              </w:rPr>
              <w:t>Č.62</w:t>
            </w:r>
          </w:p>
          <w:p w:rsidR="00454700" w:rsidRPr="00813939" w:rsidP="00DF77B0">
            <w:pPr>
              <w:autoSpaceDE w:val="0"/>
              <w:autoSpaceDN w:val="0"/>
              <w:bidi w:val="0"/>
              <w:spacing w:after="0" w:line="240" w:lineRule="auto"/>
              <w:rPr>
                <w:b/>
              </w:rPr>
            </w:pPr>
            <w:r w:rsidRPr="00813939">
              <w:rPr>
                <w:b/>
              </w:rPr>
              <w:t>O.6</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V prípadoch, v ktorých náležitý orgán po konzultácii s informovanými orgánmi v súlade s odsekom 4 posúdi, že je k dispozícií jedno alebo viaceré alternatívne opatrenia, ktoré sa môžu reálne uplatniť a ktoré by priniesli výsledok uvedený v písmene c) uvedeného odseku, tento orgán zaistí, aby sa tieto opatrenia uplatnili.</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n.a</w:t>
            </w:r>
            <w:r>
              <w:t>.</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w:t>
            </w:r>
            <w:r>
              <w:t>.</w:t>
            </w:r>
            <w:r w:rsidRPr="00813939">
              <w:t>a</w:t>
            </w:r>
            <w:r>
              <w:t>.</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rPr>
            </w:pPr>
            <w:r w:rsidRPr="00813939">
              <w:rPr>
                <w:b/>
              </w:rPr>
              <w:t>Č.62</w:t>
            </w:r>
          </w:p>
          <w:p w:rsidR="00454700" w:rsidRPr="00813939" w:rsidP="00DF77B0">
            <w:pPr>
              <w:autoSpaceDE w:val="0"/>
              <w:autoSpaceDN w:val="0"/>
              <w:bidi w:val="0"/>
              <w:spacing w:after="0" w:line="240" w:lineRule="auto"/>
              <w:rPr>
                <w:b/>
              </w:rPr>
            </w:pPr>
            <w:r w:rsidRPr="00813939">
              <w:rPr>
                <w:b/>
              </w:rPr>
              <w:t>O.7</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Ak v prípade uvedenom v odseku 1 písm. a) a v súlade s odsekom 4 tohto článku, v ktorom náležitý orgán po konzultácii s informovanými náležitými orgánmi posúdi, že nie sú k dispozícii žiadne alternatívne opatrenia, ktoré by priniesli výsledok uvedený v odseku 4 písm. c), náležitý orgán rozhodne, či je primerané konštatovanie uvedené v článku 59 ods. 3.</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n.a</w:t>
            </w:r>
            <w:r>
              <w:t>.</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w:t>
            </w:r>
            <w:r>
              <w:t>.a.</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rPr>
            </w:pPr>
            <w:r w:rsidRPr="00813939">
              <w:rPr>
                <w:b/>
              </w:rPr>
              <w:t>Č.62</w:t>
            </w:r>
          </w:p>
          <w:p w:rsidR="00454700" w:rsidRPr="00813939" w:rsidP="00DF77B0">
            <w:pPr>
              <w:autoSpaceDE w:val="0"/>
              <w:autoSpaceDN w:val="0"/>
              <w:bidi w:val="0"/>
              <w:spacing w:after="0" w:line="240" w:lineRule="auto"/>
              <w:rPr>
                <w:b/>
              </w:rPr>
            </w:pPr>
            <w:r w:rsidRPr="00813939">
              <w:rPr>
                <w:b/>
              </w:rPr>
              <w:t>O.8</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Ak sa náležitý orgán rozhodne, že vykoná konštatovanie podľa článku 59 ods. 3 písm. c), bezodkladne oznámi navrhované rozhodnutie príslušným orgánom členských štátov, v ktorých sa nachádzajú dotknuté dcérske spoločnosti, pričom toto konštatovanie je vo forme spoločného rozhodnutia, ako sa ustanovuje v článku 92 ods. 3 a 4. V prípade, že spoločné rozhodnutie neexistuje, nevykoná sa žiadne konštatovanie podľa článku 59 ods. 3 písm. c).</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n.a</w:t>
            </w:r>
            <w:r>
              <w:t>.</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bidi w:val="0"/>
            </w:pPr>
            <w:r w:rsidRPr="00813939">
              <w:t>n</w:t>
            </w:r>
            <w:r>
              <w:t>.</w:t>
            </w:r>
            <w:r w:rsidRPr="00813939">
              <w:t>a</w:t>
            </w:r>
            <w:r>
              <w:t>.</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rPr>
            </w:pPr>
            <w:r w:rsidRPr="00813939">
              <w:rPr>
                <w:b/>
              </w:rPr>
              <w:t>Č.62</w:t>
            </w:r>
          </w:p>
          <w:p w:rsidR="00454700" w:rsidRPr="00813939" w:rsidP="00DF77B0">
            <w:pPr>
              <w:autoSpaceDE w:val="0"/>
              <w:autoSpaceDN w:val="0"/>
              <w:bidi w:val="0"/>
              <w:spacing w:after="0" w:line="240" w:lineRule="auto"/>
              <w:rPr>
                <w:b/>
              </w:rPr>
            </w:pPr>
            <w:r w:rsidRPr="00813939">
              <w:rPr>
                <w:b/>
              </w:rPr>
              <w:t>O.9</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Orgány pre riešenie krízových situácií členských štátov, v ktorých sa nachádzajú jednotlivé dotknuté dcérske spoločnosti, urýchlene vykoná rozhodnutie o odpísaní alebo konverzii kapitálových nástrojov prijaté v súlade s týmto článkom, pričom náležite zohľadní naliehavosť okolností.</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n.a</w:t>
            </w:r>
            <w:r>
              <w:t>.</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bidi w:val="0"/>
            </w:pPr>
            <w:r w:rsidRPr="00813939">
              <w:t>n</w:t>
            </w:r>
            <w:r>
              <w:t>.</w:t>
            </w:r>
            <w:r w:rsidRPr="00813939">
              <w:t>a</w:t>
            </w:r>
            <w:r>
              <w:t>.</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rPr>
            </w:pPr>
            <w:r w:rsidRPr="00813939">
              <w:rPr>
                <w:b/>
              </w:rPr>
              <w:t>Č.63</w:t>
            </w:r>
          </w:p>
          <w:p w:rsidR="00454700" w:rsidRPr="00813939" w:rsidP="00DF77B0">
            <w:pPr>
              <w:autoSpaceDE w:val="0"/>
              <w:autoSpaceDN w:val="0"/>
              <w:bidi w:val="0"/>
              <w:spacing w:after="0" w:line="240" w:lineRule="auto"/>
              <w:rPr>
                <w:b/>
              </w:rPr>
            </w:pPr>
            <w:r w:rsidRPr="00813939">
              <w:rPr>
                <w:b/>
              </w:rPr>
              <w:t>O.1</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tabs>
                <w:tab w:val="left" w:pos="2415"/>
              </w:tabs>
              <w:autoSpaceDE w:val="0"/>
              <w:autoSpaceDN w:val="0"/>
              <w:bidi w:val="0"/>
              <w:spacing w:after="0" w:line="240" w:lineRule="auto"/>
            </w:pPr>
            <w:r w:rsidRPr="00813939">
              <w:tab/>
              <w:t>KAPITOLA VI</w:t>
            </w:r>
          </w:p>
          <w:p w:rsidR="00454700" w:rsidRPr="00813939" w:rsidP="00DF77B0">
            <w:pPr>
              <w:tabs>
                <w:tab w:val="left" w:pos="2415"/>
              </w:tabs>
              <w:autoSpaceDE w:val="0"/>
              <w:autoSpaceDN w:val="0"/>
              <w:bidi w:val="0"/>
              <w:spacing w:after="0" w:line="240" w:lineRule="auto"/>
            </w:pPr>
            <w:r w:rsidRPr="00813939">
              <w:t>Právomoci riešiť krízové situácie</w:t>
            </w:r>
          </w:p>
          <w:p w:rsidR="00454700" w:rsidRPr="00813939" w:rsidP="00DF77B0">
            <w:pPr>
              <w:tabs>
                <w:tab w:val="left" w:pos="2415"/>
              </w:tabs>
              <w:autoSpaceDE w:val="0"/>
              <w:autoSpaceDN w:val="0"/>
              <w:bidi w:val="0"/>
              <w:spacing w:after="0" w:line="240" w:lineRule="auto"/>
              <w:rPr>
                <w:b/>
              </w:rPr>
            </w:pPr>
            <w:r w:rsidRPr="00813939">
              <w:rPr>
                <w:b/>
              </w:rPr>
              <w:t>Všeobecné právomoci</w:t>
            </w:r>
          </w:p>
          <w:p w:rsidR="00454700" w:rsidRPr="00813939" w:rsidP="00DF77B0">
            <w:pPr>
              <w:tabs>
                <w:tab w:val="left" w:pos="2415"/>
              </w:tabs>
              <w:autoSpaceDE w:val="0"/>
              <w:autoSpaceDN w:val="0"/>
              <w:bidi w:val="0"/>
              <w:spacing w:after="0" w:line="240" w:lineRule="auto"/>
            </w:pPr>
            <w:r w:rsidRPr="00813939">
              <w:t>Členské štáty zaistia, aby orgány pre riešenie krízových situácií mali všetky právomoci potrebné na uplatňovanie nástrojov na riešenie krízových situácií voči inštitúciám a subjektom uvedeným v článku 1 ods. 1 písm. b), c) a d), ktoré spĺňajú príslušné podmienky na riešenie krízových situácií. Orgány pre riešenie krízových situácií majú najmä ďalej uvedené právomoci riešiť krízové situácie, ktoré môžu vykonávať jednotlivo alebo v akejkoľvek kombinácii:</w:t>
            </w:r>
          </w:p>
          <w:p w:rsidR="00454700" w:rsidRPr="00813939" w:rsidP="00DF77B0">
            <w:pPr>
              <w:tabs>
                <w:tab w:val="left" w:pos="2415"/>
              </w:tabs>
              <w:autoSpaceDE w:val="0"/>
              <w:autoSpaceDN w:val="0"/>
              <w:bidi w:val="0"/>
              <w:spacing w:after="0" w:line="240" w:lineRule="auto"/>
            </w:pPr>
            <w:r w:rsidRPr="00813939">
              <w:t>a)</w:t>
            </w:r>
          </w:p>
          <w:p w:rsidR="00454700" w:rsidRPr="00813939" w:rsidP="00DF77B0">
            <w:pPr>
              <w:tabs>
                <w:tab w:val="left" w:pos="2415"/>
              </w:tabs>
              <w:autoSpaceDE w:val="0"/>
              <w:autoSpaceDN w:val="0"/>
              <w:bidi w:val="0"/>
              <w:spacing w:after="0" w:line="240" w:lineRule="auto"/>
            </w:pPr>
            <w:r w:rsidRPr="00813939">
              <w:t>právomoc požadovať od akejkoľvek osoby, aby poskytla informácie, ktoré orgán pre riešenie krízových situácií vyžaduje na rozhodnutie o opatrení na riešenie krízových situácií a jeho prípravu vrátane aktualizácie a doplnenia informácií poskytnutých v plánoch riešenia krízových situácií a vrátane vyžadovania toho, aby sa informácie poskytovali prostredníctvom kontrol na mieste;</w:t>
            </w:r>
          </w:p>
          <w:p w:rsidR="00454700" w:rsidRPr="00813939" w:rsidP="00DF77B0">
            <w:pPr>
              <w:tabs>
                <w:tab w:val="left" w:pos="2415"/>
              </w:tabs>
              <w:autoSpaceDE w:val="0"/>
              <w:autoSpaceDN w:val="0"/>
              <w:bidi w:val="0"/>
              <w:spacing w:after="0" w:line="240" w:lineRule="auto"/>
            </w:pPr>
            <w:r w:rsidRPr="00813939">
              <w:t>b)</w:t>
            </w:r>
          </w:p>
          <w:p w:rsidR="00454700" w:rsidRPr="00813939" w:rsidP="00DF77B0">
            <w:pPr>
              <w:tabs>
                <w:tab w:val="left" w:pos="2415"/>
              </w:tabs>
              <w:autoSpaceDE w:val="0"/>
              <w:autoSpaceDN w:val="0"/>
              <w:bidi w:val="0"/>
              <w:spacing w:after="0" w:line="240" w:lineRule="auto"/>
            </w:pPr>
            <w:r w:rsidRPr="00813939">
              <w:t>právomoc prevziať kontrolu nad inštitúciou, ktorej krízová situácia sa rieši, a vykonávať všetky práva a právomoci zverené akcionárom, ostatným vlastníkom a riadiacemu orgánu inštitúcie, ktorej krízová situácia sa rieši;</w:t>
            </w:r>
          </w:p>
          <w:p w:rsidR="00454700" w:rsidRPr="00813939" w:rsidP="00DF77B0">
            <w:pPr>
              <w:tabs>
                <w:tab w:val="left" w:pos="2415"/>
              </w:tabs>
              <w:autoSpaceDE w:val="0"/>
              <w:autoSpaceDN w:val="0"/>
              <w:bidi w:val="0"/>
              <w:spacing w:after="0" w:line="240" w:lineRule="auto"/>
            </w:pPr>
            <w:r w:rsidRPr="00813939">
              <w:t>c)</w:t>
            </w:r>
          </w:p>
          <w:p w:rsidR="00454700" w:rsidRPr="00813939" w:rsidP="00DF77B0">
            <w:pPr>
              <w:tabs>
                <w:tab w:val="left" w:pos="2415"/>
              </w:tabs>
              <w:autoSpaceDE w:val="0"/>
              <w:autoSpaceDN w:val="0"/>
              <w:bidi w:val="0"/>
              <w:spacing w:after="0" w:line="240" w:lineRule="auto"/>
            </w:pPr>
            <w:r w:rsidRPr="00813939">
              <w:t>právomoc prevádzať akcie a iné nástroje vlastníctva vydané inštitúciou, ktorej krízová situácia sa rieši;</w:t>
            </w:r>
          </w:p>
          <w:p w:rsidR="00454700" w:rsidRPr="00813939" w:rsidP="00DF77B0">
            <w:pPr>
              <w:tabs>
                <w:tab w:val="left" w:pos="2415"/>
              </w:tabs>
              <w:autoSpaceDE w:val="0"/>
              <w:autoSpaceDN w:val="0"/>
              <w:bidi w:val="0"/>
              <w:spacing w:after="0" w:line="240" w:lineRule="auto"/>
            </w:pPr>
            <w:r w:rsidRPr="00813939">
              <w:t>d)</w:t>
            </w:r>
          </w:p>
          <w:p w:rsidR="00454700" w:rsidRPr="00813939" w:rsidP="00DF77B0">
            <w:pPr>
              <w:tabs>
                <w:tab w:val="left" w:pos="2415"/>
              </w:tabs>
              <w:autoSpaceDE w:val="0"/>
              <w:autoSpaceDN w:val="0"/>
              <w:bidi w:val="0"/>
              <w:spacing w:after="0" w:line="240" w:lineRule="auto"/>
            </w:pPr>
            <w:r w:rsidRPr="00813939">
              <w:t>právomoc prevádzať na iný subjekt – s jeho súhlasom – práva, aktíva alebo záväzky inštitúcie, ktorej krízová situácia sa rieši;</w:t>
            </w:r>
          </w:p>
          <w:p w:rsidR="00454700" w:rsidRPr="00813939" w:rsidP="00DF77B0">
            <w:pPr>
              <w:tabs>
                <w:tab w:val="left" w:pos="2415"/>
              </w:tabs>
              <w:autoSpaceDE w:val="0"/>
              <w:autoSpaceDN w:val="0"/>
              <w:bidi w:val="0"/>
              <w:spacing w:after="0" w:line="240" w:lineRule="auto"/>
            </w:pPr>
            <w:r w:rsidRPr="00813939">
              <w:t>e)</w:t>
            </w:r>
          </w:p>
          <w:p w:rsidR="00454700" w:rsidRPr="00813939" w:rsidP="00DF77B0">
            <w:pPr>
              <w:tabs>
                <w:tab w:val="left" w:pos="2415"/>
              </w:tabs>
              <w:autoSpaceDE w:val="0"/>
              <w:autoSpaceDN w:val="0"/>
              <w:bidi w:val="0"/>
              <w:spacing w:after="0" w:line="240" w:lineRule="auto"/>
            </w:pPr>
            <w:r w:rsidRPr="00813939">
              <w:t>právomoc znížiť, a to až na nulu, sumu istiny alebo splatnú neuhradenú sumu v súvislosti s oprávnenými záväzkami inštitúcie, ktorej krízová situácia sa rieši;</w:t>
            </w:r>
          </w:p>
          <w:p w:rsidR="00454700" w:rsidRPr="00813939" w:rsidP="00DF77B0">
            <w:pPr>
              <w:tabs>
                <w:tab w:val="left" w:pos="2415"/>
              </w:tabs>
              <w:autoSpaceDE w:val="0"/>
              <w:autoSpaceDN w:val="0"/>
              <w:bidi w:val="0"/>
              <w:spacing w:after="0" w:line="240" w:lineRule="auto"/>
            </w:pPr>
            <w:r w:rsidRPr="00813939">
              <w:t>f)</w:t>
            </w:r>
          </w:p>
          <w:p w:rsidR="00454700" w:rsidRPr="00813939" w:rsidP="00DF77B0">
            <w:pPr>
              <w:tabs>
                <w:tab w:val="left" w:pos="2415"/>
              </w:tabs>
              <w:autoSpaceDE w:val="0"/>
              <w:autoSpaceDN w:val="0"/>
              <w:bidi w:val="0"/>
              <w:spacing w:after="0" w:line="240" w:lineRule="auto"/>
            </w:pPr>
            <w:r w:rsidRPr="00813939">
              <w:t>právomoc vykonať konverziu oprávnených záväzkov inštitúcie, ktorej krízová situácia sa rieši, na kmeňové akcie alebo iné nástroje vlastníctva tejto inštitúcie alebo subjektu uvedeného v článku 1 ods. 1 písm. b), c) alebo d), relevantnej materskej inštitúcie alebo preklenovacej inštitúcie, na ktorú sa aktíva, práva alebo záväzky danej inštitúcie alebo subjektu uvedeného v článku 1 ods. 1 písm. b), c) alebo d) prevádzajú;</w:t>
            </w:r>
          </w:p>
          <w:p w:rsidR="00454700" w:rsidRPr="00813939" w:rsidP="00DF77B0">
            <w:pPr>
              <w:tabs>
                <w:tab w:val="left" w:pos="2415"/>
              </w:tabs>
              <w:autoSpaceDE w:val="0"/>
              <w:autoSpaceDN w:val="0"/>
              <w:bidi w:val="0"/>
              <w:spacing w:after="0" w:line="240" w:lineRule="auto"/>
            </w:pPr>
            <w:r w:rsidRPr="00813939">
              <w:t>g)</w:t>
            </w:r>
          </w:p>
          <w:p w:rsidR="00454700" w:rsidRPr="00813939" w:rsidP="00DF77B0">
            <w:pPr>
              <w:tabs>
                <w:tab w:val="left" w:pos="2415"/>
              </w:tabs>
              <w:autoSpaceDE w:val="0"/>
              <w:autoSpaceDN w:val="0"/>
              <w:bidi w:val="0"/>
              <w:spacing w:after="0" w:line="240" w:lineRule="auto"/>
            </w:pPr>
            <w:r w:rsidRPr="00813939">
              <w:t>právomoc zrušiť dlhový nástroj vydaný inštitúciou, ktorej krízová situácia sa rieši, s výnimkou zabezpečených záväzkov podľa článku 44 ods. 2;</w:t>
            </w:r>
          </w:p>
          <w:p w:rsidR="00454700" w:rsidRPr="00813939" w:rsidP="00DF77B0">
            <w:pPr>
              <w:tabs>
                <w:tab w:val="left" w:pos="2415"/>
              </w:tabs>
              <w:autoSpaceDE w:val="0"/>
              <w:autoSpaceDN w:val="0"/>
              <w:bidi w:val="0"/>
              <w:spacing w:after="0" w:line="240" w:lineRule="auto"/>
            </w:pPr>
            <w:r w:rsidRPr="00813939">
              <w:t>h)</w:t>
            </w:r>
          </w:p>
          <w:p w:rsidR="00454700" w:rsidRPr="00813939" w:rsidP="00DF77B0">
            <w:pPr>
              <w:tabs>
                <w:tab w:val="left" w:pos="2415"/>
              </w:tabs>
              <w:autoSpaceDE w:val="0"/>
              <w:autoSpaceDN w:val="0"/>
              <w:bidi w:val="0"/>
              <w:spacing w:after="0" w:line="240" w:lineRule="auto"/>
            </w:pPr>
            <w:r w:rsidRPr="00813939">
              <w:t>právomoc znížiť, a to až na nulu, nominálnu hodnotu akcií alebo iných nástrojov vlastníctva inštitúcie, ktorej krízová situácia sa rieši, a právomoc zrušiť takéto akcie alebo iné nástroje vlastníctva;</w:t>
            </w:r>
          </w:p>
          <w:p w:rsidR="00454700" w:rsidRPr="00813939" w:rsidP="00DF77B0">
            <w:pPr>
              <w:tabs>
                <w:tab w:val="left" w:pos="2415"/>
              </w:tabs>
              <w:autoSpaceDE w:val="0"/>
              <w:autoSpaceDN w:val="0"/>
              <w:bidi w:val="0"/>
              <w:spacing w:after="0" w:line="240" w:lineRule="auto"/>
            </w:pPr>
            <w:r w:rsidRPr="00813939">
              <w:t>i)</w:t>
            </w:r>
          </w:p>
          <w:p w:rsidR="00454700" w:rsidRPr="00813939" w:rsidP="00DF77B0">
            <w:pPr>
              <w:tabs>
                <w:tab w:val="left" w:pos="2415"/>
              </w:tabs>
              <w:autoSpaceDE w:val="0"/>
              <w:autoSpaceDN w:val="0"/>
              <w:bidi w:val="0"/>
              <w:spacing w:after="0" w:line="240" w:lineRule="auto"/>
            </w:pPr>
            <w:r w:rsidRPr="00813939">
              <w:t>právomoc uložiť inštitúcii, ktorej krízová situácia sa rieši, alebo príslušnej materskej inštitúcii povinnosť vydať nové akcie alebo iné nástroje vlastníctva alebo iné kapitálové nástroje vrátane prioritných akcií a podmienených konvertibilných nástrojov;</w:t>
            </w:r>
          </w:p>
          <w:p w:rsidR="00454700" w:rsidRPr="00813939" w:rsidP="00DF77B0">
            <w:pPr>
              <w:tabs>
                <w:tab w:val="left" w:pos="2415"/>
              </w:tabs>
              <w:autoSpaceDE w:val="0"/>
              <w:autoSpaceDN w:val="0"/>
              <w:bidi w:val="0"/>
              <w:spacing w:after="0" w:line="240" w:lineRule="auto"/>
            </w:pPr>
            <w:r w:rsidRPr="00813939">
              <w:t>j)</w:t>
            </w:r>
          </w:p>
          <w:p w:rsidR="00454700" w:rsidRPr="00813939" w:rsidP="00DF77B0">
            <w:pPr>
              <w:tabs>
                <w:tab w:val="left" w:pos="2415"/>
              </w:tabs>
              <w:autoSpaceDE w:val="0"/>
              <w:autoSpaceDN w:val="0"/>
              <w:bidi w:val="0"/>
              <w:spacing w:after="0" w:line="240" w:lineRule="auto"/>
            </w:pPr>
            <w:r w:rsidRPr="00813939">
              <w:t>právomoc zmeniť alebo upraviť splatnosť dlhových nástrojov a iných oprávnených záväzkov vydaných inštitúciou, ktorej krízová situácia sa rieši, alebo zmeniť výšku splatných úrokov na základe týchto nástrojov a iných oprávnených záväzkov, alebo dátum splatnosti daného úroku, a to aj prostredníctvom dočasného pozastavenia platby okrem zabezpečených záväzkov podľa článku 44 ods. 2;</w:t>
            </w:r>
          </w:p>
          <w:p w:rsidR="00454700" w:rsidRPr="00813939" w:rsidP="00DF77B0">
            <w:pPr>
              <w:tabs>
                <w:tab w:val="left" w:pos="2415"/>
              </w:tabs>
              <w:autoSpaceDE w:val="0"/>
              <w:autoSpaceDN w:val="0"/>
              <w:bidi w:val="0"/>
              <w:spacing w:after="0" w:line="240" w:lineRule="auto"/>
            </w:pPr>
            <w:r w:rsidRPr="00813939">
              <w:t>k)</w:t>
            </w:r>
          </w:p>
          <w:p w:rsidR="00454700" w:rsidRPr="00813939" w:rsidP="00DF77B0">
            <w:pPr>
              <w:tabs>
                <w:tab w:val="left" w:pos="2415"/>
              </w:tabs>
              <w:autoSpaceDE w:val="0"/>
              <w:autoSpaceDN w:val="0"/>
              <w:bidi w:val="0"/>
              <w:spacing w:after="0" w:line="240" w:lineRule="auto"/>
            </w:pPr>
            <w:r w:rsidRPr="00813939">
              <w:t>právomoc na zavretie a ukončenie finančných zmlúv alebo zmlúv o derivátoch na účely uplatňovania článku 49;</w:t>
            </w:r>
          </w:p>
          <w:p w:rsidR="00454700" w:rsidRPr="00813939" w:rsidP="00DF77B0">
            <w:pPr>
              <w:tabs>
                <w:tab w:val="left" w:pos="2415"/>
              </w:tabs>
              <w:autoSpaceDE w:val="0"/>
              <w:autoSpaceDN w:val="0"/>
              <w:bidi w:val="0"/>
              <w:spacing w:after="0" w:line="240" w:lineRule="auto"/>
            </w:pPr>
            <w:r w:rsidRPr="00813939">
              <w:t>l)</w:t>
            </w:r>
          </w:p>
          <w:p w:rsidR="00454700" w:rsidRPr="00813939" w:rsidP="00DF77B0">
            <w:pPr>
              <w:tabs>
                <w:tab w:val="left" w:pos="2415"/>
              </w:tabs>
              <w:autoSpaceDE w:val="0"/>
              <w:autoSpaceDN w:val="0"/>
              <w:bidi w:val="0"/>
              <w:spacing w:after="0" w:line="240" w:lineRule="auto"/>
            </w:pPr>
            <w:r w:rsidRPr="00813939">
              <w:t>právomoc odvolať alebo vymeniť riadiaci orgán a vrcholové vedenie inštitúcie, ktorej krízová situácia sa rieši;</w:t>
            </w:r>
          </w:p>
          <w:p w:rsidR="00454700" w:rsidRPr="00813939" w:rsidP="00DF77B0">
            <w:pPr>
              <w:tabs>
                <w:tab w:val="left" w:pos="2415"/>
              </w:tabs>
              <w:autoSpaceDE w:val="0"/>
              <w:autoSpaceDN w:val="0"/>
              <w:bidi w:val="0"/>
              <w:spacing w:after="0" w:line="240" w:lineRule="auto"/>
            </w:pPr>
            <w:r w:rsidRPr="00813939">
              <w:t>m)</w:t>
            </w:r>
          </w:p>
          <w:p w:rsidR="00454700" w:rsidRPr="00813939" w:rsidP="00DF77B0">
            <w:pPr>
              <w:tabs>
                <w:tab w:val="left" w:pos="2415"/>
              </w:tabs>
              <w:autoSpaceDE w:val="0"/>
              <w:autoSpaceDN w:val="0"/>
              <w:bidi w:val="0"/>
              <w:spacing w:after="0" w:line="240" w:lineRule="auto"/>
            </w:pPr>
            <w:r w:rsidRPr="00813939">
              <w:t>právomoc vyžadovať od príslušného orgánu, aby včas posúdil kupujúceho, ktorý nadobúda kvalifikovaný podiel, a to odchylne od lehôt ustanovených v článku 22 smernice 2013/36/EÚ a v článku 12 smernice 2014/65/EÚ.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w:t>
            </w:r>
            <w:r w:rsidR="00432DD8">
              <w:t xml:space="preserve"> </w:t>
            </w:r>
            <w:r w:rsidRPr="00813939">
              <w:t>9 ods.1</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E50725" w:rsidP="00E50725">
            <w:pPr>
              <w:autoSpaceDE w:val="0"/>
              <w:autoSpaceDN w:val="0"/>
              <w:bidi w:val="0"/>
              <w:spacing w:after="0" w:line="240" w:lineRule="auto"/>
            </w:pPr>
            <w:r>
              <w:t>Rada môže v rezolučnom konaní</w:t>
            </w:r>
          </w:p>
          <w:p w:rsidR="00E50725" w:rsidP="00E50725">
            <w:pPr>
              <w:autoSpaceDE w:val="0"/>
              <w:autoSpaceDN w:val="0"/>
              <w:bidi w:val="0"/>
              <w:spacing w:after="0" w:line="240" w:lineRule="auto"/>
            </w:pPr>
          </w:p>
          <w:p w:rsidR="00E50725" w:rsidP="00E50725">
            <w:pPr>
              <w:autoSpaceDE w:val="0"/>
              <w:autoSpaceDN w:val="0"/>
              <w:bidi w:val="0"/>
              <w:spacing w:after="0" w:line="240" w:lineRule="auto"/>
            </w:pPr>
            <w:r>
              <w:t>a)</w:t>
              <w:tab/>
              <w:t>vykonávať všetky rozhodovacie právomoci, akcionárske práva, práva iných vlastníkov alebo práva štatutárnych orgánov vybranej inštitúcie,</w:t>
            </w:r>
          </w:p>
          <w:p w:rsidR="00E50725" w:rsidP="00E50725">
            <w:pPr>
              <w:autoSpaceDE w:val="0"/>
              <w:autoSpaceDN w:val="0"/>
              <w:bidi w:val="0"/>
              <w:spacing w:after="0" w:line="240" w:lineRule="auto"/>
            </w:pPr>
          </w:p>
          <w:p w:rsidR="00E50725" w:rsidP="00E50725">
            <w:pPr>
              <w:autoSpaceDE w:val="0"/>
              <w:autoSpaceDN w:val="0"/>
              <w:bidi w:val="0"/>
              <w:spacing w:after="0" w:line="240" w:lineRule="auto"/>
            </w:pPr>
            <w:r>
              <w:t>b)</w:t>
              <w:tab/>
              <w:t xml:space="preserve">prevádzať akcie alebo iné nástroje vlastníctva vydané vybranou inštitúciou </w:t>
            </w:r>
          </w:p>
          <w:p w:rsidR="00E50725" w:rsidP="00E50725">
            <w:pPr>
              <w:autoSpaceDE w:val="0"/>
              <w:autoSpaceDN w:val="0"/>
              <w:bidi w:val="0"/>
              <w:spacing w:after="0" w:line="240" w:lineRule="auto"/>
            </w:pPr>
          </w:p>
          <w:p w:rsidR="00E50725" w:rsidP="00E50725">
            <w:pPr>
              <w:autoSpaceDE w:val="0"/>
              <w:autoSpaceDN w:val="0"/>
              <w:bidi w:val="0"/>
              <w:spacing w:after="0" w:line="240" w:lineRule="auto"/>
            </w:pPr>
            <w:r>
              <w:t>c)</w:t>
              <w:tab/>
              <w:t>previesť na tretiu osobu, s jej súhlasom, práva, aktíva alebo záväzky vybranej inštitúcie,</w:t>
            </w:r>
          </w:p>
          <w:p w:rsidR="00E50725" w:rsidP="00E50725">
            <w:pPr>
              <w:autoSpaceDE w:val="0"/>
              <w:autoSpaceDN w:val="0"/>
              <w:bidi w:val="0"/>
              <w:spacing w:after="0" w:line="240" w:lineRule="auto"/>
            </w:pPr>
          </w:p>
          <w:p w:rsidR="00E50725" w:rsidP="00E50725">
            <w:pPr>
              <w:autoSpaceDE w:val="0"/>
              <w:autoSpaceDN w:val="0"/>
              <w:bidi w:val="0"/>
              <w:spacing w:after="0" w:line="240" w:lineRule="auto"/>
            </w:pPr>
            <w:r>
              <w:t>d)</w:t>
              <w:tab/>
              <w:t xml:space="preserve">znížiť, prípadne odpustiť záväzok vybranej inštitúcie, </w:t>
            </w:r>
          </w:p>
          <w:p w:rsidR="00E50725" w:rsidP="00E50725">
            <w:pPr>
              <w:autoSpaceDE w:val="0"/>
              <w:autoSpaceDN w:val="0"/>
              <w:bidi w:val="0"/>
              <w:spacing w:after="0" w:line="240" w:lineRule="auto"/>
            </w:pPr>
          </w:p>
          <w:p w:rsidR="00E50725" w:rsidP="00E50725">
            <w:pPr>
              <w:autoSpaceDE w:val="0"/>
              <w:autoSpaceDN w:val="0"/>
              <w:bidi w:val="0"/>
              <w:spacing w:after="0" w:line="240" w:lineRule="auto"/>
            </w:pPr>
            <w:r>
              <w:t>e)</w:t>
              <w:tab/>
              <w:t>vykonať konverziu oprávnených záväzkov vybranej inštitúcie, za kmeňové akcie alebo iné nástroje vlastníctva tejto vybranej inštitúcie, príslušnej materskej spoločnosti alebo preklenovacej inštitúcie podľa § 55, na ktorú sa aktíva, práva alebo záväzky danej vybranej inštitúcie prevádzajú,</w:t>
            </w:r>
          </w:p>
          <w:p w:rsidR="00E50725" w:rsidP="00E50725">
            <w:pPr>
              <w:autoSpaceDE w:val="0"/>
              <w:autoSpaceDN w:val="0"/>
              <w:bidi w:val="0"/>
              <w:spacing w:after="0" w:line="240" w:lineRule="auto"/>
            </w:pPr>
          </w:p>
          <w:p w:rsidR="00E50725" w:rsidP="00E50725">
            <w:pPr>
              <w:autoSpaceDE w:val="0"/>
              <w:autoSpaceDN w:val="0"/>
              <w:bidi w:val="0"/>
              <w:spacing w:after="0" w:line="240" w:lineRule="auto"/>
            </w:pPr>
            <w:r>
              <w:t>f)</w:t>
              <w:tab/>
              <w:t>zrušiť dlhový nástroj vydaný vybranou inštitúciou, okrem zabezpečených záväzkov podľa § 58 ods. 2,</w:t>
            </w:r>
          </w:p>
          <w:p w:rsidR="00E50725" w:rsidP="00E50725">
            <w:pPr>
              <w:autoSpaceDE w:val="0"/>
              <w:autoSpaceDN w:val="0"/>
              <w:bidi w:val="0"/>
              <w:spacing w:after="0" w:line="240" w:lineRule="auto"/>
            </w:pPr>
          </w:p>
          <w:p w:rsidR="00E50725" w:rsidP="00E50725">
            <w:pPr>
              <w:autoSpaceDE w:val="0"/>
              <w:autoSpaceDN w:val="0"/>
              <w:bidi w:val="0"/>
              <w:spacing w:after="0" w:line="240" w:lineRule="auto"/>
            </w:pPr>
            <w:r>
              <w:t>g)</w:t>
              <w:tab/>
              <w:t>znížiť menovitú hodnotu akcií alebo iných nástrojov vlastníctva vybranej  inštitúcie, a zrušiť )akcie alebo iné nástroje vlastníctva,</w:t>
            </w:r>
          </w:p>
          <w:p w:rsidR="00E50725" w:rsidP="00E50725">
            <w:pPr>
              <w:autoSpaceDE w:val="0"/>
              <w:autoSpaceDN w:val="0"/>
              <w:bidi w:val="0"/>
              <w:spacing w:after="0" w:line="240" w:lineRule="auto"/>
            </w:pPr>
          </w:p>
          <w:p w:rsidR="00E50725" w:rsidP="00E50725">
            <w:pPr>
              <w:autoSpaceDE w:val="0"/>
              <w:autoSpaceDN w:val="0"/>
              <w:bidi w:val="0"/>
              <w:spacing w:after="0" w:line="240" w:lineRule="auto"/>
            </w:pPr>
            <w:r>
              <w:t>h)</w:t>
              <w:tab/>
              <w:t>uložiť vybranej inštitúcii alebo príslušnej materskej spoločnosti vybranej inštitúcie povinnosť vydať nové akcie alebo iné nástroje vlastníctva alebo iné kapitálové nástroje, vrátane prioritných akcií a podmienených vymeniteľných nástrojov,</w:t>
            </w:r>
          </w:p>
          <w:p w:rsidR="00E50725" w:rsidP="00E50725">
            <w:pPr>
              <w:autoSpaceDE w:val="0"/>
              <w:autoSpaceDN w:val="0"/>
              <w:bidi w:val="0"/>
              <w:spacing w:after="0" w:line="240" w:lineRule="auto"/>
            </w:pPr>
          </w:p>
          <w:p w:rsidR="00E50725" w:rsidP="00E50725">
            <w:pPr>
              <w:autoSpaceDE w:val="0"/>
              <w:autoSpaceDN w:val="0"/>
              <w:bidi w:val="0"/>
              <w:spacing w:after="0" w:line="240" w:lineRule="auto"/>
            </w:pPr>
            <w:r>
              <w:t>i)</w:t>
              <w:tab/>
              <w:t>zmeniť alebo upraviť splatnosť dlhových nástrojov a iných oprávnených záväzkov vydaných vybranou inštitúciou alebo zmeniť výšku splatných úrokov na základe týchto nástrojov a iných oprávnených záväzkov alebo dátum splatnosti výnosu, a to aj prostredníctvom dočasného pozastavenia platby, s výnimkou zabezpečených záväzkov podľa § 58 ods. 2,</w:t>
            </w:r>
          </w:p>
          <w:p w:rsidR="00E50725" w:rsidP="00E50725">
            <w:pPr>
              <w:autoSpaceDE w:val="0"/>
              <w:autoSpaceDN w:val="0"/>
              <w:bidi w:val="0"/>
              <w:spacing w:after="0" w:line="240" w:lineRule="auto"/>
            </w:pPr>
          </w:p>
          <w:p w:rsidR="00E50725" w:rsidP="00E50725">
            <w:pPr>
              <w:autoSpaceDE w:val="0"/>
              <w:autoSpaceDN w:val="0"/>
              <w:bidi w:val="0"/>
              <w:spacing w:after="0" w:line="240" w:lineRule="auto"/>
            </w:pPr>
            <w:r>
              <w:t>j)</w:t>
              <w:tab/>
              <w:t>vykonať opatrenia na to, aby zo zmlúv o derivátoch nevyplývali vybranej  inštitúcii ďalšie záväzky, alebo tieto záväzky boli kompenzované a ukončiť finančné zmluvy alebo zmluvy o derivátoch na účely § 63,</w:t>
            </w:r>
          </w:p>
          <w:p w:rsidR="00E50725" w:rsidP="00E50725">
            <w:pPr>
              <w:autoSpaceDE w:val="0"/>
              <w:autoSpaceDN w:val="0"/>
              <w:bidi w:val="0"/>
              <w:spacing w:after="0" w:line="240" w:lineRule="auto"/>
            </w:pPr>
          </w:p>
          <w:p w:rsidR="00E50725" w:rsidP="00E50725">
            <w:pPr>
              <w:autoSpaceDE w:val="0"/>
              <w:autoSpaceDN w:val="0"/>
              <w:bidi w:val="0"/>
              <w:spacing w:after="0" w:line="240" w:lineRule="auto"/>
            </w:pPr>
            <w:r>
              <w:t>k)</w:t>
              <w:tab/>
              <w:t>odvolať a vymenovať štatutárny orgán a vrcholový manažment vybranej  inštitúcie; vrcholovým manažmentom sa rozumejú členovia predstavenstva a vedúci zamestnanci vybranej inštitúcie,</w:t>
            </w:r>
          </w:p>
          <w:p w:rsidR="00E50725" w:rsidP="00E50725">
            <w:pPr>
              <w:autoSpaceDE w:val="0"/>
              <w:autoSpaceDN w:val="0"/>
              <w:bidi w:val="0"/>
              <w:spacing w:after="0" w:line="240" w:lineRule="auto"/>
            </w:pPr>
          </w:p>
          <w:p w:rsidR="00454700" w:rsidRPr="00813939" w:rsidP="00E50725">
            <w:pPr>
              <w:autoSpaceDE w:val="0"/>
              <w:autoSpaceDN w:val="0"/>
              <w:bidi w:val="0"/>
              <w:spacing w:after="0" w:line="240" w:lineRule="auto"/>
            </w:pPr>
            <w:r w:rsidR="00E50725">
              <w:t>vyžadovať od Národnej banky Slovenska, aby posúdila nadobudnutie kvalifikovanej účasti ) v určenej kratšej lehote podľa osobitných predpisov.</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rPr>
            </w:pPr>
            <w:r w:rsidRPr="00813939">
              <w:rPr>
                <w:b/>
              </w:rPr>
              <w:t>Č.63</w:t>
            </w:r>
          </w:p>
          <w:p w:rsidR="00454700" w:rsidRPr="00813939" w:rsidP="00DF77B0">
            <w:pPr>
              <w:autoSpaceDE w:val="0"/>
              <w:autoSpaceDN w:val="0"/>
              <w:bidi w:val="0"/>
              <w:spacing w:after="0" w:line="240" w:lineRule="auto"/>
              <w:rPr>
                <w:b/>
              </w:rPr>
            </w:pPr>
            <w:r w:rsidRPr="00813939">
              <w:rPr>
                <w:b/>
              </w:rPr>
              <w:t>O.2</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Členské štáty prijmú všetky nevyhnutné opatrenia s cieľom zaistiť, aby pri uplatňovaní nástrojov na riešenie krízových situácií a vykonávaní právomocí riešiť krízové situácie orgány pre riešenie krízových situácií nepodliehali žiadnej z ďalej uvedených požiadaviek, ktoré by sa inak uplatňovali podľa vnútroštátneho práva alebo zmluvy alebo inak:</w:t>
            </w:r>
          </w:p>
          <w:p w:rsidR="00454700" w:rsidRPr="00813939" w:rsidP="00DF77B0">
            <w:pPr>
              <w:autoSpaceDE w:val="0"/>
              <w:autoSpaceDN w:val="0"/>
              <w:bidi w:val="0"/>
              <w:spacing w:after="0" w:line="240" w:lineRule="auto"/>
            </w:pPr>
            <w:r w:rsidRPr="00813939">
              <w:t>a)</w:t>
            </w:r>
          </w:p>
          <w:p w:rsidR="00454700" w:rsidRPr="00813939" w:rsidP="00DF77B0">
            <w:pPr>
              <w:autoSpaceDE w:val="0"/>
              <w:autoSpaceDN w:val="0"/>
              <w:bidi w:val="0"/>
              <w:spacing w:after="0" w:line="240" w:lineRule="auto"/>
            </w:pPr>
            <w:r w:rsidRPr="00813939">
              <w:t>s výhradou článku 3 ods. 6 a článku 85 ods. 1 požiadavkám získať povolenie alebo súhlas od akejkoľvek verejnej alebo súkromnej osoby vrátane akcionárov alebo veriteľov inštitúcie, ktorej krízová situácia sa rieši;</w:t>
            </w:r>
          </w:p>
          <w:p w:rsidR="00454700" w:rsidRPr="00813939" w:rsidP="00DF77B0">
            <w:pPr>
              <w:autoSpaceDE w:val="0"/>
              <w:autoSpaceDN w:val="0"/>
              <w:bidi w:val="0"/>
              <w:spacing w:after="0" w:line="240" w:lineRule="auto"/>
            </w:pPr>
            <w:r w:rsidRPr="00813939">
              <w:t>b)</w:t>
            </w:r>
          </w:p>
          <w:p w:rsidR="00454700" w:rsidRPr="00813939" w:rsidP="00DF77B0">
            <w:pPr>
              <w:autoSpaceDE w:val="0"/>
              <w:autoSpaceDN w:val="0"/>
              <w:bidi w:val="0"/>
              <w:spacing w:after="0" w:line="240" w:lineRule="auto"/>
            </w:pPr>
            <w:r w:rsidRPr="00813939">
              <w:t>pred vykonávaním právomoci procesným požiadavkám v oblasti oznamovania akejkoľvek osobe vrátane všetkých požiadaviek zverejniť akékoľvek oznámenie alebo prospekt alebo predložiť akýkoľvek dokument akémukoľvek inému orgánu alebo ho na takomto orgáne zaevidovať.</w:t>
            </w:r>
          </w:p>
          <w:p w:rsidR="00454700" w:rsidRPr="00813939" w:rsidP="00DF77B0">
            <w:pPr>
              <w:autoSpaceDE w:val="0"/>
              <w:autoSpaceDN w:val="0"/>
              <w:bidi w:val="0"/>
              <w:spacing w:after="0" w:line="240" w:lineRule="auto"/>
            </w:pPr>
            <w:r w:rsidRPr="00813939">
              <w:t>Členské štáty najmä zaistia, aby orgány pre riešenie krízových situácií mohli vykonávať právomoci podľa tohto článku bez ohľadu na akékoľvek obmedzenie týkajúce sa prevodu finančných nástrojov, práv, aktív alebo záväzkov alebo požiadavku súhlasu s takýmto prevodom, ktoré by sa inak mohli uplatňovať.</w:t>
            </w:r>
          </w:p>
          <w:p w:rsidR="00454700" w:rsidRPr="00813939" w:rsidP="00DF77B0">
            <w:pPr>
              <w:autoSpaceDE w:val="0"/>
              <w:autoSpaceDN w:val="0"/>
              <w:bidi w:val="0"/>
              <w:spacing w:after="0" w:line="240" w:lineRule="auto"/>
            </w:pPr>
            <w:r w:rsidRPr="00813939">
              <w:t>Písmenom b) prvého pododseku nie sú dotknuté požiadavky stanovené v článkoch 81 a 83 a akékoľvek požiadavky na oznamovanie podľa rámca Únie pre štátnu pomoc.</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w:t>
            </w:r>
            <w:r w:rsidR="00432DD8">
              <w:t xml:space="preserve"> </w:t>
            </w:r>
            <w:r w:rsidRPr="00813939">
              <w:t>9 ods.2</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E50725" w:rsidR="00E50725">
              <w:t>Na radu sa pri výkone jej právomocí v rezolučnom konaní nevzťahuje požiadavka získať povolenie alebo súhlas od štátneho orgánu podľa osobitného predpisu, verejnej osoby alebo súkromnej osoby, vrátane akcionárov alebo veriteľov vybranej  inštitúcie. Rada nemá povinnosť vopred oznámiť, zverejniť oznámenie alebo prospekt, ) alebo predložiť akýkoľvek dokument inému orgánu alebo ho registrov</w:t>
            </w:r>
            <w:r w:rsidR="001A073A">
              <w:t>ať podľa osobitných predpisov.</w:t>
            </w:r>
            <w:r w:rsidRPr="00E50725" w:rsidR="00E50725">
              <w:t xml:space="preserve"> Tým nie sú dotknuté požiadavky ustanovené v piatej časti tohto zákona a akékoľvek požiadavky na oznamovanie stanovené rámcom Európskej únie pre štátnu pomoc. Rada nie je viazaná obmedzeniami, ktoré sa týkajú prevodu finančných nástrojov, aktív, práv alebo záväzkov a nepotrebuje súhlas s takýmto prevodom.</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rPr>
            </w:pPr>
            <w:r w:rsidRPr="00813939">
              <w:rPr>
                <w:b/>
              </w:rPr>
              <w:t>Č.63</w:t>
            </w:r>
          </w:p>
          <w:p w:rsidR="00454700" w:rsidRPr="00813939" w:rsidP="00DF77B0">
            <w:pPr>
              <w:autoSpaceDE w:val="0"/>
              <w:autoSpaceDN w:val="0"/>
              <w:bidi w:val="0"/>
              <w:spacing w:after="0" w:line="240" w:lineRule="auto"/>
              <w:rPr>
                <w:b/>
              </w:rPr>
            </w:pPr>
            <w:r w:rsidRPr="00813939">
              <w:rPr>
                <w:b/>
              </w:rPr>
              <w:t>O.3</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Členské štáty zabezpečia, aby v rozsahu, v ktorom sa ktorákoľvek z právomocí uvedených v odseku 1 tohto článku nevzťahuje na subjekt v rozsahu pôsobnosti článku 1 ods. 1 tejto smernice v dôsledku jej špecifickej právnej normy, mali orgány pre riešenie krízových situácií právomoci, ktoré sú čo najviac podobné, a to aj pokiaľ ide o ich účinky.</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w:t>
            </w:r>
            <w:r w:rsidR="00432DD8">
              <w:t xml:space="preserve"> </w:t>
            </w:r>
            <w:r w:rsidRPr="00813939">
              <w:t>9</w:t>
            </w:r>
          </w:p>
          <w:p w:rsidR="00454700" w:rsidRPr="00813939" w:rsidP="00DF77B0">
            <w:pPr>
              <w:autoSpaceDE w:val="0"/>
              <w:autoSpaceDN w:val="0"/>
              <w:bidi w:val="0"/>
              <w:spacing w:after="0" w:line="240" w:lineRule="auto"/>
            </w:pPr>
            <w:r w:rsidR="00432DD8">
              <w:t>o</w:t>
            </w:r>
            <w:r w:rsidRPr="00813939">
              <w:t>ds.1</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E50725" w:rsidP="00E50725">
            <w:pPr>
              <w:bidi w:val="0"/>
              <w:spacing w:after="0" w:line="240" w:lineRule="auto"/>
            </w:pPr>
            <w:r>
              <w:t>Rada môže v rezolučnom konaní</w:t>
            </w:r>
          </w:p>
          <w:p w:rsidR="00E50725" w:rsidP="00E50725">
            <w:pPr>
              <w:bidi w:val="0"/>
              <w:spacing w:after="0" w:line="240" w:lineRule="auto"/>
            </w:pPr>
          </w:p>
          <w:p w:rsidR="00E50725" w:rsidP="00E50725">
            <w:pPr>
              <w:bidi w:val="0"/>
              <w:spacing w:after="0" w:line="240" w:lineRule="auto"/>
            </w:pPr>
            <w:r>
              <w:t>a)</w:t>
              <w:tab/>
              <w:t>vykonávať všetky rozhodovacie právomoci, akcionárske práva, práva iných vlastníkov alebo práva štatutárnych orgánov vybranej inštitúcie,</w:t>
            </w:r>
          </w:p>
          <w:p w:rsidR="00E50725" w:rsidP="00E50725">
            <w:pPr>
              <w:bidi w:val="0"/>
              <w:spacing w:after="0" w:line="240" w:lineRule="auto"/>
            </w:pPr>
          </w:p>
          <w:p w:rsidR="00E50725" w:rsidP="00E50725">
            <w:pPr>
              <w:bidi w:val="0"/>
              <w:spacing w:after="0" w:line="240" w:lineRule="auto"/>
            </w:pPr>
            <w:r>
              <w:t>b)</w:t>
              <w:tab/>
              <w:t xml:space="preserve">prevádzať akcie alebo iné nástroje vlastníctva vydané vybranou inštitúciou </w:t>
            </w:r>
          </w:p>
          <w:p w:rsidR="00E50725" w:rsidP="00E50725">
            <w:pPr>
              <w:bidi w:val="0"/>
              <w:spacing w:after="0" w:line="240" w:lineRule="auto"/>
            </w:pPr>
          </w:p>
          <w:p w:rsidR="00E50725" w:rsidP="00E50725">
            <w:pPr>
              <w:bidi w:val="0"/>
              <w:spacing w:after="0" w:line="240" w:lineRule="auto"/>
            </w:pPr>
            <w:r>
              <w:t>c)</w:t>
              <w:tab/>
              <w:t>previesť na tretiu osobu, s jej súhlasom, práva, aktíva alebo záväzky vybranej inštitúcie,</w:t>
            </w:r>
          </w:p>
          <w:p w:rsidR="00E50725" w:rsidP="00E50725">
            <w:pPr>
              <w:bidi w:val="0"/>
              <w:spacing w:after="0" w:line="240" w:lineRule="auto"/>
            </w:pPr>
          </w:p>
          <w:p w:rsidR="00E50725" w:rsidP="00E50725">
            <w:pPr>
              <w:bidi w:val="0"/>
              <w:spacing w:after="0" w:line="240" w:lineRule="auto"/>
            </w:pPr>
            <w:r>
              <w:t>d)</w:t>
              <w:tab/>
              <w:t xml:space="preserve">znížiť, prípadne odpustiť záväzok vybranej inštitúcie, </w:t>
            </w:r>
          </w:p>
          <w:p w:rsidR="00E50725" w:rsidP="00E50725">
            <w:pPr>
              <w:bidi w:val="0"/>
              <w:spacing w:after="0" w:line="240" w:lineRule="auto"/>
            </w:pPr>
          </w:p>
          <w:p w:rsidR="00E50725" w:rsidP="00E50725">
            <w:pPr>
              <w:bidi w:val="0"/>
              <w:spacing w:after="0" w:line="240" w:lineRule="auto"/>
            </w:pPr>
            <w:r>
              <w:t>e)</w:t>
              <w:tab/>
              <w:t>vykonať konverziu oprávnených záväzkov vybranej inštitúcie, za kmeňové akcie alebo iné nástroje vlastníctva tejto vybranej inštitúcie, príslušnej materskej spoločnosti alebo preklenovacej inštitúcie podľa § 55, na ktorú sa aktíva, práva alebo záväzky danej vybranej inštitúcie prevádzajú,</w:t>
            </w:r>
          </w:p>
          <w:p w:rsidR="00E50725" w:rsidP="00E50725">
            <w:pPr>
              <w:bidi w:val="0"/>
              <w:spacing w:after="0" w:line="240" w:lineRule="auto"/>
            </w:pPr>
          </w:p>
          <w:p w:rsidR="00E50725" w:rsidP="00E50725">
            <w:pPr>
              <w:bidi w:val="0"/>
              <w:spacing w:after="0" w:line="240" w:lineRule="auto"/>
            </w:pPr>
            <w:r>
              <w:t>f)</w:t>
              <w:tab/>
              <w:t>zrušiť dlhový nástroj vydaný vybranou inštitúciou, okrem zabezpečených záväzkov podľa § 58 ods. 2,</w:t>
            </w:r>
          </w:p>
          <w:p w:rsidR="00E50725" w:rsidP="00E50725">
            <w:pPr>
              <w:bidi w:val="0"/>
              <w:spacing w:after="0" w:line="240" w:lineRule="auto"/>
            </w:pPr>
          </w:p>
          <w:p w:rsidR="00E50725" w:rsidP="00E50725">
            <w:pPr>
              <w:bidi w:val="0"/>
              <w:spacing w:after="0" w:line="240" w:lineRule="auto"/>
            </w:pPr>
            <w:r>
              <w:t>g)</w:t>
              <w:tab/>
              <w:t>znížiť menovitú hodnotu akcií alebo iných nástrojov vlastníctva vybranej  inštitúcie, a zrušiť )akcie alebo iné nástroje vlastníctva,</w:t>
            </w:r>
          </w:p>
          <w:p w:rsidR="00E50725" w:rsidP="00E50725">
            <w:pPr>
              <w:bidi w:val="0"/>
              <w:spacing w:after="0" w:line="240" w:lineRule="auto"/>
            </w:pPr>
          </w:p>
          <w:p w:rsidR="00E50725" w:rsidP="00E50725">
            <w:pPr>
              <w:bidi w:val="0"/>
              <w:spacing w:after="0" w:line="240" w:lineRule="auto"/>
            </w:pPr>
            <w:r>
              <w:t>h)</w:t>
              <w:tab/>
              <w:t>uložiť vybranej inštitúcii alebo príslušnej materskej spoločnosti vybranej inštitúcie povinnosť vydať nové akcie alebo iné nástroje vlastníctva alebo iné kapitálové nástroje, vrátane prioritných akcií a podmienených vymeniteľných nástrojov,</w:t>
            </w:r>
          </w:p>
          <w:p w:rsidR="00E50725" w:rsidP="00E50725">
            <w:pPr>
              <w:bidi w:val="0"/>
              <w:spacing w:after="0" w:line="240" w:lineRule="auto"/>
            </w:pPr>
          </w:p>
          <w:p w:rsidR="00E50725" w:rsidP="00E50725">
            <w:pPr>
              <w:bidi w:val="0"/>
              <w:spacing w:after="0" w:line="240" w:lineRule="auto"/>
            </w:pPr>
            <w:r>
              <w:t>i)</w:t>
              <w:tab/>
              <w:t>zmeniť alebo upraviť splatnosť dlhových nástrojov a iných oprávnených záväzkov vydaných vybranou inštitúciou alebo zmeniť výšku splatných úrokov na základe týchto nástrojov a iných oprávnených záväzkov alebo dátum splatnosti výnosu, a to aj prostredníctvom dočasného pozastavenia platby, s výnimkou zabezpečených záväzkov podľa § 58 ods. 2,</w:t>
            </w:r>
          </w:p>
          <w:p w:rsidR="00E50725" w:rsidP="00E50725">
            <w:pPr>
              <w:bidi w:val="0"/>
              <w:spacing w:after="0" w:line="240" w:lineRule="auto"/>
            </w:pPr>
          </w:p>
          <w:p w:rsidR="00E50725" w:rsidP="00E50725">
            <w:pPr>
              <w:bidi w:val="0"/>
              <w:spacing w:after="0" w:line="240" w:lineRule="auto"/>
            </w:pPr>
            <w:r>
              <w:t>j)</w:t>
              <w:tab/>
              <w:t>vykonať opatrenia na to, aby zo zmlúv o derivátoch nevyplývali vybranej  inštitúcii ďalšie záväzky, alebo tieto záväzky boli kompenzované a ukončiť finančné zmluvy alebo zmluvy o derivátoch na účely § 63,</w:t>
            </w:r>
          </w:p>
          <w:p w:rsidR="00E50725" w:rsidP="00E50725">
            <w:pPr>
              <w:bidi w:val="0"/>
              <w:spacing w:after="0" w:line="240" w:lineRule="auto"/>
            </w:pPr>
          </w:p>
          <w:p w:rsidR="00E50725" w:rsidP="00E50725">
            <w:pPr>
              <w:bidi w:val="0"/>
              <w:spacing w:after="0" w:line="240" w:lineRule="auto"/>
            </w:pPr>
            <w:r>
              <w:t>k)</w:t>
              <w:tab/>
              <w:t>odvolať a vymenovať štatutárny orgán a vrcholový manažment vybranej  inštitúcie; vrcholovým manažmentom sa rozumejú členovia predstavenstva a vedúci zamestnanci vybranej inštitúcie,</w:t>
            </w:r>
          </w:p>
          <w:p w:rsidR="00E50725" w:rsidP="00E50725">
            <w:pPr>
              <w:bidi w:val="0"/>
              <w:spacing w:after="0" w:line="240" w:lineRule="auto"/>
            </w:pPr>
          </w:p>
          <w:p w:rsidR="00454700" w:rsidRPr="00813939" w:rsidP="007C0ABE">
            <w:pPr>
              <w:numPr>
                <w:numId w:val="33"/>
              </w:numPr>
              <w:bidi w:val="0"/>
              <w:spacing w:after="0" w:line="240" w:lineRule="auto"/>
              <w:ind w:left="213" w:hanging="213"/>
            </w:pPr>
            <w:r w:rsidR="00E50725">
              <w:t>vyžadovať od Národnej banky Slovenska, aby posúdila nadobudnutie kvalifikovanej účasti ) v určenej kratšej lehote podľa osobitných predpisov.</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rPr>
            </w:pPr>
            <w:r w:rsidRPr="00813939">
              <w:rPr>
                <w:b/>
              </w:rPr>
              <w:t>Č.63</w:t>
            </w:r>
          </w:p>
          <w:p w:rsidR="00454700" w:rsidRPr="00813939" w:rsidP="00DF77B0">
            <w:pPr>
              <w:autoSpaceDE w:val="0"/>
              <w:autoSpaceDN w:val="0"/>
              <w:bidi w:val="0"/>
              <w:spacing w:after="0" w:line="240" w:lineRule="auto"/>
              <w:rPr>
                <w:b/>
              </w:rPr>
            </w:pPr>
            <w:r w:rsidRPr="00813939">
              <w:rPr>
                <w:b/>
              </w:rPr>
              <w:t>O.4</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Členské štáty zabezpečia, aby sa v prípade, že orgány pre riešenie krízových situácií vykonávajú právomoci podľa odseku 3, uplatňovali ochranné opatrenia podľa tejto smernice alebo ochranné opatrenia s rovnakým účinkom na dotknuté osoby vrátane akcionárov, veriteľov a zmluvné strany.</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n.a</w:t>
            </w:r>
            <w:r>
              <w:t>.</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w:t>
            </w:r>
            <w:r>
              <w:t>.</w:t>
            </w:r>
            <w:r w:rsidRPr="00813939">
              <w:t>a</w:t>
            </w:r>
            <w:r>
              <w:t>.</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rPr>
            </w:pPr>
            <w:r w:rsidRPr="00813939">
              <w:rPr>
                <w:b/>
              </w:rPr>
              <w:t>Č.64</w:t>
            </w:r>
          </w:p>
          <w:p w:rsidR="00454700" w:rsidRPr="00813939" w:rsidP="00DF77B0">
            <w:pPr>
              <w:autoSpaceDE w:val="0"/>
              <w:autoSpaceDN w:val="0"/>
              <w:bidi w:val="0"/>
              <w:spacing w:after="0" w:line="240" w:lineRule="auto"/>
              <w:rPr>
                <w:b/>
              </w:rPr>
            </w:pPr>
            <w:r w:rsidRPr="00813939">
              <w:rPr>
                <w:b/>
              </w:rPr>
              <w:t>O.1</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rPr>
            </w:pPr>
            <w:r w:rsidRPr="00813939">
              <w:rPr>
                <w:b/>
              </w:rPr>
              <w:t>Pridružené právomoci</w:t>
            </w:r>
          </w:p>
          <w:p w:rsidR="00454700" w:rsidRPr="00813939" w:rsidP="00DF77B0">
            <w:pPr>
              <w:autoSpaceDE w:val="0"/>
              <w:autoSpaceDN w:val="0"/>
              <w:bidi w:val="0"/>
              <w:spacing w:after="0" w:line="240" w:lineRule="auto"/>
            </w:pPr>
            <w:r w:rsidRPr="00813939">
              <w:t>Členské štáty zaistia, aby pri výkone právomoci riešiť krízovú situáciu mali orgány pre riešenie krízových situácií právomoc podniknúť tieto kroky:</w:t>
            </w:r>
          </w:p>
          <w:p w:rsidR="00454700" w:rsidRPr="00813939" w:rsidP="00DF77B0">
            <w:pPr>
              <w:autoSpaceDE w:val="0"/>
              <w:autoSpaceDN w:val="0"/>
              <w:bidi w:val="0"/>
              <w:spacing w:after="0" w:line="240" w:lineRule="auto"/>
            </w:pPr>
            <w:r w:rsidRPr="00813939">
              <w:t>a)</w:t>
            </w:r>
          </w:p>
          <w:p w:rsidR="00454700" w:rsidRPr="00813939" w:rsidP="00DF77B0">
            <w:pPr>
              <w:autoSpaceDE w:val="0"/>
              <w:autoSpaceDN w:val="0"/>
              <w:bidi w:val="0"/>
              <w:spacing w:after="0" w:line="240" w:lineRule="auto"/>
            </w:pPr>
            <w:r w:rsidRPr="00813939">
              <w:t>s výhradou článku 78 stanoviť, že k relevantnému prevodu dôjde bez akéhokoľvek záväzku alebo bremena zaťažujúceho prevádzané finančné nástroje, práva, aktíva alebo záväzky; na tento účel sa akýkoľvek nárok na kompenzáciu podľa tejto smernice nepovažuje za záväzok alebo bremeno;</w:t>
            </w:r>
          </w:p>
          <w:p w:rsidR="00454700" w:rsidRPr="00813939" w:rsidP="00DF77B0">
            <w:pPr>
              <w:autoSpaceDE w:val="0"/>
              <w:autoSpaceDN w:val="0"/>
              <w:bidi w:val="0"/>
              <w:spacing w:after="0" w:line="240" w:lineRule="auto"/>
            </w:pPr>
            <w:r w:rsidRPr="00813939">
              <w:t>b)</w:t>
            </w:r>
          </w:p>
          <w:p w:rsidR="00454700" w:rsidRPr="00813939" w:rsidP="00DF77B0">
            <w:pPr>
              <w:autoSpaceDE w:val="0"/>
              <w:autoSpaceDN w:val="0"/>
              <w:bidi w:val="0"/>
              <w:spacing w:after="0" w:line="240" w:lineRule="auto"/>
            </w:pPr>
            <w:r w:rsidRPr="00813939">
              <w:t>odstrániť práva na nadobudnutie ďalších akcií alebo iných nástrojov vlastníctva;</w:t>
            </w:r>
          </w:p>
          <w:p w:rsidR="00454700" w:rsidRPr="00813939" w:rsidP="00DF77B0">
            <w:pPr>
              <w:autoSpaceDE w:val="0"/>
              <w:autoSpaceDN w:val="0"/>
              <w:bidi w:val="0"/>
              <w:spacing w:after="0" w:line="240" w:lineRule="auto"/>
            </w:pPr>
            <w:r w:rsidRPr="00813939">
              <w:t>c)</w:t>
            </w:r>
          </w:p>
          <w:p w:rsidR="00454700" w:rsidRPr="00813939" w:rsidP="00DF77B0">
            <w:pPr>
              <w:autoSpaceDE w:val="0"/>
              <w:autoSpaceDN w:val="0"/>
              <w:bidi w:val="0"/>
              <w:spacing w:after="0" w:line="240" w:lineRule="auto"/>
            </w:pPr>
            <w:r w:rsidRPr="00813939">
              <w:t>vyžadovať od príslušného orgánu, aby ukončil alebo pozastavil prijímanie na obchodovanie na regulovanom trhu alebo úradné kótovanie finančných nástrojov podľa smernice Európskeho parlamentu a Rady 2001/34/ES (33);</w:t>
            </w:r>
          </w:p>
          <w:p w:rsidR="00454700" w:rsidRPr="00813939" w:rsidP="00DF77B0">
            <w:pPr>
              <w:autoSpaceDE w:val="0"/>
              <w:autoSpaceDN w:val="0"/>
              <w:bidi w:val="0"/>
              <w:spacing w:after="0" w:line="240" w:lineRule="auto"/>
            </w:pPr>
            <w:r w:rsidRPr="00813939">
              <w:t>d)</w:t>
            </w:r>
          </w:p>
          <w:p w:rsidR="00454700" w:rsidRPr="00813939" w:rsidP="00DF77B0">
            <w:pPr>
              <w:autoSpaceDE w:val="0"/>
              <w:autoSpaceDN w:val="0"/>
              <w:bidi w:val="0"/>
              <w:spacing w:after="0" w:line="240" w:lineRule="auto"/>
            </w:pPr>
            <w:r w:rsidRPr="00813939">
              <w:t>zaistiť, aby sa s príjemcom na účely všetkých práv alebo povinností, ktoré má inštitúcia, ktorej krízová situácia sa rieši, alebo opatrení, ktoré táto inštitúcia prijala, zaobchádzalo tak, ako keby bol inštitúciou, ktorej krízová situácia sa rieši, a to vrátane, v súlade s článkami 38 a 40, všetkých práv alebo povinností týkajúcich sa účasti v trhovej infraštruktúre;</w:t>
            </w:r>
          </w:p>
          <w:p w:rsidR="00454700" w:rsidRPr="00813939" w:rsidP="00DF77B0">
            <w:pPr>
              <w:autoSpaceDE w:val="0"/>
              <w:autoSpaceDN w:val="0"/>
              <w:bidi w:val="0"/>
              <w:spacing w:after="0" w:line="240" w:lineRule="auto"/>
            </w:pPr>
            <w:r w:rsidRPr="00813939">
              <w:t>e)</w:t>
            </w:r>
          </w:p>
          <w:p w:rsidR="00454700" w:rsidRPr="00813939" w:rsidP="00DF77B0">
            <w:pPr>
              <w:autoSpaceDE w:val="0"/>
              <w:autoSpaceDN w:val="0"/>
              <w:bidi w:val="0"/>
              <w:spacing w:after="0" w:line="240" w:lineRule="auto"/>
            </w:pPr>
            <w:r w:rsidRPr="00813939">
              <w:t>vyžadovať, aby inštitúcia, ktorej krízová situácia sa rieši, alebo príjemca poskytli druhej strane informácie a súčinnosť, a</w:t>
            </w:r>
          </w:p>
          <w:p w:rsidR="00454700" w:rsidRPr="00813939" w:rsidP="00DF77B0">
            <w:pPr>
              <w:autoSpaceDE w:val="0"/>
              <w:autoSpaceDN w:val="0"/>
              <w:bidi w:val="0"/>
              <w:spacing w:after="0" w:line="240" w:lineRule="auto"/>
            </w:pPr>
            <w:r w:rsidRPr="00813939">
              <w:t>f)</w:t>
            </w:r>
          </w:p>
          <w:p w:rsidR="00454700" w:rsidRPr="00813939" w:rsidP="00DF77B0">
            <w:pPr>
              <w:autoSpaceDE w:val="0"/>
              <w:autoSpaceDN w:val="0"/>
              <w:bidi w:val="0"/>
              <w:spacing w:after="0" w:line="240" w:lineRule="auto"/>
            </w:pPr>
            <w:r w:rsidRPr="00813939">
              <w:t>zrušiť alebo zmeniť podmienky zmluvy, v ktorých je inštitúcia, ktorej krízová situácia sa rieši, zmluvnou stranou, alebo nahradiť príjemcu ako zmluvnú stranu.</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w:t>
            </w:r>
            <w:r w:rsidR="00F51903">
              <w:t xml:space="preserve"> </w:t>
            </w:r>
            <w:r w:rsidRPr="00813939">
              <w:t>13 ods.1</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E50725" w:rsidP="00E50725">
            <w:pPr>
              <w:bidi w:val="0"/>
              <w:spacing w:after="0" w:line="240" w:lineRule="auto"/>
            </w:pPr>
            <w:r>
              <w:t>Rada môže aj</w:t>
            </w:r>
          </w:p>
          <w:p w:rsidR="00E50725" w:rsidP="00E50725">
            <w:pPr>
              <w:bidi w:val="0"/>
              <w:spacing w:after="0" w:line="240" w:lineRule="auto"/>
            </w:pPr>
            <w:r>
              <w:t>a)</w:t>
            </w:r>
          </w:p>
          <w:p w:rsidR="00E50725" w:rsidP="00E50725">
            <w:pPr>
              <w:bidi w:val="0"/>
              <w:spacing w:after="0" w:line="240" w:lineRule="auto"/>
            </w:pPr>
            <w:r>
              <w:t>previesť bez záväzkov alebo vecných bremien aktíva, práva a záväzky okrem ochranných opatrení podľa desiatej časti tohto zákona; akýkoľvek nárok na kompenzáciu podľa tohto zákona sa nepovažuje za záväzok ani vecné bremeno,</w:t>
            </w:r>
          </w:p>
          <w:p w:rsidR="00E50725" w:rsidP="00E50725">
            <w:pPr>
              <w:bidi w:val="0"/>
              <w:spacing w:after="0" w:line="240" w:lineRule="auto"/>
            </w:pPr>
            <w:r>
              <w:t>b)</w:t>
            </w:r>
          </w:p>
          <w:p w:rsidR="00E50725" w:rsidP="00E50725">
            <w:pPr>
              <w:bidi w:val="0"/>
              <w:spacing w:after="0" w:line="240" w:lineRule="auto"/>
            </w:pPr>
            <w:r>
              <w:t>zrušiť predkupné práva na nadobúdanie akcií alebo iných nástrojov vlastníctva,</w:t>
            </w:r>
          </w:p>
          <w:p w:rsidR="00E50725" w:rsidP="00E50725">
            <w:pPr>
              <w:bidi w:val="0"/>
              <w:spacing w:after="0" w:line="240" w:lineRule="auto"/>
            </w:pPr>
            <w:r>
              <w:t>c)</w:t>
            </w:r>
          </w:p>
          <w:p w:rsidR="00E50725" w:rsidP="00E50725">
            <w:pPr>
              <w:bidi w:val="0"/>
              <w:spacing w:after="0" w:line="240" w:lineRule="auto"/>
            </w:pPr>
            <w:r>
              <w:t>vyžadovať od Národnej banky Slovenska alebo burzy cenných papierov, aby ukončila alebo pozastavila prijímanie na obchodovanie na regulovanom trhu  alebo prijímanie finančných nástrojov podľa osobitného predpisu, )</w:t>
            </w:r>
          </w:p>
          <w:p w:rsidR="00E50725" w:rsidP="00E50725">
            <w:pPr>
              <w:bidi w:val="0"/>
              <w:spacing w:after="0" w:line="240" w:lineRule="auto"/>
            </w:pPr>
            <w:r>
              <w:t>d)</w:t>
            </w:r>
          </w:p>
          <w:p w:rsidR="00E50725" w:rsidP="00E50725">
            <w:pPr>
              <w:bidi w:val="0"/>
              <w:spacing w:after="0" w:line="240" w:lineRule="auto"/>
            </w:pPr>
            <w:r>
              <w:t xml:space="preserve">konať voči príjemcovi na účely práv alebo povinností rovnako ako voči vybranej inštitúcii, a to vrátane, všetkých práv alebo povinností týkajúcich sa účasti na regulovanom trhu a systéme zúčtovania a vyrovnania obchodov s výnimkou podľa § 59, </w:t>
            </w:r>
          </w:p>
          <w:p w:rsidR="00E50725" w:rsidP="00E50725">
            <w:pPr>
              <w:bidi w:val="0"/>
              <w:spacing w:after="0" w:line="240" w:lineRule="auto"/>
            </w:pPr>
            <w:r>
              <w:t>e)</w:t>
            </w:r>
          </w:p>
          <w:p w:rsidR="00E50725" w:rsidP="00E50725">
            <w:pPr>
              <w:bidi w:val="0"/>
              <w:spacing w:after="0" w:line="240" w:lineRule="auto"/>
            </w:pPr>
            <w:r>
              <w:t>vyžadovať od vybranej inštitúcie a príjemcu poskytnutie informácií a súčinnosti,</w:t>
            </w:r>
          </w:p>
          <w:p w:rsidR="00E50725" w:rsidP="00E50725">
            <w:pPr>
              <w:bidi w:val="0"/>
              <w:spacing w:after="0" w:line="240" w:lineRule="auto"/>
            </w:pPr>
            <w:r>
              <w:t>f)</w:t>
            </w:r>
          </w:p>
          <w:p w:rsidR="00454700" w:rsidRPr="00813939" w:rsidP="00E50725">
            <w:pPr>
              <w:bidi w:val="0"/>
              <w:spacing w:after="0" w:line="240" w:lineRule="auto"/>
            </w:pPr>
            <w:r w:rsidR="00E50725">
              <w:t>meniť alebo zrušiť akékoľvek zmluvné podmienky, ktorej stranou je  vybraná inštitúcia alebo príjemca.</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rPr>
            </w:pPr>
            <w:r w:rsidRPr="00813939">
              <w:rPr>
                <w:b/>
              </w:rPr>
              <w:t>Č.64</w:t>
            </w:r>
          </w:p>
          <w:p w:rsidR="00454700" w:rsidRPr="00813939" w:rsidP="00DF77B0">
            <w:pPr>
              <w:autoSpaceDE w:val="0"/>
              <w:autoSpaceDN w:val="0"/>
              <w:bidi w:val="0"/>
              <w:spacing w:after="0" w:line="240" w:lineRule="auto"/>
              <w:rPr>
                <w:b/>
              </w:rPr>
            </w:pPr>
            <w:r w:rsidRPr="00813939">
              <w:rPr>
                <w:b/>
              </w:rPr>
              <w:t>O.2</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Orgány pre riešenie krízových situácií vykonávajú právomoci uvedené v odseku 1 len vtedy, keď to orgán na riešenie krízových situácií považuje za vhodné na zaistenie toho, aby opatrenie na riešenie krízovej situácie bolo účinné, alebo na dosiahnutie jedného alebo viacerých cieľov riešenia krízových situácií.</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w:t>
            </w:r>
            <w:r w:rsidR="00F51903">
              <w:t xml:space="preserve"> </w:t>
            </w:r>
            <w:r w:rsidRPr="00813939">
              <w:t>13 ods.2</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192CC9">
            <w:pPr>
              <w:autoSpaceDE w:val="0"/>
              <w:autoSpaceDN w:val="0"/>
              <w:bidi w:val="0"/>
              <w:spacing w:after="0" w:line="240" w:lineRule="auto"/>
            </w:pPr>
            <w:r w:rsidRPr="00192CC9" w:rsidR="00192CC9">
              <w:t>Rada vykonáva právomoci podľa odseku 1 len v miere nevyhnutnej na dosiahnutie cieľov  podľa § 1 ods. 2.</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rPr>
            </w:pPr>
            <w:r w:rsidRPr="00813939">
              <w:rPr>
                <w:b/>
              </w:rPr>
              <w:t>Č.64</w:t>
            </w:r>
          </w:p>
          <w:p w:rsidR="00454700" w:rsidRPr="00813939" w:rsidP="00DF77B0">
            <w:pPr>
              <w:autoSpaceDE w:val="0"/>
              <w:autoSpaceDN w:val="0"/>
              <w:bidi w:val="0"/>
              <w:spacing w:after="0" w:line="240" w:lineRule="auto"/>
              <w:rPr>
                <w:b/>
              </w:rPr>
            </w:pPr>
            <w:r w:rsidRPr="00813939">
              <w:rPr>
                <w:b/>
              </w:rPr>
              <w:t>O.3</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 xml:space="preserve">  Členské štáty zaistia, aby pri výkone právomoci riešiť krízovú situáciu mali orgány pre riešenie krízových situácií právomoc zaručiť kontinuitu úprav nevyhnutných na zabezpečenie účinnosti opatrenia na riešenie krízových situácií a v relevantných prípadoch na to, aby prevedené obchodné činnosti mohol prevádzkovať príjemca. Medzi takéto úpravy na zachovanie kontinuity patria najmä:</w:t>
            </w:r>
          </w:p>
          <w:p w:rsidR="00454700" w:rsidRPr="00813939" w:rsidP="00DF77B0">
            <w:pPr>
              <w:autoSpaceDE w:val="0"/>
              <w:autoSpaceDN w:val="0"/>
              <w:bidi w:val="0"/>
              <w:spacing w:after="0" w:line="240" w:lineRule="auto"/>
            </w:pPr>
            <w:r w:rsidRPr="00813939">
              <w:t>a)</w:t>
            </w:r>
          </w:p>
          <w:p w:rsidR="00454700" w:rsidRPr="00813939" w:rsidP="00DF77B0">
            <w:pPr>
              <w:autoSpaceDE w:val="0"/>
              <w:autoSpaceDN w:val="0"/>
              <w:bidi w:val="0"/>
              <w:spacing w:after="0" w:line="240" w:lineRule="auto"/>
            </w:pPr>
            <w:r w:rsidRPr="00813939">
              <w:t>kontinuita zmlúv, ktoré inštitúcia, ktorej krízová situácia sa rieši, uzavrela, aby príjemca prevzal práva a záväzky inštitúcie, ktorej krízová situácia sa rieši, v súvislosti s akýmkoľvek finančným nástrojom, právom, aktívami alebo záväzkami, ktoré boli prevedené a nahradené inštitúcii, ktorej krízová situácia sa rieši, výslovne alebo implicitne, vo všetkých relevantných zmluvných dokumentoch;</w:t>
            </w:r>
          </w:p>
          <w:p w:rsidR="00454700" w:rsidRPr="00813939" w:rsidP="00DF77B0">
            <w:pPr>
              <w:autoSpaceDE w:val="0"/>
              <w:autoSpaceDN w:val="0"/>
              <w:bidi w:val="0"/>
              <w:spacing w:after="0" w:line="240" w:lineRule="auto"/>
            </w:pPr>
            <w:r w:rsidRPr="00813939">
              <w:t>b)</w:t>
            </w:r>
          </w:p>
          <w:p w:rsidR="00454700" w:rsidRPr="00813939" w:rsidP="00DF77B0">
            <w:pPr>
              <w:autoSpaceDE w:val="0"/>
              <w:autoSpaceDN w:val="0"/>
              <w:bidi w:val="0"/>
              <w:spacing w:after="0" w:line="240" w:lineRule="auto"/>
            </w:pPr>
            <w:r w:rsidRPr="00813939">
              <w:t>nahradenie inštitúcie, ktorej krízová situácia sa rieši, príjemcom v prípadnom právnom konaní vzťahujúcom sa na akýkoľvek finančný nástroj, práva, aktíva alebo záväzky, ktoré boli prevedené.</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§13 ods.3</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192CC9" w:rsidP="00192CC9">
            <w:pPr>
              <w:bidi w:val="0"/>
              <w:spacing w:after="0" w:line="240" w:lineRule="auto"/>
            </w:pPr>
            <w:r>
              <w:t>Rada je oprávnená na účely zachovania nepretržitej činnosti zveriť príjemcovi riadenie obchodných činností vybranej inštitúcie, čo zahŕňa</w:t>
            </w:r>
          </w:p>
          <w:p w:rsidR="00192CC9" w:rsidP="00192CC9">
            <w:pPr>
              <w:bidi w:val="0"/>
              <w:spacing w:after="0" w:line="240" w:lineRule="auto"/>
            </w:pPr>
            <w:r>
              <w:t>a)</w:t>
            </w:r>
          </w:p>
          <w:p w:rsidR="00192CC9" w:rsidP="00192CC9">
            <w:pPr>
              <w:bidi w:val="0"/>
              <w:spacing w:after="0" w:line="240" w:lineRule="auto"/>
            </w:pPr>
            <w:r>
              <w:t xml:space="preserve">z hľadiska zachovania zmluvných vzťahov vstup príjemcu do práv a záväzkov vybranej  inštitúcie, </w:t>
            </w:r>
          </w:p>
          <w:p w:rsidR="00192CC9" w:rsidP="00192CC9">
            <w:pPr>
              <w:bidi w:val="0"/>
              <w:spacing w:after="0" w:line="240" w:lineRule="auto"/>
            </w:pPr>
            <w:r>
              <w:t>b)</w:t>
            </w:r>
          </w:p>
          <w:p w:rsidR="00454700" w:rsidRPr="00813939" w:rsidP="00192CC9">
            <w:pPr>
              <w:autoSpaceDE w:val="0"/>
              <w:autoSpaceDN w:val="0"/>
              <w:bidi w:val="0"/>
              <w:spacing w:after="0" w:line="240" w:lineRule="auto"/>
            </w:pPr>
            <w:r w:rsidR="00192CC9">
              <w:t>právne nástupníctvo príjemcu namiesto vybranej inštitúcie, v konaniach týkajúcich sa finančných nástrojov, práv, aktív a záväzkov, ktoré boli predmetom prevodu</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rPr>
            </w:pPr>
            <w:r w:rsidRPr="00813939">
              <w:rPr>
                <w:b/>
              </w:rPr>
              <w:t>Č.64</w:t>
            </w:r>
          </w:p>
          <w:p w:rsidR="00454700" w:rsidRPr="00813939" w:rsidP="00DF77B0">
            <w:pPr>
              <w:autoSpaceDE w:val="0"/>
              <w:autoSpaceDN w:val="0"/>
              <w:bidi w:val="0"/>
              <w:spacing w:after="0" w:line="240" w:lineRule="auto"/>
              <w:rPr>
                <w:b/>
              </w:rPr>
            </w:pPr>
            <w:r w:rsidRPr="00813939">
              <w:rPr>
                <w:b/>
              </w:rPr>
              <w:t>O.4</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Právomocami uvedenými v odseku 1 písm. d) a odseku 3 písm. b) nie sú dotknuté tieto práva:</w:t>
            </w:r>
          </w:p>
          <w:p w:rsidR="00454700" w:rsidRPr="00813939" w:rsidP="00DF77B0">
            <w:pPr>
              <w:autoSpaceDE w:val="0"/>
              <w:autoSpaceDN w:val="0"/>
              <w:bidi w:val="0"/>
              <w:spacing w:after="0" w:line="240" w:lineRule="auto"/>
            </w:pPr>
            <w:r w:rsidRPr="00813939">
              <w:t>a)</w:t>
            </w:r>
          </w:p>
          <w:p w:rsidR="00454700" w:rsidRPr="00813939" w:rsidP="00DF77B0">
            <w:pPr>
              <w:autoSpaceDE w:val="0"/>
              <w:autoSpaceDN w:val="0"/>
              <w:bidi w:val="0"/>
              <w:spacing w:after="0" w:line="240" w:lineRule="auto"/>
            </w:pPr>
            <w:r w:rsidRPr="00813939">
              <w:t>právo zamestnanca inštitúcie, ktorej krízová situácia sa rieši, ukončiť pracovnú zmluvu;</w:t>
            </w:r>
          </w:p>
          <w:p w:rsidR="00454700" w:rsidRPr="00813939" w:rsidP="00DF77B0">
            <w:pPr>
              <w:autoSpaceDE w:val="0"/>
              <w:autoSpaceDN w:val="0"/>
              <w:bidi w:val="0"/>
              <w:spacing w:after="0" w:line="240" w:lineRule="auto"/>
            </w:pPr>
            <w:r w:rsidRPr="00813939">
              <w:t>b)</w:t>
            </w:r>
          </w:p>
          <w:p w:rsidR="00454700" w:rsidRPr="00813939" w:rsidP="00DF77B0">
            <w:pPr>
              <w:autoSpaceDE w:val="0"/>
              <w:autoSpaceDN w:val="0"/>
              <w:bidi w:val="0"/>
              <w:spacing w:after="0" w:line="240" w:lineRule="auto"/>
            </w:pPr>
            <w:r w:rsidRPr="00813939">
              <w:t>s výhradou článkov 69, 70 a 71, akékoľvek právo zmluvnej strany vykonávať práva v rámci zmluvy vrátane práva ukončiť zmluvu, keď je oprávnená tak urobiť v súlade s podmienkami zmluvy v dôsledku konania alebo opomenutia zo strany inštitúcie, ktorej krízová situácia sa rieši, pred relevantným prevodom, alebo zo strany príjemcu po relevantnom prevode.</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w:t>
            </w:r>
            <w:r w:rsidR="00F51903">
              <w:t xml:space="preserve"> </w:t>
            </w:r>
            <w:r w:rsidRPr="00813939">
              <w:t>13 ods.4</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192CC9" w:rsidRPr="00192CC9" w:rsidP="00192CC9">
            <w:pPr>
              <w:bidi w:val="0"/>
              <w:spacing w:after="0" w:line="240" w:lineRule="auto"/>
            </w:pPr>
            <w:r w:rsidRPr="00192CC9">
              <w:t>Právomoc podľa odseku 1 písm. d) a odseku 3 písm. b) sa nevzťahuje na</w:t>
            </w:r>
          </w:p>
          <w:p w:rsidR="00192CC9" w:rsidRPr="00192CC9" w:rsidP="007C0ABE">
            <w:pPr>
              <w:numPr>
                <w:numId w:val="22"/>
              </w:numPr>
              <w:bidi w:val="0"/>
              <w:spacing w:after="0" w:line="240" w:lineRule="auto"/>
              <w:rPr>
                <w:bCs/>
              </w:rPr>
            </w:pPr>
            <w:r w:rsidRPr="00192CC9">
              <w:rPr>
                <w:bCs/>
              </w:rPr>
              <w:t>práva zamestnancov vybranej inštitúcie, na ukončenie pracovného pomeru,</w:t>
            </w:r>
          </w:p>
          <w:p w:rsidR="00454700" w:rsidRPr="00192CC9" w:rsidP="007C0ABE">
            <w:pPr>
              <w:numPr>
                <w:numId w:val="22"/>
              </w:numPr>
              <w:bidi w:val="0"/>
              <w:spacing w:after="0" w:line="240" w:lineRule="auto"/>
              <w:rPr>
                <w:bCs/>
              </w:rPr>
            </w:pPr>
            <w:r w:rsidRPr="00192CC9" w:rsidR="00192CC9">
              <w:rPr>
                <w:bCs/>
              </w:rPr>
              <w:t xml:space="preserve">práva zmluvnej strany vykonávať práva zo zmluvy, vrátane práva ukončiť zmluvu v súlade s podmienkami zmluvy, v dôsledku konania alebo opomenutia zo strany vybranej  inštitúcie, pred prevodom alebo zo strany </w:t>
            </w:r>
            <w:r w:rsidRPr="00192CC9" w:rsidR="00192CC9">
              <w:t>príjemcu</w:t>
            </w:r>
            <w:r w:rsidRPr="00192CC9" w:rsidR="00192CC9">
              <w:rPr>
                <w:bCs/>
              </w:rPr>
              <w:t xml:space="preserve"> po prevode, ak § 14 až 17 neustanovujú inak.</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rPr>
            </w:pPr>
            <w:r w:rsidRPr="00813939">
              <w:rPr>
                <w:b/>
              </w:rPr>
              <w:t>Č.65</w:t>
            </w:r>
          </w:p>
          <w:p w:rsidR="00454700" w:rsidRPr="00813939" w:rsidP="00DF77B0">
            <w:pPr>
              <w:autoSpaceDE w:val="0"/>
              <w:autoSpaceDN w:val="0"/>
              <w:bidi w:val="0"/>
              <w:spacing w:after="0" w:line="240" w:lineRule="auto"/>
              <w:rPr>
                <w:b/>
              </w:rPr>
            </w:pPr>
            <w:r w:rsidRPr="00813939">
              <w:rPr>
                <w:b/>
              </w:rPr>
              <w:t>O.1</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rPr>
            </w:pPr>
            <w:r w:rsidRPr="00813939">
              <w:rPr>
                <w:b/>
              </w:rPr>
              <w:t>Právomoc požadovať poskytnutie služieb a zariadení</w:t>
            </w:r>
          </w:p>
          <w:p w:rsidR="00454700" w:rsidRPr="00813939" w:rsidP="00DF77B0">
            <w:pPr>
              <w:autoSpaceDE w:val="0"/>
              <w:autoSpaceDN w:val="0"/>
              <w:bidi w:val="0"/>
              <w:spacing w:after="0" w:line="240" w:lineRule="auto"/>
            </w:pPr>
            <w:r w:rsidRPr="00813939">
              <w:t>Členské štáty zaistia, aby orgány pre riešenie krízových situácií mali právomoc požadovať od inštitúcie, ktorej krízová situácia sa rieši, alebo od ktoréhokoľvek zo subjektov skupiny, aby poskytli všetky služby alebo zariadenia, ktoré sú potrebné na to, aby sa príjemcovi umožnilo účinne vykonávať obchodnú činnosť, ktorá sa na neho previedla.</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w:t>
            </w:r>
            <w:r w:rsidR="00F51903">
              <w:t xml:space="preserve"> </w:t>
            </w:r>
            <w:r w:rsidRPr="00813939">
              <w:t>18 ods.1</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EF34B5" w:rsidR="00EF34B5">
              <w:t>Rada je oprávnená vyžadovať od vybranej inštitúcie a od osôb v skupine, ktorej súčasťou je vybraná inštitúcia, súčinnosť v podobe poskytnutia služieb a materiálneho vybavenia za účelom efektívneho riadenia obchodných činností, ktoré boli prevedené na príjemcu. To platí, ak sa vybraná inštitúcia alebo osoba v skupine sa nachádza v konkurznom kon</w:t>
            </w:r>
            <w:r w:rsidR="00EF34B5">
              <w:t xml:space="preserve">aní podľa osobitného predpisu. </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rPr>
            </w:pPr>
            <w:r w:rsidRPr="00813939">
              <w:rPr>
                <w:b/>
              </w:rPr>
              <w:t>Č.65</w:t>
            </w:r>
          </w:p>
          <w:p w:rsidR="00454700" w:rsidRPr="00813939" w:rsidP="00DF77B0">
            <w:pPr>
              <w:autoSpaceDE w:val="0"/>
              <w:autoSpaceDN w:val="0"/>
              <w:bidi w:val="0"/>
              <w:spacing w:after="0" w:line="240" w:lineRule="auto"/>
              <w:rPr>
                <w:b/>
              </w:rPr>
            </w:pPr>
            <w:r w:rsidRPr="00813939">
              <w:rPr>
                <w:b/>
              </w:rPr>
              <w:t>O.2</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Členské štáty zaistia, aby orgány pre riešenie krízových situácií mali právomoci vynucovať plnenie povinnosti podľa odseku 1, ktoré subjektom skupiny zriadeným na ich území uložili orgány pre riešenie krízových situácií v iných členských štátoch.</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w:t>
            </w:r>
            <w:r w:rsidR="00F51903">
              <w:t xml:space="preserve"> </w:t>
            </w:r>
            <w:r w:rsidRPr="00813939">
              <w:t>18 ods.2</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bidi w:val="0"/>
              <w:spacing w:after="0" w:line="240" w:lineRule="auto"/>
            </w:pPr>
            <w:r w:rsidRPr="00EF34B5" w:rsidR="00EF34B5">
              <w:t>Osoba so sídlom v Slovenskej republike, patriaca do skupiny vybranej  inštitúcie je povinná poskytnúť rovnakú súčinnosť podľa odseku 1, ak vybraná inštitúcia, ktorej krízová situácia sa rieši, podlieha právomoci rezolučného orgánu iného členského štátu.</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rPr>
            </w:pPr>
            <w:r w:rsidRPr="00813939">
              <w:rPr>
                <w:b/>
              </w:rPr>
              <w:t>Č.65</w:t>
            </w:r>
          </w:p>
          <w:p w:rsidR="00454700" w:rsidRPr="00813939" w:rsidP="00DF77B0">
            <w:pPr>
              <w:autoSpaceDE w:val="0"/>
              <w:autoSpaceDN w:val="0"/>
              <w:bidi w:val="0"/>
              <w:spacing w:after="0" w:line="240" w:lineRule="auto"/>
              <w:rPr>
                <w:b/>
              </w:rPr>
            </w:pPr>
            <w:r w:rsidRPr="00813939">
              <w:rPr>
                <w:b/>
              </w:rPr>
              <w:t>O.3</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Služby a zariadenia uvedené v odsekoch 1 a 2 sú obmedzené na prevádzkové služby a zariadenia a nezahŕňajú žiadnu formu finančnej podpory.</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w:t>
            </w:r>
            <w:r w:rsidR="00F51903">
              <w:t xml:space="preserve"> </w:t>
            </w:r>
            <w:r w:rsidRPr="00813939">
              <w:t>18 ods.3</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7C0ABE">
            <w:pPr>
              <w:numPr>
                <w:numId w:val="30"/>
              </w:numPr>
              <w:autoSpaceDE w:val="0"/>
              <w:autoSpaceDN w:val="0"/>
              <w:bidi w:val="0"/>
              <w:spacing w:after="0" w:line="240" w:lineRule="auto"/>
              <w:ind w:left="0"/>
            </w:pPr>
            <w:r w:rsidRPr="00813939">
              <w:t xml:space="preserve">Súčinnosťou </w:t>
            </w:r>
            <w:r w:rsidR="00F51903">
              <w:t xml:space="preserve">nie je </w:t>
            </w:r>
            <w:r w:rsidRPr="00813939">
              <w:t>poskytovanie finančných prostriedkov.</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rPr>
            </w:pPr>
            <w:r w:rsidRPr="00813939">
              <w:rPr>
                <w:b/>
              </w:rPr>
              <w:t>Č.65</w:t>
            </w:r>
          </w:p>
          <w:p w:rsidR="00454700" w:rsidRPr="00813939" w:rsidP="00DF77B0">
            <w:pPr>
              <w:autoSpaceDE w:val="0"/>
              <w:autoSpaceDN w:val="0"/>
              <w:bidi w:val="0"/>
              <w:spacing w:after="0" w:line="240" w:lineRule="auto"/>
              <w:rPr>
                <w:b/>
              </w:rPr>
            </w:pPr>
            <w:r w:rsidRPr="00813939">
              <w:rPr>
                <w:b/>
              </w:rPr>
              <w:t>O.4</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Služby a zariadenia poskytnuté v súlade s odsekmi 1 a 2 sa poskytnú za týchto podmienok:</w:t>
            </w:r>
          </w:p>
          <w:p w:rsidR="00454700" w:rsidRPr="00813939" w:rsidP="00DF77B0">
            <w:pPr>
              <w:autoSpaceDE w:val="0"/>
              <w:autoSpaceDN w:val="0"/>
              <w:bidi w:val="0"/>
              <w:spacing w:after="0" w:line="240" w:lineRule="auto"/>
            </w:pPr>
            <w:r w:rsidRPr="00813939">
              <w:t>a)</w:t>
            </w:r>
          </w:p>
          <w:p w:rsidR="00454700" w:rsidRPr="00813939" w:rsidP="00DF77B0">
            <w:pPr>
              <w:autoSpaceDE w:val="0"/>
              <w:autoSpaceDN w:val="0"/>
              <w:bidi w:val="0"/>
              <w:spacing w:after="0" w:line="240" w:lineRule="auto"/>
            </w:pPr>
            <w:r w:rsidRPr="00813939">
              <w:t>ak boli služby a zariadenia podľa zmluvy poskytnuté inštitúcii, ktorej krízová situácia sa rieši, bezprostredne pred prijatím opatrenia na riešenie krízovej situácie a počas trvania danej zmluvy za rovnakých podmienok;</w:t>
            </w:r>
          </w:p>
          <w:p w:rsidR="00454700" w:rsidRPr="00813939" w:rsidP="00DF77B0">
            <w:pPr>
              <w:autoSpaceDE w:val="0"/>
              <w:autoSpaceDN w:val="0"/>
              <w:bidi w:val="0"/>
              <w:spacing w:after="0" w:line="240" w:lineRule="auto"/>
            </w:pPr>
            <w:r w:rsidRPr="00813939">
              <w:t>b)</w:t>
            </w:r>
          </w:p>
          <w:p w:rsidR="00454700" w:rsidRPr="00813939" w:rsidP="00DF77B0">
            <w:pPr>
              <w:autoSpaceDE w:val="0"/>
              <w:autoSpaceDN w:val="0"/>
              <w:bidi w:val="0"/>
              <w:spacing w:after="0" w:line="240" w:lineRule="auto"/>
            </w:pPr>
            <w:r w:rsidRPr="00813939">
              <w:t>ak nebola uzavretá zmluva alebo ak platnosť zmluvy uplynula za primeraných podmienok.</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w:t>
            </w:r>
            <w:r w:rsidR="00F51903">
              <w:t xml:space="preserve"> </w:t>
            </w:r>
            <w:r w:rsidRPr="00813939">
              <w:t>18 ods.4</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tabs>
                <w:tab w:val="left" w:pos="1862"/>
              </w:tabs>
              <w:bidi w:val="0"/>
              <w:spacing w:after="0" w:line="240" w:lineRule="auto"/>
            </w:pPr>
            <w:r w:rsidRPr="00277B77" w:rsidR="00F51903">
              <w:t xml:space="preserve">Poskytovanie súčinnosti sa riadi podmienkami, ktoré platili pred vstupom vybranej  inštitúcie do rezolučného konania, inak </w:t>
            </w:r>
            <w:r w:rsidRPr="00934EF3" w:rsidR="00EF34B5">
              <w:rPr>
                <w:szCs w:val="24"/>
              </w:rPr>
              <w:t xml:space="preserve">obvyklými podmienkami. </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rPr>
            </w:pPr>
            <w:r w:rsidRPr="00813939">
              <w:rPr>
                <w:b/>
              </w:rPr>
              <w:t>Č.65</w:t>
            </w:r>
          </w:p>
          <w:p w:rsidR="00454700" w:rsidRPr="00813939" w:rsidP="00DF77B0">
            <w:pPr>
              <w:autoSpaceDE w:val="0"/>
              <w:autoSpaceDN w:val="0"/>
              <w:bidi w:val="0"/>
              <w:spacing w:after="0" w:line="240" w:lineRule="auto"/>
              <w:rPr>
                <w:b/>
              </w:rPr>
            </w:pPr>
            <w:r w:rsidRPr="00813939">
              <w:rPr>
                <w:b/>
              </w:rPr>
              <w:t>O.5</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EBA do 3. júla 2015 vydá usmernenia v súlade s článkom 16 nariadenia (EÚ) č. 1093/2010, v ktorých stanoví minimálny zoznam služieb alebo zariadení, ktoré sú potrebné na to, aby sa príjemcovi umožnilo účinne vykonávať obchodnú činnosť, ktorá sa na neho previedla.</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n.a</w:t>
            </w:r>
            <w:r>
              <w:t>.</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w:t>
            </w:r>
            <w:r>
              <w:t>.</w:t>
            </w:r>
            <w:r w:rsidRPr="00813939">
              <w:t>a</w:t>
            </w:r>
            <w:r>
              <w:t>.</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rPr>
            </w:pPr>
            <w:r w:rsidRPr="00813939">
              <w:rPr>
                <w:b/>
              </w:rPr>
              <w:t>Č.66</w:t>
            </w:r>
          </w:p>
          <w:p w:rsidR="00454700" w:rsidRPr="00813939" w:rsidP="00DF77B0">
            <w:pPr>
              <w:autoSpaceDE w:val="0"/>
              <w:autoSpaceDN w:val="0"/>
              <w:bidi w:val="0"/>
              <w:spacing w:after="0" w:line="240" w:lineRule="auto"/>
              <w:rPr>
                <w:b/>
              </w:rPr>
            </w:pPr>
            <w:r w:rsidRPr="00813939">
              <w:rPr>
                <w:b/>
              </w:rPr>
              <w:t>O.1</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rPr>
            </w:pPr>
            <w:r w:rsidRPr="00813939">
              <w:rPr>
                <w:b/>
              </w:rPr>
              <w:t>Právomoc ostatných členských štátov vynucovať vykonávanie opatrení krízového riadenia alebo opatrení na predchádzanie kríze</w:t>
            </w:r>
          </w:p>
          <w:p w:rsidR="00454700" w:rsidRPr="00813939" w:rsidP="00DF77B0">
            <w:pPr>
              <w:autoSpaceDE w:val="0"/>
              <w:autoSpaceDN w:val="0"/>
              <w:bidi w:val="0"/>
              <w:spacing w:after="0" w:line="240" w:lineRule="auto"/>
            </w:pPr>
            <w:r w:rsidRPr="00813939">
              <w:rPr>
                <w:shd w:val="clear" w:color="auto" w:fill="FFFFFF"/>
              </w:rPr>
              <w:t>Členské štáty zaistia, aby v prípade, keď prevod akcií, iných nástrojov vlastníctva, alebo aktív, práv alebo záväzkov zahŕňa aktíva, ktoré sa nachádzajú v inom členskom štáte, než je štát orgánu pre riešenie krízových situácií, alebo práva alebo záväzky podľa právnych predpisov iného členského štátu, než je štát orgánu pre riešenie krízových situácií, bol prevod účinný v tomto inom členskom štáte alebo podľa práva tohto iného členského štátu.</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§19 ods.1</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EF34B5" w:rsidR="00EF34B5">
              <w:t>Na účely prevodu akcie alebo iného nástroja vlastníctva, aktíva, práva alebo záväzku v inom členskom štáte alebo spravujúceho sa právnym poriadkom iného členského štátu, je rada oprávnená požadovať súčinnosť príslušných orgánov v tomto členskom štáte.</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rPr>
            </w:pPr>
            <w:r w:rsidRPr="00813939">
              <w:rPr>
                <w:b/>
              </w:rPr>
              <w:t>Č.66</w:t>
            </w:r>
          </w:p>
          <w:p w:rsidR="00454700" w:rsidRPr="00813939" w:rsidP="00DF77B0">
            <w:pPr>
              <w:autoSpaceDE w:val="0"/>
              <w:autoSpaceDN w:val="0"/>
              <w:bidi w:val="0"/>
              <w:spacing w:after="0" w:line="240" w:lineRule="auto"/>
              <w:rPr>
                <w:b/>
              </w:rPr>
            </w:pPr>
            <w:r w:rsidRPr="00813939">
              <w:rPr>
                <w:b/>
              </w:rPr>
              <w:t>O.2</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Členské štáty poskytnú orgánu pre riešenie krízových situácií, ktorý uskutočnil prevod alebo chce prevod uskutočniť, všetku primeranú súčinnosť, aby sa zaručilo, že akcie alebo iné nástroje vlastníctva alebo aktíva, práva alebo záväzky sa prevedú na príjemcu v súlade so všetkými uplatniteľnými požiadavkami vnútroštátnych právnych predpisov.</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§19 ods.1</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EF34B5" w:rsidR="00EF34B5">
              <w:t>Na účely prevodu akcie alebo iného nástroja vlastníctva, aktíva, práva alebo záväzku v inom členskom štáte alebo spravujúceho sa právnym poriadkom iného členského štátu, je rada oprávnená požadovať súčinnosť príslušných orgánov v tomto členskom štáte.</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rPr>
            </w:pPr>
            <w:r w:rsidRPr="00813939">
              <w:rPr>
                <w:b/>
              </w:rPr>
              <w:t>Č.66</w:t>
            </w:r>
          </w:p>
          <w:p w:rsidR="00454700" w:rsidRPr="00813939" w:rsidP="00DF77B0">
            <w:pPr>
              <w:autoSpaceDE w:val="0"/>
              <w:autoSpaceDN w:val="0"/>
              <w:bidi w:val="0"/>
              <w:spacing w:after="0" w:line="240" w:lineRule="auto"/>
              <w:rPr>
                <w:b/>
              </w:rPr>
            </w:pPr>
            <w:r w:rsidRPr="00813939">
              <w:rPr>
                <w:b/>
              </w:rPr>
              <w:t>O.3</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Členské štáty zaistia, aby akcionári, veritelia a tretie strany, ktoré sú dotknuté prevodom akcií, iných nástrojov vlastníctva, aktív, práv alebo záväzkov podľa odseku 1, neboli oprávnení brániť prevodu, vznášať proti nemu námietky alebo prevod zrušiť na základe niektorého z ustanovení práva členského štátu, v ktorom sa majetok nachádza, alebo právneho systému, ktorým sa akcie, iné nástroje vlastníctva, práva alebo záväzky riadia.</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§19 ods.2</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EF34B5" w:rsidR="00EF34B5">
              <w:t xml:space="preserve">Právny úkon akcionára, veriteľa alebo inej osoby, týkajúci sa akcií, iných nástrojov vlastníctva, práv alebo záväzkov, ktorý smeruje k sťaženiu, alebo mareniu výkonu právomoci rady alebo príslušného rezolučného orgánu sa považuje za neplatný od počiatku.  </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rPr>
            </w:pPr>
            <w:r w:rsidRPr="00813939">
              <w:rPr>
                <w:b/>
              </w:rPr>
              <w:t>Č.66</w:t>
            </w:r>
          </w:p>
          <w:p w:rsidR="00454700" w:rsidRPr="00813939" w:rsidP="00DF77B0">
            <w:pPr>
              <w:autoSpaceDE w:val="0"/>
              <w:autoSpaceDN w:val="0"/>
              <w:bidi w:val="0"/>
              <w:spacing w:after="0" w:line="240" w:lineRule="auto"/>
              <w:rPr>
                <w:b/>
              </w:rPr>
            </w:pPr>
            <w:r w:rsidRPr="00813939">
              <w:rPr>
                <w:b/>
              </w:rPr>
              <w:t>O.4</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Ak orgán pre riešenie krízových situácií z členského štátu (členský štát A) vykonáva právomoc odpísať dlh alebo právomoc vykonať jeho konverziu, a to aj vo vzťahu ku kapitálovým nástrojom v súlade s článkom 59, medzi oprávnené záväzky alebo relevantné kapitálové nástroje inštitúcie, ktorej krízová situácia sa rieši, patria:</w:t>
            </w:r>
          </w:p>
          <w:p w:rsidR="00454700" w:rsidRPr="00813939" w:rsidP="00DF77B0">
            <w:pPr>
              <w:autoSpaceDE w:val="0"/>
              <w:autoSpaceDN w:val="0"/>
              <w:bidi w:val="0"/>
              <w:spacing w:after="0" w:line="240" w:lineRule="auto"/>
            </w:pPr>
            <w:r w:rsidRPr="00813939">
              <w:t>a)</w:t>
            </w:r>
          </w:p>
          <w:p w:rsidR="00454700" w:rsidRPr="00813939" w:rsidP="00DF77B0">
            <w:pPr>
              <w:autoSpaceDE w:val="0"/>
              <w:autoSpaceDN w:val="0"/>
              <w:bidi w:val="0"/>
              <w:spacing w:after="0" w:line="240" w:lineRule="auto"/>
            </w:pPr>
            <w:r w:rsidRPr="00813939">
              <w:t>nástroje alebo záväzky, ktoré sa riadia právnymi predpismi iného členského štátu, než je štát orgánu pre riešenie krízových situácií, ktorý vykonával právomoc odpísať dlh alebo právomoc vykonať jeho konverziu (členský štát B);</w:t>
            </w:r>
          </w:p>
          <w:p w:rsidR="00454700" w:rsidRPr="00813939" w:rsidP="00DF77B0">
            <w:pPr>
              <w:autoSpaceDE w:val="0"/>
              <w:autoSpaceDN w:val="0"/>
              <w:bidi w:val="0"/>
              <w:spacing w:after="0" w:line="240" w:lineRule="auto"/>
            </w:pPr>
            <w:r w:rsidRPr="00813939">
              <w:t>b)</w:t>
            </w:r>
          </w:p>
          <w:p w:rsidR="00454700" w:rsidRPr="00813939" w:rsidP="00DF77B0">
            <w:pPr>
              <w:autoSpaceDE w:val="0"/>
              <w:autoSpaceDN w:val="0"/>
              <w:bidi w:val="0"/>
              <w:spacing w:after="0" w:line="240" w:lineRule="auto"/>
            </w:pPr>
            <w:r w:rsidRPr="00813939">
              <w:t>záväzky dlhované veriteľom nachádzajúcim sa v členskom štáte B.</w:t>
            </w:r>
          </w:p>
          <w:p w:rsidR="00454700" w:rsidRPr="00813939" w:rsidP="00DF77B0">
            <w:pPr>
              <w:autoSpaceDE w:val="0"/>
              <w:autoSpaceDN w:val="0"/>
              <w:bidi w:val="0"/>
              <w:spacing w:after="0" w:line="240" w:lineRule="auto"/>
            </w:pPr>
            <w:r w:rsidRPr="00813939">
              <w:t>Členský štát B zaručí, aby sa suma istiny týchto záväzkov alebo nástrojov znížila, alebo aby sa záväzky alebo nástroje konvertovali v súlade s výkonom právomocí odpísať dlh alebo vykonať jeho konverziu orgánom pre riešenie krízových situácií členského štátu A.</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w:t>
            </w:r>
            <w:r w:rsidR="004E0F54">
              <w:t xml:space="preserve"> </w:t>
            </w:r>
            <w:r w:rsidRPr="00813939">
              <w:t>19 ods.3</w:t>
            </w: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r w:rsidRPr="00813939">
              <w:t>ods.4</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EF34B5" w:rsidRPr="00EF34B5" w:rsidP="00EF34B5">
            <w:pPr>
              <w:pStyle w:val="tl6"/>
              <w:numPr>
                <w:numId w:val="0"/>
              </w:numPr>
              <w:bidi w:val="0"/>
              <w:ind w:firstLine="0"/>
              <w:rPr>
                <w:rFonts w:ascii="Arial Narrow" w:hAnsi="Arial Narrow"/>
                <w:sz w:val="20"/>
                <w:szCs w:val="20"/>
              </w:rPr>
            </w:pPr>
            <w:r w:rsidRPr="00EF34B5">
              <w:rPr>
                <w:rFonts w:ascii="Arial Narrow" w:hAnsi="Arial Narrow"/>
                <w:sz w:val="20"/>
                <w:szCs w:val="20"/>
              </w:rPr>
              <w:t>Ak rada vykonáva právomoc odpísať dlh alebo právomoc vykonať jeho konverziu v súlade s § 70, a to aj vo vzťahu ku kapitálovým nástrojom, medzi oprávnené záväzky alebo relevantné kapitálové nástroje vybranej  inštitúcie, patria aj</w:t>
            </w:r>
          </w:p>
          <w:p w:rsidR="00EF34B5" w:rsidP="00EF34B5">
            <w:pPr>
              <w:pStyle w:val="tl6"/>
              <w:numPr>
                <w:numId w:val="0"/>
              </w:numPr>
              <w:bidi w:val="0"/>
              <w:ind w:firstLine="0"/>
              <w:rPr>
                <w:rFonts w:ascii="Arial Narrow" w:hAnsi="Arial Narrow"/>
                <w:sz w:val="20"/>
                <w:szCs w:val="20"/>
              </w:rPr>
            </w:pPr>
            <w:r>
              <w:rPr>
                <w:rFonts w:ascii="Arial Narrow" w:hAnsi="Arial Narrow"/>
                <w:sz w:val="20"/>
                <w:szCs w:val="20"/>
              </w:rPr>
              <w:t xml:space="preserve">a) </w:t>
            </w:r>
          </w:p>
          <w:p w:rsidR="00EF34B5" w:rsidRPr="00EF34B5" w:rsidP="00EF34B5">
            <w:pPr>
              <w:pStyle w:val="tl6"/>
              <w:numPr>
                <w:numId w:val="0"/>
              </w:numPr>
              <w:bidi w:val="0"/>
              <w:ind w:firstLine="0"/>
              <w:rPr>
                <w:rFonts w:ascii="Arial Narrow" w:hAnsi="Arial Narrow"/>
                <w:sz w:val="20"/>
                <w:szCs w:val="20"/>
              </w:rPr>
            </w:pPr>
            <w:r w:rsidRPr="00EF34B5">
              <w:rPr>
                <w:rFonts w:ascii="Arial Narrow" w:hAnsi="Arial Narrow"/>
                <w:sz w:val="20"/>
                <w:szCs w:val="20"/>
              </w:rPr>
              <w:t>nástroje alebo záväzky, ktoré sa riadia právnym poriadkom iného členského štátu,</w:t>
            </w:r>
          </w:p>
          <w:p w:rsidR="00EF34B5" w:rsidP="00EF34B5">
            <w:pPr>
              <w:pStyle w:val="tl6"/>
              <w:numPr>
                <w:numId w:val="0"/>
              </w:numPr>
              <w:bidi w:val="0"/>
              <w:ind w:firstLine="0"/>
              <w:rPr>
                <w:rFonts w:ascii="Arial Narrow" w:hAnsi="Arial Narrow"/>
                <w:sz w:val="20"/>
                <w:szCs w:val="20"/>
              </w:rPr>
            </w:pPr>
            <w:r>
              <w:rPr>
                <w:rFonts w:ascii="Arial Narrow" w:hAnsi="Arial Narrow"/>
                <w:sz w:val="20"/>
                <w:szCs w:val="20"/>
              </w:rPr>
              <w:t xml:space="preserve">b) </w:t>
            </w:r>
          </w:p>
          <w:p w:rsidR="00EF34B5" w:rsidRPr="00EF34B5" w:rsidP="00EF34B5">
            <w:pPr>
              <w:pStyle w:val="tl6"/>
              <w:numPr>
                <w:numId w:val="0"/>
              </w:numPr>
              <w:bidi w:val="0"/>
              <w:ind w:firstLine="0"/>
              <w:rPr>
                <w:rFonts w:ascii="Arial Narrow" w:hAnsi="Arial Narrow"/>
                <w:sz w:val="20"/>
                <w:szCs w:val="20"/>
              </w:rPr>
            </w:pPr>
            <w:r w:rsidRPr="00EF34B5">
              <w:rPr>
                <w:rFonts w:ascii="Arial Narrow" w:hAnsi="Arial Narrow"/>
                <w:sz w:val="20"/>
                <w:szCs w:val="20"/>
              </w:rPr>
              <w:t>záväzky voči veriteľom z iného členského štátu.</w:t>
            </w:r>
          </w:p>
          <w:p w:rsidR="00EF34B5" w:rsidP="00DF77B0">
            <w:pPr>
              <w:bidi w:val="0"/>
              <w:spacing w:after="0" w:line="240" w:lineRule="auto"/>
            </w:pPr>
          </w:p>
          <w:p w:rsidR="00454700" w:rsidRPr="00813939" w:rsidP="00DF77B0">
            <w:pPr>
              <w:bidi w:val="0"/>
              <w:spacing w:after="0" w:line="240" w:lineRule="auto"/>
            </w:pPr>
            <w:r w:rsidRPr="00EF34B5" w:rsidR="00EF34B5">
              <w:t>Rada je povinná poskytnúť príslušnému rezolučnému orgánu iného členského štátu potrebnú súčinnosť pre zníženie alebo odpísanie sumy istiny nástrojov alebo záväzkov, alebo pre konverziu nástrojov alebo záväzkov vybranej inštitúcie,  so sídlom v Slovenskej republike.</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rPr>
            </w:pPr>
            <w:r w:rsidRPr="00813939">
              <w:rPr>
                <w:b/>
              </w:rPr>
              <w:t>Č.66</w:t>
            </w:r>
          </w:p>
          <w:p w:rsidR="00454700" w:rsidRPr="00813939" w:rsidP="00DF77B0">
            <w:pPr>
              <w:autoSpaceDE w:val="0"/>
              <w:autoSpaceDN w:val="0"/>
              <w:bidi w:val="0"/>
              <w:spacing w:after="0" w:line="240" w:lineRule="auto"/>
              <w:rPr>
                <w:b/>
              </w:rPr>
            </w:pPr>
            <w:r w:rsidRPr="00813939">
              <w:rPr>
                <w:b/>
              </w:rPr>
              <w:t>O.5</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Členské štáty zaistia, aby veritelia, ktorí sú dotknutí výkonom právomoci odpísať dlh alebo právomoci vykonať jeho konverziu podľa odseku 4, nemali na základe niektorého z ustanovení práva členského štátu B prípadne právo napadnúť zníženie sumy istiny nástroja alebo záväzku alebo jeho konverziu.</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w:t>
            </w:r>
            <w:r w:rsidR="004E0F54">
              <w:t xml:space="preserve"> </w:t>
            </w:r>
            <w:r w:rsidRPr="00813939">
              <w:t>19 ods.5</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bidi w:val="0"/>
              <w:spacing w:after="0" w:line="240" w:lineRule="auto"/>
            </w:pPr>
            <w:r w:rsidRPr="00EF34B5" w:rsidR="00EF34B5">
              <w:t>Veritelia, dotknutí výkonom právomoci odpísať dlh alebo právomoci vykonať jeho konverziu podľa odseku 3, sú povinní strpieť výkon právomoci príslušného rezolučného orgánu iného členského štátu. K výkonu svojej právomoci je oprávnená rada požadovať všetku potrebnú súčinnosť príslušného rezolučného orgánu iného členského štátu, ktorého veritelia sú dotknutí výkonom právomoci</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rPr>
            </w:pPr>
            <w:r w:rsidRPr="00813939">
              <w:rPr>
                <w:b/>
              </w:rPr>
              <w:t>Č.66</w:t>
            </w:r>
          </w:p>
          <w:p w:rsidR="00454700" w:rsidRPr="00813939" w:rsidP="00DF77B0">
            <w:pPr>
              <w:autoSpaceDE w:val="0"/>
              <w:autoSpaceDN w:val="0"/>
              <w:bidi w:val="0"/>
              <w:spacing w:after="0" w:line="240" w:lineRule="auto"/>
              <w:rPr>
                <w:b/>
              </w:rPr>
            </w:pPr>
            <w:r w:rsidRPr="00813939">
              <w:rPr>
                <w:b/>
              </w:rPr>
              <w:t>O.6</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Každý členský štát zaistí, aby sa v súlade s právnymi predpismi členského štátu orgánu pre riešenie krízových situácií stanovili tieto skutočnosti:</w:t>
            </w:r>
          </w:p>
          <w:p w:rsidR="00454700" w:rsidRPr="00813939" w:rsidP="00DF77B0">
            <w:pPr>
              <w:autoSpaceDE w:val="0"/>
              <w:autoSpaceDN w:val="0"/>
              <w:bidi w:val="0"/>
              <w:spacing w:after="0" w:line="240" w:lineRule="auto"/>
            </w:pPr>
            <w:r w:rsidRPr="00813939">
              <w:t>a)</w:t>
            </w:r>
          </w:p>
          <w:p w:rsidR="00454700" w:rsidRPr="00813939" w:rsidP="00DF77B0">
            <w:pPr>
              <w:autoSpaceDE w:val="0"/>
              <w:autoSpaceDN w:val="0"/>
              <w:bidi w:val="0"/>
              <w:spacing w:after="0" w:line="240" w:lineRule="auto"/>
            </w:pPr>
            <w:r w:rsidRPr="00813939">
              <w:t>právo akcionárov, veriteľov a tretích strán napadnúť prostredníctvom opravného prostriedku podľa článku 85 prevod akcií, iných nástrojov vlastníctva, aktív, práv alebo záväzkov uvedený v odseku 1 tohto článku;</w:t>
            </w:r>
          </w:p>
          <w:p w:rsidR="00454700" w:rsidRPr="00813939" w:rsidP="00DF77B0">
            <w:pPr>
              <w:autoSpaceDE w:val="0"/>
              <w:autoSpaceDN w:val="0"/>
              <w:bidi w:val="0"/>
              <w:spacing w:after="0" w:line="240" w:lineRule="auto"/>
            </w:pPr>
            <w:r w:rsidRPr="00813939">
              <w:t>b)</w:t>
            </w:r>
          </w:p>
          <w:p w:rsidR="00454700" w:rsidRPr="00813939" w:rsidP="00DF77B0">
            <w:pPr>
              <w:autoSpaceDE w:val="0"/>
              <w:autoSpaceDN w:val="0"/>
              <w:bidi w:val="0"/>
              <w:spacing w:after="0" w:line="240" w:lineRule="auto"/>
            </w:pPr>
            <w:r w:rsidRPr="00813939">
              <w:t>právo veriteľov napadnúť prostredníctvom opravného prostriedku podľa článku 85 zníženie sumy istiny alebo konverziu nástroja alebo záväzkov uvedených v odseku 4 písm. a) alebo písm. b) tohto článku;</w:t>
            </w:r>
          </w:p>
          <w:p w:rsidR="00454700" w:rsidRPr="00813939" w:rsidP="00DF77B0">
            <w:pPr>
              <w:autoSpaceDE w:val="0"/>
              <w:autoSpaceDN w:val="0"/>
              <w:bidi w:val="0"/>
              <w:spacing w:after="0" w:line="240" w:lineRule="auto"/>
            </w:pPr>
            <w:r w:rsidRPr="00813939">
              <w:t>c)</w:t>
            </w:r>
          </w:p>
          <w:p w:rsidR="00454700" w:rsidRPr="00813939" w:rsidP="00DF77B0">
            <w:pPr>
              <w:autoSpaceDE w:val="0"/>
              <w:autoSpaceDN w:val="0"/>
              <w:bidi w:val="0"/>
              <w:spacing w:after="0" w:line="240" w:lineRule="auto"/>
            </w:pPr>
            <w:r w:rsidRPr="00813939">
              <w:t>ochranné opatrenia na čiastočné prevody uvedené v kapitole VII v súvislosti s aktívami, právami alebo záväzkami uvedenými v odseku 1.</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w:t>
            </w:r>
            <w:r w:rsidR="004E0F54">
              <w:t xml:space="preserve"> </w:t>
            </w:r>
            <w:r w:rsidRPr="00813939">
              <w:t>6</w:t>
            </w: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r w:rsidR="004E0F54">
              <w:t>o</w:t>
            </w:r>
            <w:r w:rsidRPr="00813939">
              <w:t>ds.5</w:t>
            </w:r>
          </w:p>
          <w:p w:rsidR="00454700" w:rsidP="00DF77B0">
            <w:pPr>
              <w:autoSpaceDE w:val="0"/>
              <w:autoSpaceDN w:val="0"/>
              <w:bidi w:val="0"/>
              <w:spacing w:after="0" w:line="240" w:lineRule="auto"/>
            </w:pPr>
          </w:p>
          <w:p w:rsidR="004E0F54" w:rsidP="00DF77B0">
            <w:pPr>
              <w:autoSpaceDE w:val="0"/>
              <w:autoSpaceDN w:val="0"/>
              <w:bidi w:val="0"/>
              <w:spacing w:after="0" w:line="240" w:lineRule="auto"/>
            </w:pPr>
          </w:p>
          <w:p w:rsidR="004E0F54" w:rsidP="00DF77B0">
            <w:pPr>
              <w:autoSpaceDE w:val="0"/>
              <w:autoSpaceDN w:val="0"/>
              <w:bidi w:val="0"/>
              <w:spacing w:after="0" w:line="240" w:lineRule="auto"/>
            </w:pPr>
          </w:p>
          <w:p w:rsidR="004E0F54" w:rsidP="00DF77B0">
            <w:pPr>
              <w:autoSpaceDE w:val="0"/>
              <w:autoSpaceDN w:val="0"/>
              <w:bidi w:val="0"/>
              <w:spacing w:after="0" w:line="240" w:lineRule="auto"/>
            </w:pPr>
          </w:p>
          <w:p w:rsidR="004E0F54" w:rsidP="00DF77B0">
            <w:pPr>
              <w:autoSpaceDE w:val="0"/>
              <w:autoSpaceDN w:val="0"/>
              <w:bidi w:val="0"/>
              <w:spacing w:after="0" w:line="240" w:lineRule="auto"/>
            </w:pPr>
          </w:p>
          <w:p w:rsidR="004E0F54" w:rsidP="00DF77B0">
            <w:pPr>
              <w:autoSpaceDE w:val="0"/>
              <w:autoSpaceDN w:val="0"/>
              <w:bidi w:val="0"/>
              <w:spacing w:after="0" w:line="240" w:lineRule="auto"/>
            </w:pPr>
          </w:p>
          <w:p w:rsidR="004E0F54" w:rsidP="00DF77B0">
            <w:pPr>
              <w:autoSpaceDE w:val="0"/>
              <w:autoSpaceDN w:val="0"/>
              <w:bidi w:val="0"/>
              <w:spacing w:after="0" w:line="240" w:lineRule="auto"/>
            </w:pPr>
          </w:p>
          <w:p w:rsidR="004E0F54"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r w:rsidR="004E0F54">
              <w:t>o</w:t>
            </w:r>
            <w:r w:rsidRPr="00813939">
              <w:t>ds.6</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7C7B6C" w:rsidP="00DF77B0">
            <w:pPr>
              <w:pStyle w:val="ListParagraph"/>
              <w:suppressAutoHyphens/>
              <w:bidi w:val="0"/>
              <w:spacing w:after="0" w:line="240" w:lineRule="auto"/>
              <w:ind w:left="0"/>
              <w:contextualSpacing w:val="0"/>
            </w:pPr>
            <w:r w:rsidRPr="007C7B6C">
              <w:t>Rada koná a rozhoduje v rezolučnom konaní podľa tohto zákona a podľa osobitného predpisu25) o majetku, záväzkoch, právach a povinnostiach vybranej inštitúcie. Rozhodnutia rady sú pre účastníkov a iné osoby, ktorým sú určené alebo ktorých práva sú nimi dotknuté, záväzné. Rozhodnutie rady je právoplatné, ak nebol podaný opravný prostriedok na súde podľa odseku 6. Rozhodnutie rady je vymáhateľné len čo uplynie lehota na plnenie, ak  § 29 ods. 10 a § 31 ods. 18 neustanovujú inak. Rada môže rozhodnutie vykonať priamo alebo poveriť výkonom inú osobu. Rada môže niektoré podrobnosti ďalšieho postupu v rezolučnom konaní upraviť v štatúte rady.</w:t>
            </w:r>
          </w:p>
          <w:p w:rsidR="007C7B6C" w:rsidP="00DF77B0">
            <w:pPr>
              <w:pStyle w:val="ListParagraph"/>
              <w:suppressAutoHyphens/>
              <w:bidi w:val="0"/>
              <w:spacing w:after="0" w:line="240" w:lineRule="auto"/>
              <w:ind w:left="0"/>
              <w:contextualSpacing w:val="0"/>
            </w:pPr>
          </w:p>
          <w:p w:rsidR="00454700" w:rsidRPr="00813939" w:rsidP="00DF77B0">
            <w:pPr>
              <w:pStyle w:val="ListParagraph"/>
              <w:suppressAutoHyphens/>
              <w:bidi w:val="0"/>
              <w:spacing w:after="0" w:line="240" w:lineRule="auto"/>
              <w:ind w:left="0"/>
              <w:contextualSpacing w:val="0"/>
            </w:pPr>
            <w:r w:rsidRPr="007C7B6C" w:rsidR="007C7B6C">
              <w:t>Proti rozhodnutiu rady možno podať opravný prostriedok na Najvyššom súde Slovenskej republiky podľa osobitného zákona,  ) ak tento zákon neustanovuje inak.</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rPr>
            </w:pPr>
            <w:r w:rsidRPr="00813939">
              <w:rPr>
                <w:b/>
              </w:rPr>
              <w:t>Č.67</w:t>
            </w:r>
          </w:p>
          <w:p w:rsidR="00454700" w:rsidRPr="00813939" w:rsidP="00DF77B0">
            <w:pPr>
              <w:autoSpaceDE w:val="0"/>
              <w:autoSpaceDN w:val="0"/>
              <w:bidi w:val="0"/>
              <w:spacing w:after="0" w:line="240" w:lineRule="auto"/>
              <w:rPr>
                <w:b/>
              </w:rPr>
            </w:pPr>
            <w:r w:rsidRPr="00813939">
              <w:rPr>
                <w:b/>
              </w:rPr>
              <w:t>O.1</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rPr>
            </w:pPr>
            <w:r w:rsidRPr="00813939">
              <w:rPr>
                <w:b/>
              </w:rPr>
              <w:t>Právomoc týkajúca sa aktív, práv a záväzkov, akcií a iných nástrojov vlastníctva nachádzajúcich sa v tretích krajinách</w:t>
            </w:r>
          </w:p>
          <w:p w:rsidR="00454700" w:rsidRPr="00813939" w:rsidP="00DF77B0">
            <w:pPr>
              <w:tabs>
                <w:tab w:val="left" w:pos="2025"/>
              </w:tabs>
              <w:autoSpaceDE w:val="0"/>
              <w:autoSpaceDN w:val="0"/>
              <w:bidi w:val="0"/>
              <w:spacing w:after="0" w:line="240" w:lineRule="auto"/>
            </w:pPr>
            <w:r w:rsidRPr="00813939">
              <w:t>Členské štáty stanovia, že v prípadoch, v ktorých opatrenie na riešenie krízovej situácie zahŕňa opatrenie prijaté vzhľadom na aktíva nachádzajúce sa v tretích krajinách alebo vzhľadom na akcie, iné nástroje vlastníctva, práva alebo záväzky, podľa práva tretej krajiny, orgány pre riešenie krízových situácií môžu požadovať, aby:</w:t>
            </w:r>
          </w:p>
          <w:p w:rsidR="00454700" w:rsidRPr="00813939" w:rsidP="00DF77B0">
            <w:pPr>
              <w:tabs>
                <w:tab w:val="left" w:pos="2025"/>
              </w:tabs>
              <w:autoSpaceDE w:val="0"/>
              <w:autoSpaceDN w:val="0"/>
              <w:bidi w:val="0"/>
              <w:spacing w:after="0" w:line="240" w:lineRule="auto"/>
            </w:pPr>
            <w:r w:rsidRPr="00813939">
              <w:t>a)</w:t>
            </w:r>
          </w:p>
          <w:p w:rsidR="00454700" w:rsidRPr="00813939" w:rsidP="00DF77B0">
            <w:pPr>
              <w:tabs>
                <w:tab w:val="left" w:pos="2025"/>
              </w:tabs>
              <w:autoSpaceDE w:val="0"/>
              <w:autoSpaceDN w:val="0"/>
              <w:bidi w:val="0"/>
              <w:spacing w:after="0" w:line="240" w:lineRule="auto"/>
            </w:pPr>
            <w:r w:rsidRPr="00813939">
              <w:t>správca, správca konkurznej podstaty alebo iná osoba vykonávajúca kontrolu nad inštitúciou, ktorej krízová situácia sa rieši, a príjemca prijali všetky nevyhnutné kroky na zaistenie toho, aby prevod, odpísanie, konverzia alebo opatrenie nadobudli účinnosť;</w:t>
            </w:r>
          </w:p>
          <w:p w:rsidR="00454700" w:rsidRPr="00813939" w:rsidP="00DF77B0">
            <w:pPr>
              <w:tabs>
                <w:tab w:val="left" w:pos="2025"/>
              </w:tabs>
              <w:autoSpaceDE w:val="0"/>
              <w:autoSpaceDN w:val="0"/>
              <w:bidi w:val="0"/>
              <w:spacing w:after="0" w:line="240" w:lineRule="auto"/>
            </w:pPr>
            <w:r w:rsidRPr="00813939">
              <w:t>b)</w:t>
            </w:r>
          </w:p>
          <w:p w:rsidR="00454700" w:rsidRPr="00813939" w:rsidP="00DF77B0">
            <w:pPr>
              <w:tabs>
                <w:tab w:val="left" w:pos="2025"/>
              </w:tabs>
              <w:autoSpaceDE w:val="0"/>
              <w:autoSpaceDN w:val="0"/>
              <w:bidi w:val="0"/>
              <w:spacing w:after="0" w:line="240" w:lineRule="auto"/>
            </w:pPr>
            <w:r w:rsidRPr="00813939">
              <w:t>správca, správca konkurznej podstaty alebo iná osoba vykonávajúca kontrolu nad inštitúciou, ktorej krízová situácia sa rieši, mali v držbe akcie, iné nástroje vlastníctva, aktíva alebo práva alebo uhradili záväzky v mene príjemcu do nadobudnutia účinnosti prevodu, odpísania, konverzie alebo opatrenia;</w:t>
            </w:r>
          </w:p>
          <w:p w:rsidR="00454700" w:rsidRPr="00813939" w:rsidP="00DF77B0">
            <w:pPr>
              <w:tabs>
                <w:tab w:val="left" w:pos="2025"/>
              </w:tabs>
              <w:autoSpaceDE w:val="0"/>
              <w:autoSpaceDN w:val="0"/>
              <w:bidi w:val="0"/>
              <w:spacing w:after="0" w:line="240" w:lineRule="auto"/>
            </w:pPr>
            <w:r w:rsidRPr="00813939">
              <w:t>c)</w:t>
            </w:r>
          </w:p>
          <w:p w:rsidR="00454700" w:rsidRPr="00813939" w:rsidP="00DF77B0">
            <w:pPr>
              <w:tabs>
                <w:tab w:val="left" w:pos="2025"/>
              </w:tabs>
              <w:autoSpaceDE w:val="0"/>
              <w:autoSpaceDN w:val="0"/>
              <w:bidi w:val="0"/>
              <w:spacing w:after="0" w:line="240" w:lineRule="auto"/>
            </w:pPr>
            <w:r w:rsidRPr="00813939">
              <w:t>odôvodnené výdavky, ktoré príjemca riadne vynaložil pri vykonávaní akéhokoľvek opatrenia požadovaného podľa písmen a) a b) tohto odseku, boli pokryté niektorým zo spôsobov uvedených v článku 37 ods. 7.</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w:t>
            </w:r>
            <w:r w:rsidR="004E0F54">
              <w:t xml:space="preserve"> </w:t>
            </w:r>
            <w:r w:rsidRPr="00813939">
              <w:t>16 ods.1</w:t>
            </w: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r w:rsidRPr="00813939">
              <w:t>ods.2</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7C7B6C" w:rsidP="007C7B6C">
            <w:pPr>
              <w:bidi w:val="0"/>
              <w:spacing w:after="0"/>
            </w:pPr>
            <w:r>
              <w:t>Rada je oprávnená, pri nakladaní s aktívami, akciami alebo inými nástrojmi vlastníctva, právami alebo záväzkami, ktoré sa riadia právnym poriadkom tretej krajiny, uložiť osobitnému správcovi vybranej inštitúcie, alebo osobe, ktorá ju ovláda alebo kontroluje ako aj  príjemcovi</w:t>
            </w:r>
          </w:p>
          <w:p w:rsidR="007C7B6C" w:rsidP="007C7B6C">
            <w:pPr>
              <w:bidi w:val="0"/>
              <w:spacing w:after="0"/>
            </w:pPr>
            <w:r>
              <w:t>a)</w:t>
              <w:tab/>
            </w:r>
          </w:p>
          <w:p w:rsidR="007C7B6C" w:rsidP="007C7B6C">
            <w:pPr>
              <w:bidi w:val="0"/>
              <w:spacing w:after="0"/>
            </w:pPr>
            <w:r>
              <w:t>vykonať prevod, odpísanie, konverziu alebo iný úkon v rámci rezolučného konania,</w:t>
            </w:r>
          </w:p>
          <w:p w:rsidR="007C7B6C" w:rsidP="007C7B6C">
            <w:pPr>
              <w:bidi w:val="0"/>
              <w:spacing w:after="0"/>
            </w:pPr>
            <w:r>
              <w:t>b)</w:t>
              <w:tab/>
            </w:r>
          </w:p>
          <w:p w:rsidR="007C7B6C" w:rsidP="007C7B6C">
            <w:pPr>
              <w:bidi w:val="0"/>
              <w:spacing w:after="0"/>
            </w:pPr>
            <w:r>
              <w:t xml:space="preserve">vykonávať držbu alebo uhradiť záväzok v mene príjemcu. </w:t>
            </w:r>
          </w:p>
          <w:p w:rsidR="007C7B6C" w:rsidP="007C7B6C">
            <w:pPr>
              <w:bidi w:val="0"/>
              <w:spacing w:after="0"/>
            </w:pPr>
          </w:p>
          <w:p w:rsidR="007C7B6C" w:rsidP="007C7B6C">
            <w:pPr>
              <w:bidi w:val="0"/>
              <w:spacing w:after="0"/>
            </w:pPr>
          </w:p>
          <w:p w:rsidR="007C7B6C" w:rsidP="007C7B6C">
            <w:pPr>
              <w:bidi w:val="0"/>
              <w:spacing w:after="0"/>
            </w:pPr>
          </w:p>
          <w:p w:rsidR="007C7B6C" w:rsidP="007C7B6C">
            <w:pPr>
              <w:bidi w:val="0"/>
              <w:spacing w:after="0"/>
            </w:pPr>
          </w:p>
          <w:p w:rsidR="007C7B6C" w:rsidP="007C7B6C">
            <w:pPr>
              <w:bidi w:val="0"/>
              <w:spacing w:after="0"/>
            </w:pPr>
          </w:p>
          <w:p w:rsidR="007C7B6C" w:rsidP="007C7B6C">
            <w:pPr>
              <w:bidi w:val="0"/>
              <w:spacing w:after="0"/>
            </w:pPr>
            <w:r>
              <w:t xml:space="preserve">Účelne vynaložené výdavky príjemcu v súvislosti s úkonmi podľa odseku 1 sa uhrádzajú podľa § 52 ods. 9. </w:t>
            </w:r>
          </w:p>
          <w:p w:rsidR="00454700" w:rsidRPr="00813939" w:rsidP="007C7B6C">
            <w:pPr>
              <w:bidi w:val="0"/>
              <w:spacing w:after="0"/>
            </w:pP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rPr>
            </w:pPr>
            <w:r w:rsidRPr="00813939">
              <w:rPr>
                <w:b/>
              </w:rPr>
              <w:t>Č.67</w:t>
            </w:r>
          </w:p>
          <w:p w:rsidR="00454700" w:rsidRPr="00813939" w:rsidP="00DF77B0">
            <w:pPr>
              <w:autoSpaceDE w:val="0"/>
              <w:autoSpaceDN w:val="0"/>
              <w:bidi w:val="0"/>
              <w:spacing w:after="0" w:line="240" w:lineRule="auto"/>
              <w:rPr>
                <w:b/>
              </w:rPr>
            </w:pPr>
            <w:r w:rsidRPr="00813939">
              <w:rPr>
                <w:b/>
              </w:rPr>
              <w:t>O.2</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Keď orgán pre riešenie krízových situácií usúdi, že napriek všetkým potrebným krokom prijatým správcom, správcom konkurznej podstaty alebo inou osobou v súlade s odsekom 1 písm. a) je vysoko nepravdepodobné, že prevod, konverzia alebo opatrenie sa stanú účinnými vo vzťahu k určitému majetku nachádzajúcemu sa v tretej krajine alebo k určitým akciám, iným nástrojom vlastníctva, právam alebo záväzkom podľa práva tretej krajiny, orgán pre riešenie krízových situácií neuskutoční prevod, odpísanie, konverziu alebo opatrenie. Ak už nariadil prevod, odpísanie, konverziu alebo opatrenie, takýto príkaz sa nevzťahuje na príslušný majetok, akcie, nástroje vlastníctva, práva alebo záväzky.</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w:t>
            </w:r>
            <w:r w:rsidR="004E0F54">
              <w:t xml:space="preserve"> </w:t>
            </w:r>
            <w:r w:rsidRPr="00813939">
              <w:t>16 ods.3</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bidi w:val="0"/>
              <w:spacing w:after="0" w:line="240" w:lineRule="auto"/>
            </w:pPr>
            <w:r w:rsidRPr="007C7B6C" w:rsidR="007C7B6C">
              <w:t>Rada môže upustiť od úkonov podľa odseku 1, ak je nepravdepodobné, že sa stanú účinnými vo vzťahu k  príslušnému majetku nachádzajúcemu sa v tretej krajine, akciám, iným nástrojom vlastníctva, právam alebo záväzkom, na ktoré sa vzťahuje právny poriadok tretej krajiny. Rada neuskutoční takýto prevod, odpísanie, konverziu alebo opatrenie a ak už rozhodla o prevode, odpísaní, konverzii alebo inom opatrení, takýto úkon sa považuje za neplatný vo vzťahu k príslušnému majetku, akciám, nástrojom vlastníctva, právam alebo záväzkom.</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rPr>
            </w:pPr>
            <w:r w:rsidRPr="00813939">
              <w:rPr>
                <w:b/>
              </w:rPr>
              <w:t>Č.68</w:t>
            </w:r>
          </w:p>
          <w:p w:rsidR="00454700" w:rsidRPr="00813939" w:rsidP="00DF77B0">
            <w:pPr>
              <w:autoSpaceDE w:val="0"/>
              <w:autoSpaceDN w:val="0"/>
              <w:bidi w:val="0"/>
              <w:spacing w:after="0" w:line="240" w:lineRule="auto"/>
              <w:rPr>
                <w:b/>
              </w:rPr>
            </w:pPr>
            <w:r w:rsidRPr="00813939">
              <w:rPr>
                <w:b/>
              </w:rPr>
              <w:t>O.1</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rPr>
            </w:pPr>
            <w:r w:rsidRPr="00813939">
              <w:rPr>
                <w:b/>
              </w:rPr>
              <w:t>Vylúčenie určitých zmluvných podmienok pri včasnej intervencii a riešení krízových situácií</w:t>
            </w:r>
          </w:p>
          <w:p w:rsidR="00454700" w:rsidRPr="00813939" w:rsidP="00DF77B0">
            <w:pPr>
              <w:autoSpaceDE w:val="0"/>
              <w:autoSpaceDN w:val="0"/>
              <w:bidi w:val="0"/>
              <w:spacing w:after="0" w:line="240" w:lineRule="auto"/>
            </w:pPr>
            <w:r w:rsidRPr="00813939">
              <w:t>Opatrenie na predchádzanie kríze ani opatrenie krízového riadenia prijaté vo vzťahu k subjektu v súlade s touto smernicou vrátane akejkoľvek udalosti priamo spojenej s uplatnením takéhoto opatrenia sa nesmú samy osebe považovať, podľa zmluvy uzavretej subjektom, za vymáhaciu udalosť v zmysle smernice 2002/47/ES ani za konkurzné konanie v zmysle smernice 98/26/ES za predpokladu, že sa naďalej plnia vecné povinnosti vyplývajúce zo zmluvy vrátane povinností týkajúcich sa platieb a dodania, a naďalej sa poskytuje kolaterál.</w:t>
            </w:r>
          </w:p>
          <w:p w:rsidR="00454700" w:rsidRPr="00813939" w:rsidP="00DF77B0">
            <w:pPr>
              <w:autoSpaceDE w:val="0"/>
              <w:autoSpaceDN w:val="0"/>
              <w:bidi w:val="0"/>
              <w:spacing w:after="0" w:line="240" w:lineRule="auto"/>
            </w:pPr>
            <w:r w:rsidRPr="00813939">
              <w:t>Okrem toho, opatrenie na predchádzanie kríze ani opatrenie krízového riadenia sa nesmú samy osebe považovať za vymáhaciu udalosť ani za konkurzné konanie podľa zmluvy uzavretej:</w:t>
            </w:r>
          </w:p>
          <w:p w:rsidR="00454700" w:rsidRPr="00813939" w:rsidP="00DF77B0">
            <w:pPr>
              <w:autoSpaceDE w:val="0"/>
              <w:autoSpaceDN w:val="0"/>
              <w:bidi w:val="0"/>
              <w:spacing w:after="0" w:line="240" w:lineRule="auto"/>
            </w:pPr>
            <w:r w:rsidRPr="00813939">
              <w:t>a)</w:t>
            </w:r>
          </w:p>
          <w:p w:rsidR="00454700" w:rsidRPr="00813939" w:rsidP="00DF77B0">
            <w:pPr>
              <w:autoSpaceDE w:val="0"/>
              <w:autoSpaceDN w:val="0"/>
              <w:bidi w:val="0"/>
              <w:spacing w:after="0" w:line="240" w:lineRule="auto"/>
            </w:pPr>
            <w:r w:rsidRPr="00813939">
              <w:t>dcérskou spoločnosťou, pričom povinnosti, ktoré z tejto zmluvy vyplývajú, sú zaručené alebo inak zabezpečené materskou spoločnosťou alebo akýmkoľvek subjektom skupiny, alebo</w:t>
            </w:r>
          </w:p>
          <w:p w:rsidR="00454700" w:rsidRPr="00813939" w:rsidP="00DF77B0">
            <w:pPr>
              <w:autoSpaceDE w:val="0"/>
              <w:autoSpaceDN w:val="0"/>
              <w:bidi w:val="0"/>
              <w:spacing w:after="0" w:line="240" w:lineRule="auto"/>
            </w:pPr>
            <w:r w:rsidRPr="00813939">
              <w:t>b)</w:t>
            </w:r>
          </w:p>
          <w:p w:rsidR="00454700" w:rsidRPr="00813939" w:rsidP="00DF77B0">
            <w:pPr>
              <w:autoSpaceDE w:val="0"/>
              <w:autoSpaceDN w:val="0"/>
              <w:bidi w:val="0"/>
              <w:spacing w:after="0" w:line="240" w:lineRule="auto"/>
            </w:pPr>
            <w:r w:rsidRPr="00813939">
              <w:t>ktorýmkoľvek subjektom skupiny, ktorá obsahuje ustanovenia o cross-defaulte.</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§10 ods.1</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7C7B6C" w:rsidP="007C7B6C">
            <w:pPr>
              <w:bidi w:val="0"/>
              <w:spacing w:after="0" w:line="240" w:lineRule="auto"/>
            </w:pPr>
            <w:r>
              <w:t>Opatrenia na riešenie krízovej situácie alebo vymenovanie osobitného správcu nemožno zmluvne považovať za začatie núteného výkonu rozhodnutia, za začatie konkurzného konania alebo exekučného konania, ak nie je dotknuté plnenie základných zmluvných záväzkov, vrátane úhrad platieb a dodávok plnení alebo poskytnutého zabezpečenia. Rovnako to platí aj na zmluvné vzťahy</w:t>
            </w:r>
          </w:p>
          <w:p w:rsidR="007C7B6C" w:rsidP="007C7B6C">
            <w:pPr>
              <w:bidi w:val="0"/>
              <w:spacing w:after="0" w:line="240" w:lineRule="auto"/>
            </w:pPr>
            <w:r>
              <w:t>a)</w:t>
            </w:r>
          </w:p>
          <w:p w:rsidR="007C7B6C" w:rsidP="007C7B6C">
            <w:pPr>
              <w:bidi w:val="0"/>
              <w:spacing w:after="0" w:line="240" w:lineRule="auto"/>
            </w:pPr>
            <w:r>
              <w:t>dcérskej spoločnosti, vrátane záväzkov zabezpečených materskou spoločnosťou alebo inou osobou v rámci skupiny,</w:t>
            </w:r>
          </w:p>
          <w:p w:rsidR="007C7B6C" w:rsidP="007C7B6C">
            <w:pPr>
              <w:bidi w:val="0"/>
              <w:spacing w:after="0" w:line="240" w:lineRule="auto"/>
            </w:pPr>
            <w:r>
              <w:t>b)</w:t>
            </w:r>
          </w:p>
          <w:p w:rsidR="007C7B6C" w:rsidP="007C7B6C">
            <w:pPr>
              <w:bidi w:val="0"/>
              <w:spacing w:after="0" w:line="240" w:lineRule="auto"/>
            </w:pPr>
            <w:r>
              <w:t>inej osoby v rámci skupiny s vybranou inštitúciou  , vrátane zmluvných ustanovení o okamžitej splatnosti celého dlhu.</w:t>
            </w:r>
          </w:p>
          <w:p w:rsidR="00454700" w:rsidRPr="00813939" w:rsidP="00DF77B0">
            <w:pPr>
              <w:autoSpaceDE w:val="0"/>
              <w:autoSpaceDN w:val="0"/>
              <w:bidi w:val="0"/>
              <w:spacing w:after="0" w:line="240" w:lineRule="auto"/>
            </w:pP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rPr>
            </w:pPr>
            <w:r w:rsidRPr="00813939">
              <w:rPr>
                <w:b/>
              </w:rPr>
              <w:t>Č.68</w:t>
            </w:r>
          </w:p>
          <w:p w:rsidR="00454700" w:rsidRPr="00813939" w:rsidP="00DF77B0">
            <w:pPr>
              <w:autoSpaceDE w:val="0"/>
              <w:autoSpaceDN w:val="0"/>
              <w:bidi w:val="0"/>
              <w:spacing w:after="0" w:line="240" w:lineRule="auto"/>
              <w:rPr>
                <w:b/>
              </w:rPr>
            </w:pPr>
            <w:r w:rsidRPr="00813939">
              <w:rPr>
                <w:b/>
              </w:rPr>
              <w:t>O.2</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Ak je uznané konanie tretej krajiny zamerané na riešenie krízovej situácie podľa článku 94 alebo ak sa tak orgán pre riešenie krízových situácií rozhodne, takéto konanie na účely tohto článku predstavuje opatrenie krízového riadenia.</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w:t>
            </w:r>
            <w:r w:rsidR="00387D05">
              <w:t xml:space="preserve"> </w:t>
            </w:r>
            <w:r w:rsidRPr="00813939">
              <w:t>10 ods.</w:t>
            </w:r>
            <w:r w:rsidR="00387D05">
              <w:t>2</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bidi w:val="0"/>
              <w:spacing w:after="0" w:line="240" w:lineRule="auto"/>
            </w:pPr>
            <w:r w:rsidRPr="007C7B6C" w:rsidR="007C7B6C">
              <w:t>Ak začalo rezolučné konanie v tretej krajine, a ak to rada rozhodnutím uzná, považuje sa také konanie za opatrenie na riešenie krízovej situácie.</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rPr>
            </w:pPr>
            <w:r w:rsidRPr="00813939">
              <w:rPr>
                <w:b/>
              </w:rPr>
              <w:t>Č.68</w:t>
            </w:r>
          </w:p>
          <w:p w:rsidR="00454700" w:rsidRPr="00813939" w:rsidP="00DF77B0">
            <w:pPr>
              <w:autoSpaceDE w:val="0"/>
              <w:autoSpaceDN w:val="0"/>
              <w:bidi w:val="0"/>
              <w:spacing w:after="0" w:line="240" w:lineRule="auto"/>
              <w:rPr>
                <w:b/>
              </w:rPr>
            </w:pPr>
            <w:r w:rsidRPr="00813939">
              <w:rPr>
                <w:b/>
              </w:rPr>
              <w:t>O.3</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Za predpokladu, že sa naďalej plnia vecné povinnosti vyplývajúce zo zmluvy vrátane povinností týkajúcich sa platieb a dodania, a naďalej sa poskytuje kolaterál, opatrenie na predchádzanie kríze ani opatrenie krízového riadenia, vrátane výskytu akejkoľvek udalosti priamo spojenej s uplatňovaním takéhoto opatrenia, nesmú samy osebe nikomu umožniť, aby:</w:t>
            </w:r>
          </w:p>
          <w:p w:rsidR="00454700" w:rsidRPr="00813939" w:rsidP="00DF77B0">
            <w:pPr>
              <w:autoSpaceDE w:val="0"/>
              <w:autoSpaceDN w:val="0"/>
              <w:bidi w:val="0"/>
              <w:spacing w:after="0" w:line="240" w:lineRule="auto"/>
            </w:pPr>
            <w:r w:rsidRPr="00813939">
              <w:t>a)</w:t>
            </w:r>
          </w:p>
          <w:p w:rsidR="00454700" w:rsidRPr="00813939" w:rsidP="00DF77B0">
            <w:pPr>
              <w:autoSpaceDE w:val="0"/>
              <w:autoSpaceDN w:val="0"/>
              <w:bidi w:val="0"/>
              <w:spacing w:after="0" w:line="240" w:lineRule="auto"/>
            </w:pPr>
            <w:r w:rsidRPr="00813939">
              <w:t>ukončil, pozastavil, zmenil, vykonal čisté zúčtovanie alebo vzájomne započítal práva, a to aj vo vzťahu k zmluve, ktorú:</w:t>
            </w:r>
          </w:p>
          <w:p w:rsidR="00454700" w:rsidRPr="00813939" w:rsidP="00DF77B0">
            <w:pPr>
              <w:autoSpaceDE w:val="0"/>
              <w:autoSpaceDN w:val="0"/>
              <w:bidi w:val="0"/>
              <w:spacing w:after="0" w:line="240" w:lineRule="auto"/>
            </w:pPr>
            <w:r w:rsidRPr="00813939">
              <w:t>i)</w:t>
            </w:r>
          </w:p>
          <w:p w:rsidR="00454700" w:rsidRPr="00813939" w:rsidP="00DF77B0">
            <w:pPr>
              <w:autoSpaceDE w:val="0"/>
              <w:autoSpaceDN w:val="0"/>
              <w:bidi w:val="0"/>
              <w:spacing w:after="0" w:line="240" w:lineRule="auto"/>
            </w:pPr>
            <w:r w:rsidRPr="00813939">
              <w:t>uzavrela dcérska spoločnosť, pričom povinnosti, ktoré z týchto zmlúv vyplývajú, sú zaručené alebo inak zabezpečené akýmkoľvek subjektom skupiny;</w:t>
            </w:r>
          </w:p>
          <w:p w:rsidR="00454700" w:rsidRPr="00813939" w:rsidP="00DF77B0">
            <w:pPr>
              <w:autoSpaceDE w:val="0"/>
              <w:autoSpaceDN w:val="0"/>
              <w:bidi w:val="0"/>
              <w:spacing w:after="0" w:line="240" w:lineRule="auto"/>
            </w:pPr>
            <w:r w:rsidRPr="00813939">
              <w:t>ii)</w:t>
            </w:r>
          </w:p>
          <w:p w:rsidR="00454700" w:rsidRPr="00813939" w:rsidP="00DF77B0">
            <w:pPr>
              <w:autoSpaceDE w:val="0"/>
              <w:autoSpaceDN w:val="0"/>
              <w:bidi w:val="0"/>
              <w:spacing w:after="0" w:line="240" w:lineRule="auto"/>
            </w:pPr>
            <w:r w:rsidRPr="00813939">
              <w:t>uzavrel akýkoľvek subjekt skupiny a ktorá obsahuje ustanovenia o cross-defaulte;</w:t>
            </w:r>
          </w:p>
          <w:p w:rsidR="00454700" w:rsidRPr="00813939" w:rsidP="00DF77B0">
            <w:pPr>
              <w:autoSpaceDE w:val="0"/>
              <w:autoSpaceDN w:val="0"/>
              <w:bidi w:val="0"/>
              <w:spacing w:after="0" w:line="240" w:lineRule="auto"/>
            </w:pPr>
            <w:r w:rsidRPr="00813939">
              <w:t>b)</w:t>
            </w:r>
          </w:p>
          <w:p w:rsidR="00454700" w:rsidRPr="00813939" w:rsidP="00DF77B0">
            <w:pPr>
              <w:autoSpaceDE w:val="0"/>
              <w:autoSpaceDN w:val="0"/>
              <w:bidi w:val="0"/>
              <w:spacing w:after="0" w:line="240" w:lineRule="auto"/>
            </w:pPr>
            <w:r w:rsidRPr="00813939">
              <w:t>nadobudol vlastníctvo, vykonával kontrolu nad akýmkoľvek majetkom dotknutej inštitúcie alebo subjektu uvedeného v článku 1 ods. 1 písmene b), c) alebo d) alebo akéhokoľvek subjektu skupiny vo vzťahu k zmluve, ktorá obsahuje ustanovenia o cross-defaulte;</w:t>
            </w:r>
          </w:p>
          <w:p w:rsidR="00454700" w:rsidRPr="00813939" w:rsidP="00DF77B0">
            <w:pPr>
              <w:autoSpaceDE w:val="0"/>
              <w:autoSpaceDN w:val="0"/>
              <w:bidi w:val="0"/>
              <w:spacing w:after="0" w:line="240" w:lineRule="auto"/>
            </w:pPr>
            <w:r w:rsidRPr="00813939">
              <w:t>c)</w:t>
            </w:r>
          </w:p>
          <w:p w:rsidR="00454700" w:rsidRPr="00813939" w:rsidP="00DF77B0">
            <w:pPr>
              <w:autoSpaceDE w:val="0"/>
              <w:autoSpaceDN w:val="0"/>
              <w:bidi w:val="0"/>
              <w:spacing w:after="0" w:line="240" w:lineRule="auto"/>
            </w:pPr>
            <w:r w:rsidRPr="00813939">
              <w:t>ovplyvnil akékoľvek zmluvné práva dotknutej inštitúcie alebo subjektu uvedeného v článku 1 ods. 1 písm. b), c) alebo d) alebo akéhokoľvek subjektu skupiny vo vzťahu k zmluve, ktorá obsahuje ustanovenia o cross-defaulte.</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w:t>
            </w:r>
            <w:r w:rsidR="00387D05">
              <w:t xml:space="preserve"> 10 ods.3</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7C7B6C" w:rsidP="007C7B6C">
            <w:pPr>
              <w:bidi w:val="0"/>
              <w:spacing w:after="0" w:line="240" w:lineRule="auto"/>
            </w:pPr>
            <w:r>
              <w:t>Za podmienky riadneho plnenia zmluvných záväzkov, vrátane trvania poskytnutého zabezpečenia, výlučne prijatím opatrení na predchádzanie krízovej situácii alebo opatrení krízového riadenia, nevzniká osobitné právo druhej zmluvnej strany</w:t>
            </w:r>
          </w:p>
          <w:p w:rsidR="007C7B6C" w:rsidP="007C7B6C">
            <w:pPr>
              <w:bidi w:val="0"/>
              <w:spacing w:after="0" w:line="240" w:lineRule="auto"/>
            </w:pPr>
            <w:r>
              <w:t>a)</w:t>
            </w:r>
          </w:p>
          <w:p w:rsidR="007C7B6C" w:rsidP="007C7B6C">
            <w:pPr>
              <w:bidi w:val="0"/>
              <w:spacing w:after="0" w:line="240" w:lineRule="auto"/>
            </w:pPr>
            <w:r>
              <w:t>ukončiť, pozastaviť, zmeniť zmluvu alebo započítať práva, ani ak ide o zmluvné vzťahy dcérskej spoločnosti alebo poskytnuté zabezpečenia osobou v rámci skupiny,</w:t>
            </w:r>
          </w:p>
          <w:p w:rsidR="007C7B6C" w:rsidP="007C7B6C">
            <w:pPr>
              <w:bidi w:val="0"/>
              <w:spacing w:after="0" w:line="240" w:lineRule="auto"/>
            </w:pPr>
            <w:r>
              <w:t>b)</w:t>
            </w:r>
          </w:p>
          <w:p w:rsidR="007C7B6C" w:rsidP="007C7B6C">
            <w:pPr>
              <w:bidi w:val="0"/>
              <w:spacing w:after="0" w:line="240" w:lineRule="auto"/>
            </w:pPr>
            <w:r>
              <w:t>nadobudnúť držbu alebo vlastnícke právo k poskytnutej zábezpeke patriace vybranej  inštitúcii,</w:t>
            </w:r>
          </w:p>
          <w:p w:rsidR="007C7B6C" w:rsidP="007C7B6C">
            <w:pPr>
              <w:bidi w:val="0"/>
              <w:spacing w:after="0" w:line="240" w:lineRule="auto"/>
            </w:pPr>
            <w:r>
              <w:t>c)</w:t>
            </w:r>
          </w:p>
          <w:p w:rsidR="007C7B6C" w:rsidP="007C7B6C">
            <w:pPr>
              <w:bidi w:val="0"/>
              <w:spacing w:after="0" w:line="240" w:lineRule="auto"/>
            </w:pPr>
            <w:r>
              <w:t>iným spôsobom meniť zmluvné práva vo vzťahu k vybranej  inštitúcii.</w:t>
            </w:r>
          </w:p>
          <w:p w:rsidR="00454700" w:rsidRPr="00813939" w:rsidP="00DF77B0">
            <w:pPr>
              <w:autoSpaceDE w:val="0"/>
              <w:autoSpaceDN w:val="0"/>
              <w:bidi w:val="0"/>
              <w:spacing w:after="0" w:line="240" w:lineRule="auto"/>
            </w:pP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rPr>
            </w:pPr>
            <w:r w:rsidRPr="00813939">
              <w:rPr>
                <w:b/>
              </w:rPr>
              <w:t>Č.68</w:t>
            </w:r>
          </w:p>
          <w:p w:rsidR="00454700" w:rsidRPr="00813939" w:rsidP="00DF77B0">
            <w:pPr>
              <w:autoSpaceDE w:val="0"/>
              <w:autoSpaceDN w:val="0"/>
              <w:bidi w:val="0"/>
              <w:spacing w:after="0" w:line="240" w:lineRule="auto"/>
              <w:rPr>
                <w:b/>
              </w:rPr>
            </w:pPr>
            <w:r w:rsidRPr="00813939">
              <w:rPr>
                <w:b/>
              </w:rPr>
              <w:t>O.4</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Týmto článkom nie je ovplyvnené právo osoby na konanie uvedené v odseku 3 v prípade, ak takéto právo vychádza z udalosti, ktorá nie je opatrením na predchádzanie kríze ani opatrením krízového riadenia, a ani akoukoľvek udalosťou priamo spojenou s uplatnením takéhoto opatrenia.</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00387D05">
              <w:t>§ 10 ods.4</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bidi w:val="0"/>
              <w:spacing w:after="0" w:line="240" w:lineRule="auto"/>
            </w:pPr>
            <w:r w:rsidRPr="007C7B6C" w:rsidR="007C7B6C">
              <w:t>Ustanovenia odsekov 1 až 3 nie sú prekážkou pre výkon práv uvedených v odseku 3, ak sa práva vykonávajú v dôsledku inej skutočnosti než je prijatie opatrenia na predchádzanie krízovej situácii alebo opatrenia na riešenie krízovej situácie alebo skutočnosti s nimi bezprostredne súvisiacej.</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rPr>
            </w:pPr>
            <w:r w:rsidRPr="00813939">
              <w:rPr>
                <w:b/>
              </w:rPr>
              <w:t>Č.68</w:t>
            </w:r>
          </w:p>
          <w:p w:rsidR="00454700" w:rsidRPr="00813939" w:rsidP="00DF77B0">
            <w:pPr>
              <w:autoSpaceDE w:val="0"/>
              <w:autoSpaceDN w:val="0"/>
              <w:bidi w:val="0"/>
              <w:spacing w:after="0" w:line="240" w:lineRule="auto"/>
              <w:rPr>
                <w:b/>
              </w:rPr>
            </w:pPr>
            <w:r w:rsidRPr="00813939">
              <w:rPr>
                <w:b/>
              </w:rPr>
              <w:t>O.5</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Pozastavenie ani obmedzenie podľa článkov 69, 70 alebo 71 nepredstavujú neplnenie zmluvnej povinnosti na účely odsekov 1 a 2 tohto článku.</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w:t>
            </w:r>
            <w:r w:rsidR="00387D05">
              <w:t xml:space="preserve"> 10 ods.5</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bidi w:val="0"/>
              <w:spacing w:after="0" w:line="240" w:lineRule="auto"/>
            </w:pPr>
            <w:r w:rsidRPr="007C7B6C" w:rsidR="007C7B6C">
              <w:t>Obmedzenie alebo pozastavenie práv podľa štvrtej časti tohto zákona sa nepovažuje za neplnenie zmluvných povinností na účely odsekov 1 a 2.</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rPr>
            </w:pPr>
            <w:r w:rsidRPr="00813939">
              <w:rPr>
                <w:b/>
              </w:rPr>
              <w:t>Č.68</w:t>
            </w:r>
          </w:p>
          <w:p w:rsidR="00454700" w:rsidRPr="00813939" w:rsidP="00DF77B0">
            <w:pPr>
              <w:autoSpaceDE w:val="0"/>
              <w:autoSpaceDN w:val="0"/>
              <w:bidi w:val="0"/>
              <w:spacing w:after="0" w:line="240" w:lineRule="auto"/>
              <w:rPr>
                <w:b/>
              </w:rPr>
            </w:pPr>
            <w:r w:rsidRPr="00813939">
              <w:rPr>
                <w:b/>
              </w:rPr>
              <w:t>O.6</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Ustanovenia uvedené v tomto článku sa považujú za nadradené povinným ustanoveniam v zmysle článku 9 nariadenia Európskeho parlamentu a Rady (ES) č. 593/2008 (34).</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w:t>
            </w:r>
            <w:r w:rsidR="00387D05">
              <w:t xml:space="preserve"> </w:t>
            </w:r>
            <w:r w:rsidRPr="00813939">
              <w:t>10 ods.</w:t>
            </w:r>
            <w:r w:rsidR="00387D05">
              <w:t>6</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7C7B6C" w:rsidR="007C7B6C">
              <w:t>Ustanovenia odsekov 1 až 5 sa považujú za záväzné no</w:t>
            </w:r>
            <w:r w:rsidR="007C7B6C">
              <w:t xml:space="preserve">rmy podľa osobitného predpisu. </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rPr>
            </w:pPr>
            <w:r w:rsidRPr="00813939">
              <w:rPr>
                <w:b/>
              </w:rPr>
              <w:t>Č.69</w:t>
            </w:r>
          </w:p>
          <w:p w:rsidR="00454700" w:rsidRPr="00813939" w:rsidP="00DF77B0">
            <w:pPr>
              <w:autoSpaceDE w:val="0"/>
              <w:autoSpaceDN w:val="0"/>
              <w:bidi w:val="0"/>
              <w:spacing w:after="0" w:line="240" w:lineRule="auto"/>
              <w:rPr>
                <w:b/>
              </w:rPr>
            </w:pPr>
            <w:r w:rsidRPr="00813939">
              <w:rPr>
                <w:b/>
              </w:rPr>
              <w:t>O.1</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rPr>
                <w:b/>
                <w:bCs/>
                <w:shd w:val="clear" w:color="auto" w:fill="FFFFFF"/>
              </w:rPr>
              <w:t>Právomoc pozastaviť určité povinnosti</w:t>
            </w:r>
          </w:p>
          <w:p w:rsidR="00454700" w:rsidRPr="00813939" w:rsidP="00DF77B0">
            <w:pPr>
              <w:autoSpaceDE w:val="0"/>
              <w:autoSpaceDN w:val="0"/>
              <w:bidi w:val="0"/>
              <w:spacing w:after="0" w:line="240" w:lineRule="auto"/>
            </w:pPr>
            <w:r w:rsidRPr="00813939">
              <w:t>Členské štáty zaistia, aby orgány pre riešenie krízových situácií mali právomoc pozastaviť akékoľvek povinnosti vzťahujúce sa na platby alebo plnenie podľa akejkoľvek zmluvy, ktorej je inštitúcia, ktorej krízová situácia sa rieši, zmluvnou stranou, od uverejnenia oznámenia o pozastavení v súlade s článkom 83 ods. 4 do polnoci (v tom členskom štáte, v ktorom je orgán pre riešenie krízovej situácie danej inštitúcie, ktorej krízová situácia sa rieši, usadený) pracovného dňa nasledujúceho po uverejnení uvedeného oznámenia.</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w:t>
            </w:r>
            <w:r w:rsidR="00CB30B5">
              <w:t xml:space="preserve"> </w:t>
            </w:r>
            <w:r w:rsidRPr="00813939">
              <w:t>14 ods.1</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7C7B6C" w:rsidR="007C7B6C">
              <w:t>Rada je oprávnená rozhodnúť o odklade splatnosti a úhrady alebo iného plnenia záväzku vybranej inštitúcie, odo dňa uverejnenia oznámenia o pozastavení do polnoci pracovného dňa nasledujúceho po uverejnení oznámenia.</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rPr>
            </w:pPr>
            <w:r w:rsidRPr="00813939">
              <w:rPr>
                <w:b/>
              </w:rPr>
              <w:t>Č.69</w:t>
            </w:r>
          </w:p>
          <w:p w:rsidR="00454700" w:rsidRPr="00813939" w:rsidP="00DF77B0">
            <w:pPr>
              <w:autoSpaceDE w:val="0"/>
              <w:autoSpaceDN w:val="0"/>
              <w:bidi w:val="0"/>
              <w:spacing w:after="0" w:line="240" w:lineRule="auto"/>
              <w:rPr>
                <w:b/>
              </w:rPr>
            </w:pPr>
            <w:r w:rsidRPr="00813939">
              <w:rPr>
                <w:b/>
              </w:rPr>
              <w:t>O.2</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Ak by termín pre povinnosť platby alebo dodania vychádzal na deň počas obdobia pozastavenia, takáto povinnosť platby alebo dodania sa vykoná bezodkladne po skončení obdobia pozastavenia.</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w:t>
            </w:r>
            <w:r w:rsidR="00CB30B5">
              <w:t xml:space="preserve"> </w:t>
            </w:r>
            <w:r w:rsidRPr="00813939">
              <w:t>14 ods.2</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7C7B6C">
            <w:pPr>
              <w:autoSpaceDE w:val="0"/>
              <w:autoSpaceDN w:val="0"/>
              <w:bidi w:val="0"/>
              <w:spacing w:after="0" w:line="240" w:lineRule="auto"/>
            </w:pPr>
            <w:r w:rsidRPr="007C7B6C" w:rsidR="007C7B6C">
              <w:t>Uplynutím doby pozastavenia podľa odseku 1 sa obnovuje splatnosť záväzku.</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rPr>
          <w:trHeight w:val="1012"/>
        </w:trPr>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rPr>
            </w:pPr>
            <w:r w:rsidRPr="00813939">
              <w:rPr>
                <w:b/>
              </w:rPr>
              <w:t>Č.69</w:t>
            </w:r>
          </w:p>
          <w:p w:rsidR="00454700" w:rsidRPr="00813939" w:rsidP="00DF77B0">
            <w:pPr>
              <w:autoSpaceDE w:val="0"/>
              <w:autoSpaceDN w:val="0"/>
              <w:bidi w:val="0"/>
              <w:spacing w:after="0" w:line="240" w:lineRule="auto"/>
              <w:rPr>
                <w:b/>
              </w:rPr>
            </w:pPr>
            <w:r w:rsidRPr="00813939">
              <w:rPr>
                <w:b/>
              </w:rPr>
              <w:t>O.3</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Ak sa zmluvné povinnosti inštitúcie, ktorej krízová situácia sa rieši, týkajúce sa platby alebo dodania pozastavia podľa odseku 1, na rovnaký čas sa pozastavia aj povinnosti protistrán danej inštitúcie, ktorej krízová situácia sa rieši, týkajúce sa platieb alebo dodania a vyplývajúce z rovnakej zmluvy.</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w:t>
            </w:r>
            <w:r w:rsidR="00CB30B5">
              <w:t xml:space="preserve"> </w:t>
            </w:r>
            <w:r w:rsidRPr="00813939">
              <w:t>14 ods.3</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1A073A">
            <w:pPr>
              <w:bidi w:val="0"/>
              <w:spacing w:line="240" w:lineRule="auto"/>
            </w:pPr>
            <w:r w:rsidRPr="007C7B6C" w:rsidR="007C7B6C">
              <w:t>Počas odloženej alebo pozastavenej splatnosti záväzku podľa odseku 1 vybranej inštitúcie,  je pozastavená splatnosť záväzku druhej zmluvnej strany.</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rPr>
            </w:pPr>
            <w:r w:rsidRPr="00813939">
              <w:rPr>
                <w:b/>
              </w:rPr>
              <w:t>Č.69</w:t>
            </w:r>
          </w:p>
          <w:p w:rsidR="00454700" w:rsidRPr="00813939" w:rsidP="00DF77B0">
            <w:pPr>
              <w:autoSpaceDE w:val="0"/>
              <w:autoSpaceDN w:val="0"/>
              <w:bidi w:val="0"/>
              <w:spacing w:after="0" w:line="240" w:lineRule="auto"/>
              <w:rPr>
                <w:b/>
              </w:rPr>
            </w:pPr>
            <w:r w:rsidRPr="00813939">
              <w:rPr>
                <w:b/>
              </w:rPr>
              <w:t>O.4</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Pozastavenie podľa odseku 1 sa nevzťahuje na:</w:t>
            </w:r>
          </w:p>
          <w:p w:rsidR="00454700" w:rsidRPr="00813939" w:rsidP="00DF77B0">
            <w:pPr>
              <w:autoSpaceDE w:val="0"/>
              <w:autoSpaceDN w:val="0"/>
              <w:bidi w:val="0"/>
              <w:spacing w:after="0" w:line="240" w:lineRule="auto"/>
            </w:pPr>
            <w:r w:rsidRPr="00813939">
              <w:t>a)</w:t>
            </w:r>
          </w:p>
          <w:p w:rsidR="00454700" w:rsidRPr="00813939" w:rsidP="00DF77B0">
            <w:pPr>
              <w:autoSpaceDE w:val="0"/>
              <w:autoSpaceDN w:val="0"/>
              <w:bidi w:val="0"/>
              <w:spacing w:after="0" w:line="240" w:lineRule="auto"/>
            </w:pPr>
            <w:r w:rsidRPr="00813939">
              <w:t>oprávnené vklady;</w:t>
            </w:r>
          </w:p>
          <w:p w:rsidR="00454700" w:rsidRPr="00813939" w:rsidP="00DF77B0">
            <w:pPr>
              <w:autoSpaceDE w:val="0"/>
              <w:autoSpaceDN w:val="0"/>
              <w:bidi w:val="0"/>
              <w:spacing w:after="0" w:line="240" w:lineRule="auto"/>
            </w:pPr>
            <w:r w:rsidRPr="00813939">
              <w:t>b)</w:t>
            </w:r>
          </w:p>
          <w:p w:rsidR="00454700" w:rsidRPr="00813939" w:rsidP="00DF77B0">
            <w:pPr>
              <w:autoSpaceDE w:val="0"/>
              <w:autoSpaceDN w:val="0"/>
              <w:bidi w:val="0"/>
              <w:spacing w:after="0" w:line="240" w:lineRule="auto"/>
            </w:pPr>
            <w:r w:rsidRPr="00813939">
              <w:t>záväzky v oblasti platieb a dodania voči systémom alebo prevádzkovateľom systémov určených na účely smernice 98/26/ES, centrálnym protistranám a centrálnym bankám;</w:t>
            </w:r>
          </w:p>
          <w:p w:rsidR="00454700" w:rsidRPr="00813939" w:rsidP="00DF77B0">
            <w:pPr>
              <w:autoSpaceDE w:val="0"/>
              <w:autoSpaceDN w:val="0"/>
              <w:bidi w:val="0"/>
              <w:spacing w:after="0" w:line="240" w:lineRule="auto"/>
            </w:pPr>
            <w:r w:rsidRPr="00813939">
              <w:t>c)</w:t>
            </w:r>
          </w:p>
          <w:p w:rsidR="00454700" w:rsidRPr="00813939" w:rsidP="00DF77B0">
            <w:pPr>
              <w:autoSpaceDE w:val="0"/>
              <w:autoSpaceDN w:val="0"/>
              <w:bidi w:val="0"/>
              <w:spacing w:after="0" w:line="240" w:lineRule="auto"/>
            </w:pPr>
            <w:r w:rsidRPr="00813939">
              <w:t>oprávnené pohľadávky na účely smernice 97/9/ES.</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§14 ods.4</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7C7B6C" w:rsidP="007C7B6C">
            <w:pPr>
              <w:bidi w:val="0"/>
              <w:spacing w:after="0" w:line="240" w:lineRule="auto"/>
            </w:pPr>
            <w:r>
              <w:t>Ustanovenie odseku 1 neplatí pre</w:t>
            </w:r>
          </w:p>
          <w:p w:rsidR="007C7B6C" w:rsidP="007C7B6C">
            <w:pPr>
              <w:bidi w:val="0"/>
              <w:spacing w:after="0" w:line="240" w:lineRule="auto"/>
            </w:pPr>
            <w:r>
              <w:t xml:space="preserve">chránené vklady podľa osobitného predpisu, </w:t>
            </w:r>
          </w:p>
          <w:p w:rsidR="007C7B6C" w:rsidP="007C7B6C">
            <w:pPr>
              <w:bidi w:val="0"/>
              <w:spacing w:after="0" w:line="240" w:lineRule="auto"/>
            </w:pPr>
            <w:r>
              <w:t>a)</w:t>
            </w:r>
          </w:p>
          <w:p w:rsidR="007C7B6C" w:rsidP="007C7B6C">
            <w:pPr>
              <w:bidi w:val="0"/>
              <w:spacing w:after="0" w:line="240" w:lineRule="auto"/>
            </w:pPr>
            <w:r>
              <w:t xml:space="preserve">platby systémovým operátorom podľa osobitných predpisov, centrálnym protistranám, centrálnym bankám, </w:t>
            </w:r>
          </w:p>
          <w:p w:rsidR="007C7B6C" w:rsidP="007C7B6C">
            <w:pPr>
              <w:bidi w:val="0"/>
              <w:spacing w:after="0" w:line="240" w:lineRule="auto"/>
            </w:pPr>
            <w:r>
              <w:t>b)</w:t>
            </w:r>
          </w:p>
          <w:p w:rsidR="00454700" w:rsidRPr="007C7B6C" w:rsidP="007C7B6C">
            <w:pPr>
              <w:bidi w:val="0"/>
              <w:spacing w:after="0" w:line="240" w:lineRule="auto"/>
            </w:pPr>
            <w:r w:rsidR="007C7B6C">
              <w:t>oprávnené pohľadávky vyplývajúce z náhrad za nedostupný klientsky majetok, podľa osobitného predpisu.</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rPr>
            </w:pPr>
            <w:r w:rsidRPr="00813939">
              <w:rPr>
                <w:b/>
              </w:rPr>
              <w:t>Č.69</w:t>
            </w:r>
          </w:p>
          <w:p w:rsidR="00454700" w:rsidRPr="00813939" w:rsidP="00DF77B0">
            <w:pPr>
              <w:autoSpaceDE w:val="0"/>
              <w:autoSpaceDN w:val="0"/>
              <w:bidi w:val="0"/>
              <w:spacing w:after="0" w:line="240" w:lineRule="auto"/>
              <w:rPr>
                <w:b/>
              </w:rPr>
            </w:pPr>
            <w:r w:rsidRPr="00813939">
              <w:rPr>
                <w:b/>
              </w:rPr>
              <w:t>O.5</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Pri vykonávaní právomoci podľa tohto článku zohľadňujú orgány pre riešenie krízových situácií vplyv, ktorý môže mať daná právomoc na riadne fungovanie finančných trhov.</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w:t>
            </w:r>
            <w:r w:rsidR="00CB30B5">
              <w:t xml:space="preserve"> </w:t>
            </w:r>
            <w:r w:rsidRPr="00813939">
              <w:t>14 ods.5</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bidi w:val="0"/>
              <w:spacing w:after="0" w:line="240" w:lineRule="auto"/>
            </w:pPr>
            <w:r w:rsidRPr="00277B77" w:rsidR="00CB30B5">
              <w:t>Rada pri výkone svojich právomocí zohľadňuje riadne fungovanie finančného trhu.</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rPr>
            </w:pPr>
            <w:r w:rsidRPr="00813939">
              <w:rPr>
                <w:b/>
              </w:rPr>
              <w:t>Č.70</w:t>
            </w:r>
          </w:p>
          <w:p w:rsidR="00454700" w:rsidRPr="00813939" w:rsidP="00DF77B0">
            <w:pPr>
              <w:autoSpaceDE w:val="0"/>
              <w:autoSpaceDN w:val="0"/>
              <w:bidi w:val="0"/>
              <w:spacing w:after="0" w:line="240" w:lineRule="auto"/>
              <w:rPr>
                <w:b/>
              </w:rPr>
            </w:pPr>
            <w:r w:rsidRPr="00813939">
              <w:rPr>
                <w:b/>
              </w:rPr>
              <w:t>O.1</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bCs/>
                <w:shd w:val="clear" w:color="auto" w:fill="FFFFFF"/>
              </w:rPr>
            </w:pPr>
            <w:r w:rsidRPr="00813939">
              <w:rPr>
                <w:b/>
                <w:bCs/>
                <w:shd w:val="clear" w:color="auto" w:fill="FFFFFF"/>
              </w:rPr>
              <w:t>Právomoc obmedziť vynucovanie záložných práv</w:t>
            </w:r>
          </w:p>
          <w:p w:rsidR="00454700" w:rsidRPr="00813939" w:rsidP="00DF77B0">
            <w:pPr>
              <w:autoSpaceDE w:val="0"/>
              <w:autoSpaceDN w:val="0"/>
              <w:bidi w:val="0"/>
              <w:spacing w:after="0" w:line="240" w:lineRule="auto"/>
            </w:pPr>
            <w:r w:rsidRPr="00813939">
              <w:t>Členské štáty zaistia, aby orgány pre riešenie krízových situácií mali právomoc obmedziť záložných veriteľov inštitúcie, ktorej krízová situácia sa rieši, pri vynucovaní záložných práv vo vzťahu k akýmkoľvek aktívam danej inštitúcie, ktorej krízová situácia sa rieši, od uverejnenia oznámenia o obmedzení v súlade s článkom 83 ods. 4 do polnoci (v tom členskom štáte, v ktorom je orgán pre riešenie krízovej situácie danej inštitúcie, ktorej krízová situácia sa rieši, usadený) pracovného dňa nasledujúceho po uverejnení uvedeného oznámenia.</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w:t>
            </w:r>
            <w:r w:rsidR="00CB30B5">
              <w:t xml:space="preserve"> </w:t>
            </w:r>
            <w:r w:rsidRPr="00813939">
              <w:t>15 ods.1</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7C7B6C" w:rsidR="007C7B6C">
              <w:t>Rada je oprávnená obmedziť veriteľov vo výkone práv zabezpečujúcich plnenie záväzkov vybranej inštitúcie alebo, ak predmetom sú aktíva vybranej inštitúcie, odo dňa uverejnenia oznámenia o pozastavení do polnoci pracovného dňa nasledujúceho po uverejnení oznámenia.</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rPr>
            </w:pPr>
            <w:r w:rsidRPr="00813939">
              <w:rPr>
                <w:b/>
              </w:rPr>
              <w:t>Č.70</w:t>
            </w:r>
          </w:p>
          <w:p w:rsidR="00454700" w:rsidRPr="00813939" w:rsidP="00DF77B0">
            <w:pPr>
              <w:autoSpaceDE w:val="0"/>
              <w:autoSpaceDN w:val="0"/>
              <w:bidi w:val="0"/>
              <w:spacing w:after="0" w:line="240" w:lineRule="auto"/>
              <w:rPr>
                <w:b/>
              </w:rPr>
            </w:pPr>
            <w:r w:rsidRPr="00813939">
              <w:rPr>
                <w:b/>
              </w:rPr>
              <w:t>O.2</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Orgány pre riešenie krízových situácií nesmú vykonávať právomoc uvedenú v odseku 1 vo vzťahu k akémukoľvek záložnému právu systémov alebo prevádzkovateľov systémov určených na účely smernice 98/26/ES, centrálnych protistrán a centrálnych bánk vzťahujúcemu sa na aktíva, ktoré inštitúcia, ktorej krízová situácia sa rieši, založila alebo poskytla ako maržu alebo kolaterál.</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w:t>
            </w:r>
          </w:p>
          <w:p w:rsidR="00454700" w:rsidRPr="00813939" w:rsidP="00DF77B0">
            <w:pPr>
              <w:autoSpaceDE w:val="0"/>
              <w:autoSpaceDN w:val="0"/>
              <w:bidi w:val="0"/>
              <w:spacing w:after="0" w:line="240" w:lineRule="auto"/>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w:t>
            </w:r>
            <w:r w:rsidR="003154FC">
              <w:t xml:space="preserve"> </w:t>
            </w:r>
            <w:r w:rsidRPr="00813939">
              <w:t>15 ods.2</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bidi w:val="0"/>
              <w:spacing w:after="0" w:line="240" w:lineRule="auto"/>
            </w:pPr>
            <w:r w:rsidRPr="007C7B6C" w:rsidR="007C7B6C">
              <w:t xml:space="preserve">Obmedzenie podľa odseku 1 sa nevzťahuje na systémových operátorov alebo systémy podľa osobitného predpisu,56) centrálne protistrany, centrálne banky, pri zabezpečení marže alebo poskytnutej zábezpeke vybranej inštitúcie. </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rPr>
            </w:pPr>
            <w:r w:rsidRPr="00813939">
              <w:rPr>
                <w:b/>
              </w:rPr>
              <w:t>Č. 70</w:t>
            </w:r>
          </w:p>
          <w:p w:rsidR="00454700" w:rsidRPr="00813939" w:rsidP="00DF77B0">
            <w:pPr>
              <w:autoSpaceDE w:val="0"/>
              <w:autoSpaceDN w:val="0"/>
              <w:bidi w:val="0"/>
              <w:spacing w:after="0" w:line="240" w:lineRule="auto"/>
              <w:rPr>
                <w:b/>
              </w:rPr>
            </w:pPr>
            <w:r w:rsidRPr="00813939">
              <w:rPr>
                <w:b/>
              </w:rPr>
              <w:t>O.3</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Ak sa uplatňuje článok 80, orgány pre riešenie krízových situácií zaistia, aby akékoľvek obmedzenia uložené podľa právomoci uvedenej v odseku 1 tohto článku boli konzistentné pre všetky subjekty skupiny, v súvislosti s ktorými sa prijme opatrenie na riešenie krízovej situácie.</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w:t>
            </w:r>
            <w:r w:rsidR="003154FC">
              <w:t xml:space="preserve"> </w:t>
            </w:r>
            <w:r w:rsidRPr="00813939">
              <w:t>15 ods.3</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7C7B6C">
            <w:pPr>
              <w:autoSpaceDE w:val="0"/>
              <w:autoSpaceDN w:val="0"/>
              <w:bidi w:val="0"/>
              <w:spacing w:after="0" w:line="240" w:lineRule="auto"/>
            </w:pPr>
            <w:r w:rsidRPr="007C7B6C" w:rsidR="007C7B6C">
              <w:t>Rada dbá, aby obmedzenia boli uplatňované rovnako voči všetkým členom skupiny, voči ktorým sa obmedzenie uplatňuje.</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rPr>
            </w:pPr>
            <w:r w:rsidRPr="00813939">
              <w:rPr>
                <w:b/>
              </w:rPr>
              <w:t>Č. 70</w:t>
            </w:r>
          </w:p>
          <w:p w:rsidR="00454700" w:rsidRPr="00813939" w:rsidP="00DF77B0">
            <w:pPr>
              <w:autoSpaceDE w:val="0"/>
              <w:autoSpaceDN w:val="0"/>
              <w:bidi w:val="0"/>
              <w:spacing w:after="0" w:line="240" w:lineRule="auto"/>
              <w:rPr>
                <w:b/>
              </w:rPr>
            </w:pPr>
            <w:r w:rsidRPr="00813939">
              <w:rPr>
                <w:b/>
              </w:rPr>
              <w:t>O.4</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Pri vykonávaní právomoci podľa tohto článku zohľadňujú orgány pre riešenie krízových situácií vplyv, ktorý môže mať daná právomoc na riadne fungovanie finančných trhov.</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w:t>
            </w:r>
            <w:r w:rsidR="003154FC">
              <w:t xml:space="preserve"> </w:t>
            </w:r>
            <w:r w:rsidR="007C7B6C">
              <w:t>5 ods.5</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pStyle w:val="ListParagraph"/>
              <w:suppressAutoHyphens/>
              <w:bidi w:val="0"/>
              <w:spacing w:after="0" w:line="240" w:lineRule="auto"/>
              <w:ind w:left="0"/>
              <w:contextualSpacing w:val="0"/>
            </w:pPr>
            <w:r w:rsidRPr="007C7B6C" w:rsidR="007C7B6C">
              <w:rPr>
                <w:bCs/>
                <w:lang w:eastAsia="cs-CZ"/>
              </w:rPr>
              <w:t>Pri prijímaní svojich rozhodnutí je rada povinná zohľadniť možné dôsledky svojho rozhodnutia v ostatných členských štátoch, v ktorých pôsobí vybraná inštitúcia alebo osoba podľa § 1 ods. 3 písm. b) až d), ktorej je rozhodnutie určené, alebo v ktorých pôsobia  ostatní členovia skupiny, ktorej členom je táto vybraná inštitúcia  a minimalizovať negatívny vplyv svojich rozhodnutí na finančnú stabilitu a  hospodárske a sociálne dôsledky svojich rozhodnutí v týchto členských štátoch.</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rPr>
            </w:pPr>
            <w:r w:rsidRPr="00813939">
              <w:rPr>
                <w:b/>
              </w:rPr>
              <w:t>Č. 71</w:t>
            </w:r>
          </w:p>
          <w:p w:rsidR="00454700" w:rsidRPr="00813939" w:rsidP="00DF77B0">
            <w:pPr>
              <w:autoSpaceDE w:val="0"/>
              <w:autoSpaceDN w:val="0"/>
              <w:bidi w:val="0"/>
              <w:spacing w:after="0" w:line="240" w:lineRule="auto"/>
              <w:rPr>
                <w:b/>
              </w:rPr>
            </w:pPr>
            <w:r w:rsidRPr="00813939">
              <w:rPr>
                <w:b/>
              </w:rPr>
              <w:t>O.1</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rPr>
            </w:pPr>
            <w:r w:rsidRPr="00813939">
              <w:rPr>
                <w:b/>
              </w:rPr>
              <w:t>Právomoc dočasne pozastaviť práva ukončiť zmluvu</w:t>
            </w:r>
          </w:p>
          <w:p w:rsidR="00454700" w:rsidRPr="00813939" w:rsidP="00DF77B0">
            <w:pPr>
              <w:autoSpaceDE w:val="0"/>
              <w:autoSpaceDN w:val="0"/>
              <w:bidi w:val="0"/>
              <w:spacing w:after="0" w:line="240" w:lineRule="auto"/>
            </w:pPr>
            <w:r w:rsidRPr="00813939">
              <w:rPr>
                <w:shd w:val="clear" w:color="auto" w:fill="FFFFFF"/>
              </w:rPr>
              <w:t>Členské štáty zabezpečia, aby orgány pre riešenie krízových situácií mali právomoc pozastaviť práva ktorejkoľvek zmluvnej strany ukončiť zmluvu s inštitúciou, ktorej krízová situácia sa rieši, od uverejnenia oznámenia v súlade s článkom 83 ods. 4 do polnoci (v tom členskom štáte, je orgán pre riešenie krízovej situácie danej inštitúcie, ktorej krízová situácia sa rieši, usadený) pracovného dňa nasledujúceho po uverejnení uvedeného oznámenia za predpokladu, že sa naďalej plnia povinnosti týkajúce sa platieb a dodania, a naďalej sa poskytuje kolaterál.</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w:t>
            </w:r>
            <w:r w:rsidR="003154FC">
              <w:t xml:space="preserve"> </w:t>
            </w:r>
            <w:r w:rsidRPr="00813939">
              <w:t>17 ods.1</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0F4D81" w:rsidR="000F4D81">
              <w:t>Rada je oprávnená obmedziť práva osôb, ktoré sú zmluvnou stranou vybranej inštitúcie, ak by výkon práv týchto osôb smeroval k zrušeniu zmluvy alebo k inej forme ukončenia zmluvného vzťahu.</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rPr>
            </w:pPr>
            <w:r w:rsidRPr="00813939">
              <w:rPr>
                <w:b/>
              </w:rPr>
              <w:t>Č. 71</w:t>
            </w:r>
          </w:p>
          <w:p w:rsidR="00454700" w:rsidRPr="00813939" w:rsidP="00DF77B0">
            <w:pPr>
              <w:autoSpaceDE w:val="0"/>
              <w:autoSpaceDN w:val="0"/>
              <w:bidi w:val="0"/>
              <w:spacing w:after="0" w:line="240" w:lineRule="auto"/>
              <w:rPr>
                <w:b/>
              </w:rPr>
            </w:pPr>
            <w:r w:rsidRPr="00813939">
              <w:rPr>
                <w:b/>
              </w:rPr>
              <w:t>O.2</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Členské štáty zabezpečia, aby orgány pre riešenie krízových situácií mali právomoc pozastaviť práva akejkoľvek zmluvnej strany ukončiť zmluvu s dcérskou spoločnosťou inštitúcie, ktorej krízová situácia sa rieši, ak:</w:t>
            </w:r>
          </w:p>
          <w:p w:rsidR="00454700" w:rsidRPr="00813939" w:rsidP="00DF77B0">
            <w:pPr>
              <w:autoSpaceDE w:val="0"/>
              <w:autoSpaceDN w:val="0"/>
              <w:bidi w:val="0"/>
              <w:spacing w:after="0" w:line="240" w:lineRule="auto"/>
            </w:pPr>
            <w:r w:rsidRPr="00813939">
              <w:t>a)</w:t>
            </w:r>
          </w:p>
          <w:p w:rsidR="00454700" w:rsidRPr="00813939" w:rsidP="00DF77B0">
            <w:pPr>
              <w:autoSpaceDE w:val="0"/>
              <w:autoSpaceDN w:val="0"/>
              <w:bidi w:val="0"/>
              <w:spacing w:after="0" w:line="240" w:lineRule="auto"/>
            </w:pPr>
            <w:r w:rsidRPr="00813939">
              <w:t>sú povinnosti, ktoré z týchto zmlúv vyplývajú, zaručené alebo sú inak zabezpečené inštitúciou, ktorej krízová situácia sa rieši;</w:t>
            </w:r>
          </w:p>
          <w:p w:rsidR="00454700" w:rsidRPr="00813939" w:rsidP="00DF77B0">
            <w:pPr>
              <w:autoSpaceDE w:val="0"/>
              <w:autoSpaceDN w:val="0"/>
              <w:bidi w:val="0"/>
              <w:spacing w:after="0" w:line="240" w:lineRule="auto"/>
            </w:pPr>
            <w:r w:rsidRPr="00813939">
              <w:t>b)</w:t>
            </w:r>
          </w:p>
          <w:p w:rsidR="00454700" w:rsidRPr="00813939" w:rsidP="00DF77B0">
            <w:pPr>
              <w:autoSpaceDE w:val="0"/>
              <w:autoSpaceDN w:val="0"/>
              <w:bidi w:val="0"/>
              <w:spacing w:after="0" w:line="240" w:lineRule="auto"/>
            </w:pPr>
            <w:r w:rsidRPr="00813939">
              <w:t>sú práva na ukončenie vyplývajúce z danej zmluvy založené výlučne na platobnej neschopnosti alebo finančnej situácii inštitúcie, ktorej krízová situácia sa rieši, a</w:t>
            </w:r>
          </w:p>
          <w:p w:rsidR="00454700" w:rsidRPr="00813939" w:rsidP="00DF77B0">
            <w:pPr>
              <w:autoSpaceDE w:val="0"/>
              <w:autoSpaceDN w:val="0"/>
              <w:bidi w:val="0"/>
              <w:spacing w:after="0" w:line="240" w:lineRule="auto"/>
            </w:pPr>
            <w:r w:rsidRPr="00813939">
              <w:t>c)</w:t>
            </w:r>
          </w:p>
          <w:p w:rsidR="00454700" w:rsidRPr="00813939" w:rsidP="00DF77B0">
            <w:pPr>
              <w:autoSpaceDE w:val="0"/>
              <w:autoSpaceDN w:val="0"/>
              <w:bidi w:val="0"/>
              <w:spacing w:after="0" w:line="240" w:lineRule="auto"/>
            </w:pPr>
            <w:r w:rsidRPr="00813939">
              <w:t>v prípade, že sa vykonal alebo sa môže vykonať presun právomoci vo vzťahu k inštitúcii, ktorej krízová situácia sa rieši, buď:</w:t>
            </w:r>
          </w:p>
          <w:p w:rsidR="00454700" w:rsidRPr="00813939" w:rsidP="00DF77B0">
            <w:pPr>
              <w:autoSpaceDE w:val="0"/>
              <w:autoSpaceDN w:val="0"/>
              <w:bidi w:val="0"/>
              <w:spacing w:after="0" w:line="240" w:lineRule="auto"/>
            </w:pPr>
            <w:r w:rsidRPr="00813939">
              <w:t>i)</w:t>
            </w:r>
          </w:p>
          <w:p w:rsidR="00454700" w:rsidRPr="00813939" w:rsidP="00DF77B0">
            <w:pPr>
              <w:autoSpaceDE w:val="0"/>
              <w:autoSpaceDN w:val="0"/>
              <w:bidi w:val="0"/>
              <w:spacing w:after="0" w:line="240" w:lineRule="auto"/>
            </w:pPr>
            <w:r w:rsidRPr="00813939">
              <w:t>všetky aktíva a pasíva dcérskej spoločnosti týkajúce sa danej zmluvy sa previedli alebo sa môžu previesť na príjemcu a boli ním alebo ním môžu byť prevzaté, alebo</w:t>
            </w:r>
          </w:p>
          <w:p w:rsidR="00454700" w:rsidRPr="00813939" w:rsidP="00DF77B0">
            <w:pPr>
              <w:autoSpaceDE w:val="0"/>
              <w:autoSpaceDN w:val="0"/>
              <w:bidi w:val="0"/>
              <w:spacing w:after="0" w:line="240" w:lineRule="auto"/>
            </w:pPr>
            <w:r w:rsidRPr="00813939">
              <w:t>ii)</w:t>
            </w:r>
          </w:p>
          <w:p w:rsidR="00454700" w:rsidRPr="00813939" w:rsidP="00DF77B0">
            <w:pPr>
              <w:autoSpaceDE w:val="0"/>
              <w:autoSpaceDN w:val="0"/>
              <w:bidi w:val="0"/>
              <w:spacing w:after="0" w:line="240" w:lineRule="auto"/>
            </w:pPr>
            <w:r w:rsidRPr="00813939">
              <w:t>orgán pre riešenie krízových situácií akýmkoľvek iným spôsobom poskytne zodpovedajúcu ochranu pre takéto povinnosti.</w:t>
            </w:r>
          </w:p>
          <w:p w:rsidR="00454700" w:rsidRPr="00813939" w:rsidP="00DF77B0">
            <w:pPr>
              <w:autoSpaceDE w:val="0"/>
              <w:autoSpaceDN w:val="0"/>
              <w:bidi w:val="0"/>
              <w:spacing w:after="0" w:line="240" w:lineRule="auto"/>
            </w:pPr>
            <w:r w:rsidRPr="00813939">
              <w:t>Toto pozastavenie nadobúda účinnosť od uverejnenia oznámenia v súlade s článkom 83 ods. 4 do polnoci (v tom členskom štáte, v ktorom je dcérska spoločnosť inštitúcie, ktorej krízová situácia sa rieši, usadená) pracovného dňa nasledujúceho po uverejnení uvedeného oznámenia.</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w:t>
            </w:r>
            <w:r w:rsidR="003154FC">
              <w:t xml:space="preserve"> </w:t>
            </w:r>
            <w:r w:rsidRPr="00813939">
              <w:t>17 ods.2</w:t>
            </w: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r w:rsidRPr="00813939">
              <w:t>ods.3</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0F4D81" w:rsidP="000F4D81">
            <w:pPr>
              <w:bidi w:val="0"/>
              <w:spacing w:after="0" w:line="240" w:lineRule="auto"/>
            </w:pPr>
            <w:r>
              <w:t xml:space="preserve">Rovnaké právo ako podľa odseku 1 má rada aj pre zmluvné vzťahy dcérskej spoločnosti vybranej inštitúcie, </w:t>
            </w:r>
          </w:p>
          <w:p w:rsidR="000F4D81" w:rsidP="000F4D81">
            <w:pPr>
              <w:bidi w:val="0"/>
              <w:spacing w:after="0" w:line="240" w:lineRule="auto"/>
            </w:pPr>
            <w:r>
              <w:t>a)</w:t>
            </w:r>
          </w:p>
          <w:p w:rsidR="000F4D81" w:rsidP="000F4D81">
            <w:pPr>
              <w:bidi w:val="0"/>
              <w:spacing w:after="0" w:line="240" w:lineRule="auto"/>
            </w:pPr>
            <w:r>
              <w:t xml:space="preserve">ak záväzky z takýchto zmlúv sú zabezpečené vybranou inštitúciou, </w:t>
            </w:r>
          </w:p>
          <w:p w:rsidR="000F4D81" w:rsidP="000F4D81">
            <w:pPr>
              <w:bidi w:val="0"/>
              <w:spacing w:after="0" w:line="240" w:lineRule="auto"/>
            </w:pPr>
            <w:r>
              <w:t>b)</w:t>
            </w:r>
          </w:p>
          <w:p w:rsidR="000F4D81" w:rsidP="000F4D81">
            <w:pPr>
              <w:bidi w:val="0"/>
              <w:spacing w:after="0" w:line="240" w:lineRule="auto"/>
            </w:pPr>
            <w:r>
              <w:t xml:space="preserve">ak sú práva ukončiť zmluvu podmienené výlučne finančným stavom alebo platobnou neschopnosťou vybranej inštitúcie, </w:t>
            </w:r>
          </w:p>
          <w:p w:rsidR="000F4D81" w:rsidP="000F4D81">
            <w:pPr>
              <w:bidi w:val="0"/>
              <w:spacing w:after="0" w:line="240" w:lineRule="auto"/>
            </w:pPr>
            <w:r>
              <w:t>c)</w:t>
            </w:r>
          </w:p>
          <w:p w:rsidR="000F4D81" w:rsidP="000F4D81">
            <w:pPr>
              <w:bidi w:val="0"/>
              <w:spacing w:after="0" w:line="240" w:lineRule="auto"/>
            </w:pPr>
            <w:r>
              <w:t>pri výkone právomoci prevodu:</w:t>
            </w:r>
          </w:p>
          <w:p w:rsidR="000F4D81" w:rsidP="000F4D81">
            <w:pPr>
              <w:bidi w:val="0"/>
              <w:spacing w:after="0" w:line="240" w:lineRule="auto"/>
            </w:pPr>
            <w:r>
              <w:t xml:space="preserve">1) ohľadne všetkých aktív alebo pasív dcérskej spoločnosti, ktoré sa previedli na príjemcu, </w:t>
            </w:r>
          </w:p>
          <w:p w:rsidR="000F4D81" w:rsidP="000F4D81">
            <w:pPr>
              <w:bidi w:val="0"/>
              <w:spacing w:after="0" w:line="240" w:lineRule="auto"/>
            </w:pPr>
            <w:r>
              <w:t>2) ak je poskytnuté zabezpečenie plnenia záväzkov radou.</w:t>
            </w: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3154FC" w:rsidP="00DF77B0">
            <w:pPr>
              <w:bidi w:val="0"/>
              <w:spacing w:after="0" w:line="240" w:lineRule="auto"/>
            </w:pPr>
          </w:p>
          <w:p w:rsidR="00454700" w:rsidRPr="00813939" w:rsidP="000F4D81">
            <w:pPr>
              <w:bidi w:val="0"/>
              <w:spacing w:after="0" w:line="240" w:lineRule="auto"/>
            </w:pPr>
            <w:r w:rsidRPr="000F4D81" w:rsidR="000F4D81">
              <w:t>Obmedzenia podľa odsekov 1 a 2 platia  odo dňa uverejnenia oznámenia o pozastavení do polnoci pracovného dňa nasledujúceho po uverejnení oznámenia príslušného členského štátu.</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rPr>
            </w:pPr>
            <w:r w:rsidRPr="00813939">
              <w:rPr>
                <w:b/>
              </w:rPr>
              <w:t>Č. 71</w:t>
            </w:r>
          </w:p>
          <w:p w:rsidR="00454700" w:rsidRPr="00813939" w:rsidP="00DF77B0">
            <w:pPr>
              <w:autoSpaceDE w:val="0"/>
              <w:autoSpaceDN w:val="0"/>
              <w:bidi w:val="0"/>
              <w:spacing w:after="0" w:line="240" w:lineRule="auto"/>
            </w:pPr>
            <w:r w:rsidRPr="00813939">
              <w:rPr>
                <w:b/>
              </w:rPr>
              <w:t>O.3</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Žiadne z pozastavení podľa odseku 1 alebo 2 sa nevzťahuje na systémy alebo prevádzkovateľov systémov určených na účely smernice 98/26/ES, centrálne protistrany alebo centrálne banky.</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w:t>
            </w:r>
            <w:r w:rsidR="003154FC">
              <w:t xml:space="preserve"> </w:t>
            </w:r>
            <w:r w:rsidRPr="00813939">
              <w:t>17 ods.4</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0F4D81">
            <w:pPr>
              <w:bidi w:val="0"/>
              <w:spacing w:after="0" w:line="240" w:lineRule="auto"/>
            </w:pPr>
            <w:r w:rsidRPr="000F4D81" w:rsidR="000F4D81">
              <w:t>Obmedzenia podľa odsekov 1 až 3 sa nevzťahujú na systémových operátorov alebo systé</w:t>
            </w:r>
            <w:r w:rsidR="000F4D81">
              <w:t>my podľa osobitného predpisu,</w:t>
            </w:r>
            <w:r w:rsidRPr="000F4D81" w:rsidR="000F4D81">
              <w:t xml:space="preserve"> centrálne protistrany, centrálne banky.</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rPr>
            </w:pPr>
            <w:r w:rsidRPr="00813939">
              <w:rPr>
                <w:b/>
              </w:rPr>
              <w:t>Č. 71</w:t>
            </w:r>
          </w:p>
          <w:p w:rsidR="00454700" w:rsidRPr="00813939" w:rsidP="00DF77B0">
            <w:pPr>
              <w:autoSpaceDE w:val="0"/>
              <w:autoSpaceDN w:val="0"/>
              <w:bidi w:val="0"/>
              <w:spacing w:after="0" w:line="240" w:lineRule="auto"/>
              <w:rPr>
                <w:b/>
              </w:rPr>
            </w:pPr>
            <w:r w:rsidRPr="00813939">
              <w:rPr>
                <w:b/>
              </w:rPr>
              <w:t>O.4</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tabs>
                <w:tab w:val="left" w:pos="525"/>
              </w:tabs>
              <w:autoSpaceDE w:val="0"/>
              <w:autoSpaceDN w:val="0"/>
              <w:bidi w:val="0"/>
              <w:spacing w:after="0" w:line="240" w:lineRule="auto"/>
            </w:pPr>
            <w:r w:rsidRPr="00813939">
              <w:t>Osoba môže vykonať zmluvné právo ukončiť zmluvu pred skončením obdobia uvedeného v odseku 1 alebo 2, ak táto osoba dostane oznámenie od orgánu pre riešenie krízových situácií o tom, že práva a záväzky, na ktoré sa vzťahuje zmluva:</w:t>
            </w:r>
          </w:p>
          <w:p w:rsidR="00454700" w:rsidRPr="00813939" w:rsidP="00DF77B0">
            <w:pPr>
              <w:tabs>
                <w:tab w:val="left" w:pos="525"/>
              </w:tabs>
              <w:autoSpaceDE w:val="0"/>
              <w:autoSpaceDN w:val="0"/>
              <w:bidi w:val="0"/>
              <w:spacing w:after="0" w:line="240" w:lineRule="auto"/>
            </w:pPr>
            <w:r w:rsidRPr="00813939">
              <w:t>a)</w:t>
            </w:r>
          </w:p>
          <w:p w:rsidR="00454700" w:rsidRPr="00813939" w:rsidP="00DF77B0">
            <w:pPr>
              <w:tabs>
                <w:tab w:val="left" w:pos="525"/>
              </w:tabs>
              <w:autoSpaceDE w:val="0"/>
              <w:autoSpaceDN w:val="0"/>
              <w:bidi w:val="0"/>
              <w:spacing w:after="0" w:line="240" w:lineRule="auto"/>
            </w:pPr>
            <w:r w:rsidRPr="00813939">
              <w:t>sa neprevedú na iný subjekt alebo</w:t>
            </w:r>
          </w:p>
          <w:p w:rsidR="00454700" w:rsidRPr="00813939" w:rsidP="00DF77B0">
            <w:pPr>
              <w:tabs>
                <w:tab w:val="left" w:pos="525"/>
              </w:tabs>
              <w:autoSpaceDE w:val="0"/>
              <w:autoSpaceDN w:val="0"/>
              <w:bidi w:val="0"/>
              <w:spacing w:after="0" w:line="240" w:lineRule="auto"/>
            </w:pPr>
            <w:r w:rsidRPr="00813939">
              <w:t>b)</w:t>
            </w:r>
          </w:p>
          <w:p w:rsidR="00454700" w:rsidRPr="00813939" w:rsidP="00DF77B0">
            <w:pPr>
              <w:tabs>
                <w:tab w:val="left" w:pos="525"/>
              </w:tabs>
              <w:autoSpaceDE w:val="0"/>
              <w:autoSpaceDN w:val="0"/>
              <w:bidi w:val="0"/>
              <w:spacing w:after="0" w:line="240" w:lineRule="auto"/>
            </w:pPr>
            <w:r w:rsidRPr="00813939">
              <w:t>nepodliehajú odpísaniu či konverzii pri uplatnení nástroja odpísania dlhu v súlade s článkom 43 ods. 2 písm. a).</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w:t>
            </w:r>
            <w:r w:rsidR="003154FC">
              <w:t xml:space="preserve">  17</w:t>
            </w:r>
            <w:r w:rsidRPr="00813939">
              <w:t xml:space="preserve"> ods.5</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0F4D81" w:rsidRPr="000F4D81" w:rsidP="000F4D81">
            <w:pPr>
              <w:bidi w:val="0"/>
              <w:spacing w:after="0" w:line="240" w:lineRule="auto"/>
            </w:pPr>
            <w:r w:rsidRPr="000F4D81">
              <w:t xml:space="preserve">Ukončenie zmlúv sa môže vykonať pred uplynutím lehoty podľa odseku 3,  ak rada písomne potvrdí, že práva a povinnosti zo zmluvy </w:t>
            </w:r>
            <w:r w:rsidRPr="000F4D81">
              <w:rPr>
                <w:bCs/>
              </w:rPr>
              <w:t>nie sú predmetom</w:t>
            </w:r>
          </w:p>
          <w:p w:rsidR="000F4D81" w:rsidP="007C0ABE">
            <w:pPr>
              <w:numPr>
                <w:numId w:val="23"/>
              </w:numPr>
              <w:bidi w:val="0"/>
              <w:spacing w:after="0" w:line="240" w:lineRule="auto"/>
              <w:rPr>
                <w:bCs/>
              </w:rPr>
            </w:pPr>
          </w:p>
          <w:p w:rsidR="000F4D81" w:rsidRPr="000F4D81" w:rsidP="000F4D81">
            <w:pPr>
              <w:bidi w:val="0"/>
              <w:spacing w:after="0" w:line="240" w:lineRule="auto"/>
              <w:rPr>
                <w:bCs/>
              </w:rPr>
            </w:pPr>
            <w:r w:rsidRPr="000F4D81">
              <w:rPr>
                <w:bCs/>
              </w:rPr>
              <w:t xml:space="preserve">prevodu na </w:t>
            </w:r>
            <w:r w:rsidRPr="000F4D81">
              <w:t>príjemcu</w:t>
            </w:r>
            <w:r w:rsidRPr="000F4D81">
              <w:rPr>
                <w:bCs/>
              </w:rPr>
              <w:t>,</w:t>
            </w:r>
          </w:p>
          <w:p w:rsidR="000F4D81" w:rsidP="007C0ABE">
            <w:pPr>
              <w:numPr>
                <w:numId w:val="23"/>
              </w:numPr>
              <w:bidi w:val="0"/>
              <w:spacing w:after="0" w:line="240" w:lineRule="auto"/>
              <w:rPr>
                <w:bCs/>
              </w:rPr>
            </w:pPr>
          </w:p>
          <w:p w:rsidR="000F4D81" w:rsidRPr="000F4D81" w:rsidP="000F4D81">
            <w:pPr>
              <w:bidi w:val="0"/>
              <w:spacing w:after="0" w:line="240" w:lineRule="auto"/>
              <w:rPr>
                <w:bCs/>
              </w:rPr>
            </w:pPr>
            <w:r w:rsidRPr="000F4D81">
              <w:rPr>
                <w:bCs/>
              </w:rPr>
              <w:t xml:space="preserve">odpísania alebo konverzie pri kapitalizácii podľa </w:t>
            </w:r>
            <w:r w:rsidRPr="000F4D81">
              <w:t>§ 58.</w:t>
            </w:r>
          </w:p>
          <w:p w:rsidR="00454700" w:rsidRPr="00813939" w:rsidP="00DF77B0">
            <w:pPr>
              <w:autoSpaceDE w:val="0"/>
              <w:autoSpaceDN w:val="0"/>
              <w:bidi w:val="0"/>
              <w:spacing w:after="0" w:line="240" w:lineRule="auto"/>
            </w:pP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rPr>
            </w:pPr>
            <w:r w:rsidRPr="00813939">
              <w:rPr>
                <w:b/>
              </w:rPr>
              <w:t>Č. 71</w:t>
            </w:r>
          </w:p>
          <w:p w:rsidR="00454700" w:rsidRPr="00813939" w:rsidP="00DF77B0">
            <w:pPr>
              <w:autoSpaceDE w:val="0"/>
              <w:autoSpaceDN w:val="0"/>
              <w:bidi w:val="0"/>
              <w:spacing w:after="0" w:line="240" w:lineRule="auto"/>
            </w:pPr>
            <w:r w:rsidRPr="00813939">
              <w:rPr>
                <w:b/>
              </w:rPr>
              <w:t>O.5</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Ak orgán pre riešenie krízových situácií vykonáva právomoc pozastaviť práva ukončiť zmluvu uvedenú v odseku 1 alebo 2 tohto článku, a ak sa nezaslalo oznámenie podľa odseku 4 tohto článku, tieto práva sa môžu po uplynutí obdobia pozastavenia, a ak sa v článku 68 neustanovuje inak, vykonávať takto:</w:t>
            </w:r>
          </w:p>
          <w:p w:rsidR="00454700" w:rsidRPr="00813939" w:rsidP="00DF77B0">
            <w:pPr>
              <w:autoSpaceDE w:val="0"/>
              <w:autoSpaceDN w:val="0"/>
              <w:bidi w:val="0"/>
              <w:spacing w:after="0" w:line="240" w:lineRule="auto"/>
            </w:pPr>
            <w:r w:rsidRPr="00813939">
              <w:t>a)</w:t>
            </w:r>
          </w:p>
          <w:p w:rsidR="00454700" w:rsidRPr="00813939" w:rsidP="00DF77B0">
            <w:pPr>
              <w:autoSpaceDE w:val="0"/>
              <w:autoSpaceDN w:val="0"/>
              <w:bidi w:val="0"/>
              <w:spacing w:after="0" w:line="240" w:lineRule="auto"/>
            </w:pPr>
            <w:r w:rsidRPr="00813939">
              <w:t>ak sa práva a záväzky, na ktoré sa zmluva vzťahuje, previedli na iný subjekt, protistrana môže vykonávať práva ukončiť zmluvu v súlade s podmienkami zmluvy len pri akejkoľvek pokračujúcej alebo následnej vymáhacej udalosti zo strany príjemcu;</w:t>
            </w:r>
          </w:p>
          <w:p w:rsidR="00454700" w:rsidRPr="00813939" w:rsidP="00DF77B0">
            <w:pPr>
              <w:autoSpaceDE w:val="0"/>
              <w:autoSpaceDN w:val="0"/>
              <w:bidi w:val="0"/>
              <w:spacing w:after="0" w:line="240" w:lineRule="auto"/>
            </w:pPr>
            <w:r w:rsidRPr="00813939">
              <w:t>b)</w:t>
            </w:r>
          </w:p>
          <w:p w:rsidR="00454700" w:rsidRPr="00813939" w:rsidP="00DF77B0">
            <w:pPr>
              <w:autoSpaceDE w:val="0"/>
              <w:autoSpaceDN w:val="0"/>
              <w:bidi w:val="0"/>
              <w:spacing w:after="0" w:line="240" w:lineRule="auto"/>
            </w:pPr>
            <w:r w:rsidRPr="00813939">
              <w:t>ak si inštitúcia, ktorej krízová situácia sa rieši, ponechá práva a záväzky, na ktoré sa vzťahuje zmluva, a orgán pre riešenie krízových situácií neuplatnil nástroj záchrany pomocou vnútorných zdrojov v súlade s článkom 43 ods. 2 písm. a) v prípade tejto zmluvy, protistrana môže vykonať práva ukončiť zmluvu v súlade s podmienkami danej zmluvy v deň ukončenia pozastavenia podľa odseku 1.</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w:t>
            </w:r>
            <w:r w:rsidR="00800EA9">
              <w:t xml:space="preserve"> </w:t>
            </w:r>
            <w:r w:rsidRPr="00813939">
              <w:t>1</w:t>
            </w:r>
            <w:r w:rsidR="00800EA9">
              <w:t>7</w:t>
            </w:r>
            <w:r w:rsidRPr="00813939">
              <w:t xml:space="preserve"> ods.6</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DB2A4E" w:rsidP="00DB2A4E">
            <w:pPr>
              <w:bidi w:val="0"/>
              <w:spacing w:after="0" w:line="240" w:lineRule="auto"/>
            </w:pPr>
            <w:r>
              <w:t>Ak rada pozastaví výkon práv a nezverejní oznámenie o pozastavení práv, tieto práva môžu byť opätovne vykonané po uplynutí doby, počas ktorej bol ich výkon pozastavený</w:t>
            </w:r>
          </w:p>
          <w:p w:rsidR="00DB2A4E" w:rsidP="00DB2A4E">
            <w:pPr>
              <w:bidi w:val="0"/>
              <w:spacing w:after="0" w:line="240" w:lineRule="auto"/>
            </w:pPr>
            <w:r>
              <w:t>a)</w:t>
            </w:r>
          </w:p>
          <w:p w:rsidR="00DB2A4E" w:rsidP="00DB2A4E">
            <w:pPr>
              <w:bidi w:val="0"/>
              <w:spacing w:after="0" w:line="240" w:lineRule="auto"/>
            </w:pPr>
            <w:r>
              <w:t>ak boli práva a záväzky prevedené na inú osobu, druhá zmluvná strana je oprávnená ukončiť zmluvu len, ak vznikne dôvod alebo trvá dôvod ukončenia zmluvy aj po prevode na príjemcu,</w:t>
            </w:r>
          </w:p>
          <w:p w:rsidR="00DB2A4E" w:rsidP="00DB2A4E">
            <w:pPr>
              <w:bidi w:val="0"/>
              <w:spacing w:after="0" w:line="240" w:lineRule="auto"/>
            </w:pPr>
            <w:r>
              <w:t>b)</w:t>
            </w:r>
          </w:p>
          <w:p w:rsidR="00DB2A4E" w:rsidP="00DB2A4E">
            <w:pPr>
              <w:bidi w:val="0"/>
              <w:spacing w:after="0" w:line="240" w:lineRule="auto"/>
            </w:pPr>
            <w:r>
              <w:t>ak nedošlo k prevodu práv a záväzkov a rada nevykonala kapitalizáciu podľa § 58, druhá zmluvná strana je oprávnená ukončiť zmluvu podľa pôvodných podmienok zmluvy uplynutím lehoty podľa odseku 3.</w:t>
            </w:r>
          </w:p>
          <w:p w:rsidR="00454700" w:rsidRPr="00813939" w:rsidP="007C0ABE">
            <w:pPr>
              <w:numPr>
                <w:numId w:val="24"/>
              </w:numPr>
              <w:bidi w:val="0"/>
              <w:spacing w:after="0" w:line="240" w:lineRule="auto"/>
              <w:ind w:left="426" w:hanging="425"/>
            </w:pP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rPr>
          <w:trHeight w:val="1247"/>
        </w:trPr>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rPr>
            </w:pPr>
            <w:r w:rsidRPr="00813939">
              <w:rPr>
                <w:b/>
              </w:rPr>
              <w:t>Č. 71</w:t>
            </w:r>
          </w:p>
          <w:p w:rsidR="00454700" w:rsidRPr="00813939" w:rsidP="00DF77B0">
            <w:pPr>
              <w:autoSpaceDE w:val="0"/>
              <w:autoSpaceDN w:val="0"/>
              <w:bidi w:val="0"/>
              <w:spacing w:after="0" w:line="240" w:lineRule="auto"/>
              <w:rPr>
                <w:b/>
              </w:rPr>
            </w:pPr>
            <w:r w:rsidRPr="00813939">
              <w:rPr>
                <w:b/>
              </w:rPr>
              <w:t>O.6</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Pri vykonávaní právomoci podľa tohto článku zohľadňujú orgány pre riešenie krízových situácií vplyv, ktorý môže mať daná právomoc na riadne fungovanie finančných trhov.</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w:t>
            </w:r>
            <w:r w:rsidR="00DB2A4E">
              <w:t xml:space="preserve"> </w:t>
            </w:r>
            <w:r w:rsidRPr="00813939">
              <w:t>5</w:t>
            </w:r>
          </w:p>
          <w:p w:rsidR="00454700" w:rsidRPr="00813939" w:rsidP="00DF77B0">
            <w:pPr>
              <w:autoSpaceDE w:val="0"/>
              <w:autoSpaceDN w:val="0"/>
              <w:bidi w:val="0"/>
              <w:spacing w:after="0" w:line="240" w:lineRule="auto"/>
            </w:pPr>
            <w:r w:rsidR="00800EA9">
              <w:t>o</w:t>
            </w:r>
            <w:r w:rsidR="00DB2A4E">
              <w:t>ds.5</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pStyle w:val="ListParagraph"/>
              <w:suppressAutoHyphens/>
              <w:bidi w:val="0"/>
              <w:spacing w:after="0" w:line="240" w:lineRule="auto"/>
              <w:ind w:left="0"/>
              <w:contextualSpacing w:val="0"/>
            </w:pPr>
            <w:r w:rsidRPr="00DB2A4E" w:rsidR="00DB2A4E">
              <w:rPr>
                <w:bCs/>
                <w:lang w:eastAsia="cs-CZ"/>
              </w:rPr>
              <w:t>Pri prijímaní svojich rozhodnutí je rada povinná zohľadniť možné dôsledky svojho rozhodnutia v ostatných členských štátoch, v ktorých pôsobí vybraná inštitúcia alebo osoba podľa § 1 ods. 3 písm. b) až d), ktorej je rozhodnutie určené, alebo v ktorých pôsobia  ostatní členovia skupiny, ktorej členom je táto vybraná inštitúcia  a minimalizovať negatívny vplyv svojich rozhodnutí na finančnú stabilitu a  hospodárske a sociálne dôsledky svojich rozhodnutí v týchto členských štátoch.</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rPr>
            </w:pPr>
            <w:r w:rsidRPr="00813939">
              <w:rPr>
                <w:b/>
              </w:rPr>
              <w:t>Č. 71</w:t>
            </w:r>
          </w:p>
          <w:p w:rsidR="00454700" w:rsidRPr="00813939" w:rsidP="00DF77B0">
            <w:pPr>
              <w:autoSpaceDE w:val="0"/>
              <w:autoSpaceDN w:val="0"/>
              <w:bidi w:val="0"/>
              <w:spacing w:after="0" w:line="240" w:lineRule="auto"/>
            </w:pPr>
            <w:r w:rsidRPr="00813939">
              <w:rPr>
                <w:b/>
              </w:rPr>
              <w:t>O.7</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tabs>
                <w:tab w:val="left" w:pos="1950"/>
              </w:tabs>
              <w:autoSpaceDE w:val="0"/>
              <w:autoSpaceDN w:val="0"/>
              <w:bidi w:val="0"/>
              <w:spacing w:after="0" w:line="240" w:lineRule="auto"/>
            </w:pPr>
            <w:r w:rsidRPr="00813939">
              <w:t>Príslušné orgány alebo orgány pre riešenie krízových situácií môžu od inštitúcie alebo subjektu uvedeného v článku 1 ods. 1 písm. b), c) alebo d) vyžadovať, aby viedol podrobné záznamy o finančných zmluvách.</w:t>
            </w:r>
          </w:p>
          <w:p w:rsidR="00454700" w:rsidRPr="00813939" w:rsidP="00DF77B0">
            <w:pPr>
              <w:tabs>
                <w:tab w:val="left" w:pos="1950"/>
              </w:tabs>
              <w:autoSpaceDE w:val="0"/>
              <w:autoSpaceDN w:val="0"/>
              <w:bidi w:val="0"/>
              <w:spacing w:after="0" w:line="240" w:lineRule="auto"/>
            </w:pPr>
            <w:r w:rsidRPr="00813939">
              <w:t>Na žiadosť príslušného orgánu alebo orgánu pre riešenie krízových situácií sprístupňuje archív obchodných údajov potrebné informácie príslušným orgánom alebo orgánom pre riešenie krízových situácií, aby si mohli plniť svoje príslušné povinnosti a mandáty v súlade s článkom 81 nariadenia (EÚ) č. 648/2012.</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 17 ods. 7</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454700" w:rsidRPr="00800EA9" w:rsidP="00DF77B0">
            <w:pPr>
              <w:bidi w:val="0"/>
              <w:spacing w:after="0" w:line="240" w:lineRule="auto"/>
              <w:rPr>
                <w:i/>
              </w:rPr>
            </w:pPr>
            <w:r w:rsidRPr="00DB2A4E" w:rsidR="00DB2A4E">
              <w:t>Rada alebo Národná banka Slovenska je oprávnená uložiť vybranej  inštitúcii alebo osobe podľa § 1 ods. 3 písm. b) až d) povinnosť uchovávať podrobné záznamy týkajúce sa finančných zmlúv. Rada alebo Národná banka Slovenska majú právo vyžadovať potrebnú súčinnosť od vybraných inštitúcií pri poskytovaní archívnych informácií pre plnenie záväz</w:t>
            </w:r>
            <w:r w:rsidR="00DB2A4E">
              <w:t xml:space="preserve">kov podľa osobitného predpisu. </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rPr>
            </w:pPr>
            <w:r w:rsidRPr="00813939">
              <w:rPr>
                <w:b/>
              </w:rPr>
              <w:t>Č. 71</w:t>
            </w:r>
          </w:p>
          <w:p w:rsidR="00454700" w:rsidRPr="00813939" w:rsidP="00DF77B0">
            <w:pPr>
              <w:autoSpaceDE w:val="0"/>
              <w:autoSpaceDN w:val="0"/>
              <w:bidi w:val="0"/>
              <w:spacing w:after="0" w:line="240" w:lineRule="auto"/>
              <w:rPr>
                <w:b/>
              </w:rPr>
            </w:pPr>
            <w:r w:rsidRPr="00813939">
              <w:rPr>
                <w:b/>
              </w:rPr>
              <w:t>O.8</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EBA vypracuje návrh regulačných technických predpisov, v ktorých sa bližšie určia tieto prvky na účely odseku 7:</w:t>
            </w:r>
          </w:p>
          <w:p w:rsidR="00454700" w:rsidRPr="00813939" w:rsidP="00DF77B0">
            <w:pPr>
              <w:autoSpaceDE w:val="0"/>
              <w:autoSpaceDN w:val="0"/>
              <w:bidi w:val="0"/>
              <w:spacing w:after="0" w:line="240" w:lineRule="auto"/>
            </w:pPr>
            <w:r w:rsidRPr="00813939">
              <w:t>a)</w:t>
            </w:r>
          </w:p>
          <w:p w:rsidR="00454700" w:rsidRPr="00813939" w:rsidP="00DF77B0">
            <w:pPr>
              <w:autoSpaceDE w:val="0"/>
              <w:autoSpaceDN w:val="0"/>
              <w:bidi w:val="0"/>
              <w:spacing w:after="0" w:line="240" w:lineRule="auto"/>
            </w:pPr>
            <w:r w:rsidRPr="00813939">
              <w:t>minimálny súbor informácií o finančných zmluvách, ktoré by mali byť obsiahnuté v podrobných záznamoch; a</w:t>
            </w:r>
          </w:p>
          <w:p w:rsidR="00454700" w:rsidRPr="00813939" w:rsidP="00DF77B0">
            <w:pPr>
              <w:autoSpaceDE w:val="0"/>
              <w:autoSpaceDN w:val="0"/>
              <w:bidi w:val="0"/>
              <w:spacing w:after="0" w:line="240" w:lineRule="auto"/>
            </w:pPr>
            <w:r w:rsidRPr="00813939">
              <w:t>b)</w:t>
            </w:r>
          </w:p>
          <w:p w:rsidR="00454700" w:rsidRPr="00813939" w:rsidP="00DF77B0">
            <w:pPr>
              <w:autoSpaceDE w:val="0"/>
              <w:autoSpaceDN w:val="0"/>
              <w:bidi w:val="0"/>
              <w:spacing w:after="0" w:line="240" w:lineRule="auto"/>
            </w:pPr>
            <w:r w:rsidRPr="00813939">
              <w:t>okolnosti, za ktorých by sa táto požiadavka mala uložiť.</w:t>
            </w:r>
          </w:p>
          <w:p w:rsidR="00454700" w:rsidRPr="00813939" w:rsidP="00DF77B0">
            <w:pPr>
              <w:autoSpaceDE w:val="0"/>
              <w:autoSpaceDN w:val="0"/>
              <w:bidi w:val="0"/>
              <w:spacing w:after="0" w:line="240" w:lineRule="auto"/>
            </w:pPr>
            <w:r w:rsidRPr="00813939">
              <w:t>EBA predloží tento návrh regulačných technických predpisov Komisii do 3. júla 2015.</w:t>
            </w:r>
          </w:p>
          <w:p w:rsidR="00454700" w:rsidRPr="00813939" w:rsidP="00DF77B0">
            <w:pPr>
              <w:autoSpaceDE w:val="0"/>
              <w:autoSpaceDN w:val="0"/>
              <w:bidi w:val="0"/>
              <w:spacing w:after="0" w:line="240" w:lineRule="auto"/>
            </w:pPr>
            <w:r w:rsidRPr="00813939">
              <w:t>Komisii sa udeľuje právomoc prijímať regulačné technické predpisy uvedené v prvom pododseku v súlade s článkami 10 až 14 nariadenia (EÚ) č. 1093/2010.</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n.a</w:t>
            </w:r>
            <w:r>
              <w:t>.</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w:t>
            </w:r>
            <w:r>
              <w:t>.</w:t>
            </w:r>
            <w:r w:rsidRPr="00813939">
              <w:t>a</w:t>
            </w:r>
            <w:r>
              <w:t>.</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rPr>
            </w:pPr>
            <w:r w:rsidRPr="00813939">
              <w:rPr>
                <w:b/>
              </w:rPr>
              <w:t>Č. 72</w:t>
            </w:r>
          </w:p>
          <w:p w:rsidR="00454700" w:rsidRPr="00813939" w:rsidP="00DF77B0">
            <w:pPr>
              <w:autoSpaceDE w:val="0"/>
              <w:autoSpaceDN w:val="0"/>
              <w:bidi w:val="0"/>
              <w:spacing w:after="0" w:line="240" w:lineRule="auto"/>
              <w:rPr>
                <w:b/>
              </w:rPr>
            </w:pPr>
            <w:r w:rsidRPr="00813939">
              <w:rPr>
                <w:b/>
              </w:rPr>
              <w:t>O.1</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rPr>
            </w:pPr>
            <w:r w:rsidRPr="00813939">
              <w:rPr>
                <w:b/>
              </w:rPr>
              <w:t>Výkon právomocí riešiť krízové situácie</w:t>
            </w:r>
          </w:p>
          <w:p w:rsidR="00454700" w:rsidRPr="00813939" w:rsidP="00DF77B0">
            <w:pPr>
              <w:autoSpaceDE w:val="0"/>
              <w:autoSpaceDN w:val="0"/>
              <w:bidi w:val="0"/>
              <w:spacing w:after="0" w:line="240" w:lineRule="auto"/>
            </w:pPr>
            <w:r w:rsidRPr="00813939">
              <w:t>Členské štáty zaistia, aby pri prijímaní opatrení na riešenie krízových situácií mohli orgány pre riešenie krízových situácií vykonávať kontrolu nad inštitúciou, ktorej krízová situácia sa rieši, a to s cieľom:</w:t>
            </w:r>
          </w:p>
          <w:p w:rsidR="00454700" w:rsidRPr="00813939" w:rsidP="00DF77B0">
            <w:pPr>
              <w:autoSpaceDE w:val="0"/>
              <w:autoSpaceDN w:val="0"/>
              <w:bidi w:val="0"/>
              <w:spacing w:after="0" w:line="240" w:lineRule="auto"/>
            </w:pPr>
            <w:r w:rsidRPr="00813939">
              <w:t>a)</w:t>
            </w:r>
          </w:p>
          <w:p w:rsidR="00454700" w:rsidRPr="00813939" w:rsidP="00DF77B0">
            <w:pPr>
              <w:autoSpaceDE w:val="0"/>
              <w:autoSpaceDN w:val="0"/>
              <w:bidi w:val="0"/>
              <w:spacing w:after="0" w:line="240" w:lineRule="auto"/>
            </w:pPr>
            <w:r w:rsidRPr="00813939">
              <w:t>prevádzkovať inštitúciu, vykonávať činnosť a poskytovať služby inštitúcie. ktorej krízová situácia sa rieši, so všetkými právomocami jej akcionárov a riadiaceho orgánu, a</w:t>
            </w:r>
          </w:p>
          <w:p w:rsidR="00454700" w:rsidRPr="00813939" w:rsidP="00DF77B0">
            <w:pPr>
              <w:autoSpaceDE w:val="0"/>
              <w:autoSpaceDN w:val="0"/>
              <w:bidi w:val="0"/>
              <w:spacing w:after="0" w:line="240" w:lineRule="auto"/>
            </w:pPr>
            <w:r w:rsidRPr="00813939">
              <w:t>b)</w:t>
            </w:r>
          </w:p>
          <w:p w:rsidR="00454700" w:rsidRPr="00813939" w:rsidP="00DF77B0">
            <w:pPr>
              <w:autoSpaceDE w:val="0"/>
              <w:autoSpaceDN w:val="0"/>
              <w:bidi w:val="0"/>
              <w:spacing w:after="0" w:line="240" w:lineRule="auto"/>
            </w:pPr>
            <w:r w:rsidRPr="00813939">
              <w:t>spravovať aktíva a majetok inštitúcie, ktorej krízová situácia sa rieši, a nakladať s nimi.</w:t>
            </w:r>
          </w:p>
          <w:p w:rsidR="00454700" w:rsidRPr="00813939" w:rsidP="00DF77B0">
            <w:pPr>
              <w:autoSpaceDE w:val="0"/>
              <w:autoSpaceDN w:val="0"/>
              <w:bidi w:val="0"/>
              <w:spacing w:after="0" w:line="240" w:lineRule="auto"/>
            </w:pPr>
            <w:r w:rsidRPr="00813939">
              <w:t>Kontrolu uvedenú v prvom pododseku môže vykonávať priamo orgán pre riešenie krízových situácií alebo nepriamo osoba alebo osoby vymenované týmto orgánom pre riešenie krízových situácií. Členské štáty zaistia, že hlasovacie práva vyplývajúce z akcií alebo iných nástrojov vlastníctva inštitúcie, ktorej krízová situácia sa rieši, nemožno vykonávať v období riešenia krízovej situácie.</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w:t>
            </w:r>
            <w:r w:rsidR="0004419C">
              <w:t xml:space="preserve"> </w:t>
            </w:r>
            <w:r w:rsidRPr="00813939">
              <w:t>11 ods.1</w:t>
            </w: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r w:rsidRPr="00813939">
              <w:t>ods.2</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DB2A4E" w:rsidRPr="00DB2A4E" w:rsidP="00DB2A4E">
            <w:pPr>
              <w:bidi w:val="0"/>
              <w:spacing w:after="0" w:line="240" w:lineRule="auto"/>
            </w:pPr>
            <w:r w:rsidRPr="00DB2A4E">
              <w:t>Rada v rezolučnom konaní vykonáva práva akcionárov, štatutárneho orgánu alebo riadiacich orgánov  vybranej  inštitúcie, ktorej krízová situácia sa rieši, má právo nakladať so všetkým jej majetkom a aktívami. Počas rezolučného konania nemôžu vykonávať akcionári alebo iné osoby hlasovacie práva spojené s akciami alebo vyplývajúce z držby iných nástrojov vlastníctva.</w:t>
            </w:r>
          </w:p>
          <w:p w:rsidR="00DB2A4E" w:rsidRPr="00DB2A4E" w:rsidP="00DB2A4E">
            <w:pPr>
              <w:bidi w:val="0"/>
              <w:spacing w:after="0" w:line="240" w:lineRule="auto"/>
            </w:pPr>
          </w:p>
          <w:p w:rsidR="00DB2A4E" w:rsidP="00DB2A4E">
            <w:pPr>
              <w:bidi w:val="0"/>
              <w:spacing w:after="0" w:line="240" w:lineRule="auto"/>
            </w:pPr>
          </w:p>
          <w:p w:rsidR="00DB2A4E" w:rsidRPr="00DB2A4E" w:rsidP="00DB2A4E">
            <w:pPr>
              <w:bidi w:val="0"/>
              <w:spacing w:after="0" w:line="240" w:lineRule="auto"/>
            </w:pPr>
            <w:r w:rsidRPr="00DB2A4E">
              <w:t xml:space="preserve">Právomoci podľa odseku 1 môže vykonávať rada priamo alebo prostredníctvom </w:t>
            </w:r>
            <w:r w:rsidR="00990915">
              <w:t xml:space="preserve">osobitného </w:t>
            </w:r>
            <w:r w:rsidRPr="00DB2A4E">
              <w:t>správcu podľa § 12 alebo</w:t>
            </w:r>
            <w:r w:rsidR="00990915">
              <w:t xml:space="preserve"> rezolučného správcu podľa</w:t>
            </w:r>
            <w:r w:rsidRPr="00DB2A4E">
              <w:t xml:space="preserve"> § 42.</w:t>
            </w:r>
          </w:p>
          <w:p w:rsidR="00454700" w:rsidRPr="00813939" w:rsidP="00DF77B0">
            <w:pPr>
              <w:autoSpaceDE w:val="0"/>
              <w:autoSpaceDN w:val="0"/>
              <w:bidi w:val="0"/>
              <w:spacing w:after="0" w:line="240" w:lineRule="auto"/>
            </w:pP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rPr>
            </w:pPr>
            <w:r w:rsidRPr="00813939">
              <w:rPr>
                <w:b/>
              </w:rPr>
              <w:t>Č. 72</w:t>
            </w:r>
          </w:p>
          <w:p w:rsidR="00454700" w:rsidRPr="00813939" w:rsidP="00DF77B0">
            <w:pPr>
              <w:autoSpaceDE w:val="0"/>
              <w:autoSpaceDN w:val="0"/>
              <w:bidi w:val="0"/>
              <w:spacing w:after="0" w:line="240" w:lineRule="auto"/>
              <w:rPr>
                <w:b/>
              </w:rPr>
            </w:pPr>
            <w:r w:rsidRPr="00813939">
              <w:rPr>
                <w:b/>
              </w:rPr>
              <w:t>O.2</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tabs>
                <w:tab w:val="left" w:pos="780"/>
              </w:tabs>
              <w:autoSpaceDE w:val="0"/>
              <w:autoSpaceDN w:val="0"/>
              <w:bidi w:val="0"/>
              <w:spacing w:after="0" w:line="240" w:lineRule="auto"/>
            </w:pPr>
            <w:r w:rsidRPr="00813939">
              <w:t>S výhradou článku 85 ods. 1 členské štáty zaistia, aby orgány pre riešenie krízových situácií mohli prijímať opatrenia na riešenie krízových situácií prostredníctvom vykonávacieho výnosu v súlade s vnútroštátnymi správnymi právomocami a postupmi, a to bez toho, aby vykonávali kontrolu nad inštitúciou, ktorej krízová situácia sa rieši.</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w:t>
            </w:r>
            <w:r w:rsidR="0004419C">
              <w:t xml:space="preserve"> </w:t>
            </w:r>
            <w:r w:rsidRPr="00813939">
              <w:t>11 ods.3</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DB2A4E" w:rsidR="00DB2A4E">
              <w:t>Rada môže vybranej  inštitúcii, ktorej krízová situácia sa v rezolučnom konaní rieši záväzne ukladať povinnosti a opatrenia na základe rozhodnutia aj bez priameho výkonu kontroly podľa odseku 1 alebo odseku 2, s výnimkou  §  6 ods. 7. Ak to povaha rozhodnutia pripúšťa, je rozhodnutie rady vykonateľ</w:t>
            </w:r>
            <w:r w:rsidR="00DB2A4E">
              <w:t xml:space="preserve">né podľa osobitného predpisu. </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rPr>
            </w:pPr>
            <w:r w:rsidRPr="00813939">
              <w:rPr>
                <w:b/>
              </w:rPr>
              <w:t>Č. 72</w:t>
            </w:r>
          </w:p>
          <w:p w:rsidR="00454700" w:rsidRPr="00813939" w:rsidP="00DF77B0">
            <w:pPr>
              <w:autoSpaceDE w:val="0"/>
              <w:autoSpaceDN w:val="0"/>
              <w:bidi w:val="0"/>
              <w:spacing w:after="0" w:line="240" w:lineRule="auto"/>
            </w:pPr>
            <w:r w:rsidRPr="00813939">
              <w:rPr>
                <w:b/>
              </w:rPr>
              <w:t>O.3</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Orgány pre riešenie krízových situácií rozhodnú v každom konkrétnom prípade, či je vhodné vykonávať opatrenie na riešenie krízovej situácie pomocou prostriedkov uvedených v odseku 1 alebo v odseku 2, so zreteľom na ciele riešenia krízovej situácie a všeobecné zásady, ktoré sa vzťahujú na riešenie krízovej situácie, na konkrétne okolnosti predmetnej inštitúcie, ktorej krízová situácia sa rieši, a potrebu uľahčiť účinné riešenie krízovej situácie cezhraničných skupín.</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w:t>
            </w:r>
            <w:r w:rsidR="0004419C">
              <w:t xml:space="preserve"> </w:t>
            </w:r>
            <w:r w:rsidRPr="00813939">
              <w:t>11 ods.4</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bidi w:val="0"/>
              <w:spacing w:after="0" w:line="240" w:lineRule="auto"/>
              <w:rPr>
                <w:shd w:val="clear" w:color="auto" w:fill="FF0000"/>
              </w:rPr>
            </w:pPr>
            <w:r w:rsidRPr="00DB2A4E" w:rsidR="00DB2A4E">
              <w:t>Rada posudzuje pri rozhodovaní primeranosť prijatých opatrení s ohľadom na ciele tohto zákona a základné pravidlá rezolučného konania a s ohľadom na efektívnosť cezhraničných rezolučných konaní.</w:t>
            </w:r>
          </w:p>
          <w:p w:rsidR="00454700" w:rsidRPr="00813939" w:rsidP="00DF77B0">
            <w:pPr>
              <w:autoSpaceDE w:val="0"/>
              <w:autoSpaceDN w:val="0"/>
              <w:bidi w:val="0"/>
              <w:spacing w:after="0" w:line="240" w:lineRule="auto"/>
            </w:pP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rPr>
            </w:pPr>
            <w:r w:rsidRPr="00813939">
              <w:rPr>
                <w:b/>
              </w:rPr>
              <w:t>Č. 72</w:t>
            </w:r>
          </w:p>
          <w:p w:rsidR="00454700" w:rsidRPr="00813939" w:rsidP="00DF77B0">
            <w:pPr>
              <w:autoSpaceDE w:val="0"/>
              <w:autoSpaceDN w:val="0"/>
              <w:bidi w:val="0"/>
              <w:spacing w:after="0" w:line="240" w:lineRule="auto"/>
              <w:rPr>
                <w:b/>
              </w:rPr>
            </w:pPr>
            <w:r w:rsidRPr="00813939">
              <w:rPr>
                <w:b/>
              </w:rPr>
              <w:t>O.4</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Orgány pre riešenie krízových situácií sa nepovažujú za tieňových ani skutočných riaditeľov v zmysle vnútroštátneho práva.</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w:t>
            </w:r>
            <w:r w:rsidR="0004419C">
              <w:t xml:space="preserve"> </w:t>
            </w:r>
            <w:r w:rsidRPr="00813939">
              <w:t>11 ods.5</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Rada sa nepovažuje za riadiaci orgán</w:t>
            </w:r>
            <w:r w:rsidR="00DB2A4E">
              <w:t xml:space="preserve"> </w:t>
            </w:r>
            <w:r w:rsidR="00DB2A4E">
              <w:rPr>
                <w:szCs w:val="24"/>
              </w:rPr>
              <w:t>vybranej inštitúcie</w:t>
            </w:r>
            <w:r w:rsidRPr="00813939">
              <w:t xml:space="preserve"> podľa osobitných predpisov.</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rPr>
          <w:trHeight w:val="418"/>
        </w:trPr>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rPr>
            </w:pPr>
            <w:r w:rsidRPr="00813939">
              <w:rPr>
                <w:b/>
              </w:rPr>
              <w:t>Č. 73</w:t>
            </w:r>
          </w:p>
          <w:p w:rsidR="00454700" w:rsidRPr="00813939" w:rsidP="00DF77B0">
            <w:pPr>
              <w:autoSpaceDE w:val="0"/>
              <w:autoSpaceDN w:val="0"/>
              <w:bidi w:val="0"/>
              <w:spacing w:after="0" w:line="240" w:lineRule="auto"/>
              <w:rPr>
                <w:b/>
              </w:rPr>
            </w:pP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KAPITOLA VII</w:t>
            </w:r>
          </w:p>
          <w:p w:rsidR="00454700" w:rsidRPr="00813939" w:rsidP="00DF77B0">
            <w:pPr>
              <w:autoSpaceDE w:val="0"/>
              <w:autoSpaceDN w:val="0"/>
              <w:bidi w:val="0"/>
              <w:spacing w:after="0" w:line="240" w:lineRule="auto"/>
            </w:pPr>
            <w:r w:rsidRPr="00813939">
              <w:t>Ochranné opatrenia</w:t>
            </w:r>
          </w:p>
          <w:p w:rsidR="00454700" w:rsidRPr="00813939" w:rsidP="00DF77B0">
            <w:pPr>
              <w:autoSpaceDE w:val="0"/>
              <w:autoSpaceDN w:val="0"/>
              <w:bidi w:val="0"/>
              <w:spacing w:after="0" w:line="240" w:lineRule="auto"/>
              <w:rPr>
                <w:b/>
              </w:rPr>
            </w:pPr>
            <w:r w:rsidRPr="00813939">
              <w:rPr>
                <w:b/>
              </w:rPr>
              <w:t>Zaobchádzanie s akcionármi a veriteľmi v prípade čiastočných prevodov a uplatňovania nástroja odpísania dlhu</w:t>
            </w:r>
          </w:p>
          <w:p w:rsidR="00454700" w:rsidRPr="00813939" w:rsidP="00DF77B0">
            <w:pPr>
              <w:autoSpaceDE w:val="0"/>
              <w:autoSpaceDN w:val="0"/>
              <w:bidi w:val="0"/>
              <w:spacing w:after="0" w:line="240" w:lineRule="auto"/>
            </w:pPr>
            <w:r w:rsidRPr="00813939">
              <w:t>Členské štáty v prípade, že sa uplatnil jeden alebo viaceré nástroje na riešenie krízových situácií, a to najmä na účely článku 75, zabezpečia, aby:</w:t>
            </w:r>
          </w:p>
          <w:p w:rsidR="00454700" w:rsidRPr="00813939" w:rsidP="00DF77B0">
            <w:pPr>
              <w:autoSpaceDE w:val="0"/>
              <w:autoSpaceDN w:val="0"/>
              <w:bidi w:val="0"/>
              <w:spacing w:after="0" w:line="240" w:lineRule="auto"/>
            </w:pPr>
            <w:r w:rsidRPr="00813939">
              <w:t>a)</w:t>
            </w:r>
          </w:p>
          <w:p w:rsidR="00454700" w:rsidRPr="00813939" w:rsidP="00DF77B0">
            <w:pPr>
              <w:autoSpaceDE w:val="0"/>
              <w:autoSpaceDN w:val="0"/>
              <w:bidi w:val="0"/>
              <w:spacing w:after="0" w:line="240" w:lineRule="auto"/>
            </w:pPr>
            <w:r w:rsidRPr="00813939">
              <w:t>okrem prípadov, keď sa uplatňuje písmeno b), ak orgány pre riešenie krízových situácií prevedú len časti práv, aktív a záväzkov inštitúcie, ktorej krízová situácia sa rieši, sa akcionárom a tým veriteľom, ktorých nároky sa nepreviedli, vyplatilo na uspokojenie ich nárokov aspoň toľko, koľko by sa im vyplatilo, ak by sa inštitúcia, ktorej krízová situácia sa rieši, likvidovala na základe bežného konkurzného konania, v čase keď sa prijalo rozhodnutie uvedené v článku 82;</w:t>
            </w:r>
          </w:p>
          <w:p w:rsidR="00454700" w:rsidRPr="00813939" w:rsidP="00DF77B0">
            <w:pPr>
              <w:autoSpaceDE w:val="0"/>
              <w:autoSpaceDN w:val="0"/>
              <w:bidi w:val="0"/>
              <w:spacing w:after="0" w:line="240" w:lineRule="auto"/>
            </w:pPr>
            <w:r w:rsidRPr="00813939">
              <w:t>b)</w:t>
            </w:r>
          </w:p>
          <w:p w:rsidR="00454700" w:rsidRPr="00813939" w:rsidP="00DF77B0">
            <w:pPr>
              <w:autoSpaceDE w:val="0"/>
              <w:autoSpaceDN w:val="0"/>
              <w:bidi w:val="0"/>
              <w:spacing w:after="0" w:line="240" w:lineRule="auto"/>
            </w:pPr>
            <w:r w:rsidRPr="00813939">
              <w:t>v prípadoch, v ktorých orgány pre riešenie krízových situácií uplatňujú nástroj odpísania dlhu, akcionárom a veriteľom, ktorých nároky sa odpísali alebo konvertovali na vlastný kapitál, nevznikli väčšie straty, ako by vznikli, ak by sa inštitúcia, ktorej krízová situácia sa rieši, likvidovala na základe bežného konkurzného konania, bezprostredne v čase keď sa prijalo rozhodnutie uvedené v článku 82.</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w:t>
            </w:r>
            <w:r w:rsidR="0004419C">
              <w:t xml:space="preserve"> </w:t>
            </w:r>
            <w:r w:rsidRPr="00813939">
              <w:t>7</w:t>
            </w:r>
            <w:r w:rsidR="0004419C">
              <w:t>6</w:t>
            </w:r>
            <w:r w:rsidRPr="00813939">
              <w:t xml:space="preserve"> ods.1 </w:t>
            </w: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P="00DF77B0">
            <w:pPr>
              <w:autoSpaceDE w:val="0"/>
              <w:autoSpaceDN w:val="0"/>
              <w:bidi w:val="0"/>
              <w:spacing w:after="0" w:line="240" w:lineRule="auto"/>
            </w:pPr>
          </w:p>
          <w:p w:rsidR="0004419C"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r w:rsidRPr="00813939">
              <w:t>ods.2</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04419C" w:rsidP="00DF77B0">
            <w:pPr>
              <w:pStyle w:val="ListParagraph"/>
              <w:suppressAutoHyphens/>
              <w:bidi w:val="0"/>
              <w:spacing w:after="0" w:line="240" w:lineRule="auto"/>
              <w:ind w:left="0"/>
              <w:contextualSpacing w:val="0"/>
            </w:pPr>
            <w:r w:rsidRPr="00DB2A4E" w:rsidR="00DB2A4E">
              <w:t>Ak na základe rozhodnutia rady došlo len k čiastočnému prevodu práv aktív a záväzkov, akcionári a tí veritelia, ktorých pohľadávky sa nepreviedli v rámci rozhodnutia rady o prevode aktív, práv a záväzkov, majú právo na náhradu do výšky, v ktorej by boli uspokojené ich pohľadávky v konkurznom kona</w:t>
            </w:r>
            <w:r w:rsidR="00DB2A4E">
              <w:t>ní podľa osobitného predpisu,</w:t>
            </w:r>
            <w:r w:rsidRPr="00DB2A4E" w:rsidR="00DB2A4E">
              <w:t xml:space="preserve"> v čase keď bolo rozhodnutie o začatí rezolučného konania podľa § 38 prijaté</w:t>
            </w:r>
          </w:p>
          <w:p w:rsidR="00DB2A4E" w:rsidP="00DF77B0">
            <w:pPr>
              <w:pStyle w:val="ListParagraph"/>
              <w:suppressAutoHyphens/>
              <w:bidi w:val="0"/>
              <w:spacing w:after="0" w:line="240" w:lineRule="auto"/>
              <w:ind w:left="0"/>
              <w:contextualSpacing w:val="0"/>
            </w:pPr>
          </w:p>
          <w:p w:rsidR="0004419C" w:rsidRPr="00277B77" w:rsidP="00DF77B0">
            <w:pPr>
              <w:pStyle w:val="ListParagraph"/>
              <w:suppressAutoHyphens/>
              <w:bidi w:val="0"/>
              <w:spacing w:after="0" w:line="240" w:lineRule="auto"/>
              <w:ind w:left="0"/>
              <w:contextualSpacing w:val="0"/>
            </w:pPr>
            <w:r w:rsidRPr="00DB2A4E" w:rsidR="00DB2A4E">
              <w:t>Akcionári a veritelia, ktorých pohľadávky boli odpísané alebo konvertované na vlastné imanie na základe rozhodnutia rady o kapitalizácii nenesú straty prevyšujúce výšku, ktorú by znášali, ak sa uskutočnilo uspokojovanie pohľadávok v konkurznom konaní podľa osobitného predpisu, v čase keď sa prijalo rozhodnutie o začatí rezolučného konania podľa § 38.</w:t>
            </w:r>
            <w:r w:rsidRPr="00277B77">
              <w:t>.</w:t>
            </w:r>
          </w:p>
          <w:p w:rsidR="00454700" w:rsidRPr="00813939" w:rsidP="00DF77B0">
            <w:pPr>
              <w:autoSpaceDE w:val="0"/>
              <w:autoSpaceDN w:val="0"/>
              <w:bidi w:val="0"/>
              <w:spacing w:after="0" w:line="240" w:lineRule="auto"/>
            </w:pP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rPr>
            </w:pPr>
            <w:r w:rsidRPr="00813939">
              <w:rPr>
                <w:b/>
              </w:rPr>
              <w:t>Č. 74</w:t>
            </w:r>
          </w:p>
          <w:p w:rsidR="00454700" w:rsidRPr="00813939" w:rsidP="00DF77B0">
            <w:pPr>
              <w:autoSpaceDE w:val="0"/>
              <w:autoSpaceDN w:val="0"/>
              <w:bidi w:val="0"/>
              <w:spacing w:after="0" w:line="240" w:lineRule="auto"/>
              <w:rPr>
                <w:b/>
              </w:rPr>
            </w:pPr>
            <w:r w:rsidRPr="00813939">
              <w:rPr>
                <w:b/>
              </w:rPr>
              <w:t>O.1</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rPr>
            </w:pPr>
            <w:r w:rsidRPr="00813939">
              <w:rPr>
                <w:b/>
              </w:rPr>
              <w:t>Oceňovanie rozdielu v zaobchádzaní</w:t>
            </w:r>
          </w:p>
          <w:p w:rsidR="00454700" w:rsidRPr="00813939" w:rsidP="00DF77B0">
            <w:pPr>
              <w:autoSpaceDE w:val="0"/>
              <w:autoSpaceDN w:val="0"/>
              <w:bidi w:val="0"/>
              <w:spacing w:after="0" w:line="240" w:lineRule="auto"/>
              <w:rPr>
                <w:b/>
              </w:rPr>
            </w:pPr>
            <w:r w:rsidRPr="00813939">
              <w:rPr>
                <w:shd w:val="clear" w:color="auto" w:fill="FFFFFF"/>
              </w:rPr>
              <w:t>Na účely posúdenia, či by sa akcionárom a veriteľom poskytlo lepšie zaobchádzanie v prípade, ak by inštitúcia, ktorej krízová situácia sa rieši, vstúpila do bežného konkurzného konania, a to aj (ale nie výlučne) na účely článku 73, členské štáty zabezpečia, aby oceňovanie vykonala nezávislá osoba čo najskôr po tom, ako sa vykonalo opatrenie alebo opatrenia na riešenie krízovej situácie. Toto oceňovanie sa odlišuje od oceňovania vykonaného na základe článku 36.</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w:t>
            </w:r>
            <w:r w:rsidR="0032635D">
              <w:t xml:space="preserve"> </w:t>
            </w:r>
            <w:r w:rsidRPr="00813939">
              <w:t>7</w:t>
            </w:r>
            <w:r w:rsidR="0032635D">
              <w:t>7</w:t>
            </w:r>
            <w:r w:rsidRPr="00813939">
              <w:t xml:space="preserve"> ods.1</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pStyle w:val="ListParagraph"/>
              <w:suppressAutoHyphens/>
              <w:bidi w:val="0"/>
              <w:spacing w:after="0" w:line="240" w:lineRule="auto"/>
              <w:ind w:left="0"/>
              <w:contextualSpacing w:val="0"/>
            </w:pPr>
            <w:r w:rsidRPr="00277B77" w:rsidR="0032635D">
              <w:t>Rada určí nezávislú osobu pre ocenenie dopadov rozdielneho zaobchádzania s akcionármi a veriteľmi vybranej  inštitúcie v rezolučnom konaní v porovnaní s výškou uspokojenia pohľadávok v prípade konkurzného konania a likvidácie podľa osobitných predpisov</w:t>
            </w:r>
            <w:r w:rsidRPr="00277B77" w:rsidR="0032635D">
              <w:rPr>
                <w:vertAlign w:val="superscript"/>
              </w:rPr>
              <w:t>53</w:t>
            </w:r>
            <w:r w:rsidRPr="00277B77" w:rsidR="0032635D">
              <w:t xml:space="preserve">). Ocenenie sa vykoná po nadobudnutí právoplatnosti prijatého rozhodnutia v rezolučnom konaní, ocenenie sa vykonáva nezávisle na oceňovaní podľa § 51.   </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rPr>
            </w:pPr>
            <w:r w:rsidRPr="00813939">
              <w:rPr>
                <w:b/>
              </w:rPr>
              <w:t>Č. 74</w:t>
            </w:r>
          </w:p>
          <w:p w:rsidR="00454700" w:rsidRPr="00813939" w:rsidP="00DF77B0">
            <w:pPr>
              <w:autoSpaceDE w:val="0"/>
              <w:autoSpaceDN w:val="0"/>
              <w:bidi w:val="0"/>
              <w:spacing w:after="0" w:line="240" w:lineRule="auto"/>
              <w:rPr>
                <w:b/>
              </w:rPr>
            </w:pPr>
            <w:r w:rsidRPr="00813939">
              <w:rPr>
                <w:b/>
              </w:rPr>
              <w:t>O.2</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tabs>
                <w:tab w:val="left" w:pos="1245"/>
              </w:tabs>
              <w:autoSpaceDE w:val="0"/>
              <w:autoSpaceDN w:val="0"/>
              <w:bidi w:val="0"/>
              <w:spacing w:after="0" w:line="240" w:lineRule="auto"/>
            </w:pPr>
            <w:r w:rsidRPr="00813939">
              <w:t>Oceňovaním podľa odseku 1 sa určí:</w:t>
            </w:r>
          </w:p>
          <w:p w:rsidR="00454700" w:rsidRPr="00813939" w:rsidP="00DF77B0">
            <w:pPr>
              <w:tabs>
                <w:tab w:val="left" w:pos="1245"/>
              </w:tabs>
              <w:autoSpaceDE w:val="0"/>
              <w:autoSpaceDN w:val="0"/>
              <w:bidi w:val="0"/>
              <w:spacing w:after="0" w:line="240" w:lineRule="auto"/>
            </w:pPr>
            <w:r w:rsidRPr="00813939">
              <w:t>a)</w:t>
            </w:r>
          </w:p>
          <w:p w:rsidR="00454700" w:rsidRPr="00813939" w:rsidP="00DF77B0">
            <w:pPr>
              <w:tabs>
                <w:tab w:val="left" w:pos="1245"/>
              </w:tabs>
              <w:autoSpaceDE w:val="0"/>
              <w:autoSpaceDN w:val="0"/>
              <w:bidi w:val="0"/>
              <w:spacing w:after="0" w:line="240" w:lineRule="auto"/>
            </w:pPr>
            <w:r w:rsidRPr="00813939">
              <w:t>zaobchádzanie, ktoré by sa na akcionárov a veriteľov alebo príslušných systémov na ochranu vkladov vzťahovalo, ak by inštitúcia, ktorej krízová situácia sa rieši a v súvislosti s ktorou sa vykonalo opatrenie alebo opatrenia na riešenie krízových situácií, vstúpila do bežného konkurzného konania v čase, keď sa prijalo rozhodnutie uvedené v článku 82;</w:t>
            </w:r>
          </w:p>
          <w:p w:rsidR="00454700" w:rsidRPr="00813939" w:rsidP="00DF77B0">
            <w:pPr>
              <w:tabs>
                <w:tab w:val="left" w:pos="1245"/>
              </w:tabs>
              <w:autoSpaceDE w:val="0"/>
              <w:autoSpaceDN w:val="0"/>
              <w:bidi w:val="0"/>
              <w:spacing w:after="0" w:line="240" w:lineRule="auto"/>
            </w:pPr>
            <w:r w:rsidRPr="00813939">
              <w:t>b)</w:t>
            </w:r>
          </w:p>
          <w:p w:rsidR="00454700" w:rsidRPr="00813939" w:rsidP="00DF77B0">
            <w:pPr>
              <w:tabs>
                <w:tab w:val="left" w:pos="1245"/>
              </w:tabs>
              <w:autoSpaceDE w:val="0"/>
              <w:autoSpaceDN w:val="0"/>
              <w:bidi w:val="0"/>
              <w:spacing w:after="0" w:line="240" w:lineRule="auto"/>
            </w:pPr>
            <w:r w:rsidRPr="00813939">
              <w:t>skutočné zaobchádzanie, ktoré sa na akcionárov a veriteľov vzťahovalo pri riešení krízovej situácie danej inštitúcie, ktorej krízová situácia sa rieši, a</w:t>
            </w:r>
          </w:p>
          <w:p w:rsidR="00454700" w:rsidRPr="00813939" w:rsidP="00DF77B0">
            <w:pPr>
              <w:tabs>
                <w:tab w:val="left" w:pos="1245"/>
              </w:tabs>
              <w:autoSpaceDE w:val="0"/>
              <w:autoSpaceDN w:val="0"/>
              <w:bidi w:val="0"/>
              <w:spacing w:after="0" w:line="240" w:lineRule="auto"/>
            </w:pPr>
            <w:r w:rsidRPr="00813939">
              <w:t>c)</w:t>
            </w:r>
          </w:p>
          <w:p w:rsidR="00454700" w:rsidRPr="00813939" w:rsidP="00DF77B0">
            <w:pPr>
              <w:tabs>
                <w:tab w:val="left" w:pos="1245"/>
              </w:tabs>
              <w:autoSpaceDE w:val="0"/>
              <w:autoSpaceDN w:val="0"/>
              <w:bidi w:val="0"/>
              <w:spacing w:after="0" w:line="240" w:lineRule="auto"/>
            </w:pPr>
            <w:r w:rsidRPr="00813939">
              <w:t>či existuje akýkoľvek rozdiel medzi zaobchádzaním podľa písmena a) a zaobchádzaním podľa písmena b).</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w:t>
            </w:r>
            <w:r w:rsidR="0032635D">
              <w:t xml:space="preserve"> </w:t>
            </w:r>
            <w:r w:rsidRPr="00813939">
              <w:t>7</w:t>
            </w:r>
            <w:r w:rsidR="0032635D">
              <w:t>7</w:t>
            </w:r>
            <w:r w:rsidRPr="00813939">
              <w:t xml:space="preserve"> ods.2</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515356" w:rsidP="00515356">
            <w:pPr>
              <w:pStyle w:val="ListParagraph"/>
              <w:suppressAutoHyphens/>
              <w:bidi w:val="0"/>
              <w:spacing w:after="0" w:line="240" w:lineRule="auto"/>
              <w:ind w:left="0"/>
            </w:pPr>
            <w:r>
              <w:t xml:space="preserve">Ocenenie zahŕňa </w:t>
            </w:r>
          </w:p>
          <w:p w:rsidR="00515356" w:rsidP="00515356">
            <w:pPr>
              <w:pStyle w:val="ListParagraph"/>
              <w:suppressAutoHyphens/>
              <w:bidi w:val="0"/>
              <w:spacing w:after="0" w:line="240" w:lineRule="auto"/>
              <w:ind w:left="0"/>
            </w:pPr>
            <w:r>
              <w:t>a)</w:t>
            </w:r>
          </w:p>
          <w:p w:rsidR="00515356" w:rsidP="00515356">
            <w:pPr>
              <w:pStyle w:val="ListParagraph"/>
              <w:suppressAutoHyphens/>
              <w:bidi w:val="0"/>
              <w:spacing w:after="0" w:line="240" w:lineRule="auto"/>
              <w:ind w:left="0"/>
            </w:pPr>
            <w:r>
              <w:t>posúdenie zaobchádzania, ktoré by sa vzťahovalo na akcionárov a veriteľov vybranej inštitúcie, vrátane príslušných systémov na ochranu vkladov, ak by vybraná inštitúcia v rezolučnom konaní, ktorej sa rozhodnutie týka, vstúpila do konkurzného konania v čase, keď sa prijalo rozhodnutie o začatí rezolučného konania podľa § 38,</w:t>
            </w:r>
          </w:p>
          <w:p w:rsidR="00515356" w:rsidP="00515356">
            <w:pPr>
              <w:pStyle w:val="ListParagraph"/>
              <w:suppressAutoHyphens/>
              <w:bidi w:val="0"/>
              <w:spacing w:after="0" w:line="240" w:lineRule="auto"/>
              <w:ind w:left="0"/>
            </w:pPr>
            <w:r>
              <w:t>b)</w:t>
            </w:r>
          </w:p>
          <w:p w:rsidR="00515356" w:rsidP="00515356">
            <w:pPr>
              <w:pStyle w:val="ListParagraph"/>
              <w:suppressAutoHyphens/>
              <w:bidi w:val="0"/>
              <w:spacing w:after="0" w:line="240" w:lineRule="auto"/>
              <w:ind w:left="0"/>
            </w:pPr>
            <w:r>
              <w:t>vyhodnotenie skutočného priebehu a posúdenie postavenia a spôsobu zaobchádzania s akcionármi a veriteľmi, vrátane príslušných systémov na ochranu vkladov v rezolučnom konaní,</w:t>
            </w:r>
          </w:p>
          <w:p w:rsidR="00515356" w:rsidP="00515356">
            <w:pPr>
              <w:pStyle w:val="ListParagraph"/>
              <w:suppressAutoHyphens/>
              <w:bidi w:val="0"/>
              <w:spacing w:after="0" w:line="240" w:lineRule="auto"/>
              <w:ind w:left="0"/>
            </w:pPr>
            <w:r>
              <w:t>c)</w:t>
            </w:r>
          </w:p>
          <w:p w:rsidR="00454700" w:rsidRPr="00813939" w:rsidP="001A073A">
            <w:pPr>
              <w:pStyle w:val="ListParagraph"/>
              <w:suppressAutoHyphens/>
              <w:bidi w:val="0"/>
              <w:spacing w:after="0" w:line="240" w:lineRule="auto"/>
              <w:ind w:left="0"/>
            </w:pPr>
            <w:r w:rsidR="00515356">
              <w:t>vyhodnotenie rozdielov podľa písmen a) a b).</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rPr>
            </w:pPr>
            <w:r w:rsidRPr="00813939">
              <w:rPr>
                <w:b/>
              </w:rPr>
              <w:t>Č. 74</w:t>
            </w:r>
          </w:p>
          <w:p w:rsidR="00454700" w:rsidRPr="00813939" w:rsidP="00DF77B0">
            <w:pPr>
              <w:autoSpaceDE w:val="0"/>
              <w:autoSpaceDN w:val="0"/>
              <w:bidi w:val="0"/>
              <w:spacing w:after="0" w:line="240" w:lineRule="auto"/>
            </w:pPr>
            <w:r w:rsidRPr="00813939">
              <w:rPr>
                <w:b/>
              </w:rPr>
              <w:t>O.3</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Pri oceňovaní sa:</w:t>
            </w:r>
          </w:p>
          <w:p w:rsidR="00454700" w:rsidRPr="00813939" w:rsidP="00DF77B0">
            <w:pPr>
              <w:autoSpaceDE w:val="0"/>
              <w:autoSpaceDN w:val="0"/>
              <w:bidi w:val="0"/>
              <w:spacing w:after="0" w:line="240" w:lineRule="auto"/>
            </w:pPr>
            <w:r w:rsidRPr="00813939">
              <w:t>a)</w:t>
            </w:r>
          </w:p>
          <w:p w:rsidR="00454700" w:rsidRPr="00813939" w:rsidP="00DF77B0">
            <w:pPr>
              <w:autoSpaceDE w:val="0"/>
              <w:autoSpaceDN w:val="0"/>
              <w:bidi w:val="0"/>
              <w:spacing w:after="0" w:line="240" w:lineRule="auto"/>
            </w:pPr>
            <w:r w:rsidRPr="00813939">
              <w:t>vychádza z predpokladu, že inštitúcia, ktorej krízová situácia sa rieši a v súvislosti s ktorou sa vykonalo opatrenie alebo opatrenia na riešenie krízových situácií, vstúpila do bežného konkurzného konania v čase, keď sa prijalo rozhodnutie uvedené v článku 82;</w:t>
            </w:r>
          </w:p>
          <w:p w:rsidR="00454700" w:rsidRPr="00813939" w:rsidP="00DF77B0">
            <w:pPr>
              <w:autoSpaceDE w:val="0"/>
              <w:autoSpaceDN w:val="0"/>
              <w:bidi w:val="0"/>
              <w:spacing w:after="0" w:line="240" w:lineRule="auto"/>
            </w:pPr>
            <w:r w:rsidRPr="00813939">
              <w:t>b)</w:t>
            </w:r>
          </w:p>
          <w:p w:rsidR="00454700" w:rsidRPr="00813939" w:rsidP="00DF77B0">
            <w:pPr>
              <w:autoSpaceDE w:val="0"/>
              <w:autoSpaceDN w:val="0"/>
              <w:bidi w:val="0"/>
              <w:spacing w:after="0" w:line="240" w:lineRule="auto"/>
            </w:pPr>
            <w:r w:rsidRPr="00813939">
              <w:t>vychádza z predpokladu, že opatrenie alebo opatrenia na riešenie krízových situácií sa neuskutočnilo;</w:t>
            </w:r>
          </w:p>
          <w:p w:rsidR="00454700" w:rsidRPr="00813939" w:rsidP="00DF77B0">
            <w:pPr>
              <w:autoSpaceDE w:val="0"/>
              <w:autoSpaceDN w:val="0"/>
              <w:bidi w:val="0"/>
              <w:spacing w:after="0" w:line="240" w:lineRule="auto"/>
            </w:pPr>
            <w:r w:rsidRPr="00813939">
              <w:t>c)</w:t>
            </w:r>
          </w:p>
          <w:p w:rsidR="00454700" w:rsidRPr="00813939" w:rsidP="00DF77B0">
            <w:pPr>
              <w:autoSpaceDE w:val="0"/>
              <w:autoSpaceDN w:val="0"/>
              <w:bidi w:val="0"/>
              <w:spacing w:after="0" w:line="240" w:lineRule="auto"/>
            </w:pPr>
            <w:r w:rsidRPr="00813939">
              <w:t>neberie do úvahy akékoľvek poskytnutie mimoriadnej finančnej podpory inštitúcii, ktorej krízová situácia sa rieši.</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w:t>
            </w:r>
            <w:r w:rsidR="0032635D">
              <w:t xml:space="preserve"> 77</w:t>
            </w:r>
            <w:r w:rsidRPr="00813939">
              <w:t xml:space="preserve"> ods.3</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515356" w:rsidP="00515356">
            <w:pPr>
              <w:pStyle w:val="ListParagraph"/>
              <w:suppressAutoHyphens/>
              <w:bidi w:val="0"/>
              <w:spacing w:after="0" w:line="240" w:lineRule="auto"/>
              <w:ind w:left="0"/>
            </w:pPr>
            <w:r>
              <w:t>Pri oceňovaní</w:t>
            </w:r>
          </w:p>
          <w:p w:rsidR="00515356" w:rsidP="00515356">
            <w:pPr>
              <w:pStyle w:val="ListParagraph"/>
              <w:suppressAutoHyphens/>
              <w:bidi w:val="0"/>
              <w:spacing w:after="0" w:line="240" w:lineRule="auto"/>
              <w:ind w:left="0"/>
            </w:pPr>
            <w:r>
              <w:t>a)</w:t>
            </w:r>
          </w:p>
          <w:p w:rsidR="00515356" w:rsidP="00515356">
            <w:pPr>
              <w:pStyle w:val="ListParagraph"/>
              <w:suppressAutoHyphens/>
              <w:bidi w:val="0"/>
              <w:spacing w:after="0" w:line="240" w:lineRule="auto"/>
              <w:ind w:left="0"/>
            </w:pPr>
            <w:r>
              <w:t>sa predpokladá že vybraná inštitúcia v rezolučnom konaní, ktorej sa rozhodnutie týka, vstúpila do konkurzného konania v čase, keď sa prijalo rozhodnutie o začatí rezolučného konania podľa § 38,</w:t>
            </w:r>
          </w:p>
          <w:p w:rsidR="00515356" w:rsidP="00515356">
            <w:pPr>
              <w:pStyle w:val="ListParagraph"/>
              <w:suppressAutoHyphens/>
              <w:bidi w:val="0"/>
              <w:spacing w:after="0" w:line="240" w:lineRule="auto"/>
              <w:ind w:left="0"/>
            </w:pPr>
            <w:r>
              <w:t>b)</w:t>
            </w:r>
          </w:p>
          <w:p w:rsidR="00515356" w:rsidP="00515356">
            <w:pPr>
              <w:pStyle w:val="ListParagraph"/>
              <w:suppressAutoHyphens/>
              <w:bidi w:val="0"/>
              <w:spacing w:after="0" w:line="240" w:lineRule="auto"/>
              <w:ind w:left="0"/>
            </w:pPr>
            <w:r>
              <w:t>neprihliada sa na účinky prijatého rozhodnutia v rezolučnom konaní,</w:t>
            </w:r>
          </w:p>
          <w:p w:rsidR="00515356" w:rsidP="00515356">
            <w:pPr>
              <w:pStyle w:val="ListParagraph"/>
              <w:suppressAutoHyphens/>
              <w:bidi w:val="0"/>
              <w:spacing w:after="0" w:line="240" w:lineRule="auto"/>
              <w:ind w:left="0"/>
            </w:pPr>
          </w:p>
          <w:p w:rsidR="00515356" w:rsidP="00515356">
            <w:pPr>
              <w:pStyle w:val="ListParagraph"/>
              <w:suppressAutoHyphens/>
              <w:bidi w:val="0"/>
              <w:spacing w:after="0" w:line="240" w:lineRule="auto"/>
              <w:ind w:left="0"/>
            </w:pPr>
            <w:r>
              <w:t>neprihliada sa na poskytnutie mimoriadnej verejnej finančnej podpory vybranej inštitúcii v rezolučnom konaní.</w:t>
            </w:r>
          </w:p>
          <w:p w:rsidR="00454700" w:rsidRPr="00813939" w:rsidP="007C0ABE">
            <w:pPr>
              <w:pStyle w:val="ListParagraph"/>
              <w:numPr>
                <w:numId w:val="25"/>
              </w:numPr>
              <w:suppressAutoHyphens/>
              <w:bidi w:val="0"/>
              <w:spacing w:after="0" w:line="240" w:lineRule="auto"/>
              <w:ind w:left="0" w:hanging="426"/>
              <w:contextualSpacing w:val="0"/>
            </w:pP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rPr>
            </w:pPr>
            <w:r w:rsidRPr="00813939">
              <w:rPr>
                <w:b/>
              </w:rPr>
              <w:t>Č. 74</w:t>
            </w:r>
          </w:p>
          <w:p w:rsidR="00454700" w:rsidRPr="00813939" w:rsidP="00DF77B0">
            <w:pPr>
              <w:autoSpaceDE w:val="0"/>
              <w:autoSpaceDN w:val="0"/>
              <w:bidi w:val="0"/>
              <w:spacing w:after="0" w:line="240" w:lineRule="auto"/>
              <w:rPr>
                <w:b/>
              </w:rPr>
            </w:pPr>
            <w:r w:rsidRPr="00813939">
              <w:rPr>
                <w:b/>
              </w:rPr>
              <w:t>O.4</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EBA môže vypracovať návrh regulačných technických predpisov, v ktorých stanoví metodiku na vykonávanie oceňovania podľa tohto článku, a to najmä metodiku posudzovania zaobchádzania, ktoré by sa na akcionárov a veriteľov vzťahovalo, ak by inštitúcia, ktorej krízová situácia sa rieši, vstúpila do konkurzného konania v čase, keď sa prijalo rozhodnutie uvedené v článku 82.</w:t>
            </w:r>
          </w:p>
          <w:p w:rsidR="00454700" w:rsidRPr="00813939" w:rsidP="00DF77B0">
            <w:pPr>
              <w:autoSpaceDE w:val="0"/>
              <w:autoSpaceDN w:val="0"/>
              <w:bidi w:val="0"/>
              <w:spacing w:after="0" w:line="240" w:lineRule="auto"/>
            </w:pPr>
            <w:r w:rsidRPr="00813939">
              <w:t>Komisii sa udeľuje právomoc prijímať regulačné technické predpisy uvedené v prvom pododseku v súlade s článkami 10 až 14 nariadenia (EÚ) č. 1093/2010.</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n.a</w:t>
            </w:r>
            <w:r>
              <w:t>.</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w:t>
            </w:r>
            <w:r>
              <w:t>.</w:t>
            </w:r>
            <w:r w:rsidRPr="00813939">
              <w:t>a</w:t>
            </w:r>
            <w:r>
              <w:t>.</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rPr>
            </w:pPr>
            <w:r w:rsidRPr="00813939">
              <w:rPr>
                <w:b/>
              </w:rPr>
              <w:t>Č. 75</w:t>
            </w:r>
          </w:p>
          <w:p w:rsidR="00454700" w:rsidRPr="00813939" w:rsidP="00DF77B0">
            <w:pPr>
              <w:autoSpaceDE w:val="0"/>
              <w:autoSpaceDN w:val="0"/>
              <w:bidi w:val="0"/>
              <w:spacing w:after="0" w:line="240" w:lineRule="auto"/>
              <w:rPr>
                <w:b/>
              </w:rPr>
            </w:pP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rPr>
            </w:pPr>
            <w:r w:rsidRPr="00813939">
              <w:rPr>
                <w:b/>
              </w:rPr>
              <w:t>Ochranné opatrenia pre akcionárov a veriteľov</w:t>
            </w:r>
          </w:p>
          <w:p w:rsidR="00454700" w:rsidRPr="00813939" w:rsidP="00DF77B0">
            <w:pPr>
              <w:autoSpaceDE w:val="0"/>
              <w:autoSpaceDN w:val="0"/>
              <w:bidi w:val="0"/>
              <w:spacing w:after="0" w:line="240" w:lineRule="auto"/>
            </w:pPr>
            <w:r w:rsidRPr="00813939">
              <w:t>Členské štáty zaistia, že ak sa v oceňovaní vykonanom podľa článku 74 skonštatuje, že ktorémukoľvek z akcionárov alebo veriteľov uvedených v článku 73 alebo systému na ochranu vkladov v súlade s článkom 109 ods. 1 vznikli väčšie straty, ako by vznikli pri likvidácii na základe bežného konkurzného konania, majú právo na výplatu rozdielu z mechanizmov na financovanie riešenia krízových situácií.</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00B26DF7">
              <w:t>§ 78</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515356">
            <w:pPr>
              <w:bidi w:val="0"/>
              <w:spacing w:line="240" w:lineRule="auto"/>
            </w:pPr>
            <w:r w:rsidRPr="00515356" w:rsidR="00515356">
              <w:t>Akcionári a veritelia, ktorí znášajú stratu presahujúcu výšku, ktorú by znášali v rámci uspokojovania pohľadávok v konkurznom konaní, majú nárok na náhradu vo výške zisteného rozdielu podľa § 77. Náhrada patrí aj Fondu ochrany vkladov1) podľa § 93 ods. 1 písm. d).</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rPr>
            </w:pPr>
            <w:r w:rsidRPr="00813939">
              <w:rPr>
                <w:b/>
              </w:rPr>
              <w:t>Č. 76</w:t>
            </w:r>
          </w:p>
          <w:p w:rsidR="00454700" w:rsidRPr="00813939" w:rsidP="00DF77B0">
            <w:pPr>
              <w:autoSpaceDE w:val="0"/>
              <w:autoSpaceDN w:val="0"/>
              <w:bidi w:val="0"/>
              <w:spacing w:after="0" w:line="240" w:lineRule="auto"/>
              <w:rPr>
                <w:b/>
              </w:rPr>
            </w:pPr>
            <w:r w:rsidRPr="00813939">
              <w:rPr>
                <w:b/>
              </w:rPr>
              <w:t>O.1</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rPr>
            </w:pPr>
            <w:r w:rsidRPr="00813939">
              <w:rPr>
                <w:b/>
              </w:rPr>
              <w:t>Ochranné opatrenia pre zmluvné strany pri čiastočných prevodoch</w:t>
            </w:r>
          </w:p>
          <w:p w:rsidR="00454700" w:rsidRPr="00813939" w:rsidP="00DF77B0">
            <w:pPr>
              <w:autoSpaceDE w:val="0"/>
              <w:autoSpaceDN w:val="0"/>
              <w:bidi w:val="0"/>
              <w:spacing w:after="0" w:line="240" w:lineRule="auto"/>
            </w:pPr>
            <w:r w:rsidRPr="00813939">
              <w:rPr>
                <w:b/>
              </w:rPr>
              <w:t xml:space="preserve">  </w:t>
            </w:r>
            <w:r w:rsidRPr="00813939">
              <w:t>Členské štáty zaistia, aby sa ochranné opatrenia bližšie určené v odseku 2 uplatňovali za týchto podmienok:</w:t>
            </w:r>
          </w:p>
          <w:p w:rsidR="00454700" w:rsidRPr="00813939" w:rsidP="00DF77B0">
            <w:pPr>
              <w:autoSpaceDE w:val="0"/>
              <w:autoSpaceDN w:val="0"/>
              <w:bidi w:val="0"/>
              <w:spacing w:after="0" w:line="240" w:lineRule="auto"/>
            </w:pPr>
            <w:r w:rsidRPr="00813939">
              <w:t>a)</w:t>
            </w:r>
          </w:p>
          <w:p w:rsidR="00454700" w:rsidRPr="00813939" w:rsidP="00DF77B0">
            <w:pPr>
              <w:autoSpaceDE w:val="0"/>
              <w:autoSpaceDN w:val="0"/>
              <w:bidi w:val="0"/>
              <w:spacing w:after="0" w:line="240" w:lineRule="auto"/>
            </w:pPr>
            <w:r w:rsidRPr="00813939">
              <w:t>orgán pre riešenie krízových situácií prevádza časť aktív, ale nie všetky aktíva, práva alebo záväzky inštitúcie, ktorej krízová situácia sa rieši, na iný subjekt alebo, pri použití nástroja na riešenie krízovej situácie, z preklenovacej inštitúcie alebo nástroja na správu aktív na inú osobu;</w:t>
            </w:r>
          </w:p>
          <w:p w:rsidR="00454700" w:rsidRPr="00813939" w:rsidP="00DF77B0">
            <w:pPr>
              <w:autoSpaceDE w:val="0"/>
              <w:autoSpaceDN w:val="0"/>
              <w:bidi w:val="0"/>
              <w:spacing w:after="0" w:line="240" w:lineRule="auto"/>
            </w:pPr>
            <w:r w:rsidRPr="00813939">
              <w:t>b)</w:t>
            </w:r>
          </w:p>
          <w:p w:rsidR="00454700" w:rsidRPr="00813939" w:rsidP="00DF77B0">
            <w:pPr>
              <w:autoSpaceDE w:val="0"/>
              <w:autoSpaceDN w:val="0"/>
              <w:bidi w:val="0"/>
              <w:spacing w:after="0" w:line="240" w:lineRule="auto"/>
              <w:rPr>
                <w:b/>
              </w:rPr>
            </w:pPr>
            <w:r w:rsidRPr="00813939">
              <w:t>orgán pre riešenie krízových situácií vykonáva právomoci bližšie určené v článku 64 ods. 1 písm. f).</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w:t>
            </w:r>
            <w:r w:rsidR="00B26DF7">
              <w:t xml:space="preserve"> </w:t>
            </w:r>
            <w:r w:rsidRPr="00813939">
              <w:t>7</w:t>
            </w:r>
            <w:r w:rsidR="00B26DF7">
              <w:t>9</w:t>
            </w:r>
            <w:r w:rsidRPr="00813939">
              <w:t xml:space="preserve"> ods.1</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B26DF7" w:rsidRPr="00277B77" w:rsidP="00DF77B0">
            <w:pPr>
              <w:pStyle w:val="ListParagraph"/>
              <w:suppressAutoHyphens/>
              <w:bidi w:val="0"/>
              <w:spacing w:after="0" w:line="240" w:lineRule="auto"/>
              <w:ind w:left="0"/>
              <w:contextualSpacing w:val="0"/>
            </w:pPr>
            <w:r w:rsidRPr="00515356" w:rsidR="00515356">
              <w:t xml:space="preserve">Na základe rozhodnutia rady o prevode časti aktív vybranej  inštitúcie v rezolučnom konaní na inú osobu, o čiastočnom prevode z preklenovacej inštitúcie alebo správcu aktív na inú osobu, alebo pri výkone právomoci podľa § 13 ods. 1 písm. f), nie sú, podľa § 80 až  82 s obmedzeniami podľa § 16 a 17, dotknuté práva podľa odseku 2.  </w:t>
            </w:r>
            <w:r w:rsidRPr="00277B77">
              <w:t xml:space="preserve">.  </w:t>
            </w:r>
          </w:p>
          <w:p w:rsidR="00454700" w:rsidRPr="00813939" w:rsidP="00DF77B0">
            <w:pPr>
              <w:autoSpaceDE w:val="0"/>
              <w:autoSpaceDN w:val="0"/>
              <w:bidi w:val="0"/>
              <w:spacing w:after="0" w:line="240" w:lineRule="auto"/>
            </w:pP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rPr>
            </w:pPr>
            <w:r w:rsidRPr="00813939">
              <w:rPr>
                <w:b/>
              </w:rPr>
              <w:t>Č. 76</w:t>
            </w:r>
          </w:p>
          <w:p w:rsidR="00454700" w:rsidRPr="00813939" w:rsidP="00DF77B0">
            <w:pPr>
              <w:autoSpaceDE w:val="0"/>
              <w:autoSpaceDN w:val="0"/>
              <w:bidi w:val="0"/>
              <w:spacing w:after="0" w:line="240" w:lineRule="auto"/>
              <w:rPr>
                <w:b/>
              </w:rPr>
            </w:pPr>
            <w:r w:rsidRPr="00813939">
              <w:rPr>
                <w:b/>
              </w:rPr>
              <w:t>O.2</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 xml:space="preserve">  Členské štáty zaistia primeranú ochranu týchto dohôd a zmluvných strán týchto dohôd:</w:t>
            </w:r>
          </w:p>
          <w:p w:rsidR="00454700" w:rsidRPr="00813939" w:rsidP="00DF77B0">
            <w:pPr>
              <w:autoSpaceDE w:val="0"/>
              <w:autoSpaceDN w:val="0"/>
              <w:bidi w:val="0"/>
              <w:spacing w:after="0" w:line="240" w:lineRule="auto"/>
            </w:pPr>
            <w:r w:rsidRPr="00813939">
              <w:t>a)</w:t>
            </w:r>
          </w:p>
          <w:p w:rsidR="00454700" w:rsidRPr="00813939" w:rsidP="00DF77B0">
            <w:pPr>
              <w:autoSpaceDE w:val="0"/>
              <w:autoSpaceDN w:val="0"/>
              <w:bidi w:val="0"/>
              <w:spacing w:after="0" w:line="240" w:lineRule="auto"/>
            </w:pPr>
            <w:r w:rsidRPr="00813939">
              <w:t>zaisťovacích dohôd, v rámci ktorých má osoba zaistenie v podobe skutočného alebo podmieneného podielu na aktívach alebo právach podliehajúcich prevodu, bez ohľadu na to, či je uvedený podiel zaistený konkrétnymi aktívami alebo právami alebo pohyblivým záložným právom alebo podobným mechanizmom;</w:t>
            </w:r>
          </w:p>
          <w:p w:rsidR="00454700" w:rsidRPr="00813939" w:rsidP="00DF77B0">
            <w:pPr>
              <w:autoSpaceDE w:val="0"/>
              <w:autoSpaceDN w:val="0"/>
              <w:bidi w:val="0"/>
              <w:spacing w:after="0" w:line="240" w:lineRule="auto"/>
            </w:pPr>
            <w:r w:rsidRPr="00813939">
              <w:t>b)</w:t>
            </w:r>
          </w:p>
          <w:p w:rsidR="00454700" w:rsidRPr="00813939" w:rsidP="00DF77B0">
            <w:pPr>
              <w:autoSpaceDE w:val="0"/>
              <w:autoSpaceDN w:val="0"/>
              <w:bidi w:val="0"/>
              <w:spacing w:after="0" w:line="240" w:lineRule="auto"/>
            </w:pPr>
            <w:r w:rsidRPr="00813939">
              <w:t>dohôd o finančnom kolateráli s prevodom vlastníckeho práva, v rámci ktorých je poskytnutý kolaterál na zaistenie alebo krytie plnení konkrétnych záväzkov prevodom plného vlastníctva aktív z poskytovateľa kolaterálu na príjemcu kolaterálu, za podmienok stanovujúcich, že príjemca kolaterálu prevedie aktíva, ak sú splnené uvedené špecifikované záväzky;</w:t>
            </w:r>
          </w:p>
          <w:p w:rsidR="00454700" w:rsidRPr="00813939" w:rsidP="00DF77B0">
            <w:pPr>
              <w:autoSpaceDE w:val="0"/>
              <w:autoSpaceDN w:val="0"/>
              <w:bidi w:val="0"/>
              <w:spacing w:after="0" w:line="240" w:lineRule="auto"/>
            </w:pPr>
            <w:r w:rsidRPr="00813939">
              <w:t>c)</w:t>
            </w:r>
          </w:p>
          <w:p w:rsidR="00454700" w:rsidRPr="00813939" w:rsidP="00DF77B0">
            <w:pPr>
              <w:autoSpaceDE w:val="0"/>
              <w:autoSpaceDN w:val="0"/>
              <w:bidi w:val="0"/>
              <w:spacing w:after="0" w:line="240" w:lineRule="auto"/>
            </w:pPr>
            <w:r w:rsidRPr="00813939">
              <w:t>dohôd o vzájomnom započítaní, na základe ktorých je možné navzájom si započítať dva alebo viac nárokov alebo záväzkov splatných medzi inštitúciou, ktorej krízová situácia sa rieši, a protistranou;</w:t>
            </w:r>
          </w:p>
          <w:p w:rsidR="00454700" w:rsidRPr="00813939" w:rsidP="00DF77B0">
            <w:pPr>
              <w:autoSpaceDE w:val="0"/>
              <w:autoSpaceDN w:val="0"/>
              <w:bidi w:val="0"/>
              <w:spacing w:after="0" w:line="240" w:lineRule="auto"/>
            </w:pPr>
            <w:r w:rsidRPr="00813939">
              <w:t>d)</w:t>
            </w:r>
          </w:p>
          <w:p w:rsidR="00454700" w:rsidRPr="00813939" w:rsidP="00DF77B0">
            <w:pPr>
              <w:autoSpaceDE w:val="0"/>
              <w:autoSpaceDN w:val="0"/>
              <w:bidi w:val="0"/>
              <w:spacing w:after="0" w:line="240" w:lineRule="auto"/>
            </w:pPr>
            <w:r w:rsidRPr="00813939">
              <w:t>dohôd o čistom zúčtovaní;</w:t>
            </w:r>
          </w:p>
          <w:p w:rsidR="00454700" w:rsidRPr="00813939" w:rsidP="00DF77B0">
            <w:pPr>
              <w:autoSpaceDE w:val="0"/>
              <w:autoSpaceDN w:val="0"/>
              <w:bidi w:val="0"/>
              <w:spacing w:after="0" w:line="240" w:lineRule="auto"/>
            </w:pPr>
            <w:r w:rsidRPr="00813939">
              <w:t>e)</w:t>
            </w:r>
          </w:p>
          <w:p w:rsidR="00454700" w:rsidRPr="00813939" w:rsidP="00DF77B0">
            <w:pPr>
              <w:autoSpaceDE w:val="0"/>
              <w:autoSpaceDN w:val="0"/>
              <w:bidi w:val="0"/>
              <w:spacing w:after="0" w:line="240" w:lineRule="auto"/>
            </w:pPr>
            <w:r w:rsidRPr="00813939">
              <w:t>krytých dlhopisov;</w:t>
            </w:r>
          </w:p>
          <w:p w:rsidR="00454700" w:rsidRPr="00813939" w:rsidP="00DF77B0">
            <w:pPr>
              <w:autoSpaceDE w:val="0"/>
              <w:autoSpaceDN w:val="0"/>
              <w:bidi w:val="0"/>
              <w:spacing w:after="0" w:line="240" w:lineRule="auto"/>
            </w:pPr>
            <w:r w:rsidRPr="00813939">
              <w:t>f)</w:t>
            </w:r>
          </w:p>
          <w:p w:rsidR="00454700" w:rsidRPr="00813939" w:rsidP="00DF77B0">
            <w:pPr>
              <w:autoSpaceDE w:val="0"/>
              <w:autoSpaceDN w:val="0"/>
              <w:bidi w:val="0"/>
              <w:spacing w:after="0" w:line="240" w:lineRule="auto"/>
            </w:pPr>
            <w:r w:rsidRPr="00813939">
              <w:t>dohôd o štruktúrovanom financovaní vrátane sekuritizácie a nástrojov, ktoré sa používajú na účely hedžingu, ktoré tvoria neoddeliteľnú súčasť krytých fondov a ktoré sú podľa vnútroštátneho práva zabezpečené podobným spôsobom ako kryté dlhopisy, ktoré zahŕňajú poskytovanie a držbu zaistenia jednou zo zmluvných strán dohody alebo správcom, splnomocnencom alebo určeným zástupcom.</w:t>
            </w:r>
          </w:p>
          <w:p w:rsidR="00454700" w:rsidRPr="00813939" w:rsidP="00DF77B0">
            <w:pPr>
              <w:autoSpaceDE w:val="0"/>
              <w:autoSpaceDN w:val="0"/>
              <w:bidi w:val="0"/>
              <w:spacing w:after="0" w:line="240" w:lineRule="auto"/>
            </w:pPr>
            <w:r w:rsidRPr="00813939">
              <w:t>Forma ochrany, ktorá je na účely tohto odseku vhodná pre triedy dohôd uvedených v písm. a) až f) tohto odseku, je bližšie určená v článkoch 77 až 80 a podlieha obmedzeniam špecifikovaným v článkoch 68 až 71.</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w:t>
            </w:r>
            <w:r w:rsidR="00B26DF7">
              <w:t xml:space="preserve"> </w:t>
            </w:r>
            <w:r w:rsidRPr="00813939">
              <w:t>7</w:t>
            </w:r>
            <w:r w:rsidR="00B26DF7">
              <w:t>9</w:t>
            </w:r>
            <w:r w:rsidRPr="00813939">
              <w:t xml:space="preserve"> ods.2</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515356" w:rsidP="00515356">
            <w:pPr>
              <w:autoSpaceDE w:val="0"/>
              <w:autoSpaceDN w:val="0"/>
              <w:bidi w:val="0"/>
              <w:spacing w:after="0" w:line="240" w:lineRule="auto"/>
            </w:pPr>
            <w:r>
              <w:t xml:space="preserve">Rozhodnutím rady nie sú dotknuté práva </w:t>
            </w:r>
          </w:p>
          <w:p w:rsidR="00515356" w:rsidP="00515356">
            <w:pPr>
              <w:autoSpaceDE w:val="0"/>
              <w:autoSpaceDN w:val="0"/>
              <w:bidi w:val="0"/>
              <w:spacing w:after="0" w:line="240" w:lineRule="auto"/>
            </w:pPr>
            <w:r>
              <w:t>a)</w:t>
              <w:tab/>
            </w:r>
          </w:p>
          <w:p w:rsidR="00515356" w:rsidP="00515356">
            <w:pPr>
              <w:autoSpaceDE w:val="0"/>
              <w:autoSpaceDN w:val="0"/>
              <w:bidi w:val="0"/>
              <w:spacing w:after="0" w:line="240" w:lineRule="auto"/>
            </w:pPr>
            <w:r>
              <w:t xml:space="preserve">zo zaisťovacích dohôd, v rámci ktorých má osoba zaistenie v podobe skutočného alebo podmieneného podielu na aktívach alebo právach podliehajúcich prevodu, bez ohľadu na to, či je uvedený podiel zaistený konkrétnymi aktívami alebo právami alebo pohyblivým záložným právom alebo podobným mechanizmom, </w:t>
            </w:r>
          </w:p>
          <w:p w:rsidR="00515356" w:rsidP="00515356">
            <w:pPr>
              <w:autoSpaceDE w:val="0"/>
              <w:autoSpaceDN w:val="0"/>
              <w:bidi w:val="0"/>
              <w:spacing w:after="0" w:line="240" w:lineRule="auto"/>
            </w:pPr>
            <w:r>
              <w:t>b)</w:t>
              <w:tab/>
            </w:r>
          </w:p>
          <w:p w:rsidR="00515356" w:rsidP="00515356">
            <w:pPr>
              <w:autoSpaceDE w:val="0"/>
              <w:autoSpaceDN w:val="0"/>
              <w:bidi w:val="0"/>
              <w:spacing w:after="0" w:line="240" w:lineRule="auto"/>
            </w:pPr>
            <w:r>
              <w:t>z dohôd o finančnej zábezpeke s prevodom vlastníckeho práva, v rámci ktorých je poskytnutá zábezpeka na zaistenie alebo krytie plnení konkrétnych záväzkov prevodom vlastníctva aktív z poskytovateľa zábezpeky na príjemcu zábezpeky, za podmienok určujúcich, že príjemca zábezpeky prevedie aktíva, ak sú splnené uvedené špecifikované záväzky,</w:t>
            </w:r>
          </w:p>
          <w:p w:rsidR="00515356" w:rsidP="00515356">
            <w:pPr>
              <w:autoSpaceDE w:val="0"/>
              <w:autoSpaceDN w:val="0"/>
              <w:bidi w:val="0"/>
              <w:spacing w:after="0" w:line="240" w:lineRule="auto"/>
            </w:pPr>
            <w:r>
              <w:t>c)</w:t>
              <w:tab/>
            </w:r>
          </w:p>
          <w:p w:rsidR="00515356" w:rsidP="00515356">
            <w:pPr>
              <w:autoSpaceDE w:val="0"/>
              <w:autoSpaceDN w:val="0"/>
              <w:bidi w:val="0"/>
              <w:spacing w:after="0" w:line="240" w:lineRule="auto"/>
            </w:pPr>
            <w:r>
              <w:t>z dohôd o vzájomnom započítaní, na základe ktorých je možné navzájom si započítať dva alebo viac nárokov alebo záväzkov splatných medzi vybranou inštitúciou a protistranou,</w:t>
            </w:r>
          </w:p>
          <w:p w:rsidR="00515356" w:rsidP="00515356">
            <w:pPr>
              <w:autoSpaceDE w:val="0"/>
              <w:autoSpaceDN w:val="0"/>
              <w:bidi w:val="0"/>
              <w:spacing w:after="0" w:line="240" w:lineRule="auto"/>
            </w:pPr>
            <w:r>
              <w:t>d)</w:t>
              <w:tab/>
            </w:r>
          </w:p>
          <w:p w:rsidR="00515356" w:rsidP="00515356">
            <w:pPr>
              <w:autoSpaceDE w:val="0"/>
              <w:autoSpaceDN w:val="0"/>
              <w:bidi w:val="0"/>
              <w:spacing w:after="0" w:line="240" w:lineRule="auto"/>
            </w:pPr>
            <w:r>
              <w:t>z dohôd o čistom zúčtovaní,</w:t>
            </w:r>
          </w:p>
          <w:p w:rsidR="00515356" w:rsidP="00515356">
            <w:pPr>
              <w:autoSpaceDE w:val="0"/>
              <w:autoSpaceDN w:val="0"/>
              <w:bidi w:val="0"/>
              <w:spacing w:after="0" w:line="240" w:lineRule="auto"/>
            </w:pPr>
            <w:r>
              <w:t>e)</w:t>
              <w:tab/>
            </w:r>
          </w:p>
          <w:p w:rsidR="00515356" w:rsidP="00515356">
            <w:pPr>
              <w:autoSpaceDE w:val="0"/>
              <w:autoSpaceDN w:val="0"/>
              <w:bidi w:val="0"/>
              <w:spacing w:after="0" w:line="240" w:lineRule="auto"/>
            </w:pPr>
            <w:r>
              <w:t>z krytých dlhopisov,</w:t>
            </w:r>
          </w:p>
          <w:p w:rsidR="00515356" w:rsidP="00515356">
            <w:pPr>
              <w:autoSpaceDE w:val="0"/>
              <w:autoSpaceDN w:val="0"/>
              <w:bidi w:val="0"/>
              <w:spacing w:after="0" w:line="240" w:lineRule="auto"/>
            </w:pPr>
            <w:r>
              <w:t>f)</w:t>
              <w:tab/>
            </w:r>
          </w:p>
          <w:p w:rsidR="00454700" w:rsidRPr="00813939" w:rsidP="00515356">
            <w:pPr>
              <w:autoSpaceDE w:val="0"/>
              <w:autoSpaceDN w:val="0"/>
              <w:bidi w:val="0"/>
              <w:spacing w:after="0" w:line="240" w:lineRule="auto"/>
            </w:pPr>
            <w:r w:rsidR="00515356">
              <w:t>z dohôd o financovaní vrátane sekuritizácie a nástrojov, ktoré sa používajú na účely hedžingu, ktoré tvoria neoddeliteľnú súčasť krytých fondov a ktoré sú zabezpečené podobným spôsobom ako kryté dlhopisy, ktoré zahŕňajú poskytovanie a držbu zaistenia jednou zo zmluvných strán dohody alebo rezolučným správcom, splnomocnencom alebo určeným zástupcom.</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rPr>
            </w:pPr>
            <w:r w:rsidRPr="00813939">
              <w:rPr>
                <w:b/>
              </w:rPr>
              <w:t>Č. 76</w:t>
            </w:r>
          </w:p>
          <w:p w:rsidR="00454700" w:rsidRPr="00813939" w:rsidP="00DF77B0">
            <w:pPr>
              <w:autoSpaceDE w:val="0"/>
              <w:autoSpaceDN w:val="0"/>
              <w:bidi w:val="0"/>
              <w:spacing w:after="0" w:line="240" w:lineRule="auto"/>
            </w:pPr>
            <w:r w:rsidRPr="00813939">
              <w:rPr>
                <w:b/>
              </w:rPr>
              <w:t>O.3</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Požiadavka podľa ods. 2 sa uplatňuje bez ohľadu na počet zmluvných strán zapojených do týchto dohôd a bez ohľadu na to, či dohody:</w:t>
            </w:r>
          </w:p>
          <w:p w:rsidR="00454700" w:rsidRPr="00813939" w:rsidP="00DF77B0">
            <w:pPr>
              <w:autoSpaceDE w:val="0"/>
              <w:autoSpaceDN w:val="0"/>
              <w:bidi w:val="0"/>
              <w:spacing w:after="0" w:line="240" w:lineRule="auto"/>
            </w:pPr>
            <w:r w:rsidRPr="00813939">
              <w:t>a)</w:t>
            </w:r>
          </w:p>
          <w:p w:rsidR="00454700" w:rsidRPr="00813939" w:rsidP="00DF77B0">
            <w:pPr>
              <w:autoSpaceDE w:val="0"/>
              <w:autoSpaceDN w:val="0"/>
              <w:bidi w:val="0"/>
              <w:spacing w:after="0" w:line="240" w:lineRule="auto"/>
            </w:pPr>
            <w:r w:rsidRPr="00813939">
              <w:t>sú vytvorené zmluvou, správou alebo inými prostriedkami, alebo vznikajú automaticky zo zákona;</w:t>
            </w:r>
          </w:p>
          <w:p w:rsidR="00454700" w:rsidRPr="00813939" w:rsidP="00DF77B0">
            <w:pPr>
              <w:autoSpaceDE w:val="0"/>
              <w:autoSpaceDN w:val="0"/>
              <w:bidi w:val="0"/>
              <w:spacing w:after="0" w:line="240" w:lineRule="auto"/>
            </w:pPr>
            <w:r w:rsidRPr="00813939">
              <w:t>b)</w:t>
            </w:r>
          </w:p>
          <w:p w:rsidR="00454700" w:rsidRPr="00813939" w:rsidP="00DF77B0">
            <w:pPr>
              <w:autoSpaceDE w:val="0"/>
              <w:autoSpaceDN w:val="0"/>
              <w:bidi w:val="0"/>
              <w:spacing w:after="0" w:line="240" w:lineRule="auto"/>
            </w:pPr>
            <w:r w:rsidRPr="00813939">
              <w:t>úplne alebo čiastočne vznikajú podľa práva iného členského štátu alebo tretej krajiny alebo sa ním riadia.</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w:t>
            </w:r>
            <w:r w:rsidR="00B26DF7">
              <w:t xml:space="preserve"> </w:t>
            </w:r>
            <w:r w:rsidRPr="00813939">
              <w:t>7</w:t>
            </w:r>
            <w:r w:rsidR="00B26DF7">
              <w:t>9</w:t>
            </w:r>
            <w:r w:rsidRPr="00813939">
              <w:t xml:space="preserve"> ods.3</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B26DF7" w:rsidRPr="00277B77" w:rsidP="00DF77B0">
            <w:pPr>
              <w:pStyle w:val="ListParagraph"/>
              <w:suppressAutoHyphens/>
              <w:bidi w:val="0"/>
              <w:spacing w:after="0" w:line="240" w:lineRule="auto"/>
              <w:ind w:left="0"/>
              <w:contextualSpacing w:val="0"/>
            </w:pPr>
            <w:r w:rsidRPr="00515356" w:rsidR="00515356">
              <w:t>Ustanovenia odsekov 1 a 2 platia bez ohľadu na právny dôvod vzniku zmluvy alebo záväzku, povahu alebo počet zmluvných strán alebo právny poriadok, podľa ktorého bola zmluva uzatvorená.</w:t>
            </w:r>
            <w:r w:rsidRPr="00277B77">
              <w:t xml:space="preserve">. </w:t>
            </w:r>
          </w:p>
          <w:p w:rsidR="00454700" w:rsidRPr="00813939" w:rsidP="00DF77B0">
            <w:pPr>
              <w:pStyle w:val="ListParagraph"/>
              <w:suppressAutoHyphens/>
              <w:bidi w:val="0"/>
              <w:spacing w:after="0" w:line="240" w:lineRule="auto"/>
              <w:ind w:left="0"/>
              <w:contextualSpacing w:val="0"/>
            </w:pP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rPr>
            </w:pPr>
            <w:r w:rsidRPr="00813939">
              <w:rPr>
                <w:b/>
              </w:rPr>
              <w:t>Č. 76</w:t>
            </w:r>
          </w:p>
          <w:p w:rsidR="00454700" w:rsidRPr="00813939" w:rsidP="00DF77B0">
            <w:pPr>
              <w:autoSpaceDE w:val="0"/>
              <w:autoSpaceDN w:val="0"/>
              <w:bidi w:val="0"/>
              <w:spacing w:after="0" w:line="240" w:lineRule="auto"/>
              <w:rPr>
                <w:b/>
              </w:rPr>
            </w:pPr>
            <w:r w:rsidRPr="00813939">
              <w:rPr>
                <w:b/>
              </w:rPr>
              <w:t>O.4</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Komisia v súlade s článkom 115 prijme delegované akty, ktoré podrobnejšie spresňujú triedy dohôd, ktoré patria do rozsahu pôsobnosti odseku 2 písm. a) až f) tohto článku.</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n.a</w:t>
            </w:r>
            <w:r>
              <w:t>.</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w:t>
            </w:r>
            <w:r>
              <w:t>.</w:t>
            </w:r>
            <w:r w:rsidRPr="00813939">
              <w:t>a</w:t>
            </w:r>
            <w:r>
              <w:t>.</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rPr>
            </w:pPr>
            <w:r w:rsidRPr="00813939">
              <w:rPr>
                <w:b/>
              </w:rPr>
              <w:t>Č. 77</w:t>
            </w:r>
          </w:p>
          <w:p w:rsidR="00454700" w:rsidRPr="00813939" w:rsidP="00DF77B0">
            <w:pPr>
              <w:autoSpaceDE w:val="0"/>
              <w:autoSpaceDN w:val="0"/>
              <w:bidi w:val="0"/>
              <w:spacing w:after="0" w:line="240" w:lineRule="auto"/>
              <w:rPr>
                <w:b/>
              </w:rPr>
            </w:pPr>
            <w:r w:rsidRPr="00813939">
              <w:rPr>
                <w:b/>
              </w:rPr>
              <w:t>O.1</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tabs>
                <w:tab w:val="left" w:pos="2670"/>
              </w:tabs>
              <w:autoSpaceDE w:val="0"/>
              <w:autoSpaceDN w:val="0"/>
              <w:bidi w:val="0"/>
              <w:spacing w:after="0" w:line="240" w:lineRule="auto"/>
              <w:rPr>
                <w:b/>
              </w:rPr>
            </w:pPr>
            <w:r w:rsidRPr="00813939">
              <w:rPr>
                <w:b/>
              </w:rPr>
              <w:t>Ochrana dohôd o finančnom kolateráli, vzájomnom započítaní a čistom zúčtovaní</w:t>
            </w:r>
          </w:p>
          <w:p w:rsidR="00454700" w:rsidRPr="00813939" w:rsidP="00DF77B0">
            <w:pPr>
              <w:tabs>
                <w:tab w:val="left" w:pos="2670"/>
              </w:tabs>
              <w:autoSpaceDE w:val="0"/>
              <w:autoSpaceDN w:val="0"/>
              <w:bidi w:val="0"/>
              <w:spacing w:after="0" w:line="240" w:lineRule="auto"/>
            </w:pPr>
            <w:r w:rsidRPr="00813939">
              <w:t>Členské štáty zaistia primeranú ochranu dohôd o finančnom kolateráli s prevodom vlastníckeho práva a dohôd o vzájomnom započítaní a dohôd o čistom zúčtovaní s cieľom zabrániť prevodu niektorých, ale nie všetkých, práv a záväzkov, ktoré sú chránené na základe dohody o finančnom kolateráli s prevodom vlastníckeho práva, dohody o vzájomnom započítaní alebo dohody o čistom zúčtovaní medzi inštitúciou, ktorej krízová situácia sa rieši, a inou osobou, a úprave alebo ukončeniu práv alebo záväzkov, ktoré sú chránené na základe takýchto dohôd o finančnom kolateráli s prevodom vlastníckeho práva, o vzájomnom započítaní alebo zúčtovaní prostredníctvom použitia pridružených právomocí.</w:t>
            </w:r>
          </w:p>
          <w:p w:rsidR="00454700" w:rsidRPr="00813939" w:rsidP="00DF77B0">
            <w:pPr>
              <w:tabs>
                <w:tab w:val="left" w:pos="2670"/>
              </w:tabs>
              <w:autoSpaceDE w:val="0"/>
              <w:autoSpaceDN w:val="0"/>
              <w:bidi w:val="0"/>
              <w:spacing w:after="0" w:line="240" w:lineRule="auto"/>
              <w:rPr>
                <w:b/>
              </w:rPr>
            </w:pPr>
            <w:r w:rsidRPr="00813939">
              <w:t>Na účely prvého pododseku sa s právami a záväzkami zaobchádza ako s chránenými na základe takejto dohody, ak strany dohody majú nárok na vzájomné započítanie alebo zúčtovanie týchto práv a záväzkov.</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3D6F43" w:rsidP="00DF77B0">
            <w:pPr>
              <w:autoSpaceDE w:val="0"/>
              <w:autoSpaceDN w:val="0"/>
              <w:bidi w:val="0"/>
              <w:spacing w:after="0" w:line="240" w:lineRule="auto"/>
            </w:pPr>
            <w:r w:rsidRPr="003D6F43">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00F61F9A">
              <w:t xml:space="preserve">§ 80 </w:t>
            </w:r>
            <w:r w:rsidRPr="00813939">
              <w:t>ods.1</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515356" w:rsidR="00515356">
              <w:t>Rada prostredníctvom použitia doplnkových právomocí podľa § 13 chráni práva a povinnosti vyplývajúce z dohôd o finančnej zábezpeke s prevodom vlastníckeho práva, z dohôd o vzájomnom započítaní a z dohôd o konečnom zúčtovaní, uzatvorené medzi vybranou inštitúciou v rezolučnom konaní a inou osobou, pred prevodmi chránených častí práv a záväzkov, zmenou alebo ukončením týchto práv alebo záväzkov. Práva z dohôd a záväzky sa chránia rovnako, ak strany dohody majú nárok na vzájomné započítanie alebo zúčtovanie týchto práv a záväzkov. V rámci rezolučného konania sa pri ochrane práv a záväzkov použijú primerane ustanovenia podľa osobitného predpisu. )</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rPr>
            </w:pPr>
            <w:r w:rsidRPr="00813939">
              <w:rPr>
                <w:b/>
              </w:rPr>
              <w:t>Č. 77</w:t>
            </w:r>
          </w:p>
          <w:p w:rsidR="00454700" w:rsidRPr="00813939" w:rsidP="00DF77B0">
            <w:pPr>
              <w:autoSpaceDE w:val="0"/>
              <w:autoSpaceDN w:val="0"/>
              <w:bidi w:val="0"/>
              <w:spacing w:after="0" w:line="240" w:lineRule="auto"/>
              <w:rPr>
                <w:b/>
              </w:rPr>
            </w:pPr>
            <w:r w:rsidRPr="00813939">
              <w:rPr>
                <w:b/>
              </w:rPr>
              <w:t>O.2</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Bez ohľadu na odsek 1, za predpokladu, že je to nevyhnutné s cieľom zabezpečiť dostupnosť krytých vkladov, môže orgán pre riešenie krízových situácií:</w:t>
            </w:r>
          </w:p>
          <w:p w:rsidR="00454700" w:rsidRPr="00813939" w:rsidP="00DF77B0">
            <w:pPr>
              <w:autoSpaceDE w:val="0"/>
              <w:autoSpaceDN w:val="0"/>
              <w:bidi w:val="0"/>
              <w:spacing w:after="0" w:line="240" w:lineRule="auto"/>
            </w:pPr>
            <w:r w:rsidRPr="00813939">
              <w:t>a)</w:t>
            </w:r>
          </w:p>
          <w:p w:rsidR="00454700" w:rsidRPr="00813939" w:rsidP="00DF77B0">
            <w:pPr>
              <w:autoSpaceDE w:val="0"/>
              <w:autoSpaceDN w:val="0"/>
              <w:bidi w:val="0"/>
              <w:spacing w:after="0" w:line="240" w:lineRule="auto"/>
            </w:pPr>
            <w:r w:rsidRPr="00813939">
              <w:t>previesť kryté vklady, ktoré sú súčasťou ktorejkoľvek z dohôd uvedených v odseku 1, bez toho aby sa previedli iné aktíva, práva alebo záväzky, ktoré sú súčasťou tej istej dohody, ako aj</w:t>
            </w:r>
          </w:p>
          <w:p w:rsidR="00454700" w:rsidRPr="00813939" w:rsidP="00DF77B0">
            <w:pPr>
              <w:autoSpaceDE w:val="0"/>
              <w:autoSpaceDN w:val="0"/>
              <w:bidi w:val="0"/>
              <w:spacing w:after="0" w:line="240" w:lineRule="auto"/>
            </w:pPr>
            <w:r w:rsidRPr="00813939">
              <w:t>b)</w:t>
            </w:r>
          </w:p>
          <w:p w:rsidR="00454700" w:rsidRPr="00813939" w:rsidP="00DF77B0">
            <w:pPr>
              <w:autoSpaceDE w:val="0"/>
              <w:autoSpaceDN w:val="0"/>
              <w:bidi w:val="0"/>
              <w:spacing w:after="0" w:line="240" w:lineRule="auto"/>
            </w:pPr>
            <w:r w:rsidRPr="00813939">
              <w:t>previesť, zmeniť alebo ukončiť tieto aktíva, práva alebo záväzky bez toho, aby sa previedli kryté vklady.</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w:t>
            </w:r>
            <w:r w:rsidR="0026779F">
              <w:t xml:space="preserve"> 80</w:t>
            </w:r>
            <w:r w:rsidRPr="00813939">
              <w:t xml:space="preserve"> ods.2</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515356" w:rsidP="00515356">
            <w:pPr>
              <w:pStyle w:val="ListParagraph"/>
              <w:suppressAutoHyphens/>
              <w:bidi w:val="0"/>
              <w:spacing w:after="0" w:line="240" w:lineRule="auto"/>
              <w:ind w:left="0"/>
            </w:pPr>
            <w:r>
              <w:t>Rada je oprávnená</w:t>
            </w:r>
          </w:p>
          <w:p w:rsidR="00515356" w:rsidP="00515356">
            <w:pPr>
              <w:pStyle w:val="ListParagraph"/>
              <w:suppressAutoHyphens/>
              <w:bidi w:val="0"/>
              <w:spacing w:after="0" w:line="240" w:lineRule="auto"/>
              <w:ind w:left="0"/>
            </w:pPr>
            <w:r>
              <w:t>a)</w:t>
            </w:r>
          </w:p>
          <w:p w:rsidR="00515356" w:rsidP="00515356">
            <w:pPr>
              <w:pStyle w:val="ListParagraph"/>
              <w:suppressAutoHyphens/>
              <w:bidi w:val="0"/>
              <w:spacing w:after="0" w:line="240" w:lineRule="auto"/>
              <w:ind w:left="0"/>
            </w:pPr>
            <w:r>
              <w:t xml:space="preserve">previesť chránené vklady1) a chránený klientsky majetok,2) ktoré sú súčasťou dohôd podľa odseku 1, bez prevodu iných aktív, práv alebo záväzkov, ktoré sú súčasťou týchto dohôd, </w:t>
            </w:r>
          </w:p>
          <w:p w:rsidR="00515356" w:rsidP="00515356">
            <w:pPr>
              <w:pStyle w:val="ListParagraph"/>
              <w:suppressAutoHyphens/>
              <w:bidi w:val="0"/>
              <w:spacing w:after="0" w:line="240" w:lineRule="auto"/>
              <w:ind w:left="0"/>
            </w:pPr>
            <w:r>
              <w:t>b)</w:t>
            </w:r>
          </w:p>
          <w:p w:rsidR="00454700" w:rsidRPr="00813939" w:rsidP="001A073A">
            <w:pPr>
              <w:pStyle w:val="ListParagraph"/>
              <w:suppressAutoHyphens/>
              <w:bidi w:val="0"/>
              <w:spacing w:after="0" w:line="240" w:lineRule="auto"/>
              <w:ind w:left="0"/>
            </w:pPr>
            <w:r w:rsidR="00515356">
              <w:t>previesť, zmeniť alebo ukončiť dohody týkajúce sa aktív, práv alebo záväzkov bez prevodu chránených vkladov a chráneného klientskeho majetku.</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rPr>
            </w:pPr>
            <w:r w:rsidRPr="00813939">
              <w:rPr>
                <w:b/>
              </w:rPr>
              <w:t>Č. 78</w:t>
            </w:r>
          </w:p>
          <w:p w:rsidR="00454700" w:rsidRPr="00813939" w:rsidP="00DF77B0">
            <w:pPr>
              <w:autoSpaceDE w:val="0"/>
              <w:autoSpaceDN w:val="0"/>
              <w:bidi w:val="0"/>
              <w:spacing w:after="0" w:line="240" w:lineRule="auto"/>
              <w:rPr>
                <w:b/>
              </w:rPr>
            </w:pPr>
            <w:r w:rsidRPr="00813939">
              <w:rPr>
                <w:b/>
              </w:rPr>
              <w:t>O.1</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bCs/>
              </w:rPr>
            </w:pPr>
            <w:r w:rsidRPr="00813939">
              <w:rPr>
                <w:b/>
                <w:bCs/>
              </w:rPr>
              <w:t>Ochrana zaisťovacích dohôd</w:t>
            </w:r>
          </w:p>
          <w:p w:rsidR="00454700" w:rsidRPr="00813939" w:rsidP="00DF77B0">
            <w:pPr>
              <w:autoSpaceDE w:val="0"/>
              <w:autoSpaceDN w:val="0"/>
              <w:bidi w:val="0"/>
              <w:spacing w:after="0" w:line="240" w:lineRule="auto"/>
            </w:pPr>
            <w:r w:rsidRPr="00813939">
              <w:t>Členské štáty zaistia primeranú ochranu záväzkov zabezpečených v rámci zaisťovacej dohody s cieľom zabrániť ktorejkoľvek z týchto udalostí:</w:t>
            </w:r>
          </w:p>
          <w:p w:rsidR="00454700" w:rsidRPr="00813939" w:rsidP="00DF77B0">
            <w:pPr>
              <w:autoSpaceDE w:val="0"/>
              <w:autoSpaceDN w:val="0"/>
              <w:bidi w:val="0"/>
              <w:spacing w:after="0" w:line="240" w:lineRule="auto"/>
            </w:pPr>
            <w:r w:rsidRPr="00813939">
              <w:t>a)</w:t>
            </w:r>
          </w:p>
          <w:p w:rsidR="00454700" w:rsidRPr="00813939" w:rsidP="00DF77B0">
            <w:pPr>
              <w:autoSpaceDE w:val="0"/>
              <w:autoSpaceDN w:val="0"/>
              <w:bidi w:val="0"/>
              <w:spacing w:after="0" w:line="240" w:lineRule="auto"/>
            </w:pPr>
            <w:r w:rsidRPr="00813939">
              <w:t>prevodu aktív, voči ktorým je záväzok zabezpečený, s výnimkou prípadov, keď sa daný záväzok a výnos zo zaistenia takisto prevádzajú;</w:t>
            </w:r>
          </w:p>
          <w:p w:rsidR="00454700" w:rsidRPr="00813939" w:rsidP="00DF77B0">
            <w:pPr>
              <w:autoSpaceDE w:val="0"/>
              <w:autoSpaceDN w:val="0"/>
              <w:bidi w:val="0"/>
              <w:spacing w:after="0" w:line="240" w:lineRule="auto"/>
            </w:pPr>
            <w:r w:rsidRPr="00813939">
              <w:t>b)</w:t>
            </w:r>
          </w:p>
          <w:p w:rsidR="00454700" w:rsidRPr="00813939" w:rsidP="00DF77B0">
            <w:pPr>
              <w:autoSpaceDE w:val="0"/>
              <w:autoSpaceDN w:val="0"/>
              <w:bidi w:val="0"/>
              <w:spacing w:after="0" w:line="240" w:lineRule="auto"/>
            </w:pPr>
            <w:r w:rsidRPr="00813939">
              <w:t>prevodu zaisteného záväzku s výnimkou prípadov, keď sa takisto prevádza výnos zo zaistenia;</w:t>
            </w:r>
          </w:p>
          <w:p w:rsidR="00454700" w:rsidRPr="00813939" w:rsidP="00DF77B0">
            <w:pPr>
              <w:autoSpaceDE w:val="0"/>
              <w:autoSpaceDN w:val="0"/>
              <w:bidi w:val="0"/>
              <w:spacing w:after="0" w:line="240" w:lineRule="auto"/>
            </w:pPr>
            <w:r w:rsidRPr="00813939">
              <w:t>c)</w:t>
            </w:r>
          </w:p>
          <w:p w:rsidR="00454700" w:rsidRPr="00813939" w:rsidP="00DF77B0">
            <w:pPr>
              <w:autoSpaceDE w:val="0"/>
              <w:autoSpaceDN w:val="0"/>
              <w:bidi w:val="0"/>
              <w:spacing w:after="0" w:line="240" w:lineRule="auto"/>
            </w:pPr>
            <w:r w:rsidRPr="00813939">
              <w:t>prevodu výnosu zo zábezpeky s výnimkou prípadov, keď sa takisto prevádza záväzok krytý zábezpekou, alebo</w:t>
            </w:r>
          </w:p>
          <w:p w:rsidR="00454700" w:rsidRPr="00813939" w:rsidP="00DF77B0">
            <w:pPr>
              <w:autoSpaceDE w:val="0"/>
              <w:autoSpaceDN w:val="0"/>
              <w:bidi w:val="0"/>
              <w:spacing w:after="0" w:line="240" w:lineRule="auto"/>
            </w:pPr>
            <w:r w:rsidRPr="00813939">
              <w:t>d)</w:t>
            </w:r>
          </w:p>
          <w:p w:rsidR="00454700" w:rsidRPr="00813939" w:rsidP="00DF77B0">
            <w:pPr>
              <w:autoSpaceDE w:val="0"/>
              <w:autoSpaceDN w:val="0"/>
              <w:bidi w:val="0"/>
              <w:spacing w:after="0" w:line="240" w:lineRule="auto"/>
            </w:pPr>
            <w:r w:rsidRPr="00813939">
              <w:t>úprave alebo ukončeniu zaisťovacej dohody prostredníctvom použitia pridružených právomocí, keď záväzok v dôsledku takej úpravy alebo ukončenia prestáva byť zaistený.</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w:t>
            </w:r>
            <w:r w:rsidR="0026779F">
              <w:t xml:space="preserve"> </w:t>
            </w:r>
            <w:r w:rsidRPr="00813939">
              <w:t>8</w:t>
            </w:r>
            <w:r w:rsidR="0026779F">
              <w:t>1</w:t>
            </w:r>
            <w:r w:rsidRPr="00813939">
              <w:t xml:space="preserve"> ods.1</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515356" w:rsidP="00515356">
            <w:pPr>
              <w:pStyle w:val="ListParagraph"/>
              <w:suppressAutoHyphens/>
              <w:bidi w:val="0"/>
              <w:spacing w:after="0" w:line="240" w:lineRule="auto"/>
              <w:ind w:left="0"/>
            </w:pPr>
            <w:r>
              <w:t>Nakladanie so záväzkami, ktorých plnenie je zabezpečené alebo so záväzkami, ktorých zabezpečenie sa viaže na výnos, je obmedzené a ani výkonom doplnkových právomocí rady podľa § 13 nie je možné</w:t>
            </w:r>
          </w:p>
          <w:p w:rsidR="00515356" w:rsidP="00515356">
            <w:pPr>
              <w:pStyle w:val="ListParagraph"/>
              <w:suppressAutoHyphens/>
              <w:bidi w:val="0"/>
              <w:spacing w:after="0" w:line="240" w:lineRule="auto"/>
              <w:ind w:left="0"/>
            </w:pPr>
            <w:r>
              <w:t>a)</w:t>
            </w:r>
          </w:p>
          <w:p w:rsidR="00515356" w:rsidP="00515356">
            <w:pPr>
              <w:pStyle w:val="ListParagraph"/>
              <w:suppressAutoHyphens/>
              <w:bidi w:val="0"/>
              <w:spacing w:after="0" w:line="240" w:lineRule="auto"/>
              <w:ind w:left="0"/>
            </w:pPr>
            <w:r>
              <w:t>samostatne previesť aktíva zabezpečujúce záväzky, bez prevodu zabezpečovaných záväzkov,</w:t>
            </w:r>
          </w:p>
          <w:p w:rsidR="00515356" w:rsidP="00515356">
            <w:pPr>
              <w:pStyle w:val="ListParagraph"/>
              <w:suppressAutoHyphens/>
              <w:bidi w:val="0"/>
              <w:spacing w:after="0" w:line="240" w:lineRule="auto"/>
              <w:ind w:left="0"/>
            </w:pPr>
            <w:r>
              <w:t>b)</w:t>
            </w:r>
          </w:p>
          <w:p w:rsidR="00515356" w:rsidP="00515356">
            <w:pPr>
              <w:pStyle w:val="ListParagraph"/>
              <w:suppressAutoHyphens/>
              <w:bidi w:val="0"/>
              <w:spacing w:after="0" w:line="240" w:lineRule="auto"/>
              <w:ind w:left="0"/>
            </w:pPr>
            <w:r>
              <w:t>previesť zabezpečený záväzok bez prevodu výnosu z poskytnutého zabezpečenia,</w:t>
            </w:r>
          </w:p>
          <w:p w:rsidR="00515356" w:rsidP="00515356">
            <w:pPr>
              <w:pStyle w:val="ListParagraph"/>
              <w:suppressAutoHyphens/>
              <w:bidi w:val="0"/>
              <w:spacing w:after="0" w:line="240" w:lineRule="auto"/>
              <w:ind w:left="0"/>
            </w:pPr>
            <w:r>
              <w:t>c)</w:t>
            </w:r>
          </w:p>
          <w:p w:rsidR="00515356" w:rsidP="00515356">
            <w:pPr>
              <w:pStyle w:val="ListParagraph"/>
              <w:suppressAutoHyphens/>
              <w:bidi w:val="0"/>
              <w:spacing w:after="0" w:line="240" w:lineRule="auto"/>
              <w:ind w:left="0"/>
            </w:pPr>
            <w:r>
              <w:t>previesť výnos z poskytnutého zabezpečenia bez prevodu zabezpečovaného záväzku,</w:t>
            </w:r>
          </w:p>
          <w:p w:rsidR="00515356" w:rsidP="00515356">
            <w:pPr>
              <w:pStyle w:val="ListParagraph"/>
              <w:suppressAutoHyphens/>
              <w:bidi w:val="0"/>
              <w:spacing w:after="0" w:line="240" w:lineRule="auto"/>
              <w:ind w:left="0"/>
            </w:pPr>
            <w:r>
              <w:t>d)</w:t>
            </w:r>
          </w:p>
          <w:p w:rsidR="00515356" w:rsidP="00515356">
            <w:pPr>
              <w:pStyle w:val="ListParagraph"/>
              <w:suppressAutoHyphens/>
              <w:bidi w:val="0"/>
              <w:spacing w:after="0" w:line="240" w:lineRule="auto"/>
              <w:ind w:left="0"/>
            </w:pPr>
            <w:r>
              <w:t>zmeniť alebo ukončiť poskytnuté zabezpečenie, ak by viedlo k zrušeniu poskytnutého zabezpečenia.</w:t>
            </w:r>
          </w:p>
          <w:p w:rsidR="00454700" w:rsidRPr="00813939" w:rsidP="00515356">
            <w:pPr>
              <w:autoSpaceDE w:val="0"/>
              <w:autoSpaceDN w:val="0"/>
              <w:bidi w:val="0"/>
              <w:spacing w:after="0" w:line="240" w:lineRule="auto"/>
            </w:pP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rPr>
            </w:pPr>
            <w:r w:rsidRPr="00813939">
              <w:rPr>
                <w:b/>
              </w:rPr>
              <w:t>Č. 78</w:t>
            </w:r>
          </w:p>
          <w:p w:rsidR="00454700" w:rsidRPr="00813939" w:rsidP="00DF77B0">
            <w:pPr>
              <w:autoSpaceDE w:val="0"/>
              <w:autoSpaceDN w:val="0"/>
              <w:bidi w:val="0"/>
              <w:spacing w:after="0" w:line="240" w:lineRule="auto"/>
              <w:rPr>
                <w:b/>
              </w:rPr>
            </w:pPr>
            <w:r w:rsidRPr="00813939">
              <w:rPr>
                <w:b/>
              </w:rPr>
              <w:t>O.2</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Odchylne od odseku 1, za predpokladu, že je to nevyhnutné s cieľom zabezpečiť dostupnosť krytých vkladov, môže orgán pre riešenie krízových situácií:</w:t>
            </w:r>
          </w:p>
          <w:p w:rsidR="00454700" w:rsidRPr="00813939" w:rsidP="00DF77B0">
            <w:pPr>
              <w:autoSpaceDE w:val="0"/>
              <w:autoSpaceDN w:val="0"/>
              <w:bidi w:val="0"/>
              <w:spacing w:after="0" w:line="240" w:lineRule="auto"/>
            </w:pPr>
            <w:r w:rsidRPr="00813939">
              <w:t>a)</w:t>
            </w:r>
          </w:p>
          <w:p w:rsidR="00454700" w:rsidRPr="00813939" w:rsidP="00DF77B0">
            <w:pPr>
              <w:autoSpaceDE w:val="0"/>
              <w:autoSpaceDN w:val="0"/>
              <w:bidi w:val="0"/>
              <w:spacing w:after="0" w:line="240" w:lineRule="auto"/>
            </w:pPr>
            <w:r w:rsidRPr="00813939">
              <w:t>previesť kryté vklady, ktoré sú súčasťou ktorejkoľvek z dohôd uvedených v odseku 1, bez toho aby sa previedli iné aktíva, práva alebo záväzky, ktoré sú súčasťou tej istej dohody, a</w:t>
            </w:r>
          </w:p>
          <w:p w:rsidR="00454700" w:rsidRPr="00813939" w:rsidP="00DF77B0">
            <w:pPr>
              <w:autoSpaceDE w:val="0"/>
              <w:autoSpaceDN w:val="0"/>
              <w:bidi w:val="0"/>
              <w:spacing w:after="0" w:line="240" w:lineRule="auto"/>
            </w:pPr>
            <w:r w:rsidRPr="00813939">
              <w:t>b)</w:t>
            </w:r>
          </w:p>
          <w:p w:rsidR="00454700" w:rsidRPr="00813939" w:rsidP="00DF77B0">
            <w:pPr>
              <w:autoSpaceDE w:val="0"/>
              <w:autoSpaceDN w:val="0"/>
              <w:bidi w:val="0"/>
              <w:spacing w:after="0" w:line="240" w:lineRule="auto"/>
            </w:pPr>
            <w:r w:rsidRPr="00813939">
              <w:t>previesť, zmeniť alebo ukončiť tieto aktíva, práva alebo záväzky bez toho, aby sa previedli kryté vklady.</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0026779F">
              <w:t xml:space="preserve">§ 81 </w:t>
            </w:r>
            <w:r w:rsidRPr="00813939">
              <w:t>ods.2</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515356" w:rsidP="00515356">
            <w:pPr>
              <w:pStyle w:val="ListParagraph"/>
              <w:suppressAutoHyphens/>
              <w:bidi w:val="0"/>
              <w:spacing w:after="0" w:line="240" w:lineRule="auto"/>
              <w:ind w:left="0"/>
            </w:pPr>
            <w:r>
              <w:t>Rada je oprávnená na účely dostupnosti chránených vkladov</w:t>
            </w:r>
          </w:p>
          <w:p w:rsidR="00515356" w:rsidP="00515356">
            <w:pPr>
              <w:pStyle w:val="ListParagraph"/>
              <w:suppressAutoHyphens/>
              <w:bidi w:val="0"/>
              <w:spacing w:after="0" w:line="240" w:lineRule="auto"/>
              <w:ind w:left="0"/>
            </w:pPr>
            <w:r>
              <w:t>a)</w:t>
            </w:r>
          </w:p>
          <w:p w:rsidR="00515356" w:rsidP="00515356">
            <w:pPr>
              <w:pStyle w:val="ListParagraph"/>
              <w:suppressAutoHyphens/>
              <w:bidi w:val="0"/>
              <w:spacing w:after="0" w:line="240" w:lineRule="auto"/>
              <w:ind w:left="0"/>
            </w:pPr>
            <w:r>
              <w:t>previesť samostatne chránené vklady, ktoré sú súčasťou akejkoľvek dohody podľa odseku 1, bez prevodu iných aktív, práv alebo záväzkov,</w:t>
            </w:r>
          </w:p>
          <w:p w:rsidR="00515356" w:rsidP="00515356">
            <w:pPr>
              <w:pStyle w:val="ListParagraph"/>
              <w:suppressAutoHyphens/>
              <w:bidi w:val="0"/>
              <w:spacing w:after="0" w:line="240" w:lineRule="auto"/>
              <w:ind w:left="0"/>
            </w:pPr>
            <w:r>
              <w:t>b)</w:t>
            </w:r>
          </w:p>
          <w:p w:rsidR="00515356" w:rsidP="00515356">
            <w:pPr>
              <w:pStyle w:val="ListParagraph"/>
              <w:suppressAutoHyphens/>
              <w:bidi w:val="0"/>
              <w:spacing w:after="0" w:line="240" w:lineRule="auto"/>
              <w:ind w:left="0"/>
            </w:pPr>
            <w:r>
              <w:t>previesť, zmeniť alebo ukončiť dohody týkajúce sa aktív, práv alebo záväzkov bez prevodu chránených vkladov.</w:t>
            </w:r>
          </w:p>
          <w:p w:rsidR="00454700" w:rsidRPr="00813939" w:rsidP="00515356">
            <w:pPr>
              <w:autoSpaceDE w:val="0"/>
              <w:autoSpaceDN w:val="0"/>
              <w:bidi w:val="0"/>
              <w:spacing w:after="0" w:line="240" w:lineRule="auto"/>
            </w:pP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rPr>
            </w:pPr>
            <w:r w:rsidRPr="00813939">
              <w:rPr>
                <w:b/>
              </w:rPr>
              <w:t>Č. 79</w:t>
            </w:r>
          </w:p>
          <w:p w:rsidR="00454700" w:rsidRPr="00813939" w:rsidP="00DF77B0">
            <w:pPr>
              <w:autoSpaceDE w:val="0"/>
              <w:autoSpaceDN w:val="0"/>
              <w:bidi w:val="0"/>
              <w:spacing w:after="0" w:line="240" w:lineRule="auto"/>
              <w:rPr>
                <w:b/>
              </w:rPr>
            </w:pPr>
            <w:r w:rsidRPr="00813939">
              <w:rPr>
                <w:b/>
              </w:rPr>
              <w:t>O.1</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rPr>
            </w:pPr>
            <w:r w:rsidRPr="00813939">
              <w:rPr>
                <w:b/>
              </w:rPr>
              <w:t>Ochrana dohôd o štruktúrovanom financovaní a kryté dlhopisy</w:t>
            </w:r>
          </w:p>
          <w:p w:rsidR="00454700" w:rsidRPr="00813939" w:rsidP="00DF77B0">
            <w:pPr>
              <w:autoSpaceDE w:val="0"/>
              <w:autoSpaceDN w:val="0"/>
              <w:bidi w:val="0"/>
              <w:spacing w:after="0" w:line="240" w:lineRule="auto"/>
            </w:pPr>
            <w:r w:rsidRPr="00813939">
              <w:t>Členské štáty zaistia primeranú ochranu dohôd o štruktúrovanom financovaní vrátane dohôd uvedených v článku 76 ods. 2 písm. e) a f) s cieľom zabrániť ktorejkoľvek z týchto udalostí:</w:t>
            </w:r>
          </w:p>
          <w:p w:rsidR="00454700" w:rsidRPr="00813939" w:rsidP="00DF77B0">
            <w:pPr>
              <w:autoSpaceDE w:val="0"/>
              <w:autoSpaceDN w:val="0"/>
              <w:bidi w:val="0"/>
              <w:spacing w:after="0" w:line="240" w:lineRule="auto"/>
            </w:pPr>
            <w:r w:rsidRPr="00813939">
              <w:t>a)</w:t>
            </w:r>
          </w:p>
          <w:p w:rsidR="00454700" w:rsidRPr="00813939" w:rsidP="00DF77B0">
            <w:pPr>
              <w:autoSpaceDE w:val="0"/>
              <w:autoSpaceDN w:val="0"/>
              <w:bidi w:val="0"/>
              <w:spacing w:after="0" w:line="240" w:lineRule="auto"/>
            </w:pPr>
            <w:r w:rsidRPr="00813939">
              <w:t>prevodu časti, ale nie všetkých aktív, práv a záväzkov, ktoré zakladajú dohodu o štruktúrovanom financovaní, vrátane dohôd uvedených v článku 76 ods. 2 písm. e) a f), ktorých stranou je inštitúcia, ktorej krízová situácia sa rieši, alebo ktoré sú súčasťou takejto dohody;</w:t>
            </w:r>
          </w:p>
          <w:p w:rsidR="00454700" w:rsidRPr="00813939" w:rsidP="00DF77B0">
            <w:pPr>
              <w:autoSpaceDE w:val="0"/>
              <w:autoSpaceDN w:val="0"/>
              <w:bidi w:val="0"/>
              <w:spacing w:after="0" w:line="240" w:lineRule="auto"/>
            </w:pPr>
            <w:r w:rsidRPr="00813939">
              <w:t>b)</w:t>
            </w:r>
          </w:p>
          <w:p w:rsidR="00454700" w:rsidRPr="00813939" w:rsidP="00DF77B0">
            <w:pPr>
              <w:autoSpaceDE w:val="0"/>
              <w:autoSpaceDN w:val="0"/>
              <w:bidi w:val="0"/>
              <w:spacing w:after="0" w:line="240" w:lineRule="auto"/>
            </w:pPr>
            <w:r w:rsidRPr="00813939">
              <w:t>ukončeniu alebo úprave aktív, práv a záväzkov, ktoré zakladajú dohodu o štruktúrovanom financovaní, vrátane dohôd uvedených v článku 76 ods. 2 písm. e) a f), ktorých stranou je inštitúcia, ktorej krízová situácia sa rieši, alebo ktoré sú súčasťou takejto dohody, a to prostredníctvom použitia pridružených právomocí.</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w:t>
            </w:r>
            <w:r w:rsidR="0026779F">
              <w:t xml:space="preserve"> 82</w:t>
            </w:r>
            <w:r w:rsidRPr="00813939">
              <w:t xml:space="preserve"> ods.1</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515356" w:rsidP="00515356">
            <w:pPr>
              <w:pStyle w:val="ListParagraph"/>
              <w:suppressAutoHyphens/>
              <w:bidi w:val="0"/>
              <w:spacing w:after="0" w:line="240" w:lineRule="auto"/>
              <w:ind w:left="0"/>
            </w:pPr>
            <w:r>
              <w:t>Ak stranou dohody o štruktúrovanom financovaní je vybraná inštitúcia v rezolučnom konaní alebo dohody podľa § 79 ods. 2 písm. d) až f), tak ani výkonom doplnkových právomocí rady podľa § 13 nie je možné</w:t>
            </w:r>
          </w:p>
          <w:p w:rsidR="00515356" w:rsidP="00515356">
            <w:pPr>
              <w:pStyle w:val="ListParagraph"/>
              <w:suppressAutoHyphens/>
              <w:bidi w:val="0"/>
              <w:spacing w:after="0" w:line="240" w:lineRule="auto"/>
              <w:ind w:left="0"/>
            </w:pPr>
            <w:r>
              <w:t>a)</w:t>
            </w:r>
          </w:p>
          <w:p w:rsidR="00515356" w:rsidP="00515356">
            <w:pPr>
              <w:pStyle w:val="ListParagraph"/>
              <w:suppressAutoHyphens/>
              <w:bidi w:val="0"/>
              <w:spacing w:after="0" w:line="240" w:lineRule="auto"/>
              <w:ind w:left="0"/>
            </w:pPr>
            <w:r>
              <w:t>previesť samostatne len časť aktív, práv alebo záväzkov, tvoriacich predmet alebo súčasť dohody,</w:t>
            </w:r>
          </w:p>
          <w:p w:rsidR="00515356" w:rsidP="00515356">
            <w:pPr>
              <w:pStyle w:val="ListParagraph"/>
              <w:suppressAutoHyphens/>
              <w:bidi w:val="0"/>
              <w:spacing w:after="0" w:line="240" w:lineRule="auto"/>
              <w:ind w:left="0"/>
            </w:pPr>
            <w:r>
              <w:t>b)</w:t>
            </w:r>
          </w:p>
          <w:p w:rsidR="00515356" w:rsidP="00515356">
            <w:pPr>
              <w:pStyle w:val="ListParagraph"/>
              <w:suppressAutoHyphens/>
              <w:bidi w:val="0"/>
              <w:spacing w:after="0" w:line="240" w:lineRule="auto"/>
              <w:ind w:left="0"/>
            </w:pPr>
            <w:r>
              <w:t>ukončiť alebo zmeniť práva týkajúce sa aktív, iných práv alebo záväzkov, ktoré sú predmetom dohody.</w:t>
            </w:r>
          </w:p>
          <w:p w:rsidR="00515356" w:rsidP="00515356">
            <w:pPr>
              <w:pStyle w:val="ListParagraph"/>
              <w:suppressAutoHyphens/>
              <w:bidi w:val="0"/>
              <w:spacing w:after="0" w:line="240" w:lineRule="auto"/>
              <w:ind w:left="0"/>
            </w:pPr>
          </w:p>
          <w:p w:rsidR="00454700" w:rsidRPr="00813939" w:rsidP="00515356">
            <w:pPr>
              <w:autoSpaceDE w:val="0"/>
              <w:autoSpaceDN w:val="0"/>
              <w:bidi w:val="0"/>
              <w:spacing w:after="0" w:line="240" w:lineRule="auto"/>
            </w:pP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rPr>
            </w:pPr>
            <w:r w:rsidRPr="00813939">
              <w:rPr>
                <w:b/>
              </w:rPr>
              <w:t>Č. 79</w:t>
            </w:r>
          </w:p>
          <w:p w:rsidR="00454700" w:rsidRPr="00813939" w:rsidP="00DF77B0">
            <w:pPr>
              <w:autoSpaceDE w:val="0"/>
              <w:autoSpaceDN w:val="0"/>
              <w:bidi w:val="0"/>
              <w:spacing w:after="0" w:line="240" w:lineRule="auto"/>
              <w:rPr>
                <w:b/>
              </w:rPr>
            </w:pPr>
            <w:r w:rsidRPr="00813939">
              <w:rPr>
                <w:b/>
              </w:rPr>
              <w:t>O.2</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Odchylne od odseku 1, za predpokladu, že je to nevyhnutné s cieľom zabezpečiť dostupnosť krytých vkladov, môže orgán pre riešenie krízových situácií:</w:t>
            </w:r>
          </w:p>
          <w:p w:rsidR="00454700" w:rsidRPr="00813939" w:rsidP="00DF77B0">
            <w:pPr>
              <w:autoSpaceDE w:val="0"/>
              <w:autoSpaceDN w:val="0"/>
              <w:bidi w:val="0"/>
              <w:spacing w:after="0" w:line="240" w:lineRule="auto"/>
            </w:pPr>
            <w:r w:rsidRPr="00813939">
              <w:t>a)</w:t>
            </w:r>
          </w:p>
          <w:p w:rsidR="00454700" w:rsidRPr="00813939" w:rsidP="00DF77B0">
            <w:pPr>
              <w:autoSpaceDE w:val="0"/>
              <w:autoSpaceDN w:val="0"/>
              <w:bidi w:val="0"/>
              <w:spacing w:after="0" w:line="240" w:lineRule="auto"/>
            </w:pPr>
            <w:r w:rsidRPr="00813939">
              <w:t>previesť kryté vklady, ktoré sú súčasťou ktorejkoľvek z dohôd uvedených v odseku 1, bez toho aby sa previedli iné aktíva, práva alebo záväzky, ktoré sú súčasťou tej istej dohody, a</w:t>
            </w:r>
          </w:p>
          <w:p w:rsidR="00454700" w:rsidRPr="00813939" w:rsidP="00DF77B0">
            <w:pPr>
              <w:autoSpaceDE w:val="0"/>
              <w:autoSpaceDN w:val="0"/>
              <w:bidi w:val="0"/>
              <w:spacing w:after="0" w:line="240" w:lineRule="auto"/>
            </w:pPr>
            <w:r w:rsidRPr="00813939">
              <w:t>b)</w:t>
            </w:r>
          </w:p>
          <w:p w:rsidR="00454700" w:rsidRPr="00813939" w:rsidP="00DF77B0">
            <w:pPr>
              <w:autoSpaceDE w:val="0"/>
              <w:autoSpaceDN w:val="0"/>
              <w:bidi w:val="0"/>
              <w:spacing w:after="0" w:line="240" w:lineRule="auto"/>
            </w:pPr>
            <w:r w:rsidRPr="00813939">
              <w:t>previesť, zmeniť alebo ukončiť tieto aktíva, práva alebo záväzky bez toho, aby sa previedli kryté vklady.</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0026779F">
              <w:t xml:space="preserve">§ 82 </w:t>
            </w:r>
            <w:r w:rsidRPr="00813939">
              <w:t>ods.2</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515356" w:rsidP="00515356">
            <w:pPr>
              <w:pStyle w:val="ListParagraph"/>
              <w:suppressAutoHyphens/>
              <w:bidi w:val="0"/>
              <w:spacing w:after="0" w:line="240" w:lineRule="auto"/>
              <w:ind w:left="0"/>
            </w:pPr>
            <w:r>
              <w:t>Ak stranou dohody o štruktúrovanom financovaní je vybraná inštitúcia v rezolučnom konaní, rada je oprávnená na účely dostupnosti chránených vkladov</w:t>
            </w:r>
          </w:p>
          <w:p w:rsidR="00515356" w:rsidP="00515356">
            <w:pPr>
              <w:pStyle w:val="ListParagraph"/>
              <w:suppressAutoHyphens/>
              <w:bidi w:val="0"/>
              <w:spacing w:after="0" w:line="240" w:lineRule="auto"/>
              <w:ind w:left="0"/>
            </w:pPr>
            <w:r>
              <w:t>a)</w:t>
            </w:r>
          </w:p>
          <w:p w:rsidR="00515356" w:rsidP="00515356">
            <w:pPr>
              <w:pStyle w:val="ListParagraph"/>
              <w:suppressAutoHyphens/>
              <w:bidi w:val="0"/>
              <w:spacing w:after="0" w:line="240" w:lineRule="auto"/>
              <w:ind w:left="0"/>
            </w:pPr>
            <w:r>
              <w:t>previesť samostatne chránené vklady, a to bez prevodu iných aktív, práv alebo záväzkov v súvislosti so zmluvou o štruktúrovanom financovaní,</w:t>
            </w:r>
          </w:p>
          <w:p w:rsidR="00515356" w:rsidP="00515356">
            <w:pPr>
              <w:pStyle w:val="ListParagraph"/>
              <w:suppressAutoHyphens/>
              <w:bidi w:val="0"/>
              <w:spacing w:after="0" w:line="240" w:lineRule="auto"/>
              <w:ind w:left="0"/>
            </w:pPr>
            <w:r>
              <w:t>b)</w:t>
            </w:r>
          </w:p>
          <w:p w:rsidR="00454700" w:rsidRPr="00813939" w:rsidP="001A073A">
            <w:pPr>
              <w:pStyle w:val="ListParagraph"/>
              <w:suppressAutoHyphens/>
              <w:bidi w:val="0"/>
              <w:spacing w:after="0" w:line="240" w:lineRule="auto"/>
              <w:ind w:left="0"/>
            </w:pPr>
            <w:r w:rsidR="00515356">
              <w:t>previesť, meniť alebo ukončiť dohody týkajúce sa aktív, práv alebo záväzkov bez prevodu chránených vkladov.</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rPr>
            </w:pPr>
            <w:r w:rsidRPr="00813939">
              <w:rPr>
                <w:b/>
              </w:rPr>
              <w:t>Č. 80</w:t>
            </w:r>
          </w:p>
          <w:p w:rsidR="00454700" w:rsidRPr="00813939" w:rsidP="00DF77B0">
            <w:pPr>
              <w:autoSpaceDE w:val="0"/>
              <w:autoSpaceDN w:val="0"/>
              <w:bidi w:val="0"/>
              <w:spacing w:after="0" w:line="240" w:lineRule="auto"/>
              <w:rPr>
                <w:b/>
              </w:rPr>
            </w:pPr>
            <w:r w:rsidRPr="00813939">
              <w:rPr>
                <w:b/>
              </w:rPr>
              <w:t>O.1</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rPr>
            </w:pPr>
            <w:r w:rsidRPr="00813939">
              <w:rPr>
                <w:b/>
              </w:rPr>
              <w:t>Čiastočné prevody: ochrana systémov obchodovania, zúčtovania a vyrovnania</w:t>
            </w:r>
          </w:p>
          <w:p w:rsidR="00454700" w:rsidRPr="00813939" w:rsidP="00DF77B0">
            <w:pPr>
              <w:autoSpaceDE w:val="0"/>
              <w:autoSpaceDN w:val="0"/>
              <w:bidi w:val="0"/>
              <w:spacing w:after="0" w:line="240" w:lineRule="auto"/>
            </w:pPr>
            <w:r w:rsidRPr="00813939">
              <w:t>Členské štáty zaistia, aby uplatnením nástroja na riešenie krízových situácií nebola dotknutá prevádzka systémov, na ktoré sa vzťahuje smernica 98/26/ES, a pravidlá týchto systémov, ak orgán pre riešenie krízových situácií:</w:t>
            </w:r>
          </w:p>
          <w:p w:rsidR="00454700" w:rsidRPr="00813939" w:rsidP="00DF77B0">
            <w:pPr>
              <w:autoSpaceDE w:val="0"/>
              <w:autoSpaceDN w:val="0"/>
              <w:bidi w:val="0"/>
              <w:spacing w:after="0" w:line="240" w:lineRule="auto"/>
            </w:pPr>
            <w:r w:rsidRPr="00813939">
              <w:t>a)</w:t>
            </w:r>
          </w:p>
          <w:p w:rsidR="00454700" w:rsidRPr="00813939" w:rsidP="00DF77B0">
            <w:pPr>
              <w:autoSpaceDE w:val="0"/>
              <w:autoSpaceDN w:val="0"/>
              <w:bidi w:val="0"/>
              <w:spacing w:after="0" w:line="240" w:lineRule="auto"/>
            </w:pPr>
            <w:r w:rsidRPr="00813939">
              <w:t>prevedie časť, ale nie všetky aktíva, práva alebo záväzky inštitúcie, ktorej krízová situácia sa rieši, na iný subjekt, alebo</w:t>
            </w:r>
          </w:p>
          <w:p w:rsidR="00454700" w:rsidRPr="00813939" w:rsidP="00DF77B0">
            <w:pPr>
              <w:autoSpaceDE w:val="0"/>
              <w:autoSpaceDN w:val="0"/>
              <w:bidi w:val="0"/>
              <w:spacing w:after="0" w:line="240" w:lineRule="auto"/>
            </w:pPr>
            <w:r w:rsidRPr="00813939">
              <w:t>b)</w:t>
            </w:r>
          </w:p>
          <w:p w:rsidR="00454700" w:rsidRPr="00813939" w:rsidP="00DF77B0">
            <w:pPr>
              <w:autoSpaceDE w:val="0"/>
              <w:autoSpaceDN w:val="0"/>
              <w:bidi w:val="0"/>
              <w:spacing w:after="0" w:line="240" w:lineRule="auto"/>
              <w:rPr>
                <w:b/>
              </w:rPr>
            </w:pPr>
            <w:r w:rsidRPr="00813939">
              <w:t>použije právomoci podľa článku 64 zrušiť alebo zmeniť podmienky zmluvy, ktorej stranou je inštitúcia, ktorej krízová situácia sa rieši, alebo nahradiť príjemcu ako stranu.</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 8</w:t>
            </w:r>
            <w:r w:rsidR="00EB285B">
              <w:t>3</w:t>
            </w:r>
            <w:r w:rsidRPr="00813939">
              <w:t xml:space="preserve"> </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EB285B" w:rsidRPr="00277B77" w:rsidP="00DF77B0">
            <w:pPr>
              <w:bidi w:val="0"/>
              <w:spacing w:line="240" w:lineRule="auto"/>
            </w:pPr>
            <w:r w:rsidRPr="00515356" w:rsidR="00515356">
              <w:t>Rozhodnutie rady, ktorým sa prevádza časť aktív, práv alebo záväzkov, alebo sa vykonávajú doplnkové právomocí podľa § 13, ktorými rada mení alebo ruší zmluvu, ktorej účastníkom je vybraná inštitúcia v rezolučnom konaní, sa nedotýka práv,  povinností alebo záväzkov podľa osobitných predpisov týkajúce sa zúčtovania v platobných systémoch zúčtovania a vyrovnania obchodov s cennými papiermi ), v rámci ktorých dochádza k výkonu prevodných príkazov, vysporiadaniu  záväzkov, započítaniu alebo k výkonu zabezpečovacích práv.</w:t>
            </w:r>
            <w:r w:rsidRPr="00277B77">
              <w:t>.</w:t>
            </w:r>
          </w:p>
          <w:p w:rsidR="00454700" w:rsidRPr="00813939" w:rsidP="00DF77B0">
            <w:pPr>
              <w:autoSpaceDE w:val="0"/>
              <w:autoSpaceDN w:val="0"/>
              <w:bidi w:val="0"/>
              <w:spacing w:after="0" w:line="240" w:lineRule="auto"/>
            </w:pP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rPr>
            </w:pPr>
            <w:r w:rsidRPr="00813939">
              <w:rPr>
                <w:b/>
              </w:rPr>
              <w:t>Č. 80</w:t>
            </w:r>
          </w:p>
          <w:p w:rsidR="00454700" w:rsidRPr="00813939" w:rsidP="00DF77B0">
            <w:pPr>
              <w:autoSpaceDE w:val="0"/>
              <w:autoSpaceDN w:val="0"/>
              <w:bidi w:val="0"/>
              <w:spacing w:after="0" w:line="240" w:lineRule="auto"/>
              <w:rPr>
                <w:b/>
              </w:rPr>
            </w:pPr>
            <w:r w:rsidRPr="00813939">
              <w:rPr>
                <w:b/>
              </w:rPr>
              <w:t>O.2</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Prevodom, zrušením alebo zmenou uvedenými v odseku 1 tohto článku sa najmä nesmie odvolať prevodný príkaz v rozpore s článkom 5 smernice 98/26/ES; a nesmie sa upraviť alebo negovať vynútiteľnosť prevodných príkazov a čistého zúčtovania podľa článkov 3 a 5 uvedenej smernice, používanie finančných prostriedkov, cenných papierov alebo úverových facilít podľa článku 4 uvedenej smernice alebo ochrana kolaterálovej záruky podľa článku 9 uvedenej smernice.</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00EB285B">
              <w:t>n.a.</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00EB285B">
              <w:t>n.a.</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rPr>
          <w:trHeight w:val="276"/>
        </w:trPr>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rPr>
            </w:pPr>
            <w:r w:rsidRPr="00813939">
              <w:rPr>
                <w:b/>
              </w:rPr>
              <w:t>Č. 81</w:t>
            </w:r>
          </w:p>
          <w:p w:rsidR="00454700" w:rsidRPr="00813939" w:rsidP="00DF77B0">
            <w:pPr>
              <w:autoSpaceDE w:val="0"/>
              <w:autoSpaceDN w:val="0"/>
              <w:bidi w:val="0"/>
              <w:spacing w:after="0" w:line="240" w:lineRule="auto"/>
              <w:rPr>
                <w:b/>
              </w:rPr>
            </w:pPr>
            <w:r w:rsidRPr="00813939">
              <w:rPr>
                <w:b/>
              </w:rPr>
              <w:t>O.1</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tabs>
                <w:tab w:val="left" w:pos="2175"/>
              </w:tabs>
              <w:autoSpaceDE w:val="0"/>
              <w:autoSpaceDN w:val="0"/>
              <w:bidi w:val="0"/>
              <w:spacing w:after="0" w:line="240" w:lineRule="auto"/>
            </w:pPr>
            <w:r w:rsidRPr="00813939">
              <w:tab/>
              <w:t>KAPITOLA VIII</w:t>
            </w:r>
          </w:p>
          <w:p w:rsidR="00454700" w:rsidRPr="00813939" w:rsidP="00DF77B0">
            <w:pPr>
              <w:tabs>
                <w:tab w:val="left" w:pos="2175"/>
              </w:tabs>
              <w:autoSpaceDE w:val="0"/>
              <w:autoSpaceDN w:val="0"/>
              <w:bidi w:val="0"/>
              <w:spacing w:after="0" w:line="240" w:lineRule="auto"/>
            </w:pPr>
            <w:r w:rsidRPr="00813939">
              <w:t>Procesné povinnosti</w:t>
            </w:r>
          </w:p>
          <w:p w:rsidR="00454700" w:rsidRPr="00813939" w:rsidP="00DF77B0">
            <w:pPr>
              <w:tabs>
                <w:tab w:val="left" w:pos="2175"/>
              </w:tabs>
              <w:autoSpaceDE w:val="0"/>
              <w:autoSpaceDN w:val="0"/>
              <w:bidi w:val="0"/>
              <w:spacing w:after="0" w:line="240" w:lineRule="auto"/>
            </w:pPr>
          </w:p>
          <w:p w:rsidR="00454700" w:rsidRPr="00813939" w:rsidP="00DF77B0">
            <w:pPr>
              <w:tabs>
                <w:tab w:val="left" w:pos="2175"/>
              </w:tabs>
              <w:autoSpaceDE w:val="0"/>
              <w:autoSpaceDN w:val="0"/>
              <w:bidi w:val="0"/>
              <w:spacing w:after="0" w:line="240" w:lineRule="auto"/>
              <w:rPr>
                <w:b/>
              </w:rPr>
            </w:pPr>
            <w:r w:rsidRPr="00813939">
              <w:rPr>
                <w:b/>
              </w:rPr>
              <w:t>Požiadavky na oznamovanie</w:t>
            </w:r>
          </w:p>
          <w:p w:rsidR="00454700" w:rsidRPr="00813939" w:rsidP="00DF77B0">
            <w:pPr>
              <w:tabs>
                <w:tab w:val="left" w:pos="2175"/>
              </w:tabs>
              <w:autoSpaceDE w:val="0"/>
              <w:autoSpaceDN w:val="0"/>
              <w:bidi w:val="0"/>
              <w:spacing w:after="0" w:line="240" w:lineRule="auto"/>
            </w:pPr>
            <w:r w:rsidRPr="00813939">
              <w:t>Členské štáty uložia obchodnému vedeniu inštitúcie alebo akémukoľvek subjektu uvedenému v článku 1 ods. 1 písm. b), c) alebo d), aby v prípade, že zastáva názor, že inštitúcia alebo subjekt uvedený v článku 1 ods. 1 písm. b), c) alebo d) zlyháva alebo pravdepodobne zlyhá, oznámil túto skutočnosť príslušnému orgánu v zmysle článku 32 ods. 4.</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P="00DF77B0">
            <w:pPr>
              <w:autoSpaceDE w:val="0"/>
              <w:autoSpaceDN w:val="0"/>
              <w:bidi w:val="0"/>
              <w:spacing w:after="0" w:line="240" w:lineRule="auto"/>
            </w:pPr>
            <w:r w:rsidR="00EB285B">
              <w:t>§ 34</w:t>
            </w:r>
            <w:r w:rsidRPr="00813939">
              <w:t xml:space="preserve"> ods.1 </w:t>
            </w:r>
          </w:p>
          <w:p w:rsidR="00454700" w:rsidP="00DF77B0">
            <w:pPr>
              <w:autoSpaceDE w:val="0"/>
              <w:autoSpaceDN w:val="0"/>
              <w:bidi w:val="0"/>
              <w:spacing w:after="0" w:line="240" w:lineRule="auto"/>
            </w:pPr>
          </w:p>
          <w:p w:rsidR="00454700" w:rsidP="00DF77B0">
            <w:pPr>
              <w:autoSpaceDE w:val="0"/>
              <w:autoSpaceDN w:val="0"/>
              <w:bidi w:val="0"/>
              <w:spacing w:after="0" w:line="240" w:lineRule="auto"/>
            </w:pPr>
          </w:p>
          <w:p w:rsidR="00454700" w:rsidP="00DF77B0">
            <w:pPr>
              <w:autoSpaceDE w:val="0"/>
              <w:autoSpaceDN w:val="0"/>
              <w:bidi w:val="0"/>
              <w:spacing w:after="0" w:line="240" w:lineRule="auto"/>
            </w:pPr>
          </w:p>
          <w:p w:rsidR="00454700" w:rsidP="00DF77B0">
            <w:pPr>
              <w:autoSpaceDE w:val="0"/>
              <w:autoSpaceDN w:val="0"/>
              <w:bidi w:val="0"/>
              <w:spacing w:after="0" w:line="240" w:lineRule="auto"/>
            </w:pPr>
          </w:p>
          <w:p w:rsidR="00454700" w:rsidP="00DF77B0">
            <w:pPr>
              <w:autoSpaceDE w:val="0"/>
              <w:autoSpaceDN w:val="0"/>
              <w:bidi w:val="0"/>
              <w:spacing w:after="0" w:line="240" w:lineRule="auto"/>
            </w:pPr>
          </w:p>
          <w:p w:rsidR="00515356" w:rsidP="00DF77B0">
            <w:pPr>
              <w:autoSpaceDE w:val="0"/>
              <w:autoSpaceDN w:val="0"/>
              <w:bidi w:val="0"/>
              <w:spacing w:after="0" w:line="240" w:lineRule="auto"/>
            </w:pPr>
          </w:p>
          <w:p w:rsidR="00515356" w:rsidP="00DF77B0">
            <w:pPr>
              <w:autoSpaceDE w:val="0"/>
              <w:autoSpaceDN w:val="0"/>
              <w:bidi w:val="0"/>
              <w:spacing w:after="0" w:line="240" w:lineRule="auto"/>
            </w:pPr>
          </w:p>
          <w:p w:rsidR="00454700" w:rsidRPr="00813939" w:rsidP="00DF77B0">
            <w:pPr>
              <w:autoSpaceDE w:val="0"/>
              <w:autoSpaceDN w:val="0"/>
              <w:bidi w:val="0"/>
              <w:spacing w:after="0" w:line="240" w:lineRule="auto"/>
            </w:pPr>
            <w:r w:rsidRPr="00813939">
              <w:t>ods</w:t>
            </w:r>
            <w:r w:rsidRPr="00813939">
              <w:rPr>
                <w:b/>
              </w:rPr>
              <w:t xml:space="preserve">. </w:t>
            </w:r>
            <w:r w:rsidRPr="00813939">
              <w:t>2</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515356" w:rsidP="00515356">
            <w:pPr>
              <w:bidi w:val="0"/>
              <w:spacing w:after="0" w:line="240" w:lineRule="auto"/>
              <w:contextualSpacing/>
            </w:pPr>
            <w:r>
              <w:t>Rada posúdi, či sú splnené podmienky pre začatie rezolučného konania. Posudzuje či</w:t>
            </w:r>
          </w:p>
          <w:p w:rsidR="00515356" w:rsidP="00515356">
            <w:pPr>
              <w:bidi w:val="0"/>
              <w:spacing w:after="0" w:line="240" w:lineRule="auto"/>
              <w:contextualSpacing/>
            </w:pPr>
            <w:r>
              <w:t>a)</w:t>
              <w:tab/>
            </w:r>
          </w:p>
          <w:p w:rsidR="00515356" w:rsidP="00515356">
            <w:pPr>
              <w:bidi w:val="0"/>
              <w:spacing w:after="0" w:line="240" w:lineRule="auto"/>
              <w:contextualSpacing/>
            </w:pPr>
            <w:r>
              <w:t>vybraná inštitúcia zlyháva alebo sa javí, že v blízkej dobe zlyhá,</w:t>
            </w:r>
          </w:p>
          <w:p w:rsidR="00515356" w:rsidP="00515356">
            <w:pPr>
              <w:bidi w:val="0"/>
              <w:spacing w:after="0" w:line="240" w:lineRule="auto"/>
              <w:contextualSpacing/>
            </w:pPr>
            <w:r>
              <w:t>b)</w:t>
              <w:tab/>
            </w:r>
          </w:p>
          <w:p w:rsidR="00515356" w:rsidP="00515356">
            <w:pPr>
              <w:bidi w:val="0"/>
              <w:spacing w:after="0" w:line="240" w:lineRule="auto"/>
              <w:contextualSpacing/>
            </w:pPr>
            <w:r>
              <w:t>verejný záujem trvá a</w:t>
            </w:r>
          </w:p>
          <w:p w:rsidR="00515356" w:rsidP="00515356">
            <w:pPr>
              <w:bidi w:val="0"/>
              <w:spacing w:after="0" w:line="240" w:lineRule="auto"/>
              <w:contextualSpacing/>
            </w:pPr>
            <w:r>
              <w:t>c)</w:t>
              <w:tab/>
            </w:r>
          </w:p>
          <w:p w:rsidR="00515356" w:rsidP="00515356">
            <w:pPr>
              <w:bidi w:val="0"/>
              <w:spacing w:after="0" w:line="240" w:lineRule="auto"/>
              <w:contextualSpacing/>
            </w:pPr>
            <w:r>
              <w:t xml:space="preserve">nemôžu byť prijaté iné opatrenia, v dôsledku ktorých by sa mohlo v primeranom čase predísť zlyhaniu vybranej inštitúcie. </w:t>
            </w:r>
          </w:p>
          <w:p w:rsidR="00515356" w:rsidP="00515356">
            <w:pPr>
              <w:bidi w:val="0"/>
              <w:spacing w:after="0" w:line="240" w:lineRule="auto"/>
              <w:contextualSpacing/>
            </w:pPr>
            <w:r>
              <w:t>Národná banka Slovenska bezodkladne informuje radu, že vybraná inštitúcia zlyháva alebo sa javí, že v blízkej budúcnosti zlyhá, ak zistila že</w:t>
            </w:r>
          </w:p>
          <w:p w:rsidR="007D3609" w:rsidP="00515356">
            <w:pPr>
              <w:bidi w:val="0"/>
              <w:spacing w:after="0" w:line="240" w:lineRule="auto"/>
              <w:contextualSpacing/>
            </w:pPr>
            <w:r w:rsidR="00515356">
              <w:t>a)</w:t>
              <w:tab/>
            </w:r>
          </w:p>
          <w:p w:rsidR="00515356" w:rsidP="00515356">
            <w:pPr>
              <w:bidi w:val="0"/>
              <w:spacing w:after="0" w:line="240" w:lineRule="auto"/>
              <w:contextualSpacing/>
            </w:pPr>
            <w:r>
              <w:t>sú splnené podmienky alebo existujú okolnosti, ktoré by umožňovali v blízkej budúcnosti vydať rozhodnutie o odobratí príslušného povolenia vybranej inštitúcie,</w:t>
            </w:r>
          </w:p>
          <w:p w:rsidR="007D3609" w:rsidP="00515356">
            <w:pPr>
              <w:bidi w:val="0"/>
              <w:spacing w:after="0" w:line="240" w:lineRule="auto"/>
              <w:contextualSpacing/>
            </w:pPr>
            <w:r w:rsidR="00515356">
              <w:t>b)</w:t>
              <w:tab/>
            </w:r>
          </w:p>
          <w:p w:rsidR="00515356" w:rsidP="00515356">
            <w:pPr>
              <w:bidi w:val="0"/>
              <w:spacing w:after="0" w:line="240" w:lineRule="auto"/>
              <w:contextualSpacing/>
            </w:pPr>
            <w:r>
              <w:t>aktíva vybranej inštitúcie sú nižšie ako jej záväzky alebo existujú okolnosti, ktoré nasvedčujú tomu, že aktíva vybranej inštitúcie budú v blízkej budúcnosti nižšie ako jej záväzky,</w:t>
            </w:r>
          </w:p>
          <w:p w:rsidR="007D3609" w:rsidP="00515356">
            <w:pPr>
              <w:bidi w:val="0"/>
              <w:spacing w:after="0" w:line="240" w:lineRule="auto"/>
              <w:contextualSpacing/>
            </w:pPr>
            <w:r w:rsidR="00515356">
              <w:t>c)</w:t>
              <w:tab/>
            </w:r>
          </w:p>
          <w:p w:rsidR="00515356" w:rsidP="00515356">
            <w:pPr>
              <w:bidi w:val="0"/>
              <w:spacing w:after="0" w:line="240" w:lineRule="auto"/>
              <w:contextualSpacing/>
            </w:pPr>
            <w:r>
              <w:t>vybraná inštitúcia nie je schopná uhrádzať svoje dlhy alebo iné záväzky v čase splatnosti alebo existujú okolnosti, ktoré nasvedčujú tomu, že vybraná inštitúcia v blízkej budúcnosti nebude schopná uhrádzať svoje dlhy alebo iné záväzky v čase splatnosti, alebo</w:t>
            </w:r>
          </w:p>
          <w:p w:rsidR="007D3609" w:rsidP="00515356">
            <w:pPr>
              <w:bidi w:val="0"/>
              <w:spacing w:after="0" w:line="240" w:lineRule="auto"/>
              <w:contextualSpacing/>
            </w:pPr>
            <w:r w:rsidR="00515356">
              <w:t>d)</w:t>
              <w:tab/>
            </w:r>
          </w:p>
          <w:p w:rsidR="00515356" w:rsidP="00515356">
            <w:pPr>
              <w:bidi w:val="0"/>
              <w:spacing w:after="0" w:line="240" w:lineRule="auto"/>
              <w:contextualSpacing/>
            </w:pPr>
            <w:r>
              <w:t>vybranej inštitúcii má byť poskytnutá mimoriadna verejná finančná podpora s výnimkou prípadov, keď s cieľom vyhnúť sa vážnemu narušeniu hospodárstva alebo ho napraviť pri zachovaní finančnej stability má mimoriadna finančná podpora niektorú z týchto foriem:</w:t>
            </w:r>
          </w:p>
          <w:p w:rsidR="00515356" w:rsidP="00515356">
            <w:pPr>
              <w:bidi w:val="0"/>
              <w:spacing w:after="0" w:line="240" w:lineRule="auto"/>
              <w:contextualSpacing/>
            </w:pPr>
            <w:r>
              <w:t>1.</w:t>
              <w:tab/>
              <w:t xml:space="preserve">štátna záruka na zaručenie krátkodobého úveru na dočasnú podporu likvidity, ktoré poskytujú centrálne banky podľa podmienok centrálnych bánk, </w:t>
            </w:r>
          </w:p>
          <w:p w:rsidR="00515356" w:rsidP="00515356">
            <w:pPr>
              <w:bidi w:val="0"/>
              <w:spacing w:after="0" w:line="240" w:lineRule="auto"/>
              <w:contextualSpacing/>
            </w:pPr>
            <w:r>
              <w:t>2.</w:t>
              <w:tab/>
              <w:t>štátna záruka na novo emitované záväzky alebo</w:t>
            </w:r>
          </w:p>
          <w:p w:rsidR="00454700" w:rsidRPr="00813939" w:rsidP="00515356">
            <w:pPr>
              <w:pStyle w:val="ListParagraph"/>
              <w:bidi w:val="0"/>
              <w:spacing w:after="0" w:line="240" w:lineRule="auto"/>
              <w:ind w:left="0"/>
            </w:pPr>
            <w:r w:rsidR="00515356">
              <w:t>3.</w:t>
              <w:tab/>
              <w:t>doplnenie vlastných zdrojov alebo nákup kapitálových nástrojov za ceny a za podmienok, ktorými sa vybraná inštitúcia nezvýhodňuje, ak sa v čase udelenia verejnej podpory nevyskytujú okolnosti uvedené v písmenách a) až c) a ani okolnosti podľa § 70 ods. 3.</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rPr>
            </w:pPr>
            <w:r w:rsidRPr="00813939">
              <w:rPr>
                <w:b/>
              </w:rPr>
              <w:t>Č. 81</w:t>
            </w:r>
          </w:p>
          <w:p w:rsidR="00454700" w:rsidRPr="00813939" w:rsidP="00DF77B0">
            <w:pPr>
              <w:autoSpaceDE w:val="0"/>
              <w:autoSpaceDN w:val="0"/>
              <w:bidi w:val="0"/>
              <w:spacing w:after="0" w:line="240" w:lineRule="auto"/>
              <w:rPr>
                <w:b/>
              </w:rPr>
            </w:pPr>
            <w:r w:rsidRPr="00813939">
              <w:rPr>
                <w:b/>
              </w:rPr>
              <w:t>O.2</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Príslušné orgány informujú relevantné orgány pre riešenie krízových situácií o všetkých oznámeniach prijatých podľa odseku 1 tohto článku a o akýchkoľvek opatreniach na predchádzanie kríze alebo akýchkoľvek opatreniach uvedených v článku 104 smernice 2013/36/EÚ, ktoré musí inštitúcia alebo subjekt uvedený v článku 1 ods. 1 písm. b), c) alebo d) tejto smernice.</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w:t>
            </w:r>
            <w:r w:rsidR="001A073A">
              <w:t xml:space="preserve"> </w:t>
            </w:r>
            <w:r w:rsidRPr="00813939">
              <w:t>3</w:t>
            </w:r>
            <w:r w:rsidR="00EB285B">
              <w:t>4</w:t>
            </w:r>
            <w:r w:rsidRPr="00813939">
              <w:t xml:space="preserve"> ods.2 </w:t>
            </w:r>
          </w:p>
          <w:p w:rsidR="00454700" w:rsidRPr="00813939" w:rsidP="00DF77B0">
            <w:pPr>
              <w:autoSpaceDE w:val="0"/>
              <w:autoSpaceDN w:val="0"/>
              <w:bidi w:val="0"/>
              <w:spacing w:after="0" w:line="240" w:lineRule="auto"/>
            </w:pP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7D3609" w:rsidP="007D3609">
            <w:pPr>
              <w:bidi w:val="0"/>
              <w:spacing w:after="0" w:line="240" w:lineRule="auto"/>
              <w:contextualSpacing/>
            </w:pPr>
            <w:r>
              <w:t>Národná banka Slovenska bezodkladne informuje radu, že vybraná inštitúcia zlyháva alebo sa javí, že v blízkej budúcnosti zlyhá, ak zistila že</w:t>
            </w:r>
          </w:p>
          <w:p w:rsidR="007D3609" w:rsidP="007D3609">
            <w:pPr>
              <w:bidi w:val="0"/>
              <w:spacing w:after="0" w:line="240" w:lineRule="auto"/>
              <w:contextualSpacing/>
            </w:pPr>
            <w:r>
              <w:t>a)</w:t>
              <w:tab/>
            </w:r>
          </w:p>
          <w:p w:rsidR="007D3609" w:rsidP="007D3609">
            <w:pPr>
              <w:bidi w:val="0"/>
              <w:spacing w:after="0" w:line="240" w:lineRule="auto"/>
              <w:contextualSpacing/>
            </w:pPr>
            <w:r>
              <w:t>sú splnené podmienky alebo existujú okolnosti, ktoré by umožňovali v blízkej budúcnosti vydať rozhodnutie o odobratí príslušného povolenia vybranej inštitúcie,</w:t>
            </w:r>
          </w:p>
          <w:p w:rsidR="007D3609" w:rsidP="007D3609">
            <w:pPr>
              <w:bidi w:val="0"/>
              <w:spacing w:after="0" w:line="240" w:lineRule="auto"/>
              <w:contextualSpacing/>
            </w:pPr>
            <w:r>
              <w:t>b)</w:t>
              <w:tab/>
            </w:r>
          </w:p>
          <w:p w:rsidR="007D3609" w:rsidP="007D3609">
            <w:pPr>
              <w:bidi w:val="0"/>
              <w:spacing w:after="0" w:line="240" w:lineRule="auto"/>
              <w:contextualSpacing/>
            </w:pPr>
            <w:r>
              <w:t>aktíva vybranej inštitúcie sú nižšie ako jej záväzky alebo existujú okolnosti, ktoré nasvedčujú tomu, že aktíva vybranej inštitúcie budú v blízkej budúcnosti nižšie ako jej záväzky,</w:t>
            </w:r>
          </w:p>
          <w:p w:rsidR="007D3609" w:rsidP="007D3609">
            <w:pPr>
              <w:bidi w:val="0"/>
              <w:spacing w:after="0" w:line="240" w:lineRule="auto"/>
              <w:contextualSpacing/>
            </w:pPr>
            <w:r>
              <w:t>c)</w:t>
              <w:tab/>
            </w:r>
          </w:p>
          <w:p w:rsidR="007D3609" w:rsidP="007D3609">
            <w:pPr>
              <w:bidi w:val="0"/>
              <w:spacing w:after="0" w:line="240" w:lineRule="auto"/>
              <w:contextualSpacing/>
            </w:pPr>
            <w:r>
              <w:t>vybraná inštitúcia nie je schopná uhrádzať svoje dlhy alebo iné záväzky v čase splatnosti alebo existujú okolnosti, ktoré nasvedčujú tomu, že vybraná inštitúcia v blízkej budúcnosti nebude schopná uhrádzať svoje dlhy alebo iné záväzky v čase splatnosti, alebo</w:t>
            </w:r>
          </w:p>
          <w:p w:rsidR="007D3609" w:rsidP="007D3609">
            <w:pPr>
              <w:bidi w:val="0"/>
              <w:spacing w:after="0" w:line="240" w:lineRule="auto"/>
              <w:contextualSpacing/>
            </w:pPr>
            <w:r>
              <w:t>d)</w:t>
              <w:tab/>
            </w:r>
          </w:p>
          <w:p w:rsidR="007D3609" w:rsidP="007D3609">
            <w:pPr>
              <w:bidi w:val="0"/>
              <w:spacing w:after="0" w:line="240" w:lineRule="auto"/>
              <w:contextualSpacing/>
            </w:pPr>
            <w:r>
              <w:t>vybranej inštitúcii má byť poskytnutá mimoriadna verejná finančná podpora s výnimkou prípadov, keď s cieľom vyhnúť sa vážnemu narušeniu hospodárstva alebo ho napraviť pri zachovaní finančnej stability má mimoriadna finančná podpora niektorú z týchto foriem:</w:t>
            </w:r>
          </w:p>
          <w:p w:rsidR="007D3609" w:rsidP="007D3609">
            <w:pPr>
              <w:bidi w:val="0"/>
              <w:spacing w:after="0" w:line="240" w:lineRule="auto"/>
              <w:contextualSpacing/>
            </w:pPr>
            <w:r>
              <w:t>1.</w:t>
              <w:tab/>
              <w:t xml:space="preserve">štátna záruka na zaručenie krátkodobého úveru na dočasnú podporu likvidity, ktoré poskytujú centrálne banky podľa podmienok centrálnych bánk, </w:t>
            </w:r>
          </w:p>
          <w:p w:rsidR="007D3609" w:rsidP="007D3609">
            <w:pPr>
              <w:bidi w:val="0"/>
              <w:spacing w:after="0" w:line="240" w:lineRule="auto"/>
              <w:contextualSpacing/>
            </w:pPr>
            <w:r>
              <w:t>2.</w:t>
              <w:tab/>
              <w:t>štátna záruka na novo emitované záväzky alebo</w:t>
            </w:r>
          </w:p>
          <w:p w:rsidR="00454700" w:rsidRPr="00813939" w:rsidP="007D3609">
            <w:pPr>
              <w:bidi w:val="0"/>
              <w:spacing w:after="0" w:line="240" w:lineRule="auto"/>
              <w:ind w:hanging="425"/>
            </w:pPr>
            <w:r w:rsidR="007D3609">
              <w:t>3.</w:t>
              <w:tab/>
              <w:t>doplnenie vlastných zdrojov alebo nákup kapitálových nástrojov za ceny a za podmienok, ktorými sa vybraná inštitúcia nezvýhodňuje, ak sa v čase udelenia verejnej podpory nevyskytujú okolnosti uvedené v písmenách a) až c) a ani okolnosti podľa § 70 ods. 3.</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rPr>
            </w:pPr>
            <w:r w:rsidRPr="00813939">
              <w:rPr>
                <w:b/>
              </w:rPr>
              <w:t>Č. 81</w:t>
            </w:r>
          </w:p>
          <w:p w:rsidR="00454700" w:rsidRPr="00813939" w:rsidP="00DF77B0">
            <w:pPr>
              <w:autoSpaceDE w:val="0"/>
              <w:autoSpaceDN w:val="0"/>
              <w:bidi w:val="0"/>
              <w:spacing w:after="0" w:line="240" w:lineRule="auto"/>
              <w:rPr>
                <w:b/>
              </w:rPr>
            </w:pPr>
            <w:r w:rsidRPr="00813939">
              <w:rPr>
                <w:b/>
              </w:rPr>
              <w:t>O.3</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Ak príslušný orgán alebo orgán pre riešenie krízových situácií rozhodne, že podmienky uvedené v článku 32 ods. 1 písm. a) a písm. b) sú vzhľadom na inštitúciu alebo subjekt uvedený v článku 1 ods. 1 písm. b), c) alebo d) splnené, oznámi toto rozhodnutie bezodkladne týmto orgánom (ak sú to rôzne orgány):</w:t>
            </w:r>
          </w:p>
          <w:p w:rsidR="00454700" w:rsidRPr="00813939" w:rsidP="00DF77B0">
            <w:pPr>
              <w:autoSpaceDE w:val="0"/>
              <w:autoSpaceDN w:val="0"/>
              <w:bidi w:val="0"/>
              <w:spacing w:after="0" w:line="240" w:lineRule="auto"/>
            </w:pPr>
            <w:r w:rsidRPr="00813939">
              <w:t>a)</w:t>
            </w:r>
          </w:p>
          <w:p w:rsidR="00454700" w:rsidRPr="00813939" w:rsidP="00DF77B0">
            <w:pPr>
              <w:autoSpaceDE w:val="0"/>
              <w:autoSpaceDN w:val="0"/>
              <w:bidi w:val="0"/>
              <w:spacing w:after="0" w:line="240" w:lineRule="auto"/>
            </w:pPr>
            <w:r w:rsidRPr="00813939">
              <w:t>orgánu pre riešenie krízových situácií tejto inštitúcie alebo subjektu uvedeného v článku 1 ods. 1 písm. b), c) alebo d);</w:t>
            </w:r>
          </w:p>
          <w:p w:rsidR="00454700" w:rsidRPr="00813939" w:rsidP="00DF77B0">
            <w:pPr>
              <w:autoSpaceDE w:val="0"/>
              <w:autoSpaceDN w:val="0"/>
              <w:bidi w:val="0"/>
              <w:spacing w:after="0" w:line="240" w:lineRule="auto"/>
            </w:pPr>
            <w:r w:rsidRPr="00813939">
              <w:t>b)</w:t>
            </w:r>
          </w:p>
          <w:p w:rsidR="00454700" w:rsidRPr="00813939" w:rsidP="00DF77B0">
            <w:pPr>
              <w:autoSpaceDE w:val="0"/>
              <w:autoSpaceDN w:val="0"/>
              <w:bidi w:val="0"/>
              <w:spacing w:after="0" w:line="240" w:lineRule="auto"/>
            </w:pPr>
            <w:r w:rsidRPr="00813939">
              <w:t>príslušnému orgánu tejto inštitúcie alebo subjektu uvedeného v článku 1 ods. 1 písm. b), c) alebo d);</w:t>
            </w:r>
          </w:p>
          <w:p w:rsidR="00454700" w:rsidRPr="00813939" w:rsidP="00DF77B0">
            <w:pPr>
              <w:autoSpaceDE w:val="0"/>
              <w:autoSpaceDN w:val="0"/>
              <w:bidi w:val="0"/>
              <w:spacing w:after="0" w:line="240" w:lineRule="auto"/>
            </w:pPr>
            <w:r w:rsidRPr="00813939">
              <w:t>c)</w:t>
            </w:r>
          </w:p>
          <w:p w:rsidR="00454700" w:rsidRPr="00813939" w:rsidP="00DF77B0">
            <w:pPr>
              <w:autoSpaceDE w:val="0"/>
              <w:autoSpaceDN w:val="0"/>
              <w:bidi w:val="0"/>
              <w:spacing w:after="0" w:line="240" w:lineRule="auto"/>
            </w:pPr>
            <w:r w:rsidRPr="00813939">
              <w:t>príslušnému orgánu ktorejkoľvek pobočky tejto inštitúcie alebo subjektu uvedeného v článku 1 ods. 1 písm. b), c) alebo d);</w:t>
            </w:r>
          </w:p>
          <w:p w:rsidR="00454700" w:rsidRPr="00813939" w:rsidP="00DF77B0">
            <w:pPr>
              <w:autoSpaceDE w:val="0"/>
              <w:autoSpaceDN w:val="0"/>
              <w:bidi w:val="0"/>
              <w:spacing w:after="0" w:line="240" w:lineRule="auto"/>
            </w:pPr>
            <w:r w:rsidRPr="00813939">
              <w:t>d)</w:t>
            </w:r>
          </w:p>
          <w:p w:rsidR="00454700" w:rsidRPr="00813939" w:rsidP="00DF77B0">
            <w:pPr>
              <w:autoSpaceDE w:val="0"/>
              <w:autoSpaceDN w:val="0"/>
              <w:bidi w:val="0"/>
              <w:spacing w:after="0" w:line="240" w:lineRule="auto"/>
            </w:pPr>
            <w:r w:rsidRPr="00813939">
              <w:t>orgánu pre riešenie krízových situácií ktorejkoľvek pobočky tejto inštitúcie alebo subjektu uvedeného v článku 1 ods. 1 písm. b), c) alebo d);</w:t>
            </w:r>
          </w:p>
          <w:p w:rsidR="00454700" w:rsidRPr="00813939" w:rsidP="00DF77B0">
            <w:pPr>
              <w:autoSpaceDE w:val="0"/>
              <w:autoSpaceDN w:val="0"/>
              <w:bidi w:val="0"/>
              <w:spacing w:after="0" w:line="240" w:lineRule="auto"/>
            </w:pPr>
            <w:r w:rsidRPr="00813939">
              <w:t>e)</w:t>
            </w:r>
          </w:p>
          <w:p w:rsidR="00454700" w:rsidRPr="00813939" w:rsidP="00DF77B0">
            <w:pPr>
              <w:autoSpaceDE w:val="0"/>
              <w:autoSpaceDN w:val="0"/>
              <w:bidi w:val="0"/>
              <w:spacing w:after="0" w:line="240" w:lineRule="auto"/>
            </w:pPr>
            <w:r w:rsidRPr="00813939">
              <w:t>centrálnej banke;</w:t>
            </w:r>
          </w:p>
          <w:p w:rsidR="00454700" w:rsidRPr="00813939" w:rsidP="00DF77B0">
            <w:pPr>
              <w:autoSpaceDE w:val="0"/>
              <w:autoSpaceDN w:val="0"/>
              <w:bidi w:val="0"/>
              <w:spacing w:after="0" w:line="240" w:lineRule="auto"/>
            </w:pPr>
            <w:r w:rsidRPr="00813939">
              <w:t>f)</w:t>
            </w:r>
          </w:p>
          <w:p w:rsidR="00454700" w:rsidRPr="00813939" w:rsidP="00DF77B0">
            <w:pPr>
              <w:autoSpaceDE w:val="0"/>
              <w:autoSpaceDN w:val="0"/>
              <w:bidi w:val="0"/>
              <w:spacing w:after="0" w:line="240" w:lineRule="auto"/>
            </w:pPr>
            <w:r w:rsidRPr="00813939">
              <w:t>systému ochrany vkladov, ku ktorému úverová inštitúcia patrí, ak je nevyhnutné umožniť plnenie funkcií systému ochrany vkladov;</w:t>
            </w:r>
          </w:p>
          <w:p w:rsidR="00454700" w:rsidRPr="00813939" w:rsidP="00DF77B0">
            <w:pPr>
              <w:autoSpaceDE w:val="0"/>
              <w:autoSpaceDN w:val="0"/>
              <w:bidi w:val="0"/>
              <w:spacing w:after="0" w:line="240" w:lineRule="auto"/>
            </w:pPr>
            <w:r w:rsidRPr="00813939">
              <w:t>g)</w:t>
            </w:r>
          </w:p>
          <w:p w:rsidR="00454700" w:rsidRPr="00813939" w:rsidP="00DF77B0">
            <w:pPr>
              <w:autoSpaceDE w:val="0"/>
              <w:autoSpaceDN w:val="0"/>
              <w:bidi w:val="0"/>
              <w:spacing w:after="0" w:line="240" w:lineRule="auto"/>
            </w:pPr>
            <w:r w:rsidRPr="00813939">
              <w:t>orgánu, ktorý spravuje mechanizmy financovania riešenia krízových situácií, ak je nevyhnutné umožniť plnenie funkcií mechanizmov financovania riešenia krízových situácií;</w:t>
            </w:r>
          </w:p>
          <w:p w:rsidR="00454700" w:rsidRPr="00813939" w:rsidP="00DF77B0">
            <w:pPr>
              <w:autoSpaceDE w:val="0"/>
              <w:autoSpaceDN w:val="0"/>
              <w:bidi w:val="0"/>
              <w:spacing w:after="0" w:line="240" w:lineRule="auto"/>
            </w:pPr>
            <w:r w:rsidRPr="00813939">
              <w:t>h)</w:t>
            </w:r>
          </w:p>
          <w:p w:rsidR="00454700" w:rsidRPr="00813939" w:rsidP="00DF77B0">
            <w:pPr>
              <w:autoSpaceDE w:val="0"/>
              <w:autoSpaceDN w:val="0"/>
              <w:bidi w:val="0"/>
              <w:spacing w:after="0" w:line="240" w:lineRule="auto"/>
            </w:pPr>
            <w:r w:rsidRPr="00813939">
              <w:t>v prípade potreby orgánu pre riešenie krízových situácií na úrovni skupiny;</w:t>
            </w:r>
          </w:p>
          <w:p w:rsidR="00454700" w:rsidRPr="00813939" w:rsidP="00DF77B0">
            <w:pPr>
              <w:autoSpaceDE w:val="0"/>
              <w:autoSpaceDN w:val="0"/>
              <w:bidi w:val="0"/>
              <w:spacing w:after="0" w:line="240" w:lineRule="auto"/>
            </w:pPr>
            <w:r w:rsidRPr="00813939">
              <w:t>i)</w:t>
            </w:r>
          </w:p>
          <w:p w:rsidR="00454700" w:rsidRPr="00813939" w:rsidP="00DF77B0">
            <w:pPr>
              <w:autoSpaceDE w:val="0"/>
              <w:autoSpaceDN w:val="0"/>
              <w:bidi w:val="0"/>
              <w:spacing w:after="0" w:line="240" w:lineRule="auto"/>
            </w:pPr>
            <w:r w:rsidRPr="00813939">
              <w:t>príslušnému ministerstvu;</w:t>
            </w:r>
          </w:p>
          <w:p w:rsidR="00454700" w:rsidRPr="00813939" w:rsidP="00DF77B0">
            <w:pPr>
              <w:autoSpaceDE w:val="0"/>
              <w:autoSpaceDN w:val="0"/>
              <w:bidi w:val="0"/>
              <w:spacing w:after="0" w:line="240" w:lineRule="auto"/>
            </w:pPr>
            <w:r w:rsidRPr="00813939">
              <w:t>j)</w:t>
            </w:r>
          </w:p>
          <w:p w:rsidR="00454700" w:rsidRPr="00813939" w:rsidP="00DF77B0">
            <w:pPr>
              <w:autoSpaceDE w:val="0"/>
              <w:autoSpaceDN w:val="0"/>
              <w:bidi w:val="0"/>
              <w:spacing w:after="0" w:line="240" w:lineRule="auto"/>
            </w:pPr>
            <w:r w:rsidRPr="00813939">
              <w:t>ak inštitúcia alebo subjekt uvedený v článku 1 ods. 1 písm. b), c) alebo d) tejto smernice podlieha dohľadu na konsolidovanom základe podľa kapitoly 3 hlavy VII smernice 2013/36/EÚ, orgánu vykonávajúcemu dohľad na konsolidovanom základe, a</w:t>
            </w:r>
          </w:p>
          <w:p w:rsidR="00454700" w:rsidRPr="00813939" w:rsidP="00DF77B0">
            <w:pPr>
              <w:autoSpaceDE w:val="0"/>
              <w:autoSpaceDN w:val="0"/>
              <w:bidi w:val="0"/>
              <w:spacing w:after="0" w:line="240" w:lineRule="auto"/>
            </w:pPr>
            <w:r w:rsidRPr="00813939">
              <w:t>k)</w:t>
            </w:r>
          </w:p>
          <w:p w:rsidR="00454700" w:rsidRPr="00813939" w:rsidP="00DF77B0">
            <w:pPr>
              <w:autoSpaceDE w:val="0"/>
              <w:autoSpaceDN w:val="0"/>
              <w:bidi w:val="0"/>
              <w:spacing w:after="0" w:line="240" w:lineRule="auto"/>
            </w:pPr>
            <w:r w:rsidRPr="00813939">
              <w:t>ESRB a určený vnútroštátny makroprudenciálny orgán.</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w:t>
            </w:r>
            <w:r w:rsidR="001A073A">
              <w:t xml:space="preserve"> </w:t>
            </w:r>
            <w:r w:rsidRPr="00813939">
              <w:t>8</w:t>
            </w:r>
            <w:r w:rsidR="00D61877">
              <w:t>6</w:t>
            </w:r>
            <w:r w:rsidRPr="00813939">
              <w:t xml:space="preserve"> ods.1</w:t>
            </w:r>
          </w:p>
          <w:p w:rsidR="00454700" w:rsidRPr="00813939" w:rsidP="00DF77B0">
            <w:pPr>
              <w:autoSpaceDE w:val="0"/>
              <w:autoSpaceDN w:val="0"/>
              <w:bidi w:val="0"/>
              <w:spacing w:after="0" w:line="240" w:lineRule="auto"/>
            </w:pPr>
          </w:p>
          <w:p w:rsidR="00454700" w:rsidP="00DF77B0">
            <w:pPr>
              <w:autoSpaceDE w:val="0"/>
              <w:autoSpaceDN w:val="0"/>
              <w:bidi w:val="0"/>
              <w:spacing w:after="0" w:line="240" w:lineRule="auto"/>
            </w:pPr>
          </w:p>
          <w:p w:rsidR="00D61877" w:rsidP="00DF77B0">
            <w:pPr>
              <w:autoSpaceDE w:val="0"/>
              <w:autoSpaceDN w:val="0"/>
              <w:bidi w:val="0"/>
              <w:spacing w:after="0" w:line="240" w:lineRule="auto"/>
            </w:pPr>
          </w:p>
          <w:p w:rsidR="00D61877"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r w:rsidRPr="00813939">
              <w:t>§</w:t>
            </w:r>
            <w:r w:rsidR="00D61877">
              <w:t xml:space="preserve"> </w:t>
            </w:r>
            <w:r w:rsidRPr="00813939">
              <w:t>4</w:t>
            </w:r>
            <w:r w:rsidR="00D61877">
              <w:t>7</w:t>
            </w:r>
            <w:r w:rsidRPr="00813939">
              <w:t xml:space="preserve"> ods. 1</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7D3609" w:rsidP="00DF77B0">
            <w:pPr>
              <w:autoSpaceDE w:val="0"/>
              <w:autoSpaceDN w:val="0"/>
              <w:bidi w:val="0"/>
              <w:spacing w:after="0" w:line="240" w:lineRule="auto"/>
            </w:pPr>
            <w:r w:rsidRPr="007D3609">
              <w:t>Rada, iné príslušné rezolučné orgány, Národná banka Slovenska a príslušné orgány dohľadu členských štátov si na žiadosť a bezodkladne navzájo</w:t>
            </w:r>
            <w:r>
              <w:t xml:space="preserve">m poskytujú všetky informácie, </w:t>
            </w:r>
            <w:r w:rsidRPr="007D3609">
              <w:t xml:space="preserve"> ktoré sú dôležité pre výkon ustanovených úloh na základe tohto zákona, pričom sú povinné zachovávať mlčanlivosť podľa § 8.</w:t>
            </w:r>
          </w:p>
          <w:p w:rsidR="007D3609" w:rsidP="00DF77B0">
            <w:pPr>
              <w:autoSpaceDE w:val="0"/>
              <w:autoSpaceDN w:val="0"/>
              <w:bidi w:val="0"/>
              <w:spacing w:after="0" w:line="240" w:lineRule="auto"/>
            </w:pPr>
          </w:p>
          <w:p w:rsidR="007D3609" w:rsidP="007D3609">
            <w:pPr>
              <w:autoSpaceDE w:val="0"/>
              <w:autoSpaceDN w:val="0"/>
              <w:bidi w:val="0"/>
              <w:spacing w:after="0" w:line="240" w:lineRule="auto"/>
            </w:pPr>
            <w:r>
              <w:t xml:space="preserve">Rada oznámi vydanie rozhodnutí v rezolučnom konaní </w:t>
            </w:r>
          </w:p>
          <w:p w:rsidR="007D3609" w:rsidP="007D3609">
            <w:pPr>
              <w:autoSpaceDE w:val="0"/>
              <w:autoSpaceDN w:val="0"/>
              <w:bidi w:val="0"/>
              <w:spacing w:after="0" w:line="240" w:lineRule="auto"/>
            </w:pPr>
            <w:r>
              <w:t>a)</w:t>
            </w:r>
          </w:p>
          <w:p w:rsidR="007D3609" w:rsidP="007D3609">
            <w:pPr>
              <w:autoSpaceDE w:val="0"/>
              <w:autoSpaceDN w:val="0"/>
              <w:bidi w:val="0"/>
              <w:spacing w:after="0" w:line="240" w:lineRule="auto"/>
            </w:pPr>
            <w:r>
              <w:t>príslušným orgánom dohľadu vybranej inštitúcie,</w:t>
            </w:r>
          </w:p>
          <w:p w:rsidR="007D3609" w:rsidP="007D3609">
            <w:pPr>
              <w:autoSpaceDE w:val="0"/>
              <w:autoSpaceDN w:val="0"/>
              <w:bidi w:val="0"/>
              <w:spacing w:after="0" w:line="240" w:lineRule="auto"/>
            </w:pPr>
            <w:r>
              <w:t>b)</w:t>
            </w:r>
          </w:p>
          <w:p w:rsidR="007D3609" w:rsidP="007D3609">
            <w:pPr>
              <w:autoSpaceDE w:val="0"/>
              <w:autoSpaceDN w:val="0"/>
              <w:bidi w:val="0"/>
              <w:spacing w:after="0" w:line="240" w:lineRule="auto"/>
            </w:pPr>
            <w:r>
              <w:t xml:space="preserve">príslušným orgánom dohľadu nad pobočkami vybranej inštitúcie, </w:t>
            </w:r>
          </w:p>
          <w:p w:rsidR="007D3609" w:rsidP="007D3609">
            <w:pPr>
              <w:autoSpaceDE w:val="0"/>
              <w:autoSpaceDN w:val="0"/>
              <w:bidi w:val="0"/>
              <w:spacing w:after="0" w:line="240" w:lineRule="auto"/>
            </w:pPr>
            <w:r>
              <w:t>c)</w:t>
            </w:r>
          </w:p>
          <w:p w:rsidR="007D3609" w:rsidP="007D3609">
            <w:pPr>
              <w:autoSpaceDE w:val="0"/>
              <w:autoSpaceDN w:val="0"/>
              <w:bidi w:val="0"/>
              <w:spacing w:after="0" w:line="240" w:lineRule="auto"/>
            </w:pPr>
            <w:r>
              <w:t>Národnej banke Slovenska,</w:t>
            </w:r>
          </w:p>
          <w:p w:rsidR="007D3609" w:rsidP="007D3609">
            <w:pPr>
              <w:autoSpaceDE w:val="0"/>
              <w:autoSpaceDN w:val="0"/>
              <w:bidi w:val="0"/>
              <w:spacing w:after="0" w:line="240" w:lineRule="auto"/>
            </w:pPr>
            <w:r>
              <w:t>d)</w:t>
            </w:r>
          </w:p>
          <w:p w:rsidR="007D3609" w:rsidP="007D3609">
            <w:pPr>
              <w:autoSpaceDE w:val="0"/>
              <w:autoSpaceDN w:val="0"/>
              <w:bidi w:val="0"/>
              <w:spacing w:after="0" w:line="240" w:lineRule="auto"/>
            </w:pPr>
            <w:r>
              <w:t>systému ochrany vkladov, ktorého členom je vybraná inštitúcia ak vybraná inštitúcia sa zúčastňuje na ochrane vkladov,</w:t>
            </w:r>
          </w:p>
          <w:p w:rsidR="007D3609" w:rsidP="007D3609">
            <w:pPr>
              <w:autoSpaceDE w:val="0"/>
              <w:autoSpaceDN w:val="0"/>
              <w:bidi w:val="0"/>
              <w:spacing w:after="0" w:line="240" w:lineRule="auto"/>
            </w:pPr>
            <w:r>
              <w:t>e)</w:t>
            </w:r>
          </w:p>
          <w:p w:rsidR="007D3609" w:rsidP="007D3609">
            <w:pPr>
              <w:autoSpaceDE w:val="0"/>
              <w:autoSpaceDN w:val="0"/>
              <w:bidi w:val="0"/>
              <w:spacing w:after="0" w:line="240" w:lineRule="auto"/>
            </w:pPr>
            <w:r>
              <w:t xml:space="preserve">systému ochrany klientského majetku, ktorého členom je vybraná inštitúcia, ak sa vybraná inštitúcia zúčastňuje na ochrane klientského majetku, </w:t>
            </w:r>
          </w:p>
          <w:p w:rsidR="007D3609" w:rsidP="007D3609">
            <w:pPr>
              <w:autoSpaceDE w:val="0"/>
              <w:autoSpaceDN w:val="0"/>
              <w:bidi w:val="0"/>
              <w:spacing w:after="0" w:line="240" w:lineRule="auto"/>
            </w:pPr>
            <w:r>
              <w:t>f)</w:t>
            </w:r>
          </w:p>
          <w:p w:rsidR="007D3609" w:rsidP="007D3609">
            <w:pPr>
              <w:autoSpaceDE w:val="0"/>
              <w:autoSpaceDN w:val="0"/>
              <w:bidi w:val="0"/>
              <w:spacing w:after="0" w:line="240" w:lineRule="auto"/>
            </w:pPr>
            <w:r>
              <w:t xml:space="preserve">príslušným rezolučným orgánom na úrovni skupiny, ak je to potrebné, </w:t>
            </w:r>
          </w:p>
          <w:p w:rsidR="007D3609" w:rsidP="007D3609">
            <w:pPr>
              <w:autoSpaceDE w:val="0"/>
              <w:autoSpaceDN w:val="0"/>
              <w:bidi w:val="0"/>
              <w:spacing w:after="0" w:line="240" w:lineRule="auto"/>
            </w:pPr>
            <w:r>
              <w:t>g)</w:t>
            </w:r>
          </w:p>
          <w:p w:rsidR="007D3609" w:rsidP="007D3609">
            <w:pPr>
              <w:autoSpaceDE w:val="0"/>
              <w:autoSpaceDN w:val="0"/>
              <w:bidi w:val="0"/>
              <w:spacing w:after="0" w:line="240" w:lineRule="auto"/>
            </w:pPr>
            <w:r>
              <w:t xml:space="preserve">ministerstvu, </w:t>
            </w:r>
          </w:p>
          <w:p w:rsidR="007D3609" w:rsidP="007D3609">
            <w:pPr>
              <w:autoSpaceDE w:val="0"/>
              <w:autoSpaceDN w:val="0"/>
              <w:bidi w:val="0"/>
              <w:spacing w:after="0" w:line="240" w:lineRule="auto"/>
            </w:pPr>
            <w:r>
              <w:t>h)</w:t>
            </w:r>
          </w:p>
          <w:p w:rsidR="007D3609" w:rsidP="007D3609">
            <w:pPr>
              <w:autoSpaceDE w:val="0"/>
              <w:autoSpaceDN w:val="0"/>
              <w:bidi w:val="0"/>
              <w:spacing w:after="0" w:line="240" w:lineRule="auto"/>
            </w:pPr>
            <w:r>
              <w:t xml:space="preserve">Bezpečnostnej rade Slovenskej republiky, </w:t>
            </w:r>
          </w:p>
          <w:p w:rsidR="007D3609" w:rsidP="007D3609">
            <w:pPr>
              <w:autoSpaceDE w:val="0"/>
              <w:autoSpaceDN w:val="0"/>
              <w:bidi w:val="0"/>
              <w:spacing w:after="0" w:line="240" w:lineRule="auto"/>
            </w:pPr>
            <w:r>
              <w:t>i)</w:t>
            </w:r>
          </w:p>
          <w:p w:rsidR="007D3609" w:rsidP="007D3609">
            <w:pPr>
              <w:autoSpaceDE w:val="0"/>
              <w:autoSpaceDN w:val="0"/>
              <w:bidi w:val="0"/>
              <w:spacing w:after="0" w:line="240" w:lineRule="auto"/>
            </w:pPr>
            <w:r>
              <w:t xml:space="preserve">príslušným orgánom dohľadu na konsolidovanom základe, </w:t>
            </w:r>
          </w:p>
          <w:p w:rsidR="007D3609" w:rsidP="007D3609">
            <w:pPr>
              <w:autoSpaceDE w:val="0"/>
              <w:autoSpaceDN w:val="0"/>
              <w:bidi w:val="0"/>
              <w:spacing w:after="0" w:line="240" w:lineRule="auto"/>
            </w:pPr>
            <w:r>
              <w:t>j)</w:t>
            </w:r>
          </w:p>
          <w:p w:rsidR="007D3609" w:rsidP="007D3609">
            <w:pPr>
              <w:autoSpaceDE w:val="0"/>
              <w:autoSpaceDN w:val="0"/>
              <w:bidi w:val="0"/>
              <w:spacing w:after="0" w:line="240" w:lineRule="auto"/>
            </w:pPr>
            <w:r>
              <w:t>Európskemu orgánu dohľadu (Európsky orgán pre bankovníctvo),</w:t>
            </w:r>
          </w:p>
          <w:p w:rsidR="007D3609" w:rsidP="007D3609">
            <w:pPr>
              <w:autoSpaceDE w:val="0"/>
              <w:autoSpaceDN w:val="0"/>
              <w:bidi w:val="0"/>
              <w:spacing w:after="0" w:line="240" w:lineRule="auto"/>
            </w:pPr>
            <w:r>
              <w:t>k)</w:t>
            </w:r>
          </w:p>
          <w:p w:rsidR="007D3609" w:rsidP="007D3609">
            <w:pPr>
              <w:autoSpaceDE w:val="0"/>
              <w:autoSpaceDN w:val="0"/>
              <w:bidi w:val="0"/>
              <w:spacing w:after="0" w:line="240" w:lineRule="auto"/>
            </w:pPr>
            <w:r>
              <w:t>Európskemu výboru pre systémové riziká,</w:t>
            </w:r>
          </w:p>
          <w:p w:rsidR="007D3609" w:rsidP="007D3609">
            <w:pPr>
              <w:autoSpaceDE w:val="0"/>
              <w:autoSpaceDN w:val="0"/>
              <w:bidi w:val="0"/>
              <w:spacing w:after="0" w:line="240" w:lineRule="auto"/>
            </w:pPr>
            <w:r>
              <w:t>l)</w:t>
            </w:r>
          </w:p>
          <w:p w:rsidR="007D3609" w:rsidP="007D3609">
            <w:pPr>
              <w:autoSpaceDE w:val="0"/>
              <w:autoSpaceDN w:val="0"/>
              <w:bidi w:val="0"/>
              <w:spacing w:after="0" w:line="240" w:lineRule="auto"/>
            </w:pPr>
            <w:r>
              <w:t xml:space="preserve">Európskej komisii, </w:t>
            </w:r>
          </w:p>
          <w:p w:rsidR="007D3609" w:rsidP="007D3609">
            <w:pPr>
              <w:autoSpaceDE w:val="0"/>
              <w:autoSpaceDN w:val="0"/>
              <w:bidi w:val="0"/>
              <w:spacing w:after="0" w:line="240" w:lineRule="auto"/>
            </w:pPr>
            <w:r>
              <w:t>m)</w:t>
            </w:r>
          </w:p>
          <w:p w:rsidR="007D3609" w:rsidP="007D3609">
            <w:pPr>
              <w:autoSpaceDE w:val="0"/>
              <w:autoSpaceDN w:val="0"/>
              <w:bidi w:val="0"/>
              <w:spacing w:after="0" w:line="240" w:lineRule="auto"/>
            </w:pPr>
            <w:r>
              <w:t>Európskej centrálnej banke,</w:t>
            </w:r>
          </w:p>
          <w:p w:rsidR="007D3609" w:rsidP="007D3609">
            <w:pPr>
              <w:autoSpaceDE w:val="0"/>
              <w:autoSpaceDN w:val="0"/>
              <w:bidi w:val="0"/>
              <w:spacing w:after="0" w:line="240" w:lineRule="auto"/>
            </w:pPr>
            <w:r>
              <w:t>n)</w:t>
            </w:r>
          </w:p>
          <w:p w:rsidR="007D3609" w:rsidP="007D3609">
            <w:pPr>
              <w:autoSpaceDE w:val="0"/>
              <w:autoSpaceDN w:val="0"/>
              <w:bidi w:val="0"/>
              <w:spacing w:after="0" w:line="240" w:lineRule="auto"/>
            </w:pPr>
            <w:r>
              <w:t>Európskemu orgánu  pre cenné papiere a trhy,</w:t>
            </w:r>
          </w:p>
          <w:p w:rsidR="007D3609" w:rsidP="007D3609">
            <w:pPr>
              <w:autoSpaceDE w:val="0"/>
              <w:autoSpaceDN w:val="0"/>
              <w:bidi w:val="0"/>
              <w:spacing w:after="0" w:line="240" w:lineRule="auto"/>
            </w:pPr>
            <w:r>
              <w:t>o)</w:t>
            </w:r>
          </w:p>
          <w:p w:rsidR="007D3609" w:rsidP="007D3609">
            <w:pPr>
              <w:autoSpaceDE w:val="0"/>
              <w:autoSpaceDN w:val="0"/>
              <w:bidi w:val="0"/>
              <w:spacing w:after="0" w:line="240" w:lineRule="auto"/>
            </w:pPr>
            <w:r>
              <w:t>Európskemu orgánu dohľadu pre poisťovníctvo,</w:t>
            </w:r>
          </w:p>
          <w:p w:rsidR="007D3609" w:rsidP="007D3609">
            <w:pPr>
              <w:autoSpaceDE w:val="0"/>
              <w:autoSpaceDN w:val="0"/>
              <w:bidi w:val="0"/>
              <w:spacing w:after="0" w:line="240" w:lineRule="auto"/>
            </w:pPr>
            <w:r>
              <w:t>p)</w:t>
            </w:r>
          </w:p>
          <w:p w:rsidR="00454700" w:rsidRPr="00813939" w:rsidP="007D3609">
            <w:pPr>
              <w:autoSpaceDE w:val="0"/>
              <w:autoSpaceDN w:val="0"/>
              <w:bidi w:val="0"/>
              <w:spacing w:after="0" w:line="240" w:lineRule="auto"/>
            </w:pPr>
            <w:r w:rsidR="007D3609">
              <w:t>prevádzkovateľom platobných systémov a systémov zúčtovania a vyrovnania obchodov, ktorých je vybraná inštitúcia členom.</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rPr>
            </w:pPr>
            <w:r w:rsidRPr="00813939">
              <w:rPr>
                <w:b/>
              </w:rPr>
              <w:t>Č. 81</w:t>
            </w:r>
          </w:p>
          <w:p w:rsidR="00454700" w:rsidRPr="00813939" w:rsidP="00DF77B0">
            <w:pPr>
              <w:autoSpaceDE w:val="0"/>
              <w:autoSpaceDN w:val="0"/>
              <w:bidi w:val="0"/>
              <w:spacing w:after="0" w:line="240" w:lineRule="auto"/>
              <w:rPr>
                <w:b/>
              </w:rPr>
            </w:pPr>
            <w:r w:rsidRPr="00813939">
              <w:rPr>
                <w:b/>
              </w:rPr>
              <w:t>O.4</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Ak prenos informácií uvedených v odseku 3 písm. f) a g) nezaručuje primeranú úroveň dôvernosti, príslušný orgán alebo orgán pre riešenie krízových situácií určí alternatívne komunikačné postupy, ktorými sa dosiahnu rovnaké ciele, pričom sa zabezpečí primeraná úroveň dôvernosti.</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00D61877">
              <w:t>n.a.</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00D61877">
              <w:t>n.a.</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rPr>
            </w:pPr>
            <w:r w:rsidRPr="00813939">
              <w:rPr>
                <w:b/>
              </w:rPr>
              <w:t>Č. 82</w:t>
            </w:r>
          </w:p>
          <w:p w:rsidR="00454700" w:rsidRPr="00813939" w:rsidP="00DF77B0">
            <w:pPr>
              <w:autoSpaceDE w:val="0"/>
              <w:autoSpaceDN w:val="0"/>
              <w:bidi w:val="0"/>
              <w:spacing w:after="0" w:line="240" w:lineRule="auto"/>
              <w:rPr>
                <w:b/>
              </w:rPr>
            </w:pPr>
            <w:r w:rsidRPr="00813939">
              <w:rPr>
                <w:b/>
              </w:rPr>
              <w:t>O.1</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Cs/>
              </w:rPr>
            </w:pPr>
            <w:r w:rsidRPr="00813939">
              <w:rPr>
                <w:bCs/>
              </w:rPr>
              <w:t>Rozhodnutie orgánu pre riešenie krízových situácií</w:t>
            </w:r>
          </w:p>
          <w:p w:rsidR="00454700" w:rsidRPr="00813939" w:rsidP="00DF77B0">
            <w:pPr>
              <w:autoSpaceDE w:val="0"/>
              <w:autoSpaceDN w:val="0"/>
              <w:bidi w:val="0"/>
              <w:spacing w:after="0" w:line="240" w:lineRule="auto"/>
            </w:pPr>
            <w:r w:rsidRPr="00813939">
              <w:t>Po doručení oznámenia od príslušného orgánu podľa článku 81 odseku 3 alebo z vlastnej iniciatívy orgán pre riešenie krízových situácií v súlade s článkom 32 ods. 1 a článkom 33 rozhodne, či sú v súvislosti s predmetnou inštitúciou alebo subjektom uvedeným v článku 1 ods. 1 písm. b), c) alebo d) splnené podmienky stanovené v danom odseku.</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005967E1">
              <w:t xml:space="preserve">§ 34 </w:t>
            </w:r>
            <w:r w:rsidRPr="00813939">
              <w:t>ods.1</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7D3609" w:rsidP="007D3609">
            <w:pPr>
              <w:bidi w:val="0"/>
              <w:spacing w:after="0"/>
              <w:ind w:left="567" w:hanging="566"/>
              <w:contextualSpacing/>
            </w:pPr>
            <w:r>
              <w:t>Rada posúdi, či sú splnené podmienky pre začatie rezolučného konania. Posudzuje či</w:t>
            </w:r>
          </w:p>
          <w:p w:rsidR="007D3609" w:rsidP="007D3609">
            <w:pPr>
              <w:bidi w:val="0"/>
              <w:spacing w:after="0"/>
              <w:ind w:left="567" w:hanging="566"/>
              <w:contextualSpacing/>
            </w:pPr>
            <w:r>
              <w:t>a)</w:t>
              <w:tab/>
              <w:t>vybraná inštitúcia zlyháva alebo sa javí, že v blízkej dobe zlyhá,</w:t>
            </w:r>
          </w:p>
          <w:p w:rsidR="007D3609" w:rsidP="007D3609">
            <w:pPr>
              <w:bidi w:val="0"/>
              <w:spacing w:after="0"/>
              <w:ind w:left="567" w:hanging="566"/>
              <w:contextualSpacing/>
            </w:pPr>
            <w:r>
              <w:t>b)</w:t>
              <w:tab/>
              <w:t>verejný záujem trvá a</w:t>
            </w:r>
          </w:p>
          <w:p w:rsidR="00454700" w:rsidRPr="00813939" w:rsidP="007D3609">
            <w:pPr>
              <w:bidi w:val="0"/>
              <w:spacing w:after="0"/>
              <w:ind w:left="567" w:hanging="566"/>
              <w:contextualSpacing/>
            </w:pPr>
            <w:r w:rsidR="007D3609">
              <w:t>c)</w:t>
              <w:tab/>
              <w:t>nemôžu byť prijaté iné opatrenia, v dôsledku ktorých by sa mohlo v primeranom čase predísť zlyhaniu vybranej inštitúcie.</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rPr>
            </w:pPr>
            <w:r w:rsidRPr="00813939">
              <w:rPr>
                <w:b/>
              </w:rPr>
              <w:t>Č. 82</w:t>
            </w:r>
          </w:p>
          <w:p w:rsidR="00454700" w:rsidRPr="00813939" w:rsidP="00DF77B0">
            <w:pPr>
              <w:autoSpaceDE w:val="0"/>
              <w:autoSpaceDN w:val="0"/>
              <w:bidi w:val="0"/>
              <w:spacing w:after="0" w:line="240" w:lineRule="auto"/>
              <w:rPr>
                <w:b/>
              </w:rPr>
            </w:pPr>
            <w:r w:rsidRPr="00813939">
              <w:rPr>
                <w:b/>
              </w:rPr>
              <w:t>O.2</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Rozhodnutie, či v súvislosti s inštitúciou alebo subjektom uvedeným v článku 1 ods. 1 písm. b), c) alebo d) treba prijať opatrenie na riešenie krízovej situácie, obsahuje tieto informácie:</w:t>
            </w:r>
          </w:p>
          <w:p w:rsidR="00454700" w:rsidRPr="00813939" w:rsidP="00DF77B0">
            <w:pPr>
              <w:autoSpaceDE w:val="0"/>
              <w:autoSpaceDN w:val="0"/>
              <w:bidi w:val="0"/>
              <w:spacing w:after="0" w:line="240" w:lineRule="auto"/>
            </w:pPr>
            <w:r w:rsidRPr="00813939">
              <w:t>a)</w:t>
            </w:r>
          </w:p>
          <w:p w:rsidR="00454700" w:rsidRPr="00813939" w:rsidP="00DF77B0">
            <w:pPr>
              <w:autoSpaceDE w:val="0"/>
              <w:autoSpaceDN w:val="0"/>
              <w:bidi w:val="0"/>
              <w:spacing w:after="0" w:line="240" w:lineRule="auto"/>
            </w:pPr>
            <w:r w:rsidRPr="00813939">
              <w:t>dôvody tohto rozhodnutia vrátane určenia, či inštitúcia spĺňa alebo nespĺňa podmienky pre riešenie krízovej situácie;</w:t>
            </w:r>
          </w:p>
          <w:p w:rsidR="00454700" w:rsidRPr="00813939" w:rsidP="00DF77B0">
            <w:pPr>
              <w:autoSpaceDE w:val="0"/>
              <w:autoSpaceDN w:val="0"/>
              <w:bidi w:val="0"/>
              <w:spacing w:after="0" w:line="240" w:lineRule="auto"/>
            </w:pPr>
            <w:r w:rsidRPr="00813939">
              <w:t>b)</w:t>
            </w:r>
          </w:p>
          <w:p w:rsidR="00454700" w:rsidRPr="00813939" w:rsidP="00DF77B0">
            <w:pPr>
              <w:autoSpaceDE w:val="0"/>
              <w:autoSpaceDN w:val="0"/>
              <w:bidi w:val="0"/>
              <w:spacing w:after="0" w:line="240" w:lineRule="auto"/>
            </w:pPr>
            <w:r w:rsidRPr="00813939">
              <w:t>opatrenie, ktoré orgán pre riešenie krízových situácií plánuje prijať vrátane, podľa potreby, rozhodnutia uplatniť v prípade likvidácie vymenovanie správcu alebo akékoľvek iné rozhodnutie v rámci platného bežného konkurzného konania alebo, podľa článku 37 ods. 9, podľa vnútroštátneho práva.</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w:t>
            </w:r>
            <w:r w:rsidR="005967E1">
              <w:t xml:space="preserve"> </w:t>
            </w:r>
            <w:r w:rsidRPr="00813939">
              <w:t>3</w:t>
            </w:r>
            <w:r w:rsidR="005967E1">
              <w:t>8</w:t>
            </w:r>
            <w:r w:rsidRPr="00813939">
              <w:t xml:space="preserve"> ods.3</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pStyle w:val="ListParagraph"/>
              <w:bidi w:val="0"/>
              <w:spacing w:after="0" w:line="240" w:lineRule="auto"/>
              <w:ind w:left="0"/>
            </w:pPr>
            <w:r w:rsidRPr="007D3609" w:rsidR="007D3609">
              <w:t>Návrh sa podáva písomne a musí obsahovať dôvody pre začatie rezolučného konania, sledovaný cieľ rezolučného konania vo vzťahu k vybranej inštitúcii a iným dotknutým osobám, návrh opatrení a odôvodnenie. Ak ide o návrh podľa odseku 2 písm. b) návrh musí obsahovať aj všeobecné náležitosti podľa osobitného predpisu.25)</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rPr>
            </w:pPr>
            <w:r w:rsidRPr="00813939">
              <w:rPr>
                <w:b/>
              </w:rPr>
              <w:t>Č. 82</w:t>
            </w:r>
          </w:p>
          <w:p w:rsidR="00454700" w:rsidRPr="00813939" w:rsidP="00DF77B0">
            <w:pPr>
              <w:autoSpaceDE w:val="0"/>
              <w:autoSpaceDN w:val="0"/>
              <w:bidi w:val="0"/>
              <w:spacing w:after="0" w:line="240" w:lineRule="auto"/>
              <w:rPr>
                <w:b/>
              </w:rPr>
            </w:pPr>
            <w:r w:rsidRPr="00813939">
              <w:rPr>
                <w:b/>
              </w:rPr>
              <w:t>O.3</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EBA vypracuje návrh regulačných technických predpisov s cieľom stanoviť postupy a obsah spojený s týmito požiadavkami:</w:t>
            </w:r>
          </w:p>
          <w:p w:rsidR="00454700" w:rsidRPr="00813939" w:rsidP="00DF77B0">
            <w:pPr>
              <w:autoSpaceDE w:val="0"/>
              <w:autoSpaceDN w:val="0"/>
              <w:bidi w:val="0"/>
              <w:spacing w:after="0" w:line="240" w:lineRule="auto"/>
            </w:pPr>
            <w:r w:rsidRPr="00813939">
              <w:t>a)</w:t>
            </w:r>
          </w:p>
          <w:p w:rsidR="00454700" w:rsidRPr="00813939" w:rsidP="00DF77B0">
            <w:pPr>
              <w:autoSpaceDE w:val="0"/>
              <w:autoSpaceDN w:val="0"/>
              <w:bidi w:val="0"/>
              <w:spacing w:after="0" w:line="240" w:lineRule="auto"/>
            </w:pPr>
            <w:r w:rsidRPr="00813939">
              <w:t>oznámeniami uvedenými v článku 81 ods. 1, 2 a 3;</w:t>
            </w:r>
          </w:p>
          <w:p w:rsidR="00454700" w:rsidRPr="00813939" w:rsidP="00DF77B0">
            <w:pPr>
              <w:autoSpaceDE w:val="0"/>
              <w:autoSpaceDN w:val="0"/>
              <w:bidi w:val="0"/>
              <w:spacing w:after="0" w:line="240" w:lineRule="auto"/>
            </w:pPr>
            <w:r w:rsidRPr="00813939">
              <w:t>b)</w:t>
            </w:r>
          </w:p>
          <w:p w:rsidR="00454700" w:rsidRPr="00813939" w:rsidP="00DF77B0">
            <w:pPr>
              <w:autoSpaceDE w:val="0"/>
              <w:autoSpaceDN w:val="0"/>
              <w:bidi w:val="0"/>
              <w:spacing w:after="0" w:line="240" w:lineRule="auto"/>
            </w:pPr>
            <w:r w:rsidRPr="00813939">
              <w:t>oznámením o pozastavení uvedeným v článku 83.</w:t>
            </w:r>
          </w:p>
          <w:p w:rsidR="00454700" w:rsidRPr="00813939" w:rsidP="00DF77B0">
            <w:pPr>
              <w:autoSpaceDE w:val="0"/>
              <w:autoSpaceDN w:val="0"/>
              <w:bidi w:val="0"/>
              <w:spacing w:after="0" w:line="240" w:lineRule="auto"/>
            </w:pPr>
            <w:r w:rsidRPr="00813939">
              <w:t>EBA predloží tento návrh regulačných technických predpisov Komisii do 3. júla 2015.</w:t>
            </w:r>
          </w:p>
          <w:p w:rsidR="00454700" w:rsidRPr="00813939" w:rsidP="00DF77B0">
            <w:pPr>
              <w:autoSpaceDE w:val="0"/>
              <w:autoSpaceDN w:val="0"/>
              <w:bidi w:val="0"/>
              <w:spacing w:after="0" w:line="240" w:lineRule="auto"/>
            </w:pPr>
            <w:r w:rsidRPr="00813939">
              <w:t>Komisii sa udeľuje právomoc prijímať regulačné technické predpisy uvedené v prvom pododseku v súlade s článkami 10 až 14 nariadenia (EÚ) č. 1093/2010.</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n.a</w:t>
            </w:r>
            <w:r>
              <w:t>.</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w:t>
            </w:r>
            <w:r>
              <w:t>.</w:t>
            </w:r>
            <w:r w:rsidRPr="00813939">
              <w:t>a</w:t>
            </w:r>
            <w:r>
              <w:t>.</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rPr>
          <w:trHeight w:val="1552"/>
        </w:trPr>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rPr>
            </w:pPr>
            <w:r w:rsidRPr="00813939">
              <w:rPr>
                <w:b/>
              </w:rPr>
              <w:t>Č. 83</w:t>
            </w:r>
          </w:p>
          <w:p w:rsidR="00454700" w:rsidRPr="00813939" w:rsidP="00DF77B0">
            <w:pPr>
              <w:autoSpaceDE w:val="0"/>
              <w:autoSpaceDN w:val="0"/>
              <w:bidi w:val="0"/>
              <w:spacing w:after="0" w:line="240" w:lineRule="auto"/>
              <w:rPr>
                <w:b/>
              </w:rPr>
            </w:pPr>
            <w:r w:rsidRPr="00813939">
              <w:rPr>
                <w:b/>
              </w:rPr>
              <w:t>O.2</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 xml:space="preserve">  Orgán pre riešenie krízových situácií oznámi opatrenie na riešenie krízových situácií inštitúcii, ktorej krízová situácia sa rieši, a týmto orgánom, ak sú rôzne:</w:t>
            </w:r>
          </w:p>
          <w:p w:rsidR="00454700" w:rsidRPr="00813939" w:rsidP="00DF77B0">
            <w:pPr>
              <w:autoSpaceDE w:val="0"/>
              <w:autoSpaceDN w:val="0"/>
              <w:bidi w:val="0"/>
              <w:spacing w:after="0" w:line="240" w:lineRule="auto"/>
            </w:pPr>
            <w:r w:rsidRPr="00813939">
              <w:t>a)</w:t>
            </w:r>
          </w:p>
          <w:p w:rsidR="00454700" w:rsidRPr="00813939" w:rsidP="00DF77B0">
            <w:pPr>
              <w:autoSpaceDE w:val="0"/>
              <w:autoSpaceDN w:val="0"/>
              <w:bidi w:val="0"/>
              <w:spacing w:after="0" w:line="240" w:lineRule="auto"/>
            </w:pPr>
            <w:r w:rsidRPr="00813939">
              <w:t>príslušnému orgánu pre inštitúciu, ktorej krízová situácia sa rieši;</w:t>
            </w:r>
          </w:p>
          <w:p w:rsidR="00454700" w:rsidRPr="00813939" w:rsidP="00DF77B0">
            <w:pPr>
              <w:autoSpaceDE w:val="0"/>
              <w:autoSpaceDN w:val="0"/>
              <w:bidi w:val="0"/>
              <w:spacing w:after="0" w:line="240" w:lineRule="auto"/>
            </w:pPr>
            <w:r w:rsidRPr="00813939">
              <w:t>b)</w:t>
            </w:r>
          </w:p>
          <w:p w:rsidR="00454700" w:rsidRPr="00813939" w:rsidP="00DF77B0">
            <w:pPr>
              <w:autoSpaceDE w:val="0"/>
              <w:autoSpaceDN w:val="0"/>
              <w:bidi w:val="0"/>
              <w:spacing w:after="0" w:line="240" w:lineRule="auto"/>
            </w:pPr>
            <w:r w:rsidRPr="00813939">
              <w:t>príslušnému orgánu pre ktorúkoľvek pobočku inštitúcie, ktorej krízová situácia sa rieši;</w:t>
            </w:r>
          </w:p>
          <w:p w:rsidR="00454700" w:rsidRPr="00813939" w:rsidP="00DF77B0">
            <w:pPr>
              <w:autoSpaceDE w:val="0"/>
              <w:autoSpaceDN w:val="0"/>
              <w:bidi w:val="0"/>
              <w:spacing w:after="0" w:line="240" w:lineRule="auto"/>
            </w:pPr>
            <w:r w:rsidRPr="00813939">
              <w:t>c)</w:t>
            </w:r>
          </w:p>
          <w:p w:rsidR="00454700" w:rsidRPr="00813939" w:rsidP="00DF77B0">
            <w:pPr>
              <w:autoSpaceDE w:val="0"/>
              <w:autoSpaceDN w:val="0"/>
              <w:bidi w:val="0"/>
              <w:spacing w:after="0" w:line="240" w:lineRule="auto"/>
            </w:pPr>
            <w:r w:rsidRPr="00813939">
              <w:t>centrálnej banke;</w:t>
            </w:r>
          </w:p>
          <w:p w:rsidR="00454700" w:rsidRPr="00813939" w:rsidP="00DF77B0">
            <w:pPr>
              <w:autoSpaceDE w:val="0"/>
              <w:autoSpaceDN w:val="0"/>
              <w:bidi w:val="0"/>
              <w:spacing w:after="0" w:line="240" w:lineRule="auto"/>
            </w:pPr>
            <w:r w:rsidRPr="00813939">
              <w:t>d)</w:t>
            </w:r>
          </w:p>
          <w:p w:rsidR="00454700" w:rsidRPr="00813939" w:rsidP="00DF77B0">
            <w:pPr>
              <w:autoSpaceDE w:val="0"/>
              <w:autoSpaceDN w:val="0"/>
              <w:bidi w:val="0"/>
              <w:spacing w:after="0" w:line="240" w:lineRule="auto"/>
            </w:pPr>
            <w:r w:rsidRPr="00813939">
              <w:t>systému ochrany vkladov, ku ktorému inštitúcia, ktorej krízová situácia sa rieši, patrí;</w:t>
            </w:r>
          </w:p>
          <w:p w:rsidR="00454700" w:rsidRPr="00813939" w:rsidP="00DF77B0">
            <w:pPr>
              <w:autoSpaceDE w:val="0"/>
              <w:autoSpaceDN w:val="0"/>
              <w:bidi w:val="0"/>
              <w:spacing w:after="0" w:line="240" w:lineRule="auto"/>
            </w:pPr>
            <w:r w:rsidRPr="00813939">
              <w:t>e)</w:t>
            </w:r>
          </w:p>
          <w:p w:rsidR="00454700" w:rsidRPr="00813939" w:rsidP="00DF77B0">
            <w:pPr>
              <w:autoSpaceDE w:val="0"/>
              <w:autoSpaceDN w:val="0"/>
              <w:bidi w:val="0"/>
              <w:spacing w:after="0" w:line="240" w:lineRule="auto"/>
            </w:pPr>
            <w:r w:rsidRPr="00813939">
              <w:t>orgánu, ktorý spravuje mechanizmy financovania riešenia krízových situácií;</w:t>
            </w:r>
          </w:p>
          <w:p w:rsidR="00454700" w:rsidRPr="00813939" w:rsidP="00DF77B0">
            <w:pPr>
              <w:autoSpaceDE w:val="0"/>
              <w:autoSpaceDN w:val="0"/>
              <w:bidi w:val="0"/>
              <w:spacing w:after="0" w:line="240" w:lineRule="auto"/>
            </w:pPr>
            <w:r w:rsidRPr="00813939">
              <w:t>f)</w:t>
            </w:r>
          </w:p>
          <w:p w:rsidR="00454700" w:rsidRPr="00813939" w:rsidP="00DF77B0">
            <w:pPr>
              <w:autoSpaceDE w:val="0"/>
              <w:autoSpaceDN w:val="0"/>
              <w:bidi w:val="0"/>
              <w:spacing w:after="0" w:line="240" w:lineRule="auto"/>
            </w:pPr>
            <w:r w:rsidRPr="00813939">
              <w:t>v prípade potreby orgánu pre riešenie krízových situácií na úrovni skupiny;</w:t>
            </w:r>
          </w:p>
          <w:p w:rsidR="00454700" w:rsidRPr="00813939" w:rsidP="00DF77B0">
            <w:pPr>
              <w:autoSpaceDE w:val="0"/>
              <w:autoSpaceDN w:val="0"/>
              <w:bidi w:val="0"/>
              <w:spacing w:after="0" w:line="240" w:lineRule="auto"/>
            </w:pPr>
            <w:r w:rsidRPr="00813939">
              <w:t>g)</w:t>
            </w:r>
          </w:p>
          <w:p w:rsidR="00454700" w:rsidRPr="00813939" w:rsidP="00DF77B0">
            <w:pPr>
              <w:autoSpaceDE w:val="0"/>
              <w:autoSpaceDN w:val="0"/>
              <w:bidi w:val="0"/>
              <w:spacing w:after="0" w:line="240" w:lineRule="auto"/>
            </w:pPr>
            <w:r w:rsidRPr="00813939">
              <w:t>príslušnému ministerstvu;</w:t>
            </w:r>
          </w:p>
          <w:p w:rsidR="00454700" w:rsidRPr="00813939" w:rsidP="00DF77B0">
            <w:pPr>
              <w:autoSpaceDE w:val="0"/>
              <w:autoSpaceDN w:val="0"/>
              <w:bidi w:val="0"/>
              <w:spacing w:after="0" w:line="240" w:lineRule="auto"/>
            </w:pPr>
            <w:r w:rsidRPr="00813939">
              <w:t>h)</w:t>
            </w:r>
          </w:p>
          <w:p w:rsidR="00454700" w:rsidRPr="00813939" w:rsidP="00DF77B0">
            <w:pPr>
              <w:autoSpaceDE w:val="0"/>
              <w:autoSpaceDN w:val="0"/>
              <w:bidi w:val="0"/>
              <w:spacing w:after="0" w:line="240" w:lineRule="auto"/>
            </w:pPr>
            <w:r w:rsidRPr="00813939">
              <w:t>ak inštitúcia, ktorej krízová situácia sa rieši, podlieha dohľadu na konsolidovanom základe podľa hlavy VII kapitoly 3 smernice 2013/36/EÚ, orgánu vykonávajúcemu dohľad na konsolidovanom základe;</w:t>
            </w:r>
          </w:p>
          <w:p w:rsidR="00454700" w:rsidRPr="00813939" w:rsidP="00DF77B0">
            <w:pPr>
              <w:autoSpaceDE w:val="0"/>
              <w:autoSpaceDN w:val="0"/>
              <w:bidi w:val="0"/>
              <w:spacing w:after="0" w:line="240" w:lineRule="auto"/>
            </w:pPr>
            <w:r w:rsidRPr="00813939">
              <w:t>i)</w:t>
            </w:r>
          </w:p>
          <w:p w:rsidR="00454700" w:rsidRPr="00813939" w:rsidP="00DF77B0">
            <w:pPr>
              <w:autoSpaceDE w:val="0"/>
              <w:autoSpaceDN w:val="0"/>
              <w:bidi w:val="0"/>
              <w:spacing w:after="0" w:line="240" w:lineRule="auto"/>
            </w:pPr>
            <w:r w:rsidRPr="00813939">
              <w:t>určenému vnútroštátnemu orgánu pre makroprudenciálny dohľad a ESRB;</w:t>
            </w:r>
          </w:p>
          <w:p w:rsidR="00454700" w:rsidRPr="00813939" w:rsidP="00DF77B0">
            <w:pPr>
              <w:autoSpaceDE w:val="0"/>
              <w:autoSpaceDN w:val="0"/>
              <w:bidi w:val="0"/>
              <w:spacing w:after="0" w:line="240" w:lineRule="auto"/>
            </w:pPr>
            <w:r w:rsidRPr="00813939">
              <w:t>j)</w:t>
            </w:r>
          </w:p>
          <w:p w:rsidR="00911D30" w:rsidP="00DF77B0">
            <w:pPr>
              <w:autoSpaceDE w:val="0"/>
              <w:autoSpaceDN w:val="0"/>
              <w:bidi w:val="0"/>
              <w:spacing w:after="0" w:line="240" w:lineRule="auto"/>
            </w:pPr>
            <w:r w:rsidRPr="00813939" w:rsidR="00454700">
              <w:t>Komisii, Európskej centrálnej banke, ESMA, európskemu orgánu dohľadu (</w:t>
            </w:r>
          </w:p>
          <w:p w:rsidR="00454700" w:rsidRPr="00813939" w:rsidP="00DF77B0">
            <w:pPr>
              <w:autoSpaceDE w:val="0"/>
              <w:autoSpaceDN w:val="0"/>
              <w:bidi w:val="0"/>
              <w:spacing w:after="0" w:line="240" w:lineRule="auto"/>
            </w:pPr>
            <w:r w:rsidRPr="00813939">
              <w:t xml:space="preserve"> pre poisťovníctvo a dôchodkové poistenie zamestnancov) (EIOPA) zriadenému nariadením (EÚ) č. 1094/2010 a EBA;</w:t>
            </w:r>
          </w:p>
          <w:p w:rsidR="00454700" w:rsidRPr="00813939" w:rsidP="00DF77B0">
            <w:pPr>
              <w:autoSpaceDE w:val="0"/>
              <w:autoSpaceDN w:val="0"/>
              <w:bidi w:val="0"/>
              <w:spacing w:after="0" w:line="240" w:lineRule="auto"/>
            </w:pPr>
            <w:r w:rsidRPr="00813939">
              <w:t>k)</w:t>
            </w:r>
          </w:p>
          <w:p w:rsidR="00454700" w:rsidRPr="00813939" w:rsidP="00DF77B0">
            <w:pPr>
              <w:autoSpaceDE w:val="0"/>
              <w:autoSpaceDN w:val="0"/>
              <w:bidi w:val="0"/>
              <w:spacing w:after="0" w:line="240" w:lineRule="auto"/>
            </w:pPr>
            <w:r w:rsidRPr="00813939">
              <w:t>ak je inštitúcia, ktorej krízová situácia sa rieši, inštitúciou v zmysle článku 2 písm. b) smernice 98/26/ES, prevádzkovateľom systémov, ktorých je účastníkom.</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w:t>
            </w:r>
            <w:r w:rsidR="00F55048">
              <w:t xml:space="preserve"> </w:t>
            </w:r>
            <w:r w:rsidRPr="00813939">
              <w:t>4</w:t>
            </w:r>
            <w:r w:rsidR="00F55048">
              <w:t>7</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7D3609" w:rsidP="007D3609">
            <w:pPr>
              <w:autoSpaceDE w:val="0"/>
              <w:autoSpaceDN w:val="0"/>
              <w:bidi w:val="0"/>
              <w:spacing w:after="0" w:line="240" w:lineRule="auto"/>
            </w:pPr>
            <w:r>
              <w:t xml:space="preserve">Rada oznámi vydanie rozhodnutí v rezolučnom konaní </w:t>
            </w:r>
          </w:p>
          <w:p w:rsidR="007D3609" w:rsidP="007D3609">
            <w:pPr>
              <w:autoSpaceDE w:val="0"/>
              <w:autoSpaceDN w:val="0"/>
              <w:bidi w:val="0"/>
              <w:spacing w:after="0" w:line="240" w:lineRule="auto"/>
            </w:pPr>
            <w:r>
              <w:t>a)</w:t>
            </w:r>
          </w:p>
          <w:p w:rsidR="007D3609" w:rsidP="007D3609">
            <w:pPr>
              <w:autoSpaceDE w:val="0"/>
              <w:autoSpaceDN w:val="0"/>
              <w:bidi w:val="0"/>
              <w:spacing w:after="0" w:line="240" w:lineRule="auto"/>
            </w:pPr>
            <w:r>
              <w:t>príslušným orgánom dohľadu vybranej inštitúcie,</w:t>
            </w:r>
          </w:p>
          <w:p w:rsidR="007D3609" w:rsidP="007D3609">
            <w:pPr>
              <w:autoSpaceDE w:val="0"/>
              <w:autoSpaceDN w:val="0"/>
              <w:bidi w:val="0"/>
              <w:spacing w:after="0" w:line="240" w:lineRule="auto"/>
            </w:pPr>
            <w:r>
              <w:t>b)</w:t>
            </w:r>
          </w:p>
          <w:p w:rsidR="007D3609" w:rsidP="007D3609">
            <w:pPr>
              <w:autoSpaceDE w:val="0"/>
              <w:autoSpaceDN w:val="0"/>
              <w:bidi w:val="0"/>
              <w:spacing w:after="0" w:line="240" w:lineRule="auto"/>
            </w:pPr>
            <w:r>
              <w:t xml:space="preserve">príslušným orgánom dohľadu nad pobočkami vybranej inštitúcie, </w:t>
            </w:r>
          </w:p>
          <w:p w:rsidR="007D3609" w:rsidP="007D3609">
            <w:pPr>
              <w:autoSpaceDE w:val="0"/>
              <w:autoSpaceDN w:val="0"/>
              <w:bidi w:val="0"/>
              <w:spacing w:after="0" w:line="240" w:lineRule="auto"/>
            </w:pPr>
            <w:r>
              <w:t>c)</w:t>
            </w:r>
          </w:p>
          <w:p w:rsidR="007D3609" w:rsidP="007D3609">
            <w:pPr>
              <w:autoSpaceDE w:val="0"/>
              <w:autoSpaceDN w:val="0"/>
              <w:bidi w:val="0"/>
              <w:spacing w:after="0" w:line="240" w:lineRule="auto"/>
            </w:pPr>
            <w:r>
              <w:t>Národnej banke Slovenska,</w:t>
            </w:r>
          </w:p>
          <w:p w:rsidR="007D3609" w:rsidP="007D3609">
            <w:pPr>
              <w:autoSpaceDE w:val="0"/>
              <w:autoSpaceDN w:val="0"/>
              <w:bidi w:val="0"/>
              <w:spacing w:after="0" w:line="240" w:lineRule="auto"/>
            </w:pPr>
            <w:r>
              <w:t>d)</w:t>
            </w:r>
          </w:p>
          <w:p w:rsidR="007D3609" w:rsidP="007D3609">
            <w:pPr>
              <w:autoSpaceDE w:val="0"/>
              <w:autoSpaceDN w:val="0"/>
              <w:bidi w:val="0"/>
              <w:spacing w:after="0" w:line="240" w:lineRule="auto"/>
            </w:pPr>
            <w:r>
              <w:t>systému ochrany vkladov, ktorého členom je vybraná inštitúcia ak vybraná inštitúcia sa zúčastňuje na ochrane vkladov,</w:t>
            </w:r>
          </w:p>
          <w:p w:rsidR="007D3609" w:rsidP="007D3609">
            <w:pPr>
              <w:autoSpaceDE w:val="0"/>
              <w:autoSpaceDN w:val="0"/>
              <w:bidi w:val="0"/>
              <w:spacing w:after="0" w:line="240" w:lineRule="auto"/>
            </w:pPr>
            <w:r>
              <w:t>e)</w:t>
            </w:r>
          </w:p>
          <w:p w:rsidR="007D3609" w:rsidP="007D3609">
            <w:pPr>
              <w:autoSpaceDE w:val="0"/>
              <w:autoSpaceDN w:val="0"/>
              <w:bidi w:val="0"/>
              <w:spacing w:after="0" w:line="240" w:lineRule="auto"/>
            </w:pPr>
            <w:r>
              <w:t xml:space="preserve">systému ochrany klientského majetku, ktorého členom je vybraná inštitúcia, ak sa vybraná inštitúcia zúčastňuje na ochrane klientského majetku, </w:t>
            </w:r>
          </w:p>
          <w:p w:rsidR="007D3609" w:rsidP="007D3609">
            <w:pPr>
              <w:autoSpaceDE w:val="0"/>
              <w:autoSpaceDN w:val="0"/>
              <w:bidi w:val="0"/>
              <w:spacing w:after="0" w:line="240" w:lineRule="auto"/>
            </w:pPr>
            <w:r>
              <w:t>f)</w:t>
            </w:r>
          </w:p>
          <w:p w:rsidR="007D3609" w:rsidP="007D3609">
            <w:pPr>
              <w:autoSpaceDE w:val="0"/>
              <w:autoSpaceDN w:val="0"/>
              <w:bidi w:val="0"/>
              <w:spacing w:after="0" w:line="240" w:lineRule="auto"/>
            </w:pPr>
            <w:r>
              <w:t xml:space="preserve">príslušným rezolučným orgánom na úrovni skupiny, ak je to potrebné, </w:t>
            </w:r>
          </w:p>
          <w:p w:rsidR="007D3609" w:rsidP="007D3609">
            <w:pPr>
              <w:autoSpaceDE w:val="0"/>
              <w:autoSpaceDN w:val="0"/>
              <w:bidi w:val="0"/>
              <w:spacing w:after="0" w:line="240" w:lineRule="auto"/>
            </w:pPr>
            <w:r>
              <w:t>g)</w:t>
            </w:r>
          </w:p>
          <w:p w:rsidR="007D3609" w:rsidP="007D3609">
            <w:pPr>
              <w:autoSpaceDE w:val="0"/>
              <w:autoSpaceDN w:val="0"/>
              <w:bidi w:val="0"/>
              <w:spacing w:after="0" w:line="240" w:lineRule="auto"/>
            </w:pPr>
            <w:r>
              <w:t xml:space="preserve">ministerstvu, </w:t>
            </w:r>
          </w:p>
          <w:p w:rsidR="007D3609" w:rsidP="007D3609">
            <w:pPr>
              <w:autoSpaceDE w:val="0"/>
              <w:autoSpaceDN w:val="0"/>
              <w:bidi w:val="0"/>
              <w:spacing w:after="0" w:line="240" w:lineRule="auto"/>
            </w:pPr>
            <w:r>
              <w:t>h)</w:t>
            </w:r>
          </w:p>
          <w:p w:rsidR="007D3609" w:rsidP="007D3609">
            <w:pPr>
              <w:autoSpaceDE w:val="0"/>
              <w:autoSpaceDN w:val="0"/>
              <w:bidi w:val="0"/>
              <w:spacing w:after="0" w:line="240" w:lineRule="auto"/>
            </w:pPr>
            <w:r>
              <w:t xml:space="preserve">Bezpečnostnej rade Slovenskej republiky, </w:t>
            </w:r>
          </w:p>
          <w:p w:rsidR="007D3609" w:rsidP="007D3609">
            <w:pPr>
              <w:autoSpaceDE w:val="0"/>
              <w:autoSpaceDN w:val="0"/>
              <w:bidi w:val="0"/>
              <w:spacing w:after="0" w:line="240" w:lineRule="auto"/>
            </w:pPr>
            <w:r>
              <w:t>i)</w:t>
            </w:r>
          </w:p>
          <w:p w:rsidR="007D3609" w:rsidP="007D3609">
            <w:pPr>
              <w:autoSpaceDE w:val="0"/>
              <w:autoSpaceDN w:val="0"/>
              <w:bidi w:val="0"/>
              <w:spacing w:after="0" w:line="240" w:lineRule="auto"/>
            </w:pPr>
            <w:r>
              <w:t xml:space="preserve">príslušným orgánom dohľadu na konsolidovanom základe, </w:t>
            </w:r>
          </w:p>
          <w:p w:rsidR="007D3609" w:rsidP="007D3609">
            <w:pPr>
              <w:autoSpaceDE w:val="0"/>
              <w:autoSpaceDN w:val="0"/>
              <w:bidi w:val="0"/>
              <w:spacing w:after="0" w:line="240" w:lineRule="auto"/>
            </w:pPr>
            <w:r>
              <w:t>j)</w:t>
            </w:r>
          </w:p>
          <w:p w:rsidR="007D3609" w:rsidP="007D3609">
            <w:pPr>
              <w:autoSpaceDE w:val="0"/>
              <w:autoSpaceDN w:val="0"/>
              <w:bidi w:val="0"/>
              <w:spacing w:after="0" w:line="240" w:lineRule="auto"/>
            </w:pPr>
            <w:r>
              <w:t>Európskemu orgánu dohľadu (Európsky orgán pre bankovníctvo),</w:t>
            </w:r>
          </w:p>
          <w:p w:rsidR="007D3609" w:rsidP="007D3609">
            <w:pPr>
              <w:autoSpaceDE w:val="0"/>
              <w:autoSpaceDN w:val="0"/>
              <w:bidi w:val="0"/>
              <w:spacing w:after="0" w:line="240" w:lineRule="auto"/>
            </w:pPr>
            <w:r>
              <w:t>k)</w:t>
            </w:r>
          </w:p>
          <w:p w:rsidR="007D3609" w:rsidP="007D3609">
            <w:pPr>
              <w:autoSpaceDE w:val="0"/>
              <w:autoSpaceDN w:val="0"/>
              <w:bidi w:val="0"/>
              <w:spacing w:after="0" w:line="240" w:lineRule="auto"/>
            </w:pPr>
            <w:r>
              <w:t>Európskemu výboru pre systémové riziká,</w:t>
            </w:r>
          </w:p>
          <w:p w:rsidR="007D3609" w:rsidP="007D3609">
            <w:pPr>
              <w:autoSpaceDE w:val="0"/>
              <w:autoSpaceDN w:val="0"/>
              <w:bidi w:val="0"/>
              <w:spacing w:after="0" w:line="240" w:lineRule="auto"/>
            </w:pPr>
            <w:r>
              <w:t>l)</w:t>
            </w:r>
          </w:p>
          <w:p w:rsidR="007D3609" w:rsidP="007D3609">
            <w:pPr>
              <w:autoSpaceDE w:val="0"/>
              <w:autoSpaceDN w:val="0"/>
              <w:bidi w:val="0"/>
              <w:spacing w:after="0" w:line="240" w:lineRule="auto"/>
            </w:pPr>
            <w:r>
              <w:t xml:space="preserve">Európskej komisii, </w:t>
            </w:r>
          </w:p>
          <w:p w:rsidR="007D3609" w:rsidP="007D3609">
            <w:pPr>
              <w:autoSpaceDE w:val="0"/>
              <w:autoSpaceDN w:val="0"/>
              <w:bidi w:val="0"/>
              <w:spacing w:after="0" w:line="240" w:lineRule="auto"/>
            </w:pPr>
            <w:r>
              <w:t>m)</w:t>
            </w:r>
          </w:p>
          <w:p w:rsidR="007D3609" w:rsidP="007D3609">
            <w:pPr>
              <w:autoSpaceDE w:val="0"/>
              <w:autoSpaceDN w:val="0"/>
              <w:bidi w:val="0"/>
              <w:spacing w:after="0" w:line="240" w:lineRule="auto"/>
            </w:pPr>
            <w:r>
              <w:t>Európskej centrálnej banke,</w:t>
            </w:r>
          </w:p>
          <w:p w:rsidR="007D3609" w:rsidP="007D3609">
            <w:pPr>
              <w:autoSpaceDE w:val="0"/>
              <w:autoSpaceDN w:val="0"/>
              <w:bidi w:val="0"/>
              <w:spacing w:after="0" w:line="240" w:lineRule="auto"/>
            </w:pPr>
            <w:r>
              <w:t>n)</w:t>
            </w:r>
          </w:p>
          <w:p w:rsidR="007D3609" w:rsidP="007D3609">
            <w:pPr>
              <w:autoSpaceDE w:val="0"/>
              <w:autoSpaceDN w:val="0"/>
              <w:bidi w:val="0"/>
              <w:spacing w:after="0" w:line="240" w:lineRule="auto"/>
            </w:pPr>
            <w:r>
              <w:t>Európskemu orgánu  pre cenné papiere a trhy,</w:t>
            </w:r>
          </w:p>
          <w:p w:rsidR="007D3609" w:rsidP="007D3609">
            <w:pPr>
              <w:autoSpaceDE w:val="0"/>
              <w:autoSpaceDN w:val="0"/>
              <w:bidi w:val="0"/>
              <w:spacing w:after="0" w:line="240" w:lineRule="auto"/>
            </w:pPr>
            <w:r>
              <w:t>o)</w:t>
            </w:r>
          </w:p>
          <w:p w:rsidR="007D3609" w:rsidP="007D3609">
            <w:pPr>
              <w:autoSpaceDE w:val="0"/>
              <w:autoSpaceDN w:val="0"/>
              <w:bidi w:val="0"/>
              <w:spacing w:after="0" w:line="240" w:lineRule="auto"/>
            </w:pPr>
            <w:r>
              <w:t>Európskemu orgánu dohľadu pre poisťovníctvo,</w:t>
            </w:r>
          </w:p>
          <w:p w:rsidR="007D3609" w:rsidP="007D3609">
            <w:pPr>
              <w:autoSpaceDE w:val="0"/>
              <w:autoSpaceDN w:val="0"/>
              <w:bidi w:val="0"/>
              <w:spacing w:after="0" w:line="240" w:lineRule="auto"/>
            </w:pPr>
            <w:r>
              <w:t>p)</w:t>
            </w:r>
          </w:p>
          <w:p w:rsidR="00454700" w:rsidRPr="00813939" w:rsidP="007D3609">
            <w:pPr>
              <w:pStyle w:val="ListParagraph"/>
              <w:bidi w:val="0"/>
              <w:ind w:left="0"/>
            </w:pPr>
            <w:r w:rsidR="007D3609">
              <w:t>prevádzkovateľom platobných systémov a systémov zúčtovania a vyrovnania obchodov, ktorých je vybraná inštitúcia členom.</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rPr>
            </w:pPr>
            <w:r w:rsidRPr="00813939">
              <w:rPr>
                <w:b/>
              </w:rPr>
              <w:t>Č. 83</w:t>
            </w:r>
          </w:p>
          <w:p w:rsidR="00454700" w:rsidRPr="00813939" w:rsidP="00DF77B0">
            <w:pPr>
              <w:autoSpaceDE w:val="0"/>
              <w:autoSpaceDN w:val="0"/>
              <w:bidi w:val="0"/>
              <w:spacing w:after="0" w:line="240" w:lineRule="auto"/>
              <w:rPr>
                <w:b/>
              </w:rPr>
            </w:pPr>
            <w:r w:rsidRPr="00813939">
              <w:rPr>
                <w:b/>
              </w:rPr>
              <w:t>O.3</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Oznámenie uvedené v odseku 2 obsahuje kópiu akéhokoľvek príkazu alebo nástroja, pomocou ktorého sa vykonávajú relevantné právomoci, a uvedie sa v ňom dátum nadobudnutia účinnosti opatrenia alebo opatrení na riešenie krízových situácií.</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00F55048">
              <w:t>§ 38</w:t>
            </w:r>
            <w:r w:rsidRPr="00813939">
              <w:t xml:space="preserve"> ods.3</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7D3609">
            <w:pPr>
              <w:pStyle w:val="ListParagraph"/>
              <w:suppressAutoHyphens/>
              <w:bidi w:val="0"/>
              <w:spacing w:after="0" w:line="240" w:lineRule="auto"/>
              <w:ind w:left="0"/>
              <w:contextualSpacing w:val="0"/>
            </w:pPr>
            <w:r w:rsidRPr="007D3609" w:rsidR="007D3609">
              <w:t>Návrh sa podáva písomne a musí obsahovať dôvody pre začatie rezolučného konania, sledovaný cieľ rezolučného konania vo vzťahu k vybranej inštitúcii a iným dotknutým osobám, návrh opatrení a odôvodnenie. Ak ide o návrh podľa odseku 2 písm. b) návrh musí obsahovať aj všeobecné náležitosti podľa osobitného predpisu.25)</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rPr>
            </w:pPr>
            <w:r w:rsidRPr="00813939">
              <w:rPr>
                <w:b/>
              </w:rPr>
              <w:t>Č. 83</w:t>
            </w:r>
          </w:p>
          <w:p w:rsidR="00454700" w:rsidRPr="00813939" w:rsidP="00DF77B0">
            <w:pPr>
              <w:autoSpaceDE w:val="0"/>
              <w:autoSpaceDN w:val="0"/>
              <w:bidi w:val="0"/>
              <w:spacing w:after="0" w:line="240" w:lineRule="auto"/>
              <w:rPr>
                <w:b/>
              </w:rPr>
            </w:pPr>
            <w:r w:rsidRPr="00813939">
              <w:rPr>
                <w:b/>
              </w:rPr>
              <w:t>O.4</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Orgán pre riešenie krízových situácií zverejní alebo zaistí zverejnenie kópie príkazu alebo nástroja, ktorými sa opatrenie na riešenie krízovej situácie prijíma, alebo oznámenia, v ktorom sú zhrnuté účinky opatrenia na riešenie krízovej situácie, najmä účinky na retailových klientov a prípadne podmienky a doba pozastavenia alebo obmedzenia podľa článkov 69, 70 a 71, a to týmito prostriedkami:</w:t>
            </w:r>
          </w:p>
          <w:p w:rsidR="00454700" w:rsidRPr="00813939" w:rsidP="00DF77B0">
            <w:pPr>
              <w:autoSpaceDE w:val="0"/>
              <w:autoSpaceDN w:val="0"/>
              <w:bidi w:val="0"/>
              <w:spacing w:after="0" w:line="240" w:lineRule="auto"/>
            </w:pPr>
            <w:r w:rsidRPr="00813939">
              <w:t>a)</w:t>
            </w:r>
          </w:p>
          <w:p w:rsidR="00454700" w:rsidRPr="00813939" w:rsidP="00DF77B0">
            <w:pPr>
              <w:autoSpaceDE w:val="0"/>
              <w:autoSpaceDN w:val="0"/>
              <w:bidi w:val="0"/>
              <w:spacing w:after="0" w:line="240" w:lineRule="auto"/>
            </w:pPr>
            <w:r w:rsidRPr="00813939">
              <w:t>na svojej oficiálnej webovej stránke;</w:t>
            </w:r>
          </w:p>
          <w:p w:rsidR="00454700" w:rsidRPr="00813939" w:rsidP="00DF77B0">
            <w:pPr>
              <w:autoSpaceDE w:val="0"/>
              <w:autoSpaceDN w:val="0"/>
              <w:bidi w:val="0"/>
              <w:spacing w:after="0" w:line="240" w:lineRule="auto"/>
            </w:pPr>
            <w:r w:rsidRPr="00813939">
              <w:t>b)</w:t>
            </w:r>
          </w:p>
          <w:p w:rsidR="00454700" w:rsidRPr="00813939" w:rsidP="00DF77B0">
            <w:pPr>
              <w:autoSpaceDE w:val="0"/>
              <w:autoSpaceDN w:val="0"/>
              <w:bidi w:val="0"/>
              <w:spacing w:after="0" w:line="240" w:lineRule="auto"/>
            </w:pPr>
            <w:r w:rsidRPr="00813939">
              <w:t>na webovej stránke príslušného orgánu, ak je odlišný od orgánu pre riešenie krízových situácií, a na webovej stránke EBA;</w:t>
            </w:r>
          </w:p>
          <w:p w:rsidR="00454700" w:rsidRPr="00813939" w:rsidP="00DF77B0">
            <w:pPr>
              <w:autoSpaceDE w:val="0"/>
              <w:autoSpaceDN w:val="0"/>
              <w:bidi w:val="0"/>
              <w:spacing w:after="0" w:line="240" w:lineRule="auto"/>
            </w:pPr>
            <w:r w:rsidRPr="00813939">
              <w:t>c)</w:t>
            </w:r>
          </w:p>
          <w:p w:rsidR="00454700" w:rsidRPr="00813939" w:rsidP="00DF77B0">
            <w:pPr>
              <w:autoSpaceDE w:val="0"/>
              <w:autoSpaceDN w:val="0"/>
              <w:bidi w:val="0"/>
              <w:spacing w:after="0" w:line="240" w:lineRule="auto"/>
            </w:pPr>
            <w:r w:rsidRPr="00813939">
              <w:t>na webovej stránke inštitúcie, ktorej krízová situácia sa rieši;</w:t>
            </w:r>
          </w:p>
          <w:p w:rsidR="00454700" w:rsidRPr="00813939" w:rsidP="00DF77B0">
            <w:pPr>
              <w:autoSpaceDE w:val="0"/>
              <w:autoSpaceDN w:val="0"/>
              <w:bidi w:val="0"/>
              <w:spacing w:after="0" w:line="240" w:lineRule="auto"/>
            </w:pPr>
            <w:r w:rsidRPr="00813939">
              <w:t>d)</w:t>
            </w:r>
          </w:p>
          <w:p w:rsidR="00454700" w:rsidRPr="00813939" w:rsidP="00DF77B0">
            <w:pPr>
              <w:autoSpaceDE w:val="0"/>
              <w:autoSpaceDN w:val="0"/>
              <w:bidi w:val="0"/>
              <w:spacing w:after="0" w:line="240" w:lineRule="auto"/>
            </w:pPr>
            <w:r w:rsidRPr="00813939">
              <w:t>keď sú akcie, iné nástroje vlastníctva alebo dlhové nástroje inštitúcie, ktorej krízová situácia sa rieši, prijaté na obchodovanie na regulovanom trhu, prostriedkami používanými na zverejnenie regulovaných informácií, ktoré sa týkajú inštitúcie, ktorej krízová situácia sa rieši, v súlade s článkom 21 ods. 1 smernice Európskeho parlamentu a Rady 2004/109/ES (35).</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 4</w:t>
            </w:r>
            <w:r w:rsidR="00F55048">
              <w:t>1</w:t>
            </w:r>
            <w:r w:rsidRPr="00813939">
              <w:t xml:space="preserve"> ods.4 2.veta</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7D3609" w:rsidR="007D3609">
              <w:t xml:space="preserve">Rozhodnutie o uložení opatrenia sa zverejňuje v Obchodnom vestníku a uverejňuje na webovom sídle rady a webovom sídle vybranej inštitúcie, ak tak rozhodne rada. </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rPr>
          <w:trHeight w:val="1283"/>
        </w:trPr>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rPr>
            </w:pPr>
            <w:r w:rsidRPr="00813939">
              <w:rPr>
                <w:b/>
              </w:rPr>
              <w:t>Č. 83</w:t>
            </w:r>
          </w:p>
          <w:p w:rsidR="00454700" w:rsidRPr="00813939" w:rsidP="00DF77B0">
            <w:pPr>
              <w:autoSpaceDE w:val="0"/>
              <w:autoSpaceDN w:val="0"/>
              <w:bidi w:val="0"/>
              <w:spacing w:after="0" w:line="240" w:lineRule="auto"/>
              <w:rPr>
                <w:b/>
              </w:rPr>
            </w:pPr>
            <w:r w:rsidRPr="00813939">
              <w:rPr>
                <w:b/>
              </w:rPr>
              <w:t>O.5</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Ak akcie, nástroje vlastníctva alebo dlhové nástroje nie sú prijaté na obchodovanie na regulovanom trhu, orgán pre riešenie krízových situácií zaistí, aby sa dokumenty poskytujúce dôkaz o nástrojoch uvedených v odseku 4 zaslali akcionárom a veriteľom inštitúcie, ktorej krízová situácia sa rieši, známym z registrov alebo databáz tejto inštitúcie, ktoré sú prístupné orgánu pre riešenie krízových situácií.</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00F55048">
              <w:t>n.a.</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00F55048">
              <w:t>n.a.</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rPr>
          <w:trHeight w:val="2402"/>
        </w:trPr>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rPr>
            </w:pPr>
            <w:r w:rsidRPr="00813939">
              <w:rPr>
                <w:b/>
              </w:rPr>
              <w:t>Č. 84</w:t>
            </w:r>
          </w:p>
          <w:p w:rsidR="00454700" w:rsidRPr="00813939" w:rsidP="00DF77B0">
            <w:pPr>
              <w:autoSpaceDE w:val="0"/>
              <w:autoSpaceDN w:val="0"/>
              <w:bidi w:val="0"/>
              <w:spacing w:after="0" w:line="240" w:lineRule="auto"/>
              <w:rPr>
                <w:b/>
              </w:rPr>
            </w:pPr>
            <w:r w:rsidRPr="00813939">
              <w:rPr>
                <w:b/>
              </w:rPr>
              <w:t>O.1</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bCs/>
              </w:rPr>
            </w:pPr>
            <w:r w:rsidRPr="00813939">
              <w:rPr>
                <w:b/>
                <w:bCs/>
              </w:rPr>
              <w:t>Dôvernosť informácií</w:t>
            </w:r>
          </w:p>
          <w:p w:rsidR="00454700" w:rsidRPr="00813939" w:rsidP="00DF77B0">
            <w:pPr>
              <w:autoSpaceDE w:val="0"/>
              <w:autoSpaceDN w:val="0"/>
              <w:bidi w:val="0"/>
              <w:spacing w:after="0" w:line="240" w:lineRule="auto"/>
            </w:pPr>
            <w:r w:rsidRPr="00813939">
              <w:t>Požiadavky služobného tajomstva sú záväzné pre tieto osoby:</w:t>
            </w:r>
          </w:p>
          <w:p w:rsidR="00454700" w:rsidRPr="00813939" w:rsidP="00DF77B0">
            <w:pPr>
              <w:autoSpaceDE w:val="0"/>
              <w:autoSpaceDN w:val="0"/>
              <w:bidi w:val="0"/>
              <w:spacing w:after="0" w:line="240" w:lineRule="auto"/>
            </w:pPr>
            <w:r w:rsidRPr="00813939">
              <w:t>a)</w:t>
            </w:r>
          </w:p>
          <w:p w:rsidR="00454700" w:rsidRPr="00813939" w:rsidP="00DF77B0">
            <w:pPr>
              <w:autoSpaceDE w:val="0"/>
              <w:autoSpaceDN w:val="0"/>
              <w:bidi w:val="0"/>
              <w:spacing w:after="0" w:line="240" w:lineRule="auto"/>
            </w:pPr>
            <w:r w:rsidRPr="00813939">
              <w:t>orgány pre riešenie krízových situácií;</w:t>
            </w:r>
          </w:p>
          <w:p w:rsidR="00454700" w:rsidRPr="00813939" w:rsidP="00DF77B0">
            <w:pPr>
              <w:autoSpaceDE w:val="0"/>
              <w:autoSpaceDN w:val="0"/>
              <w:bidi w:val="0"/>
              <w:spacing w:after="0" w:line="240" w:lineRule="auto"/>
            </w:pPr>
            <w:r w:rsidRPr="00813939">
              <w:t>b)</w:t>
            </w:r>
          </w:p>
          <w:p w:rsidR="00454700" w:rsidRPr="00813939" w:rsidP="00DF77B0">
            <w:pPr>
              <w:autoSpaceDE w:val="0"/>
              <w:autoSpaceDN w:val="0"/>
              <w:bidi w:val="0"/>
              <w:spacing w:after="0" w:line="240" w:lineRule="auto"/>
            </w:pPr>
            <w:r w:rsidRPr="00813939">
              <w:t>príslušné orgány a EBA;</w:t>
            </w:r>
          </w:p>
          <w:p w:rsidR="00454700" w:rsidRPr="00813939" w:rsidP="00DF77B0">
            <w:pPr>
              <w:autoSpaceDE w:val="0"/>
              <w:autoSpaceDN w:val="0"/>
              <w:bidi w:val="0"/>
              <w:spacing w:after="0" w:line="240" w:lineRule="auto"/>
            </w:pPr>
            <w:r w:rsidRPr="00813939">
              <w:t>c)</w:t>
            </w:r>
          </w:p>
          <w:p w:rsidR="00454700" w:rsidRPr="00813939" w:rsidP="00DF77B0">
            <w:pPr>
              <w:autoSpaceDE w:val="0"/>
              <w:autoSpaceDN w:val="0"/>
              <w:bidi w:val="0"/>
              <w:spacing w:after="0" w:line="240" w:lineRule="auto"/>
            </w:pPr>
            <w:r w:rsidRPr="00813939">
              <w:t>príslušné ministerstvá;</w:t>
            </w:r>
          </w:p>
          <w:p w:rsidR="00454700" w:rsidRPr="00813939" w:rsidP="00DF77B0">
            <w:pPr>
              <w:autoSpaceDE w:val="0"/>
              <w:autoSpaceDN w:val="0"/>
              <w:bidi w:val="0"/>
              <w:spacing w:after="0" w:line="240" w:lineRule="auto"/>
            </w:pPr>
            <w:r w:rsidRPr="00813939">
              <w:t>d)</w:t>
            </w:r>
          </w:p>
          <w:p w:rsidR="00454700" w:rsidRPr="00813939" w:rsidP="00DF77B0">
            <w:pPr>
              <w:autoSpaceDE w:val="0"/>
              <w:autoSpaceDN w:val="0"/>
              <w:bidi w:val="0"/>
              <w:spacing w:after="0" w:line="240" w:lineRule="auto"/>
            </w:pPr>
            <w:r w:rsidRPr="00813939">
              <w:t>osobitných manažérov alebo dočasných správcov vymenovaných podľa tejto smernice;</w:t>
            </w:r>
          </w:p>
          <w:p w:rsidR="00454700" w:rsidRPr="00813939" w:rsidP="00DF77B0">
            <w:pPr>
              <w:autoSpaceDE w:val="0"/>
              <w:autoSpaceDN w:val="0"/>
              <w:bidi w:val="0"/>
              <w:spacing w:after="0" w:line="240" w:lineRule="auto"/>
            </w:pPr>
            <w:r w:rsidRPr="00813939">
              <w:t>e)</w:t>
            </w:r>
          </w:p>
          <w:p w:rsidR="00454700" w:rsidRPr="00813939" w:rsidP="00DF77B0">
            <w:pPr>
              <w:autoSpaceDE w:val="0"/>
              <w:autoSpaceDN w:val="0"/>
              <w:bidi w:val="0"/>
              <w:spacing w:after="0" w:line="240" w:lineRule="auto"/>
            </w:pPr>
            <w:r w:rsidRPr="00813939">
              <w:t>potenciálnych nadobúdateľov, ktorí boli kontaktovaní príslušnými orgánmi alebo oslovení orgánmi pre riešenie krízových situácií, a to bez ohľadu na to, či sa toto kontaktovanie alebo oslovenie vykonalo v rámci prípravy na použitie nástroja odpredaja obchodnej činnosti, a bez ohľadu na to, či oslovenie viedlo k nadobudnutiu;</w:t>
            </w:r>
          </w:p>
          <w:p w:rsidR="00454700" w:rsidRPr="00813939" w:rsidP="00DF77B0">
            <w:pPr>
              <w:autoSpaceDE w:val="0"/>
              <w:autoSpaceDN w:val="0"/>
              <w:bidi w:val="0"/>
              <w:spacing w:after="0" w:line="240" w:lineRule="auto"/>
            </w:pPr>
            <w:r w:rsidRPr="00813939">
              <w:t>f)</w:t>
            </w:r>
          </w:p>
          <w:p w:rsidR="00454700" w:rsidRPr="00813939" w:rsidP="00DF77B0">
            <w:pPr>
              <w:autoSpaceDE w:val="0"/>
              <w:autoSpaceDN w:val="0"/>
              <w:bidi w:val="0"/>
              <w:spacing w:after="0" w:line="240" w:lineRule="auto"/>
            </w:pPr>
            <w:r w:rsidRPr="00813939">
              <w:t>audítorov, účtovníkov, právnych a odborných poradcov, odhadcov a ostatných odborníkov, ktorých priamo alebo nepriamo angažovali orgány pre riešenie krízových situácií, príslušné orgány, príslušné ministerstvá alebo potenciálni nadobúdatelia podľa písmena e);</w:t>
            </w:r>
          </w:p>
          <w:p w:rsidR="00454700" w:rsidRPr="00813939" w:rsidP="00DF77B0">
            <w:pPr>
              <w:autoSpaceDE w:val="0"/>
              <w:autoSpaceDN w:val="0"/>
              <w:bidi w:val="0"/>
              <w:spacing w:after="0" w:line="240" w:lineRule="auto"/>
            </w:pPr>
            <w:r w:rsidRPr="00813939">
              <w:t>g)</w:t>
            </w:r>
          </w:p>
          <w:p w:rsidR="00454700" w:rsidRPr="00813939" w:rsidP="00DF77B0">
            <w:pPr>
              <w:autoSpaceDE w:val="0"/>
              <w:autoSpaceDN w:val="0"/>
              <w:bidi w:val="0"/>
              <w:spacing w:after="0" w:line="240" w:lineRule="auto"/>
            </w:pPr>
            <w:r w:rsidRPr="00813939">
              <w:t>orgány, ktoré spravujú systémy ochrany vkladov;</w:t>
            </w:r>
          </w:p>
          <w:p w:rsidR="00454700" w:rsidRPr="00813939" w:rsidP="00DF77B0">
            <w:pPr>
              <w:autoSpaceDE w:val="0"/>
              <w:autoSpaceDN w:val="0"/>
              <w:bidi w:val="0"/>
              <w:spacing w:after="0" w:line="240" w:lineRule="auto"/>
            </w:pPr>
            <w:r w:rsidRPr="00813939">
              <w:t>h)</w:t>
            </w:r>
          </w:p>
          <w:p w:rsidR="00454700" w:rsidRPr="00813939" w:rsidP="00DF77B0">
            <w:pPr>
              <w:autoSpaceDE w:val="0"/>
              <w:autoSpaceDN w:val="0"/>
              <w:bidi w:val="0"/>
              <w:spacing w:after="0" w:line="240" w:lineRule="auto"/>
            </w:pPr>
            <w:r w:rsidRPr="00813939">
              <w:t>orgány, ktoré spravujú systémy náhrad pre investorov;</w:t>
            </w:r>
          </w:p>
          <w:p w:rsidR="00454700" w:rsidRPr="00813939" w:rsidP="00DF77B0">
            <w:pPr>
              <w:autoSpaceDE w:val="0"/>
              <w:autoSpaceDN w:val="0"/>
              <w:bidi w:val="0"/>
              <w:spacing w:after="0" w:line="240" w:lineRule="auto"/>
            </w:pPr>
            <w:r w:rsidRPr="00813939">
              <w:t>i)</w:t>
            </w:r>
          </w:p>
          <w:p w:rsidR="00454700" w:rsidRPr="00813939" w:rsidP="00DF77B0">
            <w:pPr>
              <w:autoSpaceDE w:val="0"/>
              <w:autoSpaceDN w:val="0"/>
              <w:bidi w:val="0"/>
              <w:spacing w:after="0" w:line="240" w:lineRule="auto"/>
            </w:pPr>
            <w:r w:rsidRPr="00813939">
              <w:t>orgánu, ktorý spravuje mechanizmy financovania riešenia krízových situácií;</w:t>
            </w:r>
          </w:p>
          <w:p w:rsidR="00454700" w:rsidRPr="00813939" w:rsidP="00DF77B0">
            <w:pPr>
              <w:autoSpaceDE w:val="0"/>
              <w:autoSpaceDN w:val="0"/>
              <w:bidi w:val="0"/>
              <w:spacing w:after="0" w:line="240" w:lineRule="auto"/>
            </w:pPr>
            <w:r w:rsidRPr="00813939">
              <w:t>j)</w:t>
            </w:r>
          </w:p>
          <w:p w:rsidR="00454700" w:rsidRPr="00813939" w:rsidP="00DF77B0">
            <w:pPr>
              <w:autoSpaceDE w:val="0"/>
              <w:autoSpaceDN w:val="0"/>
              <w:bidi w:val="0"/>
              <w:spacing w:after="0" w:line="240" w:lineRule="auto"/>
            </w:pPr>
            <w:r w:rsidRPr="00813939">
              <w:t>centrálne banky a ostatné orgány podieľajúce sa na postupe riešenia krízových situácií;</w:t>
            </w:r>
          </w:p>
          <w:p w:rsidR="00454700" w:rsidRPr="00813939" w:rsidP="00DF77B0">
            <w:pPr>
              <w:autoSpaceDE w:val="0"/>
              <w:autoSpaceDN w:val="0"/>
              <w:bidi w:val="0"/>
              <w:spacing w:after="0" w:line="240" w:lineRule="auto"/>
            </w:pPr>
            <w:r w:rsidRPr="00813939">
              <w:t>k)</w:t>
            </w:r>
          </w:p>
          <w:p w:rsidR="00454700" w:rsidRPr="00813939" w:rsidP="00DF77B0">
            <w:pPr>
              <w:autoSpaceDE w:val="0"/>
              <w:autoSpaceDN w:val="0"/>
              <w:bidi w:val="0"/>
              <w:spacing w:after="0" w:line="240" w:lineRule="auto"/>
            </w:pPr>
            <w:r w:rsidRPr="00813939">
              <w:t>preklenovacie inštitúcie alebo subjekty pre správu aktív;</w:t>
            </w:r>
          </w:p>
          <w:p w:rsidR="00454700" w:rsidRPr="00813939" w:rsidP="00DF77B0">
            <w:pPr>
              <w:autoSpaceDE w:val="0"/>
              <w:autoSpaceDN w:val="0"/>
              <w:bidi w:val="0"/>
              <w:spacing w:after="0" w:line="240" w:lineRule="auto"/>
            </w:pPr>
            <w:r w:rsidRPr="00813939">
              <w:t>l)</w:t>
            </w:r>
          </w:p>
          <w:p w:rsidR="00454700" w:rsidRPr="00813939" w:rsidP="00DF77B0">
            <w:pPr>
              <w:autoSpaceDE w:val="0"/>
              <w:autoSpaceDN w:val="0"/>
              <w:bidi w:val="0"/>
              <w:spacing w:after="0" w:line="240" w:lineRule="auto"/>
            </w:pPr>
            <w:r w:rsidRPr="00813939">
              <w:t>všetky ostatné osoby, ktoré poskytujú alebo poskytli služby priamo alebo nepriamo, pravidelne alebo príležitostne, osobám uvedeným v bodoch a) až k);</w:t>
            </w:r>
          </w:p>
          <w:p w:rsidR="00454700" w:rsidRPr="00813939" w:rsidP="00DF77B0">
            <w:pPr>
              <w:autoSpaceDE w:val="0"/>
              <w:autoSpaceDN w:val="0"/>
              <w:bidi w:val="0"/>
              <w:spacing w:after="0" w:line="240" w:lineRule="auto"/>
            </w:pPr>
            <w:r w:rsidRPr="00813939">
              <w:t>m)</w:t>
            </w:r>
          </w:p>
          <w:p w:rsidR="00454700" w:rsidRPr="00813939" w:rsidP="00DF77B0">
            <w:pPr>
              <w:autoSpaceDE w:val="0"/>
              <w:autoSpaceDN w:val="0"/>
              <w:bidi w:val="0"/>
              <w:spacing w:after="0" w:line="240" w:lineRule="auto"/>
            </w:pPr>
            <w:r w:rsidRPr="00813939">
              <w:t>vyšší manažment, členov riadiaceho orgánu a zamestnancov orgánov alebo subjektov uvedených v písmenách a) až k) počas ich funkcie a po nej.</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w:t>
            </w:r>
            <w:r w:rsidR="00F55048">
              <w:t xml:space="preserve"> </w:t>
            </w:r>
            <w:r w:rsidRPr="00813939">
              <w:t xml:space="preserve">8 ods.1 </w:t>
            </w: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7D3609" w:rsidP="00DF77B0">
            <w:pPr>
              <w:autoSpaceDE w:val="0"/>
              <w:autoSpaceDN w:val="0"/>
              <w:bidi w:val="0"/>
              <w:spacing w:after="0" w:line="240" w:lineRule="auto"/>
            </w:pPr>
          </w:p>
          <w:p w:rsidR="007D3609" w:rsidP="00DF77B0">
            <w:pPr>
              <w:autoSpaceDE w:val="0"/>
              <w:autoSpaceDN w:val="0"/>
              <w:bidi w:val="0"/>
              <w:spacing w:after="0" w:line="240" w:lineRule="auto"/>
            </w:pPr>
          </w:p>
          <w:p w:rsidR="007D3609" w:rsidP="00DF77B0">
            <w:pPr>
              <w:autoSpaceDE w:val="0"/>
              <w:autoSpaceDN w:val="0"/>
              <w:bidi w:val="0"/>
              <w:spacing w:after="0" w:line="240" w:lineRule="auto"/>
            </w:pPr>
          </w:p>
          <w:p w:rsidR="007D3609" w:rsidP="00DF77B0">
            <w:pPr>
              <w:autoSpaceDE w:val="0"/>
              <w:autoSpaceDN w:val="0"/>
              <w:bidi w:val="0"/>
              <w:spacing w:after="0" w:line="240" w:lineRule="auto"/>
            </w:pPr>
          </w:p>
          <w:p w:rsidR="007D3609"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r w:rsidRPr="00813939">
              <w:t xml:space="preserve">ods.2 </w:t>
            </w: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r w:rsidRPr="00813939">
              <w:t>ods.3</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7D3609" w:rsidP="007D3609">
            <w:pPr>
              <w:pStyle w:val="ListParagraph"/>
              <w:bidi w:val="0"/>
              <w:spacing w:after="0" w:line="240" w:lineRule="auto"/>
              <w:ind w:left="1"/>
            </w:pPr>
            <w:r>
              <w:t xml:space="preserve">Členovia rady, prizvané osoby, zamestnanci organizačného útvaru Národnej </w:t>
            </w:r>
            <w:r w:rsidR="00990915">
              <w:t>banky Slovenska podľa § 3 ods. 2</w:t>
            </w:r>
            <w:r>
              <w:t xml:space="preserve"> sú povinní zachovávať mlčanlivosť o skutočnostiach, ktorých prezradenie by mohlo ohroziť </w:t>
            </w:r>
          </w:p>
          <w:p w:rsidR="007D3609" w:rsidP="007D3609">
            <w:pPr>
              <w:pStyle w:val="ListParagraph"/>
              <w:bidi w:val="0"/>
              <w:spacing w:after="0" w:line="240" w:lineRule="auto"/>
              <w:ind w:left="1"/>
            </w:pPr>
            <w:r>
              <w:t>a)</w:t>
              <w:tab/>
            </w:r>
          </w:p>
          <w:p w:rsidR="007D3609" w:rsidP="007D3609">
            <w:pPr>
              <w:pStyle w:val="ListParagraph"/>
              <w:bidi w:val="0"/>
              <w:spacing w:after="0" w:line="240" w:lineRule="auto"/>
              <w:ind w:left="1"/>
            </w:pPr>
            <w:r>
              <w:t xml:space="preserve">riadny a efektívny výkon činnosti rady, </w:t>
            </w:r>
          </w:p>
          <w:p w:rsidR="007D3609" w:rsidP="007D3609">
            <w:pPr>
              <w:pStyle w:val="ListParagraph"/>
              <w:bidi w:val="0"/>
              <w:spacing w:after="0" w:line="240" w:lineRule="auto"/>
              <w:ind w:left="1"/>
            </w:pPr>
            <w:r>
              <w:t>b)</w:t>
              <w:tab/>
            </w:r>
          </w:p>
          <w:p w:rsidR="007D3609" w:rsidP="007D3609">
            <w:pPr>
              <w:pStyle w:val="ListParagraph"/>
              <w:bidi w:val="0"/>
              <w:spacing w:after="0" w:line="240" w:lineRule="auto"/>
              <w:ind w:left="1"/>
            </w:pPr>
            <w:r>
              <w:t>záujmy Slovenskej republiky alebo iného členského štátu v oblasti finančnej, hospodárskej, alebo menovej politiky,</w:t>
            </w:r>
          </w:p>
          <w:p w:rsidR="007D3609" w:rsidP="007D3609">
            <w:pPr>
              <w:pStyle w:val="ListParagraph"/>
              <w:bidi w:val="0"/>
              <w:spacing w:after="0" w:line="240" w:lineRule="auto"/>
              <w:ind w:left="1"/>
            </w:pPr>
            <w:r>
              <w:t>c)</w:t>
              <w:tab/>
            </w:r>
          </w:p>
          <w:p w:rsidR="007D3609" w:rsidP="007D3609">
            <w:pPr>
              <w:pStyle w:val="ListParagraph"/>
              <w:bidi w:val="0"/>
              <w:spacing w:after="0" w:line="240" w:lineRule="auto"/>
              <w:ind w:left="1"/>
            </w:pPr>
            <w:r>
              <w:t>obchodné tajomstvo a bankové tajomstvo,</w:t>
            </w:r>
          </w:p>
          <w:p w:rsidR="007D3609" w:rsidP="007D3609">
            <w:pPr>
              <w:pStyle w:val="ListParagraph"/>
              <w:bidi w:val="0"/>
              <w:spacing w:after="0" w:line="240" w:lineRule="auto"/>
              <w:ind w:left="1"/>
            </w:pPr>
            <w:r>
              <w:t>d)</w:t>
              <w:tab/>
            </w:r>
          </w:p>
          <w:p w:rsidR="007D3609" w:rsidP="007D3609">
            <w:pPr>
              <w:pStyle w:val="ListParagraph"/>
              <w:bidi w:val="0"/>
              <w:spacing w:after="0" w:line="240" w:lineRule="auto"/>
              <w:ind w:left="1"/>
            </w:pPr>
            <w:r>
              <w:t>dohľad a konanie vykonávané radou a Národnou bankou Slovenska,</w:t>
            </w:r>
          </w:p>
          <w:p w:rsidR="007D3609" w:rsidP="007D3609">
            <w:pPr>
              <w:pStyle w:val="ListParagraph"/>
              <w:bidi w:val="0"/>
              <w:spacing w:after="0" w:line="240" w:lineRule="auto"/>
              <w:ind w:left="1"/>
            </w:pPr>
            <w:r>
              <w:t>e)</w:t>
              <w:tab/>
            </w:r>
          </w:p>
          <w:p w:rsidR="007D3609" w:rsidP="007D3609">
            <w:pPr>
              <w:pStyle w:val="ListParagraph"/>
              <w:bidi w:val="0"/>
              <w:spacing w:after="0" w:line="240" w:lineRule="auto"/>
              <w:ind w:left="1"/>
            </w:pPr>
            <w:r>
              <w:t>rezolučné konanie.</w:t>
            </w:r>
          </w:p>
          <w:p w:rsidR="007D3609" w:rsidP="007D3609">
            <w:pPr>
              <w:pStyle w:val="ListParagraph"/>
              <w:bidi w:val="0"/>
              <w:spacing w:after="0" w:line="240" w:lineRule="auto"/>
              <w:ind w:left="1"/>
            </w:pPr>
            <w:r>
              <w:t xml:space="preserve">Povinnosť podľa odseku 1 trvá aj po skončení členstva v rade alebo pracovného pomeru. Rada môže z dôvodov verejného záujmu zbaviť tejto povinnosti členov rady, prizvané osoby a zamestnancov organizačného útvaru Národnej banky Slovenska podľa §3 ods. </w:t>
            </w:r>
            <w:r w:rsidR="00990915">
              <w:t>2</w:t>
            </w:r>
            <w:r>
              <w:t>. Na zbavenie povinnosti mlčanlivosti a poskytovanie informácií o záležitostiach súvisiacich s účasťou Národnej banky Slovenska v Európskom systéme centrálnych bánk sa rovnako v</w:t>
            </w:r>
            <w:r w:rsidR="00990915">
              <w:t>zťahujú osobitné predpisy</w:t>
            </w:r>
            <w:r>
              <w:t xml:space="preserve">. Za porušenie povinnosti mlčanlivosti sa nepovažuje výmena, sprístupnenie a poskytovanie informácií podľa § 7 ods. 1 až 5. </w:t>
            </w:r>
          </w:p>
          <w:p w:rsidR="007D3609" w:rsidP="007D3609">
            <w:pPr>
              <w:pStyle w:val="ListParagraph"/>
              <w:bidi w:val="0"/>
              <w:spacing w:after="0" w:line="240" w:lineRule="auto"/>
              <w:ind w:left="1"/>
            </w:pPr>
            <w:r>
              <w:t xml:space="preserve"> Povinnosť mlčanlivosti podľa odseku 1 sa rovnako vzťahuje aj na </w:t>
            </w:r>
          </w:p>
          <w:p w:rsidR="007D3609" w:rsidP="007D3609">
            <w:pPr>
              <w:pStyle w:val="ListParagraph"/>
              <w:bidi w:val="0"/>
              <w:spacing w:after="0" w:line="240" w:lineRule="auto"/>
              <w:ind w:left="1"/>
            </w:pPr>
            <w:r>
              <w:t>a)</w:t>
            </w:r>
          </w:p>
          <w:p w:rsidR="007D3609" w:rsidP="007D3609">
            <w:pPr>
              <w:pStyle w:val="ListParagraph"/>
              <w:bidi w:val="0"/>
              <w:spacing w:after="0" w:line="240" w:lineRule="auto"/>
              <w:ind w:left="1"/>
            </w:pPr>
            <w:r>
              <w:t>zamestnancov ministerstva,</w:t>
            </w:r>
          </w:p>
          <w:p w:rsidR="007D3609" w:rsidP="007D3609">
            <w:pPr>
              <w:pStyle w:val="ListParagraph"/>
              <w:bidi w:val="0"/>
              <w:spacing w:after="0" w:line="240" w:lineRule="auto"/>
              <w:ind w:left="1"/>
            </w:pPr>
            <w:r>
              <w:t>b)</w:t>
            </w:r>
          </w:p>
          <w:p w:rsidR="007D3609" w:rsidP="007D3609">
            <w:pPr>
              <w:pStyle w:val="ListParagraph"/>
              <w:bidi w:val="0"/>
              <w:spacing w:after="0" w:line="240" w:lineRule="auto"/>
              <w:ind w:left="1"/>
            </w:pPr>
            <w:r>
              <w:t>osobitného správcu podľa § 12 a</w:t>
            </w:r>
            <w:r w:rsidR="00990915">
              <w:t xml:space="preserve"> rezolučného </w:t>
            </w:r>
            <w:r>
              <w:t>správcu podľa § 42,</w:t>
            </w:r>
          </w:p>
          <w:p w:rsidR="007D3609" w:rsidP="007D3609">
            <w:pPr>
              <w:pStyle w:val="ListParagraph"/>
              <w:bidi w:val="0"/>
              <w:spacing w:after="0" w:line="240" w:lineRule="auto"/>
              <w:ind w:left="1"/>
            </w:pPr>
            <w:r>
              <w:t>c)</w:t>
            </w:r>
          </w:p>
          <w:p w:rsidR="007D3609" w:rsidP="007D3609">
            <w:pPr>
              <w:pStyle w:val="ListParagraph"/>
              <w:bidi w:val="0"/>
              <w:spacing w:after="0" w:line="240" w:lineRule="auto"/>
              <w:ind w:left="1"/>
            </w:pPr>
            <w:r>
              <w:t>iné osoby, ktoré sa oboznámili s informáciami v súvislosti s výkonom právomoci rady,</w:t>
            </w:r>
          </w:p>
          <w:p w:rsidR="007D3609" w:rsidP="007D3609">
            <w:pPr>
              <w:pStyle w:val="ListParagraph"/>
              <w:bidi w:val="0"/>
              <w:spacing w:after="0" w:line="240" w:lineRule="auto"/>
              <w:ind w:left="1"/>
            </w:pPr>
            <w:r>
              <w:t>d)</w:t>
            </w:r>
          </w:p>
          <w:p w:rsidR="007D3609" w:rsidP="007D3609">
            <w:pPr>
              <w:pStyle w:val="ListParagraph"/>
              <w:bidi w:val="0"/>
              <w:spacing w:after="0" w:line="240" w:lineRule="auto"/>
              <w:ind w:left="1"/>
            </w:pPr>
            <w:r>
              <w:t xml:space="preserve">audítorov, účtovníkov, právnych a odborných poradcov, znalcov a ostatných odborníkov, ktorí sa o skutočnostiach podľa odseku 1 dozvedeli v súvislosti s výkonom ich funkcie, povolania, alebo zamestnania pre radu, ministerstvo, alebo potenciálneho nadobúdateľa, </w:t>
            </w:r>
          </w:p>
          <w:p w:rsidR="007D3609" w:rsidP="007D3609">
            <w:pPr>
              <w:pStyle w:val="ListParagraph"/>
              <w:bidi w:val="0"/>
              <w:spacing w:after="0" w:line="240" w:lineRule="auto"/>
              <w:ind w:left="1"/>
            </w:pPr>
            <w:r>
              <w:t>e)</w:t>
            </w:r>
          </w:p>
          <w:p w:rsidR="007D3609" w:rsidP="007D3609">
            <w:pPr>
              <w:pStyle w:val="ListParagraph"/>
              <w:bidi w:val="0"/>
              <w:spacing w:after="0" w:line="240" w:lineRule="auto"/>
              <w:ind w:left="1"/>
            </w:pPr>
            <w:r>
              <w:t>zamestnancov Fondu ochrany vkladov a zamestnancov Garančného fondu investícií,</w:t>
            </w:r>
          </w:p>
          <w:p w:rsidR="007D3609" w:rsidP="007D3609">
            <w:pPr>
              <w:pStyle w:val="ListParagraph"/>
              <w:bidi w:val="0"/>
              <w:spacing w:after="0" w:line="240" w:lineRule="auto"/>
              <w:ind w:left="1"/>
            </w:pPr>
            <w:r>
              <w:t>f)</w:t>
            </w:r>
          </w:p>
          <w:p w:rsidR="007D3609" w:rsidP="007D3609">
            <w:pPr>
              <w:pStyle w:val="ListParagraph"/>
              <w:bidi w:val="0"/>
              <w:spacing w:after="0" w:line="240" w:lineRule="auto"/>
              <w:ind w:left="1"/>
            </w:pPr>
            <w:r>
              <w:t>zamestnancov Národnej banky Slovenska a zamestnancov ďalších orgánov verejnej správy zapojených do procesu riešenia krízových situácií,</w:t>
            </w:r>
          </w:p>
          <w:p w:rsidR="007D3609" w:rsidP="007D3609">
            <w:pPr>
              <w:pStyle w:val="ListParagraph"/>
              <w:bidi w:val="0"/>
              <w:spacing w:after="0" w:line="240" w:lineRule="auto"/>
              <w:ind w:left="1"/>
            </w:pPr>
            <w:r>
              <w:t>g)</w:t>
            </w:r>
          </w:p>
          <w:p w:rsidR="007D3609" w:rsidP="007D3609">
            <w:pPr>
              <w:pStyle w:val="ListParagraph"/>
              <w:bidi w:val="0"/>
              <w:spacing w:after="0" w:line="240" w:lineRule="auto"/>
              <w:ind w:left="1"/>
            </w:pPr>
            <w:r>
              <w:t>zamestnancov preklenovacej inštitúcie podľa § 55 a zamestnancov správcu  aktív ,</w:t>
            </w:r>
          </w:p>
          <w:p w:rsidR="007D3609" w:rsidP="007D3609">
            <w:pPr>
              <w:pStyle w:val="ListParagraph"/>
              <w:bidi w:val="0"/>
              <w:spacing w:after="0" w:line="240" w:lineRule="auto"/>
              <w:ind w:left="1"/>
            </w:pPr>
            <w:r>
              <w:t>h)</w:t>
            </w:r>
          </w:p>
          <w:p w:rsidR="007D3609" w:rsidP="007D3609">
            <w:pPr>
              <w:pStyle w:val="ListParagraph"/>
              <w:bidi w:val="0"/>
              <w:spacing w:after="0" w:line="240" w:lineRule="auto"/>
              <w:ind w:left="1"/>
            </w:pPr>
            <w:r>
              <w:t>ďalšie osoby, ktoré poskytujú alebo poskytli služby priamo alebo nepriamo, pravidelne alebo príležitostne, osobám uvedeným v písmenách a) až g),</w:t>
            </w:r>
          </w:p>
          <w:p w:rsidR="007D3609" w:rsidP="007D3609">
            <w:pPr>
              <w:pStyle w:val="ListParagraph"/>
              <w:bidi w:val="0"/>
              <w:spacing w:after="0" w:line="240" w:lineRule="auto"/>
              <w:ind w:left="1"/>
            </w:pPr>
            <w:r>
              <w:t>i)</w:t>
            </w:r>
          </w:p>
          <w:p w:rsidR="00454700" w:rsidRPr="00813939" w:rsidP="00990915">
            <w:pPr>
              <w:pStyle w:val="ListParagraph"/>
              <w:bidi w:val="0"/>
              <w:spacing w:after="0" w:line="240" w:lineRule="auto"/>
              <w:ind w:left="1"/>
            </w:pPr>
            <w:r w:rsidR="00990915">
              <w:t>členov orgánov</w:t>
            </w:r>
            <w:r w:rsidR="007D3609">
              <w:t xml:space="preserve"> a</w:t>
            </w:r>
            <w:r w:rsidR="00990915">
              <w:t> </w:t>
            </w:r>
            <w:r w:rsidR="007D3609">
              <w:t>zamestnancov</w:t>
            </w:r>
            <w:r w:rsidR="00990915">
              <w:t xml:space="preserve"> iných </w:t>
            </w:r>
            <w:r w:rsidR="007D3609">
              <w:t xml:space="preserve">osôb </w:t>
            </w:r>
            <w:r w:rsidR="00990915">
              <w:t>ako osôb uvedených v písmenách a) až h</w:t>
            </w:r>
            <w:r w:rsidR="007D3609">
              <w:t>), a to i pred ustanovením do funkcie a po skončení výkonu funkcie.</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rPr>
            </w:pPr>
            <w:r w:rsidRPr="00813939">
              <w:rPr>
                <w:b/>
              </w:rPr>
              <w:t>Č. 84</w:t>
            </w:r>
          </w:p>
          <w:p w:rsidR="00454700" w:rsidRPr="00813939" w:rsidP="00DF77B0">
            <w:pPr>
              <w:autoSpaceDE w:val="0"/>
              <w:autoSpaceDN w:val="0"/>
              <w:bidi w:val="0"/>
              <w:spacing w:after="0" w:line="240" w:lineRule="auto"/>
              <w:rPr>
                <w:b/>
              </w:rPr>
            </w:pPr>
            <w:r w:rsidRPr="00813939">
              <w:rPr>
                <w:b/>
              </w:rPr>
              <w:t>O.2</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S cieľom zabezpečiť, aby sa dodržiavali požiadavky na dôvernosť stanovené v odsekoch 1 a 3, osoby uvedené v odseku 1 písm. a), b), c), g), h), j) a k) zabezpečia, aby platili interné pravidlá vrátane pravidiel na zabezpečenie utajenia informácií medzi osobami priamo zapojenými do procesu riešenia krízových situácií.</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w:t>
            </w:r>
            <w:r w:rsidR="00F55048">
              <w:t xml:space="preserve"> </w:t>
            </w:r>
            <w:r w:rsidRPr="00813939">
              <w:t>8 ods.4</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pStyle w:val="ListParagraph"/>
              <w:bidi w:val="0"/>
              <w:spacing w:after="0" w:line="240" w:lineRule="auto"/>
              <w:ind w:left="0"/>
            </w:pPr>
            <w:r w:rsidRPr="007D3609" w:rsidR="007D3609">
              <w:t>Orgány, osoby a inštitúcie uvedené v odseku 3 písm. a), e), až g) sú povinné zabezpečiť ochranu služobného tajomstva a upraviť vo svojich vnútorných predpisoch zabezpečenie povinnosti mlčanlivosti, vrátane pravidiel pre zabezpečenie odovzdávania informácií medzi osobami priamo zapojenými do riešenia krízových situácií.</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rPr>
            </w:pPr>
            <w:r w:rsidRPr="00813939">
              <w:rPr>
                <w:b/>
              </w:rPr>
              <w:t>Č. 84</w:t>
            </w:r>
          </w:p>
          <w:p w:rsidR="00454700" w:rsidRPr="00813939" w:rsidP="00DF77B0">
            <w:pPr>
              <w:autoSpaceDE w:val="0"/>
              <w:autoSpaceDN w:val="0"/>
              <w:bidi w:val="0"/>
              <w:spacing w:after="0" w:line="240" w:lineRule="auto"/>
              <w:rPr>
                <w:b/>
              </w:rPr>
            </w:pPr>
            <w:r w:rsidRPr="00813939">
              <w:rPr>
                <w:b/>
              </w:rPr>
              <w:t>O.3</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Bez toho, aby bola dotknutá všeobecná platnosť podmienok podľa odseku 1, osobám uvedeným v uvedenom odseku sa zakazuje zverejniť dôverné informácie, ktoré získali počas svojej profesionálnej činnosti alebo od príslušného orgánu alebo orgánu pre riešenie krízových situácií v súvislosti s jeho funkciou podľa tejto smernice, akejkoľvek osobe alebo orgánu, s výnimkou informácií v súhrnnej alebo kolektívnej forme pri výkone ich funkcií podľa tejto smernice alebo pri ktorých nie je možné zistiť totožnosť jednotlivých inštitúcií alebo subjektov uvedených v článku 1 ods. 1 písm. b), c) alebo d), alebo ak orgán alebo inštitúcia alebo subjekt uvedený v článku 1 ods. 1 písm. b), c) alebo d), ktorý takéto informácie poskytol, výslovne udelí predchádzajúci súhlas s poskytnutím takýchto informácií.</w:t>
            </w:r>
          </w:p>
          <w:p w:rsidR="00454700" w:rsidRPr="00813939" w:rsidP="00DF77B0">
            <w:pPr>
              <w:autoSpaceDE w:val="0"/>
              <w:autoSpaceDN w:val="0"/>
              <w:bidi w:val="0"/>
              <w:spacing w:after="0" w:line="240" w:lineRule="auto"/>
            </w:pPr>
            <w:r w:rsidRPr="00813939">
              <w:t>Členské štáty zabezpečia, aby sa žiadne dôverné informácie nezverejnili osobami uvedenými v odseku 1 a aby sa posúdili možné účinky, zverejnenia informácií na verejný záujem, pokiaľ ide o finančnú, menovú alebo hospodársku politiku a obchodné záujmy fyzických a právnických osôb, na účel kontrol, skúmaní a auditov.</w:t>
            </w:r>
          </w:p>
          <w:p w:rsidR="00454700" w:rsidRPr="00813939" w:rsidP="00DF77B0">
            <w:pPr>
              <w:autoSpaceDE w:val="0"/>
              <w:autoSpaceDN w:val="0"/>
              <w:bidi w:val="0"/>
              <w:spacing w:after="0" w:line="240" w:lineRule="auto"/>
            </w:pPr>
            <w:r w:rsidRPr="00813939">
              <w:t>Postup overovania účinkov zverejnenia informácií zahŕňa osobitné posúdenie účinkov akéhokoľvek zverejnenia obsahu a podrobností plánu ozdravenia a riešenia krízových situácií uvedených v článkoch 5, 7, 10, 11 a 12 a výsledok hodnotenia uskutočneného podľa článkov 6, 8 a 15.</w:t>
            </w:r>
          </w:p>
          <w:p w:rsidR="00454700" w:rsidRPr="00813939" w:rsidP="00DF77B0">
            <w:pPr>
              <w:autoSpaceDE w:val="0"/>
              <w:autoSpaceDN w:val="0"/>
              <w:bidi w:val="0"/>
              <w:spacing w:after="0" w:line="240" w:lineRule="auto"/>
            </w:pPr>
            <w:r w:rsidRPr="00813939">
              <w:t>Všetky osoby alebo subjekty uvedené v odseku 1 nesú v prípade porušenia tohto článku občianskoprávna zodpovednosť v súlade s vnútroštátnym právom.</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w:t>
            </w:r>
            <w:r w:rsidR="00BB7BEC">
              <w:t xml:space="preserve"> </w:t>
            </w:r>
            <w:r w:rsidRPr="00813939">
              <w:t>8 ods.5</w:t>
            </w: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r w:rsidRPr="00813939">
              <w:t>ods.6</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7D3609" w:rsidP="007D3609">
            <w:pPr>
              <w:pStyle w:val="ListParagraph"/>
              <w:bidi w:val="0"/>
              <w:spacing w:after="0" w:line="240" w:lineRule="auto"/>
              <w:ind w:left="0"/>
            </w:pPr>
            <w:r>
              <w:t>Pred sprístupnením informácií, najmä údajov z plánov riešenia krízových situácií, plánov riešenia krízových situácií na úrovni skupiny, záverov posúdenia riešiteľnosti krízových situácií sú osoby uvedené v odsekoch 1 až 3 povinné uistiť sa, že poskytované informácie neobsahujú skutočnosti, na ktoré sa vzťahuje povinnosť mlčanlivosti.</w:t>
            </w:r>
          </w:p>
          <w:p w:rsidR="007D3609" w:rsidP="007D3609">
            <w:pPr>
              <w:pStyle w:val="ListParagraph"/>
              <w:bidi w:val="0"/>
              <w:spacing w:after="0" w:line="240" w:lineRule="auto"/>
              <w:ind w:left="0"/>
            </w:pPr>
            <w:r>
              <w:t xml:space="preserve">Za porušenie povinnosti mlčanlivosti sa nepovažuje, ak rada a osoby podľa odsekov 3 a 4 poskytnú informácie </w:t>
            </w:r>
          </w:p>
          <w:p w:rsidR="007D3609" w:rsidP="007D3609">
            <w:pPr>
              <w:pStyle w:val="ListParagraph"/>
              <w:bidi w:val="0"/>
              <w:spacing w:after="0" w:line="240" w:lineRule="auto"/>
              <w:ind w:left="0"/>
            </w:pPr>
            <w:r>
              <w:t>a)</w:t>
            </w:r>
          </w:p>
          <w:p w:rsidR="007D3609" w:rsidP="007D3609">
            <w:pPr>
              <w:pStyle w:val="ListParagraph"/>
              <w:bidi w:val="0"/>
              <w:spacing w:after="0" w:line="240" w:lineRule="auto"/>
              <w:ind w:left="0"/>
            </w:pPr>
            <w:r>
              <w:t xml:space="preserve">v súhrnnej podobe, spôsobom pri ktorom nie je možné identifikovať, o ktorú konkrétnu inštitúciu či osobu ide, </w:t>
            </w:r>
          </w:p>
          <w:p w:rsidR="007D3609" w:rsidP="007D3609">
            <w:pPr>
              <w:pStyle w:val="ListParagraph"/>
              <w:bidi w:val="0"/>
              <w:spacing w:after="0" w:line="240" w:lineRule="auto"/>
              <w:ind w:left="0"/>
            </w:pPr>
            <w:r>
              <w:t>b)</w:t>
            </w:r>
          </w:p>
          <w:p w:rsidR="007D3609" w:rsidP="007D3609">
            <w:pPr>
              <w:pStyle w:val="ListParagraph"/>
              <w:bidi w:val="0"/>
              <w:spacing w:after="0" w:line="240" w:lineRule="auto"/>
              <w:ind w:left="0"/>
            </w:pPr>
            <w:r>
              <w:t>so súhlasom osoby, ktorá tieto informácie poskytla.</w:t>
            </w:r>
          </w:p>
          <w:p w:rsidR="00454700" w:rsidRPr="00813939" w:rsidP="007D3609">
            <w:pPr>
              <w:autoSpaceDE w:val="0"/>
              <w:autoSpaceDN w:val="0"/>
              <w:bidi w:val="0"/>
              <w:spacing w:after="0" w:line="240" w:lineRule="auto"/>
            </w:pP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rPr>
            </w:pPr>
            <w:r w:rsidRPr="00813939">
              <w:rPr>
                <w:b/>
              </w:rPr>
              <w:t>Č. 84</w:t>
            </w:r>
          </w:p>
          <w:p w:rsidR="00454700" w:rsidRPr="00813939" w:rsidP="00DF77B0">
            <w:pPr>
              <w:autoSpaceDE w:val="0"/>
              <w:autoSpaceDN w:val="0"/>
              <w:bidi w:val="0"/>
              <w:spacing w:after="0" w:line="240" w:lineRule="auto"/>
              <w:rPr>
                <w:b/>
              </w:rPr>
            </w:pPr>
            <w:r w:rsidRPr="00813939">
              <w:rPr>
                <w:b/>
              </w:rPr>
              <w:t>O.4</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Týmto článkom sa nebráni:</w:t>
            </w:r>
          </w:p>
          <w:p w:rsidR="00454700" w:rsidRPr="00813939" w:rsidP="00DF77B0">
            <w:pPr>
              <w:autoSpaceDE w:val="0"/>
              <w:autoSpaceDN w:val="0"/>
              <w:bidi w:val="0"/>
              <w:spacing w:after="0" w:line="240" w:lineRule="auto"/>
            </w:pPr>
            <w:r w:rsidRPr="00813939">
              <w:t>a)</w:t>
            </w:r>
          </w:p>
          <w:p w:rsidR="00454700" w:rsidRPr="00813939" w:rsidP="00DF77B0">
            <w:pPr>
              <w:autoSpaceDE w:val="0"/>
              <w:autoSpaceDN w:val="0"/>
              <w:bidi w:val="0"/>
              <w:spacing w:after="0" w:line="240" w:lineRule="auto"/>
            </w:pPr>
            <w:r w:rsidRPr="00813939">
              <w:t>zamestnancom ani expertom orgánov alebo subjektov uvedených v odseku 1 písm. a) až j), aby si navzájom vymieňali informácie v rámci každého orgánu alebo subjektu, ani</w:t>
            </w:r>
          </w:p>
          <w:p w:rsidR="00454700" w:rsidRPr="00813939" w:rsidP="00DF77B0">
            <w:pPr>
              <w:autoSpaceDE w:val="0"/>
              <w:autoSpaceDN w:val="0"/>
              <w:bidi w:val="0"/>
              <w:spacing w:after="0" w:line="240" w:lineRule="auto"/>
            </w:pPr>
            <w:r w:rsidRPr="00813939">
              <w:t>b)</w:t>
            </w:r>
          </w:p>
          <w:p w:rsidR="00454700" w:rsidRPr="00813939" w:rsidP="00DF77B0">
            <w:pPr>
              <w:autoSpaceDE w:val="0"/>
              <w:autoSpaceDN w:val="0"/>
              <w:bidi w:val="0"/>
              <w:spacing w:after="0" w:line="240" w:lineRule="auto"/>
            </w:pPr>
            <w:r w:rsidRPr="00813939">
              <w:t>orgánom pre riešenie krízových situácií a príslušným orgánom (vrátane ich zamestnancov a expertov), aby si vymieňali informácie medzi sebou a s ostatnými orgánmi Únie pre riešenie krízových situácií, inými príslušnými orgánmi Únie, príslušnými ministerstvami, centrálnymi bankami, systémami ochrany vkladov, systémami náhrad pre investorov, orgánmi zodpovednými za bežné konkurzné konania, orgánmi zodpovednými za udržiavanie stability finančného systému v členských štátoch prostredníctvom makroprudenciálnych pravidiel, osobami zodpovednými za vykonávanie štatutárnych auditov účtov, EBA alebo, s výhradou článku 98, s orgánmi z tretích krajín, ktoré vykonávajú rovnocenné funkcie ako orgány pre riešenie krízových situácií, alebo s výhradou prísnych požiadaviek dôvernosti informácií s potenciálnym nadobúdateľom, na účely plánovania alebo vykonávania opatrení na riešenie krízových situácií.</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00BB7BEC">
              <w:t>§ 86</w:t>
            </w:r>
            <w:r w:rsidRPr="00813939">
              <w:t xml:space="preserve"> ods.1</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7D3609" w:rsidR="007D3609">
              <w:t>Rada, iné príslušné rezolučné orgány, Národná banka Slovenska a príslušné orgány dohľadu členských štátov si na žiadosť a bezodkladne navzájom poskytujú všetky informácie, ) ktoré sú dôležité pre výkon ustanovených úloh na základe tohto zákona, pričom sú povinné zachovávať mlčanlivosť podľa § 8.</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rPr>
            </w:pPr>
            <w:r w:rsidRPr="00813939">
              <w:rPr>
                <w:b/>
              </w:rPr>
              <w:t>Č. 84</w:t>
            </w:r>
          </w:p>
          <w:p w:rsidR="00454700" w:rsidRPr="00813939" w:rsidP="00DF77B0">
            <w:pPr>
              <w:autoSpaceDE w:val="0"/>
              <w:autoSpaceDN w:val="0"/>
              <w:bidi w:val="0"/>
              <w:spacing w:after="0" w:line="240" w:lineRule="auto"/>
              <w:rPr>
                <w:b/>
              </w:rPr>
            </w:pPr>
            <w:r w:rsidRPr="00813939">
              <w:rPr>
                <w:b/>
              </w:rPr>
              <w:t>O.5</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Bez ohľadu na akékoľvek iné ustanovenia tohto článku, môžu členské štáty povoliť výmenu informácii:</w:t>
            </w:r>
          </w:p>
          <w:p w:rsidR="00454700" w:rsidRPr="00813939" w:rsidP="00DF77B0">
            <w:pPr>
              <w:autoSpaceDE w:val="0"/>
              <w:autoSpaceDN w:val="0"/>
              <w:bidi w:val="0"/>
              <w:spacing w:after="0" w:line="240" w:lineRule="auto"/>
            </w:pPr>
            <w:r w:rsidRPr="00813939">
              <w:t>a)</w:t>
            </w:r>
          </w:p>
          <w:p w:rsidR="00454700" w:rsidRPr="00813939" w:rsidP="00DF77B0">
            <w:pPr>
              <w:autoSpaceDE w:val="0"/>
              <w:autoSpaceDN w:val="0"/>
              <w:bidi w:val="0"/>
              <w:spacing w:after="0" w:line="240" w:lineRule="auto"/>
            </w:pPr>
            <w:r w:rsidRPr="00813939">
              <w:t>s výhradou prísnych požiadaviek dôvernosti informácií každej osobe, ak je to nevyhnutné na účely plánovania alebo vykonávania opatrení na riešenie krízových situácií;</w:t>
            </w:r>
          </w:p>
          <w:p w:rsidR="00454700" w:rsidRPr="00813939" w:rsidP="00DF77B0">
            <w:pPr>
              <w:autoSpaceDE w:val="0"/>
              <w:autoSpaceDN w:val="0"/>
              <w:bidi w:val="0"/>
              <w:spacing w:after="0" w:line="240" w:lineRule="auto"/>
            </w:pPr>
            <w:r w:rsidRPr="00813939">
              <w:t>b)</w:t>
            </w:r>
          </w:p>
          <w:p w:rsidR="00454700" w:rsidRPr="00813939" w:rsidP="00DF77B0">
            <w:pPr>
              <w:autoSpaceDE w:val="0"/>
              <w:autoSpaceDN w:val="0"/>
              <w:bidi w:val="0"/>
              <w:spacing w:after="0" w:line="240" w:lineRule="auto"/>
            </w:pPr>
            <w:r w:rsidRPr="00813939">
              <w:t>parlamentným vyšetrovacím výborom vo svojom členskom štáte, dvorom audítorov vo svojom členskom štáte a iným subjektom zodpovedným za vyšetrovanie vo svojom členskom štáte za vhodných podmienok, a</w:t>
            </w:r>
          </w:p>
          <w:p w:rsidR="00454700" w:rsidRPr="00813939" w:rsidP="00DF77B0">
            <w:pPr>
              <w:autoSpaceDE w:val="0"/>
              <w:autoSpaceDN w:val="0"/>
              <w:bidi w:val="0"/>
              <w:spacing w:after="0" w:line="240" w:lineRule="auto"/>
            </w:pPr>
            <w:r w:rsidRPr="00813939">
              <w:t>c)</w:t>
            </w:r>
          </w:p>
          <w:p w:rsidR="00454700" w:rsidRPr="00813939" w:rsidP="00DF77B0">
            <w:pPr>
              <w:autoSpaceDE w:val="0"/>
              <w:autoSpaceDN w:val="0"/>
              <w:bidi w:val="0"/>
              <w:spacing w:after="0" w:line="240" w:lineRule="auto"/>
            </w:pPr>
            <w:r w:rsidRPr="00813939">
              <w:t>vnútroštátnym orgánom zodpovedným za kontrolu: platobných systémov, orgánov zodpovedných za bežné konkurzné konanie, orgánov poverených dohľadom iných subjektov finančného sektora, orgánov zodpovedných za dohľad na finančnými trhmi a poisťovňami, a inšpektormi konajúcimi v ich mene, orgánov členských štátov zodpovedných za udržanie stability finančného systému v členských štátoch prostredníctvom využívania makroprudenciálnych pravidiel, orgánov zodpovedných za ochranu stability finančného systému a osôb vykonávajúcich štatutárne audity.</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t>D</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00BB7BEC">
              <w:t>§ 86</w:t>
            </w:r>
            <w:r w:rsidRPr="00813939">
              <w:t xml:space="preserve"> ods.4</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7D3609" w:rsidRPr="007D3609" w:rsidP="007D3609">
            <w:pPr>
              <w:pStyle w:val="ListParagraph"/>
              <w:bidi w:val="0"/>
              <w:spacing w:after="0" w:line="240" w:lineRule="auto"/>
              <w:ind w:left="0"/>
            </w:pPr>
            <w:r w:rsidRPr="007D3609">
              <w:t>Rada, príslušné rezolučné orgány, príslušné orgány dohľadu, ministerstvo, príslušné ministerstvá si vymieňajú dôverné informácie v zmysle požiadaviek na dôvernosť informácií, vrátane plánov ozdravenia, s príslušnými orgánmi z tretích krajín iba vtedy, ak sú splnené tieto podmienky</w:t>
            </w:r>
          </w:p>
          <w:p w:rsidR="007D3609" w:rsidRPr="007D3609" w:rsidP="007D3609">
            <w:pPr>
              <w:pStyle w:val="ListParagraph"/>
              <w:suppressAutoHyphens/>
              <w:bidi w:val="0"/>
              <w:spacing w:after="0" w:line="240" w:lineRule="auto"/>
              <w:ind w:left="0"/>
            </w:pPr>
            <w:r>
              <w:t>a)</w:t>
            </w:r>
          </w:p>
          <w:p w:rsidR="007D3609" w:rsidRPr="007D3609" w:rsidP="007C0ABE">
            <w:pPr>
              <w:pStyle w:val="ListParagraph"/>
              <w:numPr>
                <w:numId w:val="32"/>
              </w:numPr>
              <w:bidi w:val="0"/>
              <w:spacing w:after="0" w:line="240" w:lineRule="auto"/>
              <w:ind w:left="0"/>
            </w:pPr>
            <w:r w:rsidRPr="007D3609">
              <w:t>orgány z tretích krajín spĺňajú požiadavky a štandardy týkajúce sa služobného tajomstva,</w:t>
            </w:r>
          </w:p>
          <w:p w:rsidR="007D3609" w:rsidRPr="007D3609" w:rsidP="007D3609">
            <w:pPr>
              <w:pStyle w:val="ListParagraph"/>
              <w:bidi w:val="0"/>
              <w:spacing w:after="0" w:line="240" w:lineRule="auto"/>
              <w:ind w:left="0"/>
            </w:pPr>
            <w:r>
              <w:t>b)</w:t>
            </w:r>
          </w:p>
          <w:p w:rsidR="007D3609" w:rsidRPr="007D3609" w:rsidP="007C0ABE">
            <w:pPr>
              <w:pStyle w:val="ListParagraph"/>
              <w:numPr>
                <w:numId w:val="32"/>
              </w:numPr>
              <w:bidi w:val="0"/>
              <w:spacing w:after="0" w:line="240" w:lineRule="auto"/>
              <w:ind w:left="0"/>
            </w:pPr>
            <w:r w:rsidRPr="007D3609">
              <w:t>informácie sú nevyhnutné na to, aby príslušné orgány z tretích krajín vykonávali svoje funkcie zamerané na riešenie krízových situácií podľa právneho poriadku tretích krajín.</w:t>
            </w:r>
          </w:p>
          <w:p w:rsidR="00454700" w:rsidRPr="00813939" w:rsidP="007D3609">
            <w:pPr>
              <w:autoSpaceDE w:val="0"/>
              <w:autoSpaceDN w:val="0"/>
              <w:bidi w:val="0"/>
              <w:spacing w:after="0" w:line="240" w:lineRule="auto"/>
            </w:pP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rPr>
            </w:pPr>
            <w:r w:rsidRPr="00813939">
              <w:rPr>
                <w:b/>
              </w:rPr>
              <w:t>Č. 84</w:t>
            </w:r>
          </w:p>
          <w:p w:rsidR="00454700" w:rsidRPr="00813939" w:rsidP="00DF77B0">
            <w:pPr>
              <w:autoSpaceDE w:val="0"/>
              <w:autoSpaceDN w:val="0"/>
              <w:bidi w:val="0"/>
              <w:spacing w:after="0" w:line="240" w:lineRule="auto"/>
              <w:rPr>
                <w:b/>
              </w:rPr>
            </w:pPr>
            <w:r w:rsidRPr="00813939">
              <w:rPr>
                <w:b/>
              </w:rPr>
              <w:t>O.6</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Týmto článkom nie sú dotknuté vnútroštátne právne predpisy týkajúce sa zverejňovania informácií na účely právnych konaní v trestnoprávnych a občianskoprávnych veciach.</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00BB7BEC">
              <w:t>n.a.</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BB7BEC"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pStyle w:val="ListParagraph"/>
              <w:suppressAutoHyphens/>
              <w:bidi w:val="0"/>
              <w:spacing w:after="0" w:line="240" w:lineRule="auto"/>
              <w:ind w:left="0"/>
              <w:contextualSpacing w:val="0"/>
            </w:pP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00BB7BEC">
              <w:t>n.a.</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rPr>
            </w:pPr>
            <w:r w:rsidRPr="00813939">
              <w:rPr>
                <w:b/>
              </w:rPr>
              <w:t>Č. 84</w:t>
            </w:r>
          </w:p>
          <w:p w:rsidR="00454700" w:rsidRPr="00813939" w:rsidP="00DF77B0">
            <w:pPr>
              <w:autoSpaceDE w:val="0"/>
              <w:autoSpaceDN w:val="0"/>
              <w:bidi w:val="0"/>
              <w:spacing w:after="0" w:line="240" w:lineRule="auto"/>
              <w:rPr>
                <w:b/>
              </w:rPr>
            </w:pPr>
            <w:r w:rsidRPr="00813939">
              <w:rPr>
                <w:b/>
              </w:rPr>
              <w:t>O.7</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rPr>
                <w:shd w:val="clear" w:color="auto" w:fill="FFFFFF"/>
              </w:rPr>
              <w:t>EBA do 3. júla 2015 vydá v súlade s článkom 16 nariadenia (EÚ) č. 1093/2010 usmernenia, v ktorých stanoví, ako by sa informácie mali v súhrnnej alebo kolektívnej forme poskytovať na účely odseku 3.</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n.a</w:t>
            </w:r>
            <w:r>
              <w:t>.</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w:t>
            </w:r>
            <w:r>
              <w:t>.</w:t>
            </w:r>
            <w:r w:rsidRPr="00813939">
              <w:t>a</w:t>
            </w:r>
            <w:r>
              <w:t>.</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rPr>
            </w:pPr>
            <w:r w:rsidRPr="00813939">
              <w:rPr>
                <w:b/>
              </w:rPr>
              <w:t>Č. 85</w:t>
            </w:r>
          </w:p>
          <w:p w:rsidR="00454700" w:rsidRPr="00813939" w:rsidP="00DF77B0">
            <w:pPr>
              <w:autoSpaceDE w:val="0"/>
              <w:autoSpaceDN w:val="0"/>
              <w:bidi w:val="0"/>
              <w:spacing w:after="0" w:line="240" w:lineRule="auto"/>
              <w:rPr>
                <w:b/>
              </w:rPr>
            </w:pPr>
            <w:r w:rsidRPr="00813939">
              <w:rPr>
                <w:b/>
              </w:rPr>
              <w:t>O.1</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bCs/>
              </w:rPr>
            </w:pPr>
            <w:r w:rsidRPr="00813939">
              <w:rPr>
                <w:b/>
                <w:bCs/>
                <w:i/>
                <w:iCs/>
              </w:rPr>
              <w:t>KAPITOLA IX</w:t>
            </w:r>
          </w:p>
          <w:p w:rsidR="00454700" w:rsidRPr="00813939" w:rsidP="00DF77B0">
            <w:pPr>
              <w:autoSpaceDE w:val="0"/>
              <w:autoSpaceDN w:val="0"/>
              <w:bidi w:val="0"/>
              <w:spacing w:after="0" w:line="240" w:lineRule="auto"/>
              <w:rPr>
                <w:b/>
                <w:bCs/>
              </w:rPr>
            </w:pPr>
            <w:r w:rsidRPr="00813939">
              <w:rPr>
                <w:b/>
                <w:bCs/>
                <w:i/>
                <w:iCs/>
              </w:rPr>
              <w:t>Právo podať opravný prostriedok a vylúčenie iných konaní</w:t>
            </w:r>
          </w:p>
          <w:p w:rsidR="00454700" w:rsidRPr="00813939" w:rsidP="00DF77B0">
            <w:pPr>
              <w:autoSpaceDE w:val="0"/>
              <w:autoSpaceDN w:val="0"/>
              <w:bidi w:val="0"/>
              <w:spacing w:after="0" w:line="240" w:lineRule="auto"/>
              <w:rPr>
                <w:b/>
                <w:bCs/>
              </w:rPr>
            </w:pPr>
            <w:r w:rsidRPr="00813939">
              <w:rPr>
                <w:b/>
                <w:bCs/>
              </w:rPr>
              <w:t>Predchádzajúce schválenie zo strany súdneho orgánu a právo napadnúť rozhodnutia</w:t>
            </w:r>
          </w:p>
          <w:p w:rsidR="00454700" w:rsidRPr="00813939" w:rsidP="00DF77B0">
            <w:pPr>
              <w:autoSpaceDE w:val="0"/>
              <w:autoSpaceDN w:val="0"/>
              <w:bidi w:val="0"/>
              <w:spacing w:after="0" w:line="240" w:lineRule="auto"/>
            </w:pPr>
            <w:r w:rsidRPr="00813939">
              <w:t>Členské štáty môžu vyžadovať, aby rozhodnutie prijať opatrenie na predchádzanie kríze alebo opatrenie krízového riadenia podliehalo predchádzajúcemu schváleniu zo strany súdneho orgánu, a to za predpokladu, že pokiaľ ide o rozhodnutie prijať opatrenie krízového riadenia, má podľa vnútroštátneho práva postup týkajúci sa žiadosti o schválenie aj posúdenie tejto žiadosti zo strany súdu povahu zrýchleného postupu resp. posúdenia.</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P="00DF77B0">
            <w:pPr>
              <w:autoSpaceDE w:val="0"/>
              <w:autoSpaceDN w:val="0"/>
              <w:bidi w:val="0"/>
              <w:spacing w:after="0" w:line="240" w:lineRule="auto"/>
            </w:pPr>
          </w:p>
          <w:p w:rsidR="00454700" w:rsidP="00DF77B0">
            <w:pPr>
              <w:autoSpaceDE w:val="0"/>
              <w:autoSpaceDN w:val="0"/>
              <w:bidi w:val="0"/>
              <w:spacing w:after="0" w:line="240" w:lineRule="auto"/>
            </w:pPr>
          </w:p>
          <w:p w:rsidR="00454700" w:rsidP="00DF77B0">
            <w:pPr>
              <w:autoSpaceDE w:val="0"/>
              <w:autoSpaceDN w:val="0"/>
              <w:bidi w:val="0"/>
              <w:spacing w:after="0" w:line="240" w:lineRule="auto"/>
            </w:pPr>
          </w:p>
          <w:p w:rsidR="00454700" w:rsidP="00DF77B0">
            <w:pPr>
              <w:autoSpaceDE w:val="0"/>
              <w:autoSpaceDN w:val="0"/>
              <w:bidi w:val="0"/>
              <w:spacing w:after="0" w:line="240" w:lineRule="auto"/>
            </w:pPr>
          </w:p>
          <w:p w:rsidR="00454700" w:rsidRPr="00813939" w:rsidP="00DF77B0">
            <w:pPr>
              <w:autoSpaceDE w:val="0"/>
              <w:autoSpaceDN w:val="0"/>
              <w:bidi w:val="0"/>
              <w:spacing w:after="0" w:line="240" w:lineRule="auto"/>
            </w:pPr>
            <w:r w:rsidRPr="00813939">
              <w:t>D</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P="00DF77B0">
            <w:pPr>
              <w:autoSpaceDE w:val="0"/>
              <w:autoSpaceDN w:val="0"/>
              <w:bidi w:val="0"/>
              <w:spacing w:after="0" w:line="240" w:lineRule="auto"/>
            </w:pPr>
          </w:p>
          <w:p w:rsidR="00454700" w:rsidP="00DF77B0">
            <w:pPr>
              <w:autoSpaceDE w:val="0"/>
              <w:autoSpaceDN w:val="0"/>
              <w:bidi w:val="0"/>
              <w:spacing w:after="0" w:line="240" w:lineRule="auto"/>
            </w:pPr>
          </w:p>
          <w:p w:rsidR="00454700" w:rsidP="00DF77B0">
            <w:pPr>
              <w:autoSpaceDE w:val="0"/>
              <w:autoSpaceDN w:val="0"/>
              <w:bidi w:val="0"/>
              <w:spacing w:after="0" w:line="240" w:lineRule="auto"/>
            </w:pPr>
          </w:p>
          <w:p w:rsidR="00454700" w:rsidP="00DF77B0">
            <w:pPr>
              <w:autoSpaceDE w:val="0"/>
              <w:autoSpaceDN w:val="0"/>
              <w:bidi w:val="0"/>
              <w:spacing w:after="0" w:line="240" w:lineRule="auto"/>
            </w:pPr>
          </w:p>
          <w:p w:rsidR="00454700" w:rsidP="00DF77B0">
            <w:pPr>
              <w:autoSpaceDE w:val="0"/>
              <w:autoSpaceDN w:val="0"/>
              <w:bidi w:val="0"/>
              <w:spacing w:after="0" w:line="240" w:lineRule="auto"/>
            </w:pPr>
            <w:r>
              <w:t>n.a.</w:t>
            </w:r>
          </w:p>
          <w:p w:rsidR="00454700" w:rsidRPr="00813939" w:rsidP="00DF77B0">
            <w:pPr>
              <w:autoSpaceDE w:val="0"/>
              <w:autoSpaceDN w:val="0"/>
              <w:bidi w:val="0"/>
              <w:spacing w:after="0" w:line="240" w:lineRule="auto"/>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rPr>
            </w:pPr>
            <w:r w:rsidRPr="00813939">
              <w:rPr>
                <w:b/>
              </w:rPr>
              <w:t>Č. 85</w:t>
            </w:r>
          </w:p>
          <w:p w:rsidR="00454700" w:rsidRPr="00813939" w:rsidP="00DF77B0">
            <w:pPr>
              <w:autoSpaceDE w:val="0"/>
              <w:autoSpaceDN w:val="0"/>
              <w:bidi w:val="0"/>
              <w:spacing w:after="0" w:line="240" w:lineRule="auto"/>
              <w:rPr>
                <w:b/>
              </w:rPr>
            </w:pPr>
            <w:r w:rsidRPr="00813939">
              <w:rPr>
                <w:b/>
              </w:rPr>
              <w:t>O.2</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Členské štáty vo vnútroštátnom práve ustanovia právo na opravný prostriedok proti rozhodnutiu prijať iné opatrenie na predchádzanie kríze alebo rozhodnutia vykonať akúkoľvek právomoc podľa tejto smernice ako opatrenie krízového riadenia.</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w:t>
            </w:r>
            <w:r w:rsidR="00BB7BEC">
              <w:t xml:space="preserve"> </w:t>
            </w:r>
            <w:r w:rsidRPr="00813939">
              <w:t>4</w:t>
            </w:r>
            <w:r w:rsidR="00BB7BEC">
              <w:t>1</w:t>
            </w:r>
            <w:r w:rsidRPr="00813939">
              <w:t xml:space="preserve"> ods.5 2.veta</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Proti rozhodnutiu možno podať opravný prostriedok na Najvyššom súde Slovenskej republiky.</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rPr>
            </w:pPr>
            <w:r w:rsidRPr="00813939">
              <w:rPr>
                <w:b/>
              </w:rPr>
              <w:t>Č. 85</w:t>
            </w:r>
          </w:p>
          <w:p w:rsidR="00454700" w:rsidRPr="00813939" w:rsidP="00DF77B0">
            <w:pPr>
              <w:autoSpaceDE w:val="0"/>
              <w:autoSpaceDN w:val="0"/>
              <w:bidi w:val="0"/>
              <w:spacing w:after="0" w:line="240" w:lineRule="auto"/>
              <w:rPr>
                <w:b/>
              </w:rPr>
            </w:pPr>
            <w:r w:rsidRPr="00813939">
              <w:rPr>
                <w:b/>
              </w:rPr>
              <w:t>O.3</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Členské štáty zaistia, aby všetky osoby, ktorých sa rozhodnutie prijať opatrenie krízového riadenia týka, mali právo podať opravný prostriedok proti uvedenému rozhodnutia. Členské štáty zabezpečia, aby preskúmanie bolo urýchlené a aby vnútroštátne súdy použili komplexné hospodárske hodnotenia skutočností realizovaných orgánom pre riešenie krízových situácií ako základ ich vlastného posudku.</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00BB7BEC">
              <w:t>§ 41</w:t>
            </w:r>
            <w:r w:rsidRPr="00813939">
              <w:t xml:space="preserve"> ods.5 2.veta</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Proti rozhodnutiu možno podať opravný prostriedok na Najvyššom súde Slovenskej republiky.</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rPr>
            </w:pPr>
            <w:r w:rsidRPr="00813939">
              <w:rPr>
                <w:b/>
              </w:rPr>
              <w:t>Č. 85</w:t>
            </w:r>
          </w:p>
          <w:p w:rsidR="00454700" w:rsidRPr="00813939" w:rsidP="00DF77B0">
            <w:pPr>
              <w:autoSpaceDE w:val="0"/>
              <w:autoSpaceDN w:val="0"/>
              <w:bidi w:val="0"/>
              <w:spacing w:after="0" w:line="240" w:lineRule="auto"/>
              <w:rPr>
                <w:b/>
              </w:rPr>
            </w:pPr>
            <w:r w:rsidRPr="00813939">
              <w:rPr>
                <w:b/>
              </w:rPr>
              <w:t>O.4</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Právo podať opravný prostriedok uvedené v odseku 3 podlieha týmto ustanoveniam:</w:t>
            </w:r>
          </w:p>
          <w:p w:rsidR="00454700" w:rsidRPr="00813939" w:rsidP="00DF77B0">
            <w:pPr>
              <w:autoSpaceDE w:val="0"/>
              <w:autoSpaceDN w:val="0"/>
              <w:bidi w:val="0"/>
              <w:spacing w:after="0" w:line="240" w:lineRule="auto"/>
            </w:pPr>
            <w:r w:rsidRPr="00813939">
              <w:t>a)</w:t>
            </w:r>
          </w:p>
          <w:p w:rsidR="00454700" w:rsidRPr="00813939" w:rsidP="00DF77B0">
            <w:pPr>
              <w:autoSpaceDE w:val="0"/>
              <w:autoSpaceDN w:val="0"/>
              <w:bidi w:val="0"/>
              <w:spacing w:after="0" w:line="240" w:lineRule="auto"/>
            </w:pPr>
            <w:r w:rsidRPr="00813939">
              <w:t>z podania opravného prostriedku nevyplýva automatické pozastavenie účinkov napadnutého rozhodnutia;</w:t>
            </w:r>
          </w:p>
          <w:p w:rsidR="00454700" w:rsidRPr="00813939" w:rsidP="00DF77B0">
            <w:pPr>
              <w:autoSpaceDE w:val="0"/>
              <w:autoSpaceDN w:val="0"/>
              <w:bidi w:val="0"/>
              <w:spacing w:after="0" w:line="240" w:lineRule="auto"/>
            </w:pPr>
            <w:r w:rsidRPr="00813939">
              <w:t>b)</w:t>
            </w:r>
          </w:p>
          <w:p w:rsidR="00454700" w:rsidRPr="00813939" w:rsidP="00DF77B0">
            <w:pPr>
              <w:autoSpaceDE w:val="0"/>
              <w:autoSpaceDN w:val="0"/>
              <w:bidi w:val="0"/>
              <w:spacing w:after="0" w:line="240" w:lineRule="auto"/>
            </w:pPr>
            <w:r w:rsidRPr="00813939">
              <w:t>rozhodnutie orgánu pre riešenie krízových situácií je okamžite vykonateľné a vyplýva z neho vyvrátiteľná domnienka, že pozastavenie jeho vykonania by nebolo v súlade s verejným záujmom.</w:t>
            </w:r>
          </w:p>
          <w:p w:rsidR="00454700" w:rsidRPr="00813939" w:rsidP="00DF77B0">
            <w:pPr>
              <w:autoSpaceDE w:val="0"/>
              <w:autoSpaceDN w:val="0"/>
              <w:bidi w:val="0"/>
              <w:spacing w:after="0" w:line="240" w:lineRule="auto"/>
            </w:pPr>
            <w:r w:rsidRPr="00813939">
              <w:t>Ak je nevyhnutné chrániť záujmy tretích strán konajúcich v dobrej viere, ktoré nadobudli akcie, iné nástroje vlastníctva, aktíva, práva alebo záväzky inštitúcie, ktorej krízová situácia sa rieši, na základe použitia nástrojov na riešenie krízových situácií alebo výkonu právomocí na riešenie krízových situácií, orgánom pre riešenie krízových situácií, zrušenie rozhodnutia orgánu pre riešenie krízových situácií nemá vplyv na žiadne následné administratívne akty alebo transakcie, ktoré uzatvoril dotknutý orgán pre riešenie krízových situácií a ktoré sa zakladali na zrušenom rozhodnutí. V takom prípade sú opravné prostriedky v prípade protiprávneho rozhodnutia alebo opatrenia prijatého orgánmi pre riešenie krízových situácií obmedzené na náhradu škody, ktorú žiadateľ utrpel v dôsledku tohto rozhodnutia alebo opatrenia.</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P="00DF77B0">
            <w:pPr>
              <w:autoSpaceDE w:val="0"/>
              <w:autoSpaceDN w:val="0"/>
              <w:bidi w:val="0"/>
              <w:spacing w:after="0" w:line="240" w:lineRule="auto"/>
            </w:pPr>
          </w:p>
          <w:p w:rsidR="00454700" w:rsidP="00DF77B0">
            <w:pPr>
              <w:autoSpaceDE w:val="0"/>
              <w:autoSpaceDN w:val="0"/>
              <w:bidi w:val="0"/>
              <w:spacing w:after="0" w:line="240" w:lineRule="auto"/>
            </w:pPr>
          </w:p>
          <w:p w:rsidR="00454700" w:rsidP="00DF77B0">
            <w:pPr>
              <w:autoSpaceDE w:val="0"/>
              <w:autoSpaceDN w:val="0"/>
              <w:bidi w:val="0"/>
              <w:spacing w:after="0" w:line="240" w:lineRule="auto"/>
            </w:pPr>
          </w:p>
          <w:p w:rsidR="00454700" w:rsidP="00DF77B0">
            <w:pPr>
              <w:autoSpaceDE w:val="0"/>
              <w:autoSpaceDN w:val="0"/>
              <w:bidi w:val="0"/>
              <w:spacing w:after="0" w:line="240" w:lineRule="auto"/>
            </w:pPr>
          </w:p>
          <w:p w:rsidR="00454700" w:rsidP="00DF77B0">
            <w:pPr>
              <w:autoSpaceDE w:val="0"/>
              <w:autoSpaceDN w:val="0"/>
              <w:bidi w:val="0"/>
              <w:spacing w:after="0" w:line="240" w:lineRule="auto"/>
            </w:pPr>
          </w:p>
          <w:p w:rsidR="00454700" w:rsidRPr="00813939" w:rsidP="00DF77B0">
            <w:pPr>
              <w:autoSpaceDE w:val="0"/>
              <w:autoSpaceDN w:val="0"/>
              <w:bidi w:val="0"/>
              <w:spacing w:after="0" w:line="240" w:lineRule="auto"/>
            </w:pPr>
            <w:r w:rsidRPr="00813939">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r w:rsidR="00BB7BEC">
              <w:t>§ 41</w:t>
            </w:r>
            <w:r w:rsidRPr="00813939">
              <w:t xml:space="preserve"> ods.5 1.veta</w:t>
            </w: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r w:rsidRPr="00813939">
              <w:t xml:space="preserve">Doručením je rozhodnutie </w:t>
            </w:r>
            <w:r w:rsidR="00BB7BEC">
              <w:t>podľa odseku 1</w:t>
            </w:r>
            <w:r w:rsidRPr="00813939">
              <w:t xml:space="preserve"> vykonateľné.</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rPr>
            </w:pPr>
            <w:r w:rsidRPr="00813939">
              <w:rPr>
                <w:b/>
              </w:rPr>
              <w:t>Č. 86</w:t>
            </w:r>
          </w:p>
          <w:p w:rsidR="00454700" w:rsidRPr="00813939" w:rsidP="00DF77B0">
            <w:pPr>
              <w:autoSpaceDE w:val="0"/>
              <w:autoSpaceDN w:val="0"/>
              <w:bidi w:val="0"/>
              <w:spacing w:after="0" w:line="240" w:lineRule="auto"/>
              <w:rPr>
                <w:b/>
              </w:rPr>
            </w:pPr>
            <w:r w:rsidRPr="00813939">
              <w:rPr>
                <w:b/>
              </w:rPr>
              <w:t>O.1</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rPr>
            </w:pPr>
            <w:r w:rsidRPr="00813939">
              <w:rPr>
                <w:b/>
              </w:rPr>
              <w:t>Obmedzenia iných konaní</w:t>
            </w:r>
          </w:p>
          <w:p w:rsidR="00454700" w:rsidRPr="00813939" w:rsidP="00DF77B0">
            <w:pPr>
              <w:autoSpaceDE w:val="0"/>
              <w:autoSpaceDN w:val="0"/>
              <w:bidi w:val="0"/>
              <w:spacing w:after="0" w:line="240" w:lineRule="auto"/>
            </w:pPr>
            <w:r w:rsidRPr="00813939">
              <w:t>Bez toho, aby bol dotknutý článok 82 ods. 2 písm. b), členské štáty zaistia, aby vo vzťahu k inštitúcii, ktorej krízová situácia sa rieši, alebo inštitúcii či subjektu uvedenému v článku 1 ods. 1 písm. b), c) alebo d), vo vzťahu ku ktorým sa skonštatovalo, že spĺňajú podmienky na riešenie krízových situácií, nezačalo bežné konkurzné konanie okrem situácie, keď sa tak stane na podnet orgánu pre riešenie krízových situácií, a aby sa príkaz na zaradenie inštitúcie alebo subjektu uvedeného v článku 1 ods. 1 písmene b), c) alebo d) do bežného konkurzného konania vydal len so súhlasom orgánu pre riešenie krízových situácií.</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00BB7BEC">
              <w:t>§ 40</w:t>
            </w:r>
            <w:r w:rsidRPr="00813939">
              <w:t xml:space="preserve"> ods.1 </w:t>
            </w:r>
          </w:p>
          <w:p w:rsidR="00454700" w:rsidRPr="00813939" w:rsidP="00DF77B0">
            <w:pPr>
              <w:autoSpaceDE w:val="0"/>
              <w:autoSpaceDN w:val="0"/>
              <w:bidi w:val="0"/>
              <w:spacing w:after="0" w:line="240" w:lineRule="auto"/>
            </w:pPr>
          </w:p>
          <w:p w:rsidR="00454700" w:rsidP="00DF77B0">
            <w:pPr>
              <w:autoSpaceDE w:val="0"/>
              <w:autoSpaceDN w:val="0"/>
              <w:bidi w:val="0"/>
              <w:spacing w:after="0" w:line="240" w:lineRule="auto"/>
            </w:pPr>
          </w:p>
          <w:p w:rsidR="00BB7BEC"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r w:rsidRPr="00813939">
              <w:t>ods.2</w:t>
            </w: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r w:rsidRPr="00813939">
              <w:t>ods.3</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E906BF" w:rsidP="00E906BF">
            <w:pPr>
              <w:bidi w:val="0"/>
              <w:spacing w:after="0" w:line="240" w:lineRule="auto"/>
              <w:rPr>
                <w:lang w:eastAsia="ar-SA"/>
              </w:rPr>
            </w:pPr>
            <w:r>
              <w:rPr>
                <w:lang w:eastAsia="ar-SA"/>
              </w:rPr>
              <w:t>Začatím rezolučného konania sa prerušujú súdne konania a iné konania podľa osobitných predpisov, ktoré sa týkajú majetku vybranej inštitúcie, ak rada v rozhodnutí o začatí rezolučného konania nerozhodne inak. Súčasne sa prerušuje plynutie premlčacích dôb podľa osobitných zákonov.</w:t>
            </w:r>
          </w:p>
          <w:p w:rsidR="00E906BF" w:rsidP="00E906BF">
            <w:pPr>
              <w:bidi w:val="0"/>
              <w:spacing w:after="0" w:line="240" w:lineRule="auto"/>
              <w:rPr>
                <w:lang w:eastAsia="ar-SA"/>
              </w:rPr>
            </w:pPr>
            <w:r>
              <w:rPr>
                <w:lang w:eastAsia="ar-SA"/>
              </w:rPr>
              <w:t>Začatie rezolučného konania vybranej inštitúcie bráni začatiu konkurzného konania na jej majetok, začatiu reštrukturalizačného konania voči nej. Voči vybranej inštitúcii nemôže byť zavedená nútená správa.</w:t>
            </w:r>
          </w:p>
          <w:p w:rsidR="00454700" w:rsidRPr="00813939" w:rsidP="00E906BF">
            <w:pPr>
              <w:bidi w:val="0"/>
              <w:spacing w:after="0" w:line="240" w:lineRule="auto"/>
            </w:pPr>
            <w:r w:rsidR="00E906BF">
              <w:rPr>
                <w:lang w:eastAsia="ar-SA"/>
              </w:rPr>
              <w:t xml:space="preserve"> V konaní prerušenom podľa odseku 1 možno pokračovať na návrh rady. Rada v konaní koná v mene a na účet vybranej inštitúcie.</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rPr>
            </w:pPr>
            <w:r w:rsidRPr="00813939">
              <w:rPr>
                <w:b/>
              </w:rPr>
              <w:t>Č. 86</w:t>
            </w:r>
          </w:p>
          <w:p w:rsidR="00454700" w:rsidRPr="00813939" w:rsidP="00DF77B0">
            <w:pPr>
              <w:autoSpaceDE w:val="0"/>
              <w:autoSpaceDN w:val="0"/>
              <w:bidi w:val="0"/>
              <w:spacing w:after="0" w:line="240" w:lineRule="auto"/>
              <w:rPr>
                <w:b/>
              </w:rPr>
            </w:pPr>
            <w:r w:rsidRPr="00813939">
              <w:rPr>
                <w:b/>
              </w:rPr>
              <w:t>O.2</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Na účely odseku 1 členské štáty zaistia, aby:</w:t>
            </w:r>
          </w:p>
          <w:p w:rsidR="00454700" w:rsidRPr="00813939" w:rsidP="00DF77B0">
            <w:pPr>
              <w:autoSpaceDE w:val="0"/>
              <w:autoSpaceDN w:val="0"/>
              <w:bidi w:val="0"/>
              <w:spacing w:after="0" w:line="240" w:lineRule="auto"/>
            </w:pPr>
            <w:r w:rsidRPr="00813939">
              <w:t>a)</w:t>
            </w:r>
          </w:p>
          <w:p w:rsidR="00454700" w:rsidRPr="00813939" w:rsidP="00DF77B0">
            <w:pPr>
              <w:autoSpaceDE w:val="0"/>
              <w:autoSpaceDN w:val="0"/>
              <w:bidi w:val="0"/>
              <w:spacing w:after="0" w:line="240" w:lineRule="auto"/>
            </w:pPr>
            <w:r w:rsidRPr="00813939">
              <w:t>príslušné orgány a orgány pre riešenie krízových situácií boli bezodkladne informované o každej žiadosti o začatie bežného konkurzného konania vo vzťahu k inštitúcii alebo subjektu uvedenému v článku 1 ods. 1 písm. b), c) alebo d), bez ohľadu na to, či ide o inštitúciu alebo subjekt uvedený v článku 1 ods. 1 písm. b), c) alebo d), ktorých krízová situácia sa rieši, alebo či sa zverejnilo rozhodnutie v súlade s článkom 83 ods. 4 a 5;</w:t>
            </w:r>
          </w:p>
          <w:p w:rsidR="00454700" w:rsidRPr="00813939" w:rsidP="00DF77B0">
            <w:pPr>
              <w:autoSpaceDE w:val="0"/>
              <w:autoSpaceDN w:val="0"/>
              <w:bidi w:val="0"/>
              <w:spacing w:after="0" w:line="240" w:lineRule="auto"/>
            </w:pPr>
            <w:r w:rsidRPr="00813939">
              <w:t>b)</w:t>
            </w:r>
          </w:p>
          <w:p w:rsidR="00454700" w:rsidRPr="00813939" w:rsidP="00DF77B0">
            <w:pPr>
              <w:autoSpaceDE w:val="0"/>
              <w:autoSpaceDN w:val="0"/>
              <w:bidi w:val="0"/>
              <w:spacing w:after="0" w:line="240" w:lineRule="auto"/>
            </w:pPr>
            <w:r w:rsidRPr="00813939">
              <w:t>sa o žiadosti nerozhodlo, pokiaľ sa nevykonajú oznámenia uvedené v písmene a) a nevyskytla sa ktorákoľvek z týchto situácií:</w:t>
            </w:r>
          </w:p>
          <w:p w:rsidR="00454700" w:rsidRPr="00813939" w:rsidP="00DF77B0">
            <w:pPr>
              <w:autoSpaceDE w:val="0"/>
              <w:autoSpaceDN w:val="0"/>
              <w:bidi w:val="0"/>
              <w:spacing w:after="0" w:line="240" w:lineRule="auto"/>
            </w:pPr>
            <w:r w:rsidRPr="00813939">
              <w:t>i)</w:t>
            </w:r>
          </w:p>
          <w:p w:rsidR="00454700" w:rsidRPr="00813939" w:rsidP="00DF77B0">
            <w:pPr>
              <w:autoSpaceDE w:val="0"/>
              <w:autoSpaceDN w:val="0"/>
              <w:bidi w:val="0"/>
              <w:spacing w:after="0" w:line="240" w:lineRule="auto"/>
            </w:pPr>
            <w:r w:rsidRPr="00813939">
              <w:t>orgán pre riešenie krízových situácií oznámil orgánom zodpovedným za bežné konkurzné konanie, že vo vzťahu k inštitúcii alebo subjektu uvedenému v článku 1 ods. 1 písm.b), c) alebo d) neplánuje prijať opatrenie na riešenie krízovej situácie;</w:t>
            </w:r>
          </w:p>
          <w:p w:rsidR="00454700" w:rsidRPr="00813939" w:rsidP="00DF77B0">
            <w:pPr>
              <w:autoSpaceDE w:val="0"/>
              <w:autoSpaceDN w:val="0"/>
              <w:bidi w:val="0"/>
              <w:spacing w:after="0" w:line="240" w:lineRule="auto"/>
            </w:pPr>
            <w:r w:rsidRPr="00813939">
              <w:t>ii)</w:t>
            </w:r>
          </w:p>
          <w:p w:rsidR="00454700" w:rsidRPr="00813939" w:rsidP="00DF77B0">
            <w:pPr>
              <w:autoSpaceDE w:val="0"/>
              <w:autoSpaceDN w:val="0"/>
              <w:bidi w:val="0"/>
              <w:spacing w:after="0" w:line="240" w:lineRule="auto"/>
            </w:pPr>
            <w:r w:rsidRPr="00813939">
              <w:t>uplynula lehota siedmich dní, ktorá začína dňom, v ktorý boli vykonané oznámenia uvedené v písmene a</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00BB7BEC">
              <w:t>§ 38</w:t>
            </w:r>
            <w:r w:rsidRPr="00813939">
              <w:t xml:space="preserve"> ods.3</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E906BF">
            <w:pPr>
              <w:autoSpaceDE w:val="0"/>
              <w:autoSpaceDN w:val="0"/>
              <w:bidi w:val="0"/>
              <w:spacing w:after="0" w:line="240" w:lineRule="auto"/>
            </w:pPr>
            <w:r w:rsidRPr="00E906BF" w:rsidR="00E906BF">
              <w:t>Návrh sa podáva písomne a musí obsahovať dôvody pre začatie rezolučného konania, sledovaný cieľ rezolučného konania vo vzťahu k vybranej inštitúcii a iným dotknutým osobám, návrh opatrení a odôvodnenie. Ak ide o návrh podľa odseku 2 písm. b) návrh musí obsahovať aj všeobecné náležito</w:t>
            </w:r>
            <w:r w:rsidR="00E906BF">
              <w:t>sti podľa osobitného predpisu.</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rPr>
            </w:pPr>
            <w:r w:rsidRPr="00813939">
              <w:rPr>
                <w:b/>
              </w:rPr>
              <w:t>Č. 86</w:t>
            </w:r>
          </w:p>
          <w:p w:rsidR="00454700" w:rsidRPr="00813939" w:rsidP="00DF77B0">
            <w:pPr>
              <w:autoSpaceDE w:val="0"/>
              <w:autoSpaceDN w:val="0"/>
              <w:bidi w:val="0"/>
              <w:spacing w:after="0" w:line="240" w:lineRule="auto"/>
              <w:rPr>
                <w:b/>
              </w:rPr>
            </w:pPr>
            <w:r w:rsidRPr="00813939">
              <w:rPr>
                <w:b/>
              </w:rPr>
              <w:t>O.3</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Bez toho, aby bolo dotknuté akékoľvek obmedzenie vynucovania záložných práv uložených podľa článku 70, členské štáty zaistia, aby v prípade potreby orgány pre riešenie krízových situácií mohli požiadať súd o uplatnenie prerušenia akéhokoľvek súdneho opatrenia alebo konania, v ktorom inštitúcia, ktorej krízová situácia sa rieši, je alebo sa stane stranou, na primeraný čas v súlade so sledovaným cieľom</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000D323B">
              <w:t>§ 40</w:t>
            </w:r>
            <w:r w:rsidRPr="00813939">
              <w:t xml:space="preserve"> ods.1</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1A073A">
            <w:pPr>
              <w:bidi w:val="0"/>
              <w:spacing w:after="0" w:line="240" w:lineRule="auto"/>
              <w:rPr>
                <w:lang w:eastAsia="ar-SA"/>
              </w:rPr>
            </w:pPr>
            <w:r w:rsidRPr="00E906BF" w:rsidR="00E906BF">
              <w:rPr>
                <w:lang w:eastAsia="ar-SA"/>
              </w:rPr>
              <w:t>Začatím rezolučného konania sa prerušujú súdne konania a iné konania podľa osobitných predpisov, ktoré sa týkajú majetku vybranej inštitúcie, ak rada v rozhodnutí o začatí rezolučného konania nerozhodne inak. Súčasne sa prerušuje plynutie premlčacích dôb podľa osobitných zákonov.</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rPr>
            </w:pPr>
            <w:r w:rsidRPr="00813939">
              <w:rPr>
                <w:b/>
              </w:rPr>
              <w:t>Č. 87</w:t>
            </w:r>
          </w:p>
          <w:p w:rsidR="00454700" w:rsidRPr="00813939" w:rsidP="00DF77B0">
            <w:pPr>
              <w:autoSpaceDE w:val="0"/>
              <w:autoSpaceDN w:val="0"/>
              <w:bidi w:val="0"/>
              <w:spacing w:after="0" w:line="240" w:lineRule="auto"/>
              <w:rPr>
                <w:b/>
              </w:rPr>
            </w:pPr>
            <w:r w:rsidRPr="00813939">
              <w:rPr>
                <w:b/>
              </w:rPr>
              <w:t>O.1</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HLAVA V</w:t>
            </w:r>
          </w:p>
          <w:p w:rsidR="00454700" w:rsidRPr="00813939" w:rsidP="00DF77B0">
            <w:pPr>
              <w:autoSpaceDE w:val="0"/>
              <w:autoSpaceDN w:val="0"/>
              <w:bidi w:val="0"/>
              <w:spacing w:after="0" w:line="240" w:lineRule="auto"/>
            </w:pPr>
            <w:r w:rsidRPr="00813939">
              <w:t>CEZHRANIČNÉ RIEŠENIE KRÍZOVÝCH SITUÁCIÍ NA ÚROVNI SKUPINY</w:t>
            </w: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rPr>
                <w:b/>
              </w:rPr>
            </w:pPr>
            <w:r w:rsidRPr="00813939">
              <w:rPr>
                <w:b/>
              </w:rPr>
              <w:t>Všeobecné zásady týkajúce sa rozhodovania zahŕňajúceho viac ako jeden členský štát</w:t>
            </w:r>
          </w:p>
          <w:p w:rsidR="00454700" w:rsidRPr="00813939" w:rsidP="00DF77B0">
            <w:pPr>
              <w:autoSpaceDE w:val="0"/>
              <w:autoSpaceDN w:val="0"/>
              <w:bidi w:val="0"/>
              <w:spacing w:after="0" w:line="240" w:lineRule="auto"/>
            </w:pPr>
            <w:r w:rsidRPr="00813939">
              <w:t>Členské štáty zabezpečia, aby ich orgány pri rozhodovaní alebo prijímaní opatrení podľa tejto smernice, ktoré môžu mať vplyv v jednom alebo viacerých iných členských štátoch, zohľadňovali tieto všeobecné zásady:</w:t>
            </w:r>
          </w:p>
          <w:p w:rsidR="00454700" w:rsidRPr="00813939" w:rsidP="00DF77B0">
            <w:pPr>
              <w:autoSpaceDE w:val="0"/>
              <w:autoSpaceDN w:val="0"/>
              <w:bidi w:val="0"/>
              <w:spacing w:after="0" w:line="240" w:lineRule="auto"/>
            </w:pPr>
            <w:r w:rsidRPr="00813939">
              <w:t>a)</w:t>
            </w:r>
          </w:p>
          <w:p w:rsidR="00454700" w:rsidRPr="00813939" w:rsidP="00DF77B0">
            <w:pPr>
              <w:autoSpaceDE w:val="0"/>
              <w:autoSpaceDN w:val="0"/>
              <w:bidi w:val="0"/>
              <w:spacing w:after="0" w:line="240" w:lineRule="auto"/>
            </w:pPr>
            <w:r w:rsidRPr="00813939">
              <w:t>nutnosť efektívneho rozhodovania a udržania čo najnižších nákladov na riešenie krízovej situácie pri prijímaní opatrení na riešenie krízových situácií;</w:t>
            </w:r>
          </w:p>
          <w:p w:rsidR="00454700" w:rsidRPr="00813939" w:rsidP="00DF77B0">
            <w:pPr>
              <w:autoSpaceDE w:val="0"/>
              <w:autoSpaceDN w:val="0"/>
              <w:bidi w:val="0"/>
              <w:spacing w:after="0" w:line="240" w:lineRule="auto"/>
            </w:pPr>
            <w:r w:rsidRPr="00813939">
              <w:t>b)</w:t>
            </w:r>
          </w:p>
          <w:p w:rsidR="00454700" w:rsidRPr="00813939" w:rsidP="00DF77B0">
            <w:pPr>
              <w:autoSpaceDE w:val="0"/>
              <w:autoSpaceDN w:val="0"/>
              <w:bidi w:val="0"/>
              <w:spacing w:after="0" w:line="240" w:lineRule="auto"/>
            </w:pPr>
            <w:r w:rsidRPr="00813939">
              <w:t>v prípade potreby sa prijímajú rozhodnutia a opatrenia včas a s primeranou naliehavosťou;</w:t>
            </w:r>
          </w:p>
          <w:p w:rsidR="00454700" w:rsidRPr="00813939" w:rsidP="00DF77B0">
            <w:pPr>
              <w:autoSpaceDE w:val="0"/>
              <w:autoSpaceDN w:val="0"/>
              <w:bidi w:val="0"/>
              <w:spacing w:after="0" w:line="240" w:lineRule="auto"/>
            </w:pPr>
            <w:r w:rsidRPr="00813939">
              <w:t>c)</w:t>
            </w:r>
          </w:p>
          <w:p w:rsidR="00454700" w:rsidRPr="00813939" w:rsidP="00DF77B0">
            <w:pPr>
              <w:autoSpaceDE w:val="0"/>
              <w:autoSpaceDN w:val="0"/>
              <w:bidi w:val="0"/>
              <w:spacing w:after="0" w:line="240" w:lineRule="auto"/>
            </w:pPr>
            <w:r w:rsidRPr="00813939">
              <w:t>orgány pre riešenie krízových situácií, príslušné orgány a iné orgány navzájom spolupracujú, aby zabezpečili koordinované a efektívne prijímanie rozhodnutí a opatrení;</w:t>
            </w:r>
          </w:p>
          <w:p w:rsidR="00454700" w:rsidRPr="00813939" w:rsidP="00DF77B0">
            <w:pPr>
              <w:autoSpaceDE w:val="0"/>
              <w:autoSpaceDN w:val="0"/>
              <w:bidi w:val="0"/>
              <w:spacing w:after="0" w:line="240" w:lineRule="auto"/>
            </w:pPr>
            <w:r w:rsidRPr="00813939">
              <w:t>d)</w:t>
            </w:r>
          </w:p>
          <w:p w:rsidR="00454700" w:rsidRPr="00813939" w:rsidP="00DF77B0">
            <w:pPr>
              <w:autoSpaceDE w:val="0"/>
              <w:autoSpaceDN w:val="0"/>
              <w:bidi w:val="0"/>
              <w:spacing w:after="0" w:line="240" w:lineRule="auto"/>
            </w:pPr>
            <w:r w:rsidRPr="00813939">
              <w:t>musia sa vymedziť úlohy a zodpovednosť relevantných orgánov v každom členskom štáte;</w:t>
            </w:r>
          </w:p>
          <w:p w:rsidR="00454700" w:rsidRPr="00813939" w:rsidP="00DF77B0">
            <w:pPr>
              <w:autoSpaceDE w:val="0"/>
              <w:autoSpaceDN w:val="0"/>
              <w:bidi w:val="0"/>
              <w:spacing w:after="0" w:line="240" w:lineRule="auto"/>
            </w:pPr>
            <w:r w:rsidRPr="00813939">
              <w:t>e)</w:t>
            </w:r>
          </w:p>
          <w:p w:rsidR="00454700" w:rsidRPr="00813939" w:rsidP="00DF77B0">
            <w:pPr>
              <w:autoSpaceDE w:val="0"/>
              <w:autoSpaceDN w:val="0"/>
              <w:bidi w:val="0"/>
              <w:spacing w:after="0" w:line="240" w:lineRule="auto"/>
            </w:pPr>
            <w:r w:rsidRPr="00813939">
              <w:t>musia sa náležite zohľadniť záujmy členských štátov, v ktorých sú usadené materské spoločnosti v Únii, najmä vplyv akéhokoľvek rozhodnutia alebo opatrenia či nekonania na finančnú stabilitu, fiškálne zdroje, fond na riešenie krízových situácií, systém ochrany vkladov alebo systém náhrad pre investorov týchto členských štátov;</w:t>
            </w:r>
          </w:p>
          <w:p w:rsidR="00454700" w:rsidRPr="00813939" w:rsidP="00DF77B0">
            <w:pPr>
              <w:autoSpaceDE w:val="0"/>
              <w:autoSpaceDN w:val="0"/>
              <w:bidi w:val="0"/>
              <w:spacing w:after="0" w:line="240" w:lineRule="auto"/>
            </w:pPr>
            <w:r w:rsidRPr="00813939">
              <w:t>f)</w:t>
            </w:r>
          </w:p>
          <w:p w:rsidR="00454700" w:rsidRPr="00813939" w:rsidP="00DF77B0">
            <w:pPr>
              <w:autoSpaceDE w:val="0"/>
              <w:autoSpaceDN w:val="0"/>
              <w:bidi w:val="0"/>
              <w:spacing w:after="0" w:line="240" w:lineRule="auto"/>
            </w:pPr>
            <w:r w:rsidRPr="00813939">
              <w:t>musia sa náležite zohľadniť záujmy každého jednotlivého členského štátu, v ktorom je usadená dcérska spoločnosť, najmä vplyv akéhokoľvek rozhodnutia alebo opatrenia či nekonania na finančnú stabilitu, fiškálne zdroje, fond na riešenie krízových situácií, systém ochrany vkladov alebo systém náhrad pre investorov týchto členských štátov;</w:t>
            </w:r>
          </w:p>
          <w:p w:rsidR="00454700" w:rsidRPr="00813939" w:rsidP="00DF77B0">
            <w:pPr>
              <w:autoSpaceDE w:val="0"/>
              <w:autoSpaceDN w:val="0"/>
              <w:bidi w:val="0"/>
              <w:spacing w:after="0" w:line="240" w:lineRule="auto"/>
            </w:pPr>
            <w:r w:rsidRPr="00813939">
              <w:t>g)</w:t>
            </w:r>
          </w:p>
          <w:p w:rsidR="00454700" w:rsidRPr="00813939" w:rsidP="00DF77B0">
            <w:pPr>
              <w:autoSpaceDE w:val="0"/>
              <w:autoSpaceDN w:val="0"/>
              <w:bidi w:val="0"/>
              <w:spacing w:after="0" w:line="240" w:lineRule="auto"/>
            </w:pPr>
            <w:r w:rsidRPr="00813939">
              <w:t>musia sa náležite sa zohľadniť záujmy každého členského štátu, v ktorom sú umiestnené významné pobočky, najmä vplyv každého rozhodnutia alebo opatrenia či nekonania na finančnú stabilitu týchto členských štátov;</w:t>
            </w:r>
          </w:p>
          <w:p w:rsidR="00454700" w:rsidRPr="00813939" w:rsidP="00DF77B0">
            <w:pPr>
              <w:autoSpaceDE w:val="0"/>
              <w:autoSpaceDN w:val="0"/>
              <w:bidi w:val="0"/>
              <w:spacing w:after="0" w:line="240" w:lineRule="auto"/>
            </w:pPr>
            <w:r w:rsidRPr="00813939">
              <w:t>h)</w:t>
            </w:r>
          </w:p>
          <w:p w:rsidR="00454700" w:rsidRPr="00813939" w:rsidP="00DF77B0">
            <w:pPr>
              <w:autoSpaceDE w:val="0"/>
              <w:autoSpaceDN w:val="0"/>
              <w:bidi w:val="0"/>
              <w:spacing w:after="0" w:line="240" w:lineRule="auto"/>
            </w:pPr>
            <w:r w:rsidRPr="00813939">
              <w:t>musia sa náležite zohľadniť ciele, ktorými je vyvážiť záujmy rôznych dotknutých členských štátov a vyhnúť sa nespravodlivému poškodzovaniu alebo nespravodlivej ochrane záujmov konkrétnych členských štátov vrátane zabráneniu nespravodlivému rozdeleniu záťaže medzi členskými štátmi;</w:t>
            </w:r>
          </w:p>
          <w:p w:rsidR="00454700" w:rsidRPr="00813939" w:rsidP="00DF77B0">
            <w:pPr>
              <w:autoSpaceDE w:val="0"/>
              <w:autoSpaceDN w:val="0"/>
              <w:bidi w:val="0"/>
              <w:spacing w:after="0" w:line="240" w:lineRule="auto"/>
            </w:pPr>
            <w:r w:rsidRPr="00813939">
              <w:t>i)</w:t>
            </w:r>
          </w:p>
          <w:p w:rsidR="00454700" w:rsidRPr="00813939" w:rsidP="00DF77B0">
            <w:pPr>
              <w:autoSpaceDE w:val="0"/>
              <w:autoSpaceDN w:val="0"/>
              <w:bidi w:val="0"/>
              <w:spacing w:after="0" w:line="240" w:lineRule="auto"/>
            </w:pPr>
            <w:r w:rsidRPr="00813939">
              <w:t>každá povinnosť podľa tejto smernice sa musí konzultovať s orgánom predtým, ako sa prijme akékoľvek rozhodnutie alebo opatrenie, zahŕňa prinajmenšom povinnosť konzultovať s uvedeným orgánom tie prvky navrhovaného rozhodnutia alebo opatrenia, ktoré majú alebo pravdepodobne budú mať:</w:t>
            </w:r>
          </w:p>
          <w:p w:rsidR="00454700" w:rsidRPr="00813939" w:rsidP="00DF77B0">
            <w:pPr>
              <w:autoSpaceDE w:val="0"/>
              <w:autoSpaceDN w:val="0"/>
              <w:bidi w:val="0"/>
              <w:spacing w:after="0" w:line="240" w:lineRule="auto"/>
            </w:pPr>
            <w:r w:rsidRPr="00813939">
              <w:t>i)</w:t>
            </w:r>
          </w:p>
          <w:p w:rsidR="00454700" w:rsidRPr="00813939" w:rsidP="00DF77B0">
            <w:pPr>
              <w:autoSpaceDE w:val="0"/>
              <w:autoSpaceDN w:val="0"/>
              <w:bidi w:val="0"/>
              <w:spacing w:after="0" w:line="240" w:lineRule="auto"/>
            </w:pPr>
            <w:r w:rsidRPr="00813939">
              <w:t>vplyv na materskú spoločnosť, dcérsku spoločnosť alebo pobočku Únie a</w:t>
            </w:r>
          </w:p>
          <w:p w:rsidR="00454700" w:rsidRPr="00813939" w:rsidP="00DF77B0">
            <w:pPr>
              <w:autoSpaceDE w:val="0"/>
              <w:autoSpaceDN w:val="0"/>
              <w:bidi w:val="0"/>
              <w:spacing w:after="0" w:line="240" w:lineRule="auto"/>
            </w:pPr>
            <w:r w:rsidRPr="00813939">
              <w:t>ii)</w:t>
            </w:r>
          </w:p>
          <w:p w:rsidR="00454700" w:rsidRPr="00813939" w:rsidP="00DF77B0">
            <w:pPr>
              <w:autoSpaceDE w:val="0"/>
              <w:autoSpaceDN w:val="0"/>
              <w:bidi w:val="0"/>
              <w:spacing w:after="0" w:line="240" w:lineRule="auto"/>
            </w:pPr>
            <w:r w:rsidRPr="00813939">
              <w:t>vplyv na stabilitu členského štátu, v ktorom je materská spoločnosť, dcérska spoločnosť alebo pobočka Únie usadená;</w:t>
            </w:r>
          </w:p>
          <w:p w:rsidR="00454700" w:rsidRPr="00813939" w:rsidP="00DF77B0">
            <w:pPr>
              <w:autoSpaceDE w:val="0"/>
              <w:autoSpaceDN w:val="0"/>
              <w:bidi w:val="0"/>
              <w:spacing w:after="0" w:line="240" w:lineRule="auto"/>
            </w:pPr>
            <w:r w:rsidRPr="00813939">
              <w:t>j)</w:t>
            </w:r>
          </w:p>
          <w:p w:rsidR="00454700" w:rsidRPr="00813939" w:rsidP="00DF77B0">
            <w:pPr>
              <w:autoSpaceDE w:val="0"/>
              <w:autoSpaceDN w:val="0"/>
              <w:bidi w:val="0"/>
              <w:spacing w:after="0" w:line="240" w:lineRule="auto"/>
            </w:pPr>
            <w:r w:rsidRPr="00813939">
              <w:t>orgány pre riešenie krízových situácií musia pri prijímaní opatrení na riešenie krízových situácií zohľadniť a sledovať plány riešenia krízovej situácie uvedené v článku 13, pokiaľ neusúdia, berúc do úvahy okolnosti prípadu, že ciele riešenia krízovej situácie sa účinnejšie dosiahnu prijatím opatrení, ktoré nie sú stanovené v plánoch riešenia krízovej situácie;</w:t>
            </w:r>
          </w:p>
          <w:p w:rsidR="00454700" w:rsidRPr="00813939" w:rsidP="00DF77B0">
            <w:pPr>
              <w:autoSpaceDE w:val="0"/>
              <w:autoSpaceDN w:val="0"/>
              <w:bidi w:val="0"/>
              <w:spacing w:after="0" w:line="240" w:lineRule="auto"/>
            </w:pPr>
            <w:r w:rsidRPr="00813939">
              <w:t>k)</w:t>
            </w:r>
          </w:p>
          <w:p w:rsidR="00454700" w:rsidRPr="00813939" w:rsidP="00DF77B0">
            <w:pPr>
              <w:autoSpaceDE w:val="0"/>
              <w:autoSpaceDN w:val="0"/>
              <w:bidi w:val="0"/>
              <w:spacing w:after="0" w:line="240" w:lineRule="auto"/>
            </w:pPr>
            <w:r w:rsidRPr="00813939">
              <w:t>požiadavka transparentnosti vždy, keď je pravdepodobné, že navrhované rozhodnutie alebo opatrenie pravdepodobne bude mať dôsledky na finančnú stabilitu, fiškálne zdroje, fond na riešenie krízových situácií, systém ochrany vkladov alebo systém náhrad pre investorov ktoréhokoľvek príslušného členského štátu, a</w:t>
            </w:r>
          </w:p>
          <w:p w:rsidR="00454700" w:rsidRPr="00813939" w:rsidP="00DF77B0">
            <w:pPr>
              <w:autoSpaceDE w:val="0"/>
              <w:autoSpaceDN w:val="0"/>
              <w:bidi w:val="0"/>
              <w:spacing w:after="0" w:line="240" w:lineRule="auto"/>
            </w:pPr>
            <w:r w:rsidRPr="00813939">
              <w:t>l)</w:t>
            </w:r>
          </w:p>
          <w:p w:rsidR="00454700" w:rsidRPr="00813939" w:rsidP="00DF77B0">
            <w:pPr>
              <w:autoSpaceDE w:val="0"/>
              <w:autoSpaceDN w:val="0"/>
              <w:bidi w:val="0"/>
              <w:spacing w:after="0" w:line="240" w:lineRule="auto"/>
              <w:rPr>
                <w:b/>
              </w:rPr>
            </w:pPr>
            <w:r w:rsidRPr="00813939">
              <w:t>uznanie skutočnosti, že prostredníctvom koordinácie a spolupráce sa s najväčšou pravdepodobnosťou dosiahne výsledok, ktorým sa znížia celkové náklady na riešenie krízových situácií.</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n.a</w:t>
            </w:r>
            <w:r>
              <w:t>.</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w:t>
            </w:r>
            <w:r>
              <w:t>.</w:t>
            </w:r>
            <w:r w:rsidRPr="00813939">
              <w:t>a</w:t>
            </w:r>
            <w:r>
              <w:t>.</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rPr>
            </w:pPr>
            <w:r w:rsidRPr="00813939">
              <w:rPr>
                <w:b/>
              </w:rPr>
              <w:t>Č. 88</w:t>
            </w:r>
          </w:p>
          <w:p w:rsidR="00454700" w:rsidRPr="00813939" w:rsidP="00DF77B0">
            <w:pPr>
              <w:autoSpaceDE w:val="0"/>
              <w:autoSpaceDN w:val="0"/>
              <w:bidi w:val="0"/>
              <w:spacing w:after="0" w:line="240" w:lineRule="auto"/>
              <w:rPr>
                <w:b/>
              </w:rPr>
            </w:pPr>
            <w:r w:rsidRPr="00813939">
              <w:rPr>
                <w:b/>
              </w:rPr>
              <w:t>O.1</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bCs/>
              </w:rPr>
            </w:pPr>
            <w:r w:rsidRPr="00813939">
              <w:rPr>
                <w:b/>
                <w:bCs/>
              </w:rPr>
              <w:t>Kolégiá pre riešenie krízových situácií</w:t>
            </w:r>
          </w:p>
          <w:p w:rsidR="00454700" w:rsidRPr="00813939" w:rsidP="00DF77B0">
            <w:pPr>
              <w:autoSpaceDE w:val="0"/>
              <w:autoSpaceDN w:val="0"/>
              <w:bidi w:val="0"/>
              <w:spacing w:after="0" w:line="240" w:lineRule="auto"/>
            </w:pPr>
            <w:r w:rsidRPr="00813939">
              <w:t xml:space="preserve">  Orgány pre riešenie krízových situácií na úrovni skupiny zriadia kolégiá pre riešenie krízových situácií na vykonávanie úloh uvedených v článkoch 12, 13, 16, 18, 45, 91 a 92, a prípadne na zaistenie spolupráce a koordinácie s orgánmi pre riešenie krízových situácií z tretích krajín.</w:t>
            </w:r>
          </w:p>
          <w:p w:rsidR="00454700" w:rsidRPr="00813939" w:rsidP="00DF77B0">
            <w:pPr>
              <w:autoSpaceDE w:val="0"/>
              <w:autoSpaceDN w:val="0"/>
              <w:bidi w:val="0"/>
              <w:spacing w:after="0" w:line="240" w:lineRule="auto"/>
            </w:pPr>
            <w:r w:rsidRPr="00813939">
              <w:t>Kolégiá pre riešenie krízových situácií predovšetkým poskytnú rámec pre orgán pre riešenie krízových situácií na úrovni skupiny, ostatné orgány pre riešenie krízových situácií a prípadne dotknuté príslušné orgány a orgány vykonávajúce dohľad na konsolidovanom základe, aby sa vykonávali tieto úlohy:</w:t>
            </w:r>
          </w:p>
          <w:p w:rsidR="00454700" w:rsidRPr="00813939" w:rsidP="00DF77B0">
            <w:pPr>
              <w:autoSpaceDE w:val="0"/>
              <w:autoSpaceDN w:val="0"/>
              <w:bidi w:val="0"/>
              <w:spacing w:after="0" w:line="240" w:lineRule="auto"/>
            </w:pPr>
            <w:r w:rsidRPr="00813939">
              <w:t>a)</w:t>
            </w:r>
          </w:p>
          <w:p w:rsidR="00454700" w:rsidRPr="00813939" w:rsidP="00DF77B0">
            <w:pPr>
              <w:autoSpaceDE w:val="0"/>
              <w:autoSpaceDN w:val="0"/>
              <w:bidi w:val="0"/>
              <w:spacing w:after="0" w:line="240" w:lineRule="auto"/>
            </w:pPr>
            <w:r w:rsidRPr="00813939">
              <w:t>výmena informácií relevantných pre vypracovanie plánov riešenia krízových situácií na úrovni skupiny, pre výkon prípravných a preventívnych právomocí vo vzťahu ku skupinám a pre riešenie krízových situácií na úrovni skupiny;</w:t>
            </w:r>
          </w:p>
          <w:p w:rsidR="00454700" w:rsidRPr="00813939" w:rsidP="00DF77B0">
            <w:pPr>
              <w:autoSpaceDE w:val="0"/>
              <w:autoSpaceDN w:val="0"/>
              <w:bidi w:val="0"/>
              <w:spacing w:after="0" w:line="240" w:lineRule="auto"/>
            </w:pPr>
            <w:r w:rsidRPr="00813939">
              <w:t>b)</w:t>
            </w:r>
          </w:p>
          <w:p w:rsidR="00454700" w:rsidRPr="00813939" w:rsidP="00DF77B0">
            <w:pPr>
              <w:autoSpaceDE w:val="0"/>
              <w:autoSpaceDN w:val="0"/>
              <w:bidi w:val="0"/>
              <w:spacing w:after="0" w:line="240" w:lineRule="auto"/>
            </w:pPr>
            <w:r w:rsidRPr="00813939">
              <w:t>vypracovanie plánov riešenia krízových situácií na úrovni skupiny podľa článkov 12 a 13;</w:t>
            </w:r>
          </w:p>
          <w:p w:rsidR="00454700" w:rsidRPr="00813939" w:rsidP="00DF77B0">
            <w:pPr>
              <w:autoSpaceDE w:val="0"/>
              <w:autoSpaceDN w:val="0"/>
              <w:bidi w:val="0"/>
              <w:spacing w:after="0" w:line="240" w:lineRule="auto"/>
            </w:pPr>
            <w:r w:rsidRPr="00813939">
              <w:t>c)</w:t>
            </w:r>
          </w:p>
          <w:p w:rsidR="00454700" w:rsidRPr="00813939" w:rsidP="00DF77B0">
            <w:pPr>
              <w:autoSpaceDE w:val="0"/>
              <w:autoSpaceDN w:val="0"/>
              <w:bidi w:val="0"/>
              <w:spacing w:after="0" w:line="240" w:lineRule="auto"/>
            </w:pPr>
            <w:r w:rsidRPr="00813939">
              <w:t>posúdenie vyriešiteľnosti krízovej situácie na úrovni skupiny podľa článku 16;</w:t>
            </w:r>
          </w:p>
          <w:p w:rsidR="00454700" w:rsidRPr="00813939" w:rsidP="00DF77B0">
            <w:pPr>
              <w:autoSpaceDE w:val="0"/>
              <w:autoSpaceDN w:val="0"/>
              <w:bidi w:val="0"/>
              <w:spacing w:after="0" w:line="240" w:lineRule="auto"/>
            </w:pPr>
            <w:r w:rsidRPr="00813939">
              <w:t>d)</w:t>
            </w:r>
          </w:p>
          <w:p w:rsidR="00454700" w:rsidRPr="00813939" w:rsidP="00DF77B0">
            <w:pPr>
              <w:autoSpaceDE w:val="0"/>
              <w:autoSpaceDN w:val="0"/>
              <w:bidi w:val="0"/>
              <w:spacing w:after="0" w:line="240" w:lineRule="auto"/>
            </w:pPr>
            <w:r w:rsidRPr="00813939">
              <w:t>výkon právomocí s cieľom riešiť alebo odstrániť prekážky vyriešiteľnosti krízovej situácie na úrovni skupiny podľa článku 18;</w:t>
            </w:r>
          </w:p>
          <w:p w:rsidR="00454700" w:rsidRPr="00813939" w:rsidP="00DF77B0">
            <w:pPr>
              <w:autoSpaceDE w:val="0"/>
              <w:autoSpaceDN w:val="0"/>
              <w:bidi w:val="0"/>
              <w:spacing w:after="0" w:line="240" w:lineRule="auto"/>
            </w:pPr>
            <w:r w:rsidRPr="00813939">
              <w:t>e)</w:t>
            </w:r>
          </w:p>
          <w:p w:rsidR="00454700" w:rsidRPr="00813939" w:rsidP="00DF77B0">
            <w:pPr>
              <w:autoSpaceDE w:val="0"/>
              <w:autoSpaceDN w:val="0"/>
              <w:bidi w:val="0"/>
              <w:spacing w:after="0" w:line="240" w:lineRule="auto"/>
            </w:pPr>
            <w:r w:rsidRPr="00813939">
              <w:t>rozhodnutie o potrebe zaviesť program riešenia krízových situácií na úrovni skupiny uvedené v článku 91 alebo 92;</w:t>
            </w:r>
          </w:p>
          <w:p w:rsidR="00454700" w:rsidRPr="00813939" w:rsidP="00DF77B0">
            <w:pPr>
              <w:autoSpaceDE w:val="0"/>
              <w:autoSpaceDN w:val="0"/>
              <w:bidi w:val="0"/>
              <w:spacing w:after="0" w:line="240" w:lineRule="auto"/>
            </w:pPr>
            <w:r w:rsidRPr="00813939">
              <w:t>f)</w:t>
            </w:r>
          </w:p>
          <w:p w:rsidR="00454700" w:rsidRPr="00813939" w:rsidP="00DF77B0">
            <w:pPr>
              <w:autoSpaceDE w:val="0"/>
              <w:autoSpaceDN w:val="0"/>
              <w:bidi w:val="0"/>
              <w:spacing w:after="0" w:line="240" w:lineRule="auto"/>
            </w:pPr>
            <w:r w:rsidRPr="00813939">
              <w:t>dosiahnutie dohody o programe riešenia krízovej situácie na úrovni skupiny navrhnutého v súlade s článkom 91 alebo 92;</w:t>
            </w:r>
          </w:p>
          <w:p w:rsidR="00454700" w:rsidRPr="00813939" w:rsidP="00DF77B0">
            <w:pPr>
              <w:autoSpaceDE w:val="0"/>
              <w:autoSpaceDN w:val="0"/>
              <w:bidi w:val="0"/>
              <w:spacing w:after="0" w:line="240" w:lineRule="auto"/>
            </w:pPr>
            <w:r w:rsidRPr="00813939">
              <w:t>g)</w:t>
            </w:r>
          </w:p>
          <w:p w:rsidR="00454700" w:rsidRPr="00813939" w:rsidP="00DF77B0">
            <w:pPr>
              <w:autoSpaceDE w:val="0"/>
              <w:autoSpaceDN w:val="0"/>
              <w:bidi w:val="0"/>
              <w:spacing w:after="0" w:line="240" w:lineRule="auto"/>
            </w:pPr>
            <w:r w:rsidRPr="00813939">
              <w:t>koordinovanie zverejňovania stratégií a programov riešenia krízových situácií na úrovni skupiny;</w:t>
            </w:r>
          </w:p>
          <w:p w:rsidR="00454700" w:rsidRPr="00813939" w:rsidP="00DF77B0">
            <w:pPr>
              <w:autoSpaceDE w:val="0"/>
              <w:autoSpaceDN w:val="0"/>
              <w:bidi w:val="0"/>
              <w:spacing w:after="0" w:line="240" w:lineRule="auto"/>
            </w:pPr>
            <w:r w:rsidRPr="00813939">
              <w:t>h)</w:t>
            </w:r>
          </w:p>
          <w:p w:rsidR="00454700" w:rsidRPr="00813939" w:rsidP="00DF77B0">
            <w:pPr>
              <w:autoSpaceDE w:val="0"/>
              <w:autoSpaceDN w:val="0"/>
              <w:bidi w:val="0"/>
              <w:spacing w:after="0" w:line="240" w:lineRule="auto"/>
            </w:pPr>
            <w:r w:rsidRPr="00813939">
              <w:t>koordinovanie používania mechanizmov financovania zriadených podľa hlavy VII;</w:t>
            </w:r>
          </w:p>
          <w:p w:rsidR="00454700" w:rsidRPr="00813939" w:rsidP="00DF77B0">
            <w:pPr>
              <w:autoSpaceDE w:val="0"/>
              <w:autoSpaceDN w:val="0"/>
              <w:bidi w:val="0"/>
              <w:spacing w:after="0" w:line="240" w:lineRule="auto"/>
            </w:pPr>
            <w:r w:rsidRPr="00813939">
              <w:t>i)</w:t>
            </w:r>
          </w:p>
          <w:p w:rsidR="00454700" w:rsidRPr="00813939" w:rsidP="00DF77B0">
            <w:pPr>
              <w:autoSpaceDE w:val="0"/>
              <w:autoSpaceDN w:val="0"/>
              <w:bidi w:val="0"/>
              <w:spacing w:after="0" w:line="240" w:lineRule="auto"/>
            </w:pPr>
            <w:r w:rsidRPr="00813939">
              <w:t>stanovenie minimálnych požiadaviek pre skupiny na konsolidovanej úrovni a úrovni dcérskych spoločností podľa článku 45.</w:t>
            </w:r>
          </w:p>
          <w:p w:rsidR="00454700" w:rsidRPr="00813939" w:rsidP="00DF77B0">
            <w:pPr>
              <w:autoSpaceDE w:val="0"/>
              <w:autoSpaceDN w:val="0"/>
              <w:bidi w:val="0"/>
              <w:spacing w:after="0" w:line="240" w:lineRule="auto"/>
            </w:pPr>
            <w:r w:rsidRPr="00813939">
              <w:t>Okrem toho môžu kolégiá na riešenie krízových situácií slúžiť ako fórum na prerokovanie akýchkoľvek otázok týkajúcich sa cezhraničného riešenia krízovej situácie na úrovni skupiny.</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000D323B">
              <w:t>§ 84</w:t>
            </w:r>
            <w:r w:rsidRPr="00813939">
              <w:t xml:space="preserve"> ods.1 </w:t>
            </w: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r w:rsidRPr="00813939">
              <w:t>ods.2</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C67380" w:rsidP="00DF77B0">
            <w:pPr>
              <w:pStyle w:val="ListParagraph"/>
              <w:suppressAutoHyphens/>
              <w:bidi w:val="0"/>
              <w:spacing w:after="120" w:line="240" w:lineRule="auto"/>
              <w:ind w:left="0"/>
              <w:contextualSpacing w:val="0"/>
            </w:pPr>
            <w:r w:rsidRPr="00C67380">
              <w:t>Rada zriadi kolégia pre riešenie krízových situácií na vykonávanie úloh podľa § 26 až 29, 48, 49 a 58 na zaistenie spolupráce a koordinácie s orgánmi z tretích krajín v prípade pôsobenia materskej spoločnosti v Slovenskej republike a jej dcérskych spoločností v Európskej únii.</w:t>
            </w:r>
          </w:p>
          <w:p w:rsidR="00C67380" w:rsidP="00C67380">
            <w:pPr>
              <w:pStyle w:val="ListParagraph"/>
              <w:suppressAutoHyphens/>
              <w:bidi w:val="0"/>
              <w:spacing w:after="120" w:line="240" w:lineRule="auto"/>
              <w:ind w:left="0"/>
            </w:pPr>
            <w:r>
              <w:t>Kolégiá podľa odseku 1 sa vytvoria na výkon týchto úloh:</w:t>
            </w:r>
          </w:p>
          <w:p w:rsidR="00C67380" w:rsidP="00C67380">
            <w:pPr>
              <w:pStyle w:val="ListParagraph"/>
              <w:suppressAutoHyphens/>
              <w:bidi w:val="0"/>
              <w:spacing w:after="120" w:line="240" w:lineRule="auto"/>
              <w:ind w:left="0"/>
            </w:pPr>
            <w:r>
              <w:t>a)</w:t>
              <w:tab/>
              <w:t xml:space="preserve">výmena dôležitých informácií pre vypracovanie plánov riešenia krízových situácií na úrovni skupiny, </w:t>
            </w:r>
          </w:p>
          <w:p w:rsidR="00C67380" w:rsidP="00C67380">
            <w:pPr>
              <w:pStyle w:val="ListParagraph"/>
              <w:suppressAutoHyphens/>
              <w:bidi w:val="0"/>
              <w:spacing w:after="120" w:line="240" w:lineRule="auto"/>
              <w:ind w:left="0"/>
            </w:pPr>
            <w:r>
              <w:t>b)</w:t>
              <w:tab/>
              <w:t>výkon preventívnych právomocí vo vzťahu k skupinám a pre riešenie krízových situácií na  úrovni skupiny,</w:t>
            </w:r>
          </w:p>
          <w:p w:rsidR="00C67380" w:rsidP="00C67380">
            <w:pPr>
              <w:pStyle w:val="ListParagraph"/>
              <w:suppressAutoHyphens/>
              <w:bidi w:val="0"/>
              <w:spacing w:after="120" w:line="240" w:lineRule="auto"/>
              <w:ind w:left="0"/>
            </w:pPr>
            <w:r>
              <w:t>c)</w:t>
              <w:tab/>
              <w:t>vypracovanie plánov riešenia krízových situácií podľa § 26 a 27  a posúdenie riešiteľnosti krízovej situácie podľa § 29 na úrovni skupiny,</w:t>
            </w:r>
          </w:p>
          <w:p w:rsidR="00C67380" w:rsidP="00C67380">
            <w:pPr>
              <w:pStyle w:val="ListParagraph"/>
              <w:suppressAutoHyphens/>
              <w:bidi w:val="0"/>
              <w:spacing w:after="120" w:line="240" w:lineRule="auto"/>
              <w:ind w:left="0"/>
            </w:pPr>
            <w:r>
              <w:t>d)</w:t>
              <w:tab/>
              <w:t>výkon právomocí s cieľom riešiť alebo odstrániť prekážky riešiteľnosti krízovej situácie na úrovni skupiny podľa § 29,</w:t>
            </w:r>
          </w:p>
          <w:p w:rsidR="00C67380" w:rsidP="00C67380">
            <w:pPr>
              <w:pStyle w:val="ListParagraph"/>
              <w:suppressAutoHyphens/>
              <w:bidi w:val="0"/>
              <w:spacing w:after="120" w:line="240" w:lineRule="auto"/>
              <w:ind w:left="0"/>
            </w:pPr>
            <w:r>
              <w:t>e)</w:t>
              <w:tab/>
              <w:t>rozhodnutie a dosiahnutie dohody o potrebe zaviesť program riešenia krízových situácií na úrovni skupiny podľa § 48 a 49,</w:t>
            </w:r>
          </w:p>
          <w:p w:rsidR="00454700" w:rsidRPr="00813939" w:rsidP="00C67380">
            <w:pPr>
              <w:autoSpaceDE w:val="0"/>
              <w:autoSpaceDN w:val="0"/>
              <w:bidi w:val="0"/>
              <w:spacing w:after="0" w:line="240" w:lineRule="auto"/>
            </w:pPr>
            <w:r w:rsidR="00C67380">
              <w:t>f)</w:t>
              <w:tab/>
              <w:t>koordinovanie zverejňovania stratégií, programov riešenia krízových situácií na úrovni skupiny a používania mechanizmov financovania zriadených podľa dvanástej časti tohto zákona.</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rPr>
            </w:pPr>
            <w:r w:rsidRPr="00813939">
              <w:rPr>
                <w:b/>
              </w:rPr>
              <w:t>Č. 88</w:t>
            </w:r>
          </w:p>
          <w:p w:rsidR="00454700" w:rsidRPr="00813939" w:rsidP="00DF77B0">
            <w:pPr>
              <w:autoSpaceDE w:val="0"/>
              <w:autoSpaceDN w:val="0"/>
              <w:bidi w:val="0"/>
              <w:spacing w:after="0" w:line="240" w:lineRule="auto"/>
              <w:rPr>
                <w:b/>
              </w:rPr>
            </w:pPr>
            <w:r w:rsidRPr="00813939">
              <w:rPr>
                <w:b/>
              </w:rPr>
              <w:t>O.2</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Členmi kolégia na riešenie krízových situácií sú:</w:t>
            </w:r>
          </w:p>
          <w:p w:rsidR="00454700" w:rsidRPr="00813939" w:rsidP="00DF77B0">
            <w:pPr>
              <w:autoSpaceDE w:val="0"/>
              <w:autoSpaceDN w:val="0"/>
              <w:bidi w:val="0"/>
              <w:spacing w:after="0" w:line="240" w:lineRule="auto"/>
            </w:pPr>
            <w:r w:rsidRPr="00813939">
              <w:t>a)</w:t>
            </w:r>
          </w:p>
          <w:p w:rsidR="00454700" w:rsidRPr="00813939" w:rsidP="00DF77B0">
            <w:pPr>
              <w:autoSpaceDE w:val="0"/>
              <w:autoSpaceDN w:val="0"/>
              <w:bidi w:val="0"/>
              <w:spacing w:after="0" w:line="240" w:lineRule="auto"/>
            </w:pPr>
            <w:r w:rsidRPr="00813939">
              <w:t>orgán pre riešenie krízových situácií na úrovni skupiny;</w:t>
            </w:r>
          </w:p>
          <w:p w:rsidR="00454700" w:rsidRPr="00813939" w:rsidP="00DF77B0">
            <w:pPr>
              <w:autoSpaceDE w:val="0"/>
              <w:autoSpaceDN w:val="0"/>
              <w:bidi w:val="0"/>
              <w:spacing w:after="0" w:line="240" w:lineRule="auto"/>
            </w:pPr>
            <w:r w:rsidRPr="00813939">
              <w:t>b)</w:t>
            </w:r>
          </w:p>
          <w:p w:rsidR="00454700" w:rsidRPr="00813939" w:rsidP="00DF77B0">
            <w:pPr>
              <w:autoSpaceDE w:val="0"/>
              <w:autoSpaceDN w:val="0"/>
              <w:bidi w:val="0"/>
              <w:spacing w:after="0" w:line="240" w:lineRule="auto"/>
            </w:pPr>
            <w:r w:rsidRPr="00813939">
              <w:t>orgány pre riešenie krízových situácií z každého členského štátu, v ktorom je zriadená dcérska spoločnosť podliehajúca dohľadu na konsolidovanom základe;</w:t>
            </w:r>
          </w:p>
          <w:p w:rsidR="00454700" w:rsidRPr="00813939" w:rsidP="00DF77B0">
            <w:pPr>
              <w:autoSpaceDE w:val="0"/>
              <w:autoSpaceDN w:val="0"/>
              <w:bidi w:val="0"/>
              <w:spacing w:after="0" w:line="240" w:lineRule="auto"/>
            </w:pPr>
            <w:r w:rsidRPr="00813939">
              <w:t>c)</w:t>
            </w:r>
          </w:p>
          <w:p w:rsidR="00454700" w:rsidRPr="00813939" w:rsidP="00DF77B0">
            <w:pPr>
              <w:autoSpaceDE w:val="0"/>
              <w:autoSpaceDN w:val="0"/>
              <w:bidi w:val="0"/>
              <w:spacing w:after="0" w:line="240" w:lineRule="auto"/>
            </w:pPr>
            <w:r w:rsidRPr="00813939">
              <w:t>orgány pre riešenie krízových situácií členských štátov, v ktorých je usadená materská spoločnosť jednej alebo viacerých inštitúcií skupiny, ktorá je subjektom podľa článku 1 ods. 1 písm. d);</w:t>
            </w:r>
          </w:p>
          <w:p w:rsidR="00454700" w:rsidRPr="00813939" w:rsidP="00DF77B0">
            <w:pPr>
              <w:autoSpaceDE w:val="0"/>
              <w:autoSpaceDN w:val="0"/>
              <w:bidi w:val="0"/>
              <w:spacing w:after="0" w:line="240" w:lineRule="auto"/>
            </w:pPr>
            <w:r w:rsidRPr="00813939">
              <w:t>d)</w:t>
            </w:r>
          </w:p>
          <w:p w:rsidR="00454700" w:rsidRPr="00813939" w:rsidP="00DF77B0">
            <w:pPr>
              <w:autoSpaceDE w:val="0"/>
              <w:autoSpaceDN w:val="0"/>
              <w:bidi w:val="0"/>
              <w:spacing w:after="0" w:line="240" w:lineRule="auto"/>
            </w:pPr>
            <w:r w:rsidRPr="00813939">
              <w:t>orgány pre riešenie krízových situácií členských štátov, v ktorých sa nachádzajú významné pobočky;</w:t>
            </w:r>
          </w:p>
          <w:p w:rsidR="00454700" w:rsidRPr="00813939" w:rsidP="00DF77B0">
            <w:pPr>
              <w:autoSpaceDE w:val="0"/>
              <w:autoSpaceDN w:val="0"/>
              <w:bidi w:val="0"/>
              <w:spacing w:after="0" w:line="240" w:lineRule="auto"/>
            </w:pPr>
            <w:r w:rsidRPr="00813939">
              <w:t>e)</w:t>
            </w:r>
          </w:p>
          <w:p w:rsidR="00454700" w:rsidRPr="00813939" w:rsidP="00DF77B0">
            <w:pPr>
              <w:autoSpaceDE w:val="0"/>
              <w:autoSpaceDN w:val="0"/>
              <w:bidi w:val="0"/>
              <w:spacing w:after="0" w:line="240" w:lineRule="auto"/>
            </w:pPr>
            <w:r w:rsidRPr="00813939">
              <w:t>orgán vykonávajúci dohľad na konsolidovanom základe a príslušné orgány členských štátov, ak orgán pre riešenie krízových situácií je členom kolégia pre riešenie krízových situácií. Ak príslušný orgán členského štátu nie je centrálnou bankou tohto členského štátu, príslušný orgán môže rozhodnúť, že ho bude sprevádzať zástupca centrálnej banky tohto členského štátu;</w:t>
            </w:r>
          </w:p>
          <w:p w:rsidR="00454700" w:rsidRPr="00813939" w:rsidP="00DF77B0">
            <w:pPr>
              <w:autoSpaceDE w:val="0"/>
              <w:autoSpaceDN w:val="0"/>
              <w:bidi w:val="0"/>
              <w:spacing w:after="0" w:line="240" w:lineRule="auto"/>
            </w:pPr>
            <w:r w:rsidRPr="00813939">
              <w:t>f)</w:t>
            </w:r>
          </w:p>
          <w:p w:rsidR="00454700" w:rsidRPr="00813939" w:rsidP="00DF77B0">
            <w:pPr>
              <w:autoSpaceDE w:val="0"/>
              <w:autoSpaceDN w:val="0"/>
              <w:bidi w:val="0"/>
              <w:spacing w:after="0" w:line="240" w:lineRule="auto"/>
            </w:pPr>
            <w:r w:rsidRPr="00813939">
              <w:t>príslušné ministerstvá, ak nimi nie sú orgány pre riešenie krízových situácií, ktoré sú členmi kolégia pre riešenie krízových situácií;</w:t>
            </w:r>
          </w:p>
          <w:p w:rsidR="00454700" w:rsidRPr="00813939" w:rsidP="00DF77B0">
            <w:pPr>
              <w:autoSpaceDE w:val="0"/>
              <w:autoSpaceDN w:val="0"/>
              <w:bidi w:val="0"/>
              <w:spacing w:after="0" w:line="240" w:lineRule="auto"/>
            </w:pPr>
            <w:r w:rsidRPr="00813939">
              <w:t>g)</w:t>
            </w:r>
          </w:p>
          <w:p w:rsidR="00454700" w:rsidRPr="00813939" w:rsidP="00DF77B0">
            <w:pPr>
              <w:autoSpaceDE w:val="0"/>
              <w:autoSpaceDN w:val="0"/>
              <w:bidi w:val="0"/>
              <w:spacing w:after="0" w:line="240" w:lineRule="auto"/>
            </w:pPr>
            <w:r w:rsidRPr="00813939">
              <w:t>orgán, ktorý je zodpovedný za systém ochrany vkladov členského štátu, ak orgán pre riešenie krízových situácií tohto členského štátu je členom kolégia pre riešenie krízových situácií;</w:t>
            </w:r>
          </w:p>
          <w:p w:rsidR="00454700" w:rsidRPr="00813939" w:rsidP="00DF77B0">
            <w:pPr>
              <w:autoSpaceDE w:val="0"/>
              <w:autoSpaceDN w:val="0"/>
              <w:bidi w:val="0"/>
              <w:spacing w:after="0" w:line="240" w:lineRule="auto"/>
            </w:pPr>
            <w:r w:rsidRPr="00813939">
              <w:t>h)</w:t>
            </w:r>
          </w:p>
          <w:p w:rsidR="00454700" w:rsidRPr="00813939" w:rsidP="00DF77B0">
            <w:pPr>
              <w:autoSpaceDE w:val="0"/>
              <w:autoSpaceDN w:val="0"/>
              <w:bidi w:val="0"/>
              <w:spacing w:after="0" w:line="240" w:lineRule="auto"/>
            </w:pPr>
            <w:r w:rsidRPr="00813939">
              <w:t>EBA s výhradou odseku 4.</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w:t>
            </w:r>
            <w:r w:rsidR="000D323B">
              <w:t xml:space="preserve"> </w:t>
            </w:r>
            <w:r w:rsidRPr="00813939">
              <w:t>8</w:t>
            </w:r>
            <w:r w:rsidR="000D323B">
              <w:t>4</w:t>
            </w:r>
            <w:r w:rsidRPr="00813939">
              <w:t xml:space="preserve"> ods.3</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C67380" w:rsidP="00C67380">
            <w:pPr>
              <w:pStyle w:val="ListParagraph"/>
              <w:suppressAutoHyphens/>
              <w:bidi w:val="0"/>
              <w:spacing w:after="0" w:line="240" w:lineRule="auto"/>
              <w:ind w:left="0"/>
            </w:pPr>
            <w:r>
              <w:t>Kolégium podľa odseku 1 tvoria zástupcovia rezolučných orgánov, ktorí vzájomne spolupracujú a sú oprávnení zúčastňovať sa na zasadnutiach vždy, keď sú na programe zasadnutia záležitosti podliehajúce spolurozhodovaniu alebo týkajúce sa osoby v skupine, ktorá patrí do pôsobnosti rezolučných orgánov. Kolégium tvoria zástupcovia týchto orgánov:</w:t>
            </w:r>
          </w:p>
          <w:p w:rsidR="00C67380" w:rsidP="00C67380">
            <w:pPr>
              <w:pStyle w:val="ListParagraph"/>
              <w:suppressAutoHyphens/>
              <w:bidi w:val="0"/>
              <w:spacing w:after="0" w:line="240" w:lineRule="auto"/>
              <w:ind w:left="0"/>
            </w:pPr>
            <w:r>
              <w:t>a)</w:t>
            </w:r>
          </w:p>
          <w:p w:rsidR="00C67380" w:rsidP="00C67380">
            <w:pPr>
              <w:pStyle w:val="ListParagraph"/>
              <w:suppressAutoHyphens/>
              <w:bidi w:val="0"/>
              <w:spacing w:after="0" w:line="240" w:lineRule="auto"/>
              <w:ind w:left="0"/>
            </w:pPr>
            <w:r>
              <w:t>rezolučného orgánu na úrovni skupiny,</w:t>
            </w:r>
          </w:p>
          <w:p w:rsidR="00C67380" w:rsidP="00C67380">
            <w:pPr>
              <w:pStyle w:val="ListParagraph"/>
              <w:suppressAutoHyphens/>
              <w:bidi w:val="0"/>
              <w:spacing w:after="0" w:line="240" w:lineRule="auto"/>
              <w:ind w:left="0"/>
            </w:pPr>
            <w:r>
              <w:t>b)</w:t>
            </w:r>
          </w:p>
          <w:p w:rsidR="00C67380" w:rsidP="00C67380">
            <w:pPr>
              <w:pStyle w:val="ListParagraph"/>
              <w:suppressAutoHyphens/>
              <w:bidi w:val="0"/>
              <w:spacing w:after="0" w:line="240" w:lineRule="auto"/>
              <w:ind w:left="0"/>
            </w:pPr>
            <w:r>
              <w:t>rezolučného orgánu členského štátu, v ktorom je zriadená dcérska spoločnosť podliehajúca dohľadu na konsolidovanom základe,</w:t>
            </w:r>
          </w:p>
          <w:p w:rsidR="00C67380" w:rsidP="00C67380">
            <w:pPr>
              <w:pStyle w:val="ListParagraph"/>
              <w:suppressAutoHyphens/>
              <w:bidi w:val="0"/>
              <w:spacing w:after="0" w:line="240" w:lineRule="auto"/>
              <w:ind w:left="0"/>
            </w:pPr>
            <w:r>
              <w:t>c)</w:t>
            </w:r>
          </w:p>
          <w:p w:rsidR="00C67380" w:rsidP="00C67380">
            <w:pPr>
              <w:pStyle w:val="ListParagraph"/>
              <w:suppressAutoHyphens/>
              <w:bidi w:val="0"/>
              <w:spacing w:after="0" w:line="240" w:lineRule="auto"/>
              <w:ind w:left="0"/>
            </w:pPr>
            <w:r>
              <w:t xml:space="preserve"> rezolučného orgánu členského štátu, v ktorom sídli materská spoločnosť jednej alebo viacerých vybraných inštitúcií skupiny,  a ktorá je  vybranou inštitúciou,</w:t>
            </w:r>
          </w:p>
          <w:p w:rsidR="00C67380" w:rsidP="00C67380">
            <w:pPr>
              <w:pStyle w:val="ListParagraph"/>
              <w:suppressAutoHyphens/>
              <w:bidi w:val="0"/>
              <w:spacing w:after="0" w:line="240" w:lineRule="auto"/>
              <w:ind w:left="0"/>
            </w:pPr>
            <w:r>
              <w:t>d)</w:t>
            </w:r>
          </w:p>
          <w:p w:rsidR="00C67380" w:rsidP="00C67380">
            <w:pPr>
              <w:pStyle w:val="ListParagraph"/>
              <w:suppressAutoHyphens/>
              <w:bidi w:val="0"/>
              <w:spacing w:after="0" w:line="240" w:lineRule="auto"/>
              <w:ind w:left="0"/>
            </w:pPr>
            <w:r>
              <w:t xml:space="preserve"> rezolučných orgánov do pôsobnosti, ktorých patria významné pobočky,</w:t>
            </w:r>
          </w:p>
          <w:p w:rsidR="00C67380" w:rsidP="00C67380">
            <w:pPr>
              <w:pStyle w:val="ListParagraph"/>
              <w:suppressAutoHyphens/>
              <w:bidi w:val="0"/>
              <w:spacing w:after="0" w:line="240" w:lineRule="auto"/>
              <w:ind w:left="0"/>
            </w:pPr>
            <w:r>
              <w:t>orgánu vykonávajúceho dohľad na konsolidovanom základe a príslušných orgánov dohľadu členských štátov, ak rada je členom kolégia pre riešenie krízových situácií,</w:t>
            </w:r>
          </w:p>
          <w:p w:rsidR="00C67380" w:rsidP="00C67380">
            <w:pPr>
              <w:pStyle w:val="ListParagraph"/>
              <w:suppressAutoHyphens/>
              <w:bidi w:val="0"/>
              <w:spacing w:after="0" w:line="240" w:lineRule="auto"/>
              <w:ind w:left="0"/>
            </w:pPr>
            <w:r>
              <w:t>e)</w:t>
            </w:r>
          </w:p>
          <w:p w:rsidR="00C67380" w:rsidP="00C67380">
            <w:pPr>
              <w:pStyle w:val="ListParagraph"/>
              <w:suppressAutoHyphens/>
              <w:bidi w:val="0"/>
              <w:spacing w:after="0" w:line="240" w:lineRule="auto"/>
              <w:ind w:left="0"/>
            </w:pPr>
            <w:r>
              <w:t>príslušných ministerstiev, ak nimi nie sú  rezolučné orgány, ktoré sú členmi kolégia pre riešenie krízových situácií,</w:t>
            </w:r>
          </w:p>
          <w:p w:rsidR="00C67380" w:rsidP="00C67380">
            <w:pPr>
              <w:pStyle w:val="ListParagraph"/>
              <w:suppressAutoHyphens/>
              <w:bidi w:val="0"/>
              <w:spacing w:after="0" w:line="240" w:lineRule="auto"/>
              <w:ind w:left="0"/>
            </w:pPr>
            <w:r>
              <w:t>f)</w:t>
            </w:r>
          </w:p>
          <w:p w:rsidR="00C67380" w:rsidP="00C67380">
            <w:pPr>
              <w:pStyle w:val="ListParagraph"/>
              <w:suppressAutoHyphens/>
              <w:bidi w:val="0"/>
              <w:spacing w:after="0" w:line="240" w:lineRule="auto"/>
              <w:ind w:left="0"/>
            </w:pPr>
            <w:r>
              <w:t>orgánu, ktorý je zodpovedný za systém ochrany vkladov členského štátu, a za systém ochrany klientskeho majetku, ak orgán pre riešenie krízových situácií je členom kolégia pre riešenie krízových situácií,</w:t>
            </w:r>
          </w:p>
          <w:p w:rsidR="00C67380" w:rsidP="00C67380">
            <w:pPr>
              <w:pStyle w:val="ListParagraph"/>
              <w:suppressAutoHyphens/>
              <w:bidi w:val="0"/>
              <w:spacing w:after="0" w:line="240" w:lineRule="auto"/>
              <w:ind w:left="0"/>
            </w:pPr>
            <w:r>
              <w:t>g)</w:t>
            </w:r>
          </w:p>
          <w:p w:rsidR="00454700" w:rsidRPr="00813939" w:rsidP="00C67380">
            <w:pPr>
              <w:pStyle w:val="ListParagraph"/>
              <w:suppressAutoHyphens/>
              <w:bidi w:val="0"/>
              <w:spacing w:after="0" w:line="240" w:lineRule="auto"/>
              <w:ind w:left="0"/>
            </w:pPr>
            <w:r w:rsidR="00C67380">
              <w:t>rezolučných orgánov tretích krajín, ak materská spoločnosť v Európskej únii alebo vybraná inštitúcia so sídlom v členskom štáte má dcérsku spoločnosť alebo významnú pobočku so sídlom v tretej krajine, sú na vlastnú žiadosť pri zachovaní požiadavky dôvernosti pozvané na zasadnutia kolégia ako pozorovatelia.</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rPr>
            </w:pPr>
            <w:r w:rsidRPr="00813939">
              <w:rPr>
                <w:b/>
              </w:rPr>
              <w:t>Č. 88</w:t>
            </w:r>
          </w:p>
          <w:p w:rsidR="00454700" w:rsidRPr="00813939" w:rsidP="00DF77B0">
            <w:pPr>
              <w:autoSpaceDE w:val="0"/>
              <w:autoSpaceDN w:val="0"/>
              <w:bidi w:val="0"/>
              <w:spacing w:after="0" w:line="240" w:lineRule="auto"/>
              <w:rPr>
                <w:b/>
              </w:rPr>
            </w:pPr>
            <w:r w:rsidRPr="00813939">
              <w:rPr>
                <w:b/>
              </w:rPr>
              <w:t>O.3</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Orgány pre riešenie krízových situácií z tretích krajín, a to v prípade, že materská spoločnosť alebo inštitúcia usadená v Únii má dcérsku inštitúciu alebo pobočku, ktorá by sa považovala za významnú, ak je umiestnená v Únii, môžu na vlastnú žiadosť byť pozvané na zasadnutia kolégia pre riešenie krízových situácií ako pozorovatelia, a to za predpokladu, že podliehajú požiadavkám zachovávania dôvernosti, ktoré sú podľa orgánu pre riešenie krízových situácií na úrovni skupiny rovnocenné s požiadavkami stanovenými článku 98.</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n.a</w:t>
            </w:r>
            <w:r>
              <w:t>.</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w:t>
            </w:r>
            <w:r>
              <w:t>.</w:t>
            </w:r>
            <w:r w:rsidRPr="00813939">
              <w:t>a</w:t>
            </w:r>
            <w:r>
              <w:t>.</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rPr>
            </w:pPr>
            <w:r w:rsidRPr="00813939">
              <w:rPr>
                <w:b/>
              </w:rPr>
              <w:t>Č. 88</w:t>
            </w:r>
          </w:p>
          <w:p w:rsidR="00454700" w:rsidRPr="00813939" w:rsidP="00DF77B0">
            <w:pPr>
              <w:autoSpaceDE w:val="0"/>
              <w:autoSpaceDN w:val="0"/>
              <w:bidi w:val="0"/>
              <w:spacing w:after="0" w:line="240" w:lineRule="auto"/>
              <w:rPr>
                <w:b/>
              </w:rPr>
            </w:pPr>
            <w:r w:rsidRPr="00813939">
              <w:rPr>
                <w:b/>
              </w:rPr>
              <w:t>O.4</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EBA prispeje k podpore a monitorovaniu účinného, efektívneho a konzistentného fungovania kolégií pre riešenie krízových situácií pričom zohľadní medzinárodné účtovné štandardy. EBA je na tento účel pozývaný na zasadnutia kolégia pre riešenie krízových situácií. EBA nemá žiadne volebné práva, pokiaľ sa akékoľvek hlasovanie uskutočňuje v rámci kolégií pre riešenie krízových situácií.</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n.a</w:t>
            </w:r>
            <w:r>
              <w:t>.</w:t>
            </w:r>
          </w:p>
          <w:p w:rsidR="00454700" w:rsidRPr="00813939" w:rsidP="00DF77B0">
            <w:pPr>
              <w:autoSpaceDE w:val="0"/>
              <w:autoSpaceDN w:val="0"/>
              <w:bidi w:val="0"/>
              <w:spacing w:after="0" w:line="240" w:lineRule="auto"/>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w:t>
            </w:r>
            <w:r>
              <w:t>.</w:t>
            </w:r>
            <w:r w:rsidRPr="00813939">
              <w:t>a</w:t>
            </w:r>
            <w:r>
              <w:t>.</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rPr>
            </w:pPr>
            <w:r w:rsidRPr="00813939">
              <w:rPr>
                <w:b/>
              </w:rPr>
              <w:t>Č. 88</w:t>
            </w:r>
          </w:p>
          <w:p w:rsidR="00454700" w:rsidRPr="00813939" w:rsidP="00DF77B0">
            <w:pPr>
              <w:autoSpaceDE w:val="0"/>
              <w:autoSpaceDN w:val="0"/>
              <w:bidi w:val="0"/>
              <w:spacing w:after="0" w:line="240" w:lineRule="auto"/>
              <w:rPr>
                <w:b/>
              </w:rPr>
            </w:pPr>
            <w:r w:rsidRPr="00813939">
              <w:rPr>
                <w:b/>
              </w:rPr>
              <w:t>O.5</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Orgán pre riešenie krízových situácií na úrovni skupiny predsedá kolégiu pre riešenie krízových situácií. Z tohto hľadiska:</w:t>
            </w:r>
          </w:p>
          <w:p w:rsidR="00454700" w:rsidRPr="00813939" w:rsidP="00DF77B0">
            <w:pPr>
              <w:autoSpaceDE w:val="0"/>
              <w:autoSpaceDN w:val="0"/>
              <w:bidi w:val="0"/>
              <w:spacing w:after="0" w:line="240" w:lineRule="auto"/>
            </w:pPr>
            <w:r w:rsidRPr="00813939">
              <w:t>a)</w:t>
            </w:r>
          </w:p>
          <w:p w:rsidR="00454700" w:rsidRPr="00813939" w:rsidP="00DF77B0">
            <w:pPr>
              <w:autoSpaceDE w:val="0"/>
              <w:autoSpaceDN w:val="0"/>
              <w:bidi w:val="0"/>
              <w:spacing w:after="0" w:line="240" w:lineRule="auto"/>
            </w:pPr>
            <w:r w:rsidRPr="00813939">
              <w:t>po porade s ostatnými členmi kolégia pre riešenie krízových situácií vypracúva písomné dohody a postupy na fungovanie kolégia pre riešenie krízových situácií;</w:t>
            </w:r>
          </w:p>
          <w:p w:rsidR="00454700" w:rsidRPr="00813939" w:rsidP="00DF77B0">
            <w:pPr>
              <w:autoSpaceDE w:val="0"/>
              <w:autoSpaceDN w:val="0"/>
              <w:bidi w:val="0"/>
              <w:spacing w:after="0" w:line="240" w:lineRule="auto"/>
            </w:pPr>
            <w:r w:rsidRPr="00813939">
              <w:t>b)</w:t>
            </w:r>
          </w:p>
          <w:p w:rsidR="00454700" w:rsidRPr="00813939" w:rsidP="00DF77B0">
            <w:pPr>
              <w:autoSpaceDE w:val="0"/>
              <w:autoSpaceDN w:val="0"/>
              <w:bidi w:val="0"/>
              <w:spacing w:after="0" w:line="240" w:lineRule="auto"/>
            </w:pPr>
            <w:r w:rsidRPr="00813939">
              <w:t>koordinuje všetky činnosti kolégia pre riešenie krízových situácií;</w:t>
            </w:r>
          </w:p>
          <w:p w:rsidR="00454700" w:rsidRPr="00813939" w:rsidP="00DF77B0">
            <w:pPr>
              <w:autoSpaceDE w:val="0"/>
              <w:autoSpaceDN w:val="0"/>
              <w:bidi w:val="0"/>
              <w:spacing w:after="0" w:line="240" w:lineRule="auto"/>
            </w:pPr>
            <w:r w:rsidRPr="00813939">
              <w:t>c)</w:t>
            </w:r>
          </w:p>
          <w:p w:rsidR="00454700" w:rsidRPr="00813939" w:rsidP="00DF77B0">
            <w:pPr>
              <w:autoSpaceDE w:val="0"/>
              <w:autoSpaceDN w:val="0"/>
              <w:bidi w:val="0"/>
              <w:spacing w:after="0" w:line="240" w:lineRule="auto"/>
            </w:pPr>
            <w:r w:rsidRPr="00813939">
              <w:t>zvoláva všetky jeho zasadnutia a predsedá im a vopred plne informuje všetkých členov kolégia pre riešenie krízových situácií o organizovaní jeho zasadnutí, hlavných problémoch, ktoré sa majú prerokovať, a otázkach, ktoré sa majú zvážiť.</w:t>
            </w:r>
          </w:p>
          <w:p w:rsidR="00454700" w:rsidRPr="00813939" w:rsidP="00DF77B0">
            <w:pPr>
              <w:autoSpaceDE w:val="0"/>
              <w:autoSpaceDN w:val="0"/>
              <w:bidi w:val="0"/>
              <w:spacing w:after="0" w:line="240" w:lineRule="auto"/>
            </w:pPr>
            <w:r w:rsidRPr="00813939">
              <w:t>d)</w:t>
            </w:r>
          </w:p>
          <w:p w:rsidR="00454700" w:rsidRPr="00813939" w:rsidP="00DF77B0">
            <w:pPr>
              <w:autoSpaceDE w:val="0"/>
              <w:autoSpaceDN w:val="0"/>
              <w:bidi w:val="0"/>
              <w:spacing w:after="0" w:line="240" w:lineRule="auto"/>
            </w:pPr>
            <w:r w:rsidRPr="00813939">
              <w:t>informuje členov kolégia pre riešenie krízových situácií o všetkých plánovaných zasadnutiach, aby mohli požiadať o účasť;</w:t>
            </w:r>
          </w:p>
          <w:p w:rsidR="00454700" w:rsidRPr="00813939" w:rsidP="00DF77B0">
            <w:pPr>
              <w:autoSpaceDE w:val="0"/>
              <w:autoSpaceDN w:val="0"/>
              <w:bidi w:val="0"/>
              <w:spacing w:after="0" w:line="240" w:lineRule="auto"/>
            </w:pPr>
            <w:r w:rsidRPr="00813939">
              <w:t>e)</w:t>
            </w:r>
          </w:p>
          <w:p w:rsidR="00454700" w:rsidRPr="00813939" w:rsidP="00DF77B0">
            <w:pPr>
              <w:autoSpaceDE w:val="0"/>
              <w:autoSpaceDN w:val="0"/>
              <w:bidi w:val="0"/>
              <w:spacing w:after="0" w:line="240" w:lineRule="auto"/>
            </w:pPr>
            <w:r w:rsidRPr="00813939">
              <w:t>rozhoduje, ktorí členovia a pozorovatelia sa pozvú na konkrétne zasadnutia kolégia pre riešenie krízových situácií na základe konkrétnych potrieb, pričom zohľadňuje význam prerokúvaného problému pre daných členov a pozorovateľov, a to najmä možný vplyv na finančnú stabilitu v dotknutých členských štátoch;</w:t>
            </w:r>
          </w:p>
          <w:p w:rsidR="00454700" w:rsidRPr="00813939" w:rsidP="00DF77B0">
            <w:pPr>
              <w:autoSpaceDE w:val="0"/>
              <w:autoSpaceDN w:val="0"/>
              <w:bidi w:val="0"/>
              <w:spacing w:after="0" w:line="240" w:lineRule="auto"/>
            </w:pPr>
            <w:r w:rsidRPr="00813939">
              <w:t>f)</w:t>
            </w:r>
          </w:p>
          <w:p w:rsidR="00454700" w:rsidRPr="00813939" w:rsidP="00DF77B0">
            <w:pPr>
              <w:autoSpaceDE w:val="0"/>
              <w:autoSpaceDN w:val="0"/>
              <w:bidi w:val="0"/>
              <w:spacing w:after="0" w:line="240" w:lineRule="auto"/>
            </w:pPr>
            <w:r w:rsidRPr="00813939">
              <w:t>včas informuje všetkých členov kolégia o rozhodnutiach prijatých na týchto zasadnutiach a o ich výsledkoch.</w:t>
            </w:r>
          </w:p>
          <w:p w:rsidR="00454700" w:rsidRPr="00813939" w:rsidP="00DF77B0">
            <w:pPr>
              <w:autoSpaceDE w:val="0"/>
              <w:autoSpaceDN w:val="0"/>
              <w:bidi w:val="0"/>
              <w:spacing w:after="0" w:line="240" w:lineRule="auto"/>
            </w:pPr>
            <w:r w:rsidRPr="00813939">
              <w:t>Členovia, ktorí sa zúčastňujú na práci kolégia pre riešenie krízových situácií, úzko spolupracujú.</w:t>
            </w:r>
          </w:p>
          <w:p w:rsidR="00454700" w:rsidRPr="00813939" w:rsidP="00DF77B0">
            <w:pPr>
              <w:autoSpaceDE w:val="0"/>
              <w:autoSpaceDN w:val="0"/>
              <w:bidi w:val="0"/>
              <w:spacing w:after="0" w:line="240" w:lineRule="auto"/>
            </w:pPr>
            <w:r w:rsidRPr="00813939">
              <w:t>Bez ohľadu na písmeno e) sú orgány pre riešenie krízových situácií oprávnené zúčastňovať sa na zasadnutiach kolégií pre riešenie krízových situácií vždy, keď sú na programe záležitosti podliehajúce spolurozhodovaniu alebo týkajúce sa subjektu skupiny umiestnenej v ich členskom štáte.</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006A4709">
              <w:t>§ 84</w:t>
            </w:r>
            <w:r w:rsidRPr="00813939">
              <w:t xml:space="preserve"> ods.5</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C67380" w:rsidRPr="00C67380" w:rsidP="00C67380">
            <w:pPr>
              <w:autoSpaceDE w:val="0"/>
              <w:autoSpaceDN w:val="0"/>
              <w:bidi w:val="0"/>
              <w:spacing w:after="0" w:line="240" w:lineRule="auto"/>
            </w:pPr>
            <w:r w:rsidRPr="00C67380">
              <w:t>Rada predsedá kolégiu podľa odseku 1 a postupuje takto:</w:t>
            </w:r>
          </w:p>
          <w:p w:rsidR="00C67380" w:rsidP="007C0ABE">
            <w:pPr>
              <w:numPr>
                <w:numId w:val="29"/>
              </w:numPr>
              <w:autoSpaceDE w:val="0"/>
              <w:autoSpaceDN w:val="0"/>
              <w:bidi w:val="0"/>
              <w:spacing w:after="0" w:line="240" w:lineRule="auto"/>
            </w:pPr>
          </w:p>
          <w:p w:rsidR="00C67380" w:rsidP="00C67380">
            <w:pPr>
              <w:autoSpaceDE w:val="0"/>
              <w:autoSpaceDN w:val="0"/>
              <w:bidi w:val="0"/>
              <w:spacing w:after="0" w:line="240" w:lineRule="auto"/>
            </w:pPr>
            <w:r w:rsidRPr="00C67380">
              <w:t>po porade s ostatnými členmi kolégia podľa odseku 1 písomne určí opatrenia a postupy na fungovanie kolégia,</w:t>
            </w:r>
          </w:p>
          <w:p w:rsidR="00C67380" w:rsidP="007C0ABE">
            <w:pPr>
              <w:numPr>
                <w:numId w:val="29"/>
              </w:numPr>
              <w:autoSpaceDE w:val="0"/>
              <w:autoSpaceDN w:val="0"/>
              <w:bidi w:val="0"/>
              <w:spacing w:after="0" w:line="240" w:lineRule="auto"/>
            </w:pPr>
          </w:p>
          <w:p w:rsidR="00C67380" w:rsidRPr="00C67380" w:rsidP="00C67380">
            <w:pPr>
              <w:autoSpaceDE w:val="0"/>
              <w:autoSpaceDN w:val="0"/>
              <w:bidi w:val="0"/>
              <w:spacing w:after="0" w:line="240" w:lineRule="auto"/>
            </w:pPr>
            <w:r w:rsidRPr="00C67380">
              <w:t>koordinuje všetky činnosti kolégia podľa odseku 1,</w:t>
            </w:r>
          </w:p>
          <w:p w:rsidR="00C67380" w:rsidP="007C0ABE">
            <w:pPr>
              <w:numPr>
                <w:numId w:val="29"/>
              </w:numPr>
              <w:autoSpaceDE w:val="0"/>
              <w:autoSpaceDN w:val="0"/>
              <w:bidi w:val="0"/>
              <w:spacing w:after="0" w:line="240" w:lineRule="auto"/>
            </w:pPr>
          </w:p>
          <w:p w:rsidR="00C67380" w:rsidRPr="00C67380" w:rsidP="00C67380">
            <w:pPr>
              <w:autoSpaceDE w:val="0"/>
              <w:autoSpaceDN w:val="0"/>
              <w:bidi w:val="0"/>
              <w:spacing w:after="0" w:line="240" w:lineRule="auto"/>
            </w:pPr>
            <w:r w:rsidRPr="00C67380">
              <w:t>zvoláva všetky zasadnutia,</w:t>
            </w:r>
          </w:p>
          <w:p w:rsidR="00C67380" w:rsidP="007C0ABE">
            <w:pPr>
              <w:numPr>
                <w:numId w:val="29"/>
              </w:numPr>
              <w:autoSpaceDE w:val="0"/>
              <w:autoSpaceDN w:val="0"/>
              <w:bidi w:val="0"/>
              <w:spacing w:after="0" w:line="240" w:lineRule="auto"/>
            </w:pPr>
          </w:p>
          <w:p w:rsidR="00C67380" w:rsidRPr="00C67380" w:rsidP="00C67380">
            <w:pPr>
              <w:autoSpaceDE w:val="0"/>
              <w:autoSpaceDN w:val="0"/>
              <w:bidi w:val="0"/>
              <w:spacing w:after="0" w:line="240" w:lineRule="auto"/>
            </w:pPr>
            <w:r w:rsidRPr="00C67380">
              <w:t>vopred informuje všetkých členov kolégia podľa odseku 1 o jeho organizovaní, o hlavných bodoch prerokovania a prijatých rozhodnutiach rady a o ich výsledkoch,</w:t>
            </w:r>
          </w:p>
          <w:p w:rsidR="00C67380" w:rsidP="007C0ABE">
            <w:pPr>
              <w:numPr>
                <w:numId w:val="29"/>
              </w:numPr>
              <w:autoSpaceDE w:val="0"/>
              <w:autoSpaceDN w:val="0"/>
              <w:bidi w:val="0"/>
              <w:spacing w:after="0" w:line="240" w:lineRule="auto"/>
            </w:pPr>
          </w:p>
          <w:p w:rsidR="00C67380" w:rsidRPr="00C67380" w:rsidP="00C67380">
            <w:pPr>
              <w:autoSpaceDE w:val="0"/>
              <w:autoSpaceDN w:val="0"/>
              <w:bidi w:val="0"/>
              <w:spacing w:after="0" w:line="240" w:lineRule="auto"/>
            </w:pPr>
            <w:r w:rsidRPr="00C67380">
              <w:t>rozhoduje o pozvaní členov a pozorovateľov zohľadňujúc možný vplyv na finančnú stabilitu v dotknutých členských štátoch.</w:t>
            </w:r>
          </w:p>
          <w:p w:rsidR="00454700" w:rsidRPr="00813939" w:rsidP="00DF77B0">
            <w:pPr>
              <w:autoSpaceDE w:val="0"/>
              <w:autoSpaceDN w:val="0"/>
              <w:bidi w:val="0"/>
              <w:spacing w:after="0" w:line="240" w:lineRule="auto"/>
            </w:pP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rPr>
            </w:pPr>
            <w:r w:rsidRPr="00813939">
              <w:rPr>
                <w:b/>
              </w:rPr>
              <w:t>Č. 88</w:t>
            </w:r>
          </w:p>
          <w:p w:rsidR="00454700" w:rsidRPr="00813939" w:rsidP="00DF77B0">
            <w:pPr>
              <w:autoSpaceDE w:val="0"/>
              <w:autoSpaceDN w:val="0"/>
              <w:bidi w:val="0"/>
              <w:spacing w:after="0" w:line="240" w:lineRule="auto"/>
              <w:rPr>
                <w:b/>
              </w:rPr>
            </w:pPr>
            <w:r w:rsidRPr="00813939">
              <w:rPr>
                <w:b/>
              </w:rPr>
              <w:t>O.6</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Orgány pre riešenie krízových situácií na úrovni skupiny nie sú povinné zriaďovať kolégium pre riešenie krízových situácií, ak iné skupiny alebo kolégiá vykonávajú tie isté funkcie a tie isté úlohy bližšie vymedzené v tomto článku a dodržiavajú všetky podmienky a postupy – vrátane tých, ktoré sa týkajú členstva a účasti v kolégiách pre riešenie krízových situácií – ustanovené v tomto článku a v článku 90. V takomto prípade sa všetky odkazy na kolégiá pre riešenie krízových situácií v tejto smernici vykladajú ako odkazy na tieto iné skupiny alebo kolégiá.</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w:t>
            </w:r>
            <w:r w:rsidR="006A4709">
              <w:t xml:space="preserve"> </w:t>
            </w:r>
            <w:r w:rsidRPr="00813939">
              <w:t>8</w:t>
            </w:r>
            <w:r w:rsidR="006A4709">
              <w:t>4</w:t>
            </w:r>
            <w:r w:rsidRPr="00813939">
              <w:t xml:space="preserve"> ods.4</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C67380" w:rsidR="00C67380">
              <w:t>Rada nie je povinná zriaďovať kolégium podľa odseku 1, ak iné skupiny alebo kolégiá vykonávajú tie isté funkcie a úlohy, dodržiavajú všetky podmienky a postupy vrátane tých, ktoré sa týkajú členstva a účasti v kolégiách podľa odseku 1.</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rPr>
            </w:pPr>
            <w:r w:rsidRPr="00813939">
              <w:rPr>
                <w:b/>
              </w:rPr>
              <w:t>Č. 88</w:t>
            </w:r>
          </w:p>
          <w:p w:rsidR="00454700" w:rsidRPr="00813939" w:rsidP="00DF77B0">
            <w:pPr>
              <w:autoSpaceDE w:val="0"/>
              <w:autoSpaceDN w:val="0"/>
              <w:bidi w:val="0"/>
              <w:spacing w:after="0" w:line="240" w:lineRule="auto"/>
              <w:rPr>
                <w:b/>
              </w:rPr>
            </w:pPr>
            <w:r w:rsidRPr="00813939">
              <w:rPr>
                <w:b/>
              </w:rPr>
              <w:t>O.7</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EBA vypracuje návrh regulačných predpisov, pričom zohľadní medzinárodné účtovné štandardy, s cieľom bližšie určiť prevádzkové fungovanie kolégií pre riešenie krízových situácií, pokiaľ ide o vykonávanie úloh uvedených v odseku 1.</w:t>
            </w:r>
          </w:p>
          <w:p w:rsidR="00454700" w:rsidRPr="00813939" w:rsidP="00DF77B0">
            <w:pPr>
              <w:autoSpaceDE w:val="0"/>
              <w:autoSpaceDN w:val="0"/>
              <w:bidi w:val="0"/>
              <w:spacing w:after="0" w:line="240" w:lineRule="auto"/>
            </w:pPr>
            <w:r w:rsidRPr="00813939">
              <w:t>EBA predloží tento návrh regulačných technických predpisov Komisii do 3. júla 2015.</w:t>
            </w:r>
          </w:p>
          <w:p w:rsidR="00454700" w:rsidRPr="00813939" w:rsidP="00DF77B0">
            <w:pPr>
              <w:autoSpaceDE w:val="0"/>
              <w:autoSpaceDN w:val="0"/>
              <w:bidi w:val="0"/>
              <w:spacing w:after="0" w:line="240" w:lineRule="auto"/>
            </w:pPr>
            <w:r w:rsidRPr="00813939">
              <w:t>Komisii sa udeľuje právomoc prijať technické normy uvedené v prvom pododseku v súlade s článkami 10 až 14 nariadenia (EÚ) č. 1093/2010.</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n.a</w:t>
            </w:r>
            <w:r>
              <w:t>.</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w:t>
            </w:r>
            <w:r>
              <w:t>.</w:t>
            </w:r>
            <w:r w:rsidRPr="00813939">
              <w:t>a</w:t>
            </w:r>
            <w:r>
              <w:t>.</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rPr>
            </w:pPr>
            <w:r w:rsidRPr="00813939">
              <w:rPr>
                <w:b/>
              </w:rPr>
              <w:t>Č. 89</w:t>
            </w:r>
          </w:p>
          <w:p w:rsidR="00454700" w:rsidRPr="00813939" w:rsidP="00DF77B0">
            <w:pPr>
              <w:autoSpaceDE w:val="0"/>
              <w:autoSpaceDN w:val="0"/>
              <w:bidi w:val="0"/>
              <w:spacing w:after="0" w:line="240" w:lineRule="auto"/>
              <w:rPr>
                <w:b/>
              </w:rPr>
            </w:pPr>
            <w:r w:rsidRPr="00813939">
              <w:rPr>
                <w:b/>
              </w:rPr>
              <w:t>O.1</w:t>
            </w:r>
          </w:p>
          <w:p w:rsidR="00454700" w:rsidRPr="00813939" w:rsidP="00DF77B0">
            <w:pPr>
              <w:autoSpaceDE w:val="0"/>
              <w:autoSpaceDN w:val="0"/>
              <w:bidi w:val="0"/>
              <w:spacing w:after="0" w:line="240" w:lineRule="auto"/>
              <w:rPr>
                <w:b/>
              </w:rPr>
            </w:pPr>
          </w:p>
          <w:p w:rsidR="00454700" w:rsidRPr="00813939" w:rsidP="00DF77B0">
            <w:pPr>
              <w:autoSpaceDE w:val="0"/>
              <w:autoSpaceDN w:val="0"/>
              <w:bidi w:val="0"/>
              <w:spacing w:after="0" w:line="240" w:lineRule="auto"/>
              <w:rPr>
                <w:b/>
              </w:rPr>
            </w:pPr>
          </w:p>
          <w:p w:rsidR="00454700" w:rsidRPr="00813939" w:rsidP="00DF77B0">
            <w:pPr>
              <w:autoSpaceDE w:val="0"/>
              <w:autoSpaceDN w:val="0"/>
              <w:bidi w:val="0"/>
              <w:spacing w:after="0" w:line="240" w:lineRule="auto"/>
              <w:rPr>
                <w:b/>
              </w:rPr>
            </w:pPr>
          </w:p>
          <w:p w:rsidR="00454700" w:rsidRPr="00813939" w:rsidP="00DF77B0">
            <w:pPr>
              <w:autoSpaceDE w:val="0"/>
              <w:autoSpaceDN w:val="0"/>
              <w:bidi w:val="0"/>
              <w:spacing w:after="0" w:line="240" w:lineRule="auto"/>
              <w:rPr>
                <w:b/>
              </w:rPr>
            </w:pPr>
          </w:p>
          <w:p w:rsidR="00454700" w:rsidRPr="00813939" w:rsidP="00DF77B0">
            <w:pPr>
              <w:autoSpaceDE w:val="0"/>
              <w:autoSpaceDN w:val="0"/>
              <w:bidi w:val="0"/>
              <w:spacing w:after="0" w:line="240" w:lineRule="auto"/>
              <w:rPr>
                <w:b/>
              </w:rPr>
            </w:pPr>
          </w:p>
          <w:p w:rsidR="00454700" w:rsidRPr="00813939" w:rsidP="00DF77B0">
            <w:pPr>
              <w:autoSpaceDE w:val="0"/>
              <w:autoSpaceDN w:val="0"/>
              <w:bidi w:val="0"/>
              <w:spacing w:after="0" w:line="240" w:lineRule="auto"/>
              <w:rPr>
                <w:b/>
              </w:rPr>
            </w:pPr>
            <w:r w:rsidRPr="00813939">
              <w:rPr>
                <w:b/>
              </w:rPr>
              <w:t>Č. 89</w:t>
            </w:r>
          </w:p>
          <w:p w:rsidR="00454700" w:rsidRPr="00813939" w:rsidP="00DF77B0">
            <w:pPr>
              <w:autoSpaceDE w:val="0"/>
              <w:autoSpaceDN w:val="0"/>
              <w:bidi w:val="0"/>
              <w:spacing w:after="0" w:line="240" w:lineRule="auto"/>
              <w:rPr>
                <w:b/>
              </w:rPr>
            </w:pPr>
            <w:r w:rsidRPr="00813939">
              <w:rPr>
                <w:b/>
              </w:rPr>
              <w:t>O.2</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bCs/>
              </w:rPr>
            </w:pPr>
            <w:r w:rsidRPr="00813939">
              <w:rPr>
                <w:b/>
                <w:bCs/>
              </w:rPr>
              <w:t>Európske kolégiá pre riešenie krízových situácií</w:t>
            </w:r>
          </w:p>
          <w:p w:rsidR="00454700" w:rsidRPr="00813939" w:rsidP="00DF77B0">
            <w:pPr>
              <w:autoSpaceDE w:val="0"/>
              <w:autoSpaceDN w:val="0"/>
              <w:bidi w:val="0"/>
              <w:spacing w:after="0" w:line="240" w:lineRule="auto"/>
              <w:rPr>
                <w:shd w:val="clear" w:color="auto" w:fill="FFFFFF"/>
              </w:rPr>
            </w:pPr>
            <w:r w:rsidRPr="00813939">
              <w:t>Ak má inštitúcia z tretej krajiny alebo materská spoločnosť z tretej krajiny dcérske spoločnosti Únie zriadené v dvoch alebo viacerých členských štátoch, alebo dve alebo viacero pobočiek z Únie, ktoré sa považujú za významné v dvoch alebo viacerých členských štátoch, orgány pre riešenie krízových situácií členských štátov, v ktorých sú usadené tieto dcérske spoločnosti Únie alebo v ktorých sa tieto významné pobočky nachádzajú, zriadia európske kolégium pre riešenie krízových situácií.</w:t>
            </w:r>
            <w:r w:rsidRPr="00813939">
              <w:rPr>
                <w:shd w:val="clear" w:color="auto" w:fill="FFFFFF"/>
              </w:rPr>
              <w:t xml:space="preserve"> </w:t>
            </w:r>
          </w:p>
          <w:p w:rsidR="00454700" w:rsidRPr="00813939" w:rsidP="00DF77B0">
            <w:pPr>
              <w:autoSpaceDE w:val="0"/>
              <w:autoSpaceDN w:val="0"/>
              <w:bidi w:val="0"/>
              <w:spacing w:after="0" w:line="240" w:lineRule="auto"/>
            </w:pPr>
            <w:r w:rsidRPr="00813939">
              <w:rPr>
                <w:shd w:val="clear" w:color="auto" w:fill="FFFFFF"/>
              </w:rPr>
              <w:t>Európske kolégium pre riešenie krízových situácií vykonáva funkcie a plní úlohy vymedzené v článku 88 vo vzťahu k dcérskym inštitúciám, a pokiaľ sú tieto úlohy relevantné, vo vzťahu k pobočkám.</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006A4709">
              <w:t>§ 85</w:t>
            </w:r>
            <w:r w:rsidRPr="00813939">
              <w:t xml:space="preserve"> ods.1</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pStyle w:val="ListParagraph"/>
              <w:suppressAutoHyphens/>
              <w:bidi w:val="0"/>
              <w:spacing w:after="0" w:line="240" w:lineRule="auto"/>
              <w:ind w:left="0"/>
              <w:contextualSpacing w:val="0"/>
            </w:pPr>
            <w:r w:rsidRPr="00C67380" w:rsidR="00C67380">
              <w:t>Ak má vybraná inštitúcia z tretej krajiny alebo materská spoločnosť z tretej krajiny dcérske spoločnosti únie zriadené v Slovenskej republike, v jednom  alebo viacerých  členských štátoch, alebo jednu alebo viacero pobočiek, ktoré sa považujú za významné v Slovenskej republike, jednom alebo viacerých členských štátoch, rada a rezolučné orgány iných členských štátov, v ktorých sú usadené tieto dcérske spoločnosti, alebo v ktorých sa tieto významné pobočky nachádzajú, zriadia európske kolégium pre riešenie krízových situácií (ďalej len „európske kolégium“), ktoré vykonáva funkcie a plní úlohy podľa § 20.</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rPr>
            </w:pPr>
            <w:r w:rsidRPr="00813939">
              <w:rPr>
                <w:b/>
              </w:rPr>
              <w:t>Č. 89</w:t>
            </w:r>
          </w:p>
          <w:p w:rsidR="00454700" w:rsidRPr="00813939" w:rsidP="00DF77B0">
            <w:pPr>
              <w:autoSpaceDE w:val="0"/>
              <w:autoSpaceDN w:val="0"/>
              <w:bidi w:val="0"/>
              <w:spacing w:after="0" w:line="240" w:lineRule="auto"/>
              <w:rPr>
                <w:b/>
              </w:rPr>
            </w:pPr>
            <w:r w:rsidRPr="00813939">
              <w:rPr>
                <w:b/>
              </w:rPr>
              <w:t>O.3</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tabs>
                <w:tab w:val="left" w:pos="1185"/>
              </w:tabs>
              <w:autoSpaceDE w:val="0"/>
              <w:autoSpaceDN w:val="0"/>
              <w:bidi w:val="0"/>
              <w:spacing w:after="0" w:line="240" w:lineRule="auto"/>
            </w:pPr>
            <w:r w:rsidRPr="00813939">
              <w:t>Ak sú dcérske spoločnosti Únie v držbe finančnej holdingovej spoločnosti zriadenej v Únii v súlade s článkom 127 ods. 3 tretím pododsekom smernice 2013/36/EÚ alebo ak k nej patria významné pobočky, európskemu kolégiu pre riešenie krízových situácií predsedá na účely dohľadu na konsolidovanom základe podľa uvedenej smernice orgán pre riešenie krízových situácií členského štátu, v ktorom sa nachádza orgán vykonávajúci dohľad na konsolidovanom základe.</w:t>
            </w:r>
          </w:p>
          <w:p w:rsidR="00454700" w:rsidRPr="00813939" w:rsidP="00DF77B0">
            <w:pPr>
              <w:autoSpaceDE w:val="0"/>
              <w:autoSpaceDN w:val="0"/>
              <w:bidi w:val="0"/>
              <w:spacing w:after="0" w:line="240" w:lineRule="auto"/>
            </w:pPr>
            <w:r w:rsidRPr="00813939">
              <w:t>Keď prvý pododsek neplatí, členovia európskeho kolégia pre riešenie krízových situácií nominujú a schvália predsedu.</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006A4709">
              <w:t>§ 85</w:t>
            </w:r>
            <w:r w:rsidRPr="00813939">
              <w:t xml:space="preserve"> ods.5</w:t>
            </w: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r w:rsidR="006A4709">
              <w:t>o</w:t>
            </w:r>
            <w:r w:rsidRPr="00813939">
              <w:t>ds.6</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6A4709" w:rsidRPr="00277B77" w:rsidP="00DF77B0">
            <w:pPr>
              <w:pStyle w:val="ListParagraph"/>
              <w:suppressAutoHyphens/>
              <w:bidi w:val="0"/>
              <w:spacing w:after="0" w:line="240" w:lineRule="auto"/>
              <w:ind w:left="0"/>
              <w:contextualSpacing w:val="0"/>
            </w:pPr>
            <w:r w:rsidRPr="00C67380" w:rsidR="00C67380">
              <w:t>Európskemu kolégiu predsedá na účely dohľadu na konsolidovanom základe  rezolučný orgán členského štátu, v ktorom sa nachádza orgán vykonávajúci dohľad na konsolidovanom základe, ak ide o domáce dcérske spoločnosti v držbe finančnej holdingovej spoločnosti zriadenej v Európskej únii alebo ak k nej patria významné pobočky</w:t>
            </w:r>
            <w:r w:rsidRPr="00277B77">
              <w:t>.</w:t>
            </w:r>
          </w:p>
          <w:p w:rsidR="00C67380" w:rsidP="00DF77B0">
            <w:pPr>
              <w:pStyle w:val="ListParagraph"/>
              <w:suppressAutoHyphens/>
              <w:bidi w:val="0"/>
              <w:spacing w:after="0" w:line="240" w:lineRule="auto"/>
              <w:ind w:left="0"/>
              <w:contextualSpacing w:val="0"/>
            </w:pPr>
          </w:p>
          <w:p w:rsidR="00454700" w:rsidRPr="00813939" w:rsidP="00DF77B0">
            <w:pPr>
              <w:pStyle w:val="ListParagraph"/>
              <w:suppressAutoHyphens/>
              <w:bidi w:val="0"/>
              <w:spacing w:after="0" w:line="240" w:lineRule="auto"/>
              <w:ind w:left="0"/>
              <w:contextualSpacing w:val="0"/>
            </w:pPr>
            <w:r w:rsidRPr="00C67380" w:rsidR="00C67380">
              <w:t>Na základe vzájomnej dohody rady a príslušných rezolučných orgánov iných členských štátov sa Európske kolégium nemusí zriadiť, ak iné kolégiá vykonávajú rovnaké funkcie a plnia rovnaké úlohy a dodržiavajú všetky podmienky a postupy vrátane tých, ktoré sa týkajú členstva a účasti v kolégiách.</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rPr>
            </w:pPr>
            <w:r w:rsidRPr="00813939">
              <w:rPr>
                <w:b/>
              </w:rPr>
              <w:t>Č. 89</w:t>
            </w:r>
          </w:p>
          <w:p w:rsidR="00454700" w:rsidRPr="00813939" w:rsidP="00DF77B0">
            <w:pPr>
              <w:autoSpaceDE w:val="0"/>
              <w:autoSpaceDN w:val="0"/>
              <w:bidi w:val="0"/>
              <w:spacing w:after="0" w:line="240" w:lineRule="auto"/>
              <w:rPr>
                <w:b/>
              </w:rPr>
            </w:pPr>
            <w:r w:rsidRPr="00813939">
              <w:rPr>
                <w:b/>
              </w:rPr>
              <w:t>O.4</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tabs>
                <w:tab w:val="left" w:pos="1185"/>
              </w:tabs>
              <w:autoSpaceDE w:val="0"/>
              <w:autoSpaceDN w:val="0"/>
              <w:bidi w:val="0"/>
              <w:spacing w:after="0" w:line="240" w:lineRule="auto"/>
            </w:pPr>
            <w:r w:rsidRPr="00813939">
              <w:t>Členské štáty môžu prostredníctvom vzájomnej dohody všetkých príslušných zmluvných strán upustiť od požiadavky zriadiť európske kolégium pre riešenie krízových situácií, ak iné skupiny alebo kolégiá vrátane kolégia pre riešenie krízových situácií zriadeného podľa článku 88 vykonávajú rovnaké funkcie a plnia rovnaké úlohy, ako sú funkcie a úlohy ustanovené v tomto článku, a dodržiavajú všetky podmienky a postupy– vrátane tých, ktoré sa týkajú členstva a účasti v kolégiách pre riešenie krízových situácií – ustanovené v tomto článku a v článku 90. V takomto prípade sa všetky odkazy na európske kolégiá pre riešenie krízových situácií v tejto smernici vykladajú ako odkazy na tieto iné skupiny alebo kolégiá.</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D</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006A4709">
              <w:t>§ 85</w:t>
            </w:r>
            <w:r w:rsidRPr="00813939">
              <w:t xml:space="preserve"> ods.6</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pStyle w:val="ListParagraph"/>
              <w:suppressAutoHyphens/>
              <w:bidi w:val="0"/>
              <w:spacing w:after="120" w:line="240" w:lineRule="auto"/>
              <w:ind w:left="0"/>
              <w:contextualSpacing w:val="0"/>
            </w:pPr>
            <w:r w:rsidRPr="00C67380" w:rsidR="00C67380">
              <w:t>Na základe vzájomnej dohody rady a príslušných rezolučných orgánov iných členských štátov sa Európske kolégium nemusí zriadiť, ak iné kolégiá vykonávajú rovnaké funkcie a plnia rovnaké úlohy a dodržiavajú všetky podmienky a postupy vrátane tých, ktoré sa týkajú členstva a účasti v kolégiách.</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rPr>
            </w:pPr>
            <w:r w:rsidRPr="00813939">
              <w:rPr>
                <w:b/>
              </w:rPr>
              <w:t>Č. 89</w:t>
            </w:r>
          </w:p>
          <w:p w:rsidR="00454700" w:rsidRPr="00813939" w:rsidP="00DF77B0">
            <w:pPr>
              <w:autoSpaceDE w:val="0"/>
              <w:autoSpaceDN w:val="0"/>
              <w:bidi w:val="0"/>
              <w:spacing w:after="0" w:line="240" w:lineRule="auto"/>
              <w:rPr>
                <w:b/>
              </w:rPr>
            </w:pPr>
            <w:r w:rsidRPr="00813939">
              <w:rPr>
                <w:b/>
              </w:rPr>
              <w:t>O.5</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S výhradou odseku 3 a 4 tohto článku európske kolégium pre riešenie krízových situácií inak funguje v súlade s článkom 88.</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006A4709">
              <w:t>§ 85</w:t>
            </w:r>
            <w:r w:rsidRPr="00813939">
              <w:t xml:space="preserve"> ods.6</w:t>
            </w:r>
          </w:p>
          <w:p w:rsidR="00454700" w:rsidRPr="00813939" w:rsidP="00DF77B0">
            <w:pPr>
              <w:autoSpaceDE w:val="0"/>
              <w:autoSpaceDN w:val="0"/>
              <w:bidi w:val="0"/>
              <w:spacing w:after="0" w:line="240" w:lineRule="auto"/>
            </w:pP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C67380" w:rsidR="00C67380">
              <w:t>Na základe vzájomnej dohody rady a príslušných rezolučných orgánov iných členských štátov sa Európske kolégium nemusí zriadiť, ak iné kolégiá vykonávajú rovnaké funkcie a plnia rovnaké úlohy a dodržiavajú všetky podmienky a postupy vrátane tých, ktoré sa týkajú členstva a účasti v kolégiách.</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rPr>
            </w:pPr>
            <w:r w:rsidRPr="00813939">
              <w:rPr>
                <w:b/>
              </w:rPr>
              <w:t>Č. 90</w:t>
            </w:r>
          </w:p>
          <w:p w:rsidR="00454700" w:rsidRPr="00813939" w:rsidP="00DF77B0">
            <w:pPr>
              <w:autoSpaceDE w:val="0"/>
              <w:autoSpaceDN w:val="0"/>
              <w:bidi w:val="0"/>
              <w:spacing w:after="0" w:line="240" w:lineRule="auto"/>
              <w:rPr>
                <w:b/>
              </w:rPr>
            </w:pPr>
            <w:r w:rsidRPr="00813939">
              <w:rPr>
                <w:b/>
              </w:rPr>
              <w:t>O.1</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rPr>
            </w:pPr>
            <w:r w:rsidRPr="00813939">
              <w:rPr>
                <w:b/>
              </w:rPr>
              <w:t>Výmena informácií</w:t>
            </w:r>
          </w:p>
          <w:p w:rsidR="00454700" w:rsidRPr="00813939" w:rsidP="00DF77B0">
            <w:pPr>
              <w:autoSpaceDE w:val="0"/>
              <w:autoSpaceDN w:val="0"/>
              <w:bidi w:val="0"/>
              <w:spacing w:after="0" w:line="240" w:lineRule="auto"/>
            </w:pPr>
            <w:r w:rsidRPr="00813939">
              <w:t>S výhradou článku 84 si orgány pre riešenie krízových situácií a príslušné orgány navzájom na žiadosť poskytujú všetky informácie, ktoré sú dôležité pre výkon úloh ostatných orgánov podľa tejto smernice.</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006A4709">
              <w:t>§ 86</w:t>
            </w:r>
            <w:r w:rsidRPr="00813939">
              <w:t xml:space="preserve"> ods.1</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pStyle w:val="ListParagraph"/>
              <w:suppressAutoHyphens/>
              <w:bidi w:val="0"/>
              <w:spacing w:after="0" w:line="240" w:lineRule="auto"/>
              <w:ind w:left="0"/>
              <w:contextualSpacing w:val="0"/>
            </w:pPr>
            <w:r w:rsidRPr="00C67380" w:rsidR="00C67380">
              <w:t>Rada, iné príslušné rezolučné orgány, Národná banka Slovenska a príslušné orgány dohľadu členských štátov si na žiadosť a bezodkladne navzájom poskytujú všetky informácie, ) ktoré sú dôležité pre výkon ustanovených úloh na základe tohto zákona, pričom sú povinné zachovávať mlčanlivosť podľa § 8.</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rPr>
            </w:pPr>
            <w:r w:rsidRPr="00813939">
              <w:rPr>
                <w:b/>
              </w:rPr>
              <w:t>Č. 90</w:t>
            </w:r>
          </w:p>
          <w:p w:rsidR="00454700" w:rsidRPr="00813939" w:rsidP="00DF77B0">
            <w:pPr>
              <w:autoSpaceDE w:val="0"/>
              <w:autoSpaceDN w:val="0"/>
              <w:bidi w:val="0"/>
              <w:spacing w:after="0" w:line="240" w:lineRule="auto"/>
              <w:rPr>
                <w:b/>
              </w:rPr>
            </w:pPr>
            <w:r w:rsidRPr="00813939">
              <w:rPr>
                <w:b/>
              </w:rPr>
              <w:t>O.2</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Orgán pre riešenie krízových situácií na úrovni skupiny koordinuje tok všetkých relevantných informácií medzi orgánmi pre riešenie krízových situácií. Platí najmä, že orgán pre riešenie krízových situácií na úrovni skupiny poskytne orgánom pre riešenie krízových situácií v ostatných členských štátoch všetky relevantné informácie včas s cieľom uľahčiť výkon úloh uvedených v článku 88 ods. 1 druhom pododseku písm. b) až i).</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w:t>
            </w:r>
            <w:r w:rsidR="006A4709">
              <w:t xml:space="preserve"> </w:t>
            </w:r>
            <w:r w:rsidRPr="00813939">
              <w:t>27 ods. 1</w:t>
            </w:r>
          </w:p>
          <w:p w:rsidR="00454700" w:rsidP="00DF77B0">
            <w:pPr>
              <w:autoSpaceDE w:val="0"/>
              <w:autoSpaceDN w:val="0"/>
              <w:bidi w:val="0"/>
              <w:spacing w:after="0" w:line="240" w:lineRule="auto"/>
            </w:pPr>
          </w:p>
          <w:p w:rsidR="00454700" w:rsidP="00DF77B0">
            <w:pPr>
              <w:autoSpaceDE w:val="0"/>
              <w:autoSpaceDN w:val="0"/>
              <w:bidi w:val="0"/>
              <w:spacing w:after="0" w:line="240" w:lineRule="auto"/>
            </w:pPr>
          </w:p>
          <w:p w:rsidR="00454700" w:rsidP="00DF77B0">
            <w:pPr>
              <w:autoSpaceDE w:val="0"/>
              <w:autoSpaceDN w:val="0"/>
              <w:bidi w:val="0"/>
              <w:spacing w:after="0" w:line="240" w:lineRule="auto"/>
            </w:pPr>
          </w:p>
          <w:p w:rsidR="00454700" w:rsidRPr="00813939" w:rsidP="00DF77B0">
            <w:pPr>
              <w:autoSpaceDE w:val="0"/>
              <w:autoSpaceDN w:val="0"/>
              <w:bidi w:val="0"/>
              <w:spacing w:after="0" w:line="240" w:lineRule="auto"/>
            </w:pPr>
            <w:r w:rsidRPr="00813939">
              <w:t>ods.2</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6A4709" w:rsidP="00C67380">
            <w:pPr>
              <w:pStyle w:val="TableContents"/>
              <w:bidi w:val="0"/>
              <w:rPr>
                <w:rFonts w:ascii="Arial Narrow" w:hAnsi="Arial Narrow" w:cs="Times New Roman"/>
                <w:sz w:val="20"/>
                <w:szCs w:val="20"/>
              </w:rPr>
            </w:pPr>
            <w:r w:rsidRPr="00C67380" w:rsidR="00C67380">
              <w:rPr>
                <w:rFonts w:ascii="Arial Narrow" w:hAnsi="Arial Narrow" w:cs="Times New Roman" w:hint="default"/>
                <w:sz w:val="20"/>
                <w:szCs w:val="20"/>
              </w:rPr>
              <w:t>Materská</w:t>
            </w:r>
            <w:r w:rsidRPr="00C67380" w:rsidR="00C67380">
              <w:rPr>
                <w:rFonts w:ascii="Arial Narrow" w:hAnsi="Arial Narrow" w:cs="Times New Roman" w:hint="default"/>
                <w:sz w:val="20"/>
                <w:szCs w:val="20"/>
              </w:rPr>
              <w:t xml:space="preserve"> spoloč</w:t>
            </w:r>
            <w:r w:rsidRPr="00C67380" w:rsidR="00C67380">
              <w:rPr>
                <w:rFonts w:ascii="Arial Narrow" w:hAnsi="Arial Narrow" w:cs="Times New Roman" w:hint="default"/>
                <w:sz w:val="20"/>
                <w:szCs w:val="20"/>
              </w:rPr>
              <w:t>nosť</w:t>
            </w:r>
            <w:r w:rsidRPr="00C67380" w:rsidR="00C67380">
              <w:rPr>
                <w:rFonts w:ascii="Arial Narrow" w:hAnsi="Arial Narrow" w:cs="Times New Roman" w:hint="default"/>
                <w:sz w:val="20"/>
                <w:szCs w:val="20"/>
              </w:rPr>
              <w:t xml:space="preserve"> so sí</w:t>
            </w:r>
            <w:r w:rsidRPr="00C67380" w:rsidR="00C67380">
              <w:rPr>
                <w:rFonts w:ascii="Arial Narrow" w:hAnsi="Arial Narrow" w:cs="Times New Roman" w:hint="default"/>
                <w:sz w:val="20"/>
                <w:szCs w:val="20"/>
              </w:rPr>
              <w:t>dlom v Slovenskej republike je povinná</w:t>
            </w:r>
            <w:r w:rsidRPr="00C67380" w:rsidR="00C67380">
              <w:rPr>
                <w:rFonts w:ascii="Arial Narrow" w:hAnsi="Arial Narrow" w:cs="Times New Roman" w:hint="default"/>
                <w:sz w:val="20"/>
                <w:szCs w:val="20"/>
              </w:rPr>
              <w:t xml:space="preserve"> predlož</w:t>
            </w:r>
            <w:r w:rsidRPr="00C67380" w:rsidR="00C67380">
              <w:rPr>
                <w:rFonts w:ascii="Arial Narrow" w:hAnsi="Arial Narrow" w:cs="Times New Roman" w:hint="default"/>
                <w:sz w:val="20"/>
                <w:szCs w:val="20"/>
              </w:rPr>
              <w:t>iť</w:t>
            </w:r>
            <w:r w:rsidRPr="00C67380" w:rsidR="00C67380">
              <w:rPr>
                <w:rFonts w:ascii="Arial Narrow" w:hAnsi="Arial Narrow" w:cs="Times New Roman" w:hint="default"/>
                <w:sz w:val="20"/>
                <w:szCs w:val="20"/>
              </w:rPr>
              <w:t xml:space="preserve"> rade vš</w:t>
            </w:r>
            <w:r w:rsidRPr="00C67380" w:rsidR="00C67380">
              <w:rPr>
                <w:rFonts w:ascii="Arial Narrow" w:hAnsi="Arial Narrow" w:cs="Times New Roman" w:hint="default"/>
                <w:sz w:val="20"/>
                <w:szCs w:val="20"/>
              </w:rPr>
              <w:t>etky informá</w:t>
            </w:r>
            <w:r w:rsidRPr="00C67380" w:rsidR="00C67380">
              <w:rPr>
                <w:rFonts w:ascii="Arial Narrow" w:hAnsi="Arial Narrow" w:cs="Times New Roman" w:hint="default"/>
                <w:sz w:val="20"/>
                <w:szCs w:val="20"/>
              </w:rPr>
              <w:t>cie potrebné</w:t>
            </w:r>
            <w:r w:rsidRPr="00C67380" w:rsidR="00C67380">
              <w:rPr>
                <w:rFonts w:ascii="Arial Narrow" w:hAnsi="Arial Narrow" w:cs="Times New Roman" w:hint="default"/>
                <w:sz w:val="20"/>
                <w:szCs w:val="20"/>
              </w:rPr>
              <w:t xml:space="preserve"> pre vypracovanie a vykonanie plá</w:t>
            </w:r>
            <w:r w:rsidRPr="00C67380" w:rsidR="00C67380">
              <w:rPr>
                <w:rFonts w:ascii="Arial Narrow" w:hAnsi="Arial Narrow" w:cs="Times New Roman" w:hint="default"/>
                <w:sz w:val="20"/>
                <w:szCs w:val="20"/>
              </w:rPr>
              <w:t>nu na rieš</w:t>
            </w:r>
            <w:r w:rsidRPr="00C67380" w:rsidR="00C67380">
              <w:rPr>
                <w:rFonts w:ascii="Arial Narrow" w:hAnsi="Arial Narrow" w:cs="Times New Roman" w:hint="default"/>
                <w:sz w:val="20"/>
                <w:szCs w:val="20"/>
              </w:rPr>
              <w:t>enie krí</w:t>
            </w:r>
            <w:r w:rsidRPr="00C67380" w:rsidR="00C67380">
              <w:rPr>
                <w:rFonts w:ascii="Arial Narrow" w:hAnsi="Arial Narrow" w:cs="Times New Roman" w:hint="default"/>
                <w:sz w:val="20"/>
                <w:szCs w:val="20"/>
              </w:rPr>
              <w:t>zový</w:t>
            </w:r>
            <w:r w:rsidRPr="00C67380" w:rsidR="00C67380">
              <w:rPr>
                <w:rFonts w:ascii="Arial Narrow" w:hAnsi="Arial Narrow" w:cs="Times New Roman" w:hint="default"/>
                <w:sz w:val="20"/>
                <w:szCs w:val="20"/>
              </w:rPr>
              <w:t>ch situá</w:t>
            </w:r>
            <w:r w:rsidRPr="00C67380" w:rsidR="00C67380">
              <w:rPr>
                <w:rFonts w:ascii="Arial Narrow" w:hAnsi="Arial Narrow" w:cs="Times New Roman" w:hint="default"/>
                <w:sz w:val="20"/>
                <w:szCs w:val="20"/>
              </w:rPr>
              <w:t>cií</w:t>
            </w:r>
            <w:r w:rsidRPr="00C67380" w:rsidR="00C67380">
              <w:rPr>
                <w:rFonts w:ascii="Arial Narrow" w:hAnsi="Arial Narrow" w:cs="Times New Roman" w:hint="default"/>
                <w:sz w:val="20"/>
                <w:szCs w:val="20"/>
              </w:rPr>
              <w:t xml:space="preserve"> na ú</w:t>
            </w:r>
            <w:r w:rsidRPr="00C67380" w:rsidR="00C67380">
              <w:rPr>
                <w:rFonts w:ascii="Arial Narrow" w:hAnsi="Arial Narrow" w:cs="Times New Roman" w:hint="default"/>
                <w:sz w:val="20"/>
                <w:szCs w:val="20"/>
              </w:rPr>
              <w:t>rovni skupiny, vrá</w:t>
            </w:r>
            <w:r w:rsidRPr="00C67380" w:rsidR="00C67380">
              <w:rPr>
                <w:rFonts w:ascii="Arial Narrow" w:hAnsi="Arial Narrow" w:cs="Times New Roman" w:hint="default"/>
                <w:sz w:val="20"/>
                <w:szCs w:val="20"/>
              </w:rPr>
              <w:t>tane informá</w:t>
            </w:r>
            <w:r w:rsidRPr="00C67380" w:rsidR="00C67380">
              <w:rPr>
                <w:rFonts w:ascii="Arial Narrow" w:hAnsi="Arial Narrow" w:cs="Times New Roman" w:hint="default"/>
                <w:sz w:val="20"/>
                <w:szCs w:val="20"/>
              </w:rPr>
              <w:t>cií</w:t>
            </w:r>
            <w:r w:rsidRPr="00C67380" w:rsidR="00C67380">
              <w:rPr>
                <w:rFonts w:ascii="Arial Narrow" w:hAnsi="Arial Narrow" w:cs="Times New Roman" w:hint="default"/>
                <w:sz w:val="20"/>
                <w:szCs w:val="20"/>
              </w:rPr>
              <w:t xml:space="preserve"> o vš</w:t>
            </w:r>
            <w:r w:rsidRPr="00C67380" w:rsidR="00C67380">
              <w:rPr>
                <w:rFonts w:ascii="Arial Narrow" w:hAnsi="Arial Narrow" w:cs="Times New Roman" w:hint="default"/>
                <w:sz w:val="20"/>
                <w:szCs w:val="20"/>
              </w:rPr>
              <w:t>etk</w:t>
            </w:r>
            <w:r w:rsidRPr="00C67380" w:rsidR="00C67380">
              <w:rPr>
                <w:rFonts w:ascii="Arial Narrow" w:hAnsi="Arial Narrow" w:cs="Times New Roman" w:hint="default"/>
                <w:sz w:val="20"/>
                <w:szCs w:val="20"/>
              </w:rPr>
              <w:t>ý</w:t>
            </w:r>
            <w:r w:rsidRPr="00C67380" w:rsidR="00C67380">
              <w:rPr>
                <w:rFonts w:ascii="Arial Narrow" w:hAnsi="Arial Narrow" w:cs="Times New Roman" w:hint="default"/>
                <w:sz w:val="20"/>
                <w:szCs w:val="20"/>
              </w:rPr>
              <w:t>ch osobá</w:t>
            </w:r>
            <w:r w:rsidRPr="00C67380" w:rsidR="00C67380">
              <w:rPr>
                <w:rFonts w:ascii="Arial Narrow" w:hAnsi="Arial Narrow" w:cs="Times New Roman" w:hint="default"/>
                <w:sz w:val="20"/>
                <w:szCs w:val="20"/>
              </w:rPr>
              <w:t>ch v skupine.</w:t>
            </w:r>
          </w:p>
          <w:p w:rsidR="00C67380" w:rsidRPr="00277B77" w:rsidP="00C67380">
            <w:pPr>
              <w:pStyle w:val="TableContents"/>
              <w:bidi w:val="0"/>
              <w:rPr>
                <w:rFonts w:ascii="Arial Narrow" w:hAnsi="Arial Narrow" w:cs="Times New Roman"/>
                <w:sz w:val="20"/>
                <w:szCs w:val="20"/>
              </w:rPr>
            </w:pPr>
          </w:p>
          <w:p w:rsidR="00C67380" w:rsidP="00C67380">
            <w:pPr>
              <w:pStyle w:val="TableContents"/>
              <w:bidi w:val="0"/>
              <w:rPr>
                <w:rFonts w:ascii="Arial Narrow" w:hAnsi="Arial Narrow" w:cs="Times New Roman"/>
                <w:sz w:val="20"/>
                <w:szCs w:val="20"/>
              </w:rPr>
            </w:pPr>
            <w:r w:rsidRPr="00C67380">
              <w:rPr>
                <w:rFonts w:ascii="Arial Narrow" w:hAnsi="Arial Narrow" w:cs="Times New Roman" w:hint="default"/>
                <w:sz w:val="20"/>
                <w:szCs w:val="20"/>
              </w:rPr>
              <w:t>Informá</w:t>
            </w:r>
            <w:r w:rsidRPr="00C67380">
              <w:rPr>
                <w:rFonts w:ascii="Arial Narrow" w:hAnsi="Arial Narrow" w:cs="Times New Roman" w:hint="default"/>
                <w:sz w:val="20"/>
                <w:szCs w:val="20"/>
              </w:rPr>
              <w:t>cie podľ</w:t>
            </w:r>
            <w:r w:rsidRPr="00C67380">
              <w:rPr>
                <w:rFonts w:ascii="Arial Narrow" w:hAnsi="Arial Narrow" w:cs="Times New Roman" w:hint="default"/>
                <w:sz w:val="20"/>
                <w:szCs w:val="20"/>
              </w:rPr>
              <w:t>a odseku 1 rada postú</w:t>
            </w:r>
            <w:r w:rsidRPr="00C67380">
              <w:rPr>
                <w:rFonts w:ascii="Arial Narrow" w:hAnsi="Arial Narrow" w:cs="Times New Roman" w:hint="default"/>
                <w:sz w:val="20"/>
                <w:szCs w:val="20"/>
              </w:rPr>
              <w:t>pi</w:t>
            </w:r>
          </w:p>
          <w:p w:rsidR="00C67380" w:rsidRPr="00C67380" w:rsidP="00C67380">
            <w:pPr>
              <w:pStyle w:val="TableContents"/>
              <w:bidi w:val="0"/>
              <w:rPr>
                <w:rFonts w:ascii="Arial Narrow" w:hAnsi="Arial Narrow" w:cs="Times New Roman"/>
                <w:sz w:val="20"/>
                <w:szCs w:val="20"/>
              </w:rPr>
            </w:pPr>
            <w:r>
              <w:rPr>
                <w:rFonts w:ascii="Arial Narrow" w:hAnsi="Arial Narrow" w:cs="Times New Roman"/>
                <w:sz w:val="20"/>
                <w:szCs w:val="20"/>
              </w:rPr>
              <w:t>a)</w:t>
            </w:r>
          </w:p>
          <w:p w:rsidR="00C67380" w:rsidRPr="00C67380" w:rsidP="00C67380">
            <w:pPr>
              <w:pStyle w:val="TableContents"/>
              <w:bidi w:val="0"/>
              <w:rPr>
                <w:rFonts w:ascii="Arial Narrow" w:hAnsi="Arial Narrow" w:cs="Times New Roman" w:hint="default"/>
                <w:sz w:val="20"/>
                <w:szCs w:val="20"/>
              </w:rPr>
            </w:pPr>
            <w:r w:rsidRPr="00C67380">
              <w:rPr>
                <w:rFonts w:ascii="Arial Narrow" w:hAnsi="Arial Narrow" w:cs="Times New Roman" w:hint="default"/>
                <w:sz w:val="20"/>
                <w:szCs w:val="20"/>
              </w:rPr>
              <w:t>Euró</w:t>
            </w:r>
            <w:r w:rsidRPr="00C67380">
              <w:rPr>
                <w:rFonts w:ascii="Arial Narrow" w:hAnsi="Arial Narrow" w:cs="Times New Roman" w:hint="default"/>
                <w:sz w:val="20"/>
                <w:szCs w:val="20"/>
              </w:rPr>
              <w:t>pskemu orgá</w:t>
            </w:r>
            <w:r w:rsidRPr="00C67380">
              <w:rPr>
                <w:rFonts w:ascii="Arial Narrow" w:hAnsi="Arial Narrow" w:cs="Times New Roman" w:hint="default"/>
                <w:sz w:val="20"/>
                <w:szCs w:val="20"/>
              </w:rPr>
              <w:t>nu dohľ</w:t>
            </w:r>
            <w:r w:rsidRPr="00C67380">
              <w:rPr>
                <w:rFonts w:ascii="Arial Narrow" w:hAnsi="Arial Narrow" w:cs="Times New Roman" w:hint="default"/>
                <w:sz w:val="20"/>
                <w:szCs w:val="20"/>
              </w:rPr>
              <w:t>adu (Euró</w:t>
            </w:r>
            <w:r w:rsidRPr="00C67380">
              <w:rPr>
                <w:rFonts w:ascii="Arial Narrow" w:hAnsi="Arial Narrow" w:cs="Times New Roman" w:hint="default"/>
                <w:sz w:val="20"/>
                <w:szCs w:val="20"/>
              </w:rPr>
              <w:t>psky orgá</w:t>
            </w:r>
            <w:r w:rsidRPr="00C67380">
              <w:rPr>
                <w:rFonts w:ascii="Arial Narrow" w:hAnsi="Arial Narrow" w:cs="Times New Roman" w:hint="default"/>
                <w:sz w:val="20"/>
                <w:szCs w:val="20"/>
              </w:rPr>
              <w:t>n pre bankovní</w:t>
            </w:r>
            <w:r w:rsidRPr="00C67380">
              <w:rPr>
                <w:rFonts w:ascii="Arial Narrow" w:hAnsi="Arial Narrow" w:cs="Times New Roman" w:hint="default"/>
                <w:sz w:val="20"/>
                <w:szCs w:val="20"/>
              </w:rPr>
              <w:t>ctvo) v rozsahu potrebnom pre vykoná</w:t>
            </w:r>
            <w:r w:rsidRPr="00C67380">
              <w:rPr>
                <w:rFonts w:ascii="Arial Narrow" w:hAnsi="Arial Narrow" w:cs="Times New Roman" w:hint="default"/>
                <w:sz w:val="20"/>
                <w:szCs w:val="20"/>
              </w:rPr>
              <w:t>vanie jeho prá</w:t>
            </w:r>
            <w:r w:rsidRPr="00C67380">
              <w:rPr>
                <w:rFonts w:ascii="Arial Narrow" w:hAnsi="Arial Narrow" w:cs="Times New Roman" w:hint="default"/>
                <w:sz w:val="20"/>
                <w:szCs w:val="20"/>
              </w:rPr>
              <w:t>vomocí</w:t>
            </w:r>
            <w:r w:rsidRPr="00C67380">
              <w:rPr>
                <w:rFonts w:ascii="Arial Narrow" w:hAnsi="Arial Narrow" w:cs="Times New Roman" w:hint="default"/>
                <w:sz w:val="20"/>
                <w:szCs w:val="20"/>
              </w:rPr>
              <w:t xml:space="preserve"> v sú</w:t>
            </w:r>
            <w:r w:rsidRPr="00C67380">
              <w:rPr>
                <w:rFonts w:ascii="Arial Narrow" w:hAnsi="Arial Narrow" w:cs="Times New Roman" w:hint="default"/>
                <w:sz w:val="20"/>
                <w:szCs w:val="20"/>
              </w:rPr>
              <w:t>vislosti s plá</w:t>
            </w:r>
            <w:r w:rsidRPr="00C67380">
              <w:rPr>
                <w:rFonts w:ascii="Arial Narrow" w:hAnsi="Arial Narrow" w:cs="Times New Roman" w:hint="default"/>
                <w:sz w:val="20"/>
                <w:szCs w:val="20"/>
              </w:rPr>
              <w:t>nmi na rieš</w:t>
            </w:r>
            <w:r w:rsidRPr="00C67380">
              <w:rPr>
                <w:rFonts w:ascii="Arial Narrow" w:hAnsi="Arial Narrow" w:cs="Times New Roman" w:hint="default"/>
                <w:sz w:val="20"/>
                <w:szCs w:val="20"/>
              </w:rPr>
              <w:t>enie krí</w:t>
            </w:r>
            <w:r w:rsidRPr="00C67380">
              <w:rPr>
                <w:rFonts w:ascii="Arial Narrow" w:hAnsi="Arial Narrow" w:cs="Times New Roman" w:hint="default"/>
                <w:sz w:val="20"/>
                <w:szCs w:val="20"/>
              </w:rPr>
              <w:t>zový</w:t>
            </w:r>
            <w:r w:rsidRPr="00C67380">
              <w:rPr>
                <w:rFonts w:ascii="Arial Narrow" w:hAnsi="Arial Narrow" w:cs="Times New Roman" w:hint="default"/>
                <w:sz w:val="20"/>
                <w:szCs w:val="20"/>
              </w:rPr>
              <w:t>ch situá</w:t>
            </w:r>
            <w:r w:rsidRPr="00C67380">
              <w:rPr>
                <w:rFonts w:ascii="Arial Narrow" w:hAnsi="Arial Narrow" w:cs="Times New Roman" w:hint="default"/>
                <w:sz w:val="20"/>
                <w:szCs w:val="20"/>
              </w:rPr>
              <w:t>cií</w:t>
            </w:r>
            <w:r w:rsidRPr="00C67380">
              <w:rPr>
                <w:rFonts w:ascii="Arial Narrow" w:hAnsi="Arial Narrow" w:cs="Times New Roman" w:hint="default"/>
                <w:sz w:val="20"/>
                <w:szCs w:val="20"/>
              </w:rPr>
              <w:t xml:space="preserve"> na ú</w:t>
            </w:r>
            <w:r w:rsidRPr="00C67380">
              <w:rPr>
                <w:rFonts w:ascii="Arial Narrow" w:hAnsi="Arial Narrow" w:cs="Times New Roman" w:hint="default"/>
                <w:sz w:val="20"/>
                <w:szCs w:val="20"/>
              </w:rPr>
              <w:t>rovni skupiny,</w:t>
            </w:r>
          </w:p>
          <w:p w:rsidR="00C67380" w:rsidRPr="00C67380" w:rsidP="00C67380">
            <w:pPr>
              <w:pStyle w:val="TableContents"/>
              <w:bidi w:val="0"/>
              <w:rPr>
                <w:rFonts w:ascii="Arial Narrow" w:hAnsi="Arial Narrow" w:cs="Times New Roman"/>
                <w:sz w:val="20"/>
                <w:szCs w:val="20"/>
              </w:rPr>
            </w:pPr>
            <w:r>
              <w:rPr>
                <w:rFonts w:ascii="Arial Narrow" w:hAnsi="Arial Narrow" w:cs="Times New Roman"/>
                <w:sz w:val="20"/>
                <w:szCs w:val="20"/>
              </w:rPr>
              <w:t>b)</w:t>
            </w:r>
          </w:p>
          <w:p w:rsidR="00C67380" w:rsidRPr="00C67380" w:rsidP="00C67380">
            <w:pPr>
              <w:pStyle w:val="TableContents"/>
              <w:bidi w:val="0"/>
              <w:rPr>
                <w:rFonts w:ascii="Arial Narrow" w:hAnsi="Arial Narrow" w:cs="Times New Roman" w:hint="default"/>
                <w:sz w:val="20"/>
                <w:szCs w:val="20"/>
              </w:rPr>
            </w:pPr>
            <w:r w:rsidRPr="00C67380">
              <w:rPr>
                <w:rFonts w:ascii="Arial Narrow" w:hAnsi="Arial Narrow" w:cs="Times New Roman" w:hint="default"/>
                <w:sz w:val="20"/>
                <w:szCs w:val="20"/>
              </w:rPr>
              <w:t>prí</w:t>
            </w:r>
            <w:r w:rsidRPr="00C67380">
              <w:rPr>
                <w:rFonts w:ascii="Arial Narrow" w:hAnsi="Arial Narrow" w:cs="Times New Roman" w:hint="default"/>
                <w:sz w:val="20"/>
                <w:szCs w:val="20"/>
              </w:rPr>
              <w:t>s</w:t>
            </w:r>
            <w:r w:rsidRPr="00C67380">
              <w:rPr>
                <w:rFonts w:ascii="Arial Narrow" w:hAnsi="Arial Narrow" w:cs="Times New Roman" w:hint="default"/>
                <w:sz w:val="20"/>
                <w:szCs w:val="20"/>
              </w:rPr>
              <w:t>luš</w:t>
            </w:r>
            <w:r w:rsidRPr="00C67380">
              <w:rPr>
                <w:rFonts w:ascii="Arial Narrow" w:hAnsi="Arial Narrow" w:cs="Times New Roman" w:hint="default"/>
                <w:sz w:val="20"/>
                <w:szCs w:val="20"/>
              </w:rPr>
              <w:t>né</w:t>
            </w:r>
            <w:r w:rsidRPr="00C67380">
              <w:rPr>
                <w:rFonts w:ascii="Arial Narrow" w:hAnsi="Arial Narrow" w:cs="Times New Roman" w:hint="default"/>
                <w:sz w:val="20"/>
                <w:szCs w:val="20"/>
              </w:rPr>
              <w:t>mu  rezoluč</w:t>
            </w:r>
            <w:r w:rsidRPr="00C67380">
              <w:rPr>
                <w:rFonts w:ascii="Arial Narrow" w:hAnsi="Arial Narrow" w:cs="Times New Roman" w:hint="default"/>
                <w:sz w:val="20"/>
                <w:szCs w:val="20"/>
              </w:rPr>
              <w:t>né</w:t>
            </w:r>
            <w:r w:rsidRPr="00C67380">
              <w:rPr>
                <w:rFonts w:ascii="Arial Narrow" w:hAnsi="Arial Narrow" w:cs="Times New Roman" w:hint="default"/>
                <w:sz w:val="20"/>
                <w:szCs w:val="20"/>
              </w:rPr>
              <w:t>mu  orgá</w:t>
            </w:r>
            <w:r w:rsidRPr="00C67380">
              <w:rPr>
                <w:rFonts w:ascii="Arial Narrow" w:hAnsi="Arial Narrow" w:cs="Times New Roman" w:hint="default"/>
                <w:sz w:val="20"/>
                <w:szCs w:val="20"/>
              </w:rPr>
              <w:t>nu na ú</w:t>
            </w:r>
            <w:r w:rsidRPr="00C67380">
              <w:rPr>
                <w:rFonts w:ascii="Arial Narrow" w:hAnsi="Arial Narrow" w:cs="Times New Roman" w:hint="default"/>
                <w:sz w:val="20"/>
                <w:szCs w:val="20"/>
              </w:rPr>
              <w:t>rovni skupiny v š</w:t>
            </w:r>
            <w:r w:rsidRPr="00C67380">
              <w:rPr>
                <w:rFonts w:ascii="Arial Narrow" w:hAnsi="Arial Narrow" w:cs="Times New Roman" w:hint="default"/>
                <w:sz w:val="20"/>
                <w:szCs w:val="20"/>
              </w:rPr>
              <w:t>tá</w:t>
            </w:r>
            <w:r w:rsidRPr="00C67380">
              <w:rPr>
                <w:rFonts w:ascii="Arial Narrow" w:hAnsi="Arial Narrow" w:cs="Times New Roman" w:hint="default"/>
                <w:sz w:val="20"/>
                <w:szCs w:val="20"/>
              </w:rPr>
              <w:t>te sí</w:t>
            </w:r>
            <w:r w:rsidRPr="00C67380">
              <w:rPr>
                <w:rFonts w:ascii="Arial Narrow" w:hAnsi="Arial Narrow" w:cs="Times New Roman" w:hint="default"/>
                <w:sz w:val="20"/>
                <w:szCs w:val="20"/>
              </w:rPr>
              <w:t>dla dcé</w:t>
            </w:r>
            <w:r w:rsidRPr="00C67380">
              <w:rPr>
                <w:rFonts w:ascii="Arial Narrow" w:hAnsi="Arial Narrow" w:cs="Times New Roman" w:hint="default"/>
                <w:sz w:val="20"/>
                <w:szCs w:val="20"/>
              </w:rPr>
              <w:t>rskej spoloč</w:t>
            </w:r>
            <w:r w:rsidRPr="00C67380">
              <w:rPr>
                <w:rFonts w:ascii="Arial Narrow" w:hAnsi="Arial Narrow" w:cs="Times New Roman" w:hint="default"/>
                <w:sz w:val="20"/>
                <w:szCs w:val="20"/>
              </w:rPr>
              <w:t>nosti v rozsahu dô</w:t>
            </w:r>
            <w:r w:rsidRPr="00C67380">
              <w:rPr>
                <w:rFonts w:ascii="Arial Narrow" w:hAnsi="Arial Narrow" w:cs="Times New Roman" w:hint="default"/>
                <w:sz w:val="20"/>
                <w:szCs w:val="20"/>
              </w:rPr>
              <w:t>lež</w:t>
            </w:r>
            <w:r w:rsidRPr="00C67380">
              <w:rPr>
                <w:rFonts w:ascii="Arial Narrow" w:hAnsi="Arial Narrow" w:cs="Times New Roman" w:hint="default"/>
                <w:sz w:val="20"/>
                <w:szCs w:val="20"/>
              </w:rPr>
              <w:t>itom pre tú</w:t>
            </w:r>
            <w:r w:rsidRPr="00C67380">
              <w:rPr>
                <w:rFonts w:ascii="Arial Narrow" w:hAnsi="Arial Narrow" w:cs="Times New Roman" w:hint="default"/>
                <w:sz w:val="20"/>
                <w:szCs w:val="20"/>
              </w:rPr>
              <w:t>to dcé</w:t>
            </w:r>
            <w:r w:rsidRPr="00C67380">
              <w:rPr>
                <w:rFonts w:ascii="Arial Narrow" w:hAnsi="Arial Narrow" w:cs="Times New Roman" w:hint="default"/>
                <w:sz w:val="20"/>
                <w:szCs w:val="20"/>
              </w:rPr>
              <w:t>rsku spoloč</w:t>
            </w:r>
            <w:r w:rsidRPr="00C67380">
              <w:rPr>
                <w:rFonts w:ascii="Arial Narrow" w:hAnsi="Arial Narrow" w:cs="Times New Roman" w:hint="default"/>
                <w:sz w:val="20"/>
                <w:szCs w:val="20"/>
              </w:rPr>
              <w:t>nosť,</w:t>
            </w:r>
          </w:p>
          <w:p w:rsidR="00C67380" w:rsidRPr="00C67380" w:rsidP="00C67380">
            <w:pPr>
              <w:pStyle w:val="TableContents"/>
              <w:bidi w:val="0"/>
              <w:rPr>
                <w:rFonts w:ascii="Arial Narrow" w:hAnsi="Arial Narrow" w:cs="Times New Roman"/>
                <w:sz w:val="20"/>
                <w:szCs w:val="20"/>
              </w:rPr>
            </w:pPr>
            <w:r>
              <w:rPr>
                <w:rFonts w:ascii="Arial Narrow" w:hAnsi="Arial Narrow" w:cs="Times New Roman"/>
                <w:sz w:val="20"/>
                <w:szCs w:val="20"/>
              </w:rPr>
              <w:t>c)</w:t>
            </w:r>
          </w:p>
          <w:p w:rsidR="00C67380" w:rsidRPr="00C67380" w:rsidP="00C67380">
            <w:pPr>
              <w:pStyle w:val="TableContents"/>
              <w:bidi w:val="0"/>
              <w:rPr>
                <w:rFonts w:ascii="Arial Narrow" w:hAnsi="Arial Narrow" w:cs="Times New Roman" w:hint="default"/>
                <w:sz w:val="20"/>
                <w:szCs w:val="20"/>
              </w:rPr>
            </w:pPr>
            <w:r w:rsidRPr="00C67380">
              <w:rPr>
                <w:rFonts w:ascii="Arial Narrow" w:hAnsi="Arial Narrow" w:cs="Times New Roman" w:hint="default"/>
                <w:sz w:val="20"/>
                <w:szCs w:val="20"/>
              </w:rPr>
              <w:t>prí</w:t>
            </w:r>
            <w:r w:rsidRPr="00C67380">
              <w:rPr>
                <w:rFonts w:ascii="Arial Narrow" w:hAnsi="Arial Narrow" w:cs="Times New Roman" w:hint="default"/>
                <w:sz w:val="20"/>
                <w:szCs w:val="20"/>
              </w:rPr>
              <w:t>sluš</w:t>
            </w:r>
            <w:r w:rsidRPr="00C67380">
              <w:rPr>
                <w:rFonts w:ascii="Arial Narrow" w:hAnsi="Arial Narrow" w:cs="Times New Roman" w:hint="default"/>
                <w:sz w:val="20"/>
                <w:szCs w:val="20"/>
              </w:rPr>
              <w:t>né</w:t>
            </w:r>
            <w:r w:rsidRPr="00C67380">
              <w:rPr>
                <w:rFonts w:ascii="Arial Narrow" w:hAnsi="Arial Narrow" w:cs="Times New Roman" w:hint="default"/>
                <w:sz w:val="20"/>
                <w:szCs w:val="20"/>
              </w:rPr>
              <w:t>mu rezoluč</w:t>
            </w:r>
            <w:r w:rsidRPr="00C67380">
              <w:rPr>
                <w:rFonts w:ascii="Arial Narrow" w:hAnsi="Arial Narrow" w:cs="Times New Roman" w:hint="default"/>
                <w:sz w:val="20"/>
                <w:szCs w:val="20"/>
              </w:rPr>
              <w:t>né</w:t>
            </w:r>
            <w:r w:rsidRPr="00C67380">
              <w:rPr>
                <w:rFonts w:ascii="Arial Narrow" w:hAnsi="Arial Narrow" w:cs="Times New Roman" w:hint="default"/>
                <w:sz w:val="20"/>
                <w:szCs w:val="20"/>
              </w:rPr>
              <w:t>mu orgá</w:t>
            </w:r>
            <w:r w:rsidRPr="00C67380">
              <w:rPr>
                <w:rFonts w:ascii="Arial Narrow" w:hAnsi="Arial Narrow" w:cs="Times New Roman" w:hint="default"/>
                <w:sz w:val="20"/>
                <w:szCs w:val="20"/>
              </w:rPr>
              <w:t>nu v š</w:t>
            </w:r>
            <w:r w:rsidRPr="00C67380">
              <w:rPr>
                <w:rFonts w:ascii="Arial Narrow" w:hAnsi="Arial Narrow" w:cs="Times New Roman" w:hint="default"/>
                <w:sz w:val="20"/>
                <w:szCs w:val="20"/>
              </w:rPr>
              <w:t>tá</w:t>
            </w:r>
            <w:r w:rsidRPr="00C67380">
              <w:rPr>
                <w:rFonts w:ascii="Arial Narrow" w:hAnsi="Arial Narrow" w:cs="Times New Roman" w:hint="default"/>
                <w:sz w:val="20"/>
                <w:szCs w:val="20"/>
              </w:rPr>
              <w:t>te sí</w:t>
            </w:r>
            <w:r w:rsidRPr="00C67380">
              <w:rPr>
                <w:rFonts w:ascii="Arial Narrow" w:hAnsi="Arial Narrow" w:cs="Times New Roman" w:hint="default"/>
                <w:sz w:val="20"/>
                <w:szCs w:val="20"/>
              </w:rPr>
              <w:t>dla vý</w:t>
            </w:r>
            <w:r w:rsidRPr="00C67380">
              <w:rPr>
                <w:rFonts w:ascii="Arial Narrow" w:hAnsi="Arial Narrow" w:cs="Times New Roman" w:hint="default"/>
                <w:sz w:val="20"/>
                <w:szCs w:val="20"/>
              </w:rPr>
              <w:t>znamnej poboč</w:t>
            </w:r>
            <w:r w:rsidRPr="00C67380">
              <w:rPr>
                <w:rFonts w:ascii="Arial Narrow" w:hAnsi="Arial Narrow" w:cs="Times New Roman" w:hint="default"/>
                <w:sz w:val="20"/>
                <w:szCs w:val="20"/>
              </w:rPr>
              <w:t>ky v rozsahu relevantnom pre tú</w:t>
            </w:r>
            <w:r w:rsidRPr="00C67380">
              <w:rPr>
                <w:rFonts w:ascii="Arial Narrow" w:hAnsi="Arial Narrow" w:cs="Times New Roman" w:hint="default"/>
                <w:sz w:val="20"/>
                <w:szCs w:val="20"/>
              </w:rPr>
              <w:t>to vý</w:t>
            </w:r>
            <w:r w:rsidRPr="00C67380">
              <w:rPr>
                <w:rFonts w:ascii="Arial Narrow" w:hAnsi="Arial Narrow" w:cs="Times New Roman" w:hint="default"/>
                <w:sz w:val="20"/>
                <w:szCs w:val="20"/>
              </w:rPr>
              <w:t>znamnú</w:t>
            </w:r>
            <w:r w:rsidRPr="00C67380">
              <w:rPr>
                <w:rFonts w:ascii="Arial Narrow" w:hAnsi="Arial Narrow" w:cs="Times New Roman" w:hint="default"/>
                <w:sz w:val="20"/>
                <w:szCs w:val="20"/>
              </w:rPr>
              <w:t xml:space="preserve"> poboč</w:t>
            </w:r>
            <w:r w:rsidRPr="00C67380">
              <w:rPr>
                <w:rFonts w:ascii="Arial Narrow" w:hAnsi="Arial Narrow" w:cs="Times New Roman" w:hint="default"/>
                <w:sz w:val="20"/>
                <w:szCs w:val="20"/>
              </w:rPr>
              <w:t>ku,</w:t>
            </w:r>
          </w:p>
          <w:p w:rsidR="00C67380" w:rsidRPr="00C67380" w:rsidP="00C67380">
            <w:pPr>
              <w:pStyle w:val="TableContents"/>
              <w:bidi w:val="0"/>
              <w:rPr>
                <w:rFonts w:ascii="Arial Narrow" w:hAnsi="Arial Narrow" w:cs="Times New Roman"/>
                <w:sz w:val="20"/>
                <w:szCs w:val="20"/>
              </w:rPr>
            </w:pPr>
            <w:r>
              <w:rPr>
                <w:rFonts w:ascii="Arial Narrow" w:hAnsi="Arial Narrow" w:cs="Times New Roman"/>
                <w:sz w:val="20"/>
                <w:szCs w:val="20"/>
              </w:rPr>
              <w:t>d)</w:t>
            </w:r>
          </w:p>
          <w:p w:rsidR="00C67380" w:rsidRPr="00C67380" w:rsidP="00C67380">
            <w:pPr>
              <w:pStyle w:val="TableContents"/>
              <w:bidi w:val="0"/>
              <w:rPr>
                <w:rFonts w:ascii="Arial Narrow" w:hAnsi="Arial Narrow" w:cs="Times New Roman" w:hint="default"/>
                <w:sz w:val="20"/>
                <w:szCs w:val="20"/>
              </w:rPr>
            </w:pPr>
            <w:r w:rsidRPr="00C67380">
              <w:rPr>
                <w:rFonts w:ascii="Arial Narrow" w:hAnsi="Arial Narrow" w:cs="Times New Roman" w:hint="default"/>
                <w:sz w:val="20"/>
                <w:szCs w:val="20"/>
              </w:rPr>
              <w:t>č</w:t>
            </w:r>
            <w:r w:rsidRPr="00C67380">
              <w:rPr>
                <w:rFonts w:ascii="Arial Narrow" w:hAnsi="Arial Narrow" w:cs="Times New Roman" w:hint="default"/>
                <w:sz w:val="20"/>
                <w:szCs w:val="20"/>
              </w:rPr>
              <w:t xml:space="preserve">lenom </w:t>
            </w:r>
            <w:r w:rsidRPr="00C67380">
              <w:rPr>
                <w:rFonts w:ascii="Arial Narrow" w:hAnsi="Arial Narrow" w:cs="Times New Roman" w:hint="default"/>
                <w:sz w:val="20"/>
                <w:szCs w:val="20"/>
              </w:rPr>
              <w:t>prí</w:t>
            </w:r>
            <w:r w:rsidRPr="00C67380">
              <w:rPr>
                <w:rFonts w:ascii="Arial Narrow" w:hAnsi="Arial Narrow" w:cs="Times New Roman" w:hint="default"/>
                <w:sz w:val="20"/>
                <w:szCs w:val="20"/>
              </w:rPr>
              <w:t>sluš</w:t>
            </w:r>
            <w:r w:rsidRPr="00C67380">
              <w:rPr>
                <w:rFonts w:ascii="Arial Narrow" w:hAnsi="Arial Narrow" w:cs="Times New Roman" w:hint="default"/>
                <w:sz w:val="20"/>
                <w:szCs w:val="20"/>
              </w:rPr>
              <w:t>né</w:t>
            </w:r>
            <w:r w:rsidRPr="00C67380">
              <w:rPr>
                <w:rFonts w:ascii="Arial Narrow" w:hAnsi="Arial Narrow" w:cs="Times New Roman" w:hint="default"/>
                <w:sz w:val="20"/>
                <w:szCs w:val="20"/>
              </w:rPr>
              <w:t>ho kolé</w:t>
            </w:r>
            <w:r w:rsidRPr="00C67380">
              <w:rPr>
                <w:rFonts w:ascii="Arial Narrow" w:hAnsi="Arial Narrow" w:cs="Times New Roman" w:hint="default"/>
                <w:sz w:val="20"/>
                <w:szCs w:val="20"/>
              </w:rPr>
              <w:t>gia orgá</w:t>
            </w:r>
            <w:r w:rsidRPr="00C67380">
              <w:rPr>
                <w:rFonts w:ascii="Arial Narrow" w:hAnsi="Arial Narrow" w:cs="Times New Roman" w:hint="default"/>
                <w:sz w:val="20"/>
                <w:szCs w:val="20"/>
              </w:rPr>
              <w:t>nov dohľ</w:t>
            </w:r>
            <w:r w:rsidRPr="00C67380">
              <w:rPr>
                <w:rFonts w:ascii="Arial Narrow" w:hAnsi="Arial Narrow" w:cs="Times New Roman" w:hint="default"/>
                <w:sz w:val="20"/>
                <w:szCs w:val="20"/>
              </w:rPr>
              <w:t>adu v rozsahu dô</w:t>
            </w:r>
            <w:r w:rsidRPr="00C67380">
              <w:rPr>
                <w:rFonts w:ascii="Arial Narrow" w:hAnsi="Arial Narrow" w:cs="Times New Roman" w:hint="default"/>
                <w:sz w:val="20"/>
                <w:szCs w:val="20"/>
              </w:rPr>
              <w:t>lež</w:t>
            </w:r>
            <w:r w:rsidRPr="00C67380">
              <w:rPr>
                <w:rFonts w:ascii="Arial Narrow" w:hAnsi="Arial Narrow" w:cs="Times New Roman" w:hint="default"/>
                <w:sz w:val="20"/>
                <w:szCs w:val="20"/>
              </w:rPr>
              <w:t>itom pre dcé</w:t>
            </w:r>
            <w:r w:rsidRPr="00C67380">
              <w:rPr>
                <w:rFonts w:ascii="Arial Narrow" w:hAnsi="Arial Narrow" w:cs="Times New Roman" w:hint="default"/>
                <w:sz w:val="20"/>
                <w:szCs w:val="20"/>
              </w:rPr>
              <w:t>rske spoloč</w:t>
            </w:r>
            <w:r w:rsidRPr="00C67380">
              <w:rPr>
                <w:rFonts w:ascii="Arial Narrow" w:hAnsi="Arial Narrow" w:cs="Times New Roman" w:hint="default"/>
                <w:sz w:val="20"/>
                <w:szCs w:val="20"/>
              </w:rPr>
              <w:t>nosti a vý</w:t>
            </w:r>
            <w:r w:rsidRPr="00C67380">
              <w:rPr>
                <w:rFonts w:ascii="Arial Narrow" w:hAnsi="Arial Narrow" w:cs="Times New Roman" w:hint="default"/>
                <w:sz w:val="20"/>
                <w:szCs w:val="20"/>
              </w:rPr>
              <w:t>znamné</w:t>
            </w:r>
            <w:r w:rsidRPr="00C67380">
              <w:rPr>
                <w:rFonts w:ascii="Arial Narrow" w:hAnsi="Arial Narrow" w:cs="Times New Roman" w:hint="default"/>
                <w:sz w:val="20"/>
                <w:szCs w:val="20"/>
              </w:rPr>
              <w:t xml:space="preserve"> poboč</w:t>
            </w:r>
            <w:r w:rsidRPr="00C67380">
              <w:rPr>
                <w:rFonts w:ascii="Arial Narrow" w:hAnsi="Arial Narrow" w:cs="Times New Roman" w:hint="default"/>
                <w:sz w:val="20"/>
                <w:szCs w:val="20"/>
              </w:rPr>
              <w:t>ky,</w:t>
            </w:r>
          </w:p>
          <w:p w:rsidR="00C67380" w:rsidRPr="00C67380" w:rsidP="00C67380">
            <w:pPr>
              <w:pStyle w:val="TableContents"/>
              <w:bidi w:val="0"/>
              <w:rPr>
                <w:rFonts w:ascii="Arial Narrow" w:hAnsi="Arial Narrow" w:cs="Times New Roman"/>
                <w:sz w:val="20"/>
                <w:szCs w:val="20"/>
              </w:rPr>
            </w:pPr>
            <w:r>
              <w:rPr>
                <w:rFonts w:ascii="Arial Narrow" w:hAnsi="Arial Narrow" w:cs="Times New Roman"/>
                <w:sz w:val="20"/>
                <w:szCs w:val="20"/>
              </w:rPr>
              <w:t>e)</w:t>
            </w:r>
          </w:p>
          <w:p w:rsidR="00454700" w:rsidRPr="006A4709" w:rsidP="00C67380">
            <w:pPr>
              <w:pStyle w:val="TableContents"/>
              <w:bidi w:val="0"/>
              <w:rPr>
                <w:rFonts w:ascii="Arial Narrow" w:hAnsi="Arial Narrow" w:cs="Times New Roman"/>
                <w:sz w:val="20"/>
                <w:szCs w:val="20"/>
              </w:rPr>
            </w:pPr>
            <w:r w:rsidRPr="00C67380" w:rsidR="00C67380">
              <w:rPr>
                <w:rFonts w:ascii="Arial Narrow" w:hAnsi="Arial Narrow" w:cs="Times New Roman" w:hint="default"/>
                <w:sz w:val="20"/>
                <w:szCs w:val="20"/>
              </w:rPr>
              <w:t>prí</w:t>
            </w:r>
            <w:r w:rsidRPr="00C67380" w:rsidR="00C67380">
              <w:rPr>
                <w:rFonts w:ascii="Arial Narrow" w:hAnsi="Arial Narrow" w:cs="Times New Roman" w:hint="default"/>
                <w:sz w:val="20"/>
                <w:szCs w:val="20"/>
              </w:rPr>
              <w:t>sluš</w:t>
            </w:r>
            <w:r w:rsidRPr="00C67380" w:rsidR="00C67380">
              <w:rPr>
                <w:rFonts w:ascii="Arial Narrow" w:hAnsi="Arial Narrow" w:cs="Times New Roman" w:hint="default"/>
                <w:sz w:val="20"/>
                <w:szCs w:val="20"/>
              </w:rPr>
              <w:t>ný</w:t>
            </w:r>
            <w:r w:rsidRPr="00C67380" w:rsidR="00C67380">
              <w:rPr>
                <w:rFonts w:ascii="Arial Narrow" w:hAnsi="Arial Narrow" w:cs="Times New Roman" w:hint="default"/>
                <w:sz w:val="20"/>
                <w:szCs w:val="20"/>
              </w:rPr>
              <w:t>m re</w:t>
            </w:r>
            <w:r w:rsidR="00C67380">
              <w:rPr>
                <w:rFonts w:ascii="Arial Narrow" w:hAnsi="Arial Narrow" w:cs="Times New Roman" w:hint="default"/>
                <w:sz w:val="20"/>
                <w:szCs w:val="20"/>
              </w:rPr>
              <w:t>zoluč</w:t>
            </w:r>
            <w:r w:rsidR="00C67380">
              <w:rPr>
                <w:rFonts w:ascii="Arial Narrow" w:hAnsi="Arial Narrow" w:cs="Times New Roman" w:hint="default"/>
                <w:sz w:val="20"/>
                <w:szCs w:val="20"/>
              </w:rPr>
              <w:t>ný</w:t>
            </w:r>
            <w:r w:rsidR="00C67380">
              <w:rPr>
                <w:rFonts w:ascii="Arial Narrow" w:hAnsi="Arial Narrow" w:cs="Times New Roman" w:hint="default"/>
                <w:sz w:val="20"/>
                <w:szCs w:val="20"/>
              </w:rPr>
              <w:t>m orgá</w:t>
            </w:r>
            <w:r w:rsidR="00C67380">
              <w:rPr>
                <w:rFonts w:ascii="Arial Narrow" w:hAnsi="Arial Narrow" w:cs="Times New Roman" w:hint="default"/>
                <w:sz w:val="20"/>
                <w:szCs w:val="20"/>
              </w:rPr>
              <w:t>nom v š</w:t>
            </w:r>
            <w:r w:rsidR="00C67380">
              <w:rPr>
                <w:rFonts w:ascii="Arial Narrow" w:hAnsi="Arial Narrow" w:cs="Times New Roman" w:hint="default"/>
                <w:sz w:val="20"/>
                <w:szCs w:val="20"/>
              </w:rPr>
              <w:t>tá</w:t>
            </w:r>
            <w:r w:rsidR="00C67380">
              <w:rPr>
                <w:rFonts w:ascii="Arial Narrow" w:hAnsi="Arial Narrow" w:cs="Times New Roman" w:hint="default"/>
                <w:sz w:val="20"/>
                <w:szCs w:val="20"/>
              </w:rPr>
              <w:t>te sí</w:t>
            </w:r>
            <w:r w:rsidR="00C67380">
              <w:rPr>
                <w:rFonts w:ascii="Arial Narrow" w:hAnsi="Arial Narrow" w:cs="Times New Roman" w:hint="default"/>
                <w:sz w:val="20"/>
                <w:szCs w:val="20"/>
              </w:rPr>
              <w:t>dla.</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rPr>
          <w:trHeight w:val="1000"/>
        </w:trPr>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rPr>
            </w:pPr>
            <w:r w:rsidRPr="00813939">
              <w:rPr>
                <w:b/>
              </w:rPr>
              <w:t>Č. 90</w:t>
            </w:r>
          </w:p>
          <w:p w:rsidR="00454700" w:rsidRPr="00813939" w:rsidP="00DF77B0">
            <w:pPr>
              <w:autoSpaceDE w:val="0"/>
              <w:autoSpaceDN w:val="0"/>
              <w:bidi w:val="0"/>
              <w:spacing w:after="0" w:line="240" w:lineRule="auto"/>
              <w:rPr>
                <w:b/>
              </w:rPr>
            </w:pPr>
            <w:r w:rsidRPr="00813939">
              <w:rPr>
                <w:b/>
              </w:rPr>
              <w:t>O.3</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tabs>
                <w:tab w:val="left" w:pos="945"/>
              </w:tabs>
              <w:autoSpaceDE w:val="0"/>
              <w:autoSpaceDN w:val="0"/>
              <w:bidi w:val="0"/>
              <w:spacing w:after="0" w:line="240" w:lineRule="auto"/>
            </w:pPr>
            <w:r w:rsidRPr="00813939">
              <w:t>Na žiadosť o informácie, ktoré poskytol orgán pre riešenie krízových situácií tretej krajiny, orgán pre riešenie krízových situácií požiada tento orgán tretej krajiny o súhlas s ďalším poskytnutím týchto informácií, ibaže orgán pre riešenie krízových situácií tretej krajiny už vyslovil súhlas s ďalším poskytnutím týchto informácií.</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w:t>
            </w:r>
            <w:r w:rsidR="00B94171">
              <w:t xml:space="preserve"> </w:t>
            </w:r>
            <w:r w:rsidRPr="00813939">
              <w:t>8</w:t>
            </w:r>
            <w:r w:rsidR="00B94171">
              <w:t>6</w:t>
            </w:r>
            <w:r w:rsidRPr="00813939">
              <w:t xml:space="preserve"> ods.2</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C67380">
            <w:pPr>
              <w:bidi w:val="0"/>
              <w:spacing w:line="240" w:lineRule="auto"/>
            </w:pPr>
            <w:r w:rsidRPr="00C67380" w:rsidR="00C67380">
              <w:t>Ak na základe žiadosti poskytol rezolučný orgán tretej krajiny informácie, rada požiada tento orgán o súhlas s ďalším poskytnutím týchto informácií, to neplatí, ak rezolučný orgán tretej krajiny už vyslovil súhlas s ďalším poskytnutím týchto informácií.</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rPr>
            </w:pPr>
            <w:r w:rsidRPr="00813939">
              <w:rPr>
                <w:b/>
              </w:rPr>
              <w:t>Č. 90</w:t>
            </w:r>
          </w:p>
          <w:p w:rsidR="00454700" w:rsidRPr="00813939" w:rsidP="00DF77B0">
            <w:pPr>
              <w:autoSpaceDE w:val="0"/>
              <w:autoSpaceDN w:val="0"/>
              <w:bidi w:val="0"/>
              <w:spacing w:after="0" w:line="240" w:lineRule="auto"/>
              <w:rPr>
                <w:b/>
              </w:rPr>
            </w:pPr>
            <w:r w:rsidRPr="00813939">
              <w:rPr>
                <w:b/>
              </w:rPr>
              <w:t>O.4</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Orgány pre riešenie krízových situácií nie sú povinné postúpiť informácie poskytnuté orgánom pre riešenie krízových situácií z tretej krajiny ak orgán pre riešenie krízovej situácie z tretej krajiny neposkytol súhlas na takéto oznámenie.</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w:t>
            </w:r>
            <w:r w:rsidR="00B94171">
              <w:t xml:space="preserve"> </w:t>
            </w:r>
            <w:r w:rsidRPr="00813939">
              <w:t>8</w:t>
            </w:r>
            <w:r w:rsidR="00B94171">
              <w:t>6</w:t>
            </w:r>
            <w:r w:rsidRPr="00813939">
              <w:t xml:space="preserve"> ods.5</w:t>
            </w:r>
          </w:p>
          <w:p w:rsidR="00454700" w:rsidRPr="00813939" w:rsidP="00DF77B0">
            <w:pPr>
              <w:autoSpaceDE w:val="0"/>
              <w:autoSpaceDN w:val="0"/>
              <w:bidi w:val="0"/>
              <w:spacing w:after="0" w:line="240" w:lineRule="auto"/>
            </w:pP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pStyle w:val="ListParagraph"/>
              <w:suppressAutoHyphens/>
              <w:bidi w:val="0"/>
              <w:spacing w:after="0" w:line="240" w:lineRule="auto"/>
              <w:ind w:left="0"/>
              <w:contextualSpacing w:val="0"/>
            </w:pPr>
            <w:r w:rsidRPr="00C67380" w:rsidR="00C67380">
              <w:t>Ak dôverné informácie pochádzajú z iného členského štátu rada, príslušné rezolučné orgány, Národná banka Slovenska, príslušné orgány dohľadu, ministerstvo a príslušné ministerstvá môžu poskytnúť tieto informácie rezolučným orgánom z tretej  krajiny, ak rezolučný orgán členského štátu, ktorý tieto informácie poskytol s ich ďalším poskytnutím súhlasí, v rozsahu a na účel určený v súhlase rezolučného orgánu členského štátu.</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rPr>
            </w:pPr>
            <w:r w:rsidRPr="00813939">
              <w:rPr>
                <w:b/>
              </w:rPr>
              <w:t>Č. 90</w:t>
            </w:r>
          </w:p>
          <w:p w:rsidR="00454700" w:rsidRPr="00813939" w:rsidP="00DF77B0">
            <w:pPr>
              <w:autoSpaceDE w:val="0"/>
              <w:autoSpaceDN w:val="0"/>
              <w:bidi w:val="0"/>
              <w:spacing w:after="0" w:line="240" w:lineRule="auto"/>
              <w:rPr>
                <w:b/>
              </w:rPr>
            </w:pPr>
            <w:r w:rsidRPr="00813939">
              <w:rPr>
                <w:b/>
              </w:rPr>
              <w:t>O.5</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tabs>
                <w:tab w:val="left" w:pos="495"/>
              </w:tabs>
              <w:autoSpaceDE w:val="0"/>
              <w:autoSpaceDN w:val="0"/>
              <w:bidi w:val="0"/>
              <w:spacing w:after="0" w:line="240" w:lineRule="auto"/>
            </w:pPr>
            <w:r w:rsidRPr="00813939">
              <w:t>Orgány pre riešenie krízových situácií si vymieňajú informácie s príslušným ministerstvom, keď sa týkajú rozhodnutia alebo veci, ktorá si vyžaduje oznámenie, konzultáciu alebo súhlas príslušného ministerstva alebo ktorá môže mať dosah na verejné financie.</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w:t>
            </w:r>
            <w:r w:rsidR="00B94171">
              <w:t xml:space="preserve"> 86</w:t>
            </w:r>
            <w:r w:rsidRPr="00813939">
              <w:t xml:space="preserve"> ods.3</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pStyle w:val="ListParagraph"/>
              <w:suppressAutoHyphens/>
              <w:bidi w:val="0"/>
              <w:spacing w:after="0" w:line="240" w:lineRule="auto"/>
              <w:ind w:left="0"/>
              <w:contextualSpacing w:val="0"/>
            </w:pPr>
            <w:r w:rsidRPr="00C67380" w:rsidR="00C67380">
              <w:t>Príslušné rezolučné orgány si vymieňajú informácie s ministerstvom, ak sa týkajú rozhodnutia alebo veci, ktorá si vyžaduje oznámenie, konzultáciu alebo súhlas ministerstva alebo ktorá môže mať dosah na verejné financie.</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rPr>
            </w:pPr>
            <w:r w:rsidRPr="00813939">
              <w:rPr>
                <w:b/>
              </w:rPr>
              <w:t>Č. 91</w:t>
            </w:r>
          </w:p>
          <w:p w:rsidR="00454700" w:rsidRPr="00813939" w:rsidP="00DF77B0">
            <w:pPr>
              <w:autoSpaceDE w:val="0"/>
              <w:autoSpaceDN w:val="0"/>
              <w:bidi w:val="0"/>
              <w:spacing w:after="0" w:line="240" w:lineRule="auto"/>
              <w:rPr>
                <w:b/>
              </w:rPr>
            </w:pPr>
            <w:r w:rsidRPr="00813939">
              <w:rPr>
                <w:b/>
              </w:rPr>
              <w:t>O.1</w:t>
            </w:r>
          </w:p>
          <w:p w:rsidR="00454700" w:rsidRPr="00813939" w:rsidP="00DF77B0">
            <w:pPr>
              <w:autoSpaceDE w:val="0"/>
              <w:autoSpaceDN w:val="0"/>
              <w:bidi w:val="0"/>
              <w:spacing w:after="0" w:line="240" w:lineRule="auto"/>
              <w:rPr>
                <w:b/>
              </w:rPr>
            </w:pPr>
            <w:r w:rsidRPr="00813939">
              <w:rPr>
                <w:b/>
              </w:rPr>
              <w:t xml:space="preserve"> Až O.3</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bCs/>
              </w:rPr>
            </w:pPr>
            <w:r w:rsidRPr="00813939">
              <w:rPr>
                <w:b/>
                <w:bCs/>
              </w:rPr>
              <w:t>Riešenie krízových situácií na úrovni skupiny zahŕňajúce dcérsku spoločnosť skupiny</w:t>
            </w:r>
          </w:p>
          <w:p w:rsidR="00454700" w:rsidRPr="00813939" w:rsidP="00DF77B0">
            <w:pPr>
              <w:autoSpaceDE w:val="0"/>
              <w:autoSpaceDN w:val="0"/>
              <w:bidi w:val="0"/>
              <w:spacing w:after="0" w:line="240" w:lineRule="auto"/>
            </w:pPr>
            <w:r w:rsidRPr="00813939">
              <w:t>Keď orgán pre riešenie krízových situácií rozhodne že inštitúcia alebo akýkoľvek subjekt uvedený v článku 1 ods. 1 písmene b), c) alebo d), ktorý je dcérskou spoločnosťou v rámci skupiny, spĺňa podmienky uvedené v článku 32 alebo 33, tento orgán bezodkladne oznámi orgánu pre riešenie krízových situácií na úrovni skupiny, ak nejde o ten istý orgán, orgánu vykonávajúcemu dohľad na konsolidovanom základe a členom kolégia pre riešenie krízových situácií predmetnej skupiny tieto informácie:</w:t>
            </w:r>
          </w:p>
          <w:p w:rsidR="00454700" w:rsidRPr="00813939" w:rsidP="00DF77B0">
            <w:pPr>
              <w:autoSpaceDE w:val="0"/>
              <w:autoSpaceDN w:val="0"/>
              <w:bidi w:val="0"/>
              <w:spacing w:after="0" w:line="240" w:lineRule="auto"/>
            </w:pPr>
            <w:r w:rsidRPr="00813939">
              <w:t>a)</w:t>
            </w:r>
          </w:p>
          <w:p w:rsidR="00454700" w:rsidRPr="00813939" w:rsidP="00DF77B0">
            <w:pPr>
              <w:autoSpaceDE w:val="0"/>
              <w:autoSpaceDN w:val="0"/>
              <w:bidi w:val="0"/>
              <w:spacing w:after="0" w:line="240" w:lineRule="auto"/>
            </w:pPr>
            <w:r w:rsidRPr="00813939">
              <w:t>rozhodnutie, že daná inštitúcia alebo subjekt uvedený v článku 1 ods. 1 písmene b), c) alebo d) spĺňa podmienky uvedené v článku 32 alebo 33;</w:t>
            </w:r>
          </w:p>
          <w:p w:rsidR="00454700" w:rsidRPr="00813939" w:rsidP="00DF77B0">
            <w:pPr>
              <w:autoSpaceDE w:val="0"/>
              <w:autoSpaceDN w:val="0"/>
              <w:bidi w:val="0"/>
              <w:spacing w:after="0" w:line="240" w:lineRule="auto"/>
            </w:pPr>
            <w:r w:rsidRPr="00813939">
              <w:t>b)</w:t>
            </w:r>
          </w:p>
          <w:p w:rsidR="00454700" w:rsidRPr="00813939" w:rsidP="00DF77B0">
            <w:pPr>
              <w:tabs>
                <w:tab w:val="left" w:pos="1200"/>
              </w:tabs>
              <w:autoSpaceDE w:val="0"/>
              <w:autoSpaceDN w:val="0"/>
              <w:bidi w:val="0"/>
              <w:spacing w:after="0" w:line="240" w:lineRule="auto"/>
            </w:pPr>
            <w:r w:rsidRPr="00813939">
              <w:t>opatrenia na riešenie krízovej situácie alebo konkurzné opatrenia, ktoré orgán pre riešenie krízových situácií považuje za vhodné pre danú inštitúciu alebo subjekt uvedený v článku 1 ods. 1 písm. b), c) alebo d).</w:t>
            </w:r>
          </w:p>
          <w:p w:rsidR="00454700" w:rsidRPr="00813939" w:rsidP="00DF77B0">
            <w:pPr>
              <w:tabs>
                <w:tab w:val="left" w:pos="1200"/>
              </w:tabs>
              <w:autoSpaceDE w:val="0"/>
              <w:autoSpaceDN w:val="0"/>
              <w:bidi w:val="0"/>
              <w:spacing w:after="0" w:line="240" w:lineRule="auto"/>
            </w:pPr>
            <w:r w:rsidRPr="00813939">
              <w:t>Po prijatí oznámenia podľa odseku 1 orgán pre riešenie krízových situácií na úrovni skupiny po konzultácii s ostatnými členmi relevantného kolégia pre riešenie krízových situácií posúdi pravdepodobný dosah opatrení na riešenie krízovej situácie alebo iných opatrení oznámených v súlade s odsekom 1 písm. b) na skupinu a na subjekty skupiny v iných členských štátoch, a najmä to, či by v dôsledku takýchto opatrení na riešenie krízovej situácie alebo iných opatrení bolo pravdepodobné, že sa splnia podmienky na riešenie krízovej situácie vo vzťahu k subjektu skupiny v inom členskom štáte.</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w:t>
            </w:r>
            <w:r w:rsidR="00B94171">
              <w:t xml:space="preserve"> </w:t>
            </w:r>
            <w:r w:rsidRPr="00813939">
              <w:t>4</w:t>
            </w:r>
            <w:r w:rsidR="00B94171">
              <w:t>9</w:t>
            </w:r>
            <w:r w:rsidRPr="00813939">
              <w:t xml:space="preserve"> ods.1</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pStyle w:val="ListParagraph"/>
              <w:suppressAutoHyphens/>
              <w:bidi w:val="0"/>
              <w:spacing w:after="0" w:line="240" w:lineRule="auto"/>
              <w:ind w:left="0"/>
              <w:contextualSpacing w:val="0"/>
            </w:pPr>
            <w:r w:rsidRPr="00C67380" w:rsidR="00C67380">
              <w:t>Skutočnosť, že vybraná inštitúcia, ktorá je dcérskou spoločnosťou, spĺňa podmienky na začatie rezolučného konania rada bezodkladne oznámi  rezolučnému orgánu na úrovni skupiny, orgánu dohľadu na úrovni skupiny a členom príslušného kolégia pre riešenie krízových situácií. Rada zároveň oznámi opatrenia na riešenie krízovej situácie, ktoré navrhuje uložiť vybranej inštitúcií alebo osobe podľa predchádzajúcej vety, alebo skutočnosť, že podá návrh na vyhlásenie konkurzu. V oznámení alebo kedykoľvek v lehote do 24 hodín od doručenia oznámenia rezolučnému orgánu na úrovni skupiny môže rada udeliť súhlas s tým, aby rezolučný orgán na úrovni skupiny posúdil možný dopad navrhnutých opatrení na riešenie krízovej situácie alebo návrhu na vyhlásenie konkurzu v lehote dlhšej ako 24 hodín. Ak rade do uplynutia 24 hodín od doručenia oznámenia, alebo v  lehote  podľa predchádzajúcej vety, rezolučný orgán na úrovni skupiny oznámi, že v dôsledku navrhnutých opatrení na riešenie krízovej situácie alebo návrhu na vyhlásenie konkurzu bude možné predpokladať, že podmienky na začatie rezolučného konania nebudú splnené aj vo vzťahu k osobe v skupine so sídlom v inom členskom štáte, alebo ak lehota márne uplynie, rada vydá rozhodnutie o začatí rezolučného konania.</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rPr>
            </w:pPr>
            <w:r w:rsidRPr="00813939">
              <w:rPr>
                <w:b/>
              </w:rPr>
              <w:t>Č. 91</w:t>
            </w:r>
          </w:p>
          <w:p w:rsidR="00454700" w:rsidRPr="00813939" w:rsidP="00DF77B0">
            <w:pPr>
              <w:autoSpaceDE w:val="0"/>
              <w:autoSpaceDN w:val="0"/>
              <w:bidi w:val="0"/>
              <w:spacing w:after="0" w:line="240" w:lineRule="auto"/>
              <w:rPr>
                <w:b/>
              </w:rPr>
            </w:pPr>
            <w:r w:rsidRPr="00813939">
              <w:rPr>
                <w:b/>
              </w:rPr>
              <w:t>O.4</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Ak orgán pre riešenie krízových situácií na úrovni skupiny po konzultácii s ostatnými členmi kolégia pre riešenie krízových situácií usúdi, že v dôsledku opatrení na riešenie krízovej situácie alebo iných opatrení oznámených v súlade s odsekom 1 písm. b) by nebolo pravdepodobné, že sa splnia podmienky ustanovené v článku 32 alebo 33 vo vzťahu k subjektu skupiny v inom členskom štáte, orgán pre riešenie krízových situácií zodpovedný za danú inštitúciu alebo daný subjekt uvedený v článku 1 ods. 1 písm. b), c) alebo d) môže prijať opatrenia na riešenie krízovej situácie alebo iné opatrenia, ktoré oznámil v súlade s odsekom 1 písm. b) tohto článku.</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w:t>
            </w:r>
            <w:r w:rsidR="00B94171">
              <w:t xml:space="preserve"> </w:t>
            </w:r>
            <w:r w:rsidRPr="00813939">
              <w:t>4</w:t>
            </w:r>
            <w:r w:rsidR="00B94171">
              <w:t>9</w:t>
            </w:r>
            <w:r w:rsidRPr="00813939">
              <w:t xml:space="preserve"> ods.2</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pStyle w:val="ListParagraph"/>
              <w:bidi w:val="0"/>
              <w:spacing w:after="0" w:line="240" w:lineRule="auto"/>
              <w:ind w:left="0"/>
              <w:contextualSpacing w:val="0"/>
            </w:pPr>
            <w:r w:rsidRPr="00C67380" w:rsidR="00C67380">
              <w:t>Ak je rada rezolučným orgánom na úrovni skupiny, po prerokovaní oznámenia príslušného rezolučného orgánu o tom, že dcérska spoločnosť spĺňa podmienky na začatie rezolučného konania s členmi kolégia pre riešenie krízových situácií, v lehote 24 hodín od doručenia oznámenia, posúdi možný dopad navrhnutých opatrení na riešenie krízovej situácie alebo návrhu na vyhlásenie konkurzu dcérskej spoločnosti na skupinu a na osoby v skupine so sídlom v iných členských štátoch. V rámci posúdenia najmä vyhodnotí, či v dôsledku navrhnutých opatrení na riešenie krízovej situácie alebo návrhu na vyhlásenie konkurzu bude možné predpokladať, že podmienky na začatie rezolučného konania budú splnené aj vo vzťahu k osobe v skupine so sídlom v  inom členskom štáte.</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rPr>
            </w:pPr>
            <w:r w:rsidRPr="00813939">
              <w:rPr>
                <w:b/>
              </w:rPr>
              <w:t>Č. 91</w:t>
            </w:r>
          </w:p>
          <w:p w:rsidR="00454700" w:rsidRPr="00813939" w:rsidP="00DF77B0">
            <w:pPr>
              <w:autoSpaceDE w:val="0"/>
              <w:autoSpaceDN w:val="0"/>
              <w:bidi w:val="0"/>
              <w:spacing w:after="0" w:line="240" w:lineRule="auto"/>
              <w:rPr>
                <w:b/>
              </w:rPr>
            </w:pPr>
            <w:r w:rsidRPr="00813939">
              <w:rPr>
                <w:b/>
              </w:rPr>
              <w:t>O.5</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V prípade, že orgán pre riešenie krízových situácií na úrovni skupiny neposkytne hodnotenie do 24 hodín alebo v dlhšej dohodnutej lehote, po prijatí oznámenia podľa odseku 1 orgán pre riešenie krízových situácií, ktorý oznámenie podľa odseku 1 poskytol, môže prijať opatrenia na riešenie krízovej situácie alebo iné opatrenia, ktoré oznámil v súlade s písmenom b) uvedeného odseku.</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highlight w:val="yellow"/>
              </w:rPr>
            </w:pPr>
            <w:r w:rsidR="00B94171">
              <w:t>§</w:t>
            </w:r>
            <w:r w:rsidR="00D22296">
              <w:t xml:space="preserve"> </w:t>
            </w:r>
            <w:r w:rsidR="00B94171">
              <w:t>49</w:t>
            </w:r>
            <w:r w:rsidRPr="00813939">
              <w:t xml:space="preserve"> ods.1</w:t>
            </w:r>
            <w:r w:rsidR="00B94171">
              <w:t xml:space="preserve"> 4.veta</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C67380">
            <w:pPr>
              <w:pStyle w:val="ListParagraph"/>
              <w:suppressAutoHyphens/>
              <w:bidi w:val="0"/>
              <w:spacing w:after="0" w:line="240" w:lineRule="auto"/>
              <w:ind w:left="0"/>
              <w:contextualSpacing w:val="0"/>
            </w:pPr>
            <w:r w:rsidRPr="00C67380" w:rsidR="00C67380">
              <w:t>Ak rade do uplynutia 24 hodín od doručenia oznámenia, alebo v  lehote  podľa predchádzajúcej vety, rezolučný orgán na úrovni skupiny oznámi, že v dôsledku navrhnutých opatrení na riešenie krízovej situácie alebo návrhu na vyhlásenie konkurzu bude možné predpokladať, že podmienky na začatie rezolučného konania nebudú splnené aj vo vzťahu k osobe v skupine so sídlom v inom členskom štáte, alebo ak lehota márne uplynie, rada vydá rozhodnutie o začatí rezolučného konania.</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rPr>
            </w:pPr>
            <w:r w:rsidRPr="00813939">
              <w:rPr>
                <w:b/>
              </w:rPr>
              <w:t>Č. 91</w:t>
            </w:r>
          </w:p>
          <w:p w:rsidR="00454700" w:rsidRPr="00813939" w:rsidP="00DF77B0">
            <w:pPr>
              <w:autoSpaceDE w:val="0"/>
              <w:autoSpaceDN w:val="0"/>
              <w:bidi w:val="0"/>
              <w:spacing w:after="0" w:line="240" w:lineRule="auto"/>
              <w:rPr>
                <w:b/>
              </w:rPr>
            </w:pPr>
            <w:r w:rsidRPr="00813939">
              <w:rPr>
                <w:b/>
              </w:rPr>
              <w:t>O.6</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V programe riešenia krízových situácií na úrovni skupiny podľa odseku 4:</w:t>
            </w:r>
          </w:p>
          <w:p w:rsidR="00454700" w:rsidRPr="00813939" w:rsidP="00DF77B0">
            <w:pPr>
              <w:autoSpaceDE w:val="0"/>
              <w:autoSpaceDN w:val="0"/>
              <w:bidi w:val="0"/>
              <w:spacing w:after="0" w:line="240" w:lineRule="auto"/>
            </w:pPr>
            <w:r w:rsidRPr="00813939">
              <w:t>a)</w:t>
            </w:r>
          </w:p>
          <w:p w:rsidR="00454700" w:rsidRPr="00813939" w:rsidP="00DF77B0">
            <w:pPr>
              <w:autoSpaceDE w:val="0"/>
              <w:autoSpaceDN w:val="0"/>
              <w:bidi w:val="0"/>
              <w:spacing w:after="0" w:line="240" w:lineRule="auto"/>
            </w:pPr>
            <w:r w:rsidRPr="00813939">
              <w:t>berú do úvahy a sledujú plány riešenia krízovej situácie, ako sa uvádza v článku 13, pokiaľ orgány pre riešenie krízových situácií neusúdia, berúc do úvahy okolnosti prípadu, že ciele riešenia krízovej situácie sa účinnejšie dosiahnu prijatím opatrení, ktoré nie sú stanovené v plánoch riešenia krízovej situácie;</w:t>
            </w:r>
          </w:p>
          <w:p w:rsidR="00454700" w:rsidRPr="00813939" w:rsidP="00DF77B0">
            <w:pPr>
              <w:autoSpaceDE w:val="0"/>
              <w:autoSpaceDN w:val="0"/>
              <w:bidi w:val="0"/>
              <w:spacing w:after="0" w:line="240" w:lineRule="auto"/>
            </w:pPr>
            <w:r w:rsidRPr="00813939">
              <w:t>b)</w:t>
            </w:r>
          </w:p>
          <w:p w:rsidR="00454700" w:rsidRPr="00813939" w:rsidP="00DF77B0">
            <w:pPr>
              <w:autoSpaceDE w:val="0"/>
              <w:autoSpaceDN w:val="0"/>
              <w:bidi w:val="0"/>
              <w:spacing w:after="0" w:line="240" w:lineRule="auto"/>
            </w:pPr>
            <w:r w:rsidRPr="00813939">
              <w:t>sa načrtnú opatrenia na riešenie krízovej situácie, ktoré by relevantné orgány pre riešenie krízových situácií mali prijať vo vzťahu k materskej spoločnosti alebo určitým subjektom skupiny z Únie so zámerom splniť ciele a zásady riešenia krízových situácií uvedené v článkoch 31 a 34;</w:t>
            </w:r>
          </w:p>
          <w:p w:rsidR="00454700" w:rsidRPr="00813939" w:rsidP="00DF77B0">
            <w:pPr>
              <w:autoSpaceDE w:val="0"/>
              <w:autoSpaceDN w:val="0"/>
              <w:bidi w:val="0"/>
              <w:spacing w:after="0" w:line="240" w:lineRule="auto"/>
            </w:pPr>
            <w:r w:rsidRPr="00813939">
              <w:t>c)</w:t>
            </w:r>
          </w:p>
          <w:p w:rsidR="00454700" w:rsidRPr="00813939" w:rsidP="00DF77B0">
            <w:pPr>
              <w:autoSpaceDE w:val="0"/>
              <w:autoSpaceDN w:val="0"/>
              <w:bidi w:val="0"/>
              <w:spacing w:after="0" w:line="240" w:lineRule="auto"/>
            </w:pPr>
            <w:r w:rsidRPr="00813939">
              <w:t>sa bližšie určí, ako by sa tieto opatrenia na riešenie krízových situácií mali koordinovať;</w:t>
            </w:r>
          </w:p>
          <w:p w:rsidR="00454700" w:rsidRPr="00813939" w:rsidP="00DF77B0">
            <w:pPr>
              <w:autoSpaceDE w:val="0"/>
              <w:autoSpaceDN w:val="0"/>
              <w:bidi w:val="0"/>
              <w:spacing w:after="0" w:line="240" w:lineRule="auto"/>
            </w:pPr>
            <w:r w:rsidRPr="00813939">
              <w:t>d)</w:t>
            </w:r>
          </w:p>
          <w:p w:rsidR="00454700" w:rsidRPr="00813939" w:rsidP="00DF77B0">
            <w:pPr>
              <w:autoSpaceDE w:val="0"/>
              <w:autoSpaceDN w:val="0"/>
              <w:bidi w:val="0"/>
              <w:spacing w:after="0" w:line="240" w:lineRule="auto"/>
            </w:pPr>
            <w:r w:rsidRPr="00813939">
              <w:t>sa zostaví plán financovania, ktorý zohľadní plán riešenia krízovej situácie na úrovni skupiny, zásady rozdelenia zodpovednosti ustanovené v súlade s článkom 12 ods. 3 písm. f) a mutualizácie uvedené v článku 107.</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w:t>
            </w:r>
            <w:r w:rsidR="00B94171">
              <w:t xml:space="preserve"> </w:t>
            </w:r>
            <w:r w:rsidRPr="00813939">
              <w:t>4</w:t>
            </w:r>
            <w:r w:rsidR="00B94171">
              <w:t>9</w:t>
            </w:r>
            <w:r w:rsidRPr="00813939">
              <w:t xml:space="preserve"> ods.5</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C67380" w:rsidP="00C67380">
            <w:pPr>
              <w:pStyle w:val="ListParagraph"/>
              <w:bidi w:val="0"/>
              <w:spacing w:after="0" w:line="240" w:lineRule="auto"/>
              <w:ind w:left="0"/>
            </w:pPr>
            <w:r>
              <w:t>Plán riešenia krízových situácií na úrovni skupiny musí</w:t>
            </w:r>
          </w:p>
          <w:p w:rsidR="00C67380" w:rsidP="00C67380">
            <w:pPr>
              <w:pStyle w:val="ListParagraph"/>
              <w:bidi w:val="0"/>
              <w:spacing w:after="0" w:line="240" w:lineRule="auto"/>
              <w:ind w:left="0"/>
            </w:pPr>
            <w:r>
              <w:t xml:space="preserve">a) </w:t>
            </w:r>
          </w:p>
          <w:p w:rsidR="00C67380" w:rsidP="00C67380">
            <w:pPr>
              <w:pStyle w:val="ListParagraph"/>
              <w:bidi w:val="0"/>
              <w:spacing w:after="0" w:line="240" w:lineRule="auto"/>
              <w:ind w:left="0"/>
            </w:pPr>
            <w:r>
              <w:t>vychádzať z plánov riešenia krízových situácií podľa § 21; to neplatí ak príslušné rezolučné orgány usúdia, že ciele riešenia krízových situácií možno účinnejšie dosiahnuť prijatím opatrení, ktoré nie sú upravené v plánoch riešenia krízových situácií,</w:t>
            </w:r>
          </w:p>
          <w:p w:rsidR="00C67380" w:rsidP="00C67380">
            <w:pPr>
              <w:pStyle w:val="ListParagraph"/>
              <w:bidi w:val="0"/>
              <w:spacing w:after="0" w:line="240" w:lineRule="auto"/>
              <w:ind w:left="-70"/>
            </w:pPr>
            <w:r>
              <w:t xml:space="preserve"> b)</w:t>
            </w:r>
          </w:p>
          <w:p w:rsidR="00C67380" w:rsidP="00C67380">
            <w:pPr>
              <w:pStyle w:val="ListParagraph"/>
              <w:bidi w:val="0"/>
              <w:spacing w:after="0" w:line="240" w:lineRule="auto"/>
              <w:ind w:left="-70"/>
            </w:pPr>
            <w:r>
              <w:t xml:space="preserve"> určiť opatrenia na riešenie krízových situácií materskej spoločnosti,    </w:t>
            </w:r>
          </w:p>
          <w:p w:rsidR="00C67380" w:rsidP="00C67380">
            <w:pPr>
              <w:pStyle w:val="ListParagraph"/>
              <w:bidi w:val="0"/>
              <w:spacing w:after="0" w:line="240" w:lineRule="auto"/>
              <w:ind w:left="0"/>
            </w:pPr>
            <w:r>
              <w:t>alebo viacerých dcérskych spoločností tak, aby boli naplnené ciele riešenia krízových situácií,</w:t>
            </w:r>
          </w:p>
          <w:p w:rsidR="00C67380" w:rsidP="00C67380">
            <w:pPr>
              <w:pStyle w:val="ListParagraph"/>
              <w:bidi w:val="0"/>
              <w:spacing w:after="0" w:line="240" w:lineRule="auto"/>
              <w:ind w:left="0"/>
            </w:pPr>
            <w:r>
              <w:t>c)</w:t>
              <w:tab/>
            </w:r>
          </w:p>
          <w:p w:rsidR="00C67380" w:rsidP="00C67380">
            <w:pPr>
              <w:pStyle w:val="ListParagraph"/>
              <w:bidi w:val="0"/>
              <w:spacing w:after="0" w:line="240" w:lineRule="auto"/>
              <w:ind w:left="0"/>
            </w:pPr>
            <w:r>
              <w:t>určiť, ako opatrenia podľa písmena b) budú koordinované,</w:t>
            </w:r>
          </w:p>
          <w:p w:rsidR="00C67380" w:rsidP="00C67380">
            <w:pPr>
              <w:pStyle w:val="ListParagraph"/>
              <w:bidi w:val="0"/>
              <w:spacing w:after="0" w:line="240" w:lineRule="auto"/>
              <w:ind w:left="0"/>
              <w:contextualSpacing w:val="0"/>
            </w:pPr>
            <w:r>
              <w:t>d)</w:t>
              <w:tab/>
            </w:r>
          </w:p>
          <w:p w:rsidR="00454700" w:rsidRPr="00813939" w:rsidP="00C67380">
            <w:pPr>
              <w:pStyle w:val="ListParagraph"/>
              <w:bidi w:val="0"/>
              <w:spacing w:after="0" w:line="240" w:lineRule="auto"/>
              <w:ind w:left="0"/>
              <w:contextualSpacing w:val="0"/>
            </w:pPr>
            <w:r w:rsidR="00C67380">
              <w:t>obsahovať plán financovania v súlade s plánom riešenia krízových situácií na úrovni skupiny, ktorý určí zásady rozdelenia zodpovednosti v súlade s § 26 ods. 4 písm. f) a všeobecné zásady spoločného využívania prostriedkov podľa § 96.</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rPr>
            </w:pPr>
            <w:r w:rsidRPr="00813939">
              <w:rPr>
                <w:b/>
              </w:rPr>
              <w:t>Č. 91</w:t>
            </w:r>
          </w:p>
          <w:p w:rsidR="00454700" w:rsidRPr="00813939" w:rsidP="00DF77B0">
            <w:pPr>
              <w:autoSpaceDE w:val="0"/>
              <w:autoSpaceDN w:val="0"/>
              <w:bidi w:val="0"/>
              <w:spacing w:after="0" w:line="240" w:lineRule="auto"/>
              <w:rPr>
                <w:b/>
              </w:rPr>
            </w:pPr>
            <w:r w:rsidRPr="00813939">
              <w:rPr>
                <w:b/>
              </w:rPr>
              <w:t>O.7</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S výhradou odseku 8 má program riešenia krízovej situácie na úrovni skupiny podobu spoločného rozhodnutia orgánu pre riešenie krízových situácií na úrovni skupiny a orgánov pre riešenie krízových situácií zodpovedných za dcérske spoločnosti, na ktoré sa vzťahuje program riešenia krízovej situácie na úrovni skupiny.</w:t>
            </w:r>
          </w:p>
          <w:p w:rsidR="00454700" w:rsidRPr="00813939" w:rsidP="00DF77B0">
            <w:pPr>
              <w:autoSpaceDE w:val="0"/>
              <w:autoSpaceDN w:val="0"/>
              <w:bidi w:val="0"/>
              <w:spacing w:after="0" w:line="240" w:lineRule="auto"/>
            </w:pPr>
            <w:r w:rsidRPr="00813939">
              <w:t>EBA môže na žiadosť orgánu pre riešenie krízových situácií pomôcť príslušným orgánom dosiahnuť spoločné rozhodnutie v súlade s článkom 31 písm. c) nariadenia (EÚ) č. 1093/2010.</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w:t>
            </w: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r w:rsidRPr="00813939">
              <w:t>n.a</w:t>
            </w:r>
            <w:r>
              <w:t>.</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w:t>
            </w:r>
            <w:r w:rsidR="00B94171">
              <w:t xml:space="preserve"> </w:t>
            </w:r>
            <w:r w:rsidRPr="00813939">
              <w:t>4</w:t>
            </w:r>
            <w:r w:rsidR="00B94171">
              <w:t>9</w:t>
            </w:r>
            <w:r w:rsidRPr="00813939">
              <w:t xml:space="preserve"> ods.6 1.veta</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C67380" w:rsidR="00C67380">
              <w:t>Plán riešenia krízových situácií na úrovni skupiny sa prijíma spoločným rozhodnutím rady a príslušného rezolučného orgánu, na ktoré sa vzťahuje plán riešenia krízových situácií na úrovni skupiny.</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Ú</w:t>
            </w: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r w:rsidRPr="00813939">
              <w:t>n</w:t>
            </w:r>
            <w:r>
              <w:t>.</w:t>
            </w:r>
            <w:r w:rsidRPr="00813939">
              <w:t>a</w:t>
            </w:r>
            <w:r>
              <w:t>.</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rPr>
            </w:pPr>
            <w:r w:rsidRPr="00813939">
              <w:rPr>
                <w:b/>
              </w:rPr>
              <w:t>Č. 91</w:t>
            </w:r>
          </w:p>
          <w:p w:rsidR="00454700" w:rsidRPr="00813939" w:rsidP="00DF77B0">
            <w:pPr>
              <w:autoSpaceDE w:val="0"/>
              <w:autoSpaceDN w:val="0"/>
              <w:bidi w:val="0"/>
              <w:spacing w:after="0" w:line="240" w:lineRule="auto"/>
              <w:rPr>
                <w:b/>
              </w:rPr>
            </w:pPr>
            <w:r w:rsidRPr="00813939">
              <w:rPr>
                <w:b/>
              </w:rPr>
              <w:t>O.8</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tabs>
                <w:tab w:val="left" w:pos="945"/>
              </w:tabs>
              <w:autoSpaceDE w:val="0"/>
              <w:autoSpaceDN w:val="0"/>
              <w:bidi w:val="0"/>
              <w:spacing w:after="0" w:line="240" w:lineRule="auto"/>
            </w:pPr>
            <w:r w:rsidRPr="00813939">
              <w:t>Ak ktorýkoľvek orgán pre riešenie krízových situácií nesúhlasí s programom riešenia krízovej situácie na úrovni skupiny, ktorý navrhol orgán pre riešenie krízových situácií na úrovni skupiny, alebo sa od neho odchýli, alebo je toho názoru, že v súvislosti s inštitúciou alebo subjektom uvedeným v článku 1 ods. 1 písm. b), c) alebo d) skupiny musí z dôvodov finančnej stability prijať iné nezávislé opatrenia na riešenie krízovej situácie alebo kroky, ako sú opatrenia alebo kroky navrhnuté v programe, stanoví podrobné dôvody nesúhlasu, alebo dôvody pre vystúpenie z programu riešenia krízových situácií skupiny, oznámi ich orgánu pre riešenie krízových situácií na úrovni skupiny a ostatným orgánom pre riešenie krízových situácií, ktorých sa týka program riešenia krízovej situácie na úrovni skupiny, a informuje ich o opatreniach alebo krokoch, ktoré podnikne. Pri stanovení dôvodov svojho nesúhlasu uvedený orgán pre riešenie krízových situácií zváži plány riešenia krízovej situácie, ako sa uvádza v článku 13, možné dôsledky pre finančnú stabilitu v dotknutých členských štátoch, ako aj možný vplyv týchto opatrení alebo krokov na iné časti skupiny.</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w:t>
            </w:r>
            <w:r w:rsidR="00B94171">
              <w:t xml:space="preserve"> </w:t>
            </w:r>
            <w:r w:rsidRPr="00813939">
              <w:t>4</w:t>
            </w:r>
            <w:r w:rsidR="00B94171">
              <w:t>9</w:t>
            </w:r>
            <w:r w:rsidRPr="00813939">
              <w:t xml:space="preserve"> ods.6 2. a 3. veta</w:t>
            </w: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P="00DF77B0">
            <w:pPr>
              <w:autoSpaceDE w:val="0"/>
              <w:autoSpaceDN w:val="0"/>
              <w:bidi w:val="0"/>
              <w:spacing w:after="0" w:line="240" w:lineRule="auto"/>
            </w:pPr>
          </w:p>
          <w:p w:rsidR="00B94171"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r w:rsidRPr="00813939">
              <w:t>ods.7</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D22296" w:rsidP="00DF77B0">
            <w:pPr>
              <w:pStyle w:val="ListParagraph"/>
              <w:bidi w:val="0"/>
              <w:spacing w:after="0" w:line="240" w:lineRule="auto"/>
              <w:ind w:left="0"/>
              <w:contextualSpacing w:val="0"/>
            </w:pPr>
            <w:r w:rsidRPr="00C67380" w:rsidR="00C67380">
              <w:t>Ak rada nesúhlasí s návrhom plánu riešenia krízových situácií na úrovni skupiny z dôvodu zachovania finančnej stability Slovenskej republiky, je povinná oznámiť túto skutočnosť s uvedením dôvodov príslušnému rezolučnému orgánu na úrovni skupiny a príslušným  rezolučným  orgánom  iného členského štátu, v ktorom má dcérska spoločnosť sídlo, ktorých sa týka plán s riešenia krízových situácií na úrovni skupiny a v oznámení uviesť aj opatrenia, ktoré zamýšľa prijať voči dcérskej spoločnosti. V odôvodnení musí zohľadniť plány riešenia krízových situácií podľa § 21 vyhodnotiť možný vplyv zamýšľaných opatrení na finančnú stabilitu iných členských štátov ak</w:t>
            </w:r>
            <w:r w:rsidR="00C67380">
              <w:t>o aj na ostatné osoby v</w:t>
            </w:r>
            <w:r>
              <w:t> </w:t>
            </w:r>
            <w:r w:rsidR="00C67380">
              <w:t>skupine</w:t>
            </w:r>
            <w:r>
              <w:t>.</w:t>
            </w:r>
          </w:p>
          <w:p w:rsidR="00454700" w:rsidRPr="00813939" w:rsidP="00DF77B0">
            <w:pPr>
              <w:pStyle w:val="ListParagraph"/>
              <w:bidi w:val="0"/>
              <w:spacing w:after="0" w:line="240" w:lineRule="auto"/>
              <w:ind w:left="0"/>
              <w:contextualSpacing w:val="0"/>
            </w:pPr>
            <w:r w:rsidRPr="00C67380" w:rsidR="00C67380">
              <w:t>Z dôvodu podľa odseku 6 je rada oprávnená odchýliť sa od plánu riešenia krízových situácií na úrovni skupiny, prijať samostatné opatrenie na riešenie krízových situácií alebo iné opatrenie neuvedené v pláne riešenia krízových situácií na úrovni skupiny. Na postup vo vzťahu k príslušnému rezolučnému orgánu na úrovni skupiny a príslušným rezolučným orgánom dcérskych spoločností sa rovnako vzťahuje odsek 6.</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rPr>
            </w:pPr>
            <w:r w:rsidRPr="00813939">
              <w:rPr>
                <w:b/>
              </w:rPr>
              <w:t>Č. 91</w:t>
            </w:r>
          </w:p>
          <w:p w:rsidR="00454700" w:rsidRPr="00813939" w:rsidP="00DF77B0">
            <w:pPr>
              <w:autoSpaceDE w:val="0"/>
              <w:autoSpaceDN w:val="0"/>
              <w:bidi w:val="0"/>
              <w:spacing w:after="0" w:line="240" w:lineRule="auto"/>
              <w:rPr>
                <w:b/>
              </w:rPr>
            </w:pPr>
            <w:r w:rsidRPr="00813939">
              <w:rPr>
                <w:b/>
              </w:rPr>
              <w:t>O.9</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Orgány pre riešenie krízových situácií, ktoré nevyjadrili nesúhlas podľa odseku 8, môžu dospieť k spoločnému rozhodnutiu o programe riešenia krízovej situácie na úrovni skupiny, ktorý sa vzťahuje na subjekty skupiny v ich členskom štáte.</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w:t>
            </w:r>
            <w:r w:rsidR="00B94171">
              <w:t xml:space="preserve"> </w:t>
            </w:r>
            <w:r w:rsidRPr="00813939">
              <w:t>4</w:t>
            </w:r>
            <w:r w:rsidR="00B94171">
              <w:t>9</w:t>
            </w:r>
            <w:r w:rsidRPr="00813939">
              <w:t xml:space="preserve"> ods. 8</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pStyle w:val="ListParagraph"/>
              <w:bidi w:val="0"/>
              <w:spacing w:after="0" w:line="240" w:lineRule="auto"/>
              <w:ind w:left="0"/>
              <w:contextualSpacing w:val="0"/>
            </w:pPr>
            <w:r w:rsidRPr="00C67380" w:rsidR="00C67380">
              <w:t>Ak je rada  rezolučným orgánom na úrovni skupiny a v lehote podľa odseku 2 sa nepodarí rade dosiahnuť spoločnú dohodu všetkých orgánov podľa odseku 2, plán riešenia krízových situácií na úrovni skupiny schváli s rezolučnými orgánmi, ktoré s dohodou súhlasia.</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rPr>
            </w:pPr>
            <w:r w:rsidRPr="00813939">
              <w:rPr>
                <w:b/>
              </w:rPr>
              <w:t>Č. 91</w:t>
            </w:r>
          </w:p>
          <w:p w:rsidR="00454700" w:rsidRPr="00813939" w:rsidP="00DF77B0">
            <w:pPr>
              <w:autoSpaceDE w:val="0"/>
              <w:autoSpaceDN w:val="0"/>
              <w:bidi w:val="0"/>
              <w:spacing w:after="0" w:line="240" w:lineRule="auto"/>
              <w:rPr>
                <w:b/>
              </w:rPr>
            </w:pPr>
            <w:r w:rsidRPr="00813939">
              <w:rPr>
                <w:b/>
              </w:rPr>
              <w:t>O.10</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ab/>
              <w:t>Spoločné rozhodnutie uvedené v odsekoch 7 alebo 9 a rozhodnutia, ktoré prijali orgány pre riešenie krízových situácií v prípade chýbajúceho spoločného rozhodnutia, uvedené v odseku 8, sa uznajú ako konečné a uplatňujú ich orgány pre riešenie krízových situácií v dotknutých členských štátoch.</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00B94171">
              <w:t xml:space="preserve">§ 49 </w:t>
            </w:r>
            <w:r w:rsidRPr="00813939">
              <w:t xml:space="preserve"> ods. 8</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C67380">
            <w:pPr>
              <w:pStyle w:val="ListParagraph"/>
              <w:bidi w:val="0"/>
              <w:spacing w:after="0" w:line="240" w:lineRule="auto"/>
              <w:ind w:left="0"/>
              <w:contextualSpacing w:val="0"/>
            </w:pPr>
            <w:r w:rsidRPr="00C67380" w:rsidR="00C67380">
              <w:t>Ak je rada  rezolučným orgánom na úrovni skupiny a v lehote podľa odseku 2 sa nepodarí rade dosiahnuť spoločnú dohodu všetkých orgánov podľa odseku 2, plán riešenia krízových situácií na úrovni skupiny schváli s rezolučnými orgánmi, ktoré s dohodou súhlasia.</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rPr>
            </w:pPr>
            <w:r w:rsidRPr="00813939">
              <w:rPr>
                <w:b/>
              </w:rPr>
              <w:t>Č. 91</w:t>
            </w:r>
          </w:p>
          <w:p w:rsidR="00454700" w:rsidRPr="00813939" w:rsidP="00DF77B0">
            <w:pPr>
              <w:autoSpaceDE w:val="0"/>
              <w:autoSpaceDN w:val="0"/>
              <w:bidi w:val="0"/>
              <w:spacing w:after="0" w:line="240" w:lineRule="auto"/>
              <w:rPr>
                <w:b/>
              </w:rPr>
            </w:pPr>
            <w:r w:rsidRPr="00813939">
              <w:rPr>
                <w:b/>
              </w:rPr>
              <w:t>O.11</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Orgány vykonajú všetky opatrenia podľa tohto článku bezodkladne a s primeraným zohľadnením naliehavosti situácie.</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w:t>
            </w:r>
            <w:r w:rsidR="001D3D65">
              <w:t xml:space="preserve"> </w:t>
            </w:r>
            <w:r w:rsidRPr="00813939">
              <w:t>4</w:t>
            </w:r>
            <w:r w:rsidR="00B94171">
              <w:t>9</w:t>
            </w:r>
            <w:r w:rsidRPr="00813939">
              <w:t xml:space="preserve"> ods. 1</w:t>
            </w:r>
          </w:p>
          <w:p w:rsidR="00454700" w:rsidRPr="00813939" w:rsidP="00DF77B0">
            <w:pPr>
              <w:autoSpaceDE w:val="0"/>
              <w:autoSpaceDN w:val="0"/>
              <w:bidi w:val="0"/>
              <w:spacing w:after="0" w:line="240" w:lineRule="auto"/>
            </w:pPr>
            <w:r w:rsidRPr="00813939">
              <w:t>1</w:t>
            </w:r>
            <w:r w:rsidR="00B94171">
              <w:t>.veta</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C67380" w:rsidR="00C67380">
              <w:t>Skutočnosť, že vybraná inštitúcia, ktorá je dcérskou spoločnosťou, spĺňa podmienky na začatie rezolučného konania rada bezodkladne oznámi  rezolučnému orgánu na úrovni skupiny, orgánu dohľadu na úrovni skupiny a členom príslušného kolégia pre riešenie krízových situácií.</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rPr>
            </w:pPr>
            <w:r w:rsidRPr="00813939">
              <w:rPr>
                <w:b/>
              </w:rPr>
              <w:t>Č. 91</w:t>
            </w:r>
          </w:p>
          <w:p w:rsidR="00454700" w:rsidRPr="00813939" w:rsidP="00DF77B0">
            <w:pPr>
              <w:autoSpaceDE w:val="0"/>
              <w:autoSpaceDN w:val="0"/>
              <w:bidi w:val="0"/>
              <w:spacing w:after="0" w:line="240" w:lineRule="auto"/>
              <w:rPr>
                <w:b/>
              </w:rPr>
            </w:pPr>
            <w:r w:rsidRPr="00813939">
              <w:rPr>
                <w:b/>
              </w:rPr>
              <w:t>O.12</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V každom prípade platí, že keď sa program riešenia krízovej situácie nevykonáva a orgány pre riešenie krízových situácií prijmú opatrenia na riešenie krízovej situácie vo vzťahu k akémukoľvek subjektu skupiny, tieto orgány pre riešenie krízových situácií úzko spolupracujú v rámci kolégia pre riešenie krízových situácií s cieľom dosiahnuť koordinovanú stratégiu riešenia krízovej situácie pre všetky subjekty skupiny, ktoré zlyhávajú alebo pravdepodobne zlyhajú.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n.a</w:t>
            </w:r>
            <w:r>
              <w:t>.</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w:t>
            </w:r>
            <w:r>
              <w:t>.</w:t>
            </w:r>
            <w:r w:rsidRPr="00813939">
              <w:t>a</w:t>
            </w:r>
            <w:r>
              <w:t>.</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rPr>
            </w:pPr>
            <w:r w:rsidRPr="00813939">
              <w:rPr>
                <w:b/>
              </w:rPr>
              <w:t>Č. 91</w:t>
            </w:r>
          </w:p>
          <w:p w:rsidR="00454700" w:rsidRPr="00813939" w:rsidP="00DF77B0">
            <w:pPr>
              <w:autoSpaceDE w:val="0"/>
              <w:autoSpaceDN w:val="0"/>
              <w:bidi w:val="0"/>
              <w:spacing w:after="0" w:line="240" w:lineRule="auto"/>
              <w:rPr>
                <w:b/>
              </w:rPr>
            </w:pPr>
            <w:r w:rsidRPr="00813939">
              <w:rPr>
                <w:b/>
              </w:rPr>
              <w:t>O.13</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tabs>
                <w:tab w:val="left" w:pos="285"/>
              </w:tabs>
              <w:autoSpaceDE w:val="0"/>
              <w:autoSpaceDN w:val="0"/>
              <w:bidi w:val="0"/>
              <w:spacing w:after="0" w:line="240" w:lineRule="auto"/>
            </w:pPr>
            <w:r w:rsidRPr="00813939">
              <w:t>Orgány pre riešenie krízových situácií, ktoré prijmú akékoľvek opatrenie na riešenie krízovej situácie vo vzťahu k akémukoľvek subjektu skupiny, informujú členov kolégia pre riešenie krízových situácií pravidelne a v plnom rozsahu o týchto opatreniach alebo krokoch a ich priebežnom pokroku.</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w:t>
            </w:r>
            <w:r w:rsidR="00EC704A">
              <w:t xml:space="preserve"> </w:t>
            </w:r>
            <w:r w:rsidRPr="00813939">
              <w:t>4</w:t>
            </w:r>
            <w:r w:rsidR="00EC704A">
              <w:t>9</w:t>
            </w:r>
            <w:r w:rsidRPr="00813939">
              <w:t xml:space="preserve"> ods.10</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pStyle w:val="ListParagraph"/>
              <w:bidi w:val="0"/>
              <w:spacing w:after="0" w:line="240" w:lineRule="auto"/>
              <w:ind w:left="0"/>
              <w:contextualSpacing w:val="0"/>
            </w:pPr>
            <w:r w:rsidRPr="00C67380" w:rsidR="00C67380">
              <w:t>Rada je povinná informovať kolégium pre riešenie krízových situácií o akýchkoľvek opatreniach na riešenie krízových situácií, ktoré prijala a o ich priebežnom plnení.</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rPr>
            </w:pPr>
            <w:r w:rsidRPr="00813939">
              <w:rPr>
                <w:b/>
              </w:rPr>
              <w:t>Č. 92</w:t>
            </w:r>
          </w:p>
          <w:p w:rsidR="00454700" w:rsidRPr="00813939" w:rsidP="00DF77B0">
            <w:pPr>
              <w:autoSpaceDE w:val="0"/>
              <w:autoSpaceDN w:val="0"/>
              <w:bidi w:val="0"/>
              <w:spacing w:after="0" w:line="240" w:lineRule="auto"/>
              <w:rPr>
                <w:b/>
              </w:rPr>
            </w:pPr>
            <w:r w:rsidRPr="00813939">
              <w:rPr>
                <w:b/>
              </w:rPr>
              <w:t>O.1</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rPr>
            </w:pPr>
            <w:r w:rsidRPr="00813939">
              <w:rPr>
                <w:b/>
              </w:rPr>
              <w:t>Riešenie krízových situácií na úrovni skupiny</w:t>
            </w:r>
          </w:p>
          <w:p w:rsidR="00454700" w:rsidRPr="00813939" w:rsidP="00DF77B0">
            <w:pPr>
              <w:autoSpaceDE w:val="0"/>
              <w:autoSpaceDN w:val="0"/>
              <w:bidi w:val="0"/>
              <w:spacing w:after="0" w:line="240" w:lineRule="auto"/>
            </w:pPr>
            <w:r w:rsidRPr="00813939">
              <w:t>Ak orgán pre riešenie krízových situácií na úrovni skupiny rozhodne, že materská spoločnosť v Únii, za ktorú je zodpovedný, spĺňa podmienky uvedené v článku 32 alebo 33, bezodkladne oznámi informácie uvedené v článku 91 ods. 1 písm. a) a b) orgánu vykonávajúcemu dohľad na konsolidovanom základe, ak nejde o ten istý orgán, a ostatným členom príslušného kolégia pre riešenie krízových situácií na úrovni skupiny.</w:t>
            </w:r>
          </w:p>
          <w:p w:rsidR="00454700" w:rsidRPr="00813939" w:rsidP="00DF77B0">
            <w:pPr>
              <w:autoSpaceDE w:val="0"/>
              <w:autoSpaceDN w:val="0"/>
              <w:bidi w:val="0"/>
              <w:spacing w:after="0" w:line="240" w:lineRule="auto"/>
            </w:pPr>
            <w:r w:rsidRPr="00813939">
              <w:t>Opatrenia na riešenie krízovej situácie alebo konkurzné opatrenia na účely článku 91 ods. 1 písm. b) môžu zahŕňať vykonávanie programu riešenia krízovej situácie na úrovni skupiny vypracovaného v súlade s článkom 91 ods. 6 v ktorejkoľvek z týchto situácií:</w:t>
            </w:r>
          </w:p>
          <w:p w:rsidR="00454700" w:rsidRPr="00813939" w:rsidP="00DF77B0">
            <w:pPr>
              <w:autoSpaceDE w:val="0"/>
              <w:autoSpaceDN w:val="0"/>
              <w:bidi w:val="0"/>
              <w:spacing w:after="0" w:line="240" w:lineRule="auto"/>
            </w:pPr>
            <w:r w:rsidRPr="00813939">
              <w:t>a)</w:t>
            </w:r>
          </w:p>
          <w:p w:rsidR="00454700" w:rsidRPr="00813939" w:rsidP="00DF77B0">
            <w:pPr>
              <w:autoSpaceDE w:val="0"/>
              <w:autoSpaceDN w:val="0"/>
              <w:bidi w:val="0"/>
              <w:spacing w:after="0" w:line="240" w:lineRule="auto"/>
            </w:pPr>
            <w:r w:rsidRPr="00813939">
              <w:t>v dôsledku opatrení na riešenie krízovej situácie alebo iných krokov na úrovni materskej spoločnosti oznámených v súlade s článkom 91 ods. 1 písm. b) je pravdepodobné, že podmienky stanovené v článku 32 alebo 33 budú vo vzťahu k subjektu skupiny v inom členskom štáte splnené;</w:t>
            </w:r>
          </w:p>
          <w:p w:rsidR="00454700" w:rsidRPr="00813939" w:rsidP="00DF77B0">
            <w:pPr>
              <w:autoSpaceDE w:val="0"/>
              <w:autoSpaceDN w:val="0"/>
              <w:bidi w:val="0"/>
              <w:spacing w:after="0" w:line="240" w:lineRule="auto"/>
            </w:pPr>
            <w:r w:rsidRPr="00813939">
              <w:t>b)</w:t>
            </w:r>
          </w:p>
          <w:p w:rsidR="00454700" w:rsidRPr="00813939" w:rsidP="00DF77B0">
            <w:pPr>
              <w:autoSpaceDE w:val="0"/>
              <w:autoSpaceDN w:val="0"/>
              <w:bidi w:val="0"/>
              <w:spacing w:after="0" w:line="240" w:lineRule="auto"/>
            </w:pPr>
            <w:r w:rsidRPr="00813939">
              <w:t>opatrenia na riešenie krízovej situácie alebo iné kroky len na úrovni materskej spoločnosti nie sú dostatočné na stabilizáciu situácie alebo nie je pravdepodobné, že sa nimi dosiahne optimálny výsledok;</w:t>
            </w:r>
          </w:p>
          <w:p w:rsidR="00454700" w:rsidRPr="00813939" w:rsidP="00DF77B0">
            <w:pPr>
              <w:autoSpaceDE w:val="0"/>
              <w:autoSpaceDN w:val="0"/>
              <w:bidi w:val="0"/>
              <w:spacing w:after="0" w:line="240" w:lineRule="auto"/>
            </w:pPr>
            <w:r w:rsidRPr="00813939">
              <w:t>c)</w:t>
            </w:r>
          </w:p>
          <w:p w:rsidR="00454700" w:rsidRPr="00813939" w:rsidP="00DF77B0">
            <w:pPr>
              <w:autoSpaceDE w:val="0"/>
              <w:autoSpaceDN w:val="0"/>
              <w:bidi w:val="0"/>
              <w:spacing w:after="0" w:line="240" w:lineRule="auto"/>
            </w:pPr>
            <w:r w:rsidRPr="00813939">
              <w:t>jedna alebo viaceré dcérske spoločnosti spĺňajú podmienky uvedené v článku 32 alebo 33 podľa rozhodnutia orgánov pre riešenie krízových situácií zodpovedných za tieto dcérske spoločnosti alebo</w:t>
            </w:r>
          </w:p>
          <w:p w:rsidR="00454700" w:rsidRPr="00813939" w:rsidP="00DF77B0">
            <w:pPr>
              <w:autoSpaceDE w:val="0"/>
              <w:autoSpaceDN w:val="0"/>
              <w:bidi w:val="0"/>
              <w:spacing w:after="0" w:line="240" w:lineRule="auto"/>
            </w:pPr>
            <w:r w:rsidRPr="00813939">
              <w:t>d)</w:t>
            </w:r>
          </w:p>
          <w:p w:rsidR="00454700" w:rsidRPr="00813939" w:rsidP="00DF77B0">
            <w:pPr>
              <w:autoSpaceDE w:val="0"/>
              <w:autoSpaceDN w:val="0"/>
              <w:bidi w:val="0"/>
              <w:spacing w:after="0" w:line="240" w:lineRule="auto"/>
            </w:pPr>
            <w:r w:rsidRPr="00813939">
              <w:t>opatrenia na riešenie krízových situácií alebo iné kroky na úrovni skupiny budú pre dcérske spoločnosti skupiny prospešné takým spôsobom, v dôsledku ktorého je program riešenia krízovej situácie na úrovni skupiny primeraný.</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002032C1">
              <w:t>§ 50</w:t>
            </w:r>
            <w:r w:rsidRPr="00813939">
              <w:t xml:space="preserve"> ods.1</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E5466A" w:rsidRPr="00E5466A" w:rsidP="00E5466A">
            <w:pPr>
              <w:pStyle w:val="ListParagraph"/>
              <w:suppressAutoHyphens/>
              <w:bidi w:val="0"/>
              <w:spacing w:after="0" w:line="240" w:lineRule="auto"/>
              <w:ind w:left="0"/>
              <w:rPr>
                <w:szCs w:val="24"/>
                <w:lang w:eastAsia="en-GB"/>
              </w:rPr>
            </w:pPr>
            <w:r w:rsidRPr="00E5466A">
              <w:rPr>
                <w:szCs w:val="24"/>
                <w:lang w:eastAsia="en-GB"/>
              </w:rPr>
              <w:t>Ak je rada rezolučným orgánom na úrovni skupiny a zistí, že materská spoločnosť spĺňa podmienky na začatie rezolučného konania, bezodkladne túto skutočnosť oznámi Národnej banke Slovenska a členom príslušného kolégia pre riešenie krízových situácií. Rada zároveň oznámi opatrenia na riešenie krízovej situácie, ktoré navrhuje uložiť, alebo skutočnosť, že podá návrh na vyhlásenie konkurzu. Rada  môže oznámiť, že bude postupovať podľa vypracovaného plánu riešenia krízových situácií na úrovni skupiny, ak</w:t>
            </w:r>
          </w:p>
          <w:p w:rsidR="00E5466A" w:rsidRPr="00E5466A" w:rsidP="00E5466A">
            <w:pPr>
              <w:pStyle w:val="ListParagraph"/>
              <w:suppressAutoHyphens/>
              <w:bidi w:val="0"/>
              <w:spacing w:after="0" w:line="240" w:lineRule="auto"/>
              <w:ind w:left="0"/>
              <w:rPr>
                <w:szCs w:val="24"/>
                <w:lang w:eastAsia="en-GB"/>
              </w:rPr>
            </w:pPr>
            <w:r>
              <w:rPr>
                <w:szCs w:val="24"/>
                <w:lang w:eastAsia="en-GB"/>
              </w:rPr>
              <w:t>a)</w:t>
            </w:r>
          </w:p>
          <w:p w:rsidR="00E5466A" w:rsidRPr="00E5466A" w:rsidP="00E5466A">
            <w:pPr>
              <w:pStyle w:val="ListParagraph"/>
              <w:suppressAutoHyphens/>
              <w:bidi w:val="0"/>
              <w:spacing w:after="0" w:line="240" w:lineRule="auto"/>
              <w:ind w:left="0"/>
              <w:rPr>
                <w:szCs w:val="24"/>
                <w:lang w:eastAsia="en-GB"/>
              </w:rPr>
            </w:pPr>
            <w:r w:rsidRPr="00E5466A">
              <w:rPr>
                <w:szCs w:val="24"/>
                <w:lang w:eastAsia="en-GB"/>
              </w:rPr>
              <w:t>možno predpokladať, že prijatie opatrení na riešenie krízových situácií alebo iných opatrení materskej spoločnosti spôsobí, že budú splnené podmienky na začatie rezolučného konania voči osobe v skupine so sídlom mimo územia Slovenskej republiky,</w:t>
            </w:r>
          </w:p>
          <w:p w:rsidR="00E5466A" w:rsidRPr="00E5466A" w:rsidP="00E5466A">
            <w:pPr>
              <w:pStyle w:val="ListParagraph"/>
              <w:suppressAutoHyphens/>
              <w:bidi w:val="0"/>
              <w:spacing w:after="0" w:line="240" w:lineRule="auto"/>
              <w:ind w:left="0"/>
              <w:rPr>
                <w:szCs w:val="24"/>
                <w:lang w:eastAsia="en-GB"/>
              </w:rPr>
            </w:pPr>
            <w:r>
              <w:rPr>
                <w:szCs w:val="24"/>
                <w:lang w:eastAsia="en-GB"/>
              </w:rPr>
              <w:t>b)</w:t>
            </w:r>
          </w:p>
          <w:p w:rsidR="00E5466A" w:rsidRPr="00E5466A" w:rsidP="00E5466A">
            <w:pPr>
              <w:pStyle w:val="ListParagraph"/>
              <w:suppressAutoHyphens/>
              <w:bidi w:val="0"/>
              <w:spacing w:after="0" w:line="240" w:lineRule="auto"/>
              <w:ind w:left="0"/>
              <w:rPr>
                <w:szCs w:val="24"/>
                <w:lang w:eastAsia="en-GB"/>
              </w:rPr>
            </w:pPr>
            <w:r w:rsidRPr="00E5466A">
              <w:rPr>
                <w:szCs w:val="24"/>
                <w:lang w:eastAsia="en-GB"/>
              </w:rPr>
              <w:t>prijatie opatrení na riešenie krízových situácií alebo iných opatrení materskej spoločnosti nebudú dostatočné na stabilizáciu situácie alebo na dosiahnutie optimálneho výsledku,</w:t>
            </w:r>
          </w:p>
          <w:p w:rsidR="00E5466A" w:rsidRPr="00E5466A" w:rsidP="00E5466A">
            <w:pPr>
              <w:pStyle w:val="ListParagraph"/>
              <w:suppressAutoHyphens/>
              <w:bidi w:val="0"/>
              <w:spacing w:after="0" w:line="240" w:lineRule="auto"/>
              <w:ind w:left="0"/>
              <w:rPr>
                <w:szCs w:val="24"/>
                <w:lang w:eastAsia="en-GB"/>
              </w:rPr>
            </w:pPr>
            <w:r>
              <w:rPr>
                <w:szCs w:val="24"/>
                <w:lang w:eastAsia="en-GB"/>
              </w:rPr>
              <w:t>c)</w:t>
            </w:r>
          </w:p>
          <w:p w:rsidR="00E5466A" w:rsidRPr="00E5466A" w:rsidP="00E5466A">
            <w:pPr>
              <w:pStyle w:val="ListParagraph"/>
              <w:suppressAutoHyphens/>
              <w:bidi w:val="0"/>
              <w:spacing w:after="0" w:line="240" w:lineRule="auto"/>
              <w:ind w:left="0"/>
              <w:rPr>
                <w:szCs w:val="24"/>
                <w:lang w:eastAsia="en-GB"/>
              </w:rPr>
            </w:pPr>
            <w:r w:rsidRPr="00E5466A">
              <w:rPr>
                <w:szCs w:val="24"/>
                <w:lang w:eastAsia="en-GB"/>
              </w:rPr>
              <w:t>jedna alebo viaceré dcérske spoločnosti spĺňajú podmienky na začatie rezolučného konania, podľa oznámenia príslušných rezolučných orgánov zodpovedných za tieto dcérske spoločnosti,</w:t>
            </w:r>
          </w:p>
          <w:p w:rsidR="00E5466A" w:rsidRPr="00E5466A" w:rsidP="00E5466A">
            <w:pPr>
              <w:pStyle w:val="ListParagraph"/>
              <w:suppressAutoHyphens/>
              <w:bidi w:val="0"/>
              <w:spacing w:after="0" w:line="240" w:lineRule="auto"/>
              <w:ind w:left="0"/>
              <w:rPr>
                <w:szCs w:val="24"/>
                <w:lang w:eastAsia="en-GB"/>
              </w:rPr>
            </w:pPr>
            <w:r>
              <w:rPr>
                <w:szCs w:val="24"/>
                <w:lang w:eastAsia="en-GB"/>
              </w:rPr>
              <w:t>d)</w:t>
            </w:r>
          </w:p>
          <w:p w:rsidR="00E5466A" w:rsidRPr="00E5466A" w:rsidP="00E5466A">
            <w:pPr>
              <w:pStyle w:val="ListParagraph"/>
              <w:suppressAutoHyphens/>
              <w:bidi w:val="0"/>
              <w:spacing w:after="0" w:line="240" w:lineRule="auto"/>
              <w:ind w:left="0"/>
              <w:rPr>
                <w:szCs w:val="24"/>
                <w:lang w:eastAsia="en-GB"/>
              </w:rPr>
            </w:pPr>
            <w:r w:rsidRPr="00E5466A">
              <w:rPr>
                <w:szCs w:val="24"/>
                <w:lang w:eastAsia="en-GB"/>
              </w:rPr>
              <w:t xml:space="preserve">opatrenia na riešenie krízových situácií alebo iné opatrenia na úrovni skupiny budú v prospech dcérskych spoločností a plánu riešenia krízových situácií na úrovni skupiny je primeraný. </w:t>
            </w:r>
          </w:p>
          <w:p w:rsidR="00E5466A" w:rsidRPr="00E5466A" w:rsidP="00E5466A">
            <w:pPr>
              <w:pStyle w:val="ListParagraph"/>
              <w:suppressAutoHyphens/>
              <w:bidi w:val="0"/>
              <w:spacing w:after="0" w:line="240" w:lineRule="auto"/>
              <w:ind w:left="0"/>
              <w:rPr>
                <w:szCs w:val="24"/>
                <w:lang w:eastAsia="en-GB"/>
              </w:rPr>
            </w:pPr>
          </w:p>
          <w:p w:rsidR="00454700" w:rsidRPr="00813939" w:rsidP="00E5466A">
            <w:pPr>
              <w:autoSpaceDE w:val="0"/>
              <w:autoSpaceDN w:val="0"/>
              <w:bidi w:val="0"/>
              <w:spacing w:after="0" w:line="240" w:lineRule="auto"/>
            </w:pP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rPr>
            </w:pPr>
            <w:r w:rsidRPr="00813939">
              <w:rPr>
                <w:b/>
              </w:rPr>
              <w:t>Č. 92</w:t>
            </w:r>
          </w:p>
          <w:p w:rsidR="00454700" w:rsidRPr="00813939" w:rsidP="00DF77B0">
            <w:pPr>
              <w:autoSpaceDE w:val="0"/>
              <w:autoSpaceDN w:val="0"/>
              <w:bidi w:val="0"/>
              <w:spacing w:after="0" w:line="240" w:lineRule="auto"/>
              <w:rPr>
                <w:b/>
              </w:rPr>
            </w:pPr>
            <w:r w:rsidRPr="00813939">
              <w:rPr>
                <w:b/>
              </w:rPr>
              <w:t>O.2</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Ak opatrenia, ktoré navrhol orgán pre riešenie krízových situácií na úrovni skupiny podľa odseku 1, nezahŕňajú program riešenia krízovej situácie na úrovni skupiny, orgán pre riešenie krízových situácií na úrovni skupiny prijme rozhodnutie po konzultácii s členmi kolégia pre riešenie krízových situácií.</w:t>
            </w:r>
          </w:p>
          <w:p w:rsidR="00454700" w:rsidRPr="00813939" w:rsidP="00DF77B0">
            <w:pPr>
              <w:autoSpaceDE w:val="0"/>
              <w:autoSpaceDN w:val="0"/>
              <w:bidi w:val="0"/>
              <w:spacing w:after="0" w:line="240" w:lineRule="auto"/>
            </w:pPr>
            <w:r w:rsidRPr="00813939">
              <w:t>V tomto rozhodnutí orgánu pre riešenie krízových situácií na úrovni skupiny sa zohľadnia:</w:t>
            </w:r>
          </w:p>
          <w:p w:rsidR="00454700" w:rsidRPr="00813939" w:rsidP="00DF77B0">
            <w:pPr>
              <w:autoSpaceDE w:val="0"/>
              <w:autoSpaceDN w:val="0"/>
              <w:bidi w:val="0"/>
              <w:spacing w:after="0" w:line="240" w:lineRule="auto"/>
            </w:pPr>
            <w:r w:rsidRPr="00813939">
              <w:t>a)</w:t>
            </w:r>
          </w:p>
          <w:p w:rsidR="00454700" w:rsidRPr="00813939" w:rsidP="00DF77B0">
            <w:pPr>
              <w:autoSpaceDE w:val="0"/>
              <w:autoSpaceDN w:val="0"/>
              <w:bidi w:val="0"/>
              <w:spacing w:after="0" w:line="240" w:lineRule="auto"/>
            </w:pPr>
            <w:r w:rsidRPr="00813939">
              <w:t>a sledujú plány riešenia krízovej situácie, ako sa uvádza v článku 13, pokiaľ orgány pre riešenie krízových situácií usúdia, berúc do úvahy okolnosti prípadu, že ciele riešenia krízovej situácie sa účinnejšie dosiahnu prijatím opatrení, ktoré nie sú stanovené v plánoch riešenia krízovej situácie;</w:t>
            </w:r>
          </w:p>
          <w:p w:rsidR="00454700" w:rsidRPr="00813939" w:rsidP="00DF77B0">
            <w:pPr>
              <w:autoSpaceDE w:val="0"/>
              <w:autoSpaceDN w:val="0"/>
              <w:bidi w:val="0"/>
              <w:spacing w:after="0" w:line="240" w:lineRule="auto"/>
            </w:pPr>
            <w:r w:rsidRPr="00813939">
              <w:t>b)</w:t>
            </w:r>
          </w:p>
          <w:p w:rsidR="00454700" w:rsidRPr="00813939" w:rsidP="00DF77B0">
            <w:pPr>
              <w:tabs>
                <w:tab w:val="left" w:pos="1260"/>
              </w:tabs>
              <w:autoSpaceDE w:val="0"/>
              <w:autoSpaceDN w:val="0"/>
              <w:bidi w:val="0"/>
              <w:spacing w:after="0" w:line="240" w:lineRule="auto"/>
            </w:pPr>
            <w:r w:rsidRPr="00813939">
              <w:t>finančná stabilita dotknutých členských štátov.</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2032C1" w:rsidP="00DF77B0">
            <w:pPr>
              <w:autoSpaceDE w:val="0"/>
              <w:autoSpaceDN w:val="0"/>
              <w:bidi w:val="0"/>
              <w:spacing w:after="0" w:line="240" w:lineRule="auto"/>
            </w:pPr>
            <w:r>
              <w:t>§</w:t>
            </w:r>
            <w:r w:rsidR="00E5466A">
              <w:t xml:space="preserve"> </w:t>
            </w:r>
            <w:r>
              <w:t>50</w:t>
            </w:r>
          </w:p>
          <w:p w:rsidR="00454700" w:rsidRPr="00813939" w:rsidP="00DF77B0">
            <w:pPr>
              <w:autoSpaceDE w:val="0"/>
              <w:autoSpaceDN w:val="0"/>
              <w:bidi w:val="0"/>
              <w:spacing w:after="0" w:line="240" w:lineRule="auto"/>
            </w:pPr>
            <w:r w:rsidRPr="00813939">
              <w:t>ods.2</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E5466A" w:rsidP="00E5466A">
            <w:pPr>
              <w:pStyle w:val="ListParagraph"/>
              <w:suppressAutoHyphens/>
              <w:bidi w:val="0"/>
              <w:spacing w:after="0" w:line="240" w:lineRule="auto"/>
              <w:ind w:left="0"/>
              <w:rPr>
                <w:lang w:eastAsia="en-GB"/>
              </w:rPr>
            </w:pPr>
            <w:r>
              <w:rPr>
                <w:lang w:eastAsia="en-GB"/>
              </w:rPr>
              <w:t>Skutočnosť, že rada nezamýšľa postupovať podľa  plánu  riešenia krízových situácií na úrovni skupiny rada prerokuje s členmi príslušného kolégia pre riešenie krízových situácií, pričom zohľadní</w:t>
            </w:r>
          </w:p>
          <w:p w:rsidR="00E5466A" w:rsidP="00E5466A">
            <w:pPr>
              <w:pStyle w:val="ListParagraph"/>
              <w:suppressAutoHyphens/>
              <w:bidi w:val="0"/>
              <w:spacing w:after="0" w:line="240" w:lineRule="auto"/>
              <w:ind w:left="0"/>
              <w:rPr>
                <w:lang w:eastAsia="en-GB"/>
              </w:rPr>
            </w:pPr>
            <w:r>
              <w:rPr>
                <w:lang w:eastAsia="en-GB"/>
              </w:rPr>
              <w:t>a)</w:t>
            </w:r>
          </w:p>
          <w:p w:rsidR="00E5466A" w:rsidP="00E5466A">
            <w:pPr>
              <w:pStyle w:val="ListParagraph"/>
              <w:suppressAutoHyphens/>
              <w:bidi w:val="0"/>
              <w:spacing w:after="0" w:line="240" w:lineRule="auto"/>
              <w:ind w:left="0"/>
              <w:rPr>
                <w:lang w:eastAsia="en-GB"/>
              </w:rPr>
            </w:pPr>
            <w:r>
              <w:rPr>
                <w:lang w:eastAsia="en-GB"/>
              </w:rPr>
              <w:t>plány riešenia krízových situácií podľa § 21;  to neplatí ak rezolučné orgány usúdia podľa okolnosti prípadu, že ciele riešenia krízových situácií sa účinnejšie dosiahnu prijatím opatrení, ktoré nie sú určené v plánoch riešenia krízových situácií,</w:t>
            </w:r>
          </w:p>
          <w:p w:rsidR="00E5466A" w:rsidP="00E5466A">
            <w:pPr>
              <w:pStyle w:val="ListParagraph"/>
              <w:suppressAutoHyphens/>
              <w:bidi w:val="0"/>
              <w:spacing w:after="0" w:line="240" w:lineRule="auto"/>
              <w:ind w:left="0"/>
              <w:rPr>
                <w:lang w:eastAsia="en-GB"/>
              </w:rPr>
            </w:pPr>
            <w:r>
              <w:rPr>
                <w:lang w:eastAsia="en-GB"/>
              </w:rPr>
              <w:t>b)</w:t>
            </w:r>
          </w:p>
          <w:p w:rsidR="00E5466A" w:rsidP="00E5466A">
            <w:pPr>
              <w:pStyle w:val="ListParagraph"/>
              <w:suppressAutoHyphens/>
              <w:bidi w:val="0"/>
              <w:spacing w:after="0" w:line="240" w:lineRule="auto"/>
              <w:ind w:left="0"/>
              <w:rPr>
                <w:lang w:eastAsia="en-GB"/>
              </w:rPr>
            </w:pPr>
            <w:r>
              <w:rPr>
                <w:lang w:eastAsia="en-GB"/>
              </w:rPr>
              <w:t>zachovanie finančnej stability v dotknutých členských štátoch.</w:t>
            </w:r>
          </w:p>
          <w:p w:rsidR="00454700" w:rsidRPr="002032C1" w:rsidP="00E5466A">
            <w:pPr>
              <w:pStyle w:val="ListParagraph"/>
              <w:bidi w:val="0"/>
              <w:spacing w:after="0" w:line="240" w:lineRule="auto"/>
              <w:ind w:left="0" w:hanging="425"/>
              <w:rPr>
                <w:lang w:eastAsia="en-GB"/>
              </w:rPr>
            </w:pPr>
          </w:p>
          <w:p w:rsidR="00454700" w:rsidRPr="002032C1" w:rsidP="00E5466A">
            <w:pPr>
              <w:autoSpaceDE w:val="0"/>
              <w:autoSpaceDN w:val="0"/>
              <w:bidi w:val="0"/>
              <w:spacing w:after="0" w:line="240" w:lineRule="auto"/>
            </w:pP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rPr>
            </w:pPr>
            <w:r w:rsidRPr="00813939">
              <w:rPr>
                <w:b/>
              </w:rPr>
              <w:t>Č. 92</w:t>
            </w:r>
          </w:p>
          <w:p w:rsidR="00454700" w:rsidRPr="00813939" w:rsidP="00DF77B0">
            <w:pPr>
              <w:autoSpaceDE w:val="0"/>
              <w:autoSpaceDN w:val="0"/>
              <w:bidi w:val="0"/>
              <w:spacing w:after="0" w:line="240" w:lineRule="auto"/>
              <w:rPr>
                <w:b/>
              </w:rPr>
            </w:pPr>
            <w:r w:rsidRPr="00813939">
              <w:rPr>
                <w:b/>
              </w:rPr>
              <w:t>O.3</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Ak opatrenia, ktoré navrhol orgán pre riešenie krízových situácií na úrovni skupiny podľa odseku 1, zahŕňajú program riešenia krízovej situácie na úrovni skupiny, tento program nadobudne podobu spoločného rozhodnutia orgánu pre riešenie krízových situácií na úrovni skupiny a orgánov pre riešenie krízových situácií zodpovedných za dcérske spoločnosti, na ktoré sa tento program riešenia krízovej situácie na úrovni skupiny vzťahuje.</w:t>
            </w:r>
          </w:p>
          <w:p w:rsidR="00454700" w:rsidRPr="00813939" w:rsidP="00DF77B0">
            <w:pPr>
              <w:autoSpaceDE w:val="0"/>
              <w:autoSpaceDN w:val="0"/>
              <w:bidi w:val="0"/>
              <w:spacing w:after="0" w:line="240" w:lineRule="auto"/>
            </w:pPr>
            <w:r w:rsidRPr="00813939">
              <w:t>EBA môže na žiadosť orgánu pre riešenie krízových situácií pomôcť príslušným orgánom dosiahnuť spoločné rozhodnutie v súlade s článkom 31 písm. c) nariadenia (EÚ) č. 1093/2010.</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w:t>
            </w: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2032C1" w:rsidP="00DF77B0">
            <w:pPr>
              <w:autoSpaceDE w:val="0"/>
              <w:autoSpaceDN w:val="0"/>
              <w:bidi w:val="0"/>
              <w:spacing w:after="0" w:line="240" w:lineRule="auto"/>
            </w:pPr>
            <w:r>
              <w:t>§ 50</w:t>
            </w:r>
          </w:p>
          <w:p w:rsidR="00454700" w:rsidRPr="00813939" w:rsidP="00DF77B0">
            <w:pPr>
              <w:autoSpaceDE w:val="0"/>
              <w:autoSpaceDN w:val="0"/>
              <w:bidi w:val="0"/>
              <w:spacing w:after="0" w:line="240" w:lineRule="auto"/>
            </w:pPr>
            <w:r w:rsidRPr="00813939">
              <w:t>ods.3</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454700" w:rsidRPr="002032C1" w:rsidP="00DF77B0">
            <w:pPr>
              <w:autoSpaceDE w:val="0"/>
              <w:autoSpaceDN w:val="0"/>
              <w:bidi w:val="0"/>
              <w:spacing w:after="0" w:line="240" w:lineRule="auto"/>
            </w:pPr>
            <w:r w:rsidRPr="00E5466A" w:rsidR="00E5466A">
              <w:rPr>
                <w:lang w:eastAsia="en-GB"/>
              </w:rPr>
              <w:t>Ak rada oznámi, že bude postupovať podľa plánu  riešenia krízových situácií na úrovni skupiny, plán riešenia krízových situácií na úrovni skupiny sa prijme spoločným rozhodnutím rady a príslušných rezolučných orgánov, na ktoré sa vzťahuje plán riešenia krízových situácií na úrovni skupiny.</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Ú</w:t>
            </w: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rPr>
            </w:pPr>
            <w:r w:rsidRPr="00813939">
              <w:rPr>
                <w:b/>
              </w:rPr>
              <w:t>Č. 92</w:t>
            </w:r>
          </w:p>
          <w:p w:rsidR="00454700" w:rsidRPr="00813939" w:rsidP="00DF77B0">
            <w:pPr>
              <w:autoSpaceDE w:val="0"/>
              <w:autoSpaceDN w:val="0"/>
              <w:bidi w:val="0"/>
              <w:spacing w:after="0" w:line="240" w:lineRule="auto"/>
              <w:rPr>
                <w:b/>
              </w:rPr>
            </w:pPr>
            <w:r w:rsidRPr="00813939">
              <w:rPr>
                <w:b/>
              </w:rPr>
              <w:t>O.4</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Ak ktorýkoľvek orgán pre riešenie krízových situácií nesúhlasí s programom riešenia krízovej situácie na úrovni skupiny, ktorý navrhol orgán pre riešenie krízových situácií na úrovni skupiny, alebo je toho názoru, že v súvislosti s inštitúciou alebo subjektom uvedeným v článku 1 ods. 1 písm. b), c) alebo d) musí z dôvodov finančnej stability prijať iné nezávislé opatrenia na riešenie krízovej situácie alebo kroky, ako sú opatrenia alebo kroky navrhnuté v programe, stanoví podrobné dôvody nesúhlasu, alebo dôvody pre vystúpenie z programu riešenia krízových situácií na úrovni skupiny, oznámi ich orgánu pre riešenie krízových situácií na úrovni skupiny a ostatným orgánom pre riešenie krízových situácií, ktorých sa týka program riešenia krízovej situácie na úrovni skupiny, a informuje ich o opatreniach alebo krokoch, ktoré má v úmysle podniknúť. Pri stanovení dôvodov svojho nesúhlasu tento orgán pre riešenie krízových situácií zváži plány riešenia krízovej situácie, ako sa uvádza v článku 13, možné dôsledky pre finančnú stabilitu v dotknutých členských štátoch, ako aj možný vplyv týchto opatrení alebo krokov na iné časti skupiny.</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2032C1" w:rsidP="00DF77B0">
            <w:pPr>
              <w:autoSpaceDE w:val="0"/>
              <w:autoSpaceDN w:val="0"/>
              <w:bidi w:val="0"/>
              <w:spacing w:after="0" w:line="240" w:lineRule="auto"/>
            </w:pPr>
            <w:r>
              <w:t>§ 50</w:t>
            </w:r>
          </w:p>
          <w:p w:rsidR="00454700" w:rsidRPr="00813939" w:rsidP="00DF77B0">
            <w:pPr>
              <w:autoSpaceDE w:val="0"/>
              <w:autoSpaceDN w:val="0"/>
              <w:bidi w:val="0"/>
              <w:spacing w:after="0" w:line="240" w:lineRule="auto"/>
            </w:pPr>
            <w:r w:rsidRPr="00813939">
              <w:t>ods.4</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3530AA">
            <w:pPr>
              <w:bidi w:val="0"/>
              <w:spacing w:line="240" w:lineRule="auto"/>
              <w:rPr>
                <w:lang w:eastAsia="en-GB"/>
              </w:rPr>
            </w:pPr>
            <w:r w:rsidRPr="00E5466A" w:rsidR="00E5466A">
              <w:rPr>
                <w:lang w:eastAsia="en-GB"/>
              </w:rPr>
              <w:t>Ak je rada rezolučným orgánom dcérskej spoločnosti,  rezolučný orgán na úrovni skupiny oznámil, že bude postupovať podľa plánu  riešenia krízových situácií na úrovni skupiny a rada nesúhlasí s návrhom plánu riešenia krízových situácií na úrovni skupiny z dôvodu zachovania finančnej stability Slovenskej republiky, je povinná oznámiť túto skutočnosť s uvedením dôvodov príslušnému rezolučnému orgánu na úrovni skupiny a príslušným rezolučným orgánom dcérskych spoločností, ktorých sa týka plán riešenia krízových situácií na úrovni skupiny. To platí aj keď sa rada odchýli od plánu riešenia krízových situácií na úrovni skupiny, prijme samostatné opatrenie na riešenie krízových situácií, alebo iné opatrenie neuvedené v pláne riešenia krízových situácií na úrovni skupiny  V odôvodnení musí zohľadniť plány riešenia krízových situácií podľa § 21, vyhodnotiť možný vplyv zamýšľaných opatrení na finančnú stabilitu ostatných členských štátov ako aj na ostatné osoby v skupine.</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rPr>
            </w:pPr>
            <w:r w:rsidRPr="00813939">
              <w:rPr>
                <w:b/>
              </w:rPr>
              <w:t>Č. 92</w:t>
            </w:r>
          </w:p>
          <w:p w:rsidR="00454700" w:rsidRPr="00813939" w:rsidP="00DF77B0">
            <w:pPr>
              <w:autoSpaceDE w:val="0"/>
              <w:autoSpaceDN w:val="0"/>
              <w:bidi w:val="0"/>
              <w:spacing w:after="0" w:line="240" w:lineRule="auto"/>
              <w:rPr>
                <w:b/>
              </w:rPr>
            </w:pPr>
            <w:r w:rsidRPr="00813939">
              <w:rPr>
                <w:b/>
              </w:rPr>
              <w:t>O.5</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Orgány pre riešenie krízových situácií, ktoré nevyjadrili nesúhlas s programom riešenia krízovej situácie na úrovni skupiny podľa odseku 4, môžu dospieť k spoločnému rozhodnutiu o programe riešenia krízovej situácie na úrovni skupiny, ktorý sa vzťahuje na subjekty skupiny v ich členskom štáte.</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1A2E" w:rsidP="00DF77B0">
            <w:pPr>
              <w:autoSpaceDE w:val="0"/>
              <w:autoSpaceDN w:val="0"/>
              <w:bidi w:val="0"/>
              <w:spacing w:after="0" w:line="240" w:lineRule="auto"/>
            </w:pPr>
            <w:r>
              <w:t>§ 50</w:t>
            </w:r>
          </w:p>
          <w:p w:rsidR="00454700" w:rsidRPr="00813939" w:rsidP="00DF77B0">
            <w:pPr>
              <w:autoSpaceDE w:val="0"/>
              <w:autoSpaceDN w:val="0"/>
              <w:bidi w:val="0"/>
              <w:spacing w:after="0" w:line="240" w:lineRule="auto"/>
            </w:pPr>
            <w:r w:rsidRPr="00813939">
              <w:t>ods.5</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E5466A">
            <w:pPr>
              <w:pStyle w:val="ListParagraph"/>
              <w:suppressAutoHyphens/>
              <w:bidi w:val="0"/>
              <w:spacing w:after="0" w:line="240" w:lineRule="auto"/>
              <w:ind w:left="0"/>
              <w:contextualSpacing w:val="0"/>
            </w:pPr>
            <w:r w:rsidRPr="00E5466A" w:rsidR="00E5466A">
              <w:rPr>
                <w:lang w:eastAsia="en-GB"/>
              </w:rPr>
              <w:t>Ak je rada rezolučným orgánom na úrovni skupiny a nepodarí sa jej dosiahnuť spoločnú dohodu všetkých orgánov podľa odseku 4, plán riešenia krízových situácií na úrovni skupiny schváli s rezolučnými orgánmi, ktoré s dohodou súhlasia.</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rPr>
            </w:pPr>
            <w:r w:rsidRPr="00813939">
              <w:rPr>
                <w:b/>
              </w:rPr>
              <w:t>Č. 92</w:t>
            </w:r>
          </w:p>
          <w:p w:rsidR="00454700" w:rsidRPr="00813939" w:rsidP="00DF77B0">
            <w:pPr>
              <w:autoSpaceDE w:val="0"/>
              <w:autoSpaceDN w:val="0"/>
              <w:bidi w:val="0"/>
              <w:spacing w:after="0" w:line="240" w:lineRule="auto"/>
              <w:rPr>
                <w:b/>
              </w:rPr>
            </w:pPr>
            <w:r w:rsidRPr="00813939">
              <w:rPr>
                <w:b/>
              </w:rPr>
              <w:t>O.6</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Spoločné rozhodnutie uvedené v odseku 3 alebo 5 a rozhodnutia, ktoré prijali orgány pre riešenie krízových situácií v prípade chýbajúceho spoločného rozhodnutia uvedené v odseku 4, sa uznajú ako konečné a orgány pre riešenie krízových situácií v dotknutých členských štátoch ich uplatňujú.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highlight w:val="yellow"/>
              </w:rPr>
            </w:pPr>
            <w:r w:rsidR="00461A2E">
              <w:t xml:space="preserve"> §50 </w:t>
            </w:r>
            <w:r w:rsidRPr="00813939">
              <w:t>ods.5</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pStyle w:val="ListParagraph"/>
              <w:suppressAutoHyphens/>
              <w:bidi w:val="0"/>
              <w:spacing w:after="0" w:line="240" w:lineRule="auto"/>
              <w:ind w:left="0"/>
              <w:contextualSpacing w:val="0"/>
            </w:pPr>
            <w:r w:rsidRPr="00E5466A" w:rsidR="00E5466A">
              <w:rPr>
                <w:lang w:eastAsia="en-GB"/>
              </w:rPr>
              <w:t>Ak je rada rezolučným orgánom na úrovni skupiny a nepodarí sa jej dosiahnuť spoločnú dohodu všetkých orgánov podľa odseku 4, plán riešenia krízových situácií na úrovni skupiny schváli s rezolučnými orgánmi, ktoré s dohodou súhlasia.</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rPr>
            </w:pPr>
            <w:r w:rsidRPr="00813939">
              <w:rPr>
                <w:b/>
              </w:rPr>
              <w:t>Č. 92</w:t>
            </w:r>
          </w:p>
          <w:p w:rsidR="00454700" w:rsidRPr="00813939" w:rsidP="00DF77B0">
            <w:pPr>
              <w:autoSpaceDE w:val="0"/>
              <w:autoSpaceDN w:val="0"/>
              <w:bidi w:val="0"/>
              <w:spacing w:after="0" w:line="240" w:lineRule="auto"/>
              <w:rPr>
                <w:b/>
              </w:rPr>
            </w:pPr>
            <w:r w:rsidRPr="00813939">
              <w:rPr>
                <w:b/>
              </w:rPr>
              <w:t>O.7</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Orgány vykonajú všetky opatrenia podľa tohto článku bezodkladne a s primeraným zohľadnením naliehavosti situácie.</w:t>
            </w:r>
          </w:p>
          <w:p w:rsidR="00454700" w:rsidRPr="00813939" w:rsidP="00DF77B0">
            <w:pPr>
              <w:autoSpaceDE w:val="0"/>
              <w:autoSpaceDN w:val="0"/>
              <w:bidi w:val="0"/>
              <w:spacing w:after="0" w:line="240" w:lineRule="auto"/>
            </w:pPr>
            <w:r w:rsidRPr="00813939">
              <w:t>V každom prípade platí, že keď sa program riešenia krízovej situácie nevykonáva a orgány pre riešenie krízových situácií prijmú opatrenia na riešenie krízovej situácie vo vzťahu k akémukoľvek subjektu skupiny, tieto orgány pre riešenie krízových situácií úzko spolupracujú v rámci kolégia pre riešenie krízových situácií s cieľom dosiahnuť koordinovanú stratégiu riešenia krízovej situácie pre všetky dotknuté subjekty skupiny.</w:t>
            </w:r>
          </w:p>
          <w:p w:rsidR="00454700" w:rsidRPr="00813939" w:rsidP="00DF77B0">
            <w:pPr>
              <w:autoSpaceDE w:val="0"/>
              <w:autoSpaceDN w:val="0"/>
              <w:bidi w:val="0"/>
              <w:spacing w:after="0" w:line="240" w:lineRule="auto"/>
            </w:pPr>
            <w:r w:rsidRPr="00813939">
              <w:t>Orgány pre riešenie krízových situácií, ktoré prijmú opatrenia na riešenie krízovej situácie vo vzťahu k akémukoľvek subjektu skupiny, informujú členov kolégia pre riešenie krízových situácií pravidelne a v plnom rozsahu o týchto opatreniach alebo krokoch a ich priebežnom pokroku.</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1A2E" w:rsidP="00DF77B0">
            <w:pPr>
              <w:autoSpaceDE w:val="0"/>
              <w:autoSpaceDN w:val="0"/>
              <w:bidi w:val="0"/>
              <w:spacing w:after="0" w:line="240" w:lineRule="auto"/>
            </w:pPr>
            <w:r>
              <w:t>§ 50</w:t>
            </w:r>
          </w:p>
          <w:p w:rsidR="00454700" w:rsidRPr="00813939" w:rsidP="00DF77B0">
            <w:pPr>
              <w:autoSpaceDE w:val="0"/>
              <w:autoSpaceDN w:val="0"/>
              <w:bidi w:val="0"/>
              <w:spacing w:after="0" w:line="240" w:lineRule="auto"/>
            </w:pPr>
            <w:r w:rsidRPr="00813939">
              <w:t>ods.</w:t>
            </w:r>
            <w:r w:rsidR="00461A2E">
              <w:t>6</w:t>
            </w: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P="00DF77B0">
            <w:pPr>
              <w:autoSpaceDE w:val="0"/>
              <w:autoSpaceDN w:val="0"/>
              <w:bidi w:val="0"/>
              <w:spacing w:after="0" w:line="240" w:lineRule="auto"/>
            </w:pPr>
          </w:p>
          <w:p w:rsidR="003530AA"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r w:rsidRPr="00813939">
              <w:t>ods.7</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E5466A" w:rsidP="00E5466A">
            <w:pPr>
              <w:pStyle w:val="ListParagraph"/>
              <w:suppressAutoHyphens/>
              <w:bidi w:val="0"/>
              <w:spacing w:after="0" w:line="240" w:lineRule="auto"/>
              <w:ind w:left="0"/>
              <w:rPr>
                <w:lang w:eastAsia="en-GB"/>
              </w:rPr>
            </w:pPr>
            <w:r>
              <w:rPr>
                <w:lang w:eastAsia="en-GB"/>
              </w:rPr>
              <w:t>Ak rada nesúhlasí s návrhom plánu riešenia krízových situácií na úrovni skupiny, odchýli sa od plánu riešenia krízových situácií na úrovni skupiny, prijme samostatné opatrenie na riešenie krízových situácií, alebo iné opatrenie neuvedené v pláne  riešenia krízových situácií na úrovni skupiny je naďalej povinná spolupracovať v rámci kolégia pre riešenie krízových situácií s cieľom dosiahnuť koordinovanú stratégiu riešenia krízových situácií pre všetky osoby v  skupine, ktoré zlyhávajú alebo pravdepodobne zlyhajú.</w:t>
            </w:r>
          </w:p>
          <w:p w:rsidR="00E5466A" w:rsidP="00E5466A">
            <w:pPr>
              <w:pStyle w:val="ListParagraph"/>
              <w:suppressAutoHyphens/>
              <w:bidi w:val="0"/>
              <w:spacing w:after="0" w:line="240" w:lineRule="auto"/>
              <w:ind w:left="0"/>
              <w:contextualSpacing w:val="0"/>
              <w:rPr>
                <w:lang w:eastAsia="en-GB"/>
              </w:rPr>
            </w:pPr>
          </w:p>
          <w:p w:rsidR="00454700" w:rsidRPr="00813939" w:rsidP="00E5466A">
            <w:pPr>
              <w:pStyle w:val="ListParagraph"/>
              <w:suppressAutoHyphens/>
              <w:bidi w:val="0"/>
              <w:spacing w:after="0" w:line="240" w:lineRule="auto"/>
              <w:ind w:left="0"/>
              <w:contextualSpacing w:val="0"/>
            </w:pPr>
            <w:r w:rsidR="00E5466A">
              <w:rPr>
                <w:lang w:eastAsia="en-GB"/>
              </w:rPr>
              <w:t>Rada je povinná informovať príslušné kolégium pre riešenie krízových situácií o akýchkoľvek opatreniach na riešenie krízových situácií, ktoré prijala a o ich priebežnom plnení.</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rPr>
            </w:pPr>
            <w:r w:rsidRPr="00813939">
              <w:rPr>
                <w:b/>
              </w:rPr>
              <w:t>Č. 93</w:t>
            </w:r>
          </w:p>
          <w:p w:rsidR="00454700" w:rsidRPr="00813939" w:rsidP="00DF77B0">
            <w:pPr>
              <w:autoSpaceDE w:val="0"/>
              <w:autoSpaceDN w:val="0"/>
              <w:bidi w:val="0"/>
              <w:spacing w:after="0" w:line="240" w:lineRule="auto"/>
              <w:rPr>
                <w:b/>
              </w:rPr>
            </w:pPr>
            <w:r w:rsidRPr="00813939">
              <w:rPr>
                <w:b/>
              </w:rPr>
              <w:t>O.1</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HLAVA VI</w:t>
            </w:r>
          </w:p>
          <w:p w:rsidR="00454700" w:rsidRPr="00813939" w:rsidP="00DF77B0">
            <w:pPr>
              <w:autoSpaceDE w:val="0"/>
              <w:autoSpaceDN w:val="0"/>
              <w:bidi w:val="0"/>
              <w:spacing w:after="0" w:line="240" w:lineRule="auto"/>
            </w:pPr>
            <w:r w:rsidRPr="00813939">
              <w:t>VZŤAHY S TRETÍMI KRAJINAMI</w:t>
            </w:r>
          </w:p>
          <w:p w:rsidR="00454700" w:rsidRPr="00813939" w:rsidP="00DF77B0">
            <w:pPr>
              <w:autoSpaceDE w:val="0"/>
              <w:autoSpaceDN w:val="0"/>
              <w:bidi w:val="0"/>
              <w:spacing w:after="0" w:line="240" w:lineRule="auto"/>
              <w:rPr>
                <w:b/>
              </w:rPr>
            </w:pPr>
            <w:r w:rsidRPr="00813939">
              <w:rPr>
                <w:b/>
              </w:rPr>
              <w:t>Dohody s tretími krajinami</w:t>
            </w:r>
          </w:p>
          <w:p w:rsidR="00454700" w:rsidRPr="00813939" w:rsidP="00DF77B0">
            <w:pPr>
              <w:autoSpaceDE w:val="0"/>
              <w:autoSpaceDN w:val="0"/>
              <w:bidi w:val="0"/>
              <w:spacing w:after="0" w:line="240" w:lineRule="auto"/>
            </w:pPr>
            <w:r w:rsidRPr="00813939">
              <w:t>Komisia môže v súlade s článkom 218 ZFEÚ predložiť Rade návrhy zamerané na rokovania o dohodách s jedným alebo viacerými tretími krajinami, pokiaľ ide o prostriedky spolupráce medzi orgánmi pre riešenie krízových situácií a relevantnými orgánmi z tretích krajín, okrem iného na účely vzájomnej výmeny informácií v súvislosti s plánovaním ozdravenia a riešenia krízových situácií vo vzťahu k inštitúciám, finančným inštitúciám, materským spoločnostiam a inštitúciám z tretích krajín, vzhľadom na tieto situácie:</w:t>
            </w:r>
          </w:p>
          <w:p w:rsidR="00454700" w:rsidRPr="00813939" w:rsidP="00DF77B0">
            <w:pPr>
              <w:autoSpaceDE w:val="0"/>
              <w:autoSpaceDN w:val="0"/>
              <w:bidi w:val="0"/>
              <w:spacing w:after="0" w:line="240" w:lineRule="auto"/>
            </w:pPr>
            <w:r w:rsidRPr="00813939">
              <w:t>a)</w:t>
            </w:r>
          </w:p>
          <w:p w:rsidR="00454700" w:rsidRPr="00813939" w:rsidP="00DF77B0">
            <w:pPr>
              <w:autoSpaceDE w:val="0"/>
              <w:autoSpaceDN w:val="0"/>
              <w:bidi w:val="0"/>
              <w:spacing w:after="0" w:line="240" w:lineRule="auto"/>
            </w:pPr>
            <w:r w:rsidRPr="00813939">
              <w:t>v prípade, ak má materská inštitúcia z tretej krajiny dcérske inštitúcie alebo pobočky, ktoré sa považujú za významné, v dvoch alebo viacerých členských štátoch;</w:t>
            </w:r>
          </w:p>
          <w:p w:rsidR="00454700" w:rsidRPr="00813939" w:rsidP="00DF77B0">
            <w:pPr>
              <w:autoSpaceDE w:val="0"/>
              <w:autoSpaceDN w:val="0"/>
              <w:bidi w:val="0"/>
              <w:spacing w:after="0" w:line="240" w:lineRule="auto"/>
            </w:pPr>
            <w:r w:rsidRPr="00813939">
              <w:t>b)</w:t>
            </w:r>
          </w:p>
          <w:p w:rsidR="00454700" w:rsidRPr="00813939" w:rsidP="00DF77B0">
            <w:pPr>
              <w:autoSpaceDE w:val="0"/>
              <w:autoSpaceDN w:val="0"/>
              <w:bidi w:val="0"/>
              <w:spacing w:after="0" w:line="240" w:lineRule="auto"/>
            </w:pPr>
            <w:r w:rsidRPr="00813939">
              <w:t>v prípade, ak materská spoločnosť zriadená v členskom štáte, ktorá má dcérsku spoločnosť alebo významnú pobočku aspoň v jednom inom členskom štáte, má jednu alebo viaceré dcérske spoločnosti v tretej krajine;</w:t>
            </w:r>
          </w:p>
          <w:p w:rsidR="00454700" w:rsidRPr="00813939" w:rsidP="00DF77B0">
            <w:pPr>
              <w:autoSpaceDE w:val="0"/>
              <w:autoSpaceDN w:val="0"/>
              <w:bidi w:val="0"/>
              <w:spacing w:after="0" w:line="240" w:lineRule="auto"/>
            </w:pPr>
            <w:r w:rsidRPr="00813939">
              <w:t>c)</w:t>
            </w:r>
          </w:p>
          <w:p w:rsidR="00454700" w:rsidRPr="00813939" w:rsidP="00DF77B0">
            <w:pPr>
              <w:autoSpaceDE w:val="0"/>
              <w:autoSpaceDN w:val="0"/>
              <w:bidi w:val="0"/>
              <w:spacing w:after="0" w:line="240" w:lineRule="auto"/>
            </w:pPr>
            <w:r w:rsidRPr="00813939">
              <w:t>v prípade, ak inštitúcia usadená v členskom štáte, ktorá má materskú spoločnosť, dcérsku spoločnosť alebo významnú pobočku aspoň v jednom inom členskom štáte, má jednu alebo viaceré pobočky v jednej alebo viacerých tretích krajinách.</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n.a</w:t>
            </w:r>
            <w:r>
              <w:t>.</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w:t>
            </w:r>
            <w:r>
              <w:t>.</w:t>
            </w:r>
            <w:r w:rsidRPr="00813939">
              <w:t>a</w:t>
            </w:r>
            <w:r>
              <w:t>.</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rPr>
            </w:pPr>
            <w:r w:rsidRPr="00813939">
              <w:rPr>
                <w:b/>
              </w:rPr>
              <w:t>Č. 93</w:t>
            </w:r>
          </w:p>
          <w:p w:rsidR="00454700" w:rsidRPr="00813939" w:rsidP="00DF77B0">
            <w:pPr>
              <w:autoSpaceDE w:val="0"/>
              <w:autoSpaceDN w:val="0"/>
              <w:bidi w:val="0"/>
              <w:spacing w:after="0" w:line="240" w:lineRule="auto"/>
              <w:rPr>
                <w:b/>
              </w:rPr>
            </w:pPr>
            <w:r w:rsidRPr="00813939">
              <w:rPr>
                <w:b/>
              </w:rPr>
              <w:t>O.2</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Dohoda uvedená v odseku 1 sa bude zameriavať najmä na to, aby sa medzi orgánmi pre riešenie krízových situácií a relevantnými orgánmi z tretích krajín zriadili postupy a mechanizmy spolupráce pri uskutočňovaní niektorých alebo všetkých úloh a vykonávaní niektorých alebo všetkých právomocí uvedených v článku 97.</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n.a</w:t>
            </w:r>
            <w:r>
              <w:t>.</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w:t>
            </w:r>
            <w:r>
              <w:t>.</w:t>
            </w:r>
            <w:r w:rsidRPr="00813939">
              <w:t>a</w:t>
            </w:r>
            <w:r>
              <w:t>.</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rPr>
            </w:pPr>
            <w:r w:rsidRPr="00813939">
              <w:rPr>
                <w:b/>
              </w:rPr>
              <w:t>Č. 93</w:t>
            </w:r>
          </w:p>
          <w:p w:rsidR="00454700" w:rsidRPr="00813939" w:rsidP="00DF77B0">
            <w:pPr>
              <w:autoSpaceDE w:val="0"/>
              <w:autoSpaceDN w:val="0"/>
              <w:bidi w:val="0"/>
              <w:spacing w:after="0" w:line="240" w:lineRule="auto"/>
              <w:rPr>
                <w:b/>
              </w:rPr>
            </w:pPr>
            <w:r w:rsidRPr="00813939">
              <w:rPr>
                <w:b/>
              </w:rPr>
              <w:t>O.3</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ab/>
              <w:t>Dohody uvedené v odseku 1 nepredstavujú ustanovenia vo vzťahu k jednotlivým inštitúciám, finančným inštitúciám, materským spoločnostiam alebo inštitúciám z tretích krajín.</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n.a</w:t>
            </w:r>
            <w:r>
              <w:t>.</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w:t>
            </w:r>
            <w:r>
              <w:t>.</w:t>
            </w:r>
            <w:r w:rsidRPr="00813939">
              <w:t>a</w:t>
            </w:r>
            <w:r>
              <w:t>.</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rPr>
            </w:pPr>
            <w:r w:rsidRPr="00813939">
              <w:rPr>
                <w:b/>
              </w:rPr>
              <w:t>Č. 93</w:t>
            </w:r>
          </w:p>
          <w:p w:rsidR="00454700" w:rsidRPr="00813939" w:rsidP="00DF77B0">
            <w:pPr>
              <w:autoSpaceDE w:val="0"/>
              <w:autoSpaceDN w:val="0"/>
              <w:bidi w:val="0"/>
              <w:spacing w:after="0" w:line="240" w:lineRule="auto"/>
              <w:rPr>
                <w:b/>
              </w:rPr>
            </w:pPr>
            <w:r w:rsidRPr="00813939">
              <w:rPr>
                <w:b/>
              </w:rPr>
              <w:t>O.4</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rPr>
            </w:pPr>
            <w:r w:rsidRPr="00813939">
              <w:t>Členské štáty môžu uzatvárať dvojstranné dohody s treťou krajinou týkajúce sa záležitostí uvedených v odsekoch 1 a 2 až do nadobudnutia platnosti dohody s príslušnou treťou krajinou uvedenej v odseku 1, pokiaľ takéto dvojstranné dohody nie sú v rozpore s touto hlavou.</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D</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w:t>
            </w:r>
            <w:r>
              <w:t>.</w:t>
            </w:r>
            <w:r w:rsidRPr="00813939">
              <w:t>a</w:t>
            </w:r>
            <w:r>
              <w:t>.</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rPr>
            </w:pPr>
            <w:r w:rsidRPr="00813939">
              <w:rPr>
                <w:b/>
              </w:rPr>
              <w:t>Č. 94</w:t>
            </w:r>
          </w:p>
          <w:p w:rsidR="00454700" w:rsidRPr="00813939" w:rsidP="00DF77B0">
            <w:pPr>
              <w:autoSpaceDE w:val="0"/>
              <w:autoSpaceDN w:val="0"/>
              <w:bidi w:val="0"/>
              <w:spacing w:after="0" w:line="240" w:lineRule="auto"/>
              <w:rPr>
                <w:b/>
              </w:rPr>
            </w:pPr>
            <w:r w:rsidRPr="00813939">
              <w:rPr>
                <w:b/>
              </w:rPr>
              <w:t>O.1</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rPr>
            </w:pPr>
            <w:r w:rsidRPr="00813939">
              <w:rPr>
                <w:b/>
              </w:rPr>
              <w:t>Uznávanie a vynucovanie konaní tretej krajiny zameraných na riešenie krízových situácií</w:t>
            </w:r>
          </w:p>
          <w:p w:rsidR="00454700" w:rsidRPr="00813939" w:rsidP="00DF77B0">
            <w:pPr>
              <w:autoSpaceDE w:val="0"/>
              <w:autoSpaceDN w:val="0"/>
              <w:bidi w:val="0"/>
              <w:spacing w:after="0" w:line="240" w:lineRule="auto"/>
            </w:pPr>
            <w:r w:rsidRPr="00813939">
              <w:t>Tento článok sa uplatňuje v súvislosti s konaniami tretej krajiny zameranými na riešenie krízových situácií, ak medzinárodná dohoda s príslušnou treťou krajinou uvedená v článku 93 ods. 1 ešte nenadobudla platnosť a len do nadobudnutia jej platnosti. Uplatňuje sa aj po tom, ako medzinárodná dohoda s príslušnou treťou krajinou uvedená v článku 93 ods. 1 nadobudla platnosť, pokiaľ uznávanie a vynucovanie konaní tretej krajiny zameraných na riešenie krízových situácií nie je upravené touto dohodou.</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n.a</w:t>
            </w:r>
            <w:r>
              <w:t>.</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w:t>
            </w:r>
            <w:r>
              <w:t>.</w:t>
            </w:r>
            <w:r w:rsidRPr="00813939">
              <w:t>a</w:t>
            </w:r>
            <w:r>
              <w:t>.</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rPr>
            </w:pPr>
            <w:r w:rsidRPr="00813939">
              <w:rPr>
                <w:b/>
              </w:rPr>
              <w:t>Č. 94</w:t>
            </w:r>
          </w:p>
          <w:p w:rsidR="00454700" w:rsidRPr="00813939" w:rsidP="00DF77B0">
            <w:pPr>
              <w:autoSpaceDE w:val="0"/>
              <w:autoSpaceDN w:val="0"/>
              <w:bidi w:val="0"/>
              <w:spacing w:after="0" w:line="240" w:lineRule="auto"/>
              <w:rPr>
                <w:b/>
              </w:rPr>
            </w:pPr>
            <w:r w:rsidRPr="00813939">
              <w:rPr>
                <w:b/>
              </w:rPr>
              <w:t>O.2</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V prípade, že sa v súlade s článkom 89 zriadi európske kolégium pre riešenie krízových situácií, prijme spoločné rozhodnutie o tom, či sa uznávajú, s výnimkou ustanovení článku 95, konania tretej krajiny zamerané na riešenie krízových situácií, ktoré sa vzťahujú na inštitúciu alebo materskú spoločnosť z tretej krajiny, ktorá:</w:t>
            </w:r>
          </w:p>
          <w:p w:rsidR="00454700" w:rsidRPr="00813939" w:rsidP="00DF77B0">
            <w:pPr>
              <w:autoSpaceDE w:val="0"/>
              <w:autoSpaceDN w:val="0"/>
              <w:bidi w:val="0"/>
              <w:spacing w:after="0" w:line="240" w:lineRule="auto"/>
            </w:pPr>
            <w:r w:rsidRPr="00813939">
              <w:t>a)</w:t>
            </w:r>
          </w:p>
          <w:p w:rsidR="00454700" w:rsidRPr="00813939" w:rsidP="00DF77B0">
            <w:pPr>
              <w:autoSpaceDE w:val="0"/>
              <w:autoSpaceDN w:val="0"/>
              <w:bidi w:val="0"/>
              <w:spacing w:after="0" w:line="240" w:lineRule="auto"/>
            </w:pPr>
            <w:r w:rsidRPr="00813939">
              <w:t>má dcérske spoločnosti Únie usadené v dvoch alebo viacerých členských štátoch alebo má pobočky Únie, ktoré sa považujú za významné, nachádzajúce sa v dvoch alebo viacerých členských štátoch, alebo</w:t>
            </w:r>
          </w:p>
          <w:p w:rsidR="00454700" w:rsidRPr="00813939" w:rsidP="00DF77B0">
            <w:pPr>
              <w:autoSpaceDE w:val="0"/>
              <w:autoSpaceDN w:val="0"/>
              <w:bidi w:val="0"/>
              <w:spacing w:after="0" w:line="240" w:lineRule="auto"/>
            </w:pPr>
            <w:r w:rsidRPr="00813939">
              <w:t>b)</w:t>
            </w:r>
          </w:p>
          <w:p w:rsidR="00454700" w:rsidRPr="00813939" w:rsidP="00DF77B0">
            <w:pPr>
              <w:autoSpaceDE w:val="0"/>
              <w:autoSpaceDN w:val="0"/>
              <w:bidi w:val="0"/>
              <w:spacing w:after="0" w:line="240" w:lineRule="auto"/>
            </w:pPr>
            <w:r w:rsidRPr="00813939">
              <w:t>má aktíva, práva alebo záväzky, ktoré sa nachádzajú v dvoch alebo viacerých členských štátoch alebo ktoré sa riadia ich právom.</w:t>
            </w:r>
          </w:p>
          <w:p w:rsidR="00454700" w:rsidRPr="00813939" w:rsidP="00DF77B0">
            <w:pPr>
              <w:tabs>
                <w:tab w:val="left" w:pos="405"/>
              </w:tabs>
              <w:autoSpaceDE w:val="0"/>
              <w:autoSpaceDN w:val="0"/>
              <w:bidi w:val="0"/>
              <w:spacing w:after="0" w:line="240" w:lineRule="auto"/>
            </w:pPr>
            <w:r w:rsidRPr="00813939">
              <w:t>Keď sa dosiahne spoločné rozhodnutie o uznaní konania tretej krajiny zameraného na riešenie krízovej situácie, príslušné vnútroštátne orgány pre riešenie krízových situácií sa snažia o presadenie takéhoto uznaného konania tretej krajiny v súlade s ich vnútroštátnym právom.</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1A2E" w:rsidP="00DF77B0">
            <w:pPr>
              <w:autoSpaceDE w:val="0"/>
              <w:autoSpaceDN w:val="0"/>
              <w:bidi w:val="0"/>
              <w:spacing w:after="0" w:line="240" w:lineRule="auto"/>
            </w:pPr>
            <w:r>
              <w:t>§</w:t>
            </w:r>
            <w:r w:rsidR="003530AA">
              <w:t xml:space="preserve"> </w:t>
            </w:r>
            <w:r>
              <w:t>85</w:t>
            </w:r>
          </w:p>
          <w:p w:rsidR="00454700" w:rsidRPr="00813939" w:rsidP="00DF77B0">
            <w:pPr>
              <w:autoSpaceDE w:val="0"/>
              <w:autoSpaceDN w:val="0"/>
              <w:bidi w:val="0"/>
              <w:spacing w:after="0" w:line="240" w:lineRule="auto"/>
            </w:pPr>
            <w:r w:rsidRPr="00813939">
              <w:t>ods.2</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C25E3D" w:rsidP="00C25E3D">
            <w:pPr>
              <w:pStyle w:val="ListParagraph"/>
              <w:suppressAutoHyphens/>
              <w:bidi w:val="0"/>
              <w:spacing w:after="0" w:line="240" w:lineRule="auto"/>
              <w:ind w:left="0"/>
            </w:pPr>
            <w:r>
              <w:t>Európske kolégium prijíma spoločné rozhodnutie o uznaní konania tretej krajiny zamerané na riešenie krízových situácií, ktoré sa vzťahujú na vybranú inštitúciu alebo materskú spoločnosť z tretej krajiny, ktorá</w:t>
            </w:r>
          </w:p>
          <w:p w:rsidR="00C25E3D" w:rsidP="00C25E3D">
            <w:pPr>
              <w:pStyle w:val="ListParagraph"/>
              <w:suppressAutoHyphens/>
              <w:bidi w:val="0"/>
              <w:spacing w:after="0" w:line="240" w:lineRule="auto"/>
              <w:ind w:left="0"/>
            </w:pPr>
            <w:r>
              <w:t>a)</w:t>
              <w:tab/>
            </w:r>
          </w:p>
          <w:p w:rsidR="00C25E3D" w:rsidP="00C25E3D">
            <w:pPr>
              <w:pStyle w:val="ListParagraph"/>
              <w:suppressAutoHyphens/>
              <w:bidi w:val="0"/>
              <w:spacing w:after="0" w:line="240" w:lineRule="auto"/>
              <w:ind w:left="0"/>
            </w:pPr>
            <w:r>
              <w:t>má  pobočky umiestnené v dvoch alebo viacerých členských štátoch,</w:t>
            </w:r>
          </w:p>
          <w:p w:rsidR="00C25E3D" w:rsidP="00C25E3D">
            <w:pPr>
              <w:autoSpaceDE w:val="0"/>
              <w:autoSpaceDN w:val="0"/>
              <w:bidi w:val="0"/>
              <w:spacing w:after="0" w:line="240" w:lineRule="auto"/>
            </w:pPr>
            <w:r>
              <w:t>b)</w:t>
              <w:tab/>
            </w:r>
          </w:p>
          <w:p w:rsidR="00454700" w:rsidRPr="00813939" w:rsidP="00C25E3D">
            <w:pPr>
              <w:autoSpaceDE w:val="0"/>
              <w:autoSpaceDN w:val="0"/>
              <w:bidi w:val="0"/>
              <w:spacing w:after="0" w:line="240" w:lineRule="auto"/>
            </w:pPr>
            <w:r w:rsidR="00C25E3D">
              <w:t>má iným spôsobom upravené aktíva, práva alebo záväzky, ktoré sa nachádzajú v dvoch alebo viacerých členských štátoch alebo sa riadia ich právnym poriadkom.</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rPr>
            </w:pPr>
            <w:r w:rsidRPr="00813939">
              <w:rPr>
                <w:b/>
              </w:rPr>
              <w:t>Č. 94</w:t>
            </w:r>
          </w:p>
          <w:p w:rsidR="00454700" w:rsidRPr="00813939" w:rsidP="00DF77B0">
            <w:pPr>
              <w:autoSpaceDE w:val="0"/>
              <w:autoSpaceDN w:val="0"/>
              <w:bidi w:val="0"/>
              <w:spacing w:after="0" w:line="240" w:lineRule="auto"/>
              <w:rPr>
                <w:b/>
              </w:rPr>
            </w:pPr>
            <w:r w:rsidRPr="00813939">
              <w:rPr>
                <w:b/>
              </w:rPr>
              <w:t>O.3</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Ak sa neprijme spoločné rozhodnutie orgánov pre riešenie krízových situácií zúčastnených v európskom kolégiu pre riešenie krízových situácií alebo v prípade, že takéto kolégium neexistuje, každý dotknutý orgán pre riešenie krízových situácií prijme vlastné rozhodnutie o tom, či uzná a presadí, s výnimkou ustanovení článku 95, konanie tretej krajiny zamerané na riešenie krízových situácií týkajúce sa inštitúcie alebo materskej spoločnosti tretej krajiny.</w:t>
            </w:r>
          </w:p>
          <w:p w:rsidR="00454700" w:rsidRPr="00813939" w:rsidP="00DF77B0">
            <w:pPr>
              <w:autoSpaceDE w:val="0"/>
              <w:autoSpaceDN w:val="0"/>
              <w:bidi w:val="0"/>
              <w:spacing w:after="0" w:line="240" w:lineRule="auto"/>
            </w:pPr>
            <w:r w:rsidRPr="00813939">
              <w:t>Toto rozhodnutie riadne zohľadní záujmy každého jednotlivého členského štátu, v ktorom pôsobí inštitúcia alebo materská spoločnosť tretej krajiny, a najmä možný dosah uznania a presadzovania konania tretej krajiny zameraného na riešenie krízových situácií na časti skupiny a finančnú stabilitu v týchto členských štátoch.</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00461A2E">
              <w:t>§</w:t>
            </w:r>
            <w:r w:rsidR="00BF1728">
              <w:t xml:space="preserve"> </w:t>
            </w:r>
            <w:r w:rsidR="00461A2E">
              <w:t xml:space="preserve">85 </w:t>
            </w:r>
            <w:r w:rsidRPr="00813939">
              <w:t>ods.3</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C25E3D" w:rsidR="00C25E3D">
              <w:t>Ak sa neprijme spoločné rozhodnutie  rezolučných orgánov zúčastnených v európskom kolégiu, alebo ak takéto kolégium neexistuje, každý dotknutý rezolučný orgán príjme vlastné rozhodnutie o tom, či uzná konanie tretej krajiny zamerané na riešenie krízových situácií týkajúce sa vybranej  inštitúcie  z tretej krajiny alebo materskej spoločnosti  z tretej krajiny.</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rPr>
            </w:pPr>
            <w:r w:rsidRPr="00813939">
              <w:rPr>
                <w:b/>
              </w:rPr>
              <w:t>Č. 94</w:t>
            </w:r>
          </w:p>
          <w:p w:rsidR="00454700" w:rsidRPr="00813939" w:rsidP="00DF77B0">
            <w:pPr>
              <w:autoSpaceDE w:val="0"/>
              <w:autoSpaceDN w:val="0"/>
              <w:bidi w:val="0"/>
              <w:spacing w:after="0" w:line="240" w:lineRule="auto"/>
              <w:rPr>
                <w:b/>
              </w:rPr>
            </w:pPr>
            <w:r w:rsidRPr="00813939">
              <w:rPr>
                <w:b/>
              </w:rPr>
              <w:t>O.4</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Členské štáty zaistia, aby orgány pre riešenie krízových situácií boli oprávnené uskutočniť aspoň tieto kroky:</w:t>
            </w:r>
          </w:p>
          <w:p w:rsidR="00454700" w:rsidRPr="00813939" w:rsidP="00DF77B0">
            <w:pPr>
              <w:autoSpaceDE w:val="0"/>
              <w:autoSpaceDN w:val="0"/>
              <w:bidi w:val="0"/>
              <w:spacing w:after="0" w:line="240" w:lineRule="auto"/>
            </w:pPr>
            <w:r w:rsidRPr="00813939">
              <w:t>a)</w:t>
            </w:r>
          </w:p>
          <w:p w:rsidR="00454700" w:rsidRPr="00813939" w:rsidP="00DF77B0">
            <w:pPr>
              <w:autoSpaceDE w:val="0"/>
              <w:autoSpaceDN w:val="0"/>
              <w:bidi w:val="0"/>
              <w:spacing w:after="0" w:line="240" w:lineRule="auto"/>
            </w:pPr>
            <w:r w:rsidRPr="00813939">
              <w:t>vykonávať právomoc riešiť krízovú situáciu vo vzťahu k:</w:t>
            </w:r>
          </w:p>
          <w:p w:rsidR="00454700" w:rsidRPr="00813939" w:rsidP="00DF77B0">
            <w:pPr>
              <w:autoSpaceDE w:val="0"/>
              <w:autoSpaceDN w:val="0"/>
              <w:bidi w:val="0"/>
              <w:spacing w:after="0" w:line="240" w:lineRule="auto"/>
            </w:pPr>
            <w:r w:rsidRPr="00813939">
              <w:t>i)</w:t>
            </w:r>
          </w:p>
          <w:p w:rsidR="00454700" w:rsidRPr="00813939" w:rsidP="00DF77B0">
            <w:pPr>
              <w:autoSpaceDE w:val="0"/>
              <w:autoSpaceDN w:val="0"/>
              <w:bidi w:val="0"/>
              <w:spacing w:after="0" w:line="240" w:lineRule="auto"/>
            </w:pPr>
            <w:r w:rsidRPr="00813939">
              <w:t>aktívam inštitúcie alebo materskej spoločnosti z tretej krajiny, ktoré sa nachádzajú v členskom štáte alebo sa riadia právom ich členského štátu;</w:t>
            </w:r>
          </w:p>
          <w:p w:rsidR="00454700" w:rsidRPr="00813939" w:rsidP="00DF77B0">
            <w:pPr>
              <w:autoSpaceDE w:val="0"/>
              <w:autoSpaceDN w:val="0"/>
              <w:bidi w:val="0"/>
              <w:spacing w:after="0" w:line="240" w:lineRule="auto"/>
            </w:pPr>
            <w:r w:rsidRPr="00813939">
              <w:t>ii)</w:t>
            </w:r>
          </w:p>
          <w:p w:rsidR="00454700" w:rsidRPr="00813939" w:rsidP="00DF77B0">
            <w:pPr>
              <w:autoSpaceDE w:val="0"/>
              <w:autoSpaceDN w:val="0"/>
              <w:bidi w:val="0"/>
              <w:spacing w:after="0" w:line="240" w:lineRule="auto"/>
            </w:pPr>
            <w:r w:rsidRPr="00813939">
              <w:t>právam alebo záväzkom inštitúcie z tretej krajiny, ktoré sú účtované pobočkou Únie v ich členskom štáte alebo ktoré sa riadia právom ich členského štátu, alebo keď nároky vo vzťahu k takýmto právam a záväzkom sú vynútiteľné v ich členskom štáte;</w:t>
            </w:r>
          </w:p>
          <w:p w:rsidR="00454700" w:rsidRPr="00813939" w:rsidP="00DF77B0">
            <w:pPr>
              <w:autoSpaceDE w:val="0"/>
              <w:autoSpaceDN w:val="0"/>
              <w:bidi w:val="0"/>
              <w:spacing w:after="0" w:line="240" w:lineRule="auto"/>
            </w:pPr>
            <w:r w:rsidRPr="00813939">
              <w:t>b)</w:t>
            </w:r>
          </w:p>
          <w:p w:rsidR="00454700" w:rsidRPr="00813939" w:rsidP="00DF77B0">
            <w:pPr>
              <w:autoSpaceDE w:val="0"/>
              <w:autoSpaceDN w:val="0"/>
              <w:bidi w:val="0"/>
              <w:spacing w:after="0" w:line="240" w:lineRule="auto"/>
            </w:pPr>
            <w:r w:rsidRPr="00813939">
              <w:t>dokončiť (vrátane požadovania od inej osoby, aby prijala opatrenia na dokončenie) prevod akcií alebo iných nástrojov vlastníctva v dcérskej spoločnosti v Únii zriadenej v určujúcom členskom štáte;</w:t>
            </w:r>
          </w:p>
          <w:p w:rsidR="00454700" w:rsidRPr="00813939" w:rsidP="00DF77B0">
            <w:pPr>
              <w:autoSpaceDE w:val="0"/>
              <w:autoSpaceDN w:val="0"/>
              <w:bidi w:val="0"/>
              <w:spacing w:after="0" w:line="240" w:lineRule="auto"/>
            </w:pPr>
            <w:r w:rsidRPr="00813939">
              <w:t>c)</w:t>
            </w:r>
          </w:p>
          <w:p w:rsidR="00454700" w:rsidRPr="00813939" w:rsidP="00DF77B0">
            <w:pPr>
              <w:autoSpaceDE w:val="0"/>
              <w:autoSpaceDN w:val="0"/>
              <w:bidi w:val="0"/>
              <w:spacing w:after="0" w:line="240" w:lineRule="auto"/>
            </w:pPr>
            <w:r w:rsidRPr="00813939">
              <w:t>vykonávať právomoci uvedené v článkoch 69, 70 alebo 71 v súvislosti s právami ktorejkoľvek zmluvnej strany dohody uvedenej v odseku 2 tohto článku, ak sú takéto právomoci nevyhnutné na vynucovanie konaní tretej krajiny zameraných na riešenie krízových situácií, a</w:t>
            </w:r>
          </w:p>
          <w:p w:rsidR="00454700" w:rsidRPr="00813939" w:rsidP="00DF77B0">
            <w:pPr>
              <w:autoSpaceDE w:val="0"/>
              <w:autoSpaceDN w:val="0"/>
              <w:bidi w:val="0"/>
              <w:spacing w:after="0" w:line="240" w:lineRule="auto"/>
            </w:pPr>
            <w:r w:rsidRPr="00813939">
              <w:t>d)</w:t>
            </w:r>
          </w:p>
          <w:p w:rsidR="00454700" w:rsidRPr="00813939" w:rsidP="00DF77B0">
            <w:pPr>
              <w:autoSpaceDE w:val="0"/>
              <w:autoSpaceDN w:val="0"/>
              <w:bidi w:val="0"/>
              <w:spacing w:after="0" w:line="240" w:lineRule="auto"/>
            </w:pPr>
            <w:r w:rsidRPr="00813939">
              <w:t>spôsobiť nevymáhateľnosť akéhokoľvek zmluvného práva ukončiť, zlikvidovať alebo urýchliť zmluvy alebo ovplyvniť zmluvné práva subjektov uvedených v odseku 2 a ďalších subjektov skupiny, ak takéto právo vzniká na základe opatrenia na riešenie krízovej situácie prijatého vo vzťahu k inštitúcii tretej krajiny, materskej spoločnosti takýchto subjektov alebo iných subjektov skupiny, či už samotného orgánu tretej krajiny pre riešenie krízových situácií alebo inak v súlade s právnymi alebo regulačnými požiadavkami, pokiaľ ide o úpravu riešenia krízových situácií v danej krajine, za predpokladu, že sa naďalej plnia vecné povinnosti vyplývajúce zo zmluvy vrátane povinností týkajúcich sa platieb a dodania, a naďalej sa poskytuje kolaterál.</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n.a</w:t>
            </w:r>
            <w:r>
              <w:t>.</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w:t>
            </w:r>
            <w:r>
              <w:t>.</w:t>
            </w:r>
            <w:r w:rsidRPr="00813939">
              <w:t xml:space="preserve"> a</w:t>
            </w:r>
            <w:r>
              <w:t>.</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rPr>
            </w:pPr>
            <w:r w:rsidRPr="00813939">
              <w:rPr>
                <w:b/>
              </w:rPr>
              <w:t>Č. 94</w:t>
            </w:r>
          </w:p>
          <w:p w:rsidR="00454700" w:rsidRPr="00813939" w:rsidP="00DF77B0">
            <w:pPr>
              <w:autoSpaceDE w:val="0"/>
              <w:autoSpaceDN w:val="0"/>
              <w:bidi w:val="0"/>
              <w:spacing w:after="0" w:line="240" w:lineRule="auto"/>
              <w:rPr>
                <w:b/>
              </w:rPr>
            </w:pPr>
            <w:r w:rsidRPr="00813939">
              <w:rPr>
                <w:b/>
              </w:rPr>
              <w:t>O.5</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Orgány pre riešenie krízových situácií môžu podľa potreby vo verejnom záujme prijať opatrenie na riešenie krízovej situácie vo vzťahu k materskej spoločnosti, ak príslušný orgán tretej krajiny rozhodne, že inštitúcia, ktorá patrí do jurisdikcie uvedenej tretej krajiny, spĺňa podmienky na riešenie krízovej situácie v súlade s právnymi predpismi tejto tretej krajiny. Členské štáty na tento účel zaistia, aby orgány pre riešenie krízových situácií boli splnomocnené používať akúkoľvek právomoc riešiť krízové situácie vo vzťahu k tomuto materskému podniku, a uplatnia článok 68.</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n.a</w:t>
            </w:r>
            <w:r>
              <w:t>.</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w:t>
            </w:r>
            <w:r>
              <w:t>.</w:t>
            </w:r>
            <w:r w:rsidRPr="00813939">
              <w:t xml:space="preserve"> a</w:t>
            </w:r>
            <w:r>
              <w:t>.</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rPr>
            </w:pPr>
            <w:r w:rsidRPr="00813939">
              <w:rPr>
                <w:b/>
              </w:rPr>
              <w:t>Č. 94</w:t>
            </w:r>
          </w:p>
          <w:p w:rsidR="00454700" w:rsidRPr="00813939" w:rsidP="00DF77B0">
            <w:pPr>
              <w:autoSpaceDE w:val="0"/>
              <w:autoSpaceDN w:val="0"/>
              <w:bidi w:val="0"/>
              <w:spacing w:after="0" w:line="240" w:lineRule="auto"/>
              <w:rPr>
                <w:b/>
              </w:rPr>
            </w:pPr>
            <w:r w:rsidRPr="00813939">
              <w:rPr>
                <w:b/>
              </w:rPr>
              <w:t>O.6</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Uznávaním a presadzovaním konaní tretej krajiny zameraných na riešenie krízových situácií nie je dotknuté žiadne prípadné bežné konkurzné konanie podľa uplatniteľného vnútroštátneho práva v súlade s touto smernicou.</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n.a</w:t>
            </w:r>
            <w:r>
              <w:t>.</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w:t>
            </w:r>
            <w:r>
              <w:t>.</w:t>
            </w:r>
            <w:r w:rsidRPr="00813939">
              <w:t>a</w:t>
            </w:r>
            <w:r>
              <w:t>.</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rPr>
            </w:pPr>
            <w:r w:rsidRPr="00813939">
              <w:rPr>
                <w:b/>
              </w:rPr>
              <w:t>Č. 95</w:t>
            </w:r>
          </w:p>
          <w:p w:rsidR="00454700" w:rsidRPr="00813939" w:rsidP="00DF77B0">
            <w:pPr>
              <w:autoSpaceDE w:val="0"/>
              <w:autoSpaceDN w:val="0"/>
              <w:bidi w:val="0"/>
              <w:spacing w:after="0" w:line="240" w:lineRule="auto"/>
              <w:rPr>
                <w:b/>
              </w:rPr>
            </w:pPr>
            <w:r w:rsidRPr="00813939">
              <w:rPr>
                <w:b/>
              </w:rPr>
              <w:t>O.1</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rPr>
            </w:pPr>
            <w:r w:rsidRPr="00813939">
              <w:rPr>
                <w:b/>
              </w:rPr>
              <w:t>Právo odmietnuť uznanie alebo vynútenie konaní tretej krajiny zameraných na riešenie krízových situácií</w:t>
            </w: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r w:rsidRPr="00813939">
              <w:t>Orgán pre riešenie krízových situácií môže po konzultácii s ostatnými orgánmi pre riešenie krízových situácií, ak je zriadené európske kolégium pre riešenie krízových situácií podľa článku 89 odmietnuť uznať alebo presadiť konanie tretej krajiny zamerané na riešenie krízovej situácie podľa článku 94 ods. 2 v prípade, že usúdi:</w:t>
            </w:r>
          </w:p>
          <w:p w:rsidR="00454700" w:rsidRPr="00813939" w:rsidP="00DF77B0">
            <w:pPr>
              <w:autoSpaceDE w:val="0"/>
              <w:autoSpaceDN w:val="0"/>
              <w:bidi w:val="0"/>
              <w:spacing w:after="0" w:line="240" w:lineRule="auto"/>
            </w:pPr>
            <w:r w:rsidRPr="00813939">
              <w:t>a)</w:t>
            </w:r>
          </w:p>
          <w:p w:rsidR="00454700" w:rsidRPr="00813939" w:rsidP="00DF77B0">
            <w:pPr>
              <w:autoSpaceDE w:val="0"/>
              <w:autoSpaceDN w:val="0"/>
              <w:bidi w:val="0"/>
              <w:spacing w:after="0" w:line="240" w:lineRule="auto"/>
            </w:pPr>
            <w:r w:rsidRPr="00813939">
              <w:t>konania tretej krajiny zamerané na riešenie krízovej situácie by mali nepriaznivé vplyvy na finančnú stabilitu v členskom štáte, v ktorom sídli orgán pre riešenie krízových situácií, alebo ak konania by mali nepriaznivé vplyvy na finančnú stabilitu v inom členskom štáte;</w:t>
            </w:r>
          </w:p>
          <w:p w:rsidR="00454700" w:rsidRPr="00813939" w:rsidP="00DF77B0">
            <w:pPr>
              <w:autoSpaceDE w:val="0"/>
              <w:autoSpaceDN w:val="0"/>
              <w:bidi w:val="0"/>
              <w:spacing w:after="0" w:line="240" w:lineRule="auto"/>
            </w:pPr>
            <w:r w:rsidRPr="00813939">
              <w:t>b)</w:t>
            </w:r>
          </w:p>
          <w:p w:rsidR="00454700" w:rsidRPr="00813939" w:rsidP="00DF77B0">
            <w:pPr>
              <w:autoSpaceDE w:val="0"/>
              <w:autoSpaceDN w:val="0"/>
              <w:bidi w:val="0"/>
              <w:spacing w:after="0" w:line="240" w:lineRule="auto"/>
            </w:pPr>
            <w:r w:rsidRPr="00813939">
              <w:t>nezávislé opatrenie na riešenie krízových situácií podľa článku 96 vo vzťahu k pobočke Únie je nevyhnutné na dosiahnutie jedného alebo viacerých cieľov riešenia krízových situácií;</w:t>
            </w:r>
          </w:p>
          <w:p w:rsidR="00454700" w:rsidRPr="00813939" w:rsidP="00DF77B0">
            <w:pPr>
              <w:autoSpaceDE w:val="0"/>
              <w:autoSpaceDN w:val="0"/>
              <w:bidi w:val="0"/>
              <w:spacing w:after="0" w:line="240" w:lineRule="auto"/>
            </w:pPr>
            <w:r w:rsidRPr="00813939">
              <w:t>c)</w:t>
            </w:r>
          </w:p>
          <w:p w:rsidR="00454700" w:rsidRPr="00813939" w:rsidP="00DF77B0">
            <w:pPr>
              <w:autoSpaceDE w:val="0"/>
              <w:autoSpaceDN w:val="0"/>
              <w:bidi w:val="0"/>
              <w:spacing w:after="0" w:line="240" w:lineRule="auto"/>
            </w:pPr>
            <w:r w:rsidRPr="00813939">
              <w:t>veriteľom, vrátane najmä vkladateľom, ktorí sa nachádzajú alebo sú príslušní na výplatu v členskom štáte, by sa podľa konania tretej domovskej krajiny zameraného na riešenie krízových situácií nedostalo rovnakého zaobchádzania ako veriteľom a vkladateľom z tretej krajiny s podobnými zákonnými právami;</w:t>
            </w:r>
          </w:p>
          <w:p w:rsidR="00454700" w:rsidRPr="00813939" w:rsidP="00DF77B0">
            <w:pPr>
              <w:autoSpaceDE w:val="0"/>
              <w:autoSpaceDN w:val="0"/>
              <w:bidi w:val="0"/>
              <w:spacing w:after="0" w:line="240" w:lineRule="auto"/>
            </w:pPr>
            <w:r w:rsidRPr="00813939">
              <w:t>d)</w:t>
            </w:r>
          </w:p>
          <w:p w:rsidR="00454700" w:rsidRPr="00813939" w:rsidP="00DF77B0">
            <w:pPr>
              <w:autoSpaceDE w:val="0"/>
              <w:autoSpaceDN w:val="0"/>
              <w:bidi w:val="0"/>
              <w:spacing w:after="0" w:line="240" w:lineRule="auto"/>
            </w:pPr>
            <w:r w:rsidRPr="00813939">
              <w:t>uznanie alebo vynútenie konania tretej krajiny zameraného na riešenie krízovej situácie by malo pre členský štát závažné fiškálne dôsledky, alebo</w:t>
            </w:r>
          </w:p>
          <w:p w:rsidR="00454700" w:rsidRPr="00813939" w:rsidP="00DF77B0">
            <w:pPr>
              <w:autoSpaceDE w:val="0"/>
              <w:autoSpaceDN w:val="0"/>
              <w:bidi w:val="0"/>
              <w:spacing w:after="0" w:line="240" w:lineRule="auto"/>
            </w:pPr>
            <w:r w:rsidRPr="00813939">
              <w:t>e)</w:t>
            </w:r>
          </w:p>
          <w:p w:rsidR="00454700" w:rsidRPr="00813939" w:rsidP="00DF77B0">
            <w:pPr>
              <w:autoSpaceDE w:val="0"/>
              <w:autoSpaceDN w:val="0"/>
              <w:bidi w:val="0"/>
              <w:spacing w:after="0" w:line="240" w:lineRule="auto"/>
            </w:pPr>
            <w:r w:rsidRPr="00813939">
              <w:t>účinky takéhoto uznania alebo vynútenia by boli v rozpore s vnútroštátnym právom.</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BF1728" w:rsidP="00DF77B0">
            <w:pPr>
              <w:autoSpaceDE w:val="0"/>
              <w:autoSpaceDN w:val="0"/>
              <w:bidi w:val="0"/>
              <w:spacing w:after="0" w:line="240" w:lineRule="auto"/>
            </w:pPr>
            <w:r>
              <w:t xml:space="preserve"> §</w:t>
            </w:r>
            <w:r w:rsidR="003530AA">
              <w:t xml:space="preserve"> </w:t>
            </w:r>
            <w:r>
              <w:t>85</w:t>
            </w:r>
          </w:p>
          <w:p w:rsidR="00454700" w:rsidRPr="00813939" w:rsidP="00DF77B0">
            <w:pPr>
              <w:autoSpaceDE w:val="0"/>
              <w:autoSpaceDN w:val="0"/>
              <w:bidi w:val="0"/>
              <w:spacing w:after="0" w:line="240" w:lineRule="auto"/>
            </w:pPr>
            <w:r w:rsidRPr="00813939">
              <w:t>ods.4</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C25E3D" w:rsidP="00C25E3D">
            <w:pPr>
              <w:autoSpaceDE w:val="0"/>
              <w:autoSpaceDN w:val="0"/>
              <w:bidi w:val="0"/>
              <w:spacing w:after="0" w:line="240" w:lineRule="auto"/>
            </w:pPr>
            <w:r>
              <w:t>Rada môže po konzultácii s ostatnými orgánmi pre riešenie krízových situácií, ak je zriadené európske kolégium odmietnuť uznať alebo presadiť konanie tretej krajiny zamerané na riešenie krízovej situácie, ak</w:t>
            </w:r>
          </w:p>
          <w:p w:rsidR="00C25E3D" w:rsidP="00C25E3D">
            <w:pPr>
              <w:autoSpaceDE w:val="0"/>
              <w:autoSpaceDN w:val="0"/>
              <w:bidi w:val="0"/>
              <w:spacing w:after="0" w:line="240" w:lineRule="auto"/>
            </w:pPr>
            <w:r>
              <w:t>a)</w:t>
              <w:tab/>
            </w:r>
          </w:p>
          <w:p w:rsidR="00C25E3D" w:rsidP="00C25E3D">
            <w:pPr>
              <w:autoSpaceDE w:val="0"/>
              <w:autoSpaceDN w:val="0"/>
              <w:bidi w:val="0"/>
              <w:spacing w:after="0" w:line="240" w:lineRule="auto"/>
            </w:pPr>
            <w:r>
              <w:t>konanie tretej krajiny zamerané na riešenie krízovej situácie by malo nepriaznivý vplyv na finančnú stabilitu v Slovenskej republike, alebo ak zastáva názor, že toho konanie by malo nepriaznivý vplyv na finančnú stabilitu iného členského štátu,</w:t>
            </w:r>
          </w:p>
          <w:p w:rsidR="00C25E3D" w:rsidP="00C25E3D">
            <w:pPr>
              <w:autoSpaceDE w:val="0"/>
              <w:autoSpaceDN w:val="0"/>
              <w:bidi w:val="0"/>
              <w:spacing w:after="0" w:line="240" w:lineRule="auto"/>
            </w:pPr>
            <w:r>
              <w:t>b)</w:t>
              <w:tab/>
            </w:r>
          </w:p>
          <w:p w:rsidR="00C25E3D" w:rsidP="00C25E3D">
            <w:pPr>
              <w:autoSpaceDE w:val="0"/>
              <w:autoSpaceDN w:val="0"/>
              <w:bidi w:val="0"/>
              <w:spacing w:after="0" w:line="240" w:lineRule="auto"/>
            </w:pPr>
            <w:r>
              <w:t>nezávislé opatrenie na riešenie krízových situácií vo vzťahu k pobočke vybranej inštitúcie v Slovenskej republike je nevyhnutné na dosiahnutie jedného alebo viacerých cieľov riešenia krízových situácií,</w:t>
            </w:r>
          </w:p>
          <w:p w:rsidR="00C25E3D" w:rsidP="00C25E3D">
            <w:pPr>
              <w:autoSpaceDE w:val="0"/>
              <w:autoSpaceDN w:val="0"/>
              <w:bidi w:val="0"/>
              <w:spacing w:after="0" w:line="240" w:lineRule="auto"/>
            </w:pPr>
            <w:r>
              <w:t>c)</w:t>
              <w:tab/>
            </w:r>
          </w:p>
          <w:p w:rsidR="00C25E3D" w:rsidP="00C25E3D">
            <w:pPr>
              <w:autoSpaceDE w:val="0"/>
              <w:autoSpaceDN w:val="0"/>
              <w:bidi w:val="0"/>
              <w:spacing w:after="0" w:line="240" w:lineRule="auto"/>
            </w:pPr>
            <w:r>
              <w:t>veriteľom, najmä vkladateľom, ktorí sa nachádzajú alebo sú príslušní na výplatu v Slovenskej republike, by sa podľa konania v tretej domovskej krajine zameraného na riešenie krízových situácií nedostalo rovnakého zaobchádzania ako veriteľom a vkladateľom z tretej krajiny s podobnými právami,</w:t>
            </w:r>
          </w:p>
          <w:p w:rsidR="00C25E3D" w:rsidP="00C25E3D">
            <w:pPr>
              <w:autoSpaceDE w:val="0"/>
              <w:autoSpaceDN w:val="0"/>
              <w:bidi w:val="0"/>
              <w:spacing w:after="0" w:line="240" w:lineRule="auto"/>
            </w:pPr>
            <w:r>
              <w:t>d)</w:t>
              <w:tab/>
            </w:r>
          </w:p>
          <w:p w:rsidR="00454700" w:rsidRPr="00813939" w:rsidP="00C25E3D">
            <w:pPr>
              <w:autoSpaceDE w:val="0"/>
              <w:autoSpaceDN w:val="0"/>
              <w:bidi w:val="0"/>
              <w:spacing w:after="0" w:line="240" w:lineRule="auto"/>
            </w:pPr>
            <w:r w:rsidR="00C25E3D">
              <w:t>uznanie alebo vynútenie konania tretej krajiny zameraného na riešenie krízovej situácie by malo pre Slovenskú republiku závažné fiškálne dôsledky, alebo účinky takéhoto uznania alebo vynútenia by boli v rozpore s právnym poriadkom Slovenskej republiky.</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rPr>
            </w:pPr>
            <w:r w:rsidRPr="00813939">
              <w:rPr>
                <w:b/>
              </w:rPr>
              <w:t>Č. 96</w:t>
            </w:r>
          </w:p>
          <w:p w:rsidR="00454700" w:rsidRPr="00813939" w:rsidP="00DF77B0">
            <w:pPr>
              <w:autoSpaceDE w:val="0"/>
              <w:autoSpaceDN w:val="0"/>
              <w:bidi w:val="0"/>
              <w:spacing w:after="0" w:line="240" w:lineRule="auto"/>
              <w:rPr>
                <w:b/>
              </w:rPr>
            </w:pPr>
            <w:r w:rsidRPr="00813939">
              <w:rPr>
                <w:b/>
              </w:rPr>
              <w:t>O.1</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rPr>
            </w:pPr>
            <w:r w:rsidRPr="00813939">
              <w:rPr>
                <w:b/>
              </w:rPr>
              <w:t>Riešenie krízových situácií pobočiek Únie</w:t>
            </w:r>
          </w:p>
          <w:p w:rsidR="00454700" w:rsidRPr="00813939" w:rsidP="00DF77B0">
            <w:pPr>
              <w:autoSpaceDE w:val="0"/>
              <w:autoSpaceDN w:val="0"/>
              <w:bidi w:val="0"/>
              <w:spacing w:after="0" w:line="240" w:lineRule="auto"/>
            </w:pPr>
            <w:r w:rsidRPr="00813939">
              <w:t>Členské štáty zaistia, aby orgány pre riešenie krízových situácií mali potrebné právomoci, aby mohli konať vo vzťahu k pobočke Únie, na ktorú sa nevzťahuje akékoľvek konanie tretej krajiny zamerané na riešenie krízovej situácie, alebo na ktorú sa vzťahuje konanie tretej krajiny a uplatňuje sa jedna zo situácií uvedených v článku 95.</w:t>
            </w:r>
          </w:p>
          <w:p w:rsidR="00454700" w:rsidRPr="00813939" w:rsidP="00DF77B0">
            <w:pPr>
              <w:autoSpaceDE w:val="0"/>
              <w:autoSpaceDN w:val="0"/>
              <w:bidi w:val="0"/>
              <w:spacing w:after="0" w:line="240" w:lineRule="auto"/>
            </w:pPr>
            <w:r w:rsidRPr="00813939">
              <w:t>Členské štáty zabezpečia, aby sa na výkon takýchto právomocí uplatňoval článok 68</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00FB352C">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rsidR="00B41D11">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B74BA9">
            <w:pPr>
              <w:autoSpaceDE w:val="0"/>
              <w:autoSpaceDN w:val="0"/>
              <w:bidi w:val="0"/>
              <w:spacing w:after="0" w:line="240" w:lineRule="auto"/>
            </w:pPr>
            <w:r w:rsidR="00B41D11">
              <w:t>§ 20 ods.</w:t>
            </w:r>
            <w:r w:rsidR="00B74BA9">
              <w:t>3</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00B74BA9">
              <w:rPr>
                <w:szCs w:val="24"/>
              </w:rPr>
              <w:t xml:space="preserve">Rada môže </w:t>
            </w:r>
            <w:r w:rsidRPr="00DF14FE" w:rsidR="00B74BA9">
              <w:rPr>
                <w:bCs/>
                <w:szCs w:val="24"/>
                <w:lang w:eastAsia="cs-CZ"/>
              </w:rPr>
              <w:t>na území Slovenskej</w:t>
            </w:r>
            <w:r w:rsidR="00B74BA9">
              <w:rPr>
                <w:bCs/>
                <w:szCs w:val="24"/>
                <w:lang w:eastAsia="cs-CZ"/>
              </w:rPr>
              <w:t xml:space="preserve"> republiky vykonávať pôsobnosť</w:t>
            </w:r>
            <w:r w:rsidRPr="00DF14FE" w:rsidR="00B74BA9">
              <w:rPr>
                <w:bCs/>
                <w:szCs w:val="24"/>
                <w:lang w:eastAsia="cs-CZ"/>
              </w:rPr>
              <w:t xml:space="preserve"> v oblasti riešenia krízových situácií vo vzťahu k</w:t>
            </w:r>
            <w:r w:rsidR="00B74BA9">
              <w:rPr>
                <w:bCs/>
                <w:szCs w:val="24"/>
                <w:lang w:eastAsia="cs-CZ"/>
              </w:rPr>
              <w:t xml:space="preserve"> takej </w:t>
            </w:r>
            <w:r w:rsidRPr="00DF14FE" w:rsidR="00B74BA9">
              <w:rPr>
                <w:bCs/>
                <w:szCs w:val="24"/>
                <w:lang w:eastAsia="cs-CZ"/>
              </w:rPr>
              <w:t>pobočke</w:t>
            </w:r>
            <w:r w:rsidR="00B74BA9">
              <w:rPr>
                <w:bCs/>
                <w:szCs w:val="24"/>
                <w:lang w:eastAsia="cs-CZ"/>
              </w:rPr>
              <w:t xml:space="preserve"> zahraničnej banky</w:t>
            </w:r>
            <w:r w:rsidRPr="00B4304F" w:rsidR="00B74BA9">
              <w:rPr>
                <w:bCs/>
                <w:szCs w:val="24"/>
                <w:vertAlign w:val="superscript"/>
                <w:lang w:eastAsia="cs-CZ"/>
              </w:rPr>
              <w:t>3</w:t>
            </w:r>
            <w:r w:rsidR="00B74BA9">
              <w:rPr>
                <w:bCs/>
                <w:szCs w:val="24"/>
                <w:lang w:eastAsia="cs-CZ"/>
              </w:rPr>
              <w:t>) alebo zahraničného obchodníka s cennými papiermi</w:t>
            </w:r>
            <w:r w:rsidRPr="00B4304F" w:rsidR="00B74BA9">
              <w:rPr>
                <w:bCs/>
                <w:szCs w:val="24"/>
                <w:vertAlign w:val="superscript"/>
                <w:lang w:eastAsia="cs-CZ"/>
              </w:rPr>
              <w:t>4</w:t>
            </w:r>
            <w:r w:rsidR="00B74BA9">
              <w:rPr>
                <w:bCs/>
                <w:szCs w:val="24"/>
                <w:lang w:eastAsia="cs-CZ"/>
              </w:rPr>
              <w:t>) so základným imaním podľa osobitného predpisu</w:t>
            </w:r>
            <w:r w:rsidRPr="00B4304F" w:rsidR="00B74BA9">
              <w:rPr>
                <w:bCs/>
                <w:szCs w:val="24"/>
                <w:vertAlign w:val="superscript"/>
                <w:lang w:eastAsia="cs-CZ"/>
              </w:rPr>
              <w:t>5</w:t>
            </w:r>
            <w:r w:rsidR="00B74BA9">
              <w:rPr>
                <w:bCs/>
                <w:szCs w:val="24"/>
                <w:lang w:eastAsia="cs-CZ"/>
              </w:rPr>
              <w:t>) so sídlom v tretej krajine, ktorá je umiestnená na území</w:t>
            </w:r>
            <w:r w:rsidRPr="00DF14FE" w:rsidR="00B74BA9">
              <w:rPr>
                <w:bCs/>
                <w:szCs w:val="24"/>
                <w:lang w:eastAsia="cs-CZ"/>
              </w:rPr>
              <w:t xml:space="preserve"> </w:t>
            </w:r>
            <w:r w:rsidR="00B74BA9">
              <w:rPr>
                <w:bCs/>
                <w:szCs w:val="24"/>
                <w:lang w:eastAsia="cs-CZ"/>
              </w:rPr>
              <w:t xml:space="preserve">Slovenskej republiky (ďalej len „pobočka inštitúcie tretej krajiny“) v prípade, ak nad touto </w:t>
            </w:r>
            <w:r w:rsidRPr="00DF14FE" w:rsidR="00B74BA9">
              <w:rPr>
                <w:bCs/>
                <w:szCs w:val="24"/>
                <w:lang w:eastAsia="cs-CZ"/>
              </w:rPr>
              <w:t>pobočk</w:t>
            </w:r>
            <w:r w:rsidR="00B74BA9">
              <w:rPr>
                <w:bCs/>
                <w:szCs w:val="24"/>
                <w:lang w:eastAsia="cs-CZ"/>
              </w:rPr>
              <w:t>ou</w:t>
            </w:r>
            <w:r w:rsidRPr="00DF14FE" w:rsidR="00B74BA9">
              <w:rPr>
                <w:bCs/>
                <w:szCs w:val="24"/>
                <w:lang w:eastAsia="cs-CZ"/>
              </w:rPr>
              <w:t xml:space="preserve"> </w:t>
            </w:r>
            <w:r w:rsidR="00B74BA9">
              <w:rPr>
                <w:bCs/>
                <w:szCs w:val="24"/>
                <w:lang w:eastAsia="cs-CZ"/>
              </w:rPr>
              <w:t>inštitúcie tretej krajiny nevykonáva pôsobnosť rezolučný orgán tretej krajiny alebo ak rada postupuje podľa § 85 ods. 4.</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00FB352C">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rPr>
            </w:pPr>
            <w:r w:rsidRPr="00813939">
              <w:rPr>
                <w:b/>
              </w:rPr>
              <w:t>Č. 96</w:t>
            </w:r>
          </w:p>
          <w:p w:rsidR="00454700" w:rsidRPr="00813939" w:rsidP="00DF77B0">
            <w:pPr>
              <w:autoSpaceDE w:val="0"/>
              <w:autoSpaceDN w:val="0"/>
              <w:bidi w:val="0"/>
              <w:spacing w:after="0" w:line="240" w:lineRule="auto"/>
              <w:rPr>
                <w:b/>
              </w:rPr>
            </w:pPr>
            <w:r w:rsidRPr="00813939">
              <w:rPr>
                <w:b/>
              </w:rPr>
              <w:t>O.2</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Členské štáty zaistia, aby orgány pre riešenie krízových situácií mohli vykonávať právomoci požadované v odseku 1 v prípadoch, ak orgán pre riešenie krízových situácií zastáva názor, že opatrenie je potrebné vo verejnom záujme a ak je splnená jedna alebo viac týchto podmienok:</w:t>
            </w:r>
          </w:p>
          <w:p w:rsidR="00454700" w:rsidRPr="00813939" w:rsidP="00DF77B0">
            <w:pPr>
              <w:autoSpaceDE w:val="0"/>
              <w:autoSpaceDN w:val="0"/>
              <w:bidi w:val="0"/>
              <w:spacing w:after="0" w:line="240" w:lineRule="auto"/>
            </w:pPr>
            <w:r w:rsidRPr="00813939">
              <w:t>a)</w:t>
            </w:r>
          </w:p>
          <w:p w:rsidR="00454700" w:rsidRPr="00813939" w:rsidP="00DF77B0">
            <w:pPr>
              <w:autoSpaceDE w:val="0"/>
              <w:autoSpaceDN w:val="0"/>
              <w:bidi w:val="0"/>
              <w:spacing w:after="0" w:line="240" w:lineRule="auto"/>
            </w:pPr>
            <w:r w:rsidRPr="00813939">
              <w:t>pobočka Únie už viac nespĺňa alebo pravdepodobne nebude spĺňať podmienky pre udelenie povolenia a prevádzku v danom členskom štáte stanovené vo vnútroštátnych právnych predpisoch a neexistujú vyhliadky, že akýmkoľvek opatrením súkromného sektora, orgánu vykonávajúceho dohľad alebo relevantnej tretej krajiny by sa obnovil súlad pobočky s týmito podmienkami alebo že akýmkoľvek takýmto opatrením by sa v primeranom čase zabránilo zlyhaniu pobočky;</w:t>
            </w:r>
          </w:p>
          <w:p w:rsidR="00454700" w:rsidRPr="00813939" w:rsidP="00DF77B0">
            <w:pPr>
              <w:autoSpaceDE w:val="0"/>
              <w:autoSpaceDN w:val="0"/>
              <w:bidi w:val="0"/>
              <w:spacing w:after="0" w:line="240" w:lineRule="auto"/>
            </w:pPr>
            <w:r w:rsidRPr="00813939">
              <w:t>b)</w:t>
            </w:r>
          </w:p>
          <w:p w:rsidR="00454700" w:rsidRPr="00813939" w:rsidP="00DF77B0">
            <w:pPr>
              <w:autoSpaceDE w:val="0"/>
              <w:autoSpaceDN w:val="0"/>
              <w:bidi w:val="0"/>
              <w:spacing w:after="0" w:line="240" w:lineRule="auto"/>
            </w:pPr>
            <w:r w:rsidRPr="00813939">
              <w:t>inštitúcia z tretej krajiny nie je podľa názoru orgánu na riešenie krízových situácií schopná alebo ochotná alebo pravdepodobne nebude schopná hradiť svoje záväzky veriteľom z Únie alebo záväzky, ktoré vznikli alebo sa zaúčtovali prostredníctvom pobočky, keď sa stávajú splatnými, a orgán pre riešenie krízových situácií preukázal, že vo vzťahu k danej inštitúcii z tretej krajiny sa v primeranej lehote nezačalo ani nezačne žiadne konanie tretej krajiny zamerané na riešenie krízovej situácie alebo konkurzné konanie;</w:t>
            </w:r>
          </w:p>
          <w:p w:rsidR="00454700" w:rsidRPr="00813939" w:rsidP="00DF77B0">
            <w:pPr>
              <w:autoSpaceDE w:val="0"/>
              <w:autoSpaceDN w:val="0"/>
              <w:bidi w:val="0"/>
              <w:spacing w:after="0" w:line="240" w:lineRule="auto"/>
            </w:pPr>
            <w:r w:rsidRPr="00813939">
              <w:t>c)</w:t>
            </w:r>
          </w:p>
          <w:p w:rsidR="00454700" w:rsidRPr="00813939" w:rsidP="00DF77B0">
            <w:pPr>
              <w:autoSpaceDE w:val="0"/>
              <w:autoSpaceDN w:val="0"/>
              <w:bidi w:val="0"/>
              <w:spacing w:after="0" w:line="240" w:lineRule="auto"/>
            </w:pPr>
            <w:r w:rsidRPr="00813939">
              <w:t>relevantný orgán z tretej krajiny podnietil konanie tretej krajiny zamerané na riešenie krízovej situácie vo vzťahu k inštitúcii z tretej krajiny, alebo oznámil orgánu pre riešenie krízových situácií svoj úmysel podnietiť takéto konanie.</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00B41D11">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rsidR="00B41D11">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00B41D11">
              <w:t>§ 20 ods.5</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B74BA9" w:rsidRPr="00AF5154" w:rsidP="00B74BA9">
            <w:pPr>
              <w:numPr>
                <w:numId w:val="40"/>
              </w:numPr>
              <w:bidi w:val="0"/>
              <w:spacing w:after="0" w:line="240" w:lineRule="auto"/>
              <w:ind w:left="0" w:firstLine="851"/>
              <w:jc w:val="both"/>
              <w:rPr>
                <w:szCs w:val="24"/>
              </w:rPr>
            </w:pPr>
            <w:r>
              <w:rPr>
                <w:szCs w:val="24"/>
              </w:rPr>
              <w:t xml:space="preserve">Rada môže vykonávať právomoci a uplatniť opatrenia </w:t>
            </w:r>
            <w:r w:rsidRPr="00DF14FE">
              <w:rPr>
                <w:bCs/>
                <w:szCs w:val="24"/>
                <w:lang w:eastAsia="cs-CZ"/>
              </w:rPr>
              <w:t xml:space="preserve">vo vzťahu k pobočke inštitúcie </w:t>
            </w:r>
            <w:r>
              <w:rPr>
                <w:bCs/>
                <w:szCs w:val="24"/>
                <w:lang w:eastAsia="cs-CZ"/>
              </w:rPr>
              <w:t xml:space="preserve">tretej krajiny, ak trvá verejný záujem na vykonaní právomocí alebo uplatnení opatrení a ak </w:t>
            </w:r>
            <w:r w:rsidRPr="00DF14FE">
              <w:rPr>
                <w:bCs/>
                <w:szCs w:val="24"/>
                <w:lang w:eastAsia="cs-CZ"/>
              </w:rPr>
              <w:t>pobočk</w:t>
            </w:r>
            <w:r>
              <w:rPr>
                <w:bCs/>
                <w:szCs w:val="24"/>
                <w:lang w:eastAsia="cs-CZ"/>
              </w:rPr>
              <w:t>a</w:t>
            </w:r>
            <w:r w:rsidRPr="00DF14FE">
              <w:rPr>
                <w:bCs/>
                <w:szCs w:val="24"/>
                <w:lang w:eastAsia="cs-CZ"/>
              </w:rPr>
              <w:t xml:space="preserve"> inštitúcie </w:t>
            </w:r>
            <w:r>
              <w:rPr>
                <w:bCs/>
                <w:szCs w:val="24"/>
                <w:lang w:eastAsia="cs-CZ"/>
              </w:rPr>
              <w:t>tretej krajiny</w:t>
            </w:r>
          </w:p>
          <w:p w:rsidR="00B74BA9" w:rsidP="00B74BA9">
            <w:pPr>
              <w:bidi w:val="0"/>
              <w:spacing w:line="240" w:lineRule="auto"/>
              <w:jc w:val="both"/>
              <w:rPr>
                <w:szCs w:val="24"/>
              </w:rPr>
            </w:pPr>
            <w:r>
              <w:rPr>
                <w:szCs w:val="24"/>
              </w:rPr>
              <w:t>a)</w:t>
            </w:r>
            <w:r>
              <w:rPr>
                <w:szCs w:val="24"/>
              </w:rPr>
              <w:t xml:space="preserve"> </w:t>
            </w:r>
            <w:r>
              <w:rPr>
                <w:bCs/>
                <w:szCs w:val="24"/>
                <w:lang w:eastAsia="cs-CZ"/>
              </w:rPr>
              <w:t>zlyháva alebo sa javí, že v blízk</w:t>
            </w:r>
            <w:r>
              <w:rPr>
                <w:bCs/>
                <w:szCs w:val="24"/>
                <w:lang w:eastAsia="cs-CZ"/>
              </w:rPr>
              <w:t xml:space="preserve">ej dobe zlyhá v súlade s § 34 a </w:t>
            </w:r>
            <w:r w:rsidRPr="00DF14FE">
              <w:rPr>
                <w:szCs w:val="24"/>
              </w:rPr>
              <w:t xml:space="preserve">nemôžu byť prijaté iné opatrenia, v dôsledku ktorých by sa mohlo v primeranom čase predísť </w:t>
            </w:r>
            <w:r>
              <w:rPr>
                <w:szCs w:val="24"/>
              </w:rPr>
              <w:t xml:space="preserve">jej </w:t>
            </w:r>
            <w:r w:rsidRPr="00DF14FE">
              <w:rPr>
                <w:szCs w:val="24"/>
              </w:rPr>
              <w:t>zlyhan</w:t>
            </w:r>
            <w:r>
              <w:rPr>
                <w:szCs w:val="24"/>
              </w:rPr>
              <w:t>iu,</w:t>
            </w:r>
          </w:p>
          <w:p w:rsidR="00B74BA9" w:rsidP="00B74BA9">
            <w:pPr>
              <w:bidi w:val="0"/>
              <w:spacing w:line="240" w:lineRule="auto"/>
              <w:jc w:val="both"/>
              <w:rPr>
                <w:bCs/>
                <w:szCs w:val="24"/>
                <w:lang w:eastAsia="cs-CZ"/>
              </w:rPr>
            </w:pPr>
            <w:r>
              <w:rPr>
                <w:szCs w:val="24"/>
              </w:rPr>
              <w:t>b)</w:t>
            </w:r>
            <w:r>
              <w:rPr>
                <w:szCs w:val="24"/>
              </w:rPr>
              <w:t xml:space="preserve"> </w:t>
            </w:r>
            <w:r>
              <w:rPr>
                <w:szCs w:val="24"/>
              </w:rPr>
              <w:t xml:space="preserve">nespláca alebo sa javí, že v blízkej dobe prestane splácať splatné záväzky a príslušný orgán tretej krajiny voči tejto </w:t>
            </w:r>
            <w:r w:rsidRPr="00DF14FE">
              <w:rPr>
                <w:bCs/>
                <w:szCs w:val="24"/>
                <w:lang w:eastAsia="cs-CZ"/>
              </w:rPr>
              <w:t>pobočk</w:t>
            </w:r>
            <w:r>
              <w:rPr>
                <w:bCs/>
                <w:szCs w:val="24"/>
                <w:lang w:eastAsia="cs-CZ"/>
              </w:rPr>
              <w:t>e</w:t>
            </w:r>
            <w:r w:rsidRPr="00DF14FE">
              <w:rPr>
                <w:bCs/>
                <w:szCs w:val="24"/>
                <w:lang w:eastAsia="cs-CZ"/>
              </w:rPr>
              <w:t xml:space="preserve"> inštitúcie </w:t>
            </w:r>
            <w:r>
              <w:rPr>
                <w:bCs/>
                <w:szCs w:val="24"/>
                <w:lang w:eastAsia="cs-CZ"/>
              </w:rPr>
              <w:t xml:space="preserve">tretej krajiny </w:t>
            </w:r>
            <w:r>
              <w:rPr>
                <w:szCs w:val="24"/>
              </w:rPr>
              <w:t xml:space="preserve">nezačal alebo v blízkej dobe nezačne rezolučné alebo iné obdobné konanie </w:t>
            </w:r>
            <w:r>
              <w:rPr>
                <w:bCs/>
                <w:szCs w:val="24"/>
                <w:lang w:eastAsia="cs-CZ"/>
              </w:rPr>
              <w:t>alebo</w:t>
            </w:r>
          </w:p>
          <w:p w:rsidR="00454700" w:rsidRPr="00813939" w:rsidP="00B74BA9">
            <w:pPr>
              <w:autoSpaceDE w:val="0"/>
              <w:autoSpaceDN w:val="0"/>
              <w:bidi w:val="0"/>
              <w:spacing w:after="0" w:line="240" w:lineRule="auto"/>
            </w:pPr>
            <w:r w:rsidR="00B74BA9">
              <w:rPr>
                <w:bCs/>
                <w:szCs w:val="24"/>
                <w:lang w:eastAsia="cs-CZ"/>
              </w:rPr>
              <w:t>c)</w:t>
            </w:r>
            <w:r w:rsidR="00B74BA9">
              <w:rPr>
                <w:bCs/>
                <w:szCs w:val="24"/>
                <w:lang w:eastAsia="cs-CZ"/>
              </w:rPr>
              <w:t xml:space="preserve"> </w:t>
            </w:r>
            <w:r w:rsidR="00B74BA9">
              <w:rPr>
                <w:bCs/>
                <w:szCs w:val="24"/>
                <w:lang w:eastAsia="cs-CZ"/>
              </w:rPr>
              <w:t xml:space="preserve">príslušný orgán tretej krajiny začal alebo oznámil rade, že v blízkej dobe začne rezolučné alebo iné obdobné konanie voči materskej spoločnosti alebo členovi skupiny, ktorej je </w:t>
            </w:r>
            <w:r w:rsidRPr="00DF14FE" w:rsidR="00B74BA9">
              <w:rPr>
                <w:bCs/>
                <w:szCs w:val="24"/>
                <w:lang w:eastAsia="cs-CZ"/>
              </w:rPr>
              <w:t>pobočk</w:t>
            </w:r>
            <w:r w:rsidR="00B74BA9">
              <w:rPr>
                <w:bCs/>
                <w:szCs w:val="24"/>
                <w:lang w:eastAsia="cs-CZ"/>
              </w:rPr>
              <w:t>a</w:t>
            </w:r>
            <w:r w:rsidRPr="00DF14FE" w:rsidR="00B74BA9">
              <w:rPr>
                <w:bCs/>
                <w:szCs w:val="24"/>
                <w:lang w:eastAsia="cs-CZ"/>
              </w:rPr>
              <w:t xml:space="preserve"> inštitúcie</w:t>
            </w:r>
            <w:r w:rsidR="00B74BA9">
              <w:rPr>
                <w:bCs/>
                <w:szCs w:val="24"/>
                <w:lang w:eastAsia="cs-CZ"/>
              </w:rPr>
              <w:t xml:space="preserve"> tretej krajiny</w:t>
            </w:r>
            <w:r w:rsidRPr="00DF14FE" w:rsidR="00B74BA9">
              <w:rPr>
                <w:bCs/>
                <w:szCs w:val="24"/>
                <w:lang w:eastAsia="cs-CZ"/>
              </w:rPr>
              <w:t xml:space="preserve"> </w:t>
            </w:r>
            <w:r w:rsidR="00B74BA9">
              <w:rPr>
                <w:bCs/>
                <w:szCs w:val="24"/>
                <w:lang w:eastAsia="cs-CZ"/>
              </w:rPr>
              <w:t>členom.</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00B41D11">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rPr>
            </w:pPr>
            <w:r w:rsidRPr="00813939">
              <w:rPr>
                <w:b/>
              </w:rPr>
              <w:t>Č. 96</w:t>
            </w:r>
          </w:p>
          <w:p w:rsidR="00454700" w:rsidRPr="00813939" w:rsidP="00DF77B0">
            <w:pPr>
              <w:autoSpaceDE w:val="0"/>
              <w:autoSpaceDN w:val="0"/>
              <w:bidi w:val="0"/>
              <w:spacing w:after="0" w:line="240" w:lineRule="auto"/>
              <w:rPr>
                <w:b/>
              </w:rPr>
            </w:pPr>
            <w:r w:rsidRPr="00813939">
              <w:rPr>
                <w:b/>
              </w:rPr>
              <w:t>O.3</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Ak orgán pre riešenie krízových situácií prijme nezávislé opatrenie vo vzťahu k pobočke Únie, musí zohľadniť ciele riešenia krízových situácií a prijme opatrenie v súlade s týmito zásadami a požiadavkami, ak sú relevantné:</w:t>
            </w:r>
          </w:p>
          <w:p w:rsidR="00454700" w:rsidRPr="00813939" w:rsidP="00DF77B0">
            <w:pPr>
              <w:autoSpaceDE w:val="0"/>
              <w:autoSpaceDN w:val="0"/>
              <w:bidi w:val="0"/>
              <w:spacing w:after="0" w:line="240" w:lineRule="auto"/>
            </w:pPr>
            <w:r w:rsidRPr="00813939">
              <w:t>a)</w:t>
            </w:r>
          </w:p>
          <w:p w:rsidR="00454700" w:rsidRPr="00813939" w:rsidP="00DF77B0">
            <w:pPr>
              <w:autoSpaceDE w:val="0"/>
              <w:autoSpaceDN w:val="0"/>
              <w:bidi w:val="0"/>
              <w:spacing w:after="0" w:line="240" w:lineRule="auto"/>
            </w:pPr>
            <w:r w:rsidRPr="00813939">
              <w:t>zásady ustanovené v článku 34;</w:t>
            </w:r>
          </w:p>
          <w:p w:rsidR="00454700" w:rsidRPr="00813939" w:rsidP="00DF77B0">
            <w:pPr>
              <w:autoSpaceDE w:val="0"/>
              <w:autoSpaceDN w:val="0"/>
              <w:bidi w:val="0"/>
              <w:spacing w:after="0" w:line="240" w:lineRule="auto"/>
            </w:pPr>
            <w:r w:rsidRPr="00813939">
              <w:t>b)</w:t>
            </w:r>
          </w:p>
          <w:p w:rsidR="00454700" w:rsidRPr="00813939" w:rsidP="00DF77B0">
            <w:pPr>
              <w:autoSpaceDE w:val="0"/>
              <w:autoSpaceDN w:val="0"/>
              <w:bidi w:val="0"/>
              <w:spacing w:after="0" w:line="240" w:lineRule="auto"/>
            </w:pPr>
            <w:r w:rsidRPr="00813939">
              <w:t>požiadavky týkajúce sa uplatňovania nástrojov na riešenie krízových situácií hlavy IV kapitoly III.</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00B41D11">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rsidR="00B41D11">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00B41D11">
              <w:t>§ 20 ods.4</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B41D11" w:rsidRPr="00B41D11" w:rsidP="00B41D11">
            <w:pPr>
              <w:autoSpaceDE w:val="0"/>
              <w:autoSpaceDN w:val="0"/>
              <w:bidi w:val="0"/>
              <w:spacing w:after="0" w:line="240" w:lineRule="auto"/>
            </w:pPr>
            <w:r w:rsidR="00B74BA9">
              <w:rPr>
                <w:szCs w:val="24"/>
              </w:rPr>
              <w:t xml:space="preserve">Opatrenia rady pri vykonávaní pôsobnosti </w:t>
            </w:r>
            <w:r w:rsidRPr="00DF14FE" w:rsidR="00B74BA9">
              <w:rPr>
                <w:bCs/>
                <w:szCs w:val="24"/>
                <w:lang w:eastAsia="cs-CZ"/>
              </w:rPr>
              <w:t>vo vzťahu k pobočke inštitúcie</w:t>
            </w:r>
            <w:r w:rsidR="00B74BA9">
              <w:rPr>
                <w:bCs/>
                <w:szCs w:val="24"/>
                <w:lang w:eastAsia="cs-CZ"/>
              </w:rPr>
              <w:t xml:space="preserve"> tretej krajiny musia byť v súlade s cieľmi tohto zákon podľa § 1 ods. 2, základnými zásadami rezolučného konania podľa § 33 a ustanoveniami o oceňovaní podľa § 51.</w:t>
            </w:r>
          </w:p>
          <w:p w:rsidR="00454700" w:rsidRPr="00813939" w:rsidP="00DF77B0">
            <w:pPr>
              <w:autoSpaceDE w:val="0"/>
              <w:autoSpaceDN w:val="0"/>
              <w:bidi w:val="0"/>
              <w:spacing w:after="0" w:line="240" w:lineRule="auto"/>
            </w:pP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00B41D11">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rPr>
            </w:pPr>
            <w:r w:rsidRPr="00813939">
              <w:rPr>
                <w:b/>
              </w:rPr>
              <w:t>Č. 97</w:t>
            </w:r>
          </w:p>
          <w:p w:rsidR="00454700" w:rsidRPr="00813939" w:rsidP="00DF77B0">
            <w:pPr>
              <w:autoSpaceDE w:val="0"/>
              <w:autoSpaceDN w:val="0"/>
              <w:bidi w:val="0"/>
              <w:spacing w:after="0" w:line="240" w:lineRule="auto"/>
              <w:rPr>
                <w:b/>
              </w:rPr>
            </w:pPr>
            <w:r w:rsidRPr="00813939">
              <w:rPr>
                <w:b/>
              </w:rPr>
              <w:t>O.1</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rPr>
            </w:pPr>
            <w:r w:rsidRPr="00813939">
              <w:rPr>
                <w:b/>
              </w:rPr>
              <w:t>Spolupráca s orgánmi tretích krajín</w:t>
            </w:r>
          </w:p>
          <w:p w:rsidR="00454700" w:rsidRPr="00813939" w:rsidP="00DF77B0">
            <w:pPr>
              <w:autoSpaceDE w:val="0"/>
              <w:autoSpaceDN w:val="0"/>
              <w:bidi w:val="0"/>
              <w:spacing w:after="0" w:line="240" w:lineRule="auto"/>
            </w:pPr>
            <w:r w:rsidRPr="00813939">
              <w:t>Tento článok sa uplatňuje v súvislosti so spoluprácou s treťou krajinou, ak medzinárodná dohoda s príslušnou treťou krajinou uvedená v článku 93 ods. 1 ešte nenadobudla platnosť a len do nadobudnutia jej platnosti. Uplatňuje sa aj po tom, ako medzinárodná dohoda s príslušnou treťou krajinou uvedená v článku 93 ods. 1 nadobudla platnosť, ak predmet tohto článku nie je upravený touto dohodou.</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n.a</w:t>
            </w:r>
            <w:r>
              <w:t>.</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w:t>
            </w:r>
            <w:r>
              <w:t>.</w:t>
            </w:r>
            <w:r w:rsidRPr="00813939">
              <w:t>a</w:t>
            </w:r>
            <w:r>
              <w:t>.</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rPr>
            </w:pPr>
            <w:r w:rsidRPr="00813939">
              <w:rPr>
                <w:b/>
              </w:rPr>
              <w:t>Č. 97</w:t>
            </w:r>
          </w:p>
          <w:p w:rsidR="00454700" w:rsidRPr="00813939" w:rsidP="00DF77B0">
            <w:pPr>
              <w:autoSpaceDE w:val="0"/>
              <w:autoSpaceDN w:val="0"/>
              <w:bidi w:val="0"/>
              <w:spacing w:after="0" w:line="240" w:lineRule="auto"/>
              <w:rPr>
                <w:b/>
              </w:rPr>
            </w:pPr>
            <w:r w:rsidRPr="00813939">
              <w:rPr>
                <w:b/>
              </w:rPr>
              <w:t>O.2</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EBA môže uzatvárať nezáväzné rámcové dohody o spolupráci s týmito relevantnými orgánmi z tretích krajín:</w:t>
            </w:r>
          </w:p>
          <w:p w:rsidR="00454700" w:rsidRPr="00813939" w:rsidP="00DF77B0">
            <w:pPr>
              <w:autoSpaceDE w:val="0"/>
              <w:autoSpaceDN w:val="0"/>
              <w:bidi w:val="0"/>
              <w:spacing w:after="0" w:line="240" w:lineRule="auto"/>
            </w:pPr>
            <w:r w:rsidRPr="00813939">
              <w:t>a)</w:t>
            </w:r>
          </w:p>
          <w:p w:rsidR="00454700" w:rsidRPr="00813939" w:rsidP="00DF77B0">
            <w:pPr>
              <w:autoSpaceDE w:val="0"/>
              <w:autoSpaceDN w:val="0"/>
              <w:bidi w:val="0"/>
              <w:spacing w:after="0" w:line="240" w:lineRule="auto"/>
            </w:pPr>
            <w:r w:rsidRPr="00813939">
              <w:t>v prípadoch, keď je dcérska spoločnosť z Únie zriadená v dvoch alebo viacerých členských štátoch, s relevantnými orgánmi z tretej krajiny, v ktorej je zriadená materská spoločnosť alebo spoločnosť uvedená v článku 1 ods. 1 písm. c) a d);</w:t>
            </w:r>
          </w:p>
          <w:p w:rsidR="00454700" w:rsidRPr="00813939" w:rsidP="00DF77B0">
            <w:pPr>
              <w:autoSpaceDE w:val="0"/>
              <w:autoSpaceDN w:val="0"/>
              <w:bidi w:val="0"/>
              <w:spacing w:after="0" w:line="240" w:lineRule="auto"/>
            </w:pPr>
            <w:r w:rsidRPr="00813939">
              <w:t>b)</w:t>
            </w:r>
          </w:p>
          <w:p w:rsidR="00454700" w:rsidRPr="00813939" w:rsidP="00DF77B0">
            <w:pPr>
              <w:autoSpaceDE w:val="0"/>
              <w:autoSpaceDN w:val="0"/>
              <w:bidi w:val="0"/>
              <w:spacing w:after="0" w:line="240" w:lineRule="auto"/>
            </w:pPr>
            <w:r w:rsidRPr="00813939">
              <w:t>v prípadoch, keď inštitúcia z tretej krajiny prevádzkuje pobočky Únie v dvoch alebo viacerých členských štátoch, s relevantným orgánom z tretej krajiny, v ktorej je táto inštitúcia zriadená;</w:t>
            </w:r>
          </w:p>
          <w:p w:rsidR="00454700" w:rsidRPr="00813939" w:rsidP="00DF77B0">
            <w:pPr>
              <w:autoSpaceDE w:val="0"/>
              <w:autoSpaceDN w:val="0"/>
              <w:bidi w:val="0"/>
              <w:spacing w:after="0" w:line="240" w:lineRule="auto"/>
            </w:pPr>
            <w:r w:rsidRPr="00813939">
              <w:t>c)</w:t>
            </w:r>
          </w:p>
          <w:p w:rsidR="00454700" w:rsidRPr="00813939" w:rsidP="00DF77B0">
            <w:pPr>
              <w:autoSpaceDE w:val="0"/>
              <w:autoSpaceDN w:val="0"/>
              <w:bidi w:val="0"/>
              <w:spacing w:after="0" w:line="240" w:lineRule="auto"/>
            </w:pPr>
            <w:r w:rsidRPr="00813939">
              <w:t>v prípadoch, keď materská spoločnosť alebo spoločnosť uvedená v článku 1 ods. 1 písm. c) a d) usadená v členskom štáte s dcérskou inštitúciou alebo významnou pobočkou v inom členskom štáte má zároveň jednu alebo viaceré dcérske inštitúcie v tretej krajine, s relevantnými orgánmi z tretích krajín, v ktorých sú zriadené dané dcérske inštitúcie;</w:t>
            </w:r>
          </w:p>
          <w:p w:rsidR="00454700" w:rsidRPr="00813939" w:rsidP="00DF77B0">
            <w:pPr>
              <w:autoSpaceDE w:val="0"/>
              <w:autoSpaceDN w:val="0"/>
              <w:bidi w:val="0"/>
              <w:spacing w:after="0" w:line="240" w:lineRule="auto"/>
            </w:pPr>
            <w:r w:rsidRPr="00813939">
              <w:t>d)</w:t>
            </w:r>
          </w:p>
          <w:p w:rsidR="00454700" w:rsidRPr="00813939" w:rsidP="00DF77B0">
            <w:pPr>
              <w:autoSpaceDE w:val="0"/>
              <w:autoSpaceDN w:val="0"/>
              <w:bidi w:val="0"/>
              <w:spacing w:after="0" w:line="240" w:lineRule="auto"/>
            </w:pPr>
            <w:r w:rsidRPr="00813939">
              <w:t>v prípadoch, keď má inštitúcia s dcérskou inštitúciou alebo významnou pobočkou v inom členskom štáte zriadenú jednu alebo viacero pobočiek v jednej alebo viacerých tretích krajinách, s relevantnými orgánmi z tretích krajín, v ktorých sú tieto pobočky umiestnené.</w:t>
            </w:r>
          </w:p>
          <w:p w:rsidR="00454700" w:rsidRPr="00813939" w:rsidP="00DF77B0">
            <w:pPr>
              <w:autoSpaceDE w:val="0"/>
              <w:autoSpaceDN w:val="0"/>
              <w:bidi w:val="0"/>
              <w:spacing w:after="0" w:line="240" w:lineRule="auto"/>
            </w:pPr>
            <w:r w:rsidRPr="00813939">
              <w:t>Opatrenia uvedené v tomto odseku nepredstavujú ustanovenie vo vzťahu k osobitným inštitúciám. Členským štátom sa nimi neukladajú právne povinnosti.</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n.a</w:t>
            </w:r>
            <w:r>
              <w:t>.</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w:t>
            </w:r>
            <w:r>
              <w:t>.</w:t>
            </w:r>
            <w:r w:rsidRPr="00813939">
              <w:t>a</w:t>
            </w:r>
            <w:r>
              <w:t>.</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rPr>
            </w:pPr>
            <w:r w:rsidRPr="00813939">
              <w:rPr>
                <w:b/>
              </w:rPr>
              <w:t>Č. 97</w:t>
            </w:r>
          </w:p>
          <w:p w:rsidR="00454700" w:rsidRPr="00813939" w:rsidP="00DF77B0">
            <w:pPr>
              <w:autoSpaceDE w:val="0"/>
              <w:autoSpaceDN w:val="0"/>
              <w:bidi w:val="0"/>
              <w:spacing w:after="0" w:line="240" w:lineRule="auto"/>
              <w:rPr>
                <w:b/>
              </w:rPr>
            </w:pPr>
            <w:r w:rsidRPr="00813939">
              <w:rPr>
                <w:b/>
              </w:rPr>
              <w:t>O.3</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Rámcovými dohodami o spolupráci uzavretými v súlade s odsekom 2 sa stanovujú postupy a mechanizmy medzi zúčastnenými orgánmi na spoluprácu a výmenu informácií nevyhnutných pri výkone niektorých alebo všetkých týchto úloh a pri výkone niektorých alebo všetkých týchto právomocí vo vzťahu k inštitúciám uvedeným v odseku 2 písm. a) až d) alebo skupinám zahŕňajúcim takéto inštitúcie:</w:t>
            </w:r>
          </w:p>
          <w:p w:rsidR="00454700" w:rsidRPr="00813939" w:rsidP="00DF77B0">
            <w:pPr>
              <w:autoSpaceDE w:val="0"/>
              <w:autoSpaceDN w:val="0"/>
              <w:bidi w:val="0"/>
              <w:spacing w:after="0" w:line="240" w:lineRule="auto"/>
            </w:pPr>
            <w:r w:rsidRPr="00813939">
              <w:t>a)</w:t>
            </w:r>
          </w:p>
          <w:p w:rsidR="00454700" w:rsidRPr="00813939" w:rsidP="00DF77B0">
            <w:pPr>
              <w:autoSpaceDE w:val="0"/>
              <w:autoSpaceDN w:val="0"/>
              <w:bidi w:val="0"/>
              <w:spacing w:after="0" w:line="240" w:lineRule="auto"/>
            </w:pPr>
            <w:r w:rsidRPr="00813939">
              <w:t>vypracovaní plánov na riešenie krízových situácií v súlade s článkami 10 až 13 a podobnými požiadavkami podľa práva relevantných tretích krajín;</w:t>
            </w:r>
          </w:p>
          <w:p w:rsidR="00454700" w:rsidRPr="00813939" w:rsidP="00DF77B0">
            <w:pPr>
              <w:autoSpaceDE w:val="0"/>
              <w:autoSpaceDN w:val="0"/>
              <w:bidi w:val="0"/>
              <w:spacing w:after="0" w:line="240" w:lineRule="auto"/>
            </w:pPr>
            <w:r w:rsidRPr="00813939">
              <w:t>b)</w:t>
            </w:r>
          </w:p>
          <w:p w:rsidR="00454700" w:rsidRPr="00813939" w:rsidP="00DF77B0">
            <w:pPr>
              <w:autoSpaceDE w:val="0"/>
              <w:autoSpaceDN w:val="0"/>
              <w:bidi w:val="0"/>
              <w:spacing w:after="0" w:line="240" w:lineRule="auto"/>
            </w:pPr>
            <w:r w:rsidRPr="00813939">
              <w:t>posúdení riešiteľnosti krízovej situácie takýchto inštitúcií a skupín v súlade s článkami 15 a 16 a podobnými požiadavkami podľa práva relevantných tretích krajín;</w:t>
            </w:r>
          </w:p>
          <w:p w:rsidR="00454700" w:rsidRPr="00813939" w:rsidP="00DF77B0">
            <w:pPr>
              <w:autoSpaceDE w:val="0"/>
              <w:autoSpaceDN w:val="0"/>
              <w:bidi w:val="0"/>
              <w:spacing w:after="0" w:line="240" w:lineRule="auto"/>
            </w:pPr>
            <w:r w:rsidRPr="00813939">
              <w:t>c)</w:t>
            </w:r>
          </w:p>
          <w:p w:rsidR="00454700" w:rsidRPr="00813939" w:rsidP="00DF77B0">
            <w:pPr>
              <w:autoSpaceDE w:val="0"/>
              <w:autoSpaceDN w:val="0"/>
              <w:bidi w:val="0"/>
              <w:spacing w:after="0" w:line="240" w:lineRule="auto"/>
            </w:pPr>
            <w:r w:rsidRPr="00813939">
              <w:t>uplatňovaní právomocí riešiť alebo odstrániť prekážky riešiteľnosti krízovej situácie v súlade s článkami 17 a 18 a všetkých podobných právomocí podľa práva relevantných tretích krajín;</w:t>
            </w:r>
          </w:p>
          <w:p w:rsidR="00454700" w:rsidRPr="00813939" w:rsidP="00DF77B0">
            <w:pPr>
              <w:autoSpaceDE w:val="0"/>
              <w:autoSpaceDN w:val="0"/>
              <w:bidi w:val="0"/>
              <w:spacing w:after="0" w:line="240" w:lineRule="auto"/>
            </w:pPr>
            <w:r w:rsidRPr="00813939">
              <w:t>d)</w:t>
            </w:r>
          </w:p>
          <w:p w:rsidR="00454700" w:rsidRPr="00813939" w:rsidP="00DF77B0">
            <w:pPr>
              <w:autoSpaceDE w:val="0"/>
              <w:autoSpaceDN w:val="0"/>
              <w:bidi w:val="0"/>
              <w:spacing w:after="0" w:line="240" w:lineRule="auto"/>
            </w:pPr>
            <w:r w:rsidRPr="00813939">
              <w:t>uplatňovaní opatrení včasnej intervencie podľa článku 27 a podobných právomocí podľa práva relevantných tretích krajín;</w:t>
            </w:r>
          </w:p>
          <w:p w:rsidR="00454700" w:rsidRPr="00813939" w:rsidP="00DF77B0">
            <w:pPr>
              <w:autoSpaceDE w:val="0"/>
              <w:autoSpaceDN w:val="0"/>
              <w:bidi w:val="0"/>
              <w:spacing w:after="0" w:line="240" w:lineRule="auto"/>
            </w:pPr>
            <w:r w:rsidRPr="00813939">
              <w:t>e)</w:t>
            </w:r>
          </w:p>
          <w:p w:rsidR="00454700" w:rsidRPr="00813939" w:rsidP="00DF77B0">
            <w:pPr>
              <w:autoSpaceDE w:val="0"/>
              <w:autoSpaceDN w:val="0"/>
              <w:bidi w:val="0"/>
              <w:spacing w:after="0" w:line="240" w:lineRule="auto"/>
            </w:pPr>
            <w:r w:rsidRPr="00813939">
              <w:t>uplatňovaní nástrojov na riešenie krízových situácií a vykonávaní právomocí riešiť krízové situácie a podobných právomocí vykonateľných relevantnými orgánmi z tretích krajín.</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n.a</w:t>
            </w:r>
            <w:r>
              <w:t>.</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w:t>
            </w:r>
            <w:r>
              <w:t>.</w:t>
            </w:r>
            <w:r w:rsidRPr="00813939">
              <w:t>a</w:t>
            </w:r>
            <w:r>
              <w:t>.</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rPr>
            </w:pPr>
            <w:r w:rsidRPr="00813939">
              <w:rPr>
                <w:b/>
              </w:rPr>
              <w:t>Č. 97</w:t>
            </w:r>
          </w:p>
          <w:p w:rsidR="00454700" w:rsidRPr="00813939" w:rsidP="00DF77B0">
            <w:pPr>
              <w:autoSpaceDE w:val="0"/>
              <w:autoSpaceDN w:val="0"/>
              <w:bidi w:val="0"/>
              <w:spacing w:after="0" w:line="240" w:lineRule="auto"/>
              <w:rPr>
                <w:b/>
              </w:rPr>
            </w:pPr>
            <w:r w:rsidRPr="00813939">
              <w:rPr>
                <w:b/>
              </w:rPr>
              <w:t>O.4</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Príslušné orgány, prípadne orgány na riešenie krízových situácií uzatvoria nezáväzné dohody o spolupráci v súlade s rámcovou dohodou EBA s relevantnými orgánmi z tretích krajín podľa odseku 2.</w:t>
            </w:r>
          </w:p>
          <w:p w:rsidR="00454700" w:rsidRPr="00813939" w:rsidP="00DF77B0">
            <w:pPr>
              <w:autoSpaceDE w:val="0"/>
              <w:autoSpaceDN w:val="0"/>
              <w:bidi w:val="0"/>
              <w:spacing w:after="0" w:line="240" w:lineRule="auto"/>
            </w:pPr>
            <w:r w:rsidRPr="00813939">
              <w:t>Tento článok nebráni členským štátom ani ich príslušným orgánom, aby v súlade s článkom 33 nariadenia (EÚ) č. 1093/2010 uzatvárali bilaterálne alebo multilaterálne dohody s tretími krajinami.</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n.a</w:t>
            </w:r>
            <w:r>
              <w:t>.</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w:t>
            </w:r>
            <w:r>
              <w:t>.</w:t>
            </w:r>
            <w:r w:rsidRPr="00813939">
              <w:t>a</w:t>
            </w:r>
            <w:r>
              <w:t>.</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rPr>
            </w:pPr>
            <w:r w:rsidRPr="00813939">
              <w:rPr>
                <w:b/>
              </w:rPr>
              <w:t>Č. 97</w:t>
            </w:r>
          </w:p>
          <w:p w:rsidR="00454700" w:rsidRPr="00813939" w:rsidP="00DF77B0">
            <w:pPr>
              <w:autoSpaceDE w:val="0"/>
              <w:autoSpaceDN w:val="0"/>
              <w:bidi w:val="0"/>
              <w:spacing w:after="0" w:line="240" w:lineRule="auto"/>
              <w:rPr>
                <w:b/>
              </w:rPr>
            </w:pPr>
            <w:r w:rsidRPr="00813939">
              <w:rPr>
                <w:b/>
              </w:rPr>
              <w:t>O.5</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Dohody o spolupráci uzatvorené medzi orgánmi na riešenie krízových situácií z členských štátov a z tretích krajín v súlade s týmto článkom môžu obsahovať ustanovenia upravujúce tieto oblasti:</w:t>
            </w:r>
          </w:p>
          <w:p w:rsidR="00454700" w:rsidRPr="00813939" w:rsidP="00DF77B0">
            <w:pPr>
              <w:autoSpaceDE w:val="0"/>
              <w:autoSpaceDN w:val="0"/>
              <w:bidi w:val="0"/>
              <w:spacing w:after="0" w:line="240" w:lineRule="auto"/>
            </w:pPr>
            <w:r w:rsidRPr="00813939">
              <w:t>a)</w:t>
            </w:r>
          </w:p>
          <w:p w:rsidR="00454700" w:rsidRPr="00813939" w:rsidP="00DF77B0">
            <w:pPr>
              <w:autoSpaceDE w:val="0"/>
              <w:autoSpaceDN w:val="0"/>
              <w:bidi w:val="0"/>
              <w:spacing w:after="0" w:line="240" w:lineRule="auto"/>
            </w:pPr>
            <w:r w:rsidRPr="00813939">
              <w:t>výmenu informácií potrebných na prípravu a dodržiavanie plánov riešenia krízových situácií;</w:t>
            </w:r>
          </w:p>
          <w:p w:rsidR="00454700" w:rsidRPr="00813939" w:rsidP="00DF77B0">
            <w:pPr>
              <w:autoSpaceDE w:val="0"/>
              <w:autoSpaceDN w:val="0"/>
              <w:bidi w:val="0"/>
              <w:spacing w:after="0" w:line="240" w:lineRule="auto"/>
            </w:pPr>
            <w:r w:rsidRPr="00813939">
              <w:t>b)</w:t>
            </w:r>
          </w:p>
          <w:p w:rsidR="00454700" w:rsidRPr="00813939" w:rsidP="00DF77B0">
            <w:pPr>
              <w:autoSpaceDE w:val="0"/>
              <w:autoSpaceDN w:val="0"/>
              <w:bidi w:val="0"/>
              <w:spacing w:after="0" w:line="240" w:lineRule="auto"/>
            </w:pPr>
            <w:r w:rsidRPr="00813939">
              <w:t>konzultácie a spoluprácu pri vypracúvaní plánov riešenia krízových situácií vrátane zásad pre výkon právomocí podľa článkov 94 a 96 a podobných právomocí podľa práva relevantných tretích krajín;</w:t>
            </w:r>
          </w:p>
          <w:p w:rsidR="00454700" w:rsidRPr="00813939" w:rsidP="00DF77B0">
            <w:pPr>
              <w:autoSpaceDE w:val="0"/>
              <w:autoSpaceDN w:val="0"/>
              <w:bidi w:val="0"/>
              <w:spacing w:after="0" w:line="240" w:lineRule="auto"/>
            </w:pPr>
            <w:r w:rsidRPr="00813939">
              <w:t>c)</w:t>
            </w:r>
          </w:p>
          <w:p w:rsidR="00454700" w:rsidRPr="00813939" w:rsidP="00DF77B0">
            <w:pPr>
              <w:autoSpaceDE w:val="0"/>
              <w:autoSpaceDN w:val="0"/>
              <w:bidi w:val="0"/>
              <w:spacing w:after="0" w:line="240" w:lineRule="auto"/>
            </w:pPr>
            <w:r w:rsidRPr="00813939">
              <w:t>výmenu informácií potrebných na uplatňovanie nástrojov na riešenie krízových situácií a výkon právomocí riešiť krízové situácie a podobných právomocí podľa práva relevantných tretích krajín;</w:t>
            </w:r>
          </w:p>
          <w:p w:rsidR="00454700" w:rsidRPr="00813939" w:rsidP="00DF77B0">
            <w:pPr>
              <w:autoSpaceDE w:val="0"/>
              <w:autoSpaceDN w:val="0"/>
              <w:bidi w:val="0"/>
              <w:spacing w:after="0" w:line="240" w:lineRule="auto"/>
            </w:pPr>
            <w:r w:rsidRPr="00813939">
              <w:t>d)</w:t>
            </w:r>
          </w:p>
          <w:p w:rsidR="00454700" w:rsidRPr="00813939" w:rsidP="00DF77B0">
            <w:pPr>
              <w:autoSpaceDE w:val="0"/>
              <w:autoSpaceDN w:val="0"/>
              <w:bidi w:val="0"/>
              <w:spacing w:after="0" w:line="240" w:lineRule="auto"/>
            </w:pPr>
            <w:r w:rsidRPr="00813939">
              <w:t>včasné upozornenie alebo konzultácie so stranami dohody o spolupráci pred prijatím každého významného opatrenia podľa tejto smernice alebo práva relevantnej tretej krajiny s vplyvom na inštitúciu alebo skupinu, ktorých sa dohoda týka;</w:t>
            </w:r>
          </w:p>
          <w:p w:rsidR="00454700" w:rsidRPr="00813939" w:rsidP="00DF77B0">
            <w:pPr>
              <w:autoSpaceDE w:val="0"/>
              <w:autoSpaceDN w:val="0"/>
              <w:bidi w:val="0"/>
              <w:spacing w:after="0" w:line="240" w:lineRule="auto"/>
            </w:pPr>
            <w:r w:rsidRPr="00813939">
              <w:t>e)</w:t>
            </w:r>
          </w:p>
          <w:p w:rsidR="00454700" w:rsidRPr="00813939" w:rsidP="00DF77B0">
            <w:pPr>
              <w:autoSpaceDE w:val="0"/>
              <w:autoSpaceDN w:val="0"/>
              <w:bidi w:val="0"/>
              <w:spacing w:after="0" w:line="240" w:lineRule="auto"/>
            </w:pPr>
            <w:r w:rsidRPr="00813939">
              <w:t>koordináciu zverejnení v prípade spoločných opatrení na riešenie krízových situácií;</w:t>
            </w:r>
          </w:p>
          <w:p w:rsidR="00454700" w:rsidRPr="00813939" w:rsidP="00DF77B0">
            <w:pPr>
              <w:autoSpaceDE w:val="0"/>
              <w:autoSpaceDN w:val="0"/>
              <w:bidi w:val="0"/>
              <w:spacing w:after="0" w:line="240" w:lineRule="auto"/>
            </w:pPr>
            <w:r w:rsidRPr="00813939">
              <w:t>f)</w:t>
            </w:r>
          </w:p>
          <w:p w:rsidR="00454700" w:rsidRPr="00813939" w:rsidP="00DF77B0">
            <w:pPr>
              <w:autoSpaceDE w:val="0"/>
              <w:autoSpaceDN w:val="0"/>
              <w:bidi w:val="0"/>
              <w:spacing w:after="0" w:line="240" w:lineRule="auto"/>
            </w:pPr>
            <w:r w:rsidRPr="00813939">
              <w:t>postupy a mechanizmy na výmenu informácií a spoluprácu podľa písmen a) až e), v prípade potreby aj prostredníctvom vytvorenia a prevádzky skupín pre krízové riadenie.</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n.a</w:t>
            </w:r>
            <w:r>
              <w:t>.</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w:t>
            </w:r>
            <w:r>
              <w:t>.</w:t>
            </w:r>
            <w:r w:rsidRPr="00813939">
              <w:t>a</w:t>
            </w:r>
            <w:r>
              <w:t>.</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rPr>
            </w:pPr>
            <w:r w:rsidRPr="00813939">
              <w:rPr>
                <w:b/>
              </w:rPr>
              <w:t>Č. 97</w:t>
            </w:r>
          </w:p>
          <w:p w:rsidR="00454700" w:rsidRPr="00813939" w:rsidP="00DF77B0">
            <w:pPr>
              <w:autoSpaceDE w:val="0"/>
              <w:autoSpaceDN w:val="0"/>
              <w:bidi w:val="0"/>
              <w:spacing w:after="0" w:line="240" w:lineRule="auto"/>
              <w:rPr>
                <w:b/>
              </w:rPr>
            </w:pPr>
            <w:r w:rsidRPr="00813939">
              <w:rPr>
                <w:b/>
              </w:rPr>
              <w:t>O.6</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Členské štáty informujú EBA o každej dohode o spolupráci, ktorú orgány pre riešenie krízových situácií a príslušné orgány uzavreli v súlade s týmto článkom.</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001F3D3B">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001F3D3B">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1F3D3B">
            <w:pPr>
              <w:autoSpaceDE w:val="0"/>
              <w:autoSpaceDN w:val="0"/>
              <w:bidi w:val="0"/>
              <w:spacing w:after="0" w:line="240" w:lineRule="auto"/>
              <w:ind w:right="-70"/>
            </w:pPr>
            <w:r w:rsidR="001F3D3B">
              <w:t>§ 20 ods.1 posl. veta</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1F3D3B" w:rsidP="001F3D3B">
            <w:pPr>
              <w:bidi w:val="0"/>
              <w:spacing w:after="0" w:line="240" w:lineRule="auto"/>
              <w:jc w:val="both"/>
              <w:rPr>
                <w:bCs/>
                <w:szCs w:val="24"/>
                <w:lang w:eastAsia="cs-CZ"/>
              </w:rPr>
            </w:pPr>
            <w:r>
              <w:rPr>
                <w:bCs/>
                <w:szCs w:val="24"/>
                <w:lang w:eastAsia="cs-CZ"/>
              </w:rPr>
              <w:t>Rada o uzavretí takejto dohody informuje Európsky orgán dohľadu (Európsky orgán pre bankovníctvo).</w:t>
            </w:r>
          </w:p>
          <w:p w:rsidR="00454700" w:rsidRPr="00813939" w:rsidP="00DF77B0">
            <w:pPr>
              <w:autoSpaceDE w:val="0"/>
              <w:autoSpaceDN w:val="0"/>
              <w:bidi w:val="0"/>
              <w:spacing w:after="0" w:line="240" w:lineRule="auto"/>
            </w:pP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001F3D3B">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rPr>
            </w:pPr>
            <w:r w:rsidRPr="00813939">
              <w:rPr>
                <w:b/>
              </w:rPr>
              <w:t>Č. 98</w:t>
            </w:r>
          </w:p>
          <w:p w:rsidR="00454700" w:rsidRPr="00813939" w:rsidP="00DF77B0">
            <w:pPr>
              <w:autoSpaceDE w:val="0"/>
              <w:autoSpaceDN w:val="0"/>
              <w:bidi w:val="0"/>
              <w:spacing w:after="0" w:line="240" w:lineRule="auto"/>
              <w:rPr>
                <w:b/>
              </w:rPr>
            </w:pPr>
            <w:r w:rsidRPr="00813939">
              <w:rPr>
                <w:b/>
              </w:rPr>
              <w:t>O.1</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bCs/>
              </w:rPr>
            </w:pPr>
            <w:r w:rsidRPr="00813939">
              <w:rPr>
                <w:b/>
                <w:bCs/>
              </w:rPr>
              <w:t>Výmena dôverných informácií</w:t>
            </w:r>
          </w:p>
          <w:p w:rsidR="00454700" w:rsidRPr="00813939" w:rsidP="00DF77B0">
            <w:pPr>
              <w:autoSpaceDE w:val="0"/>
              <w:autoSpaceDN w:val="0"/>
              <w:bidi w:val="0"/>
              <w:spacing w:after="0" w:line="240" w:lineRule="auto"/>
            </w:pPr>
            <w:r w:rsidRPr="00813939">
              <w:t>Členské štáty zabezpečia, aby si orgány pre riešenie krízových situácií, príslušné orgány a príslušné ministerstvá vymieňali dôverné informácie, vrátane plánov ozdravenia, s relevantnými orgánmi z tretích krajín iba vtedy, keď sú splnené tieto podmienky:</w:t>
            </w:r>
          </w:p>
          <w:p w:rsidR="00454700" w:rsidRPr="00813939" w:rsidP="00DF77B0">
            <w:pPr>
              <w:autoSpaceDE w:val="0"/>
              <w:autoSpaceDN w:val="0"/>
              <w:bidi w:val="0"/>
              <w:spacing w:after="0" w:line="240" w:lineRule="auto"/>
            </w:pPr>
            <w:r w:rsidRPr="00813939">
              <w:t>a)</w:t>
            </w:r>
          </w:p>
          <w:p w:rsidR="00454700" w:rsidRPr="00813939" w:rsidP="00DF77B0">
            <w:pPr>
              <w:autoSpaceDE w:val="0"/>
              <w:autoSpaceDN w:val="0"/>
              <w:bidi w:val="0"/>
              <w:spacing w:after="0" w:line="240" w:lineRule="auto"/>
            </w:pPr>
            <w:r w:rsidRPr="00813939">
              <w:t>tieto orgány z tretích krajín musia spĺňať požiadavky a štandardy týkajúce sa služobného tajomstva, ktoré sú podľa názoru príslušných orgánov prinajmenšom rovnocenné s tými, ktoré sú uložené článkom 84.</w:t>
            </w:r>
          </w:p>
          <w:p w:rsidR="00454700" w:rsidRPr="00813939" w:rsidP="00DF77B0">
            <w:pPr>
              <w:autoSpaceDE w:val="0"/>
              <w:autoSpaceDN w:val="0"/>
              <w:bidi w:val="0"/>
              <w:spacing w:after="0" w:line="240" w:lineRule="auto"/>
            </w:pPr>
            <w:r w:rsidRPr="00813939">
              <w:t>Vzhľadom na to, že výmena informácií sa týka osobných údajov, spracúvanie a poskytovanie týchto osobných údajov orgánom tretích krajín sa riadu platným právom Únie a platným vnútroštátnym právom na ochranu údajov;</w:t>
            </w:r>
          </w:p>
          <w:p w:rsidR="00454700" w:rsidRPr="00813939" w:rsidP="00DF77B0">
            <w:pPr>
              <w:autoSpaceDE w:val="0"/>
              <w:autoSpaceDN w:val="0"/>
              <w:bidi w:val="0"/>
              <w:spacing w:after="0" w:line="240" w:lineRule="auto"/>
            </w:pPr>
            <w:r w:rsidRPr="00813939">
              <w:t>b)</w:t>
            </w:r>
          </w:p>
          <w:p w:rsidR="00454700" w:rsidRPr="00813939" w:rsidP="00DF77B0">
            <w:pPr>
              <w:autoSpaceDE w:val="0"/>
              <w:autoSpaceDN w:val="0"/>
              <w:bidi w:val="0"/>
              <w:spacing w:after="0" w:line="240" w:lineRule="auto"/>
            </w:pPr>
            <w:r w:rsidRPr="00813939">
              <w:t>tieto informácie sú nevyhnutné na to, aby relevantné orgány z tretích krajín vykonávali svoje funkcie zamerané na riešenie krízových situácií podľa vnútroštátneho práva, ktoré sú porovnateľné s funkciami podľa tejto smernice, pričom s výhradou písmena a) tohto odseku sa tieto informácie nepoužívajú na iné účely.</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3D5942" w:rsidP="00DF77B0">
            <w:pPr>
              <w:autoSpaceDE w:val="0"/>
              <w:autoSpaceDN w:val="0"/>
              <w:bidi w:val="0"/>
              <w:spacing w:after="0" w:line="240" w:lineRule="auto"/>
            </w:pPr>
            <w:r>
              <w:t>§ 86</w:t>
            </w:r>
          </w:p>
          <w:p w:rsidR="00454700" w:rsidRPr="00813939" w:rsidP="00DF77B0">
            <w:pPr>
              <w:autoSpaceDE w:val="0"/>
              <w:autoSpaceDN w:val="0"/>
              <w:bidi w:val="0"/>
              <w:spacing w:after="0" w:line="240" w:lineRule="auto"/>
            </w:pPr>
            <w:r w:rsidRPr="00813939">
              <w:t>ods.1</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C25E3D" w:rsidR="00C25E3D">
              <w:t>Rada, iné príslušné rezolučné orgány, Národná banka Slovenska a príslušné orgány dohľadu členských štátov si na žiadosť a bezodkladne navzájom poskytujú všetky informácie, ) ktoré sú dôležité pre výkon ustanovených úloh na základe tohto zákona, pričom sú povinné zachovávať mlčanlivosť podľa § 8.</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rPr>
            </w:pPr>
            <w:r w:rsidRPr="00813939">
              <w:rPr>
                <w:b/>
              </w:rPr>
              <w:t>Č. 98</w:t>
            </w:r>
          </w:p>
          <w:p w:rsidR="00454700" w:rsidP="00DF77B0">
            <w:pPr>
              <w:autoSpaceDE w:val="0"/>
              <w:autoSpaceDN w:val="0"/>
              <w:bidi w:val="0"/>
              <w:spacing w:after="0" w:line="240" w:lineRule="auto"/>
              <w:rPr>
                <w:b/>
              </w:rPr>
            </w:pPr>
            <w:r w:rsidRPr="00813939">
              <w:rPr>
                <w:b/>
              </w:rPr>
              <w:t>O.2</w:t>
            </w:r>
            <w:r>
              <w:rPr>
                <w:b/>
              </w:rPr>
              <w:t xml:space="preserve">  </w:t>
            </w:r>
          </w:p>
          <w:p w:rsidR="00454700" w:rsidP="00DF77B0">
            <w:pPr>
              <w:autoSpaceDE w:val="0"/>
              <w:autoSpaceDN w:val="0"/>
              <w:bidi w:val="0"/>
              <w:spacing w:after="0" w:line="240" w:lineRule="auto"/>
              <w:rPr>
                <w:b/>
              </w:rPr>
            </w:pPr>
          </w:p>
          <w:p w:rsidR="00454700" w:rsidP="00DF77B0">
            <w:pPr>
              <w:autoSpaceDE w:val="0"/>
              <w:autoSpaceDN w:val="0"/>
              <w:bidi w:val="0"/>
              <w:spacing w:after="0" w:line="240" w:lineRule="auto"/>
              <w:rPr>
                <w:b/>
              </w:rPr>
            </w:pPr>
          </w:p>
          <w:p w:rsidR="00454700" w:rsidP="00DF77B0">
            <w:pPr>
              <w:autoSpaceDE w:val="0"/>
              <w:autoSpaceDN w:val="0"/>
              <w:bidi w:val="0"/>
              <w:spacing w:after="0" w:line="240" w:lineRule="auto"/>
              <w:rPr>
                <w:b/>
              </w:rPr>
            </w:pPr>
          </w:p>
          <w:p w:rsidR="00454700" w:rsidP="00DF77B0">
            <w:pPr>
              <w:autoSpaceDE w:val="0"/>
              <w:autoSpaceDN w:val="0"/>
              <w:bidi w:val="0"/>
              <w:spacing w:after="0" w:line="240" w:lineRule="auto"/>
              <w:rPr>
                <w:b/>
              </w:rPr>
            </w:pPr>
          </w:p>
          <w:p w:rsidR="00454700" w:rsidP="00DF77B0">
            <w:pPr>
              <w:autoSpaceDE w:val="0"/>
              <w:autoSpaceDN w:val="0"/>
              <w:bidi w:val="0"/>
              <w:spacing w:after="0" w:line="240" w:lineRule="auto"/>
              <w:rPr>
                <w:b/>
              </w:rPr>
            </w:pPr>
          </w:p>
          <w:p w:rsidR="00454700" w:rsidP="00DF77B0">
            <w:pPr>
              <w:autoSpaceDE w:val="0"/>
              <w:autoSpaceDN w:val="0"/>
              <w:bidi w:val="0"/>
              <w:spacing w:after="0" w:line="240" w:lineRule="auto"/>
              <w:rPr>
                <w:b/>
              </w:rPr>
            </w:pPr>
          </w:p>
          <w:p w:rsidR="00454700" w:rsidRPr="00813939" w:rsidP="00DF77B0">
            <w:pPr>
              <w:autoSpaceDE w:val="0"/>
              <w:autoSpaceDN w:val="0"/>
              <w:bidi w:val="0"/>
              <w:spacing w:after="0" w:line="240" w:lineRule="auto"/>
              <w:rPr>
                <w:b/>
              </w:rPr>
            </w:pPr>
            <w:r>
              <w:rPr>
                <w:b/>
              </w:rPr>
              <w:t>O.3</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Keď dôverné informácie pochádzajú z iného členského štátu, orgány pre riešenie krízových situácií, príslušné orgány a príslušné ministerstvá nesmú zverejniť tieto informácie relevantným orgánom z tretích krajín, ak nie sú splnené tieto podmienky:</w:t>
            </w:r>
          </w:p>
          <w:p w:rsidR="00454700" w:rsidRPr="00813939" w:rsidP="00DF77B0">
            <w:pPr>
              <w:autoSpaceDE w:val="0"/>
              <w:autoSpaceDN w:val="0"/>
              <w:bidi w:val="0"/>
              <w:spacing w:after="0" w:line="240" w:lineRule="auto"/>
            </w:pPr>
            <w:r w:rsidRPr="00813939">
              <w:t>a)</w:t>
            </w:r>
          </w:p>
          <w:p w:rsidR="00454700" w:rsidRPr="00813939" w:rsidP="00DF77B0">
            <w:pPr>
              <w:autoSpaceDE w:val="0"/>
              <w:autoSpaceDN w:val="0"/>
              <w:bidi w:val="0"/>
              <w:spacing w:after="0" w:line="240" w:lineRule="auto"/>
            </w:pPr>
            <w:r w:rsidRPr="00813939">
              <w:t>relevantný orgán členského štátu, z ktorého informácie pochádzajú (orgán pôvodu informácií) súhlasí s ich zverejnením;</w:t>
            </w:r>
          </w:p>
          <w:p w:rsidR="00454700" w:rsidRPr="00813939" w:rsidP="00DF77B0">
            <w:pPr>
              <w:autoSpaceDE w:val="0"/>
              <w:autoSpaceDN w:val="0"/>
              <w:bidi w:val="0"/>
              <w:spacing w:after="0" w:line="240" w:lineRule="auto"/>
            </w:pPr>
            <w:r w:rsidRPr="00813939">
              <w:t>b)</w:t>
            </w:r>
          </w:p>
          <w:p w:rsidR="00454700" w:rsidP="00DF77B0">
            <w:pPr>
              <w:autoSpaceDE w:val="0"/>
              <w:autoSpaceDN w:val="0"/>
              <w:bidi w:val="0"/>
              <w:spacing w:after="0" w:line="240" w:lineRule="auto"/>
            </w:pPr>
            <w:r w:rsidRPr="00813939">
              <w:t>informácie sa poskytnú len na účely povolené orgánom pôvodu informácií.</w:t>
            </w:r>
          </w:p>
          <w:p w:rsidR="00454700" w:rsidRPr="00813939" w:rsidP="00DF77B0">
            <w:pPr>
              <w:autoSpaceDE w:val="0"/>
              <w:autoSpaceDN w:val="0"/>
              <w:bidi w:val="0"/>
              <w:spacing w:after="0" w:line="240" w:lineRule="auto"/>
            </w:pPr>
            <w:r w:rsidRPr="00813939">
              <w:t>Na účely tohto článku sa informácia považuje za dôvernú, ak podlieha požiadavkám na dôvernosť informácií podľa práva Únie</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w:t>
            </w:r>
            <w:r w:rsidR="00C25E3D">
              <w:t xml:space="preserve"> </w:t>
            </w:r>
            <w:r w:rsidR="003D5942">
              <w:t>86</w:t>
            </w:r>
            <w:r w:rsidRPr="00813939">
              <w:t xml:space="preserve"> ods.5</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pStyle w:val="ListParagraph"/>
              <w:suppressAutoHyphens/>
              <w:bidi w:val="0"/>
              <w:spacing w:after="0" w:line="240" w:lineRule="auto"/>
              <w:ind w:left="0"/>
              <w:contextualSpacing w:val="0"/>
            </w:pPr>
            <w:r w:rsidRPr="00C25E3D" w:rsidR="00C25E3D">
              <w:t>Ak dôverné informácie pochádzajú z iného členského štátu rada, príslušné rezolučné orgány, Národná banka Slovenska, príslušné orgány dohľadu, ministerstvo a príslušné ministerstvá môžu poskytnúť tieto informácie rezolučným orgánom z tretej  krajiny, ak rezolučný orgán členského štátu, ktorý tieto informácie poskytol s ich ďalším poskytnutím súhlasí, v rozsahu a na účel určený v súhlase rezolučného orgánu členského štátu.</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rPr>
            </w:pPr>
            <w:r w:rsidRPr="00813939">
              <w:rPr>
                <w:b/>
              </w:rPr>
              <w:t>Č. 99</w:t>
            </w:r>
          </w:p>
          <w:p w:rsidR="00454700" w:rsidRPr="00813939" w:rsidP="00DF77B0">
            <w:pPr>
              <w:autoSpaceDE w:val="0"/>
              <w:autoSpaceDN w:val="0"/>
              <w:bidi w:val="0"/>
              <w:spacing w:after="0" w:line="240" w:lineRule="auto"/>
              <w:rPr>
                <w:b/>
              </w:rPr>
            </w:pP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rPr>
            </w:pPr>
            <w:r w:rsidRPr="00813939">
              <w:rPr>
                <w:b/>
              </w:rPr>
              <w:t>Európsky systém mechanizmov financovania</w:t>
            </w:r>
          </w:p>
          <w:p w:rsidR="00454700" w:rsidRPr="00813939" w:rsidP="00DF77B0">
            <w:pPr>
              <w:autoSpaceDE w:val="0"/>
              <w:autoSpaceDN w:val="0"/>
              <w:bidi w:val="0"/>
              <w:spacing w:after="0" w:line="240" w:lineRule="auto"/>
            </w:pPr>
            <w:r w:rsidRPr="00813939">
              <w:t>Zriaďuje sa európsky systém mechanizmov financovania a skladá sa z:</w:t>
            </w:r>
          </w:p>
          <w:p w:rsidR="00454700" w:rsidRPr="00813939" w:rsidP="00DF77B0">
            <w:pPr>
              <w:autoSpaceDE w:val="0"/>
              <w:autoSpaceDN w:val="0"/>
              <w:bidi w:val="0"/>
              <w:spacing w:after="0" w:line="240" w:lineRule="auto"/>
            </w:pPr>
            <w:r w:rsidRPr="00813939">
              <w:t>a)</w:t>
            </w:r>
          </w:p>
          <w:p w:rsidR="00454700" w:rsidRPr="00813939" w:rsidP="00DF77B0">
            <w:pPr>
              <w:autoSpaceDE w:val="0"/>
              <w:autoSpaceDN w:val="0"/>
              <w:bidi w:val="0"/>
              <w:spacing w:after="0" w:line="240" w:lineRule="auto"/>
            </w:pPr>
            <w:r w:rsidRPr="00813939">
              <w:t>vnútroštátnych mechanizmov financovania zriadených podľa článku 100;</w:t>
            </w:r>
          </w:p>
          <w:p w:rsidR="00454700" w:rsidRPr="00813939" w:rsidP="00DF77B0">
            <w:pPr>
              <w:autoSpaceDE w:val="0"/>
              <w:autoSpaceDN w:val="0"/>
              <w:bidi w:val="0"/>
              <w:spacing w:after="0" w:line="240" w:lineRule="auto"/>
            </w:pPr>
            <w:r w:rsidRPr="00813939">
              <w:t>b)</w:t>
            </w:r>
          </w:p>
          <w:p w:rsidR="00454700" w:rsidRPr="00813939" w:rsidP="00DF77B0">
            <w:pPr>
              <w:autoSpaceDE w:val="0"/>
              <w:autoSpaceDN w:val="0"/>
              <w:bidi w:val="0"/>
              <w:spacing w:after="0" w:line="240" w:lineRule="auto"/>
            </w:pPr>
            <w:r w:rsidRPr="00813939">
              <w:t>požičiavania prostriedkov medzi vnútroštátnymi mechanizmami financovania podľa článku 106;</w:t>
            </w:r>
          </w:p>
          <w:p w:rsidR="00454700" w:rsidRPr="00813939" w:rsidP="00DF77B0">
            <w:pPr>
              <w:autoSpaceDE w:val="0"/>
              <w:autoSpaceDN w:val="0"/>
              <w:bidi w:val="0"/>
              <w:spacing w:after="0" w:line="240" w:lineRule="auto"/>
            </w:pPr>
            <w:r w:rsidRPr="00813939">
              <w:t>c)</w:t>
            </w:r>
          </w:p>
          <w:p w:rsidR="00454700" w:rsidRPr="00813939" w:rsidP="00DF77B0">
            <w:pPr>
              <w:autoSpaceDE w:val="0"/>
              <w:autoSpaceDN w:val="0"/>
              <w:bidi w:val="0"/>
              <w:spacing w:after="0" w:line="240" w:lineRule="auto"/>
            </w:pPr>
            <w:r w:rsidRPr="00813939">
              <w:t>mutualizácie vnútroštátnych mechanizmov financovania v prípade riešenie krízovej situácie na úrovni skupiny podľa článku 107.</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n.a</w:t>
            </w:r>
            <w:r>
              <w:t>.</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w:t>
            </w:r>
            <w:r>
              <w:t>.</w:t>
            </w:r>
            <w:r w:rsidRPr="00813939">
              <w:t>a</w:t>
            </w:r>
            <w:r>
              <w:t>.</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rPr>
            </w:pPr>
            <w:r w:rsidRPr="00813939">
              <w:rPr>
                <w:b/>
              </w:rPr>
              <w:t>Č. 100</w:t>
            </w:r>
          </w:p>
          <w:p w:rsidR="00454700" w:rsidRPr="00813939" w:rsidP="00DF77B0">
            <w:pPr>
              <w:autoSpaceDE w:val="0"/>
              <w:autoSpaceDN w:val="0"/>
              <w:bidi w:val="0"/>
              <w:spacing w:after="0" w:line="240" w:lineRule="auto"/>
              <w:rPr>
                <w:b/>
              </w:rPr>
            </w:pPr>
            <w:r w:rsidRPr="00813939">
              <w:rPr>
                <w:b/>
              </w:rPr>
              <w:t>O.1</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rPr>
            </w:pPr>
            <w:r w:rsidRPr="00813939">
              <w:rPr>
                <w:b/>
              </w:rPr>
              <w:t>Požiadavka vzťahujúca sa na zriadenie mechanizmov financovania riešenia krízových situácií</w:t>
            </w:r>
          </w:p>
          <w:p w:rsidR="00454700" w:rsidRPr="00813939" w:rsidP="00DF77B0">
            <w:pPr>
              <w:autoSpaceDE w:val="0"/>
              <w:autoSpaceDN w:val="0"/>
              <w:bidi w:val="0"/>
              <w:spacing w:after="0" w:line="240" w:lineRule="auto"/>
            </w:pPr>
            <w:r w:rsidRPr="00813939">
              <w:rPr>
                <w:b/>
              </w:rPr>
              <w:t xml:space="preserve">  </w:t>
            </w:r>
            <w:r w:rsidRPr="00813939">
              <w:t>Členské štáty zriadia jeden alebo viaceré mechanizmy financovania s cieľom zabezpečiť, aby orgán pre riešenie krízových situácií účinne uplatňoval nástroje na riešenie krízových situácií a príslušné právomoci.</w:t>
            </w:r>
          </w:p>
          <w:p w:rsidR="00454700" w:rsidRPr="00813939" w:rsidP="00DF77B0">
            <w:pPr>
              <w:autoSpaceDE w:val="0"/>
              <w:autoSpaceDN w:val="0"/>
              <w:bidi w:val="0"/>
              <w:spacing w:after="0" w:line="240" w:lineRule="auto"/>
            </w:pPr>
            <w:r w:rsidRPr="00813939">
              <w:t>Členské štáty zabezpečia, aby použitie mechanizmov financovania mohol aktivovať určený orgán verejnej moci alebo orgán poverený právomocami verejnej správy.</w:t>
            </w:r>
          </w:p>
          <w:p w:rsidR="00454700" w:rsidRPr="00813939" w:rsidP="00DF77B0">
            <w:pPr>
              <w:autoSpaceDE w:val="0"/>
              <w:autoSpaceDN w:val="0"/>
              <w:bidi w:val="0"/>
              <w:spacing w:after="0" w:line="240" w:lineRule="auto"/>
            </w:pPr>
            <w:r w:rsidRPr="00813939">
              <w:t>Mechanizmy financovania sa používajú len v súlade s cieľmi a zásadami riešenia krízových situácií stanovenými v článkoch 31 a 34.</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3D5942" w:rsidP="00DF77B0">
            <w:pPr>
              <w:autoSpaceDE w:val="0"/>
              <w:autoSpaceDN w:val="0"/>
              <w:bidi w:val="0"/>
              <w:spacing w:after="0" w:line="240" w:lineRule="auto"/>
            </w:pPr>
            <w:r>
              <w:t>§ 87</w:t>
            </w:r>
          </w:p>
          <w:p w:rsidR="00454700" w:rsidRPr="00813939" w:rsidP="00DF77B0">
            <w:pPr>
              <w:autoSpaceDE w:val="0"/>
              <w:autoSpaceDN w:val="0"/>
              <w:bidi w:val="0"/>
              <w:spacing w:after="0" w:line="240" w:lineRule="auto"/>
            </w:pPr>
            <w:r w:rsidRPr="00813939">
              <w:t>ods.1</w:t>
            </w: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P="00DF77B0">
            <w:pPr>
              <w:autoSpaceDE w:val="0"/>
              <w:autoSpaceDN w:val="0"/>
              <w:bidi w:val="0"/>
              <w:spacing w:after="0" w:line="240" w:lineRule="auto"/>
            </w:pPr>
          </w:p>
          <w:p w:rsidR="003530AA"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3D5942" w:rsidP="00DF77B0">
            <w:pPr>
              <w:autoSpaceDE w:val="0"/>
              <w:autoSpaceDN w:val="0"/>
              <w:bidi w:val="0"/>
              <w:spacing w:after="0" w:line="240" w:lineRule="auto"/>
            </w:pPr>
          </w:p>
          <w:p w:rsidR="00454700" w:rsidRPr="00813939" w:rsidP="00DF77B0">
            <w:pPr>
              <w:autoSpaceDE w:val="0"/>
              <w:autoSpaceDN w:val="0"/>
              <w:bidi w:val="0"/>
              <w:spacing w:after="0" w:line="240" w:lineRule="auto"/>
            </w:pPr>
            <w:r w:rsidR="003D5942">
              <w:t>§ 91 ods.3</w:t>
            </w: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3D5942" w:rsidP="00DF77B0">
            <w:pPr>
              <w:autoSpaceDE w:val="0"/>
              <w:autoSpaceDN w:val="0"/>
              <w:bidi w:val="0"/>
              <w:spacing w:after="0" w:line="240" w:lineRule="auto"/>
            </w:pPr>
          </w:p>
          <w:p w:rsidR="003D5942" w:rsidP="00DF77B0">
            <w:pPr>
              <w:autoSpaceDE w:val="0"/>
              <w:autoSpaceDN w:val="0"/>
              <w:bidi w:val="0"/>
              <w:spacing w:after="0" w:line="240" w:lineRule="auto"/>
            </w:pPr>
          </w:p>
          <w:p w:rsidR="003D5942" w:rsidP="00DF77B0">
            <w:pPr>
              <w:autoSpaceDE w:val="0"/>
              <w:autoSpaceDN w:val="0"/>
              <w:bidi w:val="0"/>
              <w:spacing w:after="0" w:line="240" w:lineRule="auto"/>
            </w:pPr>
          </w:p>
          <w:p w:rsidR="003D5942" w:rsidP="00DF77B0">
            <w:pPr>
              <w:autoSpaceDE w:val="0"/>
              <w:autoSpaceDN w:val="0"/>
              <w:bidi w:val="0"/>
              <w:spacing w:after="0" w:line="240" w:lineRule="auto"/>
            </w:pPr>
          </w:p>
          <w:p w:rsidR="003D5942" w:rsidP="00DF77B0">
            <w:pPr>
              <w:autoSpaceDE w:val="0"/>
              <w:autoSpaceDN w:val="0"/>
              <w:bidi w:val="0"/>
              <w:spacing w:after="0" w:line="240" w:lineRule="auto"/>
            </w:pPr>
          </w:p>
          <w:p w:rsidR="003D5942" w:rsidP="00DF77B0">
            <w:pPr>
              <w:autoSpaceDE w:val="0"/>
              <w:autoSpaceDN w:val="0"/>
              <w:bidi w:val="0"/>
              <w:spacing w:after="0" w:line="240" w:lineRule="auto"/>
            </w:pPr>
          </w:p>
          <w:p w:rsidR="003D5942" w:rsidP="00DF77B0">
            <w:pPr>
              <w:autoSpaceDE w:val="0"/>
              <w:autoSpaceDN w:val="0"/>
              <w:bidi w:val="0"/>
              <w:spacing w:after="0" w:line="240" w:lineRule="auto"/>
            </w:pPr>
          </w:p>
          <w:p w:rsidR="003D5942" w:rsidP="00DF77B0">
            <w:pPr>
              <w:autoSpaceDE w:val="0"/>
              <w:autoSpaceDN w:val="0"/>
              <w:bidi w:val="0"/>
              <w:spacing w:after="0" w:line="240" w:lineRule="auto"/>
            </w:pPr>
          </w:p>
          <w:p w:rsidR="00454700" w:rsidRPr="00813939" w:rsidP="00DF77B0">
            <w:pPr>
              <w:autoSpaceDE w:val="0"/>
              <w:autoSpaceDN w:val="0"/>
              <w:bidi w:val="0"/>
              <w:spacing w:after="0" w:line="240" w:lineRule="auto"/>
            </w:pP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3D5942" w:rsidP="00DF77B0">
            <w:pPr>
              <w:autoSpaceDE w:val="0"/>
              <w:autoSpaceDN w:val="0"/>
              <w:bidi w:val="0"/>
              <w:spacing w:after="0" w:line="240" w:lineRule="auto"/>
            </w:pPr>
            <w:r w:rsidRPr="00C25E3D" w:rsidR="00C25E3D">
              <w:t xml:space="preserve">Vybrané inštitúcie sú povinné zúčastňovať sa na riešení krízových situácií platením peňažných príspevkov (ďalej len „príspevky“) na financovanie účinného uplatňovania opatrení na riešenie krízových situácií a právomocí rady podľa tohto zákona; týmto nie je dotknutý § 92 ods. 2. Na tento účel sa zriaďuje národný fond, ktorý je osobitným účtom na sústreďovanie príspevkov od vybraných inštitúcií; správu peňažných prostriedkov národného fondu zabezpečuje Fond ochrany vkladov v súlade s týmto zákonom. </w:t>
            </w:r>
          </w:p>
          <w:p w:rsidR="00C25E3D" w:rsidP="00DF77B0">
            <w:pPr>
              <w:autoSpaceDE w:val="0"/>
              <w:autoSpaceDN w:val="0"/>
              <w:bidi w:val="0"/>
              <w:spacing w:after="0" w:line="240" w:lineRule="auto"/>
            </w:pPr>
          </w:p>
          <w:p w:rsidR="00C25E3D" w:rsidP="00C25E3D">
            <w:pPr>
              <w:pStyle w:val="ListParagraph"/>
              <w:suppressAutoHyphens/>
              <w:bidi w:val="0"/>
              <w:spacing w:after="0" w:line="240" w:lineRule="auto"/>
              <w:ind w:left="0"/>
            </w:pPr>
            <w:r>
              <w:t>Prostriedky národného fondu môžu byť použité len v rozsahu potrebnom na zabezpečenie účinného uplatňovania opatrení na riešenie krízových situácií a právomocí rady podľa tohto zákona na</w:t>
            </w:r>
          </w:p>
          <w:p w:rsidR="00C25E3D" w:rsidP="00C25E3D">
            <w:pPr>
              <w:pStyle w:val="ListParagraph"/>
              <w:suppressAutoHyphens/>
              <w:bidi w:val="0"/>
              <w:spacing w:after="0" w:line="240" w:lineRule="auto"/>
              <w:ind w:left="71"/>
            </w:pPr>
            <w:r>
              <w:t>a)</w:t>
              <w:tab/>
            </w:r>
          </w:p>
          <w:p w:rsidR="00C25E3D" w:rsidP="00C25E3D">
            <w:pPr>
              <w:pStyle w:val="ListParagraph"/>
              <w:suppressAutoHyphens/>
              <w:bidi w:val="0"/>
              <w:spacing w:after="0" w:line="240" w:lineRule="auto"/>
              <w:ind w:left="71"/>
            </w:pPr>
            <w:r>
              <w:t>zabezpečenie aktív alebo záväzkov vybranej inštitúcie, ktorej krízová situácia sa rieši, jej dcérskych spoločností, preklenovacej  inštitúcie alebo správcu  aktív,</w:t>
            </w:r>
          </w:p>
          <w:p w:rsidR="00C25E3D" w:rsidP="00C25E3D">
            <w:pPr>
              <w:pStyle w:val="ListParagraph"/>
              <w:suppressAutoHyphens/>
              <w:bidi w:val="0"/>
              <w:spacing w:after="0" w:line="240" w:lineRule="auto"/>
              <w:ind w:left="71"/>
            </w:pPr>
            <w:r>
              <w:t>b)</w:t>
              <w:tab/>
            </w:r>
          </w:p>
          <w:p w:rsidR="00C25E3D" w:rsidP="00C25E3D">
            <w:pPr>
              <w:pStyle w:val="ListParagraph"/>
              <w:suppressAutoHyphens/>
              <w:bidi w:val="0"/>
              <w:spacing w:after="0" w:line="240" w:lineRule="auto"/>
              <w:ind w:left="71"/>
            </w:pPr>
            <w:r>
              <w:t>poskytnutie úveru vybranej inštitúcii, jej dcérskym spoločnostiam, preklenovacej inštitúcii alebo správcom  aktív,</w:t>
            </w:r>
          </w:p>
          <w:p w:rsidR="00C25E3D" w:rsidP="00C25E3D">
            <w:pPr>
              <w:pStyle w:val="ListParagraph"/>
              <w:suppressAutoHyphens/>
              <w:bidi w:val="0"/>
              <w:spacing w:after="0" w:line="240" w:lineRule="auto"/>
              <w:ind w:left="71"/>
            </w:pPr>
            <w:r>
              <w:t xml:space="preserve">c) </w:t>
            </w:r>
          </w:p>
          <w:p w:rsidR="00C25E3D" w:rsidP="00C25E3D">
            <w:pPr>
              <w:pStyle w:val="ListParagraph"/>
              <w:suppressAutoHyphens/>
              <w:bidi w:val="0"/>
              <w:spacing w:after="0" w:line="240" w:lineRule="auto"/>
              <w:ind w:left="71"/>
            </w:pPr>
            <w:r>
              <w:t xml:space="preserve">nákup aktív vybranej inštitúcie, </w:t>
            </w:r>
          </w:p>
          <w:p w:rsidR="00C25E3D" w:rsidP="00C25E3D">
            <w:pPr>
              <w:pStyle w:val="ListParagraph"/>
              <w:suppressAutoHyphens/>
              <w:bidi w:val="0"/>
              <w:spacing w:after="0" w:line="240" w:lineRule="auto"/>
              <w:ind w:left="71"/>
            </w:pPr>
            <w:r>
              <w:t>d)</w:t>
              <w:tab/>
            </w:r>
          </w:p>
          <w:p w:rsidR="00C25E3D" w:rsidP="00C25E3D">
            <w:pPr>
              <w:pStyle w:val="ListParagraph"/>
              <w:suppressAutoHyphens/>
              <w:bidi w:val="0"/>
              <w:spacing w:after="0" w:line="240" w:lineRule="auto"/>
              <w:ind w:left="71"/>
            </w:pPr>
            <w:r>
              <w:t>poskytnutie finančných prostriedkov preklenovacej inštitúcii a  správcovi  aktív,</w:t>
            </w:r>
          </w:p>
          <w:p w:rsidR="00C25E3D" w:rsidP="00C25E3D">
            <w:pPr>
              <w:pStyle w:val="ListParagraph"/>
              <w:suppressAutoHyphens/>
              <w:bidi w:val="0"/>
              <w:spacing w:after="0" w:line="240" w:lineRule="auto"/>
              <w:ind w:left="71"/>
            </w:pPr>
            <w:r>
              <w:t>e)</w:t>
              <w:tab/>
            </w:r>
          </w:p>
          <w:p w:rsidR="00C25E3D" w:rsidP="00C25E3D">
            <w:pPr>
              <w:pStyle w:val="ListParagraph"/>
              <w:suppressAutoHyphens/>
              <w:bidi w:val="0"/>
              <w:spacing w:after="0" w:line="240" w:lineRule="auto"/>
              <w:ind w:left="71"/>
            </w:pPr>
            <w:r>
              <w:t>vyplatenie náhrady akcionárom alebo veriteľom v súlade s desiatou časťou tohto zákona,</w:t>
            </w:r>
          </w:p>
          <w:p w:rsidR="00C25E3D" w:rsidP="00C25E3D">
            <w:pPr>
              <w:pStyle w:val="ListParagraph"/>
              <w:suppressAutoHyphens/>
              <w:bidi w:val="0"/>
              <w:spacing w:after="0" w:line="240" w:lineRule="auto"/>
              <w:ind w:left="71"/>
            </w:pPr>
            <w:r>
              <w:t>f)</w:t>
              <w:tab/>
            </w:r>
          </w:p>
          <w:p w:rsidR="00C25E3D" w:rsidP="00C25E3D">
            <w:pPr>
              <w:pStyle w:val="ListParagraph"/>
              <w:suppressAutoHyphens/>
              <w:bidi w:val="0"/>
              <w:spacing w:after="0" w:line="240" w:lineRule="auto"/>
              <w:ind w:left="71"/>
            </w:pPr>
            <w:r>
              <w:t xml:space="preserve">poskytnutie finančných prostriedkov vybranej inštitúcii, namiesto odpísania dlhu alebo konverzie záväzkov určitých veriteľom, ak sa uplatňuje opatrenie kapitalizácie a sa rada  rozhodne vylúčiť určitých veriteľov z rozsahu pôsobnosti nástroja kapitalizácie v súlade s § 59 ods. 2, </w:t>
            </w:r>
          </w:p>
          <w:p w:rsidR="00C25E3D" w:rsidP="00C25E3D">
            <w:pPr>
              <w:pStyle w:val="ListParagraph"/>
              <w:suppressAutoHyphens/>
              <w:bidi w:val="0"/>
              <w:spacing w:after="0" w:line="240" w:lineRule="auto"/>
              <w:ind w:left="71"/>
            </w:pPr>
            <w:r>
              <w:t>g)</w:t>
              <w:tab/>
            </w:r>
          </w:p>
          <w:p w:rsidR="00C25E3D" w:rsidP="00C25E3D">
            <w:pPr>
              <w:pStyle w:val="ListParagraph"/>
              <w:suppressAutoHyphens/>
              <w:bidi w:val="0"/>
              <w:spacing w:after="0" w:line="240" w:lineRule="auto"/>
              <w:ind w:left="71"/>
            </w:pPr>
            <w:r>
              <w:t>dobrovoľné požičiavanie finančných prostriedkov mechanizmom financovania  iných členských štátov, pričom výška peňažných prostriedkov poskytnutých národným fondom sa určí pomerom chránených vkladov podľa osobitného predpisu1) a chráneného klientskeho majetku podľa osobitného predpisu2) k súhrnu chránených vkladov a chráneného klientskeho majetku ostatných zúčastnených mechanizmov financovania iných členských štátov, ak sa Fond ochrany vkladov, Garančný fond investícií a mechanizmus financovania  iných členských štátov nedohodnú inak,</w:t>
            </w:r>
          </w:p>
          <w:p w:rsidR="00C25E3D" w:rsidP="00C25E3D">
            <w:pPr>
              <w:pStyle w:val="ListParagraph"/>
              <w:suppressAutoHyphens/>
              <w:bidi w:val="0"/>
              <w:spacing w:after="0" w:line="240" w:lineRule="auto"/>
              <w:ind w:left="71"/>
            </w:pPr>
            <w:r>
              <w:t>h)</w:t>
              <w:tab/>
            </w:r>
          </w:p>
          <w:p w:rsidR="00C25E3D" w:rsidP="00C25E3D">
            <w:pPr>
              <w:pStyle w:val="ListParagraph"/>
              <w:suppressAutoHyphens/>
              <w:bidi w:val="0"/>
              <w:spacing w:after="0" w:line="240" w:lineRule="auto"/>
              <w:ind w:left="71"/>
            </w:pPr>
            <w:r>
              <w:t>splátky úverov, úrokov z úverov a iných nákladov spojených s úvermi prijatými národným fondom,</w:t>
            </w:r>
          </w:p>
          <w:p w:rsidR="00C25E3D" w:rsidP="00C25E3D">
            <w:pPr>
              <w:pStyle w:val="ListParagraph"/>
              <w:suppressAutoHyphens/>
              <w:bidi w:val="0"/>
              <w:spacing w:after="0" w:line="240" w:lineRule="auto"/>
              <w:ind w:left="71"/>
              <w:contextualSpacing w:val="0"/>
            </w:pPr>
            <w:r>
              <w:t>i)</w:t>
              <w:tab/>
            </w:r>
          </w:p>
          <w:p w:rsidR="00454700" w:rsidRPr="00813939" w:rsidP="00C25E3D">
            <w:pPr>
              <w:pStyle w:val="ListParagraph"/>
              <w:suppressAutoHyphens/>
              <w:bidi w:val="0"/>
              <w:spacing w:after="0" w:line="240" w:lineRule="auto"/>
              <w:ind w:left="71"/>
              <w:contextualSpacing w:val="0"/>
            </w:pPr>
            <w:r w:rsidR="00C25E3D">
              <w:t>prijatie akejkoľvek kombinácie využitia prostriedkov národného fondu podľa písmen a) až h).</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rPr>
            </w:pPr>
            <w:r w:rsidRPr="00813939">
              <w:rPr>
                <w:b/>
              </w:rPr>
              <w:t>Č. 100</w:t>
            </w:r>
          </w:p>
          <w:p w:rsidR="00454700" w:rsidRPr="00813939" w:rsidP="00DF77B0">
            <w:pPr>
              <w:autoSpaceDE w:val="0"/>
              <w:autoSpaceDN w:val="0"/>
              <w:bidi w:val="0"/>
              <w:spacing w:after="0" w:line="240" w:lineRule="auto"/>
              <w:rPr>
                <w:b/>
              </w:rPr>
            </w:pPr>
            <w:r w:rsidRPr="00813939">
              <w:rPr>
                <w:b/>
              </w:rPr>
              <w:t>O.2</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Členské štáty môžu využívať rovnakú administratívnu štruktúru ako ich mechanizmy financovania na účely ich systému ochrany vkladov.</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D</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118/</w:t>
            </w:r>
            <w:r>
              <w:t xml:space="preserve"> </w:t>
            </w:r>
            <w:r w:rsidRPr="00813939">
              <w:t>1996</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w:t>
            </w:r>
            <w:r w:rsidR="00C25E3D">
              <w:t xml:space="preserve"> </w:t>
            </w:r>
            <w:r w:rsidRPr="00813939">
              <w:t>1</w:t>
            </w:r>
          </w:p>
          <w:p w:rsidR="00454700" w:rsidRPr="00813939" w:rsidP="00DF77B0">
            <w:pPr>
              <w:autoSpaceDE w:val="0"/>
              <w:autoSpaceDN w:val="0"/>
              <w:bidi w:val="0"/>
              <w:spacing w:after="0" w:line="240" w:lineRule="auto"/>
            </w:pPr>
            <w:r w:rsidR="003530AA">
              <w:t>o</w:t>
            </w:r>
            <w:r w:rsidRPr="00813939">
              <w:t>ds.1</w:t>
            </w: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r w:rsidR="003530AA">
              <w:t>o</w:t>
            </w:r>
            <w:r w:rsidRPr="00813939">
              <w:t>ds.2</w:t>
            </w: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r w:rsidR="003530AA">
              <w:t>o</w:t>
            </w:r>
            <w:r w:rsidRPr="00813939">
              <w:t>ds.3</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Zriaďuje sa Fond ochrany vkladov (ďalej len "fond"), ktorý sústreďuje peňažné príspevky (ďalej len "príspevky") bánk a pobočiek zahraničných bánk na poskytovanie náhrad za vklady uložené v bankách a v pobočkách zahraničných bánk a nakladá s nimi v súlade s týmto zákonom.</w:t>
            </w:r>
          </w:p>
          <w:p w:rsidR="00454700" w:rsidRPr="00813939" w:rsidP="00DF77B0">
            <w:pPr>
              <w:autoSpaceDE w:val="0"/>
              <w:autoSpaceDN w:val="0"/>
              <w:bidi w:val="0"/>
              <w:spacing w:after="0" w:line="240" w:lineRule="auto"/>
            </w:pPr>
            <w:r w:rsidRPr="00813939">
              <w:t xml:space="preserve"> </w:t>
            </w:r>
          </w:p>
          <w:p w:rsidR="00454700" w:rsidRPr="00813939" w:rsidP="00DF77B0">
            <w:pPr>
              <w:autoSpaceDE w:val="0"/>
              <w:autoSpaceDN w:val="0"/>
              <w:bidi w:val="0"/>
              <w:spacing w:after="0" w:line="240" w:lineRule="auto"/>
            </w:pPr>
            <w:r w:rsidRPr="00813939">
              <w:t>Fond je právnická osoba a zapisuje sa do obchodného registra. Podrobnosti o činnosti fondu a o jeho organizácii upravia stanovy fondu v súlade s týmto zákonom.</w:t>
            </w:r>
          </w:p>
          <w:p w:rsidR="00454700" w:rsidRPr="00813939" w:rsidP="00DF77B0">
            <w:pPr>
              <w:autoSpaceDE w:val="0"/>
              <w:autoSpaceDN w:val="0"/>
              <w:bidi w:val="0"/>
              <w:spacing w:after="0" w:line="240" w:lineRule="auto"/>
            </w:pPr>
            <w:r w:rsidRPr="00813939">
              <w:t xml:space="preserve"> </w:t>
            </w:r>
          </w:p>
          <w:p w:rsidR="00454700" w:rsidRPr="00813939" w:rsidP="00DF77B0">
            <w:pPr>
              <w:autoSpaceDE w:val="0"/>
              <w:autoSpaceDN w:val="0"/>
              <w:bidi w:val="0"/>
              <w:spacing w:after="0" w:line="240" w:lineRule="auto"/>
            </w:pPr>
            <w:r w:rsidRPr="00813939">
              <w:t>Fond nie je štátnym fondom podľa osobitného zákona. 2)</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rPr>
            </w:pPr>
            <w:r w:rsidRPr="00813939">
              <w:rPr>
                <w:b/>
              </w:rPr>
              <w:t>Č. 100</w:t>
            </w:r>
          </w:p>
          <w:p w:rsidR="00454700" w:rsidRPr="00813939" w:rsidP="00DF77B0">
            <w:pPr>
              <w:autoSpaceDE w:val="0"/>
              <w:autoSpaceDN w:val="0"/>
              <w:bidi w:val="0"/>
              <w:spacing w:after="0" w:line="240" w:lineRule="auto"/>
              <w:rPr>
                <w:b/>
              </w:rPr>
            </w:pPr>
            <w:r w:rsidRPr="00813939">
              <w:rPr>
                <w:b/>
              </w:rPr>
              <w:t>O.3</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Členské štáty zabezpečia, aby mechanizmy financovania mali k dispozícii primerané finančné zdroje.</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3D5942" w:rsidP="00DF77B0">
            <w:pPr>
              <w:autoSpaceDE w:val="0"/>
              <w:autoSpaceDN w:val="0"/>
              <w:bidi w:val="0"/>
              <w:spacing w:after="0" w:line="240" w:lineRule="auto"/>
            </w:pPr>
            <w:r>
              <w:t>§</w:t>
            </w:r>
            <w:r w:rsidR="00C25E3D">
              <w:t xml:space="preserve"> </w:t>
            </w:r>
            <w:r>
              <w:t>88</w:t>
            </w:r>
          </w:p>
          <w:p w:rsidR="00454700" w:rsidRPr="00813939" w:rsidP="00DF77B0">
            <w:pPr>
              <w:autoSpaceDE w:val="0"/>
              <w:autoSpaceDN w:val="0"/>
              <w:bidi w:val="0"/>
              <w:spacing w:after="0" w:line="240" w:lineRule="auto"/>
            </w:pPr>
            <w:r w:rsidRPr="00813939">
              <w:t>ods.1</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pStyle w:val="ListParagraph"/>
              <w:suppressAutoHyphens/>
              <w:bidi w:val="0"/>
              <w:spacing w:after="0" w:line="240" w:lineRule="auto"/>
              <w:ind w:left="0"/>
              <w:contextualSpacing w:val="0"/>
            </w:pPr>
            <w:r w:rsidRPr="00813939">
              <w:t>Vybrané inš</w:t>
            </w:r>
            <w:r w:rsidR="003D5942">
              <w:t>titúcie sú povinné uhrádzať do n</w:t>
            </w:r>
            <w:r w:rsidRPr="00813939">
              <w:t>árodného fondu tieto príspevky</w:t>
            </w:r>
            <w:r w:rsidR="003D5942">
              <w:t>:</w:t>
            </w:r>
          </w:p>
          <w:p w:rsidR="00454700" w:rsidRPr="00813939" w:rsidP="00DF77B0">
            <w:pPr>
              <w:bidi w:val="0"/>
              <w:spacing w:after="0" w:line="240" w:lineRule="auto"/>
              <w:ind w:firstLine="71"/>
            </w:pPr>
            <w:r w:rsidRPr="00813939">
              <w:t>a)     ročný príspevok,</w:t>
            </w:r>
          </w:p>
          <w:p w:rsidR="00454700" w:rsidRPr="00813939" w:rsidP="00DF77B0">
            <w:pPr>
              <w:bidi w:val="0"/>
              <w:spacing w:after="0" w:line="240" w:lineRule="auto"/>
              <w:ind w:firstLine="71"/>
            </w:pPr>
            <w:r w:rsidRPr="00813939">
              <w:t>b)     mimoriadny príspevok.</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rPr>
          <w:trHeight w:val="3056"/>
        </w:trPr>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rPr>
            </w:pPr>
            <w:r w:rsidRPr="00813939">
              <w:rPr>
                <w:b/>
              </w:rPr>
              <w:t>Č. 100</w:t>
            </w:r>
          </w:p>
          <w:p w:rsidR="00454700" w:rsidRPr="00813939" w:rsidP="00DF77B0">
            <w:pPr>
              <w:autoSpaceDE w:val="0"/>
              <w:autoSpaceDN w:val="0"/>
              <w:bidi w:val="0"/>
              <w:spacing w:after="0" w:line="240" w:lineRule="auto"/>
              <w:rPr>
                <w:b/>
              </w:rPr>
            </w:pPr>
            <w:r w:rsidRPr="00813939">
              <w:rPr>
                <w:b/>
              </w:rPr>
              <w:t>O.4</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Na účely odseku 3 by mechanizmy financovania mali zahŕňať najmä právomoc:</w:t>
            </w:r>
          </w:p>
          <w:p w:rsidR="00454700" w:rsidRPr="00813939" w:rsidP="00DF77B0">
            <w:pPr>
              <w:autoSpaceDE w:val="0"/>
              <w:autoSpaceDN w:val="0"/>
              <w:bidi w:val="0"/>
              <w:spacing w:after="0" w:line="240" w:lineRule="auto"/>
            </w:pPr>
            <w:r w:rsidRPr="00813939">
              <w:t>a)</w:t>
            </w:r>
          </w:p>
          <w:p w:rsidR="00454700" w:rsidRPr="00813939" w:rsidP="00DF77B0">
            <w:pPr>
              <w:autoSpaceDE w:val="0"/>
              <w:autoSpaceDN w:val="0"/>
              <w:bidi w:val="0"/>
              <w:spacing w:after="0" w:line="240" w:lineRule="auto"/>
            </w:pPr>
            <w:r w:rsidRPr="00813939">
              <w:t>zvýšiť príspevky ex ante uvedené v článku 103 s cieľom dosiahnuť cieľovú úroveň bližšie určenú v článku 102;</w:t>
            </w:r>
          </w:p>
          <w:p w:rsidR="00454700" w:rsidRPr="00813939" w:rsidP="00DF77B0">
            <w:pPr>
              <w:autoSpaceDE w:val="0"/>
              <w:autoSpaceDN w:val="0"/>
              <w:bidi w:val="0"/>
              <w:spacing w:after="0" w:line="240" w:lineRule="auto"/>
            </w:pPr>
            <w:r w:rsidRPr="00813939">
              <w:t>b)</w:t>
            </w:r>
          </w:p>
          <w:p w:rsidR="00454700" w:rsidRPr="00813939" w:rsidP="00DF77B0">
            <w:pPr>
              <w:autoSpaceDE w:val="0"/>
              <w:autoSpaceDN w:val="0"/>
              <w:bidi w:val="0"/>
              <w:spacing w:after="0" w:line="240" w:lineRule="auto"/>
            </w:pPr>
            <w:r w:rsidRPr="00813939">
              <w:t>zvýšiť mimoriadne príspevky ex post uvedené v článku 104, ak príspevky uvedené v písmene a) sú nedostatočné, a</w:t>
            </w:r>
          </w:p>
          <w:p w:rsidR="00454700" w:rsidRPr="00813939" w:rsidP="00DF77B0">
            <w:pPr>
              <w:autoSpaceDE w:val="0"/>
              <w:autoSpaceDN w:val="0"/>
              <w:bidi w:val="0"/>
              <w:spacing w:after="0" w:line="240" w:lineRule="auto"/>
            </w:pPr>
            <w:r w:rsidRPr="00813939">
              <w:t>c)</w:t>
            </w:r>
          </w:p>
          <w:p w:rsidR="00454700" w:rsidRPr="00813939" w:rsidP="00DF77B0">
            <w:pPr>
              <w:autoSpaceDE w:val="0"/>
              <w:autoSpaceDN w:val="0"/>
              <w:bidi w:val="0"/>
              <w:spacing w:after="0" w:line="240" w:lineRule="auto"/>
              <w:rPr>
                <w:b/>
              </w:rPr>
            </w:pPr>
            <w:r w:rsidRPr="00813939">
              <w:t>právomoc uzavrieť zmluvy o pôžičkách a iných formách podpory podľa článku 105.</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3D5942" w:rsidP="00DF77B0">
            <w:pPr>
              <w:autoSpaceDE w:val="0"/>
              <w:autoSpaceDN w:val="0"/>
              <w:bidi w:val="0"/>
              <w:spacing w:after="0" w:line="240" w:lineRule="auto"/>
            </w:pPr>
            <w:r>
              <w:t>§</w:t>
            </w:r>
            <w:r w:rsidR="00C25E3D">
              <w:t xml:space="preserve"> </w:t>
            </w:r>
            <w:r>
              <w:t>88</w:t>
            </w:r>
          </w:p>
          <w:p w:rsidR="00454700" w:rsidRPr="00813939" w:rsidP="00DF77B0">
            <w:pPr>
              <w:autoSpaceDE w:val="0"/>
              <w:autoSpaceDN w:val="0"/>
              <w:bidi w:val="0"/>
              <w:spacing w:after="0" w:line="240" w:lineRule="auto"/>
            </w:pPr>
            <w:r w:rsidR="003D5942">
              <w:t>ods.2</w:t>
            </w:r>
          </w:p>
          <w:p w:rsidR="00C25E3D" w:rsidP="00DF77B0">
            <w:pPr>
              <w:autoSpaceDE w:val="0"/>
              <w:autoSpaceDN w:val="0"/>
              <w:bidi w:val="0"/>
              <w:spacing w:after="0" w:line="240" w:lineRule="auto"/>
            </w:pPr>
          </w:p>
          <w:p w:rsidR="003D5942" w:rsidP="00DF77B0">
            <w:pPr>
              <w:autoSpaceDE w:val="0"/>
              <w:autoSpaceDN w:val="0"/>
              <w:bidi w:val="0"/>
              <w:spacing w:after="0" w:line="240" w:lineRule="auto"/>
            </w:pPr>
            <w:r>
              <w:t>§</w:t>
            </w:r>
            <w:r w:rsidR="00C25E3D">
              <w:t xml:space="preserve"> </w:t>
            </w:r>
            <w:r>
              <w:t>88</w:t>
            </w:r>
          </w:p>
          <w:p w:rsidR="003D5942" w:rsidRPr="00813939" w:rsidP="00DF77B0">
            <w:pPr>
              <w:autoSpaceDE w:val="0"/>
              <w:autoSpaceDN w:val="0"/>
              <w:bidi w:val="0"/>
              <w:spacing w:after="0" w:line="240" w:lineRule="auto"/>
            </w:pPr>
            <w:r>
              <w:t>ods.3</w:t>
            </w:r>
          </w:p>
          <w:p w:rsidR="00454700" w:rsidP="00DF77B0">
            <w:pPr>
              <w:autoSpaceDE w:val="0"/>
              <w:autoSpaceDN w:val="0"/>
              <w:bidi w:val="0"/>
              <w:spacing w:after="0" w:line="240" w:lineRule="auto"/>
            </w:pPr>
          </w:p>
          <w:p w:rsidR="00454700" w:rsidP="00DF77B0">
            <w:pPr>
              <w:autoSpaceDE w:val="0"/>
              <w:autoSpaceDN w:val="0"/>
              <w:bidi w:val="0"/>
              <w:spacing w:after="0" w:line="240" w:lineRule="auto"/>
            </w:pPr>
          </w:p>
          <w:p w:rsidR="00454700" w:rsidP="00DF77B0">
            <w:pPr>
              <w:autoSpaceDE w:val="0"/>
              <w:autoSpaceDN w:val="0"/>
              <w:bidi w:val="0"/>
              <w:spacing w:after="0" w:line="240" w:lineRule="auto"/>
            </w:pPr>
          </w:p>
          <w:p w:rsidR="00E045E6" w:rsidP="00DF77B0">
            <w:pPr>
              <w:autoSpaceDE w:val="0"/>
              <w:autoSpaceDN w:val="0"/>
              <w:bidi w:val="0"/>
              <w:spacing w:after="0" w:line="240" w:lineRule="auto"/>
            </w:pPr>
          </w:p>
          <w:p w:rsidR="00C25E3D" w:rsidP="00DF77B0">
            <w:pPr>
              <w:autoSpaceDE w:val="0"/>
              <w:autoSpaceDN w:val="0"/>
              <w:bidi w:val="0"/>
              <w:spacing w:after="0" w:line="240" w:lineRule="auto"/>
            </w:pPr>
            <w:r w:rsidR="00E045E6">
              <w:t>§</w:t>
            </w:r>
            <w:r>
              <w:t xml:space="preserve"> 89</w:t>
            </w:r>
          </w:p>
          <w:p w:rsidR="00E045E6" w:rsidRPr="00813939" w:rsidP="00DF77B0">
            <w:pPr>
              <w:autoSpaceDE w:val="0"/>
              <w:autoSpaceDN w:val="0"/>
              <w:bidi w:val="0"/>
              <w:spacing w:after="0" w:line="240" w:lineRule="auto"/>
            </w:pPr>
            <w:r>
              <w:t>ods.5</w:t>
            </w:r>
          </w:p>
          <w:p w:rsidR="00454700" w:rsidRPr="00813939" w:rsidP="00DF77B0">
            <w:pPr>
              <w:autoSpaceDE w:val="0"/>
              <w:autoSpaceDN w:val="0"/>
              <w:bidi w:val="0"/>
              <w:spacing w:after="0" w:line="240" w:lineRule="auto"/>
            </w:pP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3D5942" w:rsidP="00DF77B0">
            <w:pPr>
              <w:autoSpaceDE w:val="0"/>
              <w:autoSpaceDN w:val="0"/>
              <w:bidi w:val="0"/>
              <w:spacing w:after="0" w:line="240" w:lineRule="auto"/>
            </w:pPr>
            <w:r>
              <w:t>Ročný príspevok je pravidelne sa opakujúci príspevok vybranej inštitúcie.</w:t>
            </w:r>
          </w:p>
          <w:p w:rsidR="00C25E3D" w:rsidP="00DF77B0">
            <w:pPr>
              <w:autoSpaceDE w:val="0"/>
              <w:autoSpaceDN w:val="0"/>
              <w:bidi w:val="0"/>
              <w:spacing w:after="0" w:line="240" w:lineRule="auto"/>
            </w:pPr>
          </w:p>
          <w:p w:rsidR="003D5942" w:rsidP="00DF77B0">
            <w:pPr>
              <w:autoSpaceDE w:val="0"/>
              <w:autoSpaceDN w:val="0"/>
              <w:bidi w:val="0"/>
              <w:spacing w:after="0" w:line="240" w:lineRule="auto"/>
            </w:pPr>
            <w:r>
              <w:t xml:space="preserve">Mimoriadny príspevok je príspevok vybranej inštitúcie, ktorý slúži na doplnenie zdrojov národného fondu na výdavky spojené s krytím strát, nákladov a iných výdavkov, ktoré vznikli použitím národného fondu pri riešení krízových situácií. </w:t>
            </w:r>
          </w:p>
          <w:p w:rsidR="00E045E6" w:rsidP="00DF77B0">
            <w:pPr>
              <w:bidi w:val="0"/>
            </w:pPr>
          </w:p>
          <w:p w:rsidR="00454700" w:rsidRPr="00813939" w:rsidP="00DF77B0">
            <w:pPr>
              <w:bidi w:val="0"/>
              <w:spacing w:line="240" w:lineRule="auto"/>
            </w:pPr>
            <w:r w:rsidRPr="00E045E6" w:rsidR="00E045E6">
              <w:t>Ak sa po uplynutí prechodného obdobia zníži hodnota prostriedkov národného fondu pod cieľovú úroveň obnovia sa pravidelné ročné príspevky až do opätovného dosiahnutia cieľovej úrovne národného fondu.</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rPr>
            </w:pPr>
            <w:r w:rsidRPr="00813939">
              <w:rPr>
                <w:b/>
              </w:rPr>
              <w:t>Č. 100</w:t>
            </w:r>
          </w:p>
          <w:p w:rsidR="00454700" w:rsidRPr="00813939" w:rsidP="00DF77B0">
            <w:pPr>
              <w:autoSpaceDE w:val="0"/>
              <w:autoSpaceDN w:val="0"/>
              <w:bidi w:val="0"/>
              <w:spacing w:after="0" w:line="240" w:lineRule="auto"/>
              <w:rPr>
                <w:b/>
              </w:rPr>
            </w:pPr>
            <w:r w:rsidRPr="00813939">
              <w:rPr>
                <w:b/>
              </w:rPr>
              <w:t>O.5</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Okrem prípadu, keď je to umožnené podľa odseku 6, každý členský štát zriadi svoje vnútroštátne mechanizmy financovania na účely stanovené v článku 101 ods. 1 prostredníctvom fondu, ktorého použitie môže byť aktivované orgánom pre riešenie krízových situácií príslušného členského štátu.</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00E045E6">
              <w:t>§ 91</w:t>
            </w:r>
            <w:r w:rsidRPr="00813939">
              <w:t xml:space="preserve"> ods.1</w:t>
            </w: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E045E6" w:rsidR="00E045E6">
              <w:t>O použití prostriedkov národného fondu rozhoduje rada.</w:t>
            </w:r>
          </w:p>
          <w:p w:rsidR="00454700" w:rsidRPr="00813939" w:rsidP="00DF77B0">
            <w:pPr>
              <w:autoSpaceDE w:val="0"/>
              <w:autoSpaceDN w:val="0"/>
              <w:bidi w:val="0"/>
              <w:spacing w:after="0" w:line="240" w:lineRule="auto"/>
            </w:pPr>
          </w:p>
          <w:p w:rsidR="00454700" w:rsidRPr="00813939" w:rsidP="00DF77B0">
            <w:pPr>
              <w:pStyle w:val="ListParagraph"/>
              <w:suppressAutoHyphens/>
              <w:bidi w:val="0"/>
              <w:spacing w:after="0" w:line="240" w:lineRule="auto"/>
              <w:ind w:left="0"/>
              <w:contextualSpacing w:val="0"/>
            </w:pP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rPr>
            </w:pPr>
            <w:r w:rsidRPr="00813939">
              <w:rPr>
                <w:b/>
              </w:rPr>
              <w:t>Č. 100</w:t>
            </w:r>
          </w:p>
          <w:p w:rsidR="00454700" w:rsidRPr="00813939" w:rsidP="00DF77B0">
            <w:pPr>
              <w:autoSpaceDE w:val="0"/>
              <w:autoSpaceDN w:val="0"/>
              <w:bidi w:val="0"/>
              <w:spacing w:after="0" w:line="240" w:lineRule="auto"/>
              <w:rPr>
                <w:b/>
              </w:rPr>
            </w:pPr>
            <w:r w:rsidRPr="00813939">
              <w:rPr>
                <w:b/>
              </w:rPr>
              <w:t>O.6</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Bez ohľadu na odsek 5 tohto článku môže členský štát na účely splnenia svojich povinností podľa odseku 1 tohto článku zriadiť svoj vnútroštátne mechanizmy financovania prostredníctvom povinných príspevkov od inštitúcií povolených na jeho území, ktorých príspevky sú založené na kritériách uvedených v článku 103 ods. 7 a ktoré nie sú v držbe prostredníctvom fondu kontrolovaného jeho orgánom pre riešenie krízových situácií, a to za predpokladu, že sú splnené všetky nasledujúce podmienky:</w:t>
            </w:r>
          </w:p>
          <w:p w:rsidR="00454700" w:rsidRPr="00813939" w:rsidP="00DF77B0">
            <w:pPr>
              <w:autoSpaceDE w:val="0"/>
              <w:autoSpaceDN w:val="0"/>
              <w:bidi w:val="0"/>
              <w:spacing w:after="0" w:line="240" w:lineRule="auto"/>
            </w:pPr>
            <w:r w:rsidRPr="00813939">
              <w:t>a)</w:t>
            </w:r>
          </w:p>
          <w:p w:rsidR="00454700" w:rsidRPr="00813939" w:rsidP="00DF77B0">
            <w:pPr>
              <w:autoSpaceDE w:val="0"/>
              <w:autoSpaceDN w:val="0"/>
              <w:bidi w:val="0"/>
              <w:spacing w:after="0" w:line="240" w:lineRule="auto"/>
            </w:pPr>
            <w:r w:rsidRPr="00813939">
              <w:t>suma získaná z príspevkov sa rovná minimálne sume, ktorej získanie sa vyžaduje podľa článku 102;</w:t>
            </w:r>
          </w:p>
          <w:p w:rsidR="00454700" w:rsidRPr="00813939" w:rsidP="00DF77B0">
            <w:pPr>
              <w:autoSpaceDE w:val="0"/>
              <w:autoSpaceDN w:val="0"/>
              <w:bidi w:val="0"/>
              <w:spacing w:after="0" w:line="240" w:lineRule="auto"/>
            </w:pPr>
            <w:r w:rsidRPr="00813939">
              <w:t>b)</w:t>
            </w:r>
          </w:p>
          <w:p w:rsidR="00454700" w:rsidRPr="00813939" w:rsidP="00DF77B0">
            <w:pPr>
              <w:autoSpaceDE w:val="0"/>
              <w:autoSpaceDN w:val="0"/>
              <w:bidi w:val="0"/>
              <w:spacing w:after="0" w:line="240" w:lineRule="auto"/>
            </w:pPr>
            <w:r w:rsidRPr="00813939">
              <w:t>orgán členského štátu pre riešenie krízových situácií je oprávnený získať sumu, ktorá sa rovná sume takýchto príspevkov a ktorú členský štát bezodkladne sprístupní tomuto orgánu pre riešenie krízových situácií na základe jeho žiadosti na použitie výlučne na účely stanovené v článku 101;</w:t>
            </w:r>
          </w:p>
          <w:p w:rsidR="00454700" w:rsidRPr="00813939" w:rsidP="00DF77B0">
            <w:pPr>
              <w:autoSpaceDE w:val="0"/>
              <w:autoSpaceDN w:val="0"/>
              <w:bidi w:val="0"/>
              <w:spacing w:after="0" w:line="240" w:lineRule="auto"/>
            </w:pPr>
            <w:r w:rsidRPr="00813939">
              <w:t>c)</w:t>
            </w:r>
          </w:p>
          <w:p w:rsidR="00454700" w:rsidRPr="00813939" w:rsidP="00DF77B0">
            <w:pPr>
              <w:autoSpaceDE w:val="0"/>
              <w:autoSpaceDN w:val="0"/>
              <w:bidi w:val="0"/>
              <w:spacing w:after="0" w:line="240" w:lineRule="auto"/>
            </w:pPr>
            <w:r w:rsidRPr="00813939">
              <w:t>členský štát oznámi Komisii svoje rozhodnutie využiť možnosť na vytvorenie štruktúry svojho mechanizmu financovania v súlade s týmto odsekom;</w:t>
            </w:r>
          </w:p>
          <w:p w:rsidR="00454700" w:rsidRPr="00813939" w:rsidP="00DF77B0">
            <w:pPr>
              <w:autoSpaceDE w:val="0"/>
              <w:autoSpaceDN w:val="0"/>
              <w:bidi w:val="0"/>
              <w:spacing w:after="0" w:line="240" w:lineRule="auto"/>
            </w:pPr>
            <w:r w:rsidRPr="00813939">
              <w:t>d)</w:t>
            </w:r>
          </w:p>
          <w:p w:rsidR="00454700" w:rsidRPr="00813939" w:rsidP="00DF77B0">
            <w:pPr>
              <w:autoSpaceDE w:val="0"/>
              <w:autoSpaceDN w:val="0"/>
              <w:bidi w:val="0"/>
              <w:spacing w:after="0" w:line="240" w:lineRule="auto"/>
            </w:pPr>
            <w:r w:rsidRPr="00813939">
              <w:t>členský štát oznámi Komisii sumu uvedenú v písmene b) aspoň raz ročne a</w:t>
            </w:r>
          </w:p>
          <w:p w:rsidR="00454700" w:rsidRPr="00813939" w:rsidP="00DF77B0">
            <w:pPr>
              <w:autoSpaceDE w:val="0"/>
              <w:autoSpaceDN w:val="0"/>
              <w:bidi w:val="0"/>
              <w:spacing w:after="0" w:line="240" w:lineRule="auto"/>
            </w:pPr>
            <w:r w:rsidRPr="00813939">
              <w:t>e)</w:t>
            </w:r>
          </w:p>
          <w:p w:rsidR="00454700" w:rsidRPr="00813939" w:rsidP="00DF77B0">
            <w:pPr>
              <w:autoSpaceDE w:val="0"/>
              <w:autoSpaceDN w:val="0"/>
              <w:bidi w:val="0"/>
              <w:spacing w:after="0" w:line="240" w:lineRule="auto"/>
            </w:pPr>
            <w:r w:rsidRPr="00813939">
              <w:t>okrem prípadov stanovených v tomto odseku – mechanizmy financovania musia byť v súlade s článkami 99 až 102, článkom 103 ods. 1 až 4 a 6 a článkami 104 až 109.</w:t>
            </w:r>
          </w:p>
          <w:p w:rsidR="00454700" w:rsidRPr="00813939" w:rsidP="00DF77B0">
            <w:pPr>
              <w:autoSpaceDE w:val="0"/>
              <w:autoSpaceDN w:val="0"/>
              <w:bidi w:val="0"/>
              <w:spacing w:after="0" w:line="240" w:lineRule="auto"/>
            </w:pPr>
            <w:r w:rsidRPr="00813939">
              <w:t>Na účely tohto odseku, dostupné finančné prostriedky zohľadňované pri dosahovaní cieľovej úrovne uvedenej v článku 102 môžu zahŕňať povinné príspevky z akéhokoľvek systému povinných príspevkov vytvoreného členským štátom kedykoľvek v období medzi 17. júnom 2010 a 2. júlom 2014, ktorý sa týka inštitúcií na jeho území na účely pokrytia nákladov súvisiacich so systémovým rizikom, úpadkom a riešením krízových situácií inštitúcií, a to pod podmienkou, že členský štát dodržiava túto hlavu. Príspevky do systému ochrany vkladov sa nezapočítavajú do cieľovej úrovne pre mechanizmy financovania riešenia krízových situácií stanovenej v článku 102.</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D</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00C6477C">
              <w:t>§ 89</w:t>
            </w:r>
          </w:p>
          <w:p w:rsidR="00454700" w:rsidRPr="00813939" w:rsidP="00DF77B0">
            <w:pPr>
              <w:autoSpaceDE w:val="0"/>
              <w:autoSpaceDN w:val="0"/>
              <w:bidi w:val="0"/>
              <w:spacing w:after="0" w:line="240" w:lineRule="auto"/>
            </w:pPr>
            <w:r w:rsidRPr="00813939">
              <w:t>Ods.3</w:t>
            </w:r>
          </w:p>
          <w:p w:rsidR="00454700" w:rsidP="00DF77B0">
            <w:pPr>
              <w:autoSpaceDE w:val="0"/>
              <w:autoSpaceDN w:val="0"/>
              <w:bidi w:val="0"/>
              <w:spacing w:after="0" w:line="240" w:lineRule="auto"/>
            </w:pPr>
          </w:p>
          <w:p w:rsidR="00C6477C" w:rsidP="00DF77B0">
            <w:pPr>
              <w:autoSpaceDE w:val="0"/>
              <w:autoSpaceDN w:val="0"/>
              <w:bidi w:val="0"/>
              <w:spacing w:after="0" w:line="240" w:lineRule="auto"/>
            </w:pPr>
          </w:p>
          <w:p w:rsidR="00C6477C" w:rsidP="00DF77B0">
            <w:pPr>
              <w:autoSpaceDE w:val="0"/>
              <w:autoSpaceDN w:val="0"/>
              <w:bidi w:val="0"/>
              <w:spacing w:after="0" w:line="240" w:lineRule="auto"/>
            </w:pPr>
          </w:p>
          <w:p w:rsidR="00C6477C" w:rsidP="00DF77B0">
            <w:pPr>
              <w:autoSpaceDE w:val="0"/>
              <w:autoSpaceDN w:val="0"/>
              <w:bidi w:val="0"/>
              <w:spacing w:after="0" w:line="240" w:lineRule="auto"/>
            </w:pPr>
          </w:p>
          <w:p w:rsidR="00C6477C" w:rsidP="00DF77B0">
            <w:pPr>
              <w:autoSpaceDE w:val="0"/>
              <w:autoSpaceDN w:val="0"/>
              <w:bidi w:val="0"/>
              <w:spacing w:after="0" w:line="240" w:lineRule="auto"/>
            </w:pPr>
          </w:p>
          <w:p w:rsidR="00C6477C" w:rsidP="00DF77B0">
            <w:pPr>
              <w:autoSpaceDE w:val="0"/>
              <w:autoSpaceDN w:val="0"/>
              <w:bidi w:val="0"/>
              <w:spacing w:after="0" w:line="240" w:lineRule="auto"/>
            </w:pPr>
          </w:p>
          <w:p w:rsidR="00C6477C" w:rsidP="00DF77B0">
            <w:pPr>
              <w:autoSpaceDE w:val="0"/>
              <w:autoSpaceDN w:val="0"/>
              <w:bidi w:val="0"/>
              <w:spacing w:after="0" w:line="240" w:lineRule="auto"/>
            </w:pPr>
          </w:p>
          <w:p w:rsidR="00C6477C" w:rsidP="00DF77B0">
            <w:pPr>
              <w:autoSpaceDE w:val="0"/>
              <w:autoSpaceDN w:val="0"/>
              <w:bidi w:val="0"/>
              <w:spacing w:after="0" w:line="240" w:lineRule="auto"/>
            </w:pPr>
          </w:p>
          <w:p w:rsidR="00C6477C" w:rsidRPr="00813939" w:rsidP="00DF77B0">
            <w:pPr>
              <w:autoSpaceDE w:val="0"/>
              <w:autoSpaceDN w:val="0"/>
              <w:bidi w:val="0"/>
              <w:spacing w:after="0" w:line="240" w:lineRule="auto"/>
            </w:pPr>
            <w:r>
              <w:t>§ 89</w:t>
            </w:r>
          </w:p>
          <w:p w:rsidR="00C6477C" w:rsidRPr="00813939" w:rsidP="00DF77B0">
            <w:pPr>
              <w:autoSpaceDE w:val="0"/>
              <w:autoSpaceDN w:val="0"/>
              <w:bidi w:val="0"/>
              <w:spacing w:after="0" w:line="240" w:lineRule="auto"/>
            </w:pPr>
            <w:r w:rsidR="003530AA">
              <w:t>o</w:t>
            </w:r>
            <w:r w:rsidRPr="00813939">
              <w:t>ds</w:t>
            </w:r>
            <w:r>
              <w:t>.4</w:t>
            </w:r>
          </w:p>
          <w:p w:rsidR="00C6477C" w:rsidRPr="00813939" w:rsidP="00DF77B0">
            <w:pPr>
              <w:autoSpaceDE w:val="0"/>
              <w:autoSpaceDN w:val="0"/>
              <w:bidi w:val="0"/>
              <w:spacing w:after="0" w:line="240" w:lineRule="auto"/>
            </w:pP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C25E3D" w:rsidRPr="00C25E3D" w:rsidP="00C25E3D">
            <w:pPr>
              <w:autoSpaceDE w:val="0"/>
              <w:autoSpaceDN w:val="0"/>
              <w:bidi w:val="0"/>
              <w:spacing w:after="0" w:line="240" w:lineRule="auto"/>
            </w:pPr>
            <w:r w:rsidRPr="00C25E3D">
              <w:t xml:space="preserve">Rada môže určiť, že ročný príspevok môže byť čiastočne uhradený neodvolateľným platobným záväzkom vybranej inštitúcie, ktorého splnenie je v plnej miere zabezpečené majetkom s nízkym rizikom a vysokou likviditou, ktorý nie je zaťažený žiadnymi právami tretích osôb a ktorý možno použiť na účely podľa o § 93 ods. 3. Podiel neodvolateľných platobných záväzkov nesmie presiahnuť 30% z celkovej sumy uhradenej príslušnou vybranou inštitúciou do národného fondu. </w:t>
            </w:r>
          </w:p>
          <w:p w:rsidR="00C6477C" w:rsidP="00DF77B0">
            <w:pPr>
              <w:autoSpaceDE w:val="0"/>
              <w:autoSpaceDN w:val="0"/>
              <w:bidi w:val="0"/>
              <w:spacing w:after="0" w:line="240" w:lineRule="auto"/>
            </w:pPr>
          </w:p>
          <w:p w:rsidR="00C25E3D" w:rsidP="00DF77B0">
            <w:pPr>
              <w:autoSpaceDE w:val="0"/>
              <w:autoSpaceDN w:val="0"/>
              <w:bidi w:val="0"/>
              <w:spacing w:after="0" w:line="240" w:lineRule="auto"/>
            </w:pPr>
          </w:p>
          <w:p w:rsidR="00454700" w:rsidRPr="00813939" w:rsidP="00C25E3D">
            <w:pPr>
              <w:autoSpaceDE w:val="0"/>
              <w:autoSpaceDN w:val="0"/>
              <w:bidi w:val="0"/>
              <w:spacing w:after="0" w:line="240" w:lineRule="auto"/>
            </w:pPr>
            <w:r w:rsidRPr="00C25E3D" w:rsidR="00C25E3D">
              <w:t>Výšku ročného príspevku určuje rada po prerokovaní s ministerstvom a Fondom ochrany vkladov tak, aby  v prechodnom období do 31. decembra 2024 kumulované prostriedky národného fondu dosiahli hodnotu 1% chránených vkladov a chráneného klientskeho majetku (ďalej len „cieľová úroveň“) vybraných inštitúcií vykonávajúcich činnosť na území Slovenskej republiky. Rada môže toto obdobie predĺžiť až o štyri roky, ak sa v prechodnom období z národného fondu realizovali platby presahujúce hodnotu 0,5% chránených vkla</w:t>
            </w:r>
            <w:r w:rsidR="00C25E3D">
              <w:t>dov podľa osobitného predpisu</w:t>
            </w:r>
            <w:r w:rsidRPr="00C25E3D" w:rsidR="00C25E3D">
              <w:t xml:space="preserve"> a chráneného klientskeho ma</w:t>
            </w:r>
            <w:r w:rsidR="00C25E3D">
              <w:t>jetku podľa osobitného predpisu</w:t>
            </w:r>
            <w:r w:rsidRPr="00C25E3D" w:rsidR="00C25E3D">
              <w:t>.</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rPr>
            </w:pPr>
            <w:r w:rsidRPr="00813939">
              <w:rPr>
                <w:b/>
              </w:rPr>
              <w:t>Č. 101</w:t>
            </w:r>
          </w:p>
          <w:p w:rsidR="00454700" w:rsidRPr="00813939" w:rsidP="00DF77B0">
            <w:pPr>
              <w:autoSpaceDE w:val="0"/>
              <w:autoSpaceDN w:val="0"/>
              <w:bidi w:val="0"/>
              <w:spacing w:after="0" w:line="240" w:lineRule="auto"/>
              <w:rPr>
                <w:b/>
              </w:rPr>
            </w:pPr>
            <w:r w:rsidRPr="00813939">
              <w:rPr>
                <w:b/>
              </w:rPr>
              <w:t>O.1</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rPr>
            </w:pPr>
            <w:r w:rsidRPr="00813939">
              <w:rPr>
                <w:b/>
              </w:rPr>
              <w:t>Používanie mechanizmov financovania riešenia krízových situácií</w:t>
            </w:r>
          </w:p>
          <w:p w:rsidR="00454700" w:rsidRPr="00813939" w:rsidP="00DF77B0">
            <w:pPr>
              <w:autoSpaceDE w:val="0"/>
              <w:autoSpaceDN w:val="0"/>
              <w:bidi w:val="0"/>
              <w:spacing w:after="0" w:line="240" w:lineRule="auto"/>
            </w:pPr>
            <w:r w:rsidRPr="00813939">
              <w:t>Orgán pre riešenie krízových situácií môže použiť mechanizmy financovania zriadené v súlade s článkom 100 len v rozsahu potrebnom na zabezpečenie účinného uplatňovania nástrojov riešenia krízových situácií, a to na tieto účely:</w:t>
            </w:r>
          </w:p>
          <w:p w:rsidR="00454700" w:rsidRPr="00813939" w:rsidP="00DF77B0">
            <w:pPr>
              <w:autoSpaceDE w:val="0"/>
              <w:autoSpaceDN w:val="0"/>
              <w:bidi w:val="0"/>
              <w:spacing w:after="0" w:line="240" w:lineRule="auto"/>
            </w:pPr>
            <w:r w:rsidRPr="00813939">
              <w:t>a)</w:t>
            </w:r>
          </w:p>
          <w:p w:rsidR="00454700" w:rsidRPr="00813939" w:rsidP="00DF77B0">
            <w:pPr>
              <w:autoSpaceDE w:val="0"/>
              <w:autoSpaceDN w:val="0"/>
              <w:bidi w:val="0"/>
              <w:spacing w:after="0" w:line="240" w:lineRule="auto"/>
            </w:pPr>
            <w:r w:rsidRPr="00813939">
              <w:t>na zaručenie aktív alebo záväzkov inštitúcie, ktorej krízová situácia sa rieši, jej dcérskych spoločností, preklenovacej inštitúcie alebo subjektu pre správu aktív;</w:t>
            </w:r>
          </w:p>
          <w:p w:rsidR="00454700" w:rsidRPr="00813939" w:rsidP="00DF77B0">
            <w:pPr>
              <w:autoSpaceDE w:val="0"/>
              <w:autoSpaceDN w:val="0"/>
              <w:bidi w:val="0"/>
              <w:spacing w:after="0" w:line="240" w:lineRule="auto"/>
            </w:pPr>
            <w:r w:rsidRPr="00813939">
              <w:t>b)</w:t>
            </w:r>
          </w:p>
          <w:p w:rsidR="00454700" w:rsidRPr="00813939" w:rsidP="00DF77B0">
            <w:pPr>
              <w:autoSpaceDE w:val="0"/>
              <w:autoSpaceDN w:val="0"/>
              <w:bidi w:val="0"/>
              <w:spacing w:after="0" w:line="240" w:lineRule="auto"/>
            </w:pPr>
            <w:r w:rsidRPr="00813939">
              <w:t>na poskytnutie úverov inštitúcii, ktorej krízová situácia sa rieši, jej dcérskym spoločnostiam, preklenovacej inštitúcii alebo subjektu pre správu aktív;</w:t>
            </w:r>
          </w:p>
          <w:p w:rsidR="00454700" w:rsidRPr="00813939" w:rsidP="00DF77B0">
            <w:pPr>
              <w:autoSpaceDE w:val="0"/>
              <w:autoSpaceDN w:val="0"/>
              <w:bidi w:val="0"/>
              <w:spacing w:after="0" w:line="240" w:lineRule="auto"/>
            </w:pPr>
            <w:r w:rsidRPr="00813939">
              <w:t>c)</w:t>
            </w:r>
          </w:p>
          <w:p w:rsidR="00454700" w:rsidRPr="00813939" w:rsidP="00DF77B0">
            <w:pPr>
              <w:autoSpaceDE w:val="0"/>
              <w:autoSpaceDN w:val="0"/>
              <w:bidi w:val="0"/>
              <w:spacing w:after="0" w:line="240" w:lineRule="auto"/>
            </w:pPr>
            <w:r w:rsidRPr="00813939">
              <w:t>na nákup aktív inštitúcie, ktorej krízová situácia sa rieši;</w:t>
            </w:r>
          </w:p>
          <w:p w:rsidR="00454700" w:rsidRPr="00813939" w:rsidP="00DF77B0">
            <w:pPr>
              <w:autoSpaceDE w:val="0"/>
              <w:autoSpaceDN w:val="0"/>
              <w:bidi w:val="0"/>
              <w:spacing w:after="0" w:line="240" w:lineRule="auto"/>
            </w:pPr>
            <w:r w:rsidRPr="00813939">
              <w:t>d)</w:t>
            </w:r>
          </w:p>
          <w:p w:rsidR="00454700" w:rsidRPr="00813939" w:rsidP="00DF77B0">
            <w:pPr>
              <w:autoSpaceDE w:val="0"/>
              <w:autoSpaceDN w:val="0"/>
              <w:bidi w:val="0"/>
              <w:spacing w:after="0" w:line="240" w:lineRule="auto"/>
            </w:pPr>
            <w:r w:rsidRPr="00813939">
              <w:t>na poskytnutie príspevkov preklenovacej inštitúcii a subjektu pre správu aktív;</w:t>
            </w:r>
          </w:p>
          <w:p w:rsidR="00454700" w:rsidRPr="00813939" w:rsidP="00DF77B0">
            <w:pPr>
              <w:autoSpaceDE w:val="0"/>
              <w:autoSpaceDN w:val="0"/>
              <w:bidi w:val="0"/>
              <w:spacing w:after="0" w:line="240" w:lineRule="auto"/>
            </w:pPr>
            <w:r w:rsidRPr="00813939">
              <w:t>e)</w:t>
            </w:r>
          </w:p>
          <w:p w:rsidR="00454700" w:rsidRPr="00813939" w:rsidP="00DF77B0">
            <w:pPr>
              <w:autoSpaceDE w:val="0"/>
              <w:autoSpaceDN w:val="0"/>
              <w:bidi w:val="0"/>
              <w:spacing w:after="0" w:line="240" w:lineRule="auto"/>
            </w:pPr>
            <w:r w:rsidRPr="00813939">
              <w:t>na vyplatenie náhrady akcionárom alebo veriteľom v súlade s článkom 75;</w:t>
            </w:r>
          </w:p>
          <w:p w:rsidR="00454700" w:rsidRPr="00813939" w:rsidP="00DF77B0">
            <w:pPr>
              <w:autoSpaceDE w:val="0"/>
              <w:autoSpaceDN w:val="0"/>
              <w:bidi w:val="0"/>
              <w:spacing w:after="0" w:line="240" w:lineRule="auto"/>
            </w:pPr>
            <w:r w:rsidRPr="00813939">
              <w:t>f)</w:t>
            </w:r>
          </w:p>
          <w:p w:rsidR="00454700" w:rsidRPr="00813939" w:rsidP="00DF77B0">
            <w:pPr>
              <w:autoSpaceDE w:val="0"/>
              <w:autoSpaceDN w:val="0"/>
              <w:bidi w:val="0"/>
              <w:spacing w:after="0" w:line="240" w:lineRule="auto"/>
            </w:pPr>
            <w:r w:rsidRPr="00813939">
              <w:t>na poskytnutie príspevku inštitúcii, ktorej krízová situácia sa rieši, namiesto odpísania dlhu alebo konverziou záväzkov určitých veriteľov, ak sa uplatňuje nástroj záchrany pomocou vnútorných zdrojov a orgán pre riešenie krízových situácií sa rozhodne vylúčiť určitých veriteľov z rozsahu pôsobnosti nástroja záchrany pomocou vnútorných zdrojov v súlade s článkom 44 ods. 3 až 8;</w:t>
            </w:r>
          </w:p>
          <w:p w:rsidR="00454700" w:rsidRPr="00813939" w:rsidP="00DF77B0">
            <w:pPr>
              <w:autoSpaceDE w:val="0"/>
              <w:autoSpaceDN w:val="0"/>
              <w:bidi w:val="0"/>
              <w:spacing w:after="0" w:line="240" w:lineRule="auto"/>
            </w:pPr>
            <w:r w:rsidRPr="00813939">
              <w:t>g)</w:t>
            </w:r>
          </w:p>
          <w:p w:rsidR="00454700" w:rsidRPr="00813939" w:rsidP="00DF77B0">
            <w:pPr>
              <w:autoSpaceDE w:val="0"/>
              <w:autoSpaceDN w:val="0"/>
              <w:bidi w:val="0"/>
              <w:spacing w:after="0" w:line="240" w:lineRule="auto"/>
            </w:pPr>
            <w:r w:rsidRPr="00813939">
              <w:t>na dobrovoľné požičiavanie prostriedkov ostatným mechanizmom financovania v súlade s článkom 106;</w:t>
            </w:r>
          </w:p>
          <w:p w:rsidR="00454700" w:rsidRPr="00813939" w:rsidP="00DF77B0">
            <w:pPr>
              <w:autoSpaceDE w:val="0"/>
              <w:autoSpaceDN w:val="0"/>
              <w:bidi w:val="0"/>
              <w:spacing w:after="0" w:line="240" w:lineRule="auto"/>
            </w:pPr>
            <w:r w:rsidRPr="00813939">
              <w:t>h)</w:t>
            </w:r>
          </w:p>
          <w:p w:rsidR="00454700" w:rsidRPr="00813939" w:rsidP="00DF77B0">
            <w:pPr>
              <w:autoSpaceDE w:val="0"/>
              <w:autoSpaceDN w:val="0"/>
              <w:bidi w:val="0"/>
              <w:spacing w:after="0" w:line="240" w:lineRule="auto"/>
            </w:pPr>
            <w:r w:rsidRPr="00813939">
              <w:t>na prijatie akejkoľvek kombinácie opatrení uvedených v písmenách a) až g).</w:t>
            </w:r>
          </w:p>
          <w:p w:rsidR="00C6477C" w:rsidP="00DF77B0">
            <w:pPr>
              <w:autoSpaceDE w:val="0"/>
              <w:autoSpaceDN w:val="0"/>
              <w:bidi w:val="0"/>
              <w:spacing w:after="0" w:line="240" w:lineRule="auto"/>
            </w:pPr>
          </w:p>
          <w:p w:rsidR="00C6477C" w:rsidP="00DF77B0">
            <w:pPr>
              <w:autoSpaceDE w:val="0"/>
              <w:autoSpaceDN w:val="0"/>
              <w:bidi w:val="0"/>
              <w:spacing w:after="0" w:line="240" w:lineRule="auto"/>
            </w:pPr>
          </w:p>
          <w:p w:rsidR="00C6477C" w:rsidP="00DF77B0">
            <w:pPr>
              <w:autoSpaceDE w:val="0"/>
              <w:autoSpaceDN w:val="0"/>
              <w:bidi w:val="0"/>
              <w:spacing w:after="0" w:line="240" w:lineRule="auto"/>
            </w:pPr>
          </w:p>
          <w:p w:rsidR="00C6477C" w:rsidP="00DF77B0">
            <w:pPr>
              <w:autoSpaceDE w:val="0"/>
              <w:autoSpaceDN w:val="0"/>
              <w:bidi w:val="0"/>
              <w:spacing w:after="0" w:line="240" w:lineRule="auto"/>
            </w:pPr>
          </w:p>
          <w:p w:rsidR="00C6477C" w:rsidP="00DF77B0">
            <w:pPr>
              <w:autoSpaceDE w:val="0"/>
              <w:autoSpaceDN w:val="0"/>
              <w:bidi w:val="0"/>
              <w:spacing w:after="0" w:line="240" w:lineRule="auto"/>
            </w:pPr>
          </w:p>
          <w:p w:rsidR="00C6477C" w:rsidP="00DF77B0">
            <w:pPr>
              <w:autoSpaceDE w:val="0"/>
              <w:autoSpaceDN w:val="0"/>
              <w:bidi w:val="0"/>
              <w:spacing w:after="0" w:line="240" w:lineRule="auto"/>
            </w:pPr>
          </w:p>
          <w:p w:rsidR="00C6477C" w:rsidP="00DF77B0">
            <w:pPr>
              <w:autoSpaceDE w:val="0"/>
              <w:autoSpaceDN w:val="0"/>
              <w:bidi w:val="0"/>
              <w:spacing w:after="0" w:line="240" w:lineRule="auto"/>
            </w:pPr>
          </w:p>
          <w:p w:rsidR="00C6477C" w:rsidP="00DF77B0">
            <w:pPr>
              <w:autoSpaceDE w:val="0"/>
              <w:autoSpaceDN w:val="0"/>
              <w:bidi w:val="0"/>
              <w:spacing w:after="0" w:line="240" w:lineRule="auto"/>
            </w:pPr>
          </w:p>
          <w:p w:rsidR="00C6477C" w:rsidP="00DF77B0">
            <w:pPr>
              <w:autoSpaceDE w:val="0"/>
              <w:autoSpaceDN w:val="0"/>
              <w:bidi w:val="0"/>
              <w:spacing w:after="0" w:line="240" w:lineRule="auto"/>
            </w:pPr>
          </w:p>
          <w:p w:rsidR="00C6477C" w:rsidP="00DF77B0">
            <w:pPr>
              <w:autoSpaceDE w:val="0"/>
              <w:autoSpaceDN w:val="0"/>
              <w:bidi w:val="0"/>
              <w:spacing w:after="0" w:line="240" w:lineRule="auto"/>
            </w:pPr>
          </w:p>
          <w:p w:rsidR="00C6477C" w:rsidP="00DF77B0">
            <w:pPr>
              <w:autoSpaceDE w:val="0"/>
              <w:autoSpaceDN w:val="0"/>
              <w:bidi w:val="0"/>
              <w:spacing w:after="0" w:line="240" w:lineRule="auto"/>
            </w:pPr>
          </w:p>
          <w:p w:rsidR="00C6477C" w:rsidP="00DF77B0">
            <w:pPr>
              <w:autoSpaceDE w:val="0"/>
              <w:autoSpaceDN w:val="0"/>
              <w:bidi w:val="0"/>
              <w:spacing w:after="0" w:line="240" w:lineRule="auto"/>
            </w:pPr>
          </w:p>
          <w:p w:rsidR="00C6477C" w:rsidP="00DF77B0">
            <w:pPr>
              <w:autoSpaceDE w:val="0"/>
              <w:autoSpaceDN w:val="0"/>
              <w:bidi w:val="0"/>
              <w:spacing w:after="0" w:line="240" w:lineRule="auto"/>
            </w:pPr>
          </w:p>
          <w:p w:rsidR="00C6477C" w:rsidP="00DF77B0">
            <w:pPr>
              <w:autoSpaceDE w:val="0"/>
              <w:autoSpaceDN w:val="0"/>
              <w:bidi w:val="0"/>
              <w:spacing w:after="0" w:line="240" w:lineRule="auto"/>
            </w:pPr>
          </w:p>
          <w:p w:rsidR="00454700" w:rsidRPr="00813939" w:rsidP="00DF77B0">
            <w:pPr>
              <w:autoSpaceDE w:val="0"/>
              <w:autoSpaceDN w:val="0"/>
              <w:bidi w:val="0"/>
              <w:spacing w:after="0" w:line="240" w:lineRule="auto"/>
            </w:pPr>
            <w:r w:rsidRPr="00813939">
              <w:t>Finančné mechanizmy sa môžu použiť na prijatie opatrení uvedených v prvom pododseku aj v súvislosti s kupujúcim v kontexte nástroja odpredaja obchodnej činnosti.</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C6477C" w:rsidP="00DF77B0">
            <w:pPr>
              <w:autoSpaceDE w:val="0"/>
              <w:autoSpaceDN w:val="0"/>
              <w:bidi w:val="0"/>
              <w:spacing w:after="0" w:line="240" w:lineRule="auto"/>
            </w:pPr>
            <w:r>
              <w:t>§ 91</w:t>
            </w:r>
          </w:p>
          <w:p w:rsidR="00454700" w:rsidRPr="00813939" w:rsidP="00DF77B0">
            <w:pPr>
              <w:autoSpaceDE w:val="0"/>
              <w:autoSpaceDN w:val="0"/>
              <w:bidi w:val="0"/>
              <w:spacing w:after="0" w:line="240" w:lineRule="auto"/>
            </w:pPr>
            <w:r w:rsidR="00C25E3D">
              <w:t>ods.3</w:t>
            </w: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P="00DF77B0">
            <w:pPr>
              <w:autoSpaceDE w:val="0"/>
              <w:autoSpaceDN w:val="0"/>
              <w:bidi w:val="0"/>
              <w:spacing w:after="0" w:line="240" w:lineRule="auto"/>
            </w:pPr>
          </w:p>
          <w:p w:rsidR="00C6477C" w:rsidP="00DF77B0">
            <w:pPr>
              <w:autoSpaceDE w:val="0"/>
              <w:autoSpaceDN w:val="0"/>
              <w:bidi w:val="0"/>
              <w:spacing w:after="0" w:line="240" w:lineRule="auto"/>
            </w:pPr>
          </w:p>
          <w:p w:rsidR="00C6477C" w:rsidP="00DF77B0">
            <w:pPr>
              <w:autoSpaceDE w:val="0"/>
              <w:autoSpaceDN w:val="0"/>
              <w:bidi w:val="0"/>
              <w:spacing w:after="0" w:line="240" w:lineRule="auto"/>
            </w:pPr>
          </w:p>
          <w:p w:rsidR="00C6477C" w:rsidP="00DF77B0">
            <w:pPr>
              <w:autoSpaceDE w:val="0"/>
              <w:autoSpaceDN w:val="0"/>
              <w:bidi w:val="0"/>
              <w:spacing w:after="0" w:line="240" w:lineRule="auto"/>
            </w:pPr>
          </w:p>
          <w:p w:rsidR="00C6477C" w:rsidP="00DF77B0">
            <w:pPr>
              <w:autoSpaceDE w:val="0"/>
              <w:autoSpaceDN w:val="0"/>
              <w:bidi w:val="0"/>
              <w:spacing w:after="0" w:line="240" w:lineRule="auto"/>
            </w:pPr>
          </w:p>
          <w:p w:rsidR="00C6477C" w:rsidP="00DF77B0">
            <w:pPr>
              <w:autoSpaceDE w:val="0"/>
              <w:autoSpaceDN w:val="0"/>
              <w:bidi w:val="0"/>
              <w:spacing w:after="0" w:line="240" w:lineRule="auto"/>
            </w:pPr>
          </w:p>
          <w:p w:rsidR="00C6477C" w:rsidP="00DF77B0">
            <w:pPr>
              <w:autoSpaceDE w:val="0"/>
              <w:autoSpaceDN w:val="0"/>
              <w:bidi w:val="0"/>
              <w:spacing w:after="0" w:line="240" w:lineRule="auto"/>
            </w:pPr>
          </w:p>
          <w:p w:rsidR="00C6477C" w:rsidP="00DF77B0">
            <w:pPr>
              <w:autoSpaceDE w:val="0"/>
              <w:autoSpaceDN w:val="0"/>
              <w:bidi w:val="0"/>
              <w:spacing w:after="0" w:line="240" w:lineRule="auto"/>
            </w:pPr>
          </w:p>
          <w:p w:rsidR="00C6477C" w:rsidP="00DF77B0">
            <w:pPr>
              <w:autoSpaceDE w:val="0"/>
              <w:autoSpaceDN w:val="0"/>
              <w:bidi w:val="0"/>
              <w:spacing w:after="0" w:line="240" w:lineRule="auto"/>
            </w:pPr>
          </w:p>
          <w:p w:rsidR="00C6477C" w:rsidP="00DF77B0">
            <w:pPr>
              <w:autoSpaceDE w:val="0"/>
              <w:autoSpaceDN w:val="0"/>
              <w:bidi w:val="0"/>
              <w:spacing w:after="0" w:line="240" w:lineRule="auto"/>
            </w:pPr>
          </w:p>
          <w:p w:rsidR="00C6477C" w:rsidRPr="00813939" w:rsidP="00DF77B0">
            <w:pPr>
              <w:autoSpaceDE w:val="0"/>
              <w:autoSpaceDN w:val="0"/>
              <w:bidi w:val="0"/>
              <w:spacing w:after="0" w:line="240" w:lineRule="auto"/>
            </w:pPr>
          </w:p>
          <w:p w:rsidR="00C6477C" w:rsidP="00DF77B0">
            <w:pPr>
              <w:autoSpaceDE w:val="0"/>
              <w:autoSpaceDN w:val="0"/>
              <w:bidi w:val="0"/>
              <w:spacing w:after="0" w:line="240" w:lineRule="auto"/>
            </w:pPr>
          </w:p>
          <w:p w:rsidR="00454700" w:rsidRPr="00813939" w:rsidP="00DF77B0">
            <w:pPr>
              <w:autoSpaceDE w:val="0"/>
              <w:autoSpaceDN w:val="0"/>
              <w:bidi w:val="0"/>
              <w:spacing w:after="0" w:line="240" w:lineRule="auto"/>
            </w:pPr>
            <w:r w:rsidR="00C6477C">
              <w:t>ods.4</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C25E3D" w:rsidP="00C25E3D">
            <w:pPr>
              <w:suppressAutoHyphens/>
              <w:bidi w:val="0"/>
              <w:spacing w:after="0" w:line="240" w:lineRule="auto"/>
            </w:pPr>
            <w:r>
              <w:t>Prostriedky národného fondu môžu byť použité len v rozsahu potrebnom na zabezpečenie účinného uplatňovania opatrení na riešenie krízových situácií a právomocí rady podľa tohto zákona na</w:t>
            </w:r>
          </w:p>
          <w:p w:rsidR="00C25E3D" w:rsidP="00C25E3D">
            <w:pPr>
              <w:suppressAutoHyphens/>
              <w:bidi w:val="0"/>
              <w:spacing w:after="0" w:line="240" w:lineRule="auto"/>
            </w:pPr>
            <w:r>
              <w:t>a)</w:t>
              <w:tab/>
            </w:r>
          </w:p>
          <w:p w:rsidR="00C25E3D" w:rsidP="00C25E3D">
            <w:pPr>
              <w:suppressAutoHyphens/>
              <w:bidi w:val="0"/>
              <w:spacing w:after="0" w:line="240" w:lineRule="auto"/>
            </w:pPr>
            <w:r>
              <w:t>zabezpečenie aktív alebo záväzkov vybranej inštitúcie, ktorej krízová situácia sa rieši, jej dcérskych spoločností, preklenovacej  inštitúcie alebo správcu  aktív,</w:t>
            </w:r>
          </w:p>
          <w:p w:rsidR="00C25E3D" w:rsidP="00C25E3D">
            <w:pPr>
              <w:suppressAutoHyphens/>
              <w:bidi w:val="0"/>
              <w:spacing w:after="0" w:line="240" w:lineRule="auto"/>
            </w:pPr>
            <w:r>
              <w:t>b)</w:t>
              <w:tab/>
            </w:r>
          </w:p>
          <w:p w:rsidR="00C25E3D" w:rsidP="00C25E3D">
            <w:pPr>
              <w:suppressAutoHyphens/>
              <w:bidi w:val="0"/>
              <w:spacing w:after="0" w:line="240" w:lineRule="auto"/>
            </w:pPr>
            <w:r>
              <w:t>poskytnutie úveru vybranej inštitúcii, jej dcérskym spoločnostiam, preklenovacej inštitúcii alebo správcom  aktív,</w:t>
            </w:r>
          </w:p>
          <w:p w:rsidR="00C25E3D" w:rsidP="00C25E3D">
            <w:pPr>
              <w:suppressAutoHyphens/>
              <w:bidi w:val="0"/>
              <w:spacing w:after="0" w:line="240" w:lineRule="auto"/>
            </w:pPr>
            <w:r>
              <w:t>c)</w:t>
            </w:r>
          </w:p>
          <w:p w:rsidR="00C25E3D" w:rsidP="00C25E3D">
            <w:pPr>
              <w:suppressAutoHyphens/>
              <w:bidi w:val="0"/>
              <w:spacing w:after="0" w:line="240" w:lineRule="auto"/>
            </w:pPr>
            <w:r>
              <w:t xml:space="preserve">nákup aktív vybranej inštitúcie, </w:t>
            </w:r>
          </w:p>
          <w:p w:rsidR="00C25E3D" w:rsidP="00C25E3D">
            <w:pPr>
              <w:suppressAutoHyphens/>
              <w:bidi w:val="0"/>
              <w:spacing w:after="0" w:line="240" w:lineRule="auto"/>
            </w:pPr>
            <w:r>
              <w:t>d)</w:t>
              <w:tab/>
            </w:r>
          </w:p>
          <w:p w:rsidR="00C25E3D" w:rsidP="00C25E3D">
            <w:pPr>
              <w:suppressAutoHyphens/>
              <w:bidi w:val="0"/>
              <w:spacing w:after="0" w:line="240" w:lineRule="auto"/>
            </w:pPr>
            <w:r>
              <w:t>poskytnutie finančných prostriedkov preklenovacej inštitúcii a  správcovi  aktív,</w:t>
            </w:r>
          </w:p>
          <w:p w:rsidR="00C25E3D" w:rsidP="00C25E3D">
            <w:pPr>
              <w:suppressAutoHyphens/>
              <w:bidi w:val="0"/>
              <w:spacing w:after="0" w:line="240" w:lineRule="auto"/>
            </w:pPr>
            <w:r>
              <w:t>e)</w:t>
              <w:tab/>
            </w:r>
          </w:p>
          <w:p w:rsidR="00C25E3D" w:rsidP="00C25E3D">
            <w:pPr>
              <w:suppressAutoHyphens/>
              <w:bidi w:val="0"/>
              <w:spacing w:after="0" w:line="240" w:lineRule="auto"/>
            </w:pPr>
            <w:r>
              <w:t>vyplatenie náhrady akcionárom alebo veriteľom v súlade s desiatou časťou tohto zákona,</w:t>
            </w:r>
          </w:p>
          <w:p w:rsidR="00C25E3D" w:rsidP="00C25E3D">
            <w:pPr>
              <w:suppressAutoHyphens/>
              <w:bidi w:val="0"/>
              <w:spacing w:after="0" w:line="240" w:lineRule="auto"/>
            </w:pPr>
            <w:r>
              <w:t>f)</w:t>
              <w:tab/>
            </w:r>
          </w:p>
          <w:p w:rsidR="00C25E3D" w:rsidP="00C25E3D">
            <w:pPr>
              <w:suppressAutoHyphens/>
              <w:bidi w:val="0"/>
              <w:spacing w:after="0" w:line="240" w:lineRule="auto"/>
            </w:pPr>
            <w:r>
              <w:t xml:space="preserve">poskytnutie finančných prostriedkov vybranej inštitúcii, namiesto odpísania dlhu alebo konverzie záväzkov určitých veriteľom, ak sa uplatňuje opatrenie kapitalizácie a sa rada  rozhodne vylúčiť určitých veriteľov z rozsahu pôsobnosti nástroja kapitalizácie v súlade s § 59 ods. 2, </w:t>
            </w:r>
          </w:p>
          <w:p w:rsidR="00C25E3D" w:rsidP="00C25E3D">
            <w:pPr>
              <w:suppressAutoHyphens/>
              <w:bidi w:val="0"/>
              <w:spacing w:after="0" w:line="240" w:lineRule="auto"/>
            </w:pPr>
            <w:r>
              <w:t>g)</w:t>
            </w:r>
          </w:p>
          <w:p w:rsidR="00C25E3D" w:rsidP="00C25E3D">
            <w:pPr>
              <w:suppressAutoHyphens/>
              <w:bidi w:val="0"/>
              <w:spacing w:after="0" w:line="240" w:lineRule="auto"/>
            </w:pPr>
            <w:r>
              <w:t>dobrovoľné požičiavanie finančných prostriedkov mechanizmom financovania  iných členských štátov, pričom výška peňažných prostriedkov poskytnutých národným fondom sa určí pomerom chránených vkladov podľa osobitného predpisu1) a chráneného klientskeho majetku podľa osobitného predpisu2) k súhrnu chránených vkladov a chráneného klientskeho majetku ostatných zúčastnených mechanizmov financovania iných členských štátov, ak sa Fond ochrany vkladov, Garančný fond investícií a mechanizmus financovania  iných členských štátov nedohodnú inak,</w:t>
            </w:r>
          </w:p>
          <w:p w:rsidR="00C25E3D" w:rsidP="00C25E3D">
            <w:pPr>
              <w:suppressAutoHyphens/>
              <w:bidi w:val="0"/>
              <w:spacing w:after="0" w:line="240" w:lineRule="auto"/>
            </w:pPr>
            <w:r>
              <w:t>h)</w:t>
            </w:r>
          </w:p>
          <w:p w:rsidR="00C25E3D" w:rsidP="00C25E3D">
            <w:pPr>
              <w:suppressAutoHyphens/>
              <w:bidi w:val="0"/>
              <w:spacing w:after="0" w:line="240" w:lineRule="auto"/>
            </w:pPr>
            <w:r>
              <w:t>splátky úverov, úrokov z úverov a iných nákladov spojených s úvermi prijatými národným fondom,</w:t>
            </w:r>
          </w:p>
          <w:p w:rsidR="00C25E3D" w:rsidP="00C25E3D">
            <w:pPr>
              <w:pStyle w:val="ListParagraph"/>
              <w:suppressAutoHyphens/>
              <w:bidi w:val="0"/>
              <w:spacing w:after="0" w:line="240" w:lineRule="auto"/>
              <w:ind w:left="0"/>
              <w:contextualSpacing w:val="0"/>
            </w:pPr>
            <w:r>
              <w:t>i)</w:t>
              <w:tab/>
            </w:r>
          </w:p>
          <w:p w:rsidR="00C25E3D" w:rsidP="00C25E3D">
            <w:pPr>
              <w:pStyle w:val="ListParagraph"/>
              <w:suppressAutoHyphens/>
              <w:bidi w:val="0"/>
              <w:spacing w:after="0" w:line="240" w:lineRule="auto"/>
              <w:ind w:left="0"/>
              <w:contextualSpacing w:val="0"/>
            </w:pPr>
            <w:r>
              <w:t xml:space="preserve">prijatie akejkoľvek kombinácie využitia prostriedkov národného fondu podľa písmen a) až h). </w:t>
            </w:r>
          </w:p>
          <w:p w:rsidR="00C25E3D" w:rsidP="00C25E3D">
            <w:pPr>
              <w:pStyle w:val="ListParagraph"/>
              <w:suppressAutoHyphens/>
              <w:bidi w:val="0"/>
              <w:spacing w:after="0" w:line="240" w:lineRule="auto"/>
              <w:ind w:left="0"/>
              <w:contextualSpacing w:val="0"/>
            </w:pPr>
          </w:p>
          <w:p w:rsidR="00454700" w:rsidRPr="00813939" w:rsidP="00C25E3D">
            <w:pPr>
              <w:pStyle w:val="ListParagraph"/>
              <w:suppressAutoHyphens/>
              <w:bidi w:val="0"/>
              <w:spacing w:after="0" w:line="240" w:lineRule="auto"/>
              <w:ind w:left="0"/>
              <w:contextualSpacing w:val="0"/>
            </w:pPr>
            <w:r w:rsidRPr="00C6477C" w:rsidR="00C6477C">
              <w:t>Prostriedky a ostatný majetok národného fondu môžu byť použité  aj v prospech príjemcu pri uplatnení opatrenia predaja majetku podniku.</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rPr>
            </w:pPr>
            <w:r w:rsidRPr="00813939">
              <w:rPr>
                <w:b/>
              </w:rPr>
              <w:t>Č. 101</w:t>
            </w:r>
          </w:p>
          <w:p w:rsidR="00454700" w:rsidRPr="00813939" w:rsidP="00DF77B0">
            <w:pPr>
              <w:autoSpaceDE w:val="0"/>
              <w:autoSpaceDN w:val="0"/>
              <w:bidi w:val="0"/>
              <w:spacing w:after="0" w:line="240" w:lineRule="auto"/>
              <w:rPr>
                <w:b/>
              </w:rPr>
            </w:pPr>
            <w:r w:rsidRPr="00813939">
              <w:rPr>
                <w:b/>
              </w:rPr>
              <w:t>O.2</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Mechanizmus financovania riešenia krízových situácií sa nepoužíva priamo na absorbovanie strát inštitúcie alebo subjektu uvedeného v článku 1 ods. 1 písm b), c) alebo d), ani na rekapitalizáciu tejto inštitúcie alebo tohto subjektu. Ak by nepriamym dôsledkom použitia mechanizmu financovania riešenia krízových situácií na účely uvedené v odseku 1 tohto článku by mohlo byť čiastočné prenesenie strát inštitúcie alebo subjektu uvedeného v článku 1 ods. 1 písm. b), c) alebo d) na mechanizmus financovania riešenia krízových situácií, uplatnia sa zásady upravujúce použitie mechanizmu financovania riešenia krízových situácií stanovené v článku 44.</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C6477C" w:rsidP="00DF77B0">
            <w:pPr>
              <w:autoSpaceDE w:val="0"/>
              <w:autoSpaceDN w:val="0"/>
              <w:bidi w:val="0"/>
              <w:spacing w:after="0" w:line="240" w:lineRule="auto"/>
            </w:pPr>
            <w:r>
              <w:t>§</w:t>
            </w:r>
            <w:r w:rsidR="00C25E3D">
              <w:t xml:space="preserve"> </w:t>
            </w:r>
            <w:r>
              <w:t>91</w:t>
            </w:r>
          </w:p>
          <w:p w:rsidR="00454700" w:rsidRPr="00813939" w:rsidP="00DF77B0">
            <w:pPr>
              <w:autoSpaceDE w:val="0"/>
              <w:autoSpaceDN w:val="0"/>
              <w:bidi w:val="0"/>
              <w:spacing w:after="0" w:line="240" w:lineRule="auto"/>
            </w:pPr>
            <w:r w:rsidR="00C6477C">
              <w:t>ods.7</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C56DEA" w:rsidR="00C56DEA">
              <w:t>Prostriedky národného fondu nie je možné použiť priamo na absorbovanie strát vybranej inštitúcie ani na doplnenie vlastných zdrojov podľa § 58 ods. 2 písm. a). Ak by nepriamym dôsledkom použitia národného fondu na účely uvedené v odseku 2 mohlo byť čiastočné prenesenie strát vybranej  inštitúcie na národný fond, uplatní sa postup podľa § 62 ods. 4.</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rPr>
            </w:pPr>
            <w:r w:rsidRPr="00813939">
              <w:rPr>
                <w:b/>
              </w:rPr>
              <w:t>Č. 102</w:t>
            </w:r>
          </w:p>
          <w:p w:rsidR="00454700" w:rsidRPr="00813939" w:rsidP="00DF77B0">
            <w:pPr>
              <w:autoSpaceDE w:val="0"/>
              <w:autoSpaceDN w:val="0"/>
              <w:bidi w:val="0"/>
              <w:spacing w:after="0" w:line="240" w:lineRule="auto"/>
              <w:rPr>
                <w:b/>
              </w:rPr>
            </w:pPr>
            <w:r w:rsidRPr="00813939">
              <w:rPr>
                <w:b/>
              </w:rPr>
              <w:t>O.1</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rPr>
            </w:pPr>
            <w:r w:rsidRPr="00813939">
              <w:rPr>
                <w:b/>
              </w:rPr>
              <w:t>Cieľová úroveň</w:t>
            </w:r>
          </w:p>
          <w:p w:rsidR="00454700" w:rsidP="00DF77B0">
            <w:pPr>
              <w:autoSpaceDE w:val="0"/>
              <w:autoSpaceDN w:val="0"/>
              <w:bidi w:val="0"/>
              <w:spacing w:after="0" w:line="240" w:lineRule="auto"/>
            </w:pPr>
            <w:r w:rsidRPr="00813939">
              <w:t xml:space="preserve">Členské štáty zabezpečia, aby do 31. decembra 2024 dostupné finančné prostriedky v ich mechanizmoch financovania dosiahli prinajmenšom 1 % sumy krytých vkladov všetkých inštitúcií povolených na ich území. </w:t>
            </w:r>
          </w:p>
          <w:p w:rsidR="00454700" w:rsidP="00DF77B0">
            <w:pPr>
              <w:autoSpaceDE w:val="0"/>
              <w:autoSpaceDN w:val="0"/>
              <w:bidi w:val="0"/>
              <w:spacing w:after="0" w:line="240" w:lineRule="auto"/>
            </w:pPr>
          </w:p>
          <w:p w:rsidR="00454700" w:rsidP="00DF77B0">
            <w:pPr>
              <w:autoSpaceDE w:val="0"/>
              <w:autoSpaceDN w:val="0"/>
              <w:bidi w:val="0"/>
              <w:spacing w:after="0" w:line="240" w:lineRule="auto"/>
            </w:pPr>
          </w:p>
          <w:p w:rsidR="00454700" w:rsidP="00DF77B0">
            <w:pPr>
              <w:autoSpaceDE w:val="0"/>
              <w:autoSpaceDN w:val="0"/>
              <w:bidi w:val="0"/>
              <w:spacing w:after="0" w:line="240" w:lineRule="auto"/>
            </w:pPr>
          </w:p>
          <w:p w:rsidR="00454700" w:rsidP="00DF77B0">
            <w:pPr>
              <w:autoSpaceDE w:val="0"/>
              <w:autoSpaceDN w:val="0"/>
              <w:bidi w:val="0"/>
              <w:spacing w:after="0" w:line="240" w:lineRule="auto"/>
            </w:pPr>
          </w:p>
          <w:p w:rsidR="00454700" w:rsidP="00DF77B0">
            <w:pPr>
              <w:autoSpaceDE w:val="0"/>
              <w:autoSpaceDN w:val="0"/>
              <w:bidi w:val="0"/>
              <w:spacing w:after="0" w:line="240" w:lineRule="auto"/>
            </w:pPr>
          </w:p>
          <w:p w:rsidR="00454700" w:rsidP="00DF77B0">
            <w:pPr>
              <w:autoSpaceDE w:val="0"/>
              <w:autoSpaceDN w:val="0"/>
              <w:bidi w:val="0"/>
              <w:spacing w:after="0" w:line="240" w:lineRule="auto"/>
            </w:pPr>
          </w:p>
          <w:p w:rsidR="00454700" w:rsidP="00DF77B0">
            <w:pPr>
              <w:autoSpaceDE w:val="0"/>
              <w:autoSpaceDN w:val="0"/>
              <w:bidi w:val="0"/>
              <w:spacing w:after="0" w:line="240" w:lineRule="auto"/>
            </w:pPr>
          </w:p>
          <w:p w:rsidR="00454700" w:rsidP="00DF77B0">
            <w:pPr>
              <w:autoSpaceDE w:val="0"/>
              <w:autoSpaceDN w:val="0"/>
              <w:bidi w:val="0"/>
              <w:spacing w:after="0" w:line="240" w:lineRule="auto"/>
            </w:pPr>
          </w:p>
          <w:p w:rsidR="00454700" w:rsidP="00DF77B0">
            <w:pPr>
              <w:autoSpaceDE w:val="0"/>
              <w:autoSpaceDN w:val="0"/>
              <w:bidi w:val="0"/>
              <w:spacing w:after="0" w:line="240" w:lineRule="auto"/>
            </w:pPr>
          </w:p>
          <w:p w:rsidR="00454700" w:rsidP="00DF77B0">
            <w:pPr>
              <w:autoSpaceDE w:val="0"/>
              <w:autoSpaceDN w:val="0"/>
              <w:bidi w:val="0"/>
              <w:spacing w:after="0" w:line="240" w:lineRule="auto"/>
            </w:pPr>
          </w:p>
          <w:p w:rsidR="00454700" w:rsidP="00DF77B0">
            <w:pPr>
              <w:autoSpaceDE w:val="0"/>
              <w:autoSpaceDN w:val="0"/>
              <w:bidi w:val="0"/>
              <w:spacing w:after="0" w:line="240" w:lineRule="auto"/>
            </w:pPr>
          </w:p>
          <w:p w:rsidR="00454700" w:rsidP="00DF77B0">
            <w:pPr>
              <w:autoSpaceDE w:val="0"/>
              <w:autoSpaceDN w:val="0"/>
              <w:bidi w:val="0"/>
              <w:spacing w:after="0" w:line="240" w:lineRule="auto"/>
            </w:pPr>
          </w:p>
          <w:p w:rsidR="00454700" w:rsidP="00DF77B0">
            <w:pPr>
              <w:autoSpaceDE w:val="0"/>
              <w:autoSpaceDN w:val="0"/>
              <w:bidi w:val="0"/>
              <w:spacing w:after="0" w:line="240" w:lineRule="auto"/>
            </w:pPr>
          </w:p>
          <w:p w:rsidR="00454700" w:rsidRPr="00813939" w:rsidP="00DF77B0">
            <w:pPr>
              <w:autoSpaceDE w:val="0"/>
              <w:autoSpaceDN w:val="0"/>
              <w:bidi w:val="0"/>
              <w:spacing w:after="0" w:line="240" w:lineRule="auto"/>
            </w:pPr>
            <w:r w:rsidRPr="00813939">
              <w:t>Členské štáty môžu stanoviť cieľové úrovne presahujúce túto sumu.</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w:t>
            </w: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P="00DF77B0">
            <w:pPr>
              <w:autoSpaceDE w:val="0"/>
              <w:autoSpaceDN w:val="0"/>
              <w:bidi w:val="0"/>
              <w:spacing w:after="0" w:line="240" w:lineRule="auto"/>
            </w:pPr>
          </w:p>
          <w:p w:rsidR="00454700" w:rsidP="00DF77B0">
            <w:pPr>
              <w:autoSpaceDE w:val="0"/>
              <w:autoSpaceDN w:val="0"/>
              <w:bidi w:val="0"/>
              <w:spacing w:after="0" w:line="240" w:lineRule="auto"/>
            </w:pPr>
          </w:p>
          <w:p w:rsidR="00454700" w:rsidP="00DF77B0">
            <w:pPr>
              <w:autoSpaceDE w:val="0"/>
              <w:autoSpaceDN w:val="0"/>
              <w:bidi w:val="0"/>
              <w:spacing w:after="0" w:line="240" w:lineRule="auto"/>
            </w:pPr>
          </w:p>
          <w:p w:rsidR="00454700" w:rsidP="00DF77B0">
            <w:pPr>
              <w:autoSpaceDE w:val="0"/>
              <w:autoSpaceDN w:val="0"/>
              <w:bidi w:val="0"/>
              <w:spacing w:after="0" w:line="240" w:lineRule="auto"/>
            </w:pPr>
          </w:p>
          <w:p w:rsidR="00454700" w:rsidP="00DF77B0">
            <w:pPr>
              <w:autoSpaceDE w:val="0"/>
              <w:autoSpaceDN w:val="0"/>
              <w:bidi w:val="0"/>
              <w:spacing w:after="0" w:line="240" w:lineRule="auto"/>
            </w:pPr>
          </w:p>
          <w:p w:rsidR="00454700" w:rsidP="00DF77B0">
            <w:pPr>
              <w:autoSpaceDE w:val="0"/>
              <w:autoSpaceDN w:val="0"/>
              <w:bidi w:val="0"/>
              <w:spacing w:after="0" w:line="240" w:lineRule="auto"/>
            </w:pPr>
          </w:p>
          <w:p w:rsidR="00454700" w:rsidRPr="00813939" w:rsidP="00DF77B0">
            <w:pPr>
              <w:autoSpaceDE w:val="0"/>
              <w:autoSpaceDN w:val="0"/>
              <w:bidi w:val="0"/>
              <w:spacing w:after="0" w:line="240" w:lineRule="auto"/>
            </w:pPr>
            <w:r w:rsidRPr="00813939">
              <w:t>D</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130925" w:rsidP="00DF77B0">
            <w:pPr>
              <w:autoSpaceDE w:val="0"/>
              <w:autoSpaceDN w:val="0"/>
              <w:bidi w:val="0"/>
              <w:spacing w:after="0" w:line="240" w:lineRule="auto"/>
            </w:pPr>
            <w:r>
              <w:t>§</w:t>
            </w:r>
            <w:r w:rsidR="00C56DEA">
              <w:t xml:space="preserve"> </w:t>
            </w:r>
            <w:r>
              <w:t>89</w:t>
            </w:r>
          </w:p>
          <w:p w:rsidR="00454700" w:rsidRPr="00813939" w:rsidP="00DF77B0">
            <w:pPr>
              <w:autoSpaceDE w:val="0"/>
              <w:autoSpaceDN w:val="0"/>
              <w:bidi w:val="0"/>
              <w:spacing w:after="0" w:line="240" w:lineRule="auto"/>
            </w:pPr>
            <w:r w:rsidRPr="00813939">
              <w:t>ods.4</w:t>
            </w: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P="00DF77B0">
            <w:pPr>
              <w:autoSpaceDE w:val="0"/>
              <w:autoSpaceDN w:val="0"/>
              <w:bidi w:val="0"/>
              <w:spacing w:after="0" w:line="240" w:lineRule="auto"/>
            </w:pPr>
          </w:p>
          <w:p w:rsidR="00D14B58" w:rsidP="00DF77B0">
            <w:pPr>
              <w:autoSpaceDE w:val="0"/>
              <w:autoSpaceDN w:val="0"/>
              <w:bidi w:val="0"/>
              <w:spacing w:after="0" w:line="240" w:lineRule="auto"/>
            </w:pPr>
          </w:p>
          <w:p w:rsidR="00D14B58" w:rsidP="00DF77B0">
            <w:pPr>
              <w:autoSpaceDE w:val="0"/>
              <w:autoSpaceDN w:val="0"/>
              <w:bidi w:val="0"/>
              <w:spacing w:after="0" w:line="240" w:lineRule="auto"/>
            </w:pPr>
          </w:p>
          <w:p w:rsidR="00D14B58" w:rsidP="00DF77B0">
            <w:pPr>
              <w:autoSpaceDE w:val="0"/>
              <w:autoSpaceDN w:val="0"/>
              <w:bidi w:val="0"/>
              <w:spacing w:after="0" w:line="240" w:lineRule="auto"/>
            </w:pPr>
            <w:r>
              <w:t>§</w:t>
            </w:r>
            <w:r w:rsidR="00C56DEA">
              <w:t xml:space="preserve"> </w:t>
            </w:r>
            <w:r>
              <w:t>87</w:t>
            </w:r>
          </w:p>
          <w:p w:rsidR="00454700" w:rsidRPr="00813939" w:rsidP="00DF77B0">
            <w:pPr>
              <w:autoSpaceDE w:val="0"/>
              <w:autoSpaceDN w:val="0"/>
              <w:bidi w:val="0"/>
              <w:spacing w:after="0" w:line="240" w:lineRule="auto"/>
            </w:pPr>
            <w:r w:rsidR="00D14B58">
              <w:t>ods.1</w:t>
            </w: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D14B58" w:rsidP="00DF77B0">
            <w:pPr>
              <w:pStyle w:val="ListParagraph"/>
              <w:suppressAutoHyphens/>
              <w:bidi w:val="0"/>
              <w:spacing w:after="0" w:line="240" w:lineRule="auto"/>
              <w:ind w:left="0"/>
              <w:contextualSpacing w:val="0"/>
            </w:pPr>
            <w:r w:rsidRPr="00C56DEA" w:rsidR="00C56DEA">
              <w:t>Výšku ročného príspevku určuje rada po prerokovaní s ministerstvom a Fondom ochrany vkladov tak, aby  v prechodnom období do 31. decembra 2024 kumulované prostriedky národného fondu dosiahli hodnotu 1% chránených vkladov a chráneného klientskeho majetku (ďalej len „cieľová úroveň“) vybraných inštitúcií vykonávajúcich činnosť na území Slovenskej republiky. Rada môže toto obdobie predĺžiť až o štyri roky, ak sa v prechodnom období z národného fondu realizovali platby presahujúce hodnotu 0,5% chránených vkla</w:t>
            </w:r>
            <w:r w:rsidR="00C56DEA">
              <w:t xml:space="preserve">dov podľa osobitného predpisu </w:t>
            </w:r>
            <w:r w:rsidRPr="00C56DEA" w:rsidR="00C56DEA">
              <w:t xml:space="preserve"> a chráneného klientskeho majetku podľa osobi</w:t>
            </w:r>
            <w:r w:rsidR="00C56DEA">
              <w:t>tného predpisu.</w:t>
            </w:r>
          </w:p>
          <w:p w:rsidR="00454700" w:rsidRPr="00813939" w:rsidP="00C56DEA">
            <w:pPr>
              <w:autoSpaceDE w:val="0"/>
              <w:autoSpaceDN w:val="0"/>
              <w:bidi w:val="0"/>
              <w:spacing w:after="0" w:line="240" w:lineRule="auto"/>
            </w:pPr>
            <w:r w:rsidRPr="00C56DEA" w:rsidR="00C56DEA">
              <w:t xml:space="preserve">Vybrané inštitúcie sú povinné zúčastňovať sa na riešení krízových situácií platením peňažných príspevkov (ďalej len „príspevky“) na financovanie účinného uplatňovania opatrení na riešenie krízových situácií a právomocí rady podľa tohto zákona; týmto nie je dotknutý § 92 ods. 2. Na tento účel sa zriaďuje národný fond, ktorý je osobitným účtom na sústreďovanie príspevkov od vybraných inštitúcií; správu peňažných prostriedkov národného fondu zabezpečuje Fond ochrany vkladov v súlade s týmto zákonom. </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Ú</w:t>
            </w: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r w:rsidRPr="00813939">
              <w:t>n.a.</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rPr>
            </w:pPr>
            <w:r w:rsidRPr="00813939">
              <w:rPr>
                <w:b/>
              </w:rPr>
              <w:t>Č. 102</w:t>
            </w:r>
          </w:p>
          <w:p w:rsidR="00454700" w:rsidRPr="00813939" w:rsidP="00DF77B0">
            <w:pPr>
              <w:autoSpaceDE w:val="0"/>
              <w:autoSpaceDN w:val="0"/>
              <w:bidi w:val="0"/>
              <w:spacing w:after="0" w:line="240" w:lineRule="auto"/>
              <w:rPr>
                <w:b/>
              </w:rPr>
            </w:pPr>
            <w:r w:rsidRPr="00813939">
              <w:rPr>
                <w:b/>
              </w:rPr>
              <w:t>O.2</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Počas úvodného obdobia uvedeného v odseku 1 sa príspevky do mechanizmov financovania získané podľa článku 103 časovo rozložia čo najrovnomernejšie, až kým sa nedosiahne cieľová úroveň, ale pri riadnom zohľadnení fázy obchodného cyklu a možného vplyvu procyklických príspevkov na finančnú pozíciu prispievajúcich inštitúcií.</w:t>
            </w:r>
          </w:p>
          <w:p w:rsidR="00454700" w:rsidRPr="00813939" w:rsidP="00DF77B0">
            <w:pPr>
              <w:autoSpaceDE w:val="0"/>
              <w:autoSpaceDN w:val="0"/>
              <w:bidi w:val="0"/>
              <w:spacing w:after="0" w:line="240" w:lineRule="auto"/>
              <w:rPr>
                <w:b/>
              </w:rPr>
            </w:pPr>
            <w:r w:rsidRPr="00813939">
              <w:t>Členské štáty môžu úvodné obdobie predĺžiť o maximálne štyri roky v prípade, ak sa z mechanizmov financovania realizovali súhrnné platby prevyšujúce 0,5 % krytých vkladov všetkých inštitúcií povolených na ich území, ktoré sú zaručené podľa smernice 2014/49/EÚ.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w:t>
            </w: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r w:rsidRPr="00813939">
              <w:t>D</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D14B58" w:rsidP="00DF77B0">
            <w:pPr>
              <w:autoSpaceDE w:val="0"/>
              <w:autoSpaceDN w:val="0"/>
              <w:bidi w:val="0"/>
              <w:spacing w:after="0" w:line="240" w:lineRule="auto"/>
            </w:pPr>
            <w:r>
              <w:t>§</w:t>
            </w:r>
            <w:r w:rsidR="00C56DEA">
              <w:t xml:space="preserve"> </w:t>
            </w:r>
            <w:r>
              <w:t>89</w:t>
            </w:r>
          </w:p>
          <w:p w:rsidR="00454700" w:rsidRPr="00813939" w:rsidP="00DF77B0">
            <w:pPr>
              <w:autoSpaceDE w:val="0"/>
              <w:autoSpaceDN w:val="0"/>
              <w:bidi w:val="0"/>
              <w:spacing w:after="0" w:line="240" w:lineRule="auto"/>
            </w:pPr>
            <w:r w:rsidRPr="00813939">
              <w:t>ods.4</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C56DEA" w:rsidR="00C56DEA">
              <w:t>Výšku ročného príspevku určuje rada po prerokovaní s ministerstvom a Fondom ochrany vkladov tak, aby  v prechodnom období do 31. decembra 2024 kumulované prostriedky národného fondu dosiahli hodnotu 1% chránených vkladov a chráneného klientskeho majetku (ďalej len „cieľová úroveň“) vybraných inštitúcií vykonávajúcich činnosť na území Slovenskej republiky. Rada môže toto obdobie predĺžiť až o štyri roky, ak sa v prechodnom období z národného fondu realizovali platby presahujúce hodnotu 0,5% chránených vkla</w:t>
            </w:r>
            <w:r w:rsidR="00C56DEA">
              <w:t>dov podľa osobitného predpisu</w:t>
            </w:r>
            <w:r w:rsidRPr="00C56DEA" w:rsidR="00C56DEA">
              <w:t xml:space="preserve"> a chráneného klientskeho maje</w:t>
            </w:r>
            <w:r w:rsidR="00C56DEA">
              <w:t>tku podľa osobitného predpisu.</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rPr>
            </w:pPr>
            <w:r w:rsidRPr="00813939">
              <w:rPr>
                <w:b/>
              </w:rPr>
              <w:t>Č. 102</w:t>
            </w:r>
          </w:p>
          <w:p w:rsidR="00454700" w:rsidRPr="00813939" w:rsidP="00DF77B0">
            <w:pPr>
              <w:autoSpaceDE w:val="0"/>
              <w:autoSpaceDN w:val="0"/>
              <w:bidi w:val="0"/>
              <w:spacing w:after="0" w:line="240" w:lineRule="auto"/>
              <w:rPr>
                <w:b/>
              </w:rPr>
            </w:pPr>
            <w:r w:rsidRPr="00813939">
              <w:rPr>
                <w:b/>
              </w:rPr>
              <w:t>O.3</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Ak sa dostupné finančné prostriedky po úvodnom období uvedenom v odseku 1 znížia pod cieľovú úroveň bližšie určenú v uvedenom odseku, pravidelné príspevky získané v súlade s článkom 103 sa obnovia, až pokiaľ sa nedosiahne cieľová úroveň. Po dosiahnutí cieľovej úrovne po prvý raz a keď sa disponibilné finančné prostriedky znížili pod dve tretiny cieľovej úrovne, uvedený príspevok sa stanovuje na úrovni, ktorá umožní dosiahnuť cieľovú úroveň do šiestich rokov.</w:t>
            </w:r>
          </w:p>
          <w:p w:rsidR="00454700" w:rsidRPr="00813939" w:rsidP="00DF77B0">
            <w:pPr>
              <w:autoSpaceDE w:val="0"/>
              <w:autoSpaceDN w:val="0"/>
              <w:bidi w:val="0"/>
              <w:spacing w:after="0" w:line="240" w:lineRule="auto"/>
            </w:pPr>
            <w:r w:rsidRPr="00813939">
              <w:t>Pravidelný príspevok riadne zohľadňuje fázu obchodného cyklu a možný vplyv procyklických príspevkov pri určovaní ročných príspevkov v kontexte tohto odseku.</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F0057D" w:rsidP="00DF77B0">
            <w:pPr>
              <w:autoSpaceDE w:val="0"/>
              <w:autoSpaceDN w:val="0"/>
              <w:bidi w:val="0"/>
              <w:spacing w:after="0" w:line="240" w:lineRule="auto"/>
            </w:pPr>
            <w:r>
              <w:t>§</w:t>
            </w:r>
            <w:r w:rsidR="009F2FF1">
              <w:t xml:space="preserve"> </w:t>
            </w:r>
            <w:r>
              <w:t>89</w:t>
            </w:r>
          </w:p>
          <w:p w:rsidR="00454700" w:rsidRPr="00813939" w:rsidP="00DF77B0">
            <w:pPr>
              <w:autoSpaceDE w:val="0"/>
              <w:autoSpaceDN w:val="0"/>
              <w:bidi w:val="0"/>
              <w:spacing w:after="0" w:line="240" w:lineRule="auto"/>
            </w:pPr>
            <w:r w:rsidRPr="00813939">
              <w:t>ods.5</w:t>
            </w: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r w:rsidRPr="00813939">
              <w:t>ods.6</w:t>
            </w: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r w:rsidRPr="00813939">
              <w:t>ods.1</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C56DEA" w:rsidP="00C56DEA">
            <w:pPr>
              <w:pStyle w:val="ListParagraph"/>
              <w:suppressAutoHyphens/>
              <w:bidi w:val="0"/>
              <w:spacing w:after="0" w:line="240" w:lineRule="auto"/>
              <w:ind w:left="0"/>
            </w:pPr>
            <w:r>
              <w:t>Ak sa po uplynutí prechodného obdobia zníži hodnota prostriedkov národného fondu pod cieľovú úroveň obnovia sa pravidelné ročné príspevky až do opätovného dosiahnutia cieľovej úrovne národného fondu.</w:t>
            </w:r>
          </w:p>
          <w:p w:rsidR="00C56DEA" w:rsidP="00C56DEA">
            <w:pPr>
              <w:pStyle w:val="ListParagraph"/>
              <w:suppressAutoHyphens/>
              <w:bidi w:val="0"/>
              <w:spacing w:after="0" w:line="240" w:lineRule="auto"/>
              <w:ind w:left="0"/>
              <w:contextualSpacing w:val="0"/>
            </w:pPr>
            <w:r>
              <w:t xml:space="preserve">Ak po dosiahnutí cieľovej úrovne klesne hodnota prostriedkov národného fondu viac ako o jednu tretinu cieľovej úrovne, rada po prerokovaní s ministerstvom a Fondom ochrany vkladov určí ročný príspevok na takej úrovni, aby bolo možné dosiahnuť cieľovú úroveň do šiestich rokov od dátumu poklesu hodnoty prostriedkov národného fondu viac ako o jednu tretinu. </w:t>
            </w:r>
          </w:p>
          <w:p w:rsidR="00454700" w:rsidRPr="00813939" w:rsidP="00C56DEA">
            <w:pPr>
              <w:pStyle w:val="ListParagraph"/>
              <w:suppressAutoHyphens/>
              <w:bidi w:val="0"/>
              <w:spacing w:after="0" w:line="240" w:lineRule="auto"/>
              <w:ind w:left="0"/>
              <w:contextualSpacing w:val="0"/>
            </w:pPr>
            <w:r w:rsidRPr="00C56DEA" w:rsidR="00C56DEA">
              <w:t>Výšku ročného príspevku na príslušný rok určuje rada po prerokovaní s ministerstvom a Fondom ochrany vkladov pre každú vybranú inštitúciu pri zohľadnení fázy obchodného cyklu a možného procyklického vplyvu na finančnú pozíciu prispievajúcej vybranej inštitúcie a to najneskôr do 20. decembra predchádzajúceho kalendárneho roka</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rPr>
            </w:pPr>
            <w:r w:rsidRPr="00813939">
              <w:rPr>
                <w:b/>
              </w:rPr>
              <w:t>Č. 102</w:t>
            </w:r>
          </w:p>
          <w:p w:rsidR="00454700" w:rsidRPr="00813939" w:rsidP="00DF77B0">
            <w:pPr>
              <w:autoSpaceDE w:val="0"/>
              <w:autoSpaceDN w:val="0"/>
              <w:bidi w:val="0"/>
              <w:spacing w:after="0" w:line="240" w:lineRule="auto"/>
              <w:rPr>
                <w:b/>
              </w:rPr>
            </w:pPr>
            <w:r w:rsidRPr="00813939">
              <w:rPr>
                <w:b/>
              </w:rPr>
              <w:t>O.4</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Orgán EBA predloží Komisii do 31. októbra 2016 správu s odporúčaniami o primeranom referenčnom bode na stanovenie cieľovej úrovne mechanizmov financovania riešenia krízových situácií, a najmä o tom, či celkové záväzky predstavujú vhodnejší základ než kryté vklady.</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n.a</w:t>
            </w:r>
            <w:r>
              <w:t>.</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w:t>
            </w:r>
            <w:r>
              <w:t>.</w:t>
            </w:r>
            <w:r w:rsidRPr="00813939">
              <w:t>a</w:t>
            </w:r>
            <w:r>
              <w:t>.</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rPr>
            </w:pPr>
            <w:r w:rsidRPr="00813939">
              <w:rPr>
                <w:b/>
              </w:rPr>
              <w:t>Č. 102</w:t>
            </w:r>
          </w:p>
          <w:p w:rsidR="00454700" w:rsidRPr="00813939" w:rsidP="00DF77B0">
            <w:pPr>
              <w:autoSpaceDE w:val="0"/>
              <w:autoSpaceDN w:val="0"/>
              <w:bidi w:val="0"/>
              <w:spacing w:after="0" w:line="240" w:lineRule="auto"/>
              <w:rPr>
                <w:b/>
              </w:rPr>
            </w:pPr>
            <w:r w:rsidRPr="00813939">
              <w:rPr>
                <w:b/>
              </w:rPr>
              <w:t>O.5</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Komisia na základe výsledkov správy uvedenej v odseku 4 v prípade potreby predloží do 31. decembra 2016 Európskemu parlamentu a Rade legislatívny návrh týkajúci sa základu na cieľovú úroveň mechanizmov financovania riešenia krízových situácií.</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n.a</w:t>
            </w:r>
            <w:r>
              <w:t>.</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w:t>
            </w:r>
            <w:r>
              <w:t>.</w:t>
            </w:r>
            <w:r w:rsidRPr="00813939">
              <w:t>a</w:t>
            </w:r>
            <w:r>
              <w:t>.</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rPr>
          <w:trHeight w:val="445"/>
        </w:trPr>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rPr>
            </w:pPr>
            <w:r w:rsidRPr="00813939">
              <w:rPr>
                <w:b/>
              </w:rPr>
              <w:t>Č. 103</w:t>
            </w:r>
          </w:p>
          <w:p w:rsidR="00454700" w:rsidRPr="00813939" w:rsidP="00DF77B0">
            <w:pPr>
              <w:autoSpaceDE w:val="0"/>
              <w:autoSpaceDN w:val="0"/>
              <w:bidi w:val="0"/>
              <w:spacing w:after="0" w:line="240" w:lineRule="auto"/>
              <w:rPr>
                <w:b/>
              </w:rPr>
            </w:pPr>
            <w:r w:rsidRPr="00813939">
              <w:rPr>
                <w:b/>
              </w:rPr>
              <w:t>O.1</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tabs>
                <w:tab w:val="left" w:pos="1470"/>
              </w:tabs>
              <w:autoSpaceDE w:val="0"/>
              <w:autoSpaceDN w:val="0"/>
              <w:bidi w:val="0"/>
              <w:spacing w:after="0" w:line="240" w:lineRule="auto"/>
              <w:rPr>
                <w:b/>
              </w:rPr>
            </w:pPr>
            <w:r w:rsidRPr="00813939">
              <w:rPr>
                <w:b/>
              </w:rPr>
              <w:t>Príspevky ex ante</w:t>
            </w:r>
          </w:p>
          <w:p w:rsidR="00454700" w:rsidRPr="00813939" w:rsidP="00DF77B0">
            <w:pPr>
              <w:autoSpaceDE w:val="0"/>
              <w:autoSpaceDN w:val="0"/>
              <w:bidi w:val="0"/>
              <w:spacing w:after="0" w:line="240" w:lineRule="auto"/>
            </w:pPr>
            <w:r w:rsidRPr="00813939">
              <w:t xml:space="preserve"> Členské štáty s cieľom dosiahnuť cieľovú úroveň bližšie určenú v článku 102 zabezpečia, aby sa príspevky od inštitúcií povolených na ich území vrátane pobočiek z Únie získavali prinajmenšom raz za rok.</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9F2FF1" w:rsidP="00DF77B0">
            <w:pPr>
              <w:autoSpaceDE w:val="0"/>
              <w:autoSpaceDN w:val="0"/>
              <w:bidi w:val="0"/>
              <w:spacing w:after="0" w:line="240" w:lineRule="auto"/>
            </w:pPr>
            <w:r>
              <w:t>§</w:t>
            </w:r>
            <w:r w:rsidR="00C56DEA">
              <w:t xml:space="preserve">  </w:t>
            </w:r>
            <w:r>
              <w:t>88</w:t>
            </w:r>
          </w:p>
          <w:p w:rsidR="00454700" w:rsidRPr="00813939" w:rsidP="00DF77B0">
            <w:pPr>
              <w:autoSpaceDE w:val="0"/>
              <w:autoSpaceDN w:val="0"/>
              <w:bidi w:val="0"/>
              <w:spacing w:after="0" w:line="240" w:lineRule="auto"/>
            </w:pPr>
            <w:r w:rsidRPr="00813939">
              <w:t>ods.2</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pStyle w:val="ListParagraph"/>
              <w:suppressAutoHyphens/>
              <w:bidi w:val="0"/>
              <w:spacing w:after="0" w:line="240" w:lineRule="auto"/>
              <w:ind w:left="0"/>
              <w:contextualSpacing w:val="0"/>
            </w:pPr>
            <w:r w:rsidRPr="009F2FF1" w:rsidR="009F2FF1">
              <w:t>Ročný príspevok je pravidelne sa opakujúci príspevok vybranej inštitúcie.</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rPr>
            </w:pPr>
            <w:r w:rsidRPr="00813939">
              <w:rPr>
                <w:b/>
              </w:rPr>
              <w:t>Č. 103</w:t>
            </w:r>
          </w:p>
          <w:p w:rsidR="00454700" w:rsidRPr="00813939" w:rsidP="00DF77B0">
            <w:pPr>
              <w:autoSpaceDE w:val="0"/>
              <w:autoSpaceDN w:val="0"/>
              <w:bidi w:val="0"/>
              <w:spacing w:after="0" w:line="240" w:lineRule="auto"/>
              <w:rPr>
                <w:b/>
              </w:rPr>
            </w:pPr>
            <w:r w:rsidRPr="00813939">
              <w:rPr>
                <w:b/>
              </w:rPr>
              <w:t>O.2</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Príspevok každej inštitúcie zodpovedá pomeru jej záväzkov (s výnimkou vlastných zdrojov) znížených o hodnotu krytých vkladov s celkovým záväzkom (s výnimkou vlastných zdrojov) znížených o hodnotu krytých vkladov všetkých inštitúcií povolených na území daného členského štátu.</w:t>
            </w:r>
          </w:p>
          <w:p w:rsidR="00454700" w:rsidRPr="00813939" w:rsidP="00DF77B0">
            <w:pPr>
              <w:autoSpaceDE w:val="0"/>
              <w:autoSpaceDN w:val="0"/>
              <w:bidi w:val="0"/>
              <w:spacing w:after="0" w:line="240" w:lineRule="auto"/>
            </w:pPr>
            <w:r w:rsidRPr="00813939">
              <w:t>Tieto príspevky sa upravia primerane k rizikovému profilu inštitúcií v súlade s kritériami prijatými podľa odseku 7.</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125E8D" w:rsidP="00DF77B0">
            <w:pPr>
              <w:autoSpaceDE w:val="0"/>
              <w:autoSpaceDN w:val="0"/>
              <w:bidi w:val="0"/>
              <w:spacing w:after="0" w:line="240" w:lineRule="auto"/>
            </w:pPr>
            <w:r>
              <w:t>§</w:t>
            </w:r>
            <w:r w:rsidR="00C56DEA">
              <w:t xml:space="preserve"> </w:t>
            </w:r>
            <w:r>
              <w:t>89</w:t>
            </w:r>
          </w:p>
          <w:p w:rsidR="00454700" w:rsidRPr="00813939" w:rsidP="00DF77B0">
            <w:pPr>
              <w:autoSpaceDE w:val="0"/>
              <w:autoSpaceDN w:val="0"/>
              <w:bidi w:val="0"/>
              <w:spacing w:after="0" w:line="240" w:lineRule="auto"/>
            </w:pPr>
            <w:r w:rsidRPr="00813939">
              <w:t>ods.2</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C56DEA">
            <w:pPr>
              <w:pStyle w:val="ListParagraph"/>
              <w:suppressAutoHyphens/>
              <w:bidi w:val="0"/>
              <w:spacing w:after="0" w:line="240" w:lineRule="auto"/>
              <w:ind w:left="0"/>
              <w:contextualSpacing w:val="0"/>
            </w:pPr>
            <w:r w:rsidRPr="00C56DEA" w:rsidR="00C56DEA">
              <w:t>Ročný príspevok pre každú vybranú inštitúciu sa vypočíta ako pomer záväzkov vybranej  inštitúcie znížených o vlastné zdroje vybranej inštitúcie,  chránené vk</w:t>
            </w:r>
            <w:r w:rsidR="00C56DEA">
              <w:t>lady podľa osobitného predpisu</w:t>
            </w:r>
            <w:r w:rsidRPr="00C56DEA" w:rsidR="00C56DEA">
              <w:t xml:space="preserve"> a chránený klientsky ma</w:t>
            </w:r>
            <w:r w:rsidR="00C56DEA">
              <w:t>jetok podľa osobitného predpisu</w:t>
            </w:r>
            <w:r w:rsidRPr="00C56DEA" w:rsidR="00C56DEA">
              <w:t>, k záväzkom všetkých vybraných inštitúcií vykonávajúcich činnosti na území Slovenskej republiky znížených o hodnotu vlastných zdrojov, chránených vkl</w:t>
            </w:r>
            <w:r w:rsidR="00C56DEA">
              <w:t>adov podľa osobitného predpisu</w:t>
            </w:r>
            <w:r w:rsidRPr="00C56DEA" w:rsidR="00C56DEA">
              <w:t xml:space="preserve"> a chráneného klientskeho maje</w:t>
            </w:r>
            <w:r w:rsidR="00C56DEA">
              <w:t>tku podľa osobitného predpisu</w:t>
            </w:r>
            <w:r w:rsidRPr="00C56DEA" w:rsidR="00C56DEA">
              <w:t xml:space="preserve"> všetkých vybraných inštitúcií vykonávajúcich činnosti na území Slovenskej republiky. Pri výpočte ročného príspevku sa zohľadní rizikový profil vybranej inštitúcie. Ročný príspevok sa uhrádza v eurách.</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rPr>
            </w:pPr>
            <w:r w:rsidRPr="00813939">
              <w:rPr>
                <w:b/>
              </w:rPr>
              <w:t>Č. 103</w:t>
            </w:r>
          </w:p>
          <w:p w:rsidR="00454700" w:rsidRPr="00813939" w:rsidP="00DF77B0">
            <w:pPr>
              <w:autoSpaceDE w:val="0"/>
              <w:autoSpaceDN w:val="0"/>
              <w:bidi w:val="0"/>
              <w:spacing w:after="0" w:line="240" w:lineRule="auto"/>
              <w:rPr>
                <w:b/>
              </w:rPr>
            </w:pPr>
            <w:r w:rsidRPr="00813939">
              <w:rPr>
                <w:b/>
              </w:rPr>
              <w:t>O.3</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Dostupné finančné prostriedky, ktoré sa majú zohľadniť s cieľom dosiahnuť cieľovú úroveň bližšie určenú v článku 102 môžu zahŕňať aj neodvolateľné platobné záväzky, ktoré sú plne zaručené kolaterálom vo forme aktív s nízkym rizikom nezaťažených žiadnymi právami tretích strán, ktoré sú plne k dispozícii a vybrané na výhradné použitie orgánmi pre riešenie krízových situácií na účely uvedené v článku 101 ods. 1. Podiel neodvolateľných platobných záväzkov nepresiahne 30 % z celkovej sumy príspevkov získaných podľa tohto článku.</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125E8D" w:rsidP="00DF77B0">
            <w:pPr>
              <w:autoSpaceDE w:val="0"/>
              <w:autoSpaceDN w:val="0"/>
              <w:bidi w:val="0"/>
              <w:spacing w:after="0" w:line="240" w:lineRule="auto"/>
            </w:pPr>
            <w:r>
              <w:t>§</w:t>
            </w:r>
            <w:r w:rsidR="00C56DEA">
              <w:t xml:space="preserve"> </w:t>
            </w:r>
            <w:r>
              <w:t>89</w:t>
            </w:r>
          </w:p>
          <w:p w:rsidR="00454700" w:rsidRPr="00813939" w:rsidP="00DF77B0">
            <w:pPr>
              <w:autoSpaceDE w:val="0"/>
              <w:autoSpaceDN w:val="0"/>
              <w:bidi w:val="0"/>
              <w:spacing w:after="0" w:line="240" w:lineRule="auto"/>
            </w:pPr>
            <w:r w:rsidRPr="00813939">
              <w:t>ods.3</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pStyle w:val="ListParagraph"/>
              <w:suppressAutoHyphens/>
              <w:bidi w:val="0"/>
              <w:spacing w:after="0" w:line="240" w:lineRule="auto"/>
              <w:ind w:left="0"/>
              <w:contextualSpacing w:val="0"/>
            </w:pPr>
            <w:r w:rsidRPr="00C56DEA" w:rsidR="00C56DEA">
              <w:t>Rada môže určiť, že ročný príspevok môže byť čiastočne uhradený neodvolateľným platobným záväzkom vybranej inštitúcie, ktorého splnenie je v plnej miere zabezpečené majetkom s nízkym rizikom a vysokou likviditou, ktorý nie je zaťažený žiadnymi právami tretích osôb a ktorý možno použiť na účely podľa o § 93 ods. 3. Podiel neodvolateľných platobných záväzkov nesmie presiahnuť 30% z celkovej sumy uhradenej príslušnou vybranou inštitúciou do národného fondu.</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rPr>
            </w:pPr>
            <w:r w:rsidRPr="00813939">
              <w:rPr>
                <w:b/>
              </w:rPr>
              <w:t>Č. 103</w:t>
            </w:r>
          </w:p>
          <w:p w:rsidR="00454700" w:rsidRPr="00813939" w:rsidP="00DF77B0">
            <w:pPr>
              <w:autoSpaceDE w:val="0"/>
              <w:autoSpaceDN w:val="0"/>
              <w:bidi w:val="0"/>
              <w:spacing w:after="0" w:line="240" w:lineRule="auto"/>
              <w:rPr>
                <w:b/>
              </w:rPr>
            </w:pPr>
            <w:r w:rsidRPr="00813939">
              <w:rPr>
                <w:b/>
              </w:rPr>
              <w:t>O.4</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tabs>
                <w:tab w:val="left" w:pos="1470"/>
              </w:tabs>
              <w:autoSpaceDE w:val="0"/>
              <w:autoSpaceDN w:val="0"/>
              <w:bidi w:val="0"/>
              <w:spacing w:after="0" w:line="240" w:lineRule="auto"/>
            </w:pPr>
            <w:r w:rsidRPr="00813939">
              <w:t>Členské štáty zabezpečia, aby bola povinnosť platiť príspevky podľa tohto článku vynútiteľná na základe vnútroštátnych právnych predpisov a aby sa splatné príspevky v plnej miere uhradili.</w:t>
            </w:r>
            <w:r w:rsidRPr="00813939">
              <w:rPr>
                <w:shd w:val="clear" w:color="auto" w:fill="FFFFFF"/>
              </w:rPr>
              <w:t xml:space="preserve"> Členské štáty stanovia primerané regulačné a účtovné povinnosti, ako aj povinnosti v oblasti vykazovania a iné povinnosti s cieľom zabezpečiť, aby sa splatné príspevky v plnej miere uhradili. Členské štáty zabezpečia opatrenia na riadne overenie správnej úhrady príspevkov. Členské štáty zabezpečia opatrenia zamerané na zabránenie úniku, vyhýbaniu sa a zneužívaniu v tejto súvislosti.</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00125E8D">
              <w:t>§</w:t>
            </w:r>
            <w:r w:rsidR="00C56DEA">
              <w:t xml:space="preserve"> </w:t>
            </w:r>
            <w:r w:rsidR="00125E8D">
              <w:t>90</w:t>
            </w:r>
            <w:r w:rsidRPr="00813939">
              <w:t xml:space="preserve"> ods.1</w:t>
            </w: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r w:rsidR="00125E8D">
              <w:t>§</w:t>
            </w:r>
            <w:r w:rsidR="00C56DEA">
              <w:t xml:space="preserve"> </w:t>
            </w:r>
            <w:r w:rsidR="00125E8D">
              <w:t>94</w:t>
            </w:r>
            <w:r w:rsidRPr="00813939">
              <w:t xml:space="preserve"> ods.1</w:t>
            </w: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P="00DF77B0">
            <w:pPr>
              <w:autoSpaceDE w:val="0"/>
              <w:autoSpaceDN w:val="0"/>
              <w:bidi w:val="0"/>
              <w:spacing w:after="0" w:line="240" w:lineRule="auto"/>
            </w:pPr>
          </w:p>
          <w:p w:rsidR="003530AA"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r w:rsidR="00125E8D">
              <w:t>§ 94</w:t>
            </w:r>
            <w:r w:rsidRPr="00813939">
              <w:t xml:space="preserve"> ods.2</w:t>
            </w: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C56DEA" w:rsidP="00DF77B0">
            <w:pPr>
              <w:autoSpaceDE w:val="0"/>
              <w:autoSpaceDN w:val="0"/>
              <w:bidi w:val="0"/>
              <w:spacing w:after="0" w:line="240" w:lineRule="auto"/>
            </w:pPr>
            <w:r w:rsidRPr="00C56DEA">
              <w:t>Ročný príspevok je vybraná inštitúcia povinná uhradiť do národného fondu do 15. júna príslušného kalendárneho roka, ak rada neurčí skoršiu splatnosť roč</w:t>
            </w:r>
            <w:r>
              <w:t>ného príspevku alebo jeho časti.</w:t>
            </w:r>
          </w:p>
          <w:p w:rsidR="00C56DEA" w:rsidP="00DF77B0">
            <w:pPr>
              <w:autoSpaceDE w:val="0"/>
              <w:autoSpaceDN w:val="0"/>
              <w:bidi w:val="0"/>
              <w:spacing w:after="0" w:line="240" w:lineRule="auto"/>
            </w:pPr>
            <w:r w:rsidRPr="00C56DEA">
              <w:t>Rada môže žiadať od vybranej  inštitúcie na plnenie svojich funkcií informácie a podklady priamo súvisiace s jeho činnosťou. Vybraná inštitúcia je povinná bezodkladne poskytnúť podľa pokynov rade všetky informácie a podklady v listinnej podobe a elektronickej podobe priamo spojené s metodikou výpočtu príspevkov  v súlade s  § 89 ods. 1. Ak rada zistí nezrovnalosti v poskytnutých informáciách, tak zistené nezrovnalosti oznámi dotknutej vybranej  inštitúcii, pričom táto vybraná inštitúcia je povinná oznámené nezrovnalosti bezodkladne odstrániť a opravené informácie odovzdať rade. Rada preverí odstránenie nezrovnalostí v opravených informáciách a vykoná potrebné opatrenia na účely zabezpečenia korektného vykonávania svojich činností. Rada má právo vykonávať vo vybranej  inštitúcii, v ktorej boli opakovane zistené nezrovnalosti, kontrolu správnosti plnenia ich úloh podľa ustanovení tohto zákona a s tým súvisiacich činností.</w:t>
            </w:r>
          </w:p>
          <w:p w:rsidR="00C56DEA" w:rsidP="00DF77B0">
            <w:pPr>
              <w:autoSpaceDE w:val="0"/>
              <w:autoSpaceDN w:val="0"/>
              <w:bidi w:val="0"/>
              <w:spacing w:after="0" w:line="240" w:lineRule="auto"/>
            </w:pPr>
          </w:p>
          <w:p w:rsidR="00454700" w:rsidRPr="00813939" w:rsidP="00DF77B0">
            <w:pPr>
              <w:autoSpaceDE w:val="0"/>
              <w:autoSpaceDN w:val="0"/>
              <w:bidi w:val="0"/>
              <w:spacing w:after="0" w:line="240" w:lineRule="auto"/>
            </w:pPr>
            <w:r w:rsidRPr="00C56DEA" w:rsidR="00C56DEA">
              <w:t>Rada môže informácie a podklady podľa odseku 1 získať aj od Národnej banky Slovenska, alebo vlastným zisťovaním vo vybranej  inštitúcii a má právo kontrolovať pravdivosť a úplnosť informácií a podkladov, ktoré vybraná inštitúcia poskytla rade. V inej vybranej inštitúcii ako vo vybranej  inštitúcii, v ktorej boli opakovane zistené nedostatky, môže rada vykonať vlastné zisťovanie o údajoch, ktoré sú predmetom bankového tajomstva, len s predchádzajúcim písomným súhlasom Národnej banky Slovenska.</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rPr>
          <w:trHeight w:val="524"/>
        </w:trPr>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rPr>
            </w:pPr>
            <w:r w:rsidRPr="00813939">
              <w:rPr>
                <w:b/>
              </w:rPr>
              <w:t>Č. 103</w:t>
            </w:r>
          </w:p>
          <w:p w:rsidR="00454700" w:rsidRPr="00813939" w:rsidP="00DF77B0">
            <w:pPr>
              <w:autoSpaceDE w:val="0"/>
              <w:autoSpaceDN w:val="0"/>
              <w:bidi w:val="0"/>
              <w:spacing w:after="0" w:line="240" w:lineRule="auto"/>
              <w:rPr>
                <w:b/>
              </w:rPr>
            </w:pPr>
            <w:r w:rsidRPr="00813939">
              <w:rPr>
                <w:b/>
              </w:rPr>
              <w:t>O.5</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Sumy získané v súlade s týmto článkom sa použijú iba na účely bližšie určené v článku 101 ods. 1.</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C5C4D" w:rsidP="00DF77B0">
            <w:pPr>
              <w:autoSpaceDE w:val="0"/>
              <w:autoSpaceDN w:val="0"/>
              <w:bidi w:val="0"/>
              <w:spacing w:after="0" w:line="240" w:lineRule="auto"/>
            </w:pPr>
            <w:r>
              <w:t>§</w:t>
            </w:r>
            <w:r w:rsidR="00C56DEA">
              <w:t xml:space="preserve"> </w:t>
            </w:r>
            <w:r>
              <w:t>91</w:t>
            </w:r>
          </w:p>
          <w:p w:rsidR="00454700" w:rsidRPr="00813939" w:rsidP="00DF77B0">
            <w:pPr>
              <w:autoSpaceDE w:val="0"/>
              <w:autoSpaceDN w:val="0"/>
              <w:bidi w:val="0"/>
              <w:spacing w:after="0" w:line="240" w:lineRule="auto"/>
            </w:pPr>
            <w:r w:rsidR="00AC5C4D">
              <w:t>ods.3</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viď čl. 101(1)</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rPr>
            </w:pPr>
            <w:r w:rsidRPr="00813939">
              <w:rPr>
                <w:b/>
              </w:rPr>
              <w:t>Č. 103</w:t>
            </w:r>
          </w:p>
          <w:p w:rsidR="00454700" w:rsidRPr="00813939" w:rsidP="00DF77B0">
            <w:pPr>
              <w:autoSpaceDE w:val="0"/>
              <w:autoSpaceDN w:val="0"/>
              <w:bidi w:val="0"/>
              <w:spacing w:after="0" w:line="240" w:lineRule="auto"/>
              <w:rPr>
                <w:b/>
              </w:rPr>
            </w:pPr>
            <w:r w:rsidRPr="00813939">
              <w:rPr>
                <w:b/>
              </w:rPr>
              <w:t>O.6</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rPr>
                <w:shd w:val="clear" w:color="auto" w:fill="FFFFFF"/>
              </w:rPr>
              <w:t>Podľa článkov 37, 38, 40, 41 a 42 sumy získané od inštitúcie, ktorej krízová situácia sa rieši, alebo od preklenovacej inštitúcie úroky a iné zisky z investícií a všetky ostatné zisky môžu byť použité na prospech mechanizmov financovania.</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C5C4D" w:rsidP="00DF77B0">
            <w:pPr>
              <w:autoSpaceDE w:val="0"/>
              <w:autoSpaceDN w:val="0"/>
              <w:bidi w:val="0"/>
              <w:spacing w:after="0" w:line="240" w:lineRule="auto"/>
            </w:pPr>
            <w:r>
              <w:t>§</w:t>
            </w:r>
            <w:r w:rsidR="00C56DEA">
              <w:t xml:space="preserve"> </w:t>
            </w:r>
            <w:r>
              <w:t>91</w:t>
            </w:r>
          </w:p>
          <w:p w:rsidR="00454700" w:rsidRPr="00813939" w:rsidP="00DF77B0">
            <w:pPr>
              <w:autoSpaceDE w:val="0"/>
              <w:autoSpaceDN w:val="0"/>
              <w:bidi w:val="0"/>
              <w:spacing w:after="0" w:line="240" w:lineRule="auto"/>
            </w:pPr>
            <w:r w:rsidR="00AC5C4D">
              <w:t>ods.1</w:t>
            </w:r>
          </w:p>
          <w:p w:rsidR="00454700" w:rsidRPr="00813939" w:rsidP="00DF77B0">
            <w:pPr>
              <w:autoSpaceDE w:val="0"/>
              <w:autoSpaceDN w:val="0"/>
              <w:bidi w:val="0"/>
              <w:spacing w:after="0" w:line="240" w:lineRule="auto"/>
            </w:pP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7C0ABE">
            <w:pPr>
              <w:numPr>
                <w:ilvl w:val="3"/>
                <w:numId w:val="31"/>
              </w:numPr>
              <w:autoSpaceDE w:val="0"/>
              <w:autoSpaceDN w:val="0"/>
              <w:bidi w:val="0"/>
              <w:spacing w:after="0" w:line="240" w:lineRule="auto"/>
              <w:ind w:left="0"/>
            </w:pPr>
            <w:r w:rsidRPr="00813939">
              <w:t>O použití prostriedkov národného fondu rozhoduje rada.</w:t>
            </w:r>
          </w:p>
          <w:p w:rsidR="00454700" w:rsidRPr="00813939" w:rsidP="00DF77B0">
            <w:pPr>
              <w:autoSpaceDE w:val="0"/>
              <w:autoSpaceDN w:val="0"/>
              <w:bidi w:val="0"/>
              <w:spacing w:after="0" w:line="240" w:lineRule="auto"/>
            </w:pP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rPr>
            </w:pPr>
            <w:r w:rsidRPr="00813939">
              <w:rPr>
                <w:b/>
              </w:rPr>
              <w:t>Č. 103</w:t>
            </w:r>
          </w:p>
          <w:p w:rsidR="00454700" w:rsidRPr="00813939" w:rsidP="00DF77B0">
            <w:pPr>
              <w:autoSpaceDE w:val="0"/>
              <w:autoSpaceDN w:val="0"/>
              <w:bidi w:val="0"/>
              <w:spacing w:after="0" w:line="240" w:lineRule="auto"/>
              <w:rPr>
                <w:b/>
              </w:rPr>
            </w:pPr>
            <w:r w:rsidRPr="00813939">
              <w:rPr>
                <w:b/>
              </w:rPr>
              <w:t>O.7</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Komisia je oprávnená prijímať delegované akty v súlade s článkom 115 s cieľom bližšie určiť koncepciu prispôsobovania príspevkov úmerne k rizikovému profilu inštitúcií podľa odseku 2 tohto článku, pričom zohľadní:</w:t>
            </w:r>
          </w:p>
          <w:p w:rsidR="00454700" w:rsidRPr="00813939" w:rsidP="00DF77B0">
            <w:pPr>
              <w:autoSpaceDE w:val="0"/>
              <w:autoSpaceDN w:val="0"/>
              <w:bidi w:val="0"/>
              <w:spacing w:after="0" w:line="240" w:lineRule="auto"/>
            </w:pPr>
            <w:r w:rsidRPr="00813939">
              <w:t>a)</w:t>
            </w:r>
          </w:p>
          <w:p w:rsidR="00454700" w:rsidRPr="00813939" w:rsidP="00DF77B0">
            <w:pPr>
              <w:autoSpaceDE w:val="0"/>
              <w:autoSpaceDN w:val="0"/>
              <w:bidi w:val="0"/>
              <w:spacing w:after="0" w:line="240" w:lineRule="auto"/>
            </w:pPr>
            <w:r w:rsidRPr="00813939">
              <w:t>riziko, ktorému je inštitúcia vystavená, vrátane významu jej obchodných činností, jej podsúvahových expozícií a miery pákového efektu;</w:t>
            </w:r>
          </w:p>
          <w:p w:rsidR="00454700" w:rsidRPr="00813939" w:rsidP="00DF77B0">
            <w:pPr>
              <w:autoSpaceDE w:val="0"/>
              <w:autoSpaceDN w:val="0"/>
              <w:bidi w:val="0"/>
              <w:spacing w:after="0" w:line="240" w:lineRule="auto"/>
            </w:pPr>
            <w:r w:rsidRPr="00813939">
              <w:t>b)</w:t>
            </w:r>
          </w:p>
          <w:p w:rsidR="00454700" w:rsidRPr="00813939" w:rsidP="00DF77B0">
            <w:pPr>
              <w:autoSpaceDE w:val="0"/>
              <w:autoSpaceDN w:val="0"/>
              <w:bidi w:val="0"/>
              <w:spacing w:after="0" w:line="240" w:lineRule="auto"/>
            </w:pPr>
            <w:r w:rsidRPr="00813939">
              <w:t>stabilitu a rôznorodosť zdrojov financovania spoločnosti a nezaťažených vysoko likvidných aktív;</w:t>
            </w:r>
          </w:p>
          <w:p w:rsidR="00454700" w:rsidRPr="00813939" w:rsidP="00DF77B0">
            <w:pPr>
              <w:autoSpaceDE w:val="0"/>
              <w:autoSpaceDN w:val="0"/>
              <w:bidi w:val="0"/>
              <w:spacing w:after="0" w:line="240" w:lineRule="auto"/>
            </w:pPr>
            <w:r w:rsidRPr="00813939">
              <w:t>c)</w:t>
            </w:r>
          </w:p>
          <w:p w:rsidR="00454700" w:rsidRPr="00813939" w:rsidP="00DF77B0">
            <w:pPr>
              <w:autoSpaceDE w:val="0"/>
              <w:autoSpaceDN w:val="0"/>
              <w:bidi w:val="0"/>
              <w:spacing w:after="0" w:line="240" w:lineRule="auto"/>
            </w:pPr>
            <w:r w:rsidRPr="00813939">
              <w:t>finančnú situáciu inštitúcie;</w:t>
            </w:r>
          </w:p>
          <w:p w:rsidR="00454700" w:rsidRPr="00813939" w:rsidP="00DF77B0">
            <w:pPr>
              <w:autoSpaceDE w:val="0"/>
              <w:autoSpaceDN w:val="0"/>
              <w:bidi w:val="0"/>
              <w:spacing w:after="0" w:line="240" w:lineRule="auto"/>
            </w:pPr>
            <w:r w:rsidRPr="00813939">
              <w:t>d)</w:t>
            </w:r>
          </w:p>
          <w:p w:rsidR="00454700" w:rsidRPr="00813939" w:rsidP="00DF77B0">
            <w:pPr>
              <w:autoSpaceDE w:val="0"/>
              <w:autoSpaceDN w:val="0"/>
              <w:bidi w:val="0"/>
              <w:spacing w:after="0" w:line="240" w:lineRule="auto"/>
            </w:pPr>
            <w:r w:rsidRPr="00813939">
              <w:t>pravdepodobnosť, že sa začne riešiť krízová situácia inštitúcie;</w:t>
            </w:r>
          </w:p>
          <w:p w:rsidR="00454700" w:rsidRPr="00813939" w:rsidP="00DF77B0">
            <w:pPr>
              <w:autoSpaceDE w:val="0"/>
              <w:autoSpaceDN w:val="0"/>
              <w:bidi w:val="0"/>
              <w:spacing w:after="0" w:line="240" w:lineRule="auto"/>
            </w:pPr>
            <w:r w:rsidRPr="00813939">
              <w:t>e)</w:t>
            </w:r>
          </w:p>
          <w:p w:rsidR="00454700" w:rsidRPr="00813939" w:rsidP="00DF77B0">
            <w:pPr>
              <w:autoSpaceDE w:val="0"/>
              <w:autoSpaceDN w:val="0"/>
              <w:bidi w:val="0"/>
              <w:spacing w:after="0" w:line="240" w:lineRule="auto"/>
            </w:pPr>
            <w:r w:rsidRPr="00813939">
              <w:t>rozsah, v ktorom inštitúcia predtým využívala mimoriadnu verejnú finančnú podporu;</w:t>
            </w:r>
          </w:p>
          <w:p w:rsidR="00454700" w:rsidRPr="00813939" w:rsidP="00DF77B0">
            <w:pPr>
              <w:autoSpaceDE w:val="0"/>
              <w:autoSpaceDN w:val="0"/>
              <w:bidi w:val="0"/>
              <w:spacing w:after="0" w:line="240" w:lineRule="auto"/>
            </w:pPr>
            <w:r w:rsidRPr="00813939">
              <w:t>f)</w:t>
            </w:r>
          </w:p>
          <w:p w:rsidR="00454700" w:rsidRPr="00813939" w:rsidP="00DF77B0">
            <w:pPr>
              <w:autoSpaceDE w:val="0"/>
              <w:autoSpaceDN w:val="0"/>
              <w:bidi w:val="0"/>
              <w:spacing w:after="0" w:line="240" w:lineRule="auto"/>
            </w:pPr>
            <w:r w:rsidRPr="00813939">
              <w:t>komplexnosť štruktúry inštitúcie a riešiteľnosť jej krízovej situácie;</w:t>
            </w:r>
          </w:p>
          <w:p w:rsidR="00454700" w:rsidRPr="00813939" w:rsidP="00DF77B0">
            <w:pPr>
              <w:autoSpaceDE w:val="0"/>
              <w:autoSpaceDN w:val="0"/>
              <w:bidi w:val="0"/>
              <w:spacing w:after="0" w:line="240" w:lineRule="auto"/>
            </w:pPr>
            <w:r w:rsidRPr="00813939">
              <w:t>g)</w:t>
            </w:r>
          </w:p>
          <w:p w:rsidR="00454700" w:rsidRPr="00813939" w:rsidP="00DF77B0">
            <w:pPr>
              <w:autoSpaceDE w:val="0"/>
              <w:autoSpaceDN w:val="0"/>
              <w:bidi w:val="0"/>
              <w:spacing w:after="0" w:line="240" w:lineRule="auto"/>
            </w:pPr>
            <w:r w:rsidRPr="00813939">
              <w:t>význam inštitúcie pre stabilitu finančného systému alebo hospodárstva jedného či viacerých členských štátov alebo Únie;</w:t>
            </w:r>
          </w:p>
          <w:p w:rsidR="00454700" w:rsidRPr="00813939" w:rsidP="00DF77B0">
            <w:pPr>
              <w:autoSpaceDE w:val="0"/>
              <w:autoSpaceDN w:val="0"/>
              <w:bidi w:val="0"/>
              <w:spacing w:after="0" w:line="240" w:lineRule="auto"/>
            </w:pPr>
            <w:r w:rsidRPr="00813939">
              <w:t>h)</w:t>
            </w:r>
          </w:p>
          <w:p w:rsidR="00454700" w:rsidRPr="00813939" w:rsidP="00DF77B0">
            <w:pPr>
              <w:autoSpaceDE w:val="0"/>
              <w:autoSpaceDN w:val="0"/>
              <w:bidi w:val="0"/>
              <w:spacing w:after="0" w:line="240" w:lineRule="auto"/>
            </w:pPr>
            <w:r w:rsidRPr="00813939">
              <w:t>skutočnosť, že inštitúcia je súčasťou IPS.</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n.a</w:t>
            </w:r>
            <w:r>
              <w:t>.</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w:t>
            </w:r>
            <w:r>
              <w:t>.</w:t>
            </w:r>
            <w:r w:rsidRPr="00813939">
              <w:t>a</w:t>
            </w:r>
            <w:r>
              <w:t>.</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rPr>
            </w:pPr>
            <w:r w:rsidRPr="00813939">
              <w:rPr>
                <w:b/>
              </w:rPr>
              <w:t>Č. 103</w:t>
            </w:r>
          </w:p>
          <w:p w:rsidR="00454700" w:rsidRPr="00813939" w:rsidP="00DF77B0">
            <w:pPr>
              <w:autoSpaceDE w:val="0"/>
              <w:autoSpaceDN w:val="0"/>
              <w:bidi w:val="0"/>
              <w:spacing w:after="0" w:line="240" w:lineRule="auto"/>
              <w:rPr>
                <w:b/>
              </w:rPr>
            </w:pPr>
            <w:r w:rsidRPr="00813939">
              <w:rPr>
                <w:b/>
              </w:rPr>
              <w:t>O.8</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Komisia je v súlade s článkom 115 splnomocnená prijať delegované akty s cieľom bližšie určiť:</w:t>
            </w:r>
          </w:p>
          <w:p w:rsidR="00454700" w:rsidRPr="00813939" w:rsidP="00DF77B0">
            <w:pPr>
              <w:autoSpaceDE w:val="0"/>
              <w:autoSpaceDN w:val="0"/>
              <w:bidi w:val="0"/>
              <w:spacing w:after="0" w:line="240" w:lineRule="auto"/>
            </w:pPr>
            <w:r w:rsidRPr="00813939">
              <w:t>a)</w:t>
            </w:r>
          </w:p>
          <w:p w:rsidR="00454700" w:rsidRPr="00813939" w:rsidP="00DF77B0">
            <w:pPr>
              <w:autoSpaceDE w:val="0"/>
              <w:autoSpaceDN w:val="0"/>
              <w:bidi w:val="0"/>
              <w:spacing w:after="0" w:line="240" w:lineRule="auto"/>
            </w:pPr>
            <w:r w:rsidRPr="00813939">
              <w:t>regulačné a účtovné povinnosti, ako aj povinnosti v oblasti vykazovania a iné povinnosti uvedené v odseku 4, ktorých cieľom je zabezpečiť skutočné uhrádzanie príspevkov;</w:t>
            </w:r>
          </w:p>
          <w:p w:rsidR="00454700" w:rsidRPr="00813939" w:rsidP="00DF77B0">
            <w:pPr>
              <w:autoSpaceDE w:val="0"/>
              <w:autoSpaceDN w:val="0"/>
              <w:bidi w:val="0"/>
              <w:spacing w:after="0" w:line="240" w:lineRule="auto"/>
            </w:pPr>
            <w:r w:rsidRPr="00813939">
              <w:t>b)</w:t>
            </w:r>
          </w:p>
          <w:p w:rsidR="00454700" w:rsidRPr="00813939" w:rsidP="00DF77B0">
            <w:pPr>
              <w:autoSpaceDE w:val="0"/>
              <w:autoSpaceDN w:val="0"/>
              <w:bidi w:val="0"/>
              <w:spacing w:after="0" w:line="240" w:lineRule="auto"/>
            </w:pPr>
            <w:r w:rsidRPr="00813939">
              <w:t>opatrenia uvedené v odseku 4 s cieľom riadne overiť správnu úhradu príspevkov.</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n.a</w:t>
            </w:r>
            <w:r>
              <w:t>.</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w:t>
            </w:r>
            <w:r>
              <w:t>.</w:t>
            </w:r>
            <w:r w:rsidRPr="00813939">
              <w:t>a</w:t>
            </w:r>
            <w:r>
              <w:t>.</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rPr>
            </w:pPr>
            <w:r w:rsidRPr="00813939">
              <w:rPr>
                <w:b/>
              </w:rPr>
              <w:t>Č. 104</w:t>
            </w:r>
          </w:p>
          <w:p w:rsidR="00454700" w:rsidRPr="00813939" w:rsidP="00DF77B0">
            <w:pPr>
              <w:autoSpaceDE w:val="0"/>
              <w:autoSpaceDN w:val="0"/>
              <w:bidi w:val="0"/>
              <w:spacing w:after="0" w:line="240" w:lineRule="auto"/>
              <w:rPr>
                <w:b/>
              </w:rPr>
            </w:pPr>
            <w:r w:rsidRPr="00813939">
              <w:rPr>
                <w:b/>
              </w:rPr>
              <w:t>O.1</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rPr>
            </w:pPr>
            <w:r w:rsidRPr="00813939">
              <w:rPr>
                <w:b/>
              </w:rPr>
              <w:t>Mimoriadne príspevky ex post</w:t>
            </w:r>
          </w:p>
          <w:p w:rsidR="00454700" w:rsidRPr="00813939" w:rsidP="00DF77B0">
            <w:pPr>
              <w:autoSpaceDE w:val="0"/>
              <w:autoSpaceDN w:val="0"/>
              <w:bidi w:val="0"/>
              <w:spacing w:after="0" w:line="240" w:lineRule="auto"/>
            </w:pPr>
            <w:r w:rsidRPr="00813939">
              <w:t>Ak dostupné finančné prostriedky nestačia na pokrytie strát, nákladov a iných výdavkov, ktoré vznikli použitím mechanizmov financovania, členské štáty zabezpečia, aby sa od inštitúcií povolených a ich území získali mimoriadne príspevky ex post, ktoré pokryjú ďalšie potrebné sumy. Tieto mimoriadne príspevky ex post sa rozdelia medzi inštitúcie v súlade s pravidlami stanovenými v článku 103 ods. 2.</w:t>
            </w:r>
          </w:p>
          <w:p w:rsidR="00454700" w:rsidRPr="00813939" w:rsidP="00DF77B0">
            <w:pPr>
              <w:autoSpaceDE w:val="0"/>
              <w:autoSpaceDN w:val="0"/>
              <w:bidi w:val="0"/>
              <w:spacing w:after="0" w:line="240" w:lineRule="auto"/>
            </w:pPr>
            <w:r w:rsidRPr="00813939">
              <w:t>Mimoriadne príspevky ex post neprevyšujú trojnásobok ročnej sumy príspevkov určených v súlade s článkom 103.</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Čl.</w:t>
            </w:r>
            <w:r w:rsidR="00DD53E5">
              <w:t xml:space="preserve"> </w:t>
            </w:r>
            <w:r w:rsidRPr="00813939">
              <w:t>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DD53E5" w:rsidP="00DF77B0">
            <w:pPr>
              <w:autoSpaceDE w:val="0"/>
              <w:autoSpaceDN w:val="0"/>
              <w:bidi w:val="0"/>
              <w:spacing w:after="0" w:line="240" w:lineRule="auto"/>
            </w:pPr>
            <w:r>
              <w:t>§</w:t>
            </w:r>
            <w:r w:rsidR="00FD2D6A">
              <w:t xml:space="preserve"> </w:t>
            </w:r>
            <w:r>
              <w:t>88</w:t>
            </w:r>
          </w:p>
          <w:p w:rsidR="00454700" w:rsidRPr="00813939" w:rsidP="00DF77B0">
            <w:pPr>
              <w:autoSpaceDE w:val="0"/>
              <w:autoSpaceDN w:val="0"/>
              <w:bidi w:val="0"/>
              <w:spacing w:after="0" w:line="240" w:lineRule="auto"/>
            </w:pPr>
            <w:r w:rsidR="00FD2D6A">
              <w:t>ods.3</w:t>
            </w:r>
          </w:p>
          <w:p w:rsidR="00454700" w:rsidP="00DF77B0">
            <w:pPr>
              <w:autoSpaceDE w:val="0"/>
              <w:autoSpaceDN w:val="0"/>
              <w:bidi w:val="0"/>
              <w:spacing w:after="0" w:line="240" w:lineRule="auto"/>
            </w:pPr>
          </w:p>
          <w:p w:rsidR="00454700" w:rsidP="00DF77B0">
            <w:pPr>
              <w:autoSpaceDE w:val="0"/>
              <w:autoSpaceDN w:val="0"/>
              <w:bidi w:val="0"/>
              <w:spacing w:after="0" w:line="240" w:lineRule="auto"/>
            </w:pPr>
          </w:p>
          <w:p w:rsidR="00FD2D6A" w:rsidRPr="00813939" w:rsidP="00DF77B0">
            <w:pPr>
              <w:autoSpaceDE w:val="0"/>
              <w:autoSpaceDN w:val="0"/>
              <w:bidi w:val="0"/>
              <w:spacing w:after="0" w:line="240" w:lineRule="auto"/>
            </w:pPr>
          </w:p>
          <w:p w:rsidR="00FD2D6A" w:rsidP="00FD2D6A">
            <w:pPr>
              <w:autoSpaceDE w:val="0"/>
              <w:autoSpaceDN w:val="0"/>
              <w:bidi w:val="0"/>
              <w:spacing w:after="0" w:line="240" w:lineRule="auto"/>
            </w:pPr>
            <w:r>
              <w:t>§ 89</w:t>
            </w:r>
          </w:p>
          <w:p w:rsidR="00DD53E5" w:rsidRPr="00813939" w:rsidP="00DF77B0">
            <w:pPr>
              <w:autoSpaceDE w:val="0"/>
              <w:autoSpaceDN w:val="0"/>
              <w:bidi w:val="0"/>
              <w:spacing w:after="0" w:line="240" w:lineRule="auto"/>
            </w:pPr>
            <w:r>
              <w:t>ods.7</w:t>
            </w:r>
          </w:p>
          <w:p w:rsidR="00454700" w:rsidP="00DF77B0">
            <w:pPr>
              <w:autoSpaceDE w:val="0"/>
              <w:autoSpaceDN w:val="0"/>
              <w:bidi w:val="0"/>
              <w:spacing w:after="0" w:line="240" w:lineRule="auto"/>
            </w:pPr>
          </w:p>
          <w:p w:rsidR="00DD53E5" w:rsidP="00DF77B0">
            <w:pPr>
              <w:autoSpaceDE w:val="0"/>
              <w:autoSpaceDN w:val="0"/>
              <w:bidi w:val="0"/>
              <w:spacing w:after="0" w:line="240" w:lineRule="auto"/>
            </w:pPr>
          </w:p>
          <w:p w:rsidR="00DD53E5" w:rsidP="00DF77B0">
            <w:pPr>
              <w:autoSpaceDE w:val="0"/>
              <w:autoSpaceDN w:val="0"/>
              <w:bidi w:val="0"/>
              <w:spacing w:after="0" w:line="240" w:lineRule="auto"/>
            </w:pPr>
          </w:p>
          <w:p w:rsidR="00DD53E5" w:rsidP="00DF77B0">
            <w:pPr>
              <w:autoSpaceDE w:val="0"/>
              <w:autoSpaceDN w:val="0"/>
              <w:bidi w:val="0"/>
              <w:spacing w:after="0" w:line="240" w:lineRule="auto"/>
            </w:pPr>
          </w:p>
          <w:p w:rsidR="00DD53E5" w:rsidRPr="00813939" w:rsidP="00DF77B0">
            <w:pPr>
              <w:autoSpaceDE w:val="0"/>
              <w:autoSpaceDN w:val="0"/>
              <w:bidi w:val="0"/>
              <w:spacing w:after="0" w:line="240" w:lineRule="auto"/>
            </w:pPr>
            <w:r>
              <w:t>ods.8</w:t>
            </w:r>
          </w:p>
          <w:p w:rsidR="00DD53E5" w:rsidRPr="00813939" w:rsidP="00DF77B0">
            <w:pPr>
              <w:autoSpaceDE w:val="0"/>
              <w:autoSpaceDN w:val="0"/>
              <w:bidi w:val="0"/>
              <w:spacing w:after="0" w:line="240" w:lineRule="auto"/>
            </w:pP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DD53E5" w:rsidP="00DF77B0">
            <w:pPr>
              <w:pStyle w:val="ListParagraph"/>
              <w:suppressAutoHyphens/>
              <w:bidi w:val="0"/>
              <w:spacing w:after="0" w:line="240" w:lineRule="auto"/>
              <w:ind w:left="0"/>
            </w:pPr>
            <w:r w:rsidRPr="00FD2D6A" w:rsidR="00FD2D6A">
              <w:t xml:space="preserve">Mimoriadny príspevok je príspevok vybranej inštitúcie, ktorý slúži na doplnenie zdrojov národného fondu na výdavky spojené s krytím strát, nákladov a iných výdavkov, ktoré vznikli použitím národného fondu pri riešení krízových situácií. </w:t>
            </w:r>
          </w:p>
          <w:p w:rsidR="00FD2D6A" w:rsidP="00DF77B0">
            <w:pPr>
              <w:pStyle w:val="ListParagraph"/>
              <w:suppressAutoHyphens/>
              <w:bidi w:val="0"/>
              <w:spacing w:after="0" w:line="240" w:lineRule="auto"/>
              <w:ind w:left="0"/>
            </w:pPr>
          </w:p>
          <w:p w:rsidR="00DD53E5" w:rsidP="00DF77B0">
            <w:pPr>
              <w:pStyle w:val="ListParagraph"/>
              <w:suppressAutoHyphens/>
              <w:bidi w:val="0"/>
              <w:spacing w:after="0" w:line="240" w:lineRule="auto"/>
              <w:ind w:left="0"/>
            </w:pPr>
            <w:r>
              <w:t>Rada môže vo výnimočných situáciách, najmä  ak prostriedky národného fondu nepostačujú na pokrytie výdavkov spojených s riešením krízových situácií, určiť po prerokovaní s ministerstvom a Fondom ochrany vkladov mimoriadny príspevok spôsobom podľa odseku 2.</w:t>
            </w:r>
          </w:p>
          <w:p w:rsidR="00DD53E5" w:rsidP="00DF77B0">
            <w:pPr>
              <w:pStyle w:val="ListParagraph"/>
              <w:suppressAutoHyphens/>
              <w:bidi w:val="0"/>
              <w:spacing w:after="0" w:line="240" w:lineRule="auto"/>
            </w:pPr>
          </w:p>
          <w:p w:rsidR="00DD53E5" w:rsidRPr="00813939" w:rsidP="00DF77B0">
            <w:pPr>
              <w:pStyle w:val="ListParagraph"/>
              <w:suppressAutoHyphens/>
              <w:bidi w:val="0"/>
              <w:spacing w:after="0" w:line="240" w:lineRule="auto"/>
              <w:ind w:left="0"/>
              <w:contextualSpacing w:val="0"/>
            </w:pPr>
            <w:r>
              <w:t>Výška mimoriadneho príspevku nemôže presiahnuť trojnásobok ročného príspevku vybranej  inštitúcie určenej podľa odseku 2.</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rPr>
            </w:pPr>
            <w:r w:rsidRPr="00813939">
              <w:rPr>
                <w:b/>
              </w:rPr>
              <w:t>Č. 104</w:t>
            </w:r>
          </w:p>
          <w:p w:rsidR="00454700" w:rsidRPr="00813939" w:rsidP="00DF77B0">
            <w:pPr>
              <w:autoSpaceDE w:val="0"/>
              <w:autoSpaceDN w:val="0"/>
              <w:bidi w:val="0"/>
              <w:spacing w:after="0" w:line="240" w:lineRule="auto"/>
              <w:rPr>
                <w:b/>
              </w:rPr>
            </w:pPr>
            <w:r w:rsidRPr="00813939">
              <w:rPr>
                <w:b/>
              </w:rPr>
              <w:t>O.2</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Článok 103 ods. 4 až ods. 8 sa uplatňuje na príspevky získané podľa tohto článku.</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7D3698" w:rsidP="00DF77B0">
            <w:pPr>
              <w:autoSpaceDE w:val="0"/>
              <w:autoSpaceDN w:val="0"/>
              <w:bidi w:val="0"/>
              <w:spacing w:after="0" w:line="240" w:lineRule="auto"/>
            </w:pPr>
            <w:r w:rsidRPr="007D3698">
              <w:t>§ 90 ods.2</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454700" w:rsidRPr="007D3698" w:rsidP="00DF77B0">
            <w:pPr>
              <w:autoSpaceDE w:val="0"/>
              <w:autoSpaceDN w:val="0"/>
              <w:bidi w:val="0"/>
              <w:spacing w:after="0" w:line="240" w:lineRule="auto"/>
            </w:pPr>
            <w:r w:rsidRPr="007D3698" w:rsidR="00DD53E5">
              <w:t xml:space="preserve">Mimoriadny príspevok je vybraná inštitúcia povinná uhradiť do národného fondu v lehote určenej rozhodnutím rady. </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rPr>
            </w:pPr>
            <w:r w:rsidRPr="00813939">
              <w:rPr>
                <w:b/>
              </w:rPr>
              <w:t>Č. 104</w:t>
            </w:r>
          </w:p>
          <w:p w:rsidR="00454700" w:rsidRPr="00813939" w:rsidP="00DF77B0">
            <w:pPr>
              <w:autoSpaceDE w:val="0"/>
              <w:autoSpaceDN w:val="0"/>
              <w:bidi w:val="0"/>
              <w:spacing w:after="0" w:line="240" w:lineRule="auto"/>
              <w:rPr>
                <w:b/>
              </w:rPr>
            </w:pPr>
            <w:r w:rsidRPr="00813939">
              <w:rPr>
                <w:b/>
              </w:rPr>
              <w:t>O.3</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Orgán pre riešenie krízových situácií môže úplne alebo čiastočne oslobodiť úverovú inštitúciu od platby mimoriadnych príspevkov ex post do mechanizmu financovania riešenia krízových situácií, ak by platba uvedených príspevkov ohrozila likviditu alebo platobnú schopnosť inštitúcie. Toto oslobodenie sa udelí najviac na šesť mesiacov, ale na žiadosť inštitúcie sa môže obnoviť. Príspevky, ktorých platenie bolo odložené podľa tohto odseku sa vyplatia neskôr, keď takáto platba už neohrozuje likviditu alebo platobnú schopnosť inštitúcie.</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7D3698" w:rsidP="00DF77B0">
            <w:pPr>
              <w:autoSpaceDE w:val="0"/>
              <w:autoSpaceDN w:val="0"/>
              <w:bidi w:val="0"/>
              <w:spacing w:after="0" w:line="240" w:lineRule="auto"/>
            </w:pPr>
            <w:r>
              <w:t>§</w:t>
            </w:r>
            <w:r w:rsidR="00FD2D6A">
              <w:t xml:space="preserve"> </w:t>
            </w:r>
            <w:r>
              <w:t>89</w:t>
            </w:r>
          </w:p>
          <w:p w:rsidR="00454700" w:rsidRPr="00813939" w:rsidP="00DF77B0">
            <w:pPr>
              <w:autoSpaceDE w:val="0"/>
              <w:autoSpaceDN w:val="0"/>
              <w:bidi w:val="0"/>
              <w:spacing w:after="0" w:line="240" w:lineRule="auto"/>
            </w:pPr>
            <w:r w:rsidRPr="00813939">
              <w:t xml:space="preserve">ods.9 </w:t>
            </w: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P="00DF77B0">
            <w:pPr>
              <w:autoSpaceDE w:val="0"/>
              <w:autoSpaceDN w:val="0"/>
              <w:bidi w:val="0"/>
              <w:spacing w:after="0" w:line="240" w:lineRule="auto"/>
            </w:pPr>
          </w:p>
          <w:p w:rsidR="00FD2D6A"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r w:rsidRPr="00813939">
              <w:t>ods.10</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FD2D6A" w:rsidP="00FD2D6A">
            <w:pPr>
              <w:autoSpaceDE w:val="0"/>
              <w:autoSpaceDN w:val="0"/>
              <w:bidi w:val="0"/>
              <w:spacing w:after="0" w:line="240" w:lineRule="auto"/>
            </w:pPr>
            <w:r>
              <w:t>Rada môže udeliť vybranej inštitúcii výnimku úplného alebo čiastočného oslobodenia od povinnosti platiť mimoriadny príspevok z dôvodu možného ohrozenia likvidity a platobnej schopnosti vybranej inštitúcie. Oslobodenie môže byť udelené najviac na šesť mesiacov, ak vybraná inštitúcia nepožiada radu o skoršie obnovenie povinnosti zaplatiť mimoriadny príspevok.</w:t>
            </w:r>
          </w:p>
          <w:p w:rsidR="00454700" w:rsidRPr="00813939" w:rsidP="00FD2D6A">
            <w:pPr>
              <w:pStyle w:val="ListParagraph"/>
              <w:suppressAutoHyphens/>
              <w:bidi w:val="0"/>
              <w:spacing w:after="0" w:line="240" w:lineRule="auto"/>
              <w:ind w:left="0"/>
              <w:contextualSpacing w:val="0"/>
            </w:pPr>
            <w:r w:rsidR="00FD2D6A">
              <w:t>Bez toho aby bola ohrozená jej likvidita alebo platobná schopnosť je vybraná inštitúcia povinná doplatiť mimoriadny príspevok do národného fondu vo výške, ktorú by musela vyplatiť, ak by nebola oslobodená od platenia príspevku.</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rPr>
            </w:pPr>
            <w:r w:rsidRPr="00813939">
              <w:rPr>
                <w:b/>
              </w:rPr>
              <w:t>Č. 104</w:t>
            </w:r>
          </w:p>
          <w:p w:rsidR="00454700" w:rsidRPr="00813939" w:rsidP="00DF77B0">
            <w:pPr>
              <w:autoSpaceDE w:val="0"/>
              <w:autoSpaceDN w:val="0"/>
              <w:bidi w:val="0"/>
              <w:spacing w:after="0" w:line="240" w:lineRule="auto"/>
              <w:rPr>
                <w:b/>
              </w:rPr>
            </w:pPr>
            <w:r w:rsidRPr="00813939">
              <w:rPr>
                <w:b/>
              </w:rPr>
              <w:t>O.4</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Komisia je splnomocnená v súlade s článkom 115 prijať delegované akty s cieľom bližšie určiť okolnosti a podmienky, za ktorých možno inštitúciu oslobodiť od platby príspevkov v zmysle odseku 3 tohto článku.</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n.a</w:t>
            </w:r>
            <w:r>
              <w:t>.</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t>n.a.</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rPr>
            </w:pPr>
            <w:r w:rsidRPr="00813939">
              <w:rPr>
                <w:b/>
              </w:rPr>
              <w:t>Č. 105</w:t>
            </w:r>
          </w:p>
          <w:p w:rsidR="00454700" w:rsidRPr="00813939" w:rsidP="00DF77B0">
            <w:pPr>
              <w:autoSpaceDE w:val="0"/>
              <w:autoSpaceDN w:val="0"/>
              <w:bidi w:val="0"/>
              <w:spacing w:after="0" w:line="240" w:lineRule="auto"/>
              <w:rPr>
                <w:b/>
              </w:rPr>
            </w:pPr>
            <w:r w:rsidRPr="00813939">
              <w:rPr>
                <w:b/>
              </w:rPr>
              <w:t>O.1</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tabs>
                <w:tab w:val="left" w:pos="1650"/>
              </w:tabs>
              <w:autoSpaceDE w:val="0"/>
              <w:autoSpaceDN w:val="0"/>
              <w:bidi w:val="0"/>
              <w:spacing w:after="0" w:line="240" w:lineRule="auto"/>
              <w:rPr>
                <w:b/>
              </w:rPr>
            </w:pPr>
            <w:r w:rsidRPr="00813939">
              <w:tab/>
            </w:r>
            <w:r w:rsidRPr="00813939">
              <w:rPr>
                <w:b/>
              </w:rPr>
              <w:t>Alternatívne prostriedky financovania</w:t>
            </w:r>
          </w:p>
          <w:p w:rsidR="00454700" w:rsidRPr="00813939" w:rsidP="00DF77B0">
            <w:pPr>
              <w:autoSpaceDE w:val="0"/>
              <w:autoSpaceDN w:val="0"/>
              <w:bidi w:val="0"/>
              <w:spacing w:after="0" w:line="240" w:lineRule="auto"/>
            </w:pPr>
            <w:r w:rsidRPr="00813939">
              <w:t>Členské štáty zabezpečia, aby mechanizmy financovania patriace do ich jurisdikcie mohli uzatvárať zmluvy o pôžičkách alebo iných formách podpory od inštitúcií, finančných inštitúcií alebo iných tretích strán v prípade, keď sumy získané podľa článku 103 nestačia na pokrytie všetkých strát, nákladov alebo iných výdavkov, ktoré vznikli používaním mechanizmov financovania, a mimoriadne príspevky ex post stanovené v článku 104 nie sú okamžite prístupné alebo dostatočné.</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00191340">
              <w:t>§</w:t>
            </w:r>
            <w:r w:rsidR="00FD2D6A">
              <w:t xml:space="preserve"> </w:t>
            </w:r>
            <w:r w:rsidR="00191340">
              <w:t>93</w:t>
            </w:r>
            <w:r w:rsidRPr="00813939">
              <w:t xml:space="preserve"> ods.2 </w:t>
            </w: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P="00DF77B0">
            <w:pPr>
              <w:autoSpaceDE w:val="0"/>
              <w:autoSpaceDN w:val="0"/>
              <w:bidi w:val="0"/>
              <w:spacing w:after="0" w:line="240" w:lineRule="auto"/>
            </w:pPr>
          </w:p>
          <w:p w:rsidR="00793BFE"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r w:rsidRPr="00813939">
              <w:t>ods.3</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191340" w:rsidP="00FD2D6A">
            <w:pPr>
              <w:pStyle w:val="ListParagraph"/>
              <w:suppressAutoHyphens/>
              <w:bidi w:val="0"/>
              <w:spacing w:after="0" w:line="240" w:lineRule="auto"/>
              <w:ind w:left="0"/>
            </w:pPr>
            <w:r w:rsidRPr="00FD2D6A" w:rsidR="00FD2D6A">
              <w:t>Rada môže požiadať o poskytnutie úveru  mechanizmy financovania iných členských štátov , ak prostriedky a ostatný majetok  národného fondu získané v súlade s §91 ods. 1 nie sú dostatočné alebo dostupné na pokrytie strát, nákladov alebo iných výdavkov spojených s riešením krízovej situácie.</w:t>
            </w:r>
          </w:p>
          <w:p w:rsidR="00FD2D6A" w:rsidP="00FD2D6A">
            <w:pPr>
              <w:pStyle w:val="ListParagraph"/>
              <w:suppressAutoHyphens/>
              <w:bidi w:val="0"/>
              <w:spacing w:after="0" w:line="240" w:lineRule="auto"/>
              <w:ind w:left="0"/>
            </w:pPr>
          </w:p>
          <w:p w:rsidR="00454700" w:rsidRPr="00813939" w:rsidP="00DF77B0">
            <w:pPr>
              <w:autoSpaceDE w:val="0"/>
              <w:autoSpaceDN w:val="0"/>
              <w:bidi w:val="0"/>
              <w:spacing w:after="0" w:line="240" w:lineRule="auto"/>
            </w:pPr>
            <w:r w:rsidRPr="00793BFE" w:rsidR="00793BFE">
              <w:t>Rada môže uzatvoriť zmluvy o prijatí peňažných prostriedkov, ak výška prostriedkov získaných podľa odseku 1 nie je dostatočná alebo v národnom fonde nie sú dostupné prostriedky na pokrytie strát, nákladov alebo iných výdavkov spojených s riešením krízovej situácie.</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rPr>
            </w:pPr>
            <w:r w:rsidRPr="00813939">
              <w:rPr>
                <w:b/>
              </w:rPr>
              <w:t>Č. 106</w:t>
            </w:r>
          </w:p>
          <w:p w:rsidR="00454700" w:rsidRPr="00813939" w:rsidP="00DF77B0">
            <w:pPr>
              <w:autoSpaceDE w:val="0"/>
              <w:autoSpaceDN w:val="0"/>
              <w:bidi w:val="0"/>
              <w:spacing w:after="0" w:line="240" w:lineRule="auto"/>
              <w:rPr>
                <w:b/>
              </w:rPr>
            </w:pPr>
            <w:r w:rsidRPr="00813939">
              <w:rPr>
                <w:b/>
              </w:rPr>
              <w:t>O.1</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rPr>
            </w:pPr>
            <w:r w:rsidRPr="00813939">
              <w:rPr>
                <w:b/>
              </w:rPr>
              <w:t>Požičiavanie medzi mechanizmami financovania</w:t>
            </w: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r w:rsidRPr="00813939">
              <w:t xml:space="preserve">  Členské štáty zabezpečia, aby mechanizmy financovania patriace do ich jurisdikcie mohli požiadať o úver od všetkých ostatných mechanizmov financovania v rámci Únie v prípade, ak:</w:t>
            </w:r>
          </w:p>
          <w:p w:rsidR="00454700" w:rsidRPr="00813939" w:rsidP="00DF77B0">
            <w:pPr>
              <w:autoSpaceDE w:val="0"/>
              <w:autoSpaceDN w:val="0"/>
              <w:bidi w:val="0"/>
              <w:spacing w:after="0" w:line="240" w:lineRule="auto"/>
            </w:pPr>
            <w:r w:rsidRPr="00813939">
              <w:t>a)</w:t>
            </w:r>
          </w:p>
          <w:p w:rsidR="00454700" w:rsidRPr="00813939" w:rsidP="00DF77B0">
            <w:pPr>
              <w:autoSpaceDE w:val="0"/>
              <w:autoSpaceDN w:val="0"/>
              <w:bidi w:val="0"/>
              <w:spacing w:after="0" w:line="240" w:lineRule="auto"/>
            </w:pPr>
            <w:r w:rsidRPr="00813939">
              <w:t>sumy získané podľa článku 103 nestačia na pokrytie všetkých strát, nákladov alebo iných výdavkov, ktoré vznikli používaním mechanizmov financovania;</w:t>
            </w:r>
          </w:p>
          <w:p w:rsidR="00454700" w:rsidRPr="00813939" w:rsidP="00DF77B0">
            <w:pPr>
              <w:autoSpaceDE w:val="0"/>
              <w:autoSpaceDN w:val="0"/>
              <w:bidi w:val="0"/>
              <w:spacing w:after="0" w:line="240" w:lineRule="auto"/>
            </w:pPr>
            <w:r w:rsidRPr="00813939">
              <w:t>b)</w:t>
            </w:r>
          </w:p>
          <w:p w:rsidR="00454700" w:rsidRPr="00813939" w:rsidP="00DF77B0">
            <w:pPr>
              <w:autoSpaceDE w:val="0"/>
              <w:autoSpaceDN w:val="0"/>
              <w:bidi w:val="0"/>
              <w:spacing w:after="0" w:line="240" w:lineRule="auto"/>
            </w:pPr>
            <w:r w:rsidRPr="00813939">
              <w:t>mimoriadne ex post príspevky stanovené v článku 104 nie sú dostupné okamžite, ako aj</w:t>
            </w:r>
          </w:p>
          <w:p w:rsidR="00454700" w:rsidRPr="00813939" w:rsidP="00DF77B0">
            <w:pPr>
              <w:autoSpaceDE w:val="0"/>
              <w:autoSpaceDN w:val="0"/>
              <w:bidi w:val="0"/>
              <w:spacing w:after="0" w:line="240" w:lineRule="auto"/>
            </w:pPr>
            <w:r w:rsidRPr="00813939">
              <w:t>c)</w:t>
            </w:r>
          </w:p>
          <w:p w:rsidR="00454700" w:rsidRPr="00813939" w:rsidP="00DF77B0">
            <w:pPr>
              <w:autoSpaceDE w:val="0"/>
              <w:autoSpaceDN w:val="0"/>
              <w:bidi w:val="0"/>
              <w:spacing w:after="0" w:line="240" w:lineRule="auto"/>
            </w:pPr>
            <w:r w:rsidRPr="00813939">
              <w:t>alternatívne prostriedky financovania stanovené v článku 105 nie sú dostupné okamžite za primeraných podmienok.</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C045F6" w:rsidP="00DF77B0">
            <w:pPr>
              <w:autoSpaceDE w:val="0"/>
              <w:autoSpaceDN w:val="0"/>
              <w:bidi w:val="0"/>
              <w:spacing w:after="0" w:line="240" w:lineRule="auto"/>
            </w:pPr>
            <w:r>
              <w:t>§</w:t>
            </w:r>
            <w:r w:rsidR="00793BFE">
              <w:t xml:space="preserve"> </w:t>
            </w:r>
            <w:r>
              <w:t>93</w:t>
            </w:r>
          </w:p>
          <w:p w:rsidR="00454700" w:rsidRPr="00813939" w:rsidP="00DF77B0">
            <w:pPr>
              <w:autoSpaceDE w:val="0"/>
              <w:autoSpaceDN w:val="0"/>
              <w:bidi w:val="0"/>
              <w:spacing w:after="0" w:line="240" w:lineRule="auto"/>
            </w:pPr>
            <w:r w:rsidRPr="00813939">
              <w:t>ods.2</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793BFE" w:rsidR="00793BFE">
              <w:t>Rada môže požiadať o poskytnutie úveru  mechanizmy financovania iných členských štátov , ak prostriedky a ostatný majetok  národného fondu získané v súlade s §91 ods. 1 nie sú dostatočné alebo dostupné na pokrytie strát, nákladov alebo iných výdavkov spojených s riešením krízovej situácie.</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rPr>
            </w:pPr>
            <w:r w:rsidRPr="00813939">
              <w:rPr>
                <w:b/>
              </w:rPr>
              <w:t>Č. 106</w:t>
            </w:r>
          </w:p>
          <w:p w:rsidR="00454700" w:rsidRPr="00813939" w:rsidP="00DF77B0">
            <w:pPr>
              <w:autoSpaceDE w:val="0"/>
              <w:autoSpaceDN w:val="0"/>
              <w:bidi w:val="0"/>
              <w:spacing w:after="0" w:line="240" w:lineRule="auto"/>
              <w:rPr>
                <w:b/>
              </w:rPr>
            </w:pPr>
            <w:r w:rsidRPr="00813939">
              <w:rPr>
                <w:b/>
              </w:rPr>
              <w:t>O.2</w:t>
            </w:r>
          </w:p>
          <w:p w:rsidR="00454700" w:rsidRPr="00813939" w:rsidP="00DF77B0">
            <w:pPr>
              <w:autoSpaceDE w:val="0"/>
              <w:autoSpaceDN w:val="0"/>
              <w:bidi w:val="0"/>
              <w:spacing w:after="0" w:line="240" w:lineRule="auto"/>
              <w:rPr>
                <w:b/>
              </w:rPr>
            </w:pPr>
            <w:r w:rsidRPr="00813939">
              <w:rPr>
                <w:b/>
              </w:rPr>
              <w:t xml:space="preserve">A </w:t>
            </w:r>
          </w:p>
          <w:p w:rsidR="00454700" w:rsidRPr="00813939" w:rsidP="00DF77B0">
            <w:pPr>
              <w:autoSpaceDE w:val="0"/>
              <w:autoSpaceDN w:val="0"/>
              <w:bidi w:val="0"/>
              <w:spacing w:after="0" w:line="240" w:lineRule="auto"/>
              <w:rPr>
                <w:b/>
              </w:rPr>
            </w:pPr>
            <w:r w:rsidRPr="00813939">
              <w:rPr>
                <w:b/>
              </w:rPr>
              <w:t>O.3</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Členské štáty zabezpečia, aby mechanizmy financovania patriace do ich jurisdikcie mali právomoc požičať prostriedky ostatným mechanizmom financovania v rámci Únie za okolností bližšie určených v odseku 1.</w:t>
            </w:r>
          </w:p>
          <w:p w:rsidR="00454700" w:rsidRPr="00813939" w:rsidP="00DF77B0">
            <w:pPr>
              <w:autoSpaceDE w:val="0"/>
              <w:autoSpaceDN w:val="0"/>
              <w:bidi w:val="0"/>
              <w:spacing w:after="0" w:line="240" w:lineRule="auto"/>
            </w:pPr>
            <w:r w:rsidRPr="00813939">
              <w:t xml:space="preserve"> Na základe žiadosti uvedenej v odseku 1 každý z uvedených ostatných mechanizmov financovania v Únii rozhodne, či poskytne úver mechanizmu financovania, ktorý o to požiadal. Členské štáty môžu vyžadovať, aby sa toto rozhodnutie prijalo po konzultovaní s príslušným ministerstvom alebo vládou alebo s jeho (jej) súhlasom. Rozhodnutie sa prijme čo najrýchlejšie.</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w:t>
            </w: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r w:rsidRPr="00813939">
              <w:t>D</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00C045F6">
              <w:t>§</w:t>
            </w:r>
            <w:r w:rsidR="00793BFE">
              <w:t xml:space="preserve"> </w:t>
            </w:r>
            <w:r w:rsidR="00C045F6">
              <w:t>93</w:t>
            </w:r>
            <w:r w:rsidRPr="00813939">
              <w:t xml:space="preserve"> ods.4</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pStyle w:val="ListParagraph"/>
              <w:suppressAutoHyphens/>
              <w:bidi w:val="0"/>
              <w:spacing w:after="0" w:line="240" w:lineRule="auto"/>
              <w:ind w:left="0"/>
              <w:contextualSpacing w:val="0"/>
            </w:pPr>
            <w:r w:rsidRPr="00793BFE" w:rsidR="00793BFE">
              <w:t>Prostriedky národného fondu možno použiť okrem zabezpečenia účinného uplatňovania rezolučných opatrení aj na splátky úverov  z  mechanizmov financovania iných členských štátov, prijatých  finančných prostriedkov vybraných inštitúcií a z  mechanizmo</w:t>
            </w:r>
            <w:r w:rsidR="00793BFE">
              <w:t>v financovania  tretích krajín.</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rPr>
            </w:pPr>
            <w:r w:rsidRPr="00813939">
              <w:rPr>
                <w:b/>
              </w:rPr>
              <w:t>Č. 106</w:t>
            </w:r>
          </w:p>
          <w:p w:rsidR="00454700" w:rsidRPr="00813939" w:rsidP="00DF77B0">
            <w:pPr>
              <w:autoSpaceDE w:val="0"/>
              <w:autoSpaceDN w:val="0"/>
              <w:bidi w:val="0"/>
              <w:spacing w:after="0" w:line="240" w:lineRule="auto"/>
              <w:rPr>
                <w:b/>
              </w:rPr>
            </w:pPr>
            <w:r w:rsidRPr="00813939">
              <w:rPr>
                <w:b/>
              </w:rPr>
              <w:t>O.4</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tabs>
                <w:tab w:val="left" w:pos="1650"/>
              </w:tabs>
              <w:autoSpaceDE w:val="0"/>
              <w:autoSpaceDN w:val="0"/>
              <w:bidi w:val="0"/>
              <w:spacing w:after="0" w:line="240" w:lineRule="auto"/>
            </w:pPr>
            <w:r w:rsidRPr="00813939">
              <w:t>Úroková sadzba, doba splatnosti a ostatné podmienky úverov sa dohodnú medzi vypožičiavajúcim mechanizmom financovania a ostatnými mechanizmami financovania, ktoré sa rozhodli pre účasť. Úver každého zúčastneného mechanizmu financovania má rovnakú úrokovú sadzbu, dobu splatnosti a ostatné podmienky s výnimkou prípadu, keď sa všetky zúčastnené mechanizmy financovania dohodli inak.</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C045F6" w:rsidP="00DF77B0">
            <w:pPr>
              <w:autoSpaceDE w:val="0"/>
              <w:autoSpaceDN w:val="0"/>
              <w:bidi w:val="0"/>
              <w:spacing w:after="0" w:line="240" w:lineRule="auto"/>
            </w:pPr>
            <w:r>
              <w:t>§</w:t>
            </w:r>
            <w:r w:rsidR="00793BFE">
              <w:t xml:space="preserve"> </w:t>
            </w:r>
            <w:r>
              <w:t>93</w:t>
            </w:r>
          </w:p>
          <w:p w:rsidR="00454700" w:rsidRPr="00813939" w:rsidP="00DF77B0">
            <w:pPr>
              <w:autoSpaceDE w:val="0"/>
              <w:autoSpaceDN w:val="0"/>
              <w:bidi w:val="0"/>
              <w:spacing w:after="0" w:line="240" w:lineRule="auto"/>
            </w:pPr>
            <w:r w:rsidRPr="00813939">
              <w:t>ods.5</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793BFE" w:rsidR="00793BFE">
              <w:t>Úroková sadzba, doba splatnosti a ostatné podmienky zmluvy o poskytnutí peňažných prostriedkov ostatným mechanizmom financovania  sa dohodnú medzi Fondom ochrany vkladov a mechanizmami financovania iných členských štátov. Zmluvy o poskytnutí peňažných prostriedkov každého mechanizmu financovania majú rovnakú úrokovú sadzbu, dobu splatnosti a ostatné podmienky s výnimkou prípadu, keď sa všetky zúčastnené mechanizmy financovania dohodli inak.</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rPr>
          <w:trHeight w:val="1383"/>
        </w:trPr>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rPr>
            </w:pPr>
            <w:r w:rsidRPr="00813939">
              <w:rPr>
                <w:b/>
              </w:rPr>
              <w:t>Č. 106</w:t>
            </w:r>
          </w:p>
          <w:p w:rsidR="00454700" w:rsidRPr="00813939" w:rsidP="00DF77B0">
            <w:pPr>
              <w:autoSpaceDE w:val="0"/>
              <w:autoSpaceDN w:val="0"/>
              <w:bidi w:val="0"/>
              <w:spacing w:after="0" w:line="240" w:lineRule="auto"/>
              <w:rPr>
                <w:b/>
              </w:rPr>
            </w:pPr>
            <w:r w:rsidRPr="00813939">
              <w:rPr>
                <w:b/>
              </w:rPr>
              <w:t>O.5</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Sumy, ktoré požičali jednotlivé zúčastnené mechanizmy financovania riešenia krízových situácií, zodpovedajú pomeru sumy krytých vkladov v členských štátoch týchto mechanizmov financovania riešenia krízových situácií k súhrnnej sume krytých vkladov v členských štátoch zúčastnených mechanizmov financovania riešenia krízových situácií. Tieto miery príspevkov sa môžu líšiť na základe dohody všetkých zúčastnených mechanizmov financovania.</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00C00E58">
              <w:t>§</w:t>
            </w:r>
            <w:r w:rsidR="00793BFE">
              <w:t xml:space="preserve"> </w:t>
            </w:r>
            <w:r w:rsidR="00C00E58">
              <w:t>96 ods.7</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793BFE">
            <w:pPr>
              <w:bidi w:val="0"/>
              <w:spacing w:line="240" w:lineRule="auto"/>
            </w:pPr>
            <w:r w:rsidRPr="00793BFE" w:rsidR="00793BFE">
              <w:t>Ak prostriedky poskytnuté podľa odseku 1 písm. d) sú vyššie ako suma strát, ktoré by musel Fond ochrany vkladov znášať, ak by sa vybraná inštitúcia likvidovala v konkurznom k</w:t>
            </w:r>
            <w:r w:rsidR="00793BFE">
              <w:t xml:space="preserve">onaní podľa osobitného predpisu, </w:t>
            </w:r>
            <w:r w:rsidRPr="00793BFE" w:rsidR="00793BFE">
              <w:t>Fond ochrany vkladov má nárok na uhradenie takto vzniknutého rozdielu, pričom pre určovanie výšky rozdielu sa použije postup podľa § 77.</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rPr>
            </w:pPr>
            <w:r w:rsidRPr="00813939">
              <w:rPr>
                <w:b/>
              </w:rPr>
              <w:t>Č. 106</w:t>
            </w:r>
          </w:p>
          <w:p w:rsidR="00454700" w:rsidRPr="00813939" w:rsidP="00DF77B0">
            <w:pPr>
              <w:autoSpaceDE w:val="0"/>
              <w:autoSpaceDN w:val="0"/>
              <w:bidi w:val="0"/>
              <w:spacing w:after="0" w:line="240" w:lineRule="auto"/>
              <w:rPr>
                <w:b/>
              </w:rPr>
            </w:pPr>
            <w:r w:rsidRPr="00813939">
              <w:rPr>
                <w:b/>
              </w:rPr>
              <w:t>O.6</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S nesplateným úverom poskytnutým mechanizmu financovania riešenia krízových situácií iného členského štátu podľa tohto článku sa zaobchádza ako s aktívom mechanizmu financovania riešenia krízových situácií, ktorý tento úver poskytol, a možno ho započítať do cieľovej úrovne tohto mechanizmu financovania.</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00C00E58">
              <w:t>§</w:t>
            </w:r>
            <w:r w:rsidR="00793BFE">
              <w:t xml:space="preserve"> </w:t>
            </w:r>
            <w:r w:rsidR="00C00E58">
              <w:t>96 ods.6</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793BFE" w:rsidR="00793BFE">
              <w:t>Nesplatený úver poskytnutý mechanizmu financovania iného členského štátu možno započítať do cieľovej úrovne národného fondu.</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rPr>
            </w:pPr>
            <w:r w:rsidRPr="00813939">
              <w:rPr>
                <w:b/>
              </w:rPr>
              <w:t>Č. 107</w:t>
            </w:r>
          </w:p>
          <w:p w:rsidR="00454700" w:rsidRPr="00813939" w:rsidP="00DF77B0">
            <w:pPr>
              <w:autoSpaceDE w:val="0"/>
              <w:autoSpaceDN w:val="0"/>
              <w:bidi w:val="0"/>
              <w:spacing w:after="0" w:line="240" w:lineRule="auto"/>
              <w:rPr>
                <w:b/>
              </w:rPr>
            </w:pPr>
            <w:r w:rsidRPr="00813939">
              <w:rPr>
                <w:b/>
              </w:rPr>
              <w:t>O.1</w:t>
            </w:r>
          </w:p>
          <w:p w:rsidR="00454700" w:rsidRPr="00813939" w:rsidP="00DF77B0">
            <w:pPr>
              <w:autoSpaceDE w:val="0"/>
              <w:autoSpaceDN w:val="0"/>
              <w:bidi w:val="0"/>
              <w:spacing w:after="0" w:line="240" w:lineRule="auto"/>
              <w:rPr>
                <w:b/>
              </w:rPr>
            </w:pPr>
            <w:r>
              <w:rPr>
                <w:b/>
              </w:rPr>
              <w:t>a</w:t>
            </w:r>
          </w:p>
          <w:p w:rsidR="00454700" w:rsidRPr="00813939" w:rsidP="00DF77B0">
            <w:pPr>
              <w:autoSpaceDE w:val="0"/>
              <w:autoSpaceDN w:val="0"/>
              <w:bidi w:val="0"/>
              <w:spacing w:after="0" w:line="240" w:lineRule="auto"/>
              <w:rPr>
                <w:b/>
              </w:rPr>
            </w:pPr>
            <w:r w:rsidRPr="00813939">
              <w:rPr>
                <w:b/>
              </w:rPr>
              <w:t>O.2</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rPr>
            </w:pPr>
            <w:r w:rsidRPr="00813939">
              <w:rPr>
                <w:b/>
              </w:rPr>
              <w:t>Mutualizácia vnútroštátnych mechanizmov financovania v prípade riešenia krízových situácií na úrovni skupiny</w:t>
            </w:r>
          </w:p>
          <w:p w:rsidR="00454700" w:rsidRPr="00813939" w:rsidP="00DF77B0">
            <w:pPr>
              <w:autoSpaceDE w:val="0"/>
              <w:autoSpaceDN w:val="0"/>
              <w:bidi w:val="0"/>
              <w:spacing w:after="0" w:line="240" w:lineRule="auto"/>
            </w:pPr>
            <w:r w:rsidRPr="00813939">
              <w:t>Členské štáty zabezpečia, aby v prípade riešenie krízových situácií na úrovni skupiny uvedený v článku 91 alebo článku 92 vnútroštátny mechanizmus financovania každej inštitúcie, ktorá tvorí súčasť skupiny, prispel na financovanie riešenia krízových situácií na úrovni skupiny podľa tohto článku. Na účely odseku 1 orgán pre riešenie krízových situácií na úrovni skupiny navrhne v prípade potreby pred prijatím každého opatrenia na riešenie krízovej situácie po konzultovaní s orgánmi pre riešenie krízových situácií inštitúcií, ktoré tvoria súčasť skupiny, plán financovania ako súčasť programu riešenia krízovej situácie na úrovni skupiny uvedeného v článkoch 91 a 92.</w:t>
            </w:r>
          </w:p>
          <w:p w:rsidR="00454700" w:rsidRPr="00813939" w:rsidP="00DF77B0">
            <w:pPr>
              <w:autoSpaceDE w:val="0"/>
              <w:autoSpaceDN w:val="0"/>
              <w:bidi w:val="0"/>
              <w:spacing w:after="0" w:line="240" w:lineRule="auto"/>
            </w:pPr>
            <w:r w:rsidRPr="00813939">
              <w:t>Plán financovania sa dohodne v súlade s postupmi rozhodovania uvedenými v článkoch 91 a 92.</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P="00DF77B0">
            <w:pPr>
              <w:autoSpaceDE w:val="0"/>
              <w:autoSpaceDN w:val="0"/>
              <w:bidi w:val="0"/>
              <w:spacing w:after="0" w:line="240" w:lineRule="auto"/>
            </w:pPr>
            <w:r w:rsidRPr="00813939">
              <w:t>§</w:t>
            </w:r>
            <w:r w:rsidR="00793BFE">
              <w:t xml:space="preserve"> </w:t>
            </w:r>
            <w:r w:rsidRPr="00813939">
              <w:t xml:space="preserve">95 ods.1 </w:t>
            </w:r>
          </w:p>
          <w:p w:rsidR="00454700" w:rsidP="00DF77B0">
            <w:pPr>
              <w:autoSpaceDE w:val="0"/>
              <w:autoSpaceDN w:val="0"/>
              <w:bidi w:val="0"/>
              <w:spacing w:after="0" w:line="240" w:lineRule="auto"/>
            </w:pPr>
          </w:p>
          <w:p w:rsidR="00454700" w:rsidP="00DF77B0">
            <w:pPr>
              <w:autoSpaceDE w:val="0"/>
              <w:autoSpaceDN w:val="0"/>
              <w:bidi w:val="0"/>
              <w:spacing w:after="0" w:line="240" w:lineRule="auto"/>
            </w:pPr>
          </w:p>
          <w:p w:rsidR="00C00E58" w:rsidP="00DF77B0">
            <w:pPr>
              <w:autoSpaceDE w:val="0"/>
              <w:autoSpaceDN w:val="0"/>
              <w:bidi w:val="0"/>
              <w:spacing w:after="0" w:line="240" w:lineRule="auto"/>
            </w:pPr>
          </w:p>
          <w:p w:rsidR="00454700" w:rsidRPr="00813939" w:rsidP="00DF77B0">
            <w:pPr>
              <w:autoSpaceDE w:val="0"/>
              <w:autoSpaceDN w:val="0"/>
              <w:bidi w:val="0"/>
              <w:spacing w:after="0" w:line="240" w:lineRule="auto"/>
            </w:pPr>
            <w:r w:rsidRPr="00813939">
              <w:t>ods.2</w:t>
            </w:r>
          </w:p>
          <w:p w:rsidR="00454700" w:rsidP="00DF77B0">
            <w:pPr>
              <w:autoSpaceDE w:val="0"/>
              <w:autoSpaceDN w:val="0"/>
              <w:bidi w:val="0"/>
              <w:spacing w:after="0" w:line="240" w:lineRule="auto"/>
            </w:pPr>
          </w:p>
          <w:p w:rsidR="00C00E58"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r w:rsidRPr="00813939">
              <w:t>§</w:t>
            </w:r>
            <w:r w:rsidR="00793BFE">
              <w:t xml:space="preserve"> </w:t>
            </w:r>
            <w:r w:rsidRPr="00813939">
              <w:t>96 ods.1</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793BFE" w:rsidP="00793BFE">
            <w:pPr>
              <w:pStyle w:val="ListParagraph"/>
              <w:suppressAutoHyphens/>
              <w:bidi w:val="0"/>
              <w:spacing w:after="0" w:line="240" w:lineRule="auto"/>
              <w:ind w:left="0"/>
            </w:pPr>
            <w:r>
              <w:t>Ak rezolučný orgán na úrovni skupiny, ktorej súčasťou je vybraná inštitúcia, rozhodne o riešení krízovej situácie na úrovni skupiny, rada rozhodne o použití peňažných prostriedkov národného fondu v súlade s týmto zákonom.</w:t>
            </w:r>
          </w:p>
          <w:p w:rsidR="00793BFE" w:rsidP="00793BFE">
            <w:pPr>
              <w:pStyle w:val="ListParagraph"/>
              <w:suppressAutoHyphens/>
              <w:bidi w:val="0"/>
              <w:spacing w:after="0" w:line="240" w:lineRule="auto"/>
            </w:pPr>
          </w:p>
          <w:p w:rsidR="00C00E58" w:rsidP="00793BFE">
            <w:pPr>
              <w:pStyle w:val="ListParagraph"/>
              <w:suppressAutoHyphens/>
              <w:bidi w:val="0"/>
              <w:spacing w:after="0" w:line="240" w:lineRule="auto"/>
              <w:ind w:left="0"/>
            </w:pPr>
            <w:r w:rsidR="00793BFE">
              <w:t>Rada na žiadosť rezolučného orgánu na úrovni skupiny spolupracuje pri vypracovaní plánu financovania podľa § 96.</w:t>
            </w:r>
          </w:p>
          <w:p w:rsidR="00C00E58" w:rsidP="00DF77B0">
            <w:pPr>
              <w:bidi w:val="0"/>
              <w:spacing w:after="0" w:line="240" w:lineRule="auto"/>
            </w:pPr>
          </w:p>
          <w:p w:rsidR="00454700" w:rsidRPr="00813939" w:rsidP="00DF77B0">
            <w:pPr>
              <w:bidi w:val="0"/>
              <w:spacing w:after="0" w:line="240" w:lineRule="auto"/>
            </w:pPr>
            <w:r w:rsidRPr="0038077A" w:rsidR="0038077A">
              <w:t>Plánom financovania rozumieme plán, ktorý zostaví rezolučný orgán na úrovni skupiny v súlade s postupmi rozhodovania  podľa § 84 a 85.</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rPr>
            </w:pPr>
            <w:r w:rsidRPr="00813939">
              <w:rPr>
                <w:b/>
              </w:rPr>
              <w:t>Č. 107</w:t>
            </w:r>
          </w:p>
          <w:p w:rsidR="00454700" w:rsidRPr="00813939" w:rsidP="00DF77B0">
            <w:pPr>
              <w:autoSpaceDE w:val="0"/>
              <w:autoSpaceDN w:val="0"/>
              <w:bidi w:val="0"/>
              <w:spacing w:after="0" w:line="240" w:lineRule="auto"/>
              <w:rPr>
                <w:b/>
              </w:rPr>
            </w:pPr>
            <w:r w:rsidRPr="00813939">
              <w:rPr>
                <w:b/>
              </w:rPr>
              <w:t>O.3</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tabs>
                <w:tab w:val="left" w:pos="915"/>
              </w:tabs>
              <w:autoSpaceDE w:val="0"/>
              <w:autoSpaceDN w:val="0"/>
              <w:bidi w:val="0"/>
              <w:spacing w:after="0" w:line="240" w:lineRule="auto"/>
            </w:pPr>
            <w:r w:rsidRPr="00813939">
              <w:t>Plán financovania zahŕňa:</w:t>
            </w:r>
          </w:p>
          <w:p w:rsidR="00454700" w:rsidRPr="00813939" w:rsidP="00DF77B0">
            <w:pPr>
              <w:tabs>
                <w:tab w:val="left" w:pos="915"/>
              </w:tabs>
              <w:autoSpaceDE w:val="0"/>
              <w:autoSpaceDN w:val="0"/>
              <w:bidi w:val="0"/>
              <w:spacing w:after="0" w:line="240" w:lineRule="auto"/>
            </w:pPr>
            <w:r w:rsidRPr="00813939">
              <w:t>a)</w:t>
            </w:r>
          </w:p>
          <w:p w:rsidR="00454700" w:rsidRPr="00813939" w:rsidP="00DF77B0">
            <w:pPr>
              <w:tabs>
                <w:tab w:val="left" w:pos="915"/>
              </w:tabs>
              <w:autoSpaceDE w:val="0"/>
              <w:autoSpaceDN w:val="0"/>
              <w:bidi w:val="0"/>
              <w:spacing w:after="0" w:line="240" w:lineRule="auto"/>
            </w:pPr>
            <w:r w:rsidRPr="00813939">
              <w:t>hodnotenie v súlade s článkom 36 týkajúce sa príslušných subjektov skupiny;</w:t>
            </w:r>
          </w:p>
          <w:p w:rsidR="00454700" w:rsidRPr="00813939" w:rsidP="00DF77B0">
            <w:pPr>
              <w:tabs>
                <w:tab w:val="left" w:pos="915"/>
              </w:tabs>
              <w:autoSpaceDE w:val="0"/>
              <w:autoSpaceDN w:val="0"/>
              <w:bidi w:val="0"/>
              <w:spacing w:after="0" w:line="240" w:lineRule="auto"/>
            </w:pPr>
            <w:r w:rsidRPr="00813939">
              <w:t>b)</w:t>
            </w:r>
          </w:p>
          <w:p w:rsidR="00454700" w:rsidRPr="00813939" w:rsidP="00DF77B0">
            <w:pPr>
              <w:tabs>
                <w:tab w:val="left" w:pos="915"/>
              </w:tabs>
              <w:autoSpaceDE w:val="0"/>
              <w:autoSpaceDN w:val="0"/>
              <w:bidi w:val="0"/>
              <w:spacing w:after="0" w:line="240" w:lineRule="auto"/>
            </w:pPr>
            <w:r w:rsidRPr="00813939">
              <w:t>straty, ktoré každý príslušný subjekt skupiny vykáže v okamihu uplatnenia nástrojov na riešenie krízových situácií;</w:t>
            </w:r>
          </w:p>
          <w:p w:rsidR="00454700" w:rsidRPr="00813939" w:rsidP="00DF77B0">
            <w:pPr>
              <w:tabs>
                <w:tab w:val="left" w:pos="915"/>
              </w:tabs>
              <w:autoSpaceDE w:val="0"/>
              <w:autoSpaceDN w:val="0"/>
              <w:bidi w:val="0"/>
              <w:spacing w:after="0" w:line="240" w:lineRule="auto"/>
            </w:pPr>
            <w:r w:rsidRPr="00813939">
              <w:t>c)</w:t>
            </w:r>
          </w:p>
          <w:p w:rsidR="00454700" w:rsidRPr="00813939" w:rsidP="00DF77B0">
            <w:pPr>
              <w:tabs>
                <w:tab w:val="left" w:pos="915"/>
              </w:tabs>
              <w:autoSpaceDE w:val="0"/>
              <w:autoSpaceDN w:val="0"/>
              <w:bidi w:val="0"/>
              <w:spacing w:after="0" w:line="240" w:lineRule="auto"/>
            </w:pPr>
            <w:r w:rsidRPr="00813939">
              <w:t>za každý príslušný subjekt skupiny straty, ktoré by utrpela každá trieda akcionárov a veriteľov;</w:t>
            </w:r>
          </w:p>
          <w:p w:rsidR="00454700" w:rsidRPr="00813939" w:rsidP="00DF77B0">
            <w:pPr>
              <w:tabs>
                <w:tab w:val="left" w:pos="915"/>
              </w:tabs>
              <w:autoSpaceDE w:val="0"/>
              <w:autoSpaceDN w:val="0"/>
              <w:bidi w:val="0"/>
              <w:spacing w:after="0" w:line="240" w:lineRule="auto"/>
            </w:pPr>
            <w:r w:rsidRPr="00813939">
              <w:t>d)</w:t>
            </w:r>
          </w:p>
          <w:p w:rsidR="00454700" w:rsidRPr="00813939" w:rsidP="00DF77B0">
            <w:pPr>
              <w:tabs>
                <w:tab w:val="left" w:pos="915"/>
              </w:tabs>
              <w:autoSpaceDE w:val="0"/>
              <w:autoSpaceDN w:val="0"/>
              <w:bidi w:val="0"/>
              <w:spacing w:after="0" w:line="240" w:lineRule="auto"/>
            </w:pPr>
            <w:r w:rsidRPr="00813939">
              <w:t>každý príspevok, ktorý by sa vyžadoval od systému ochrany vkladov v súlade s článkom 109 ods. 1;</w:t>
            </w:r>
          </w:p>
          <w:p w:rsidR="00454700" w:rsidRPr="00813939" w:rsidP="00DF77B0">
            <w:pPr>
              <w:tabs>
                <w:tab w:val="left" w:pos="915"/>
              </w:tabs>
              <w:autoSpaceDE w:val="0"/>
              <w:autoSpaceDN w:val="0"/>
              <w:bidi w:val="0"/>
              <w:spacing w:after="0" w:line="240" w:lineRule="auto"/>
            </w:pPr>
            <w:r w:rsidRPr="00813939">
              <w:t>e)</w:t>
            </w:r>
          </w:p>
          <w:p w:rsidR="00454700" w:rsidRPr="00813939" w:rsidP="00DF77B0">
            <w:pPr>
              <w:tabs>
                <w:tab w:val="left" w:pos="915"/>
              </w:tabs>
              <w:autoSpaceDE w:val="0"/>
              <w:autoSpaceDN w:val="0"/>
              <w:bidi w:val="0"/>
              <w:spacing w:after="0" w:line="240" w:lineRule="auto"/>
            </w:pPr>
            <w:r w:rsidRPr="00813939">
              <w:t>celkový príspevok zo strany mechanizmu financovania riešenia krízových situácií a účel a podoba príspevku;</w:t>
            </w:r>
          </w:p>
          <w:p w:rsidR="00454700" w:rsidRPr="00813939" w:rsidP="00DF77B0">
            <w:pPr>
              <w:tabs>
                <w:tab w:val="left" w:pos="915"/>
              </w:tabs>
              <w:autoSpaceDE w:val="0"/>
              <w:autoSpaceDN w:val="0"/>
              <w:bidi w:val="0"/>
              <w:spacing w:after="0" w:line="240" w:lineRule="auto"/>
            </w:pPr>
            <w:r w:rsidRPr="00813939">
              <w:t>f)</w:t>
            </w:r>
          </w:p>
          <w:p w:rsidR="00454700" w:rsidRPr="00813939" w:rsidP="00DF77B0">
            <w:pPr>
              <w:tabs>
                <w:tab w:val="left" w:pos="915"/>
              </w:tabs>
              <w:autoSpaceDE w:val="0"/>
              <w:autoSpaceDN w:val="0"/>
              <w:bidi w:val="0"/>
              <w:spacing w:after="0" w:line="240" w:lineRule="auto"/>
            </w:pPr>
            <w:r w:rsidRPr="00813939">
              <w:t>základ pre výpočet sumy, ktorá sa od každého vnútroštátneho mechanizmu financovania členských štátov, v ktorých sa príslušné subjekty skupiny nachádzajú, vyžaduje ako príspevok na financovanie riešenia krízovej situácie na úrovni skupiny s cieľom skompletizovať celkový príspevok uvedený v písmene e);</w:t>
            </w:r>
          </w:p>
          <w:p w:rsidR="00454700" w:rsidRPr="00813939" w:rsidP="00DF77B0">
            <w:pPr>
              <w:tabs>
                <w:tab w:val="left" w:pos="915"/>
              </w:tabs>
              <w:autoSpaceDE w:val="0"/>
              <w:autoSpaceDN w:val="0"/>
              <w:bidi w:val="0"/>
              <w:spacing w:after="0" w:line="240" w:lineRule="auto"/>
            </w:pPr>
            <w:r w:rsidRPr="00813939">
              <w:t>g)</w:t>
            </w:r>
          </w:p>
          <w:p w:rsidR="00454700" w:rsidRPr="00813939" w:rsidP="00DF77B0">
            <w:pPr>
              <w:tabs>
                <w:tab w:val="left" w:pos="915"/>
              </w:tabs>
              <w:autoSpaceDE w:val="0"/>
              <w:autoSpaceDN w:val="0"/>
              <w:bidi w:val="0"/>
              <w:spacing w:after="0" w:line="240" w:lineRule="auto"/>
            </w:pPr>
            <w:r w:rsidRPr="00813939">
              <w:t>suma, ktorá sa od vnútroštátneho mechanizmu financovania každého príslušného subjektu skupiny vyžaduje ako príspevok na financovanie riešenia krízovej situácie na úrovni skupiny a podoba týchto príspevkov;</w:t>
            </w:r>
          </w:p>
          <w:p w:rsidR="00454700" w:rsidRPr="00813939" w:rsidP="00DF77B0">
            <w:pPr>
              <w:tabs>
                <w:tab w:val="left" w:pos="915"/>
              </w:tabs>
              <w:autoSpaceDE w:val="0"/>
              <w:autoSpaceDN w:val="0"/>
              <w:bidi w:val="0"/>
              <w:spacing w:after="0" w:line="240" w:lineRule="auto"/>
            </w:pPr>
            <w:r w:rsidRPr="00813939">
              <w:t>h)</w:t>
            </w:r>
          </w:p>
          <w:p w:rsidR="00454700" w:rsidRPr="00813939" w:rsidP="00DF77B0">
            <w:pPr>
              <w:tabs>
                <w:tab w:val="left" w:pos="915"/>
              </w:tabs>
              <w:autoSpaceDE w:val="0"/>
              <w:autoSpaceDN w:val="0"/>
              <w:bidi w:val="0"/>
              <w:spacing w:after="0" w:line="240" w:lineRule="auto"/>
            </w:pPr>
            <w:r w:rsidRPr="00813939">
              <w:t>suma úveru, ktorú mechanizmy financovania členských štátov, v ktorých sa príslušné subjekty skupiny nachádzajú, zmluvne zabezpečia podľa článku 105 od inštitúcií, finančných inštitúcií a iných tretích strán;</w:t>
            </w:r>
          </w:p>
          <w:p w:rsidR="00454700" w:rsidRPr="00813939" w:rsidP="00DF77B0">
            <w:pPr>
              <w:tabs>
                <w:tab w:val="left" w:pos="915"/>
              </w:tabs>
              <w:autoSpaceDE w:val="0"/>
              <w:autoSpaceDN w:val="0"/>
              <w:bidi w:val="0"/>
              <w:spacing w:after="0" w:line="240" w:lineRule="auto"/>
            </w:pPr>
            <w:r w:rsidRPr="00813939">
              <w:t>i)</w:t>
            </w:r>
          </w:p>
          <w:p w:rsidR="00454700" w:rsidRPr="00813939" w:rsidP="00DF77B0">
            <w:pPr>
              <w:autoSpaceDE w:val="0"/>
              <w:autoSpaceDN w:val="0"/>
              <w:bidi w:val="0"/>
              <w:spacing w:after="0" w:line="240" w:lineRule="auto"/>
            </w:pPr>
            <w:r w:rsidRPr="00813939">
              <w:t>dobu použitia mechanizmov financovania členských štátov, v ktorých sa príslušné subjekty skupiny nachádzajú, ktorú by sa v prípade potreby malo dať predĺžiť.</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w:t>
            </w:r>
            <w:r w:rsidR="0038077A">
              <w:t xml:space="preserve"> </w:t>
            </w:r>
            <w:r w:rsidRPr="00813939">
              <w:t>96 ods.2</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38077A" w:rsidP="0038077A">
            <w:pPr>
              <w:bidi w:val="0"/>
              <w:spacing w:after="0" w:line="240" w:lineRule="auto"/>
            </w:pPr>
            <w:r>
              <w:t>Nevyhnutnou súčasťou plánu financovania sú tieto náležitosti :</w:t>
            </w:r>
          </w:p>
          <w:p w:rsidR="0038077A" w:rsidP="0038077A">
            <w:pPr>
              <w:bidi w:val="0"/>
              <w:spacing w:after="0" w:line="240" w:lineRule="auto"/>
            </w:pPr>
            <w:r>
              <w:t>a)</w:t>
            </w:r>
          </w:p>
          <w:p w:rsidR="0038077A" w:rsidP="0038077A">
            <w:pPr>
              <w:bidi w:val="0"/>
              <w:spacing w:after="0" w:line="240" w:lineRule="auto"/>
            </w:pPr>
            <w:r>
              <w:t>hodnotenie  v súlade s § 51,</w:t>
            </w:r>
          </w:p>
          <w:p w:rsidR="0038077A" w:rsidP="0038077A">
            <w:pPr>
              <w:bidi w:val="0"/>
              <w:spacing w:after="0" w:line="240" w:lineRule="auto"/>
            </w:pPr>
            <w:r>
              <w:t>b)</w:t>
            </w:r>
          </w:p>
          <w:p w:rsidR="0038077A" w:rsidP="0038077A">
            <w:pPr>
              <w:bidi w:val="0"/>
              <w:spacing w:after="0" w:line="240" w:lineRule="auto"/>
            </w:pPr>
            <w:r>
              <w:t>výška straty, ktoré každá vybraná inštitúcia v rámci skupiny vykáže v okamihu uplatnenia opatrení na riešenie krízových situácií,</w:t>
            </w:r>
          </w:p>
          <w:p w:rsidR="0038077A" w:rsidP="0038077A">
            <w:pPr>
              <w:bidi w:val="0"/>
              <w:spacing w:after="0" w:line="240" w:lineRule="auto"/>
            </w:pPr>
            <w:r>
              <w:t>c)</w:t>
            </w:r>
          </w:p>
          <w:p w:rsidR="0038077A" w:rsidP="0038077A">
            <w:pPr>
              <w:bidi w:val="0"/>
              <w:spacing w:after="0" w:line="240" w:lineRule="auto"/>
            </w:pPr>
            <w:r>
              <w:t>výška straty za každú vybranú inštitúciu skupiny, ktoré by utrpeli jednotlivé triedy akcionárov a veriteľov,</w:t>
            </w:r>
          </w:p>
          <w:p w:rsidR="0038077A" w:rsidP="0038077A">
            <w:pPr>
              <w:bidi w:val="0"/>
              <w:spacing w:after="0" w:line="240" w:lineRule="auto"/>
            </w:pPr>
            <w:r>
              <w:t>d)</w:t>
            </w:r>
          </w:p>
          <w:p w:rsidR="0038077A" w:rsidP="0038077A">
            <w:pPr>
              <w:bidi w:val="0"/>
              <w:spacing w:after="0" w:line="240" w:lineRule="auto"/>
            </w:pPr>
            <w:r>
              <w:t>každý príspevok, ktorý by sa vyžadoval od Fondu ochrany vkladov podľa osobitného predpisu 1) alebo Garančného fondu investícií podľa osobitného predpisu,2)</w:t>
            </w:r>
          </w:p>
          <w:p w:rsidR="0038077A" w:rsidP="0038077A">
            <w:pPr>
              <w:bidi w:val="0"/>
              <w:spacing w:after="0" w:line="240" w:lineRule="auto"/>
            </w:pPr>
            <w:r>
              <w:t>e)</w:t>
            </w:r>
          </w:p>
          <w:p w:rsidR="0038077A" w:rsidP="0038077A">
            <w:pPr>
              <w:bidi w:val="0"/>
              <w:spacing w:after="0" w:line="240" w:lineRule="auto"/>
            </w:pPr>
            <w:r>
              <w:t>celkový príspevok mechanizmu financovania vrátanie vymedzenia účelu a podoby príspevku,</w:t>
            </w:r>
          </w:p>
          <w:p w:rsidR="0038077A" w:rsidP="0038077A">
            <w:pPr>
              <w:bidi w:val="0"/>
              <w:spacing w:after="0" w:line="240" w:lineRule="auto"/>
            </w:pPr>
            <w:r>
              <w:t>f)</w:t>
            </w:r>
          </w:p>
          <w:p w:rsidR="0038077A" w:rsidP="0038077A">
            <w:pPr>
              <w:bidi w:val="0"/>
              <w:spacing w:after="0" w:line="240" w:lineRule="auto"/>
            </w:pPr>
            <w:r>
              <w:t>základ pre výpočet sumy, ktorá sa od každého mechanizmu financovania členských štátov, v ktorých sa vybrané v inštitúcie skupiny nachádzajú, vyžaduje ako príspevok na financovanie riešenia krízovej situácie na úrovni skupiny s cieľom skompletizovať celkový príspevok  podľa písmena e),</w:t>
            </w:r>
          </w:p>
          <w:p w:rsidR="0038077A" w:rsidP="0038077A">
            <w:pPr>
              <w:bidi w:val="0"/>
              <w:spacing w:after="0" w:line="240" w:lineRule="auto"/>
            </w:pPr>
            <w:r>
              <w:t>g)</w:t>
            </w:r>
          </w:p>
          <w:p w:rsidR="0038077A" w:rsidP="0038077A">
            <w:pPr>
              <w:bidi w:val="0"/>
              <w:spacing w:after="0" w:line="240" w:lineRule="auto"/>
            </w:pPr>
            <w:r>
              <w:t>suma, ktorá sa od  mechanizmu financovania členského štátu,  v ktorom sa nachádzajú vybrané  inštitúcie skupiny vyžaduje ako príspevok na financovanie riešenia krízovej situácie, vrátane podoby príspevkov,</w:t>
            </w:r>
          </w:p>
          <w:p w:rsidR="0038077A" w:rsidP="0038077A">
            <w:pPr>
              <w:bidi w:val="0"/>
              <w:spacing w:after="0" w:line="240" w:lineRule="auto"/>
            </w:pPr>
            <w:r>
              <w:t>h)</w:t>
            </w:r>
          </w:p>
          <w:p w:rsidR="0038077A" w:rsidP="0038077A">
            <w:pPr>
              <w:bidi w:val="0"/>
              <w:spacing w:after="0" w:line="240" w:lineRule="auto"/>
            </w:pPr>
            <w:r>
              <w:t>suma úveru, ktorú  mechanizmy financovania členských štátov na úrovni skupiny zmluvne zabezpečia podľa § 93,</w:t>
            </w:r>
          </w:p>
          <w:p w:rsidR="0038077A" w:rsidP="0038077A">
            <w:pPr>
              <w:bidi w:val="0"/>
              <w:spacing w:after="0" w:line="240" w:lineRule="auto"/>
            </w:pPr>
            <w:r>
              <w:t>i)</w:t>
            </w:r>
          </w:p>
          <w:p w:rsidR="00454700" w:rsidRPr="00813939" w:rsidP="00DF77B0">
            <w:pPr>
              <w:bidi w:val="0"/>
              <w:spacing w:after="0" w:line="240" w:lineRule="auto"/>
            </w:pPr>
            <w:r w:rsidR="0038077A">
              <w:t xml:space="preserve">dobu splatnosti záväzkov mechanizmu financovania členských štátov voči mechanizmom financovania skupiny, vrátane možnosti jej predĺženia. </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rPr>
            </w:pPr>
            <w:r w:rsidRPr="00813939">
              <w:rPr>
                <w:b/>
              </w:rPr>
              <w:t>Č. 107</w:t>
            </w:r>
          </w:p>
          <w:p w:rsidR="00454700" w:rsidRPr="00813939" w:rsidP="00DF77B0">
            <w:pPr>
              <w:autoSpaceDE w:val="0"/>
              <w:autoSpaceDN w:val="0"/>
              <w:bidi w:val="0"/>
              <w:spacing w:after="0" w:line="240" w:lineRule="auto"/>
              <w:rPr>
                <w:b/>
              </w:rPr>
            </w:pPr>
            <w:r w:rsidRPr="00813939">
              <w:rPr>
                <w:b/>
              </w:rPr>
              <w:t>O.4</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tabs>
                <w:tab w:val="left" w:pos="765"/>
              </w:tabs>
              <w:autoSpaceDE w:val="0"/>
              <w:autoSpaceDN w:val="0"/>
              <w:bidi w:val="0"/>
              <w:spacing w:after="0" w:line="240" w:lineRule="auto"/>
            </w:pPr>
            <w:r w:rsidRPr="00813939">
              <w:t>Základ na pomerné rozdelenie príspevku uvedeného v odseku 3 písm. e) musí byť v súlade s odsekom 5 tohto článku a so zásadami stanovenými v pláne riešenia krízovej situácie na úrovni skupiny v súlade s článkom 12 ods. 3 písm. f), ak sa v pláne financovania nedohodlo inak.</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w:t>
            </w:r>
            <w:r w:rsidR="0038077A">
              <w:t xml:space="preserve"> </w:t>
            </w:r>
            <w:r w:rsidRPr="00813939">
              <w:t>96 ods.3</w:t>
            </w:r>
          </w:p>
          <w:p w:rsidR="00454700" w:rsidP="00DF77B0">
            <w:pPr>
              <w:autoSpaceDE w:val="0"/>
              <w:autoSpaceDN w:val="0"/>
              <w:bidi w:val="0"/>
              <w:spacing w:after="0" w:line="240" w:lineRule="auto"/>
            </w:pPr>
          </w:p>
          <w:p w:rsidR="0038077A"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r w:rsidRPr="00813939">
              <w:t>pís.e)</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38077A" w:rsidP="00DF77B0">
            <w:pPr>
              <w:pStyle w:val="ListParagraph"/>
              <w:suppressAutoHyphens/>
              <w:bidi w:val="0"/>
              <w:spacing w:after="0" w:line="240" w:lineRule="auto"/>
              <w:ind w:left="0"/>
              <w:contextualSpacing w:val="0"/>
            </w:pPr>
            <w:r w:rsidRPr="0038077A">
              <w:t>Ak sa v pláne financovania nedohodlo inak, základom pre rozdelenie celkového príspevku mechanizmu financovania na úrovni skupiny medzi jednotlivé vnútroštátne mechanizmy financovania na úrovni skupiny bude najmä</w:t>
            </w:r>
          </w:p>
          <w:p w:rsidR="00454700" w:rsidRPr="00813939" w:rsidP="00DF77B0">
            <w:pPr>
              <w:pStyle w:val="ListParagraph"/>
              <w:suppressAutoHyphens/>
              <w:bidi w:val="0"/>
              <w:spacing w:after="0" w:line="240" w:lineRule="auto"/>
              <w:ind w:left="0"/>
              <w:contextualSpacing w:val="0"/>
            </w:pPr>
            <w:r w:rsidRPr="0038077A" w:rsidR="0038077A">
              <w:t>súlad so zásadami určenými v pláne riešenia krízovej situácie na úrovni skupiny podľa § 26 ods. 4 písm. f), ak sa v pláne financovania nedohodlo inak.</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rPr>
            </w:pPr>
            <w:r w:rsidRPr="00813939">
              <w:rPr>
                <w:b/>
              </w:rPr>
              <w:t>Č. 107</w:t>
            </w:r>
          </w:p>
          <w:p w:rsidR="00454700" w:rsidRPr="00813939" w:rsidP="00DF77B0">
            <w:pPr>
              <w:autoSpaceDE w:val="0"/>
              <w:autoSpaceDN w:val="0"/>
              <w:bidi w:val="0"/>
              <w:spacing w:after="0" w:line="240" w:lineRule="auto"/>
              <w:rPr>
                <w:b/>
              </w:rPr>
            </w:pPr>
            <w:r w:rsidRPr="00813939">
              <w:rPr>
                <w:b/>
              </w:rPr>
              <w:t>O.5</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00D24AAE">
              <w:t>A</w:t>
            </w:r>
            <w:r w:rsidRPr="00813939">
              <w:t>k sa v pláne financovania nedohodlo inak, v súvislosti so základom pre výpočet príspevku každého vnútroštátneho mechanizmu financovania sa zohľadní najmä:</w:t>
            </w:r>
          </w:p>
          <w:p w:rsidR="00454700" w:rsidRPr="00813939" w:rsidP="00DF77B0">
            <w:pPr>
              <w:autoSpaceDE w:val="0"/>
              <w:autoSpaceDN w:val="0"/>
              <w:bidi w:val="0"/>
              <w:spacing w:after="0" w:line="240" w:lineRule="auto"/>
            </w:pPr>
            <w:r w:rsidRPr="00813939">
              <w:t>a)</w:t>
            </w:r>
          </w:p>
          <w:p w:rsidR="00454700" w:rsidRPr="00813939" w:rsidP="00DF77B0">
            <w:pPr>
              <w:autoSpaceDE w:val="0"/>
              <w:autoSpaceDN w:val="0"/>
              <w:bidi w:val="0"/>
              <w:spacing w:after="0" w:line="240" w:lineRule="auto"/>
            </w:pPr>
            <w:r w:rsidRPr="00813939">
              <w:t>veľkosť rizikovo vážených aktív skupiny, ktoré majú v držbe inštitúcie a subjekty uvedené v článku 1 ods. 1 písm. b), c) a d) usadené v členskom štáte daného mechanizmu financovania riešenia krízových situácií;</w:t>
            </w:r>
          </w:p>
          <w:p w:rsidR="00454700" w:rsidRPr="00813939" w:rsidP="00DF77B0">
            <w:pPr>
              <w:autoSpaceDE w:val="0"/>
              <w:autoSpaceDN w:val="0"/>
              <w:bidi w:val="0"/>
              <w:spacing w:after="0" w:line="240" w:lineRule="auto"/>
            </w:pPr>
            <w:r w:rsidRPr="00813939">
              <w:t>b)</w:t>
            </w:r>
          </w:p>
          <w:p w:rsidR="00454700" w:rsidRPr="00813939" w:rsidP="00DF77B0">
            <w:pPr>
              <w:autoSpaceDE w:val="0"/>
              <w:autoSpaceDN w:val="0"/>
              <w:bidi w:val="0"/>
              <w:spacing w:after="0" w:line="240" w:lineRule="auto"/>
            </w:pPr>
            <w:r w:rsidRPr="00813939">
              <w:t>veľkosť aktív skupiny, ktoré majú v držbe inštitúcie a subjekty uvedené v článku 1 ods. 1 písm. b), c) a d) usadené v členskom štáte daného mechanizmu financovania riešenia krízových situácií;</w:t>
            </w:r>
          </w:p>
          <w:p w:rsidR="00454700" w:rsidRPr="00813939" w:rsidP="00DF77B0">
            <w:pPr>
              <w:autoSpaceDE w:val="0"/>
              <w:autoSpaceDN w:val="0"/>
              <w:bidi w:val="0"/>
              <w:spacing w:after="0" w:line="240" w:lineRule="auto"/>
            </w:pPr>
            <w:r w:rsidRPr="00813939">
              <w:t>c)</w:t>
            </w:r>
          </w:p>
          <w:p w:rsidR="00454700" w:rsidRPr="00813939" w:rsidP="00DF77B0">
            <w:pPr>
              <w:autoSpaceDE w:val="0"/>
              <w:autoSpaceDN w:val="0"/>
              <w:bidi w:val="0"/>
              <w:spacing w:after="0" w:line="240" w:lineRule="auto"/>
            </w:pPr>
            <w:r w:rsidRPr="00813939">
              <w:t>rozsah strát, ktoré viedli k potrebe riešenia krízovej situácie na úrovni skupiny a ktoré vznikli subjektom skupiny podliehajúcim dohľadu príslušných orgánov v členskom štáte daného mechanizmu financovania riešenia krízových situácií; a</w:t>
            </w:r>
          </w:p>
          <w:p w:rsidR="00454700" w:rsidRPr="00813939" w:rsidP="00DF77B0">
            <w:pPr>
              <w:autoSpaceDE w:val="0"/>
              <w:autoSpaceDN w:val="0"/>
              <w:bidi w:val="0"/>
              <w:spacing w:after="0" w:line="240" w:lineRule="auto"/>
            </w:pPr>
            <w:r w:rsidRPr="00813939">
              <w:t>d)</w:t>
            </w:r>
          </w:p>
          <w:p w:rsidR="00454700" w:rsidRPr="00813939" w:rsidP="00DF77B0">
            <w:pPr>
              <w:autoSpaceDE w:val="0"/>
              <w:autoSpaceDN w:val="0"/>
              <w:bidi w:val="0"/>
              <w:spacing w:after="0" w:line="240" w:lineRule="auto"/>
            </w:pPr>
            <w:r w:rsidRPr="00813939">
              <w:t>veľkosť zdrojov mechanizmov financovania na úrovni skupiny, ktoré sa podľa plánu financovania pravdepodobne použijú na priamy prospech subjektov skupiny usadených v členskom štáte daného mechanizmu financovania riešenia krízových situácií.</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w:t>
            </w:r>
            <w:r w:rsidR="0038077A">
              <w:t xml:space="preserve"> </w:t>
            </w:r>
            <w:r w:rsidRPr="00813939">
              <w:t>96 ods.3 pís.a) až pís.d)</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38077A" w:rsidP="0038077A">
            <w:pPr>
              <w:pStyle w:val="ListParagraph"/>
              <w:suppressAutoHyphens/>
              <w:bidi w:val="0"/>
              <w:spacing w:after="0" w:line="240" w:lineRule="auto"/>
              <w:ind w:left="71"/>
            </w:pPr>
            <w:r>
              <w:t>Ak sa v pláne financovania nedohodlo inak, základom pre rozdelenie celkového príspevku mechanizmu financovania na úrovni skupiny medzi jednotlivé vnútroštátne mechanizmy financovania na úrovni skupiny bude najmä</w:t>
            </w:r>
          </w:p>
          <w:p w:rsidR="0038077A" w:rsidP="0038077A">
            <w:pPr>
              <w:pStyle w:val="ListParagraph"/>
              <w:suppressAutoHyphens/>
              <w:bidi w:val="0"/>
              <w:spacing w:after="0" w:line="240" w:lineRule="auto"/>
              <w:ind w:left="71"/>
            </w:pPr>
            <w:r>
              <w:t>a)</w:t>
              <w:tab/>
            </w:r>
          </w:p>
          <w:p w:rsidR="0038077A" w:rsidP="0038077A">
            <w:pPr>
              <w:pStyle w:val="ListParagraph"/>
              <w:suppressAutoHyphens/>
              <w:bidi w:val="0"/>
              <w:spacing w:after="0" w:line="240" w:lineRule="auto"/>
              <w:ind w:left="71"/>
            </w:pPr>
            <w:r>
              <w:t>veľkosť rizikovo vážených aktív skupiny, ktoré majú v držbe jednotlivé vybrané inštitúcie v skupine,</w:t>
            </w:r>
          </w:p>
          <w:p w:rsidR="0038077A" w:rsidP="0038077A">
            <w:pPr>
              <w:pStyle w:val="ListParagraph"/>
              <w:suppressAutoHyphens/>
              <w:bidi w:val="0"/>
              <w:spacing w:after="0" w:line="240" w:lineRule="auto"/>
              <w:ind w:left="71"/>
            </w:pPr>
            <w:r>
              <w:t>b)</w:t>
              <w:tab/>
            </w:r>
          </w:p>
          <w:p w:rsidR="0038077A" w:rsidP="0038077A">
            <w:pPr>
              <w:pStyle w:val="ListParagraph"/>
              <w:suppressAutoHyphens/>
              <w:bidi w:val="0"/>
              <w:spacing w:after="0" w:line="240" w:lineRule="auto"/>
              <w:ind w:left="71"/>
            </w:pPr>
            <w:r>
              <w:t>veľkosť aktív skupiny, ktoré majú v držbe jednotlivé vybrané  inštitúcie v skupine,</w:t>
            </w:r>
          </w:p>
          <w:p w:rsidR="0038077A" w:rsidP="0038077A">
            <w:pPr>
              <w:pStyle w:val="ListParagraph"/>
              <w:suppressAutoHyphens/>
              <w:bidi w:val="0"/>
              <w:spacing w:after="0" w:line="240" w:lineRule="auto"/>
              <w:ind w:left="71"/>
            </w:pPr>
            <w:r>
              <w:t>c)</w:t>
              <w:tab/>
            </w:r>
          </w:p>
          <w:p w:rsidR="0038077A" w:rsidP="0038077A">
            <w:pPr>
              <w:pStyle w:val="ListParagraph"/>
              <w:suppressAutoHyphens/>
              <w:bidi w:val="0"/>
              <w:spacing w:after="0" w:line="240" w:lineRule="auto"/>
              <w:ind w:left="71"/>
            </w:pPr>
            <w:r>
              <w:t>rozsah strát, ktoré vznikli jednotlivým vybraným inštitúciám v skupine a zároveň viedli k potrebe riešenia krízovej situácie na úrovni skupiny,</w:t>
            </w:r>
          </w:p>
          <w:p w:rsidR="0038077A" w:rsidP="0038077A">
            <w:pPr>
              <w:pStyle w:val="ListParagraph"/>
              <w:suppressAutoHyphens/>
              <w:bidi w:val="0"/>
              <w:spacing w:after="0" w:line="240" w:lineRule="auto"/>
              <w:ind w:left="71"/>
              <w:contextualSpacing w:val="0"/>
            </w:pPr>
            <w:r>
              <w:t>d)</w:t>
              <w:tab/>
            </w:r>
          </w:p>
          <w:p w:rsidR="00454700" w:rsidRPr="00813939" w:rsidP="0038077A">
            <w:pPr>
              <w:pStyle w:val="ListParagraph"/>
              <w:suppressAutoHyphens/>
              <w:bidi w:val="0"/>
              <w:spacing w:after="0" w:line="240" w:lineRule="auto"/>
              <w:ind w:left="71"/>
              <w:contextualSpacing w:val="0"/>
            </w:pPr>
            <w:r w:rsidR="0038077A">
              <w:t>suma peňažných prostriedkov, ktorá bude pravdepodobne potrebná na vyriešenie krízovej situácie na úrovni skupiny,</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rPr>
            </w:pPr>
            <w:r w:rsidRPr="00813939">
              <w:rPr>
                <w:b/>
              </w:rPr>
              <w:t>Č. 107</w:t>
            </w:r>
          </w:p>
          <w:p w:rsidR="00454700" w:rsidRPr="00813939" w:rsidP="00DF77B0">
            <w:pPr>
              <w:autoSpaceDE w:val="0"/>
              <w:autoSpaceDN w:val="0"/>
              <w:bidi w:val="0"/>
              <w:spacing w:after="0" w:line="240" w:lineRule="auto"/>
              <w:rPr>
                <w:b/>
              </w:rPr>
            </w:pPr>
            <w:r w:rsidRPr="00813939">
              <w:rPr>
                <w:b/>
              </w:rPr>
              <w:t>O.6</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Členské štáty vopred určia pravidlá a postupy na zabezpečenie toho, aby každý vnútroštátny mechanizmus financovania mohol realizovať svoj príspevok na financovania riešenia krízovej situácie na úrovni skupiny bezodkladne bez toho, aby bol dotknutý odsek 2.</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t>Čl.</w:t>
            </w:r>
            <w:r w:rsidR="003A3C4F">
              <w:t xml:space="preserve"> </w:t>
            </w:r>
            <w:r>
              <w:t>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w:t>
            </w:r>
            <w:r w:rsidR="003A3C4F">
              <w:t xml:space="preserve"> 91</w:t>
            </w:r>
          </w:p>
          <w:p w:rsidR="00454700" w:rsidRPr="00813939" w:rsidP="00DF77B0">
            <w:pPr>
              <w:autoSpaceDE w:val="0"/>
              <w:autoSpaceDN w:val="0"/>
              <w:bidi w:val="0"/>
              <w:spacing w:after="0" w:line="240" w:lineRule="auto"/>
            </w:pPr>
            <w:r w:rsidR="003A3C4F">
              <w:t>ods.3</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996405" w:rsidP="00996405">
            <w:pPr>
              <w:autoSpaceDE w:val="0"/>
              <w:autoSpaceDN w:val="0"/>
              <w:bidi w:val="0"/>
              <w:spacing w:after="0" w:line="240" w:lineRule="auto"/>
            </w:pPr>
            <w:r>
              <w:t>Prostriedky národného fondu môžu byť použité len v rozsahu potrebnom na zabezpečenie účinného uplatňovania opatrení na riešenie krízových situácií a právomocí rady podľa tohto zákona na</w:t>
            </w:r>
          </w:p>
          <w:p w:rsidR="00996405" w:rsidP="00996405">
            <w:pPr>
              <w:autoSpaceDE w:val="0"/>
              <w:autoSpaceDN w:val="0"/>
              <w:bidi w:val="0"/>
              <w:spacing w:after="0" w:line="240" w:lineRule="auto"/>
            </w:pPr>
            <w:r>
              <w:t>a)</w:t>
              <w:tab/>
            </w:r>
          </w:p>
          <w:p w:rsidR="00996405" w:rsidP="00996405">
            <w:pPr>
              <w:autoSpaceDE w:val="0"/>
              <w:autoSpaceDN w:val="0"/>
              <w:bidi w:val="0"/>
              <w:spacing w:after="0" w:line="240" w:lineRule="auto"/>
            </w:pPr>
            <w:r>
              <w:t>zabezpečenie aktív alebo záväzkov vybranej inštitúcie, ktorej krízová situácia sa rieši, jej dcérskych spoločností, preklenovacej  inštitúcie alebo správcu  aktív,</w:t>
            </w:r>
          </w:p>
          <w:p w:rsidR="00996405" w:rsidP="00996405">
            <w:pPr>
              <w:autoSpaceDE w:val="0"/>
              <w:autoSpaceDN w:val="0"/>
              <w:bidi w:val="0"/>
              <w:spacing w:after="0" w:line="240" w:lineRule="auto"/>
            </w:pPr>
            <w:r>
              <w:t>b)</w:t>
              <w:tab/>
            </w:r>
          </w:p>
          <w:p w:rsidR="00996405" w:rsidP="00996405">
            <w:pPr>
              <w:autoSpaceDE w:val="0"/>
              <w:autoSpaceDN w:val="0"/>
              <w:bidi w:val="0"/>
              <w:spacing w:after="0" w:line="240" w:lineRule="auto"/>
            </w:pPr>
            <w:r>
              <w:t>poskytnutie úveru vybranej inštitúcii, jej dcérskym spoločnostiam, preklenovacej inštitúcii alebo správcom  aktív,</w:t>
            </w:r>
          </w:p>
          <w:p w:rsidR="00996405" w:rsidP="00996405">
            <w:pPr>
              <w:autoSpaceDE w:val="0"/>
              <w:autoSpaceDN w:val="0"/>
              <w:bidi w:val="0"/>
              <w:spacing w:after="0" w:line="240" w:lineRule="auto"/>
            </w:pPr>
            <w:r>
              <w:t>c)</w:t>
              <w:tab/>
            </w:r>
          </w:p>
          <w:p w:rsidR="00996405" w:rsidP="00996405">
            <w:pPr>
              <w:autoSpaceDE w:val="0"/>
              <w:autoSpaceDN w:val="0"/>
              <w:bidi w:val="0"/>
              <w:spacing w:after="0" w:line="240" w:lineRule="auto"/>
            </w:pPr>
            <w:r>
              <w:t xml:space="preserve">nákup aktív vybranej inštitúcie, </w:t>
            </w:r>
          </w:p>
          <w:p w:rsidR="00996405" w:rsidP="00996405">
            <w:pPr>
              <w:autoSpaceDE w:val="0"/>
              <w:autoSpaceDN w:val="0"/>
              <w:bidi w:val="0"/>
              <w:spacing w:after="0" w:line="240" w:lineRule="auto"/>
            </w:pPr>
            <w:r>
              <w:t>d) poskytnutie finančných prostriedkov preklenovacej inštitúcii a  správcovi  aktív,</w:t>
            </w:r>
          </w:p>
          <w:p w:rsidR="00996405" w:rsidP="00996405">
            <w:pPr>
              <w:autoSpaceDE w:val="0"/>
              <w:autoSpaceDN w:val="0"/>
              <w:bidi w:val="0"/>
              <w:spacing w:after="0" w:line="240" w:lineRule="auto"/>
            </w:pPr>
            <w:r>
              <w:t>e)</w:t>
              <w:tab/>
            </w:r>
          </w:p>
          <w:p w:rsidR="00996405" w:rsidP="00996405">
            <w:pPr>
              <w:autoSpaceDE w:val="0"/>
              <w:autoSpaceDN w:val="0"/>
              <w:bidi w:val="0"/>
              <w:spacing w:after="0" w:line="240" w:lineRule="auto"/>
            </w:pPr>
            <w:r>
              <w:t>vyplatenie náhrady akcionárom alebo veriteľom v súlade s desiatou časťou tohto zákona,</w:t>
            </w:r>
          </w:p>
          <w:p w:rsidR="00996405" w:rsidP="00996405">
            <w:pPr>
              <w:autoSpaceDE w:val="0"/>
              <w:autoSpaceDN w:val="0"/>
              <w:bidi w:val="0"/>
              <w:spacing w:after="0" w:line="240" w:lineRule="auto"/>
            </w:pPr>
            <w:r>
              <w:t>f)</w:t>
              <w:tab/>
            </w:r>
          </w:p>
          <w:p w:rsidR="00996405" w:rsidP="00996405">
            <w:pPr>
              <w:autoSpaceDE w:val="0"/>
              <w:autoSpaceDN w:val="0"/>
              <w:bidi w:val="0"/>
              <w:spacing w:after="0" w:line="240" w:lineRule="auto"/>
            </w:pPr>
            <w:r>
              <w:t xml:space="preserve">poskytnutie finančných prostriedkov vybranej inštitúcii, namiesto odpísania dlhu alebo konverzie záväzkov určitých veriteľom, ak sa uplatňuje opatrenie kapitalizácie a sa rada  rozhodne vylúčiť určitých veriteľov z rozsahu pôsobnosti nástroja kapitalizácie v súlade s § 59 ods. 2, </w:t>
            </w:r>
          </w:p>
          <w:p w:rsidR="00996405" w:rsidP="00996405">
            <w:pPr>
              <w:autoSpaceDE w:val="0"/>
              <w:autoSpaceDN w:val="0"/>
              <w:bidi w:val="0"/>
              <w:spacing w:after="0" w:line="240" w:lineRule="auto"/>
            </w:pPr>
            <w:r>
              <w:t>g)</w:t>
              <w:tab/>
            </w:r>
          </w:p>
          <w:p w:rsidR="00996405" w:rsidP="00996405">
            <w:pPr>
              <w:autoSpaceDE w:val="0"/>
              <w:autoSpaceDN w:val="0"/>
              <w:bidi w:val="0"/>
              <w:spacing w:after="0" w:line="240" w:lineRule="auto"/>
            </w:pPr>
            <w:r>
              <w:t>dobrovoľné požičiavanie finančných prostriedkov mechanizmom financovania  iných členských štátov, pričom výška peňažných prostriedkov poskytnutých národným fondom sa určí pomerom chránených vkladov podľa osobitného predpisu1) a chráneného klientskeho majetku podľa osobitného predpisu2) k súhrnu chránených vkladov a chráneného klientskeho majetku ostatných zúčastnených mechanizmov financovania iných členských štátov, ak sa Fond ochrany vkladov, Garančný fond investícií a mechanizmus financovania  iných členských štátov nedohodnú inak,</w:t>
            </w:r>
          </w:p>
          <w:p w:rsidR="00996405" w:rsidP="00996405">
            <w:pPr>
              <w:autoSpaceDE w:val="0"/>
              <w:autoSpaceDN w:val="0"/>
              <w:bidi w:val="0"/>
              <w:spacing w:after="0" w:line="240" w:lineRule="auto"/>
            </w:pPr>
            <w:r>
              <w:t>h)</w:t>
              <w:tab/>
            </w:r>
          </w:p>
          <w:p w:rsidR="00996405" w:rsidP="00996405">
            <w:pPr>
              <w:autoSpaceDE w:val="0"/>
              <w:autoSpaceDN w:val="0"/>
              <w:bidi w:val="0"/>
              <w:spacing w:after="0" w:line="240" w:lineRule="auto"/>
            </w:pPr>
            <w:r>
              <w:t>splátky úverov, úrokov z úverov a iných nákladov spojených s úvermi prijatými národným fondom,</w:t>
            </w:r>
          </w:p>
          <w:p w:rsidR="00996405" w:rsidP="00996405">
            <w:pPr>
              <w:autoSpaceDE w:val="0"/>
              <w:autoSpaceDN w:val="0"/>
              <w:bidi w:val="0"/>
              <w:spacing w:after="0" w:line="240" w:lineRule="auto"/>
            </w:pPr>
            <w:r>
              <w:t>i)</w:t>
              <w:tab/>
            </w:r>
          </w:p>
          <w:p w:rsidR="00454700" w:rsidRPr="00813939" w:rsidP="00996405">
            <w:pPr>
              <w:autoSpaceDE w:val="0"/>
              <w:autoSpaceDN w:val="0"/>
              <w:bidi w:val="0"/>
              <w:spacing w:after="0" w:line="240" w:lineRule="auto"/>
            </w:pPr>
            <w:r w:rsidR="00996405">
              <w:t>prijatie akejkoľvek kombinácie využitia prostriedkov národného fondu podľa písmen a) až h).</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rPr>
            </w:pPr>
            <w:r w:rsidRPr="00813939">
              <w:rPr>
                <w:b/>
              </w:rPr>
              <w:t>Č. 107</w:t>
            </w:r>
          </w:p>
          <w:p w:rsidR="00454700" w:rsidRPr="00813939" w:rsidP="00DF77B0">
            <w:pPr>
              <w:autoSpaceDE w:val="0"/>
              <w:autoSpaceDN w:val="0"/>
              <w:bidi w:val="0"/>
              <w:spacing w:after="0" w:line="240" w:lineRule="auto"/>
              <w:rPr>
                <w:b/>
              </w:rPr>
            </w:pPr>
            <w:r w:rsidRPr="00813939">
              <w:rPr>
                <w:b/>
              </w:rPr>
              <w:t>O.7</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Na účely tohto článku členské štáty zabezpečia, aby mechanizmy financovania na úrovni skupiny mali na základe podmienok stanovených v článku 105 povolené uzatvárať zmluvy o pôžičkách alebo iných formách podpory od inštitúcií, finančných inštitúcií alebo iných tretích strán.</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003A3C4F">
              <w:t>§</w:t>
            </w:r>
            <w:r w:rsidR="00996405">
              <w:t xml:space="preserve"> </w:t>
            </w:r>
            <w:r w:rsidR="003A3C4F">
              <w:t>93</w:t>
            </w:r>
          </w:p>
          <w:p w:rsidR="00454700" w:rsidP="00DF77B0">
            <w:pPr>
              <w:autoSpaceDE w:val="0"/>
              <w:autoSpaceDN w:val="0"/>
              <w:bidi w:val="0"/>
              <w:spacing w:after="0" w:line="240" w:lineRule="auto"/>
            </w:pPr>
            <w:r w:rsidR="00C10F19">
              <w:t>o</w:t>
            </w:r>
            <w:r w:rsidR="003A3C4F">
              <w:t>ds.3</w:t>
            </w:r>
          </w:p>
          <w:p w:rsidR="003A3C4F" w:rsidP="00DF77B0">
            <w:pPr>
              <w:autoSpaceDE w:val="0"/>
              <w:autoSpaceDN w:val="0"/>
              <w:bidi w:val="0"/>
              <w:spacing w:after="0" w:line="240" w:lineRule="auto"/>
            </w:pPr>
          </w:p>
          <w:p w:rsidR="003A3C4F" w:rsidP="00DF77B0">
            <w:pPr>
              <w:autoSpaceDE w:val="0"/>
              <w:autoSpaceDN w:val="0"/>
              <w:bidi w:val="0"/>
              <w:spacing w:after="0" w:line="240" w:lineRule="auto"/>
            </w:pPr>
          </w:p>
          <w:p w:rsidR="003A3C4F" w:rsidP="00DF77B0">
            <w:pPr>
              <w:autoSpaceDE w:val="0"/>
              <w:autoSpaceDN w:val="0"/>
              <w:bidi w:val="0"/>
              <w:spacing w:after="0" w:line="240" w:lineRule="auto"/>
            </w:pPr>
          </w:p>
          <w:p w:rsidR="003A3C4F" w:rsidRPr="00813939" w:rsidP="00DF77B0">
            <w:pPr>
              <w:autoSpaceDE w:val="0"/>
              <w:autoSpaceDN w:val="0"/>
              <w:bidi w:val="0"/>
              <w:spacing w:after="0" w:line="240" w:lineRule="auto"/>
            </w:pPr>
            <w:r w:rsidR="00C10F19">
              <w:t>o</w:t>
            </w:r>
            <w:r>
              <w:t>ds.4</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3A3C4F" w:rsidP="00DF77B0">
            <w:pPr>
              <w:autoSpaceDE w:val="0"/>
              <w:autoSpaceDN w:val="0"/>
              <w:bidi w:val="0"/>
              <w:spacing w:after="0" w:line="240" w:lineRule="auto"/>
            </w:pPr>
            <w:r w:rsidRPr="00996405" w:rsidR="00996405">
              <w:t>Rada môže uzatvoriť zmluvy o prijatí peňažných prostriedkov, ak výška prostriedkov získaných podľa odseku 1 nie je dostatočná alebo v národnom fonde nie sú dostupné prostriedky na pokrytie strát, nákladov alebo iných výdavkov spojených s riešením krízovej situácie.</w:t>
            </w:r>
          </w:p>
          <w:p w:rsidR="00996405" w:rsidP="00DF77B0">
            <w:pPr>
              <w:autoSpaceDE w:val="0"/>
              <w:autoSpaceDN w:val="0"/>
              <w:bidi w:val="0"/>
              <w:spacing w:after="0" w:line="240" w:lineRule="auto"/>
            </w:pPr>
          </w:p>
          <w:p w:rsidR="003A3C4F" w:rsidRPr="00813939" w:rsidP="00DF77B0">
            <w:pPr>
              <w:autoSpaceDE w:val="0"/>
              <w:autoSpaceDN w:val="0"/>
              <w:bidi w:val="0"/>
              <w:spacing w:after="0" w:line="240" w:lineRule="auto"/>
            </w:pPr>
            <w:r w:rsidRPr="00996405" w:rsidR="00996405">
              <w:t>Prostriedky národného fondu možno použiť okrem zabezpečenia účinného uplatňovania rezolučných opatrení aj na splátky úverov  z  mechanizmov financovania iných členských štátov, prijatých  finančných prostriedkov vybraných inštitúcií a z  mechanizmo</w:t>
            </w:r>
            <w:r w:rsidR="00996405">
              <w:t>v financovania  tretích krajín.</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rPr>
            </w:pPr>
            <w:r w:rsidRPr="00813939">
              <w:rPr>
                <w:b/>
              </w:rPr>
              <w:t>Č. 107</w:t>
            </w:r>
          </w:p>
          <w:p w:rsidR="00454700" w:rsidRPr="00813939" w:rsidP="00DF77B0">
            <w:pPr>
              <w:autoSpaceDE w:val="0"/>
              <w:autoSpaceDN w:val="0"/>
              <w:bidi w:val="0"/>
              <w:spacing w:after="0" w:line="240" w:lineRule="auto"/>
              <w:rPr>
                <w:b/>
              </w:rPr>
            </w:pPr>
            <w:r w:rsidRPr="00813939">
              <w:rPr>
                <w:b/>
              </w:rPr>
              <w:t>O.8</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tabs>
                <w:tab w:val="left" w:pos="915"/>
              </w:tabs>
              <w:autoSpaceDE w:val="0"/>
              <w:autoSpaceDN w:val="0"/>
              <w:bidi w:val="0"/>
              <w:spacing w:after="0" w:line="240" w:lineRule="auto"/>
            </w:pPr>
            <w:r w:rsidRPr="00813939">
              <w:t>Členské štáty zabezpečia, aby vnútroštátne mechanizmy financovania patriaci do ich jurisdikcie mohli zaručiť každú pôžičku, ktorú mechanizmy financovania na úrovni skupiny prijali v súlade s odsekom 7.</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000D082D">
              <w:t>§</w:t>
            </w:r>
            <w:r w:rsidR="00996405">
              <w:t xml:space="preserve"> </w:t>
            </w:r>
            <w:r w:rsidR="000D082D">
              <w:t>91</w:t>
            </w:r>
          </w:p>
          <w:p w:rsidR="00454700" w:rsidRPr="00813939" w:rsidP="00DF77B0">
            <w:pPr>
              <w:autoSpaceDE w:val="0"/>
              <w:autoSpaceDN w:val="0"/>
              <w:bidi w:val="0"/>
              <w:spacing w:after="0" w:line="240" w:lineRule="auto"/>
            </w:pPr>
            <w:r w:rsidR="00C10F19">
              <w:t>o</w:t>
            </w:r>
            <w:r w:rsidR="000D082D">
              <w:t>ds.6</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tabs>
                <w:tab w:val="left" w:pos="894"/>
              </w:tabs>
              <w:bidi w:val="0"/>
              <w:spacing w:after="0" w:line="240" w:lineRule="auto"/>
            </w:pPr>
            <w:r w:rsidRPr="000D082D" w:rsidR="000D082D">
              <w:t>Peňažné prostriedky národného fondu môžu byť použité podľa § 96.</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rPr>
            </w:pPr>
            <w:r w:rsidRPr="00813939">
              <w:rPr>
                <w:b/>
              </w:rPr>
              <w:t>Č. 107</w:t>
            </w:r>
          </w:p>
          <w:p w:rsidR="00454700" w:rsidRPr="00813939" w:rsidP="00DF77B0">
            <w:pPr>
              <w:autoSpaceDE w:val="0"/>
              <w:autoSpaceDN w:val="0"/>
              <w:bidi w:val="0"/>
              <w:spacing w:after="0" w:line="240" w:lineRule="auto"/>
              <w:rPr>
                <w:b/>
              </w:rPr>
            </w:pPr>
            <w:r w:rsidRPr="00813939">
              <w:rPr>
                <w:b/>
              </w:rPr>
              <w:t>O.9</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tabs>
                <w:tab w:val="left" w:pos="990"/>
              </w:tabs>
              <w:autoSpaceDE w:val="0"/>
              <w:autoSpaceDN w:val="0"/>
              <w:bidi w:val="0"/>
              <w:spacing w:after="0" w:line="240" w:lineRule="auto"/>
            </w:pPr>
            <w:r w:rsidRPr="00813939">
              <w:t>Členské štáty zabezpečia, aby sa všetky príjmy alebo výnosy vznikajúce z použitia mechanizmov financovania na úrovni skupiny vyčlenili na prospech vnútroštátnych mechanizmov financovania v súlade s ich príspevkami na financovanie riešenia krízových situácií podľa odseku 2.</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C470D3" w:rsidP="00DF77B0">
            <w:pPr>
              <w:autoSpaceDE w:val="0"/>
              <w:autoSpaceDN w:val="0"/>
              <w:bidi w:val="0"/>
              <w:spacing w:after="0" w:line="240" w:lineRule="auto"/>
            </w:pPr>
            <w:r>
              <w:t xml:space="preserve"> §</w:t>
            </w:r>
            <w:r w:rsidR="008A5279">
              <w:t xml:space="preserve"> </w:t>
            </w:r>
            <w:r>
              <w:t>87</w:t>
            </w:r>
          </w:p>
          <w:p w:rsidR="00454700" w:rsidRPr="00813939" w:rsidP="00DF77B0">
            <w:pPr>
              <w:autoSpaceDE w:val="0"/>
              <w:autoSpaceDN w:val="0"/>
              <w:bidi w:val="0"/>
              <w:spacing w:after="0" w:line="240" w:lineRule="auto"/>
            </w:pPr>
            <w:r w:rsidR="00C470D3">
              <w:t>ods.1</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A5279" w:rsidR="008A5279">
              <w:t>Vybrané inštitúcie sú povinné zúčastňovať sa na riešení krízových situácií platením peňažných príspevkov (ďalej len „príspevky“) na financovanie účinného uplatňovania opatrení na riešenie krízových situácií a právomocí rady podľa tohto zákona; týmto nie je dotknutý § 92 ods. 2. Na tento účel sa zriaďuje národný fond, ktorý je osobitným účtom na sústreďovanie príspevkov od vybraných inštitúcií; správu peňažných prostriedkov národného fondu zabezpečuje Fond ochrany vkladov v súlade s týmto zákonom.</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rPr>
            </w:pPr>
            <w:r w:rsidRPr="00813939">
              <w:rPr>
                <w:b/>
              </w:rPr>
              <w:t>Č. 108</w:t>
            </w:r>
          </w:p>
          <w:p w:rsidR="00454700" w:rsidRPr="00813939" w:rsidP="00DF77B0">
            <w:pPr>
              <w:autoSpaceDE w:val="0"/>
              <w:autoSpaceDN w:val="0"/>
              <w:bidi w:val="0"/>
              <w:spacing w:after="0" w:line="240" w:lineRule="auto"/>
              <w:rPr>
                <w:b/>
              </w:rPr>
            </w:pPr>
            <w:r w:rsidRPr="00813939">
              <w:rPr>
                <w:b/>
              </w:rPr>
              <w:t>O.1</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rPr>
            </w:pPr>
            <w:r w:rsidRPr="00813939">
              <w:rPr>
                <w:b/>
              </w:rPr>
              <w:t>Postavenie vkladov v hierarchii konkurzného konania</w:t>
            </w: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r w:rsidRPr="00813939">
              <w:t>Členské štáty zabezpečia, aby vo vnútroštátnom práve upravujúcom bežné konkurzné konanie:</w:t>
            </w:r>
          </w:p>
          <w:p w:rsidR="00454700" w:rsidRPr="00813939" w:rsidP="00DF77B0">
            <w:pPr>
              <w:autoSpaceDE w:val="0"/>
              <w:autoSpaceDN w:val="0"/>
              <w:bidi w:val="0"/>
              <w:spacing w:after="0" w:line="240" w:lineRule="auto"/>
            </w:pPr>
            <w:r w:rsidRPr="00813939">
              <w:t>a)</w:t>
            </w:r>
          </w:p>
          <w:p w:rsidR="00454700" w:rsidRPr="00813939" w:rsidP="00DF77B0">
            <w:pPr>
              <w:autoSpaceDE w:val="0"/>
              <w:autoSpaceDN w:val="0"/>
              <w:bidi w:val="0"/>
              <w:spacing w:after="0" w:line="240" w:lineRule="auto"/>
            </w:pPr>
            <w:r w:rsidRPr="00813939">
              <w:t>mali postavenie s vyššou prioritou než pohľadávky bežných nezabezpečených veriteľov bez prioritného postavenia:</w:t>
            </w:r>
          </w:p>
          <w:p w:rsidR="00454700" w:rsidRPr="00813939" w:rsidP="00DF77B0">
            <w:pPr>
              <w:autoSpaceDE w:val="0"/>
              <w:autoSpaceDN w:val="0"/>
              <w:bidi w:val="0"/>
              <w:spacing w:after="0" w:line="240" w:lineRule="auto"/>
            </w:pPr>
            <w:r w:rsidRPr="00813939">
              <w:t>i)</w:t>
            </w:r>
          </w:p>
          <w:p w:rsidR="00454700" w:rsidRPr="00813939" w:rsidP="00DF77B0">
            <w:pPr>
              <w:autoSpaceDE w:val="0"/>
              <w:autoSpaceDN w:val="0"/>
              <w:bidi w:val="0"/>
              <w:spacing w:after="0" w:line="240" w:lineRule="auto"/>
            </w:pPr>
            <w:r w:rsidRPr="00813939">
              <w:t>časť oprávnených vkladov fyzických osôb a mikropodnikov, malých a stredných podnikov, ktoré presahujú úroveň krytia podľa článku 6 smernice 2014/49/EÚ;</w:t>
            </w:r>
          </w:p>
          <w:p w:rsidR="00454700" w:rsidRPr="00813939" w:rsidP="00DF77B0">
            <w:pPr>
              <w:autoSpaceDE w:val="0"/>
              <w:autoSpaceDN w:val="0"/>
              <w:bidi w:val="0"/>
              <w:spacing w:after="0" w:line="240" w:lineRule="auto"/>
            </w:pPr>
            <w:r w:rsidRPr="00813939">
              <w:t>ii)</w:t>
            </w:r>
          </w:p>
          <w:p w:rsidR="00454700" w:rsidRPr="00813939" w:rsidP="00DF77B0">
            <w:pPr>
              <w:autoSpaceDE w:val="0"/>
              <w:autoSpaceDN w:val="0"/>
              <w:bidi w:val="0"/>
              <w:spacing w:after="0" w:line="240" w:lineRule="auto"/>
            </w:pPr>
            <w:r w:rsidRPr="00813939">
              <w:t>vklady, ktoré by boli oprávnenými vkladmi fyzických osôb, mikropodnikov, malých a stredných podnikov, ak by sa nevkladali prostredníctvom pobočiek inštitúcií umiestnených mimo Únie usadených v Únii;</w:t>
            </w:r>
          </w:p>
          <w:p w:rsidR="00454700" w:rsidRPr="00813939" w:rsidP="00DF77B0">
            <w:pPr>
              <w:autoSpaceDE w:val="0"/>
              <w:autoSpaceDN w:val="0"/>
              <w:bidi w:val="0"/>
              <w:spacing w:after="0" w:line="240" w:lineRule="auto"/>
            </w:pPr>
            <w:r w:rsidRPr="00813939">
              <w:t>b)</w:t>
            </w:r>
          </w:p>
          <w:p w:rsidR="00454700" w:rsidRPr="00813939" w:rsidP="00DF77B0">
            <w:pPr>
              <w:autoSpaceDE w:val="0"/>
              <w:autoSpaceDN w:val="0"/>
              <w:bidi w:val="0"/>
              <w:spacing w:after="0" w:line="240" w:lineRule="auto"/>
            </w:pPr>
            <w:r w:rsidRPr="00813939">
              <w:t>mali postavenie s vyššou prioritou než pohľadávky bežných nezabezpečených veriteľov bez prioritného postavenia podľa písmena a):</w:t>
            </w:r>
          </w:p>
          <w:p w:rsidR="00454700" w:rsidRPr="00813939" w:rsidP="00DF77B0">
            <w:pPr>
              <w:autoSpaceDE w:val="0"/>
              <w:autoSpaceDN w:val="0"/>
              <w:bidi w:val="0"/>
              <w:spacing w:after="0" w:line="240" w:lineRule="auto"/>
            </w:pPr>
            <w:r w:rsidRPr="00813939">
              <w:t>i)</w:t>
            </w:r>
          </w:p>
          <w:p w:rsidR="00454700" w:rsidRPr="00813939" w:rsidP="00DF77B0">
            <w:pPr>
              <w:autoSpaceDE w:val="0"/>
              <w:autoSpaceDN w:val="0"/>
              <w:bidi w:val="0"/>
              <w:spacing w:after="0" w:line="240" w:lineRule="auto"/>
            </w:pPr>
            <w:r w:rsidRPr="00813939">
              <w:t>kryté vklady;</w:t>
            </w:r>
          </w:p>
          <w:p w:rsidR="00454700" w:rsidRPr="00813939" w:rsidP="00DF77B0">
            <w:pPr>
              <w:autoSpaceDE w:val="0"/>
              <w:autoSpaceDN w:val="0"/>
              <w:bidi w:val="0"/>
              <w:spacing w:after="0" w:line="240" w:lineRule="auto"/>
            </w:pPr>
            <w:r w:rsidRPr="00813939">
              <w:t>ii)</w:t>
            </w:r>
          </w:p>
          <w:p w:rsidR="00454700" w:rsidRPr="00813939" w:rsidP="00DF77B0">
            <w:pPr>
              <w:autoSpaceDE w:val="0"/>
              <w:autoSpaceDN w:val="0"/>
              <w:bidi w:val="0"/>
              <w:spacing w:after="0" w:line="240" w:lineRule="auto"/>
            </w:pPr>
            <w:r w:rsidRPr="00813939">
              <w:t>systém ochrany vkladov preberajúceho práva a povinnosti krytých vkladateľov v prípade platobnej neschopnosti.</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n.a</w:t>
            </w:r>
            <w:r>
              <w:t>.</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w:t>
            </w:r>
            <w:r>
              <w:t>.</w:t>
            </w:r>
            <w:r w:rsidRPr="00813939">
              <w:t>a</w:t>
            </w:r>
            <w:r>
              <w:t>.</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rPr>
            </w:pPr>
            <w:r w:rsidRPr="00813939">
              <w:rPr>
                <w:b/>
              </w:rPr>
              <w:t>Č. 109</w:t>
            </w:r>
          </w:p>
          <w:p w:rsidR="00454700" w:rsidRPr="00813939" w:rsidP="00DF77B0">
            <w:pPr>
              <w:autoSpaceDE w:val="0"/>
              <w:autoSpaceDN w:val="0"/>
              <w:bidi w:val="0"/>
              <w:spacing w:after="0" w:line="240" w:lineRule="auto"/>
              <w:rPr>
                <w:b/>
              </w:rPr>
            </w:pPr>
            <w:r w:rsidRPr="00813939">
              <w:rPr>
                <w:b/>
              </w:rPr>
              <w:t>O.1</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rPr>
            </w:pPr>
            <w:r w:rsidRPr="00813939">
              <w:rPr>
                <w:b/>
              </w:rPr>
              <w:t>Používanie systémov ochrany vkladov v súvislosti s riešením krízových situácií</w:t>
            </w:r>
          </w:p>
          <w:p w:rsidR="00454700" w:rsidRPr="00813939" w:rsidP="00DF77B0">
            <w:pPr>
              <w:autoSpaceDE w:val="0"/>
              <w:autoSpaceDN w:val="0"/>
              <w:bidi w:val="0"/>
              <w:spacing w:after="0" w:line="240" w:lineRule="auto"/>
              <w:rPr>
                <w:b/>
              </w:rPr>
            </w:pPr>
          </w:p>
          <w:p w:rsidR="00454700" w:rsidRPr="00813939" w:rsidP="00DF77B0">
            <w:pPr>
              <w:autoSpaceDE w:val="0"/>
              <w:autoSpaceDN w:val="0"/>
              <w:bidi w:val="0"/>
              <w:spacing w:after="0" w:line="240" w:lineRule="auto"/>
            </w:pPr>
            <w:r w:rsidRPr="00813939">
              <w:t>Členské štáty zabezpečia, aby sa systémom ochrany vkladov, ku ktorému je inštitúcia pridružená, v prípade, keď orgány pre riešenie krízových situácií prijmú opatrenie na riešenie krízových situácií, a za predpokladu, že týmto opatrením sa zabezpečuje, aby vkladatelia mali naďalej prístup k svojim vkladom, ručilo:</w:t>
            </w:r>
          </w:p>
          <w:p w:rsidR="00454700" w:rsidRPr="00813939" w:rsidP="00DF77B0">
            <w:pPr>
              <w:autoSpaceDE w:val="0"/>
              <w:autoSpaceDN w:val="0"/>
              <w:bidi w:val="0"/>
              <w:spacing w:after="0" w:line="240" w:lineRule="auto"/>
            </w:pPr>
            <w:r w:rsidRPr="00813939">
              <w:t>a)</w:t>
            </w:r>
          </w:p>
          <w:p w:rsidR="00454700" w:rsidRPr="00813939" w:rsidP="00DF77B0">
            <w:pPr>
              <w:autoSpaceDE w:val="0"/>
              <w:autoSpaceDN w:val="0"/>
              <w:bidi w:val="0"/>
              <w:spacing w:after="0" w:line="240" w:lineRule="auto"/>
            </w:pPr>
            <w:r w:rsidRPr="00813939">
              <w:t>v prípade, keď sa použije nástroj odpísania dlhu, za sumu, ktorá by sa odpísala z krytých vkladov s cieľom absorbovať straty inštitúcie podľa článku 46 ods. 1 písm. a), ak by sa kryté vklady zahrnuli do odpísania dlhu a odpísali by sa v rovnakom rozsahu ako iné záväzky s rovnakou prioritou podľa vnútroštátneho práva upravujúceho bežné konkurzné konanie; alebo</w:t>
            </w:r>
          </w:p>
          <w:p w:rsidR="00454700" w:rsidRPr="00813939" w:rsidP="00DF77B0">
            <w:pPr>
              <w:autoSpaceDE w:val="0"/>
              <w:autoSpaceDN w:val="0"/>
              <w:bidi w:val="0"/>
              <w:spacing w:after="0" w:line="240" w:lineRule="auto"/>
            </w:pPr>
            <w:r w:rsidRPr="00813939">
              <w:t>b)</w:t>
            </w:r>
          </w:p>
          <w:p w:rsidR="00454700" w:rsidRPr="00813939" w:rsidP="00DF77B0">
            <w:pPr>
              <w:autoSpaceDE w:val="0"/>
              <w:autoSpaceDN w:val="0"/>
              <w:bidi w:val="0"/>
              <w:spacing w:after="0" w:line="240" w:lineRule="auto"/>
            </w:pPr>
            <w:r w:rsidRPr="00813939">
              <w:t>v prípade, keď sa použije jeden alebo viacero nástrojov na riešenie krízovej situácie iných ako nástroj odpísania dlhu, za sumu strát, ktoré by vznikli krytým vkladateľom, ak by krytým vkladateľom vznikli straty úmerné stratám vzniknutým veriteľom s rovnakou úrovňou priority podľa vnútroštátneho práva upravujúceho bežné konkurzné konanie.</w:t>
            </w:r>
          </w:p>
          <w:p w:rsidR="00454700" w:rsidRPr="00813939" w:rsidP="00DF77B0">
            <w:pPr>
              <w:autoSpaceDE w:val="0"/>
              <w:autoSpaceDN w:val="0"/>
              <w:bidi w:val="0"/>
              <w:spacing w:after="0" w:line="240" w:lineRule="auto"/>
            </w:pPr>
            <w:r w:rsidRPr="00813939">
              <w:t>Vo všetkých prípadoch je záruka systému ochrany vkladov nižšia ako suma strát, ktoré by musel znášať, ak by sa inštitúcia likvidovala na základe bežného konkurzného konania.</w:t>
            </w:r>
          </w:p>
          <w:p w:rsidR="00454700" w:rsidRPr="00813939" w:rsidP="00DF77B0">
            <w:pPr>
              <w:autoSpaceDE w:val="0"/>
              <w:autoSpaceDN w:val="0"/>
              <w:bidi w:val="0"/>
              <w:spacing w:after="0" w:line="240" w:lineRule="auto"/>
            </w:pPr>
            <w:r w:rsidRPr="00813939">
              <w:t>V prípade, keď sa použije nástroj odpísania dlhu, sa od systému ochrany vkladov, nevyžaduje, aby vykonal príspevok na pokrytie nákladov na rekapitalizáciu inštitúcie alebo preklenovacej inštitúcie podľa článku 46 ods. 1 písm. b).</w:t>
            </w:r>
          </w:p>
          <w:p w:rsidR="00454700" w:rsidRPr="00813939" w:rsidP="00DF77B0">
            <w:pPr>
              <w:autoSpaceDE w:val="0"/>
              <w:autoSpaceDN w:val="0"/>
              <w:bidi w:val="0"/>
              <w:spacing w:after="0" w:line="240" w:lineRule="auto"/>
            </w:pPr>
            <w:r w:rsidRPr="00813939">
              <w:t>Ak na základe hodnotenia podľa článku 74 sa určilo, že príspevok systému ochrany vkladov na riešenie krízovej situácie bol vyšší ako čisté straty, ktoré by mu vznikli, ak by sa inštitúcia zrušila na základe bežného konkurzného konania, systém ochrany vkladov má v súlade s článkom 75 právo na výplatu tohto rozdielu z mechanizmu financovania riešenia krízových situácií.</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7948BF">
            <w:pPr>
              <w:autoSpaceDE w:val="0"/>
              <w:autoSpaceDN w:val="0"/>
              <w:bidi w:val="0"/>
              <w:spacing w:after="0" w:line="240" w:lineRule="auto"/>
            </w:pPr>
            <w:r w:rsidRPr="007948BF" w:rsidR="007948BF">
              <w:t>N</w:t>
              <w:tab/>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10F19" w:rsidP="00DF77B0">
            <w:pPr>
              <w:autoSpaceDE w:val="0"/>
              <w:autoSpaceDN w:val="0"/>
              <w:bidi w:val="0"/>
              <w:spacing w:after="0" w:line="240" w:lineRule="auto"/>
            </w:pPr>
          </w:p>
          <w:p w:rsidR="00C10F19" w:rsidP="00DF77B0">
            <w:pPr>
              <w:autoSpaceDE w:val="0"/>
              <w:autoSpaceDN w:val="0"/>
              <w:bidi w:val="0"/>
              <w:spacing w:after="0" w:line="240" w:lineRule="auto"/>
            </w:pPr>
          </w:p>
          <w:p w:rsidR="00C10F19" w:rsidP="00DF77B0">
            <w:pPr>
              <w:autoSpaceDE w:val="0"/>
              <w:autoSpaceDN w:val="0"/>
              <w:bidi w:val="0"/>
              <w:spacing w:after="0" w:line="240" w:lineRule="auto"/>
            </w:pPr>
          </w:p>
          <w:p w:rsidR="00C10F19" w:rsidP="00DF77B0">
            <w:pPr>
              <w:autoSpaceDE w:val="0"/>
              <w:autoSpaceDN w:val="0"/>
              <w:bidi w:val="0"/>
              <w:spacing w:after="0" w:line="240" w:lineRule="auto"/>
            </w:pPr>
          </w:p>
          <w:p w:rsidR="00C10F19" w:rsidP="00DF77B0">
            <w:pPr>
              <w:autoSpaceDE w:val="0"/>
              <w:autoSpaceDN w:val="0"/>
              <w:bidi w:val="0"/>
              <w:spacing w:after="0" w:line="240" w:lineRule="auto"/>
            </w:pPr>
          </w:p>
          <w:p w:rsidR="00C10F19" w:rsidP="00DF77B0">
            <w:pPr>
              <w:autoSpaceDE w:val="0"/>
              <w:autoSpaceDN w:val="0"/>
              <w:bidi w:val="0"/>
              <w:spacing w:after="0" w:line="240" w:lineRule="auto"/>
            </w:pPr>
          </w:p>
          <w:p w:rsidR="00C10F19" w:rsidP="00DF77B0">
            <w:pPr>
              <w:autoSpaceDE w:val="0"/>
              <w:autoSpaceDN w:val="0"/>
              <w:bidi w:val="0"/>
              <w:spacing w:after="0" w:line="240" w:lineRule="auto"/>
            </w:pPr>
          </w:p>
          <w:p w:rsidR="00C10F19" w:rsidP="00DF77B0">
            <w:pPr>
              <w:autoSpaceDE w:val="0"/>
              <w:autoSpaceDN w:val="0"/>
              <w:bidi w:val="0"/>
              <w:spacing w:after="0" w:line="240" w:lineRule="auto"/>
            </w:pPr>
          </w:p>
          <w:p w:rsidR="00C10F19" w:rsidP="00DF77B0">
            <w:pPr>
              <w:autoSpaceDE w:val="0"/>
              <w:autoSpaceDN w:val="0"/>
              <w:bidi w:val="0"/>
              <w:spacing w:after="0" w:line="240" w:lineRule="auto"/>
            </w:pPr>
          </w:p>
          <w:p w:rsidR="00C10F19" w:rsidP="00DF77B0">
            <w:pPr>
              <w:autoSpaceDE w:val="0"/>
              <w:autoSpaceDN w:val="0"/>
              <w:bidi w:val="0"/>
              <w:spacing w:after="0" w:line="240" w:lineRule="auto"/>
            </w:pPr>
          </w:p>
          <w:p w:rsidR="00C10F19" w:rsidP="00DF77B0">
            <w:pPr>
              <w:autoSpaceDE w:val="0"/>
              <w:autoSpaceDN w:val="0"/>
              <w:bidi w:val="0"/>
              <w:spacing w:after="0" w:line="240" w:lineRule="auto"/>
            </w:pPr>
          </w:p>
          <w:p w:rsidR="00C10F19" w:rsidP="00DF77B0">
            <w:pPr>
              <w:autoSpaceDE w:val="0"/>
              <w:autoSpaceDN w:val="0"/>
              <w:bidi w:val="0"/>
              <w:spacing w:after="0" w:line="240" w:lineRule="auto"/>
            </w:pPr>
          </w:p>
          <w:p w:rsidR="00C10F19" w:rsidP="00DF77B0">
            <w:pPr>
              <w:autoSpaceDE w:val="0"/>
              <w:autoSpaceDN w:val="0"/>
              <w:bidi w:val="0"/>
              <w:spacing w:after="0" w:line="240" w:lineRule="auto"/>
            </w:pPr>
          </w:p>
          <w:p w:rsidR="00C10F19" w:rsidP="00DF77B0">
            <w:pPr>
              <w:autoSpaceDE w:val="0"/>
              <w:autoSpaceDN w:val="0"/>
              <w:bidi w:val="0"/>
              <w:spacing w:after="0" w:line="240" w:lineRule="auto"/>
            </w:pPr>
          </w:p>
          <w:p w:rsidR="00C10F19" w:rsidP="00DF77B0">
            <w:pPr>
              <w:autoSpaceDE w:val="0"/>
              <w:autoSpaceDN w:val="0"/>
              <w:bidi w:val="0"/>
              <w:spacing w:after="0" w:line="240" w:lineRule="auto"/>
            </w:pPr>
          </w:p>
          <w:p w:rsidR="00C10F19" w:rsidP="00DF77B0">
            <w:pPr>
              <w:autoSpaceDE w:val="0"/>
              <w:autoSpaceDN w:val="0"/>
              <w:bidi w:val="0"/>
              <w:spacing w:after="0" w:line="240" w:lineRule="auto"/>
            </w:pPr>
          </w:p>
          <w:p w:rsidR="00C10F19" w:rsidP="00DF77B0">
            <w:pPr>
              <w:autoSpaceDE w:val="0"/>
              <w:autoSpaceDN w:val="0"/>
              <w:bidi w:val="0"/>
              <w:spacing w:after="0" w:line="240" w:lineRule="auto"/>
            </w:pPr>
          </w:p>
          <w:p w:rsidR="00C10F19" w:rsidP="00DF77B0">
            <w:pPr>
              <w:autoSpaceDE w:val="0"/>
              <w:autoSpaceDN w:val="0"/>
              <w:bidi w:val="0"/>
              <w:spacing w:after="0" w:line="240" w:lineRule="auto"/>
            </w:pPr>
          </w:p>
          <w:p w:rsidR="00C10F19" w:rsidP="00DF77B0">
            <w:pPr>
              <w:autoSpaceDE w:val="0"/>
              <w:autoSpaceDN w:val="0"/>
              <w:bidi w:val="0"/>
              <w:spacing w:after="0" w:line="240" w:lineRule="auto"/>
            </w:pPr>
          </w:p>
          <w:p w:rsidR="00C10F19" w:rsidP="00DF77B0">
            <w:pPr>
              <w:autoSpaceDE w:val="0"/>
              <w:autoSpaceDN w:val="0"/>
              <w:bidi w:val="0"/>
              <w:spacing w:after="0" w:line="240" w:lineRule="auto"/>
            </w:pPr>
          </w:p>
          <w:p w:rsidR="00C10F19" w:rsidP="00DF77B0">
            <w:pPr>
              <w:autoSpaceDE w:val="0"/>
              <w:autoSpaceDN w:val="0"/>
              <w:bidi w:val="0"/>
              <w:spacing w:after="0" w:line="240" w:lineRule="auto"/>
            </w:pPr>
          </w:p>
          <w:p w:rsidR="00C10F19" w:rsidP="00DF77B0">
            <w:pPr>
              <w:autoSpaceDE w:val="0"/>
              <w:autoSpaceDN w:val="0"/>
              <w:bidi w:val="0"/>
              <w:spacing w:after="0" w:line="240" w:lineRule="auto"/>
            </w:pPr>
          </w:p>
          <w:p w:rsidR="00C10F19" w:rsidP="00DF77B0">
            <w:pPr>
              <w:autoSpaceDE w:val="0"/>
              <w:autoSpaceDN w:val="0"/>
              <w:bidi w:val="0"/>
              <w:spacing w:after="0" w:line="240" w:lineRule="auto"/>
            </w:pPr>
          </w:p>
          <w:p w:rsidR="00454700" w:rsidRPr="00813939" w:rsidP="00DF77B0">
            <w:pPr>
              <w:autoSpaceDE w:val="0"/>
              <w:autoSpaceDN w:val="0"/>
              <w:bidi w:val="0"/>
              <w:spacing w:after="0" w:line="240" w:lineRule="auto"/>
            </w:pPr>
            <w:r w:rsidRPr="007948BF" w:rsidR="007948BF">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C10F19" w:rsidP="007948BF">
            <w:pPr>
              <w:autoSpaceDE w:val="0"/>
              <w:autoSpaceDN w:val="0"/>
              <w:bidi w:val="0"/>
              <w:spacing w:after="0" w:line="240" w:lineRule="auto"/>
            </w:pPr>
          </w:p>
          <w:p w:rsidR="00C10F19" w:rsidP="007948BF">
            <w:pPr>
              <w:autoSpaceDE w:val="0"/>
              <w:autoSpaceDN w:val="0"/>
              <w:bidi w:val="0"/>
              <w:spacing w:after="0" w:line="240" w:lineRule="auto"/>
            </w:pPr>
          </w:p>
          <w:p w:rsidR="00C10F19" w:rsidP="007948BF">
            <w:pPr>
              <w:autoSpaceDE w:val="0"/>
              <w:autoSpaceDN w:val="0"/>
              <w:bidi w:val="0"/>
              <w:spacing w:after="0" w:line="240" w:lineRule="auto"/>
            </w:pPr>
          </w:p>
          <w:p w:rsidR="00C10F19" w:rsidP="007948BF">
            <w:pPr>
              <w:autoSpaceDE w:val="0"/>
              <w:autoSpaceDN w:val="0"/>
              <w:bidi w:val="0"/>
              <w:spacing w:after="0" w:line="240" w:lineRule="auto"/>
            </w:pPr>
          </w:p>
          <w:p w:rsidR="00C10F19" w:rsidP="007948BF">
            <w:pPr>
              <w:autoSpaceDE w:val="0"/>
              <w:autoSpaceDN w:val="0"/>
              <w:bidi w:val="0"/>
              <w:spacing w:after="0" w:line="240" w:lineRule="auto"/>
            </w:pPr>
          </w:p>
          <w:p w:rsidR="00C10F19" w:rsidP="007948BF">
            <w:pPr>
              <w:autoSpaceDE w:val="0"/>
              <w:autoSpaceDN w:val="0"/>
              <w:bidi w:val="0"/>
              <w:spacing w:after="0" w:line="240" w:lineRule="auto"/>
            </w:pPr>
          </w:p>
          <w:p w:rsidR="00C10F19" w:rsidP="007948BF">
            <w:pPr>
              <w:autoSpaceDE w:val="0"/>
              <w:autoSpaceDN w:val="0"/>
              <w:bidi w:val="0"/>
              <w:spacing w:after="0" w:line="240" w:lineRule="auto"/>
            </w:pPr>
          </w:p>
          <w:p w:rsidR="00C10F19" w:rsidP="007948BF">
            <w:pPr>
              <w:autoSpaceDE w:val="0"/>
              <w:autoSpaceDN w:val="0"/>
              <w:bidi w:val="0"/>
              <w:spacing w:after="0" w:line="240" w:lineRule="auto"/>
            </w:pPr>
          </w:p>
          <w:p w:rsidR="00C10F19" w:rsidP="007948BF">
            <w:pPr>
              <w:autoSpaceDE w:val="0"/>
              <w:autoSpaceDN w:val="0"/>
              <w:bidi w:val="0"/>
              <w:spacing w:after="0" w:line="240" w:lineRule="auto"/>
            </w:pPr>
          </w:p>
          <w:p w:rsidR="00C10F19" w:rsidP="007948BF">
            <w:pPr>
              <w:autoSpaceDE w:val="0"/>
              <w:autoSpaceDN w:val="0"/>
              <w:bidi w:val="0"/>
              <w:spacing w:after="0" w:line="240" w:lineRule="auto"/>
            </w:pPr>
          </w:p>
          <w:p w:rsidR="00C10F19" w:rsidP="007948BF">
            <w:pPr>
              <w:autoSpaceDE w:val="0"/>
              <w:autoSpaceDN w:val="0"/>
              <w:bidi w:val="0"/>
              <w:spacing w:after="0" w:line="240" w:lineRule="auto"/>
            </w:pPr>
          </w:p>
          <w:p w:rsidR="00C10F19" w:rsidP="007948BF">
            <w:pPr>
              <w:autoSpaceDE w:val="0"/>
              <w:autoSpaceDN w:val="0"/>
              <w:bidi w:val="0"/>
              <w:spacing w:after="0" w:line="240" w:lineRule="auto"/>
            </w:pPr>
          </w:p>
          <w:p w:rsidR="00C10F19" w:rsidP="007948BF">
            <w:pPr>
              <w:autoSpaceDE w:val="0"/>
              <w:autoSpaceDN w:val="0"/>
              <w:bidi w:val="0"/>
              <w:spacing w:after="0" w:line="240" w:lineRule="auto"/>
            </w:pPr>
          </w:p>
          <w:p w:rsidR="00C10F19" w:rsidP="007948BF">
            <w:pPr>
              <w:autoSpaceDE w:val="0"/>
              <w:autoSpaceDN w:val="0"/>
              <w:bidi w:val="0"/>
              <w:spacing w:after="0" w:line="240" w:lineRule="auto"/>
            </w:pPr>
          </w:p>
          <w:p w:rsidR="00C10F19" w:rsidP="007948BF">
            <w:pPr>
              <w:autoSpaceDE w:val="0"/>
              <w:autoSpaceDN w:val="0"/>
              <w:bidi w:val="0"/>
              <w:spacing w:after="0" w:line="240" w:lineRule="auto"/>
            </w:pPr>
          </w:p>
          <w:p w:rsidR="00C10F19" w:rsidP="007948BF">
            <w:pPr>
              <w:autoSpaceDE w:val="0"/>
              <w:autoSpaceDN w:val="0"/>
              <w:bidi w:val="0"/>
              <w:spacing w:after="0" w:line="240" w:lineRule="auto"/>
            </w:pPr>
          </w:p>
          <w:p w:rsidR="00C10F19" w:rsidP="007948BF">
            <w:pPr>
              <w:autoSpaceDE w:val="0"/>
              <w:autoSpaceDN w:val="0"/>
              <w:bidi w:val="0"/>
              <w:spacing w:after="0" w:line="240" w:lineRule="auto"/>
            </w:pPr>
          </w:p>
          <w:p w:rsidR="00C10F19" w:rsidP="007948BF">
            <w:pPr>
              <w:autoSpaceDE w:val="0"/>
              <w:autoSpaceDN w:val="0"/>
              <w:bidi w:val="0"/>
              <w:spacing w:after="0" w:line="240" w:lineRule="auto"/>
            </w:pPr>
          </w:p>
          <w:p w:rsidR="00C10F19" w:rsidP="007948BF">
            <w:pPr>
              <w:autoSpaceDE w:val="0"/>
              <w:autoSpaceDN w:val="0"/>
              <w:bidi w:val="0"/>
              <w:spacing w:after="0" w:line="240" w:lineRule="auto"/>
            </w:pPr>
          </w:p>
          <w:p w:rsidR="00C10F19" w:rsidP="007948BF">
            <w:pPr>
              <w:autoSpaceDE w:val="0"/>
              <w:autoSpaceDN w:val="0"/>
              <w:bidi w:val="0"/>
              <w:spacing w:after="0" w:line="240" w:lineRule="auto"/>
            </w:pPr>
          </w:p>
          <w:p w:rsidR="00C10F19" w:rsidP="007948BF">
            <w:pPr>
              <w:autoSpaceDE w:val="0"/>
              <w:autoSpaceDN w:val="0"/>
              <w:bidi w:val="0"/>
              <w:spacing w:after="0" w:line="240" w:lineRule="auto"/>
            </w:pPr>
          </w:p>
          <w:p w:rsidR="00C10F19" w:rsidP="007948BF">
            <w:pPr>
              <w:autoSpaceDE w:val="0"/>
              <w:autoSpaceDN w:val="0"/>
              <w:bidi w:val="0"/>
              <w:spacing w:after="0" w:line="240" w:lineRule="auto"/>
            </w:pPr>
          </w:p>
          <w:p w:rsidR="00C10F19" w:rsidP="007948BF">
            <w:pPr>
              <w:autoSpaceDE w:val="0"/>
              <w:autoSpaceDN w:val="0"/>
              <w:bidi w:val="0"/>
              <w:spacing w:after="0" w:line="240" w:lineRule="auto"/>
            </w:pPr>
          </w:p>
          <w:p w:rsidR="007948BF" w:rsidP="007948BF">
            <w:pPr>
              <w:autoSpaceDE w:val="0"/>
              <w:autoSpaceDN w:val="0"/>
              <w:bidi w:val="0"/>
              <w:spacing w:after="0" w:line="240" w:lineRule="auto"/>
            </w:pPr>
            <w:r>
              <w:t>§</w:t>
            </w:r>
            <w:r w:rsidR="008A5279">
              <w:t xml:space="preserve"> </w:t>
            </w:r>
            <w:r>
              <w:t>93</w:t>
            </w:r>
          </w:p>
          <w:p w:rsidR="00454700" w:rsidRPr="00813939" w:rsidP="007948BF">
            <w:pPr>
              <w:autoSpaceDE w:val="0"/>
              <w:autoSpaceDN w:val="0"/>
              <w:bidi w:val="0"/>
              <w:spacing w:after="0" w:line="240" w:lineRule="auto"/>
            </w:pPr>
            <w:r w:rsidR="008A5279">
              <w:t>ods.</w:t>
            </w:r>
            <w:r w:rsidR="007948BF">
              <w:t>7</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FC1035" w:rsidP="00DF77B0">
            <w:pPr>
              <w:autoSpaceDE w:val="0"/>
              <w:autoSpaceDN w:val="0"/>
              <w:bidi w:val="0"/>
              <w:spacing w:after="0" w:line="240" w:lineRule="auto"/>
            </w:pPr>
          </w:p>
          <w:p w:rsidR="00FC1035" w:rsidP="00DF77B0">
            <w:pPr>
              <w:autoSpaceDE w:val="0"/>
              <w:autoSpaceDN w:val="0"/>
              <w:bidi w:val="0"/>
              <w:spacing w:after="0" w:line="240" w:lineRule="auto"/>
            </w:pPr>
          </w:p>
          <w:p w:rsidR="00FC1035" w:rsidP="00DF77B0">
            <w:pPr>
              <w:autoSpaceDE w:val="0"/>
              <w:autoSpaceDN w:val="0"/>
              <w:bidi w:val="0"/>
              <w:spacing w:after="0" w:line="240" w:lineRule="auto"/>
            </w:pPr>
          </w:p>
          <w:p w:rsidR="00FC1035" w:rsidP="00DF77B0">
            <w:pPr>
              <w:autoSpaceDE w:val="0"/>
              <w:autoSpaceDN w:val="0"/>
              <w:bidi w:val="0"/>
              <w:spacing w:after="0" w:line="240" w:lineRule="auto"/>
            </w:pPr>
          </w:p>
          <w:p w:rsidR="00FC1035" w:rsidP="00DF77B0">
            <w:pPr>
              <w:autoSpaceDE w:val="0"/>
              <w:autoSpaceDN w:val="0"/>
              <w:bidi w:val="0"/>
              <w:spacing w:after="0" w:line="240" w:lineRule="auto"/>
            </w:pPr>
          </w:p>
          <w:p w:rsidR="00FC1035" w:rsidP="00DF77B0">
            <w:pPr>
              <w:autoSpaceDE w:val="0"/>
              <w:autoSpaceDN w:val="0"/>
              <w:bidi w:val="0"/>
              <w:spacing w:after="0" w:line="240" w:lineRule="auto"/>
            </w:pPr>
          </w:p>
          <w:p w:rsidR="00FC1035" w:rsidP="00DF77B0">
            <w:pPr>
              <w:autoSpaceDE w:val="0"/>
              <w:autoSpaceDN w:val="0"/>
              <w:bidi w:val="0"/>
              <w:spacing w:after="0" w:line="240" w:lineRule="auto"/>
            </w:pPr>
          </w:p>
          <w:p w:rsidR="00FC1035" w:rsidP="00DF77B0">
            <w:pPr>
              <w:autoSpaceDE w:val="0"/>
              <w:autoSpaceDN w:val="0"/>
              <w:bidi w:val="0"/>
              <w:spacing w:after="0" w:line="240" w:lineRule="auto"/>
            </w:pPr>
          </w:p>
          <w:p w:rsidR="00FC1035" w:rsidP="00DF77B0">
            <w:pPr>
              <w:autoSpaceDE w:val="0"/>
              <w:autoSpaceDN w:val="0"/>
              <w:bidi w:val="0"/>
              <w:spacing w:after="0" w:line="240" w:lineRule="auto"/>
            </w:pPr>
          </w:p>
          <w:p w:rsidR="00FC1035" w:rsidP="00DF77B0">
            <w:pPr>
              <w:autoSpaceDE w:val="0"/>
              <w:autoSpaceDN w:val="0"/>
              <w:bidi w:val="0"/>
              <w:spacing w:after="0" w:line="240" w:lineRule="auto"/>
            </w:pPr>
          </w:p>
          <w:p w:rsidR="00FC1035" w:rsidP="00DF77B0">
            <w:pPr>
              <w:autoSpaceDE w:val="0"/>
              <w:autoSpaceDN w:val="0"/>
              <w:bidi w:val="0"/>
              <w:spacing w:after="0" w:line="240" w:lineRule="auto"/>
            </w:pPr>
          </w:p>
          <w:p w:rsidR="00FC1035" w:rsidP="00DF77B0">
            <w:pPr>
              <w:autoSpaceDE w:val="0"/>
              <w:autoSpaceDN w:val="0"/>
              <w:bidi w:val="0"/>
              <w:spacing w:after="0" w:line="240" w:lineRule="auto"/>
            </w:pPr>
          </w:p>
          <w:p w:rsidR="00FC1035" w:rsidP="00DF77B0">
            <w:pPr>
              <w:autoSpaceDE w:val="0"/>
              <w:autoSpaceDN w:val="0"/>
              <w:bidi w:val="0"/>
              <w:spacing w:after="0" w:line="240" w:lineRule="auto"/>
            </w:pPr>
          </w:p>
          <w:p w:rsidR="00FC1035" w:rsidP="00DF77B0">
            <w:pPr>
              <w:autoSpaceDE w:val="0"/>
              <w:autoSpaceDN w:val="0"/>
              <w:bidi w:val="0"/>
              <w:spacing w:after="0" w:line="240" w:lineRule="auto"/>
            </w:pPr>
          </w:p>
          <w:p w:rsidR="00FC1035" w:rsidP="00DF77B0">
            <w:pPr>
              <w:autoSpaceDE w:val="0"/>
              <w:autoSpaceDN w:val="0"/>
              <w:bidi w:val="0"/>
              <w:spacing w:after="0" w:line="240" w:lineRule="auto"/>
            </w:pPr>
          </w:p>
          <w:p w:rsidR="00FC1035" w:rsidP="00DF77B0">
            <w:pPr>
              <w:autoSpaceDE w:val="0"/>
              <w:autoSpaceDN w:val="0"/>
              <w:bidi w:val="0"/>
              <w:spacing w:after="0" w:line="240" w:lineRule="auto"/>
            </w:pPr>
          </w:p>
          <w:p w:rsidR="00FC1035" w:rsidP="00DF77B0">
            <w:pPr>
              <w:autoSpaceDE w:val="0"/>
              <w:autoSpaceDN w:val="0"/>
              <w:bidi w:val="0"/>
              <w:spacing w:after="0" w:line="240" w:lineRule="auto"/>
            </w:pPr>
          </w:p>
          <w:p w:rsidR="00FC1035" w:rsidP="00DF77B0">
            <w:pPr>
              <w:autoSpaceDE w:val="0"/>
              <w:autoSpaceDN w:val="0"/>
              <w:bidi w:val="0"/>
              <w:spacing w:after="0" w:line="240" w:lineRule="auto"/>
            </w:pPr>
          </w:p>
          <w:p w:rsidR="00C10F19" w:rsidP="00DF77B0">
            <w:pPr>
              <w:autoSpaceDE w:val="0"/>
              <w:autoSpaceDN w:val="0"/>
              <w:bidi w:val="0"/>
              <w:spacing w:after="0" w:line="240" w:lineRule="auto"/>
            </w:pPr>
          </w:p>
          <w:p w:rsidR="00C10F19" w:rsidP="00DF77B0">
            <w:pPr>
              <w:autoSpaceDE w:val="0"/>
              <w:autoSpaceDN w:val="0"/>
              <w:bidi w:val="0"/>
              <w:spacing w:after="0" w:line="240" w:lineRule="auto"/>
            </w:pPr>
          </w:p>
          <w:p w:rsidR="00C10F19" w:rsidP="00DF77B0">
            <w:pPr>
              <w:autoSpaceDE w:val="0"/>
              <w:autoSpaceDN w:val="0"/>
              <w:bidi w:val="0"/>
              <w:spacing w:after="0" w:line="240" w:lineRule="auto"/>
            </w:pPr>
          </w:p>
          <w:p w:rsidR="00FC1035" w:rsidP="00DF77B0">
            <w:pPr>
              <w:autoSpaceDE w:val="0"/>
              <w:autoSpaceDN w:val="0"/>
              <w:bidi w:val="0"/>
              <w:spacing w:after="0" w:line="240" w:lineRule="auto"/>
            </w:pPr>
          </w:p>
          <w:p w:rsidR="008A5279" w:rsidP="00DF77B0">
            <w:pPr>
              <w:autoSpaceDE w:val="0"/>
              <w:autoSpaceDN w:val="0"/>
              <w:bidi w:val="0"/>
              <w:spacing w:after="0" w:line="240" w:lineRule="auto"/>
            </w:pPr>
          </w:p>
          <w:p w:rsidR="00454700" w:rsidRPr="00813939" w:rsidP="00DF77B0">
            <w:pPr>
              <w:autoSpaceDE w:val="0"/>
              <w:autoSpaceDN w:val="0"/>
              <w:bidi w:val="0"/>
              <w:spacing w:after="0" w:line="240" w:lineRule="auto"/>
            </w:pPr>
            <w:r w:rsidRPr="008A5279" w:rsidR="008A5279">
              <w:t>Ak prostriedky poskytnuté podľa odseku 1 písm. d) sú vyššie ako suma strát, ktoré by musel Fond ochrany vkladov znášať, ak by sa vybraná inštitúcia likvidovala v konkurznom konaní podľa osobitného predpisu 58), Fond ochrany vkladov má nárok na uhradenie takto vzniknutého rozdielu, pričom pre určovanie výšky rozdielu sa použije postup podľa § 77.</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007948BF">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rPr>
            </w:pPr>
            <w:r w:rsidRPr="00813939">
              <w:rPr>
                <w:b/>
              </w:rPr>
              <w:t>Č. 109</w:t>
            </w:r>
          </w:p>
          <w:p w:rsidR="00454700" w:rsidRPr="00813939" w:rsidP="00DF77B0">
            <w:pPr>
              <w:autoSpaceDE w:val="0"/>
              <w:autoSpaceDN w:val="0"/>
              <w:bidi w:val="0"/>
              <w:spacing w:after="0" w:line="240" w:lineRule="auto"/>
              <w:rPr>
                <w:b/>
              </w:rPr>
            </w:pPr>
            <w:r w:rsidRPr="00813939">
              <w:rPr>
                <w:b/>
              </w:rPr>
              <w:t>O.2</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tabs>
                <w:tab w:val="left" w:pos="855"/>
              </w:tabs>
              <w:autoSpaceDE w:val="0"/>
              <w:autoSpaceDN w:val="0"/>
              <w:bidi w:val="0"/>
              <w:spacing w:after="0" w:line="240" w:lineRule="auto"/>
            </w:pPr>
            <w:r w:rsidRPr="00813939">
              <w:t>Členské štáty zabezpečia, aby určenie sumy, v ktorej systém ochrany vkladov ručí v súlade s odsekom 1 tohto článku, zodpovedalo podmienkam uvedeným v článku 36.</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n.a</w:t>
            </w:r>
            <w:r>
              <w:t>.</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w:t>
            </w:r>
            <w:r>
              <w:t>.</w:t>
            </w:r>
            <w:r w:rsidRPr="00813939">
              <w:t>a</w:t>
            </w:r>
            <w:r>
              <w:t>.</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rPr>
            </w:pPr>
            <w:r w:rsidRPr="00813939">
              <w:rPr>
                <w:b/>
              </w:rPr>
              <w:t>Č. 109</w:t>
            </w:r>
          </w:p>
          <w:p w:rsidR="00454700" w:rsidRPr="00813939" w:rsidP="00DF77B0">
            <w:pPr>
              <w:autoSpaceDE w:val="0"/>
              <w:autoSpaceDN w:val="0"/>
              <w:bidi w:val="0"/>
              <w:spacing w:after="0" w:line="240" w:lineRule="auto"/>
              <w:rPr>
                <w:b/>
              </w:rPr>
            </w:pPr>
            <w:r w:rsidRPr="00813939">
              <w:rPr>
                <w:b/>
              </w:rPr>
              <w:t>O.3</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Príspevok zo systému ochrany vkladov na účely odseku 1 sa vykonáva v hotovosti.</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n.a</w:t>
            </w:r>
            <w:r>
              <w:t>.</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w:t>
            </w:r>
            <w:r>
              <w:t>.</w:t>
            </w:r>
            <w:r w:rsidRPr="00813939">
              <w:t>a</w:t>
            </w:r>
            <w:r>
              <w:t>.</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rPr>
            </w:pPr>
            <w:r w:rsidRPr="00813939">
              <w:rPr>
                <w:b/>
              </w:rPr>
              <w:t>Č. 109</w:t>
            </w:r>
          </w:p>
          <w:p w:rsidR="00454700" w:rsidRPr="00813939" w:rsidP="00DF77B0">
            <w:pPr>
              <w:autoSpaceDE w:val="0"/>
              <w:autoSpaceDN w:val="0"/>
              <w:bidi w:val="0"/>
              <w:spacing w:after="0" w:line="240" w:lineRule="auto"/>
              <w:rPr>
                <w:b/>
              </w:rPr>
            </w:pPr>
            <w:r w:rsidRPr="00813939">
              <w:rPr>
                <w:b/>
              </w:rPr>
              <w:t>O.4</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tabs>
                <w:tab w:val="left" w:pos="1380"/>
              </w:tabs>
              <w:autoSpaceDE w:val="0"/>
              <w:autoSpaceDN w:val="0"/>
              <w:bidi w:val="0"/>
              <w:spacing w:after="0" w:line="240" w:lineRule="auto"/>
            </w:pPr>
            <w:r w:rsidRPr="00813939">
              <w:t>Ak sa oprávnené vklady v inštitúcii, ktorej krízová situácia sa rieši, prevedú na iný subjekt prostredníctvom nástroja odpredaja obchodnej činnosti alebo nástroja preklenovacej inštitúcie, vkladatelia nemajú voči systému ochrany vkladov žiadne nároky podľa smernice 2014/49/EÚvzhľadom na každú časť ich neprevedených vkladov v inštitúciu, ktorej krízová situácia sa rieši, za predpokladu, že suma prevedených finančných prostriedkov sa rovná súhrnnej úrovni krytia stanovenej v článku 6 smernice 2014/49/EÚ alebo ju prevyšuje.</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n.a</w:t>
            </w:r>
            <w:r>
              <w:t>.</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w:t>
            </w:r>
            <w:r>
              <w:t>.</w:t>
            </w:r>
            <w:r w:rsidRPr="00813939">
              <w:t>a</w:t>
            </w:r>
            <w:r>
              <w:t>.</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rPr>
            </w:pPr>
            <w:r w:rsidRPr="00813939">
              <w:rPr>
                <w:b/>
              </w:rPr>
              <w:t>Č. 109</w:t>
            </w:r>
          </w:p>
          <w:p w:rsidR="00454700" w:rsidRPr="00813939" w:rsidP="00DF77B0">
            <w:pPr>
              <w:autoSpaceDE w:val="0"/>
              <w:autoSpaceDN w:val="0"/>
              <w:bidi w:val="0"/>
              <w:spacing w:after="0" w:line="240" w:lineRule="auto"/>
              <w:rPr>
                <w:b/>
              </w:rPr>
            </w:pPr>
            <w:r w:rsidRPr="00813939">
              <w:rPr>
                <w:b/>
              </w:rPr>
              <w:t>O.5</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tabs>
                <w:tab w:val="left" w:pos="945"/>
              </w:tabs>
              <w:autoSpaceDE w:val="0"/>
              <w:autoSpaceDN w:val="0"/>
              <w:bidi w:val="0"/>
              <w:spacing w:after="0" w:line="240" w:lineRule="auto"/>
            </w:pPr>
            <w:r w:rsidRPr="00813939">
              <w:t> Bez ohľadu na odseky 1 až 4, keď sa disponibilné finančné prostriedky systému ochrany vkladov využívajú v súlade s nimi a potom sa znížia pod dve tretiny cieľovej úrovne systému ochrany vkladov, pravidelný príspevok do systému ochrany vkladov sa stanovuje na úrovni, ktorá umožní dosiahnuť cieľovú úroveň do šiestich rokov.</w:t>
            </w:r>
          </w:p>
          <w:p w:rsidR="00454700" w:rsidRPr="00813939" w:rsidP="00DF77B0">
            <w:pPr>
              <w:tabs>
                <w:tab w:val="left" w:pos="945"/>
              </w:tabs>
              <w:autoSpaceDE w:val="0"/>
              <w:autoSpaceDN w:val="0"/>
              <w:bidi w:val="0"/>
              <w:spacing w:after="0" w:line="240" w:lineRule="auto"/>
            </w:pPr>
            <w:r w:rsidRPr="00813939">
              <w:t>Vo všetkých prípadoch zodpovednosť systému ochrany vkladov nie je vyššia ako suma rovnajúca sa 50 % jeho cieľovej úrovne podľa článku 10 smernice 2014/49/EÚ. Členské štáty môžu, berúc do úvahy osobitosti vlastného národného bankového odvetvia, určiť percento, ktoré je vyššie ako 50 %.</w:t>
            </w:r>
          </w:p>
          <w:p w:rsidR="00454700" w:rsidRPr="00813939" w:rsidP="00DF77B0">
            <w:pPr>
              <w:tabs>
                <w:tab w:val="left" w:pos="945"/>
              </w:tabs>
              <w:autoSpaceDE w:val="0"/>
              <w:autoSpaceDN w:val="0"/>
              <w:bidi w:val="0"/>
              <w:spacing w:after="0" w:line="240" w:lineRule="auto"/>
            </w:pPr>
            <w:r w:rsidRPr="00813939">
              <w:t>V každom prípade podiel na systéme ochrany vkladov podľa tejto smernice neprevyšuje straty, ktoré by mu vznikli pri zrušení na základe bežného konkurzného konania.</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002F4DA4">
              <w:t>Čl.</w:t>
            </w:r>
            <w:r w:rsidR="00622BCB">
              <w:t xml:space="preserve"> </w:t>
            </w:r>
            <w:r w:rsidR="002F4DA4">
              <w:t>I</w:t>
            </w:r>
            <w:r>
              <w:t>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w:t>
            </w:r>
            <w:r>
              <w:t xml:space="preserve"> 13  ods.5</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2F4DA4" w:rsidR="002F4DA4">
              <w:t>Ak sa prostriedky fondu znížia o viac ako jednu tretinu z požiadavky na hodnotu vlastných finančných zdrojov fondu vo výške ustanovenej v § 6 ods. 2 tretej vete v dôsledku využitia fondu podľa odseku 4 písm. g), Rada fondu určí ročný príspevok v takej výške, aby sa dosiahla cieľová úroveň fondu podľa § 6 ods. 3 do šiestich rokov od poklesu finančných prost</w:t>
            </w:r>
            <w:r w:rsidR="00622BCB">
              <w:t>riedkov fondu o jednu tretinu.</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rPr>
            </w:pPr>
            <w:r w:rsidRPr="00813939">
              <w:rPr>
                <w:b/>
              </w:rPr>
              <w:t>Č. 110</w:t>
            </w:r>
          </w:p>
          <w:p w:rsidR="00454700" w:rsidRPr="00813939" w:rsidP="00DF77B0">
            <w:pPr>
              <w:autoSpaceDE w:val="0"/>
              <w:autoSpaceDN w:val="0"/>
              <w:bidi w:val="0"/>
              <w:spacing w:after="0" w:line="240" w:lineRule="auto"/>
              <w:rPr>
                <w:b/>
              </w:rPr>
            </w:pPr>
            <w:r w:rsidRPr="00813939">
              <w:rPr>
                <w:b/>
              </w:rPr>
              <w:t>O.1</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HLAVA VIII</w:t>
            </w:r>
          </w:p>
          <w:p w:rsidR="00454700" w:rsidRPr="00813939" w:rsidP="00DF77B0">
            <w:pPr>
              <w:autoSpaceDE w:val="0"/>
              <w:autoSpaceDN w:val="0"/>
              <w:bidi w:val="0"/>
              <w:spacing w:after="0" w:line="240" w:lineRule="auto"/>
            </w:pPr>
            <w:r w:rsidRPr="00813939">
              <w:t>SANKCIE</w:t>
            </w:r>
          </w:p>
          <w:p w:rsidR="00454700" w:rsidRPr="00813939" w:rsidP="00DF77B0">
            <w:pPr>
              <w:autoSpaceDE w:val="0"/>
              <w:autoSpaceDN w:val="0"/>
              <w:bidi w:val="0"/>
              <w:spacing w:after="0" w:line="240" w:lineRule="auto"/>
              <w:rPr>
                <w:b/>
              </w:rPr>
            </w:pPr>
            <w:r w:rsidRPr="00813939">
              <w:rPr>
                <w:b/>
              </w:rPr>
              <w:t>Administratívne sankcie a iné administratívne opatrenia</w:t>
            </w:r>
          </w:p>
          <w:p w:rsidR="00454700" w:rsidRPr="00813939" w:rsidP="00DF77B0">
            <w:pPr>
              <w:autoSpaceDE w:val="0"/>
              <w:autoSpaceDN w:val="0"/>
              <w:bidi w:val="0"/>
              <w:spacing w:after="0" w:line="240" w:lineRule="auto"/>
            </w:pPr>
            <w:r w:rsidRPr="00813939">
              <w:rPr>
                <w:b/>
              </w:rPr>
              <w:t xml:space="preserve">  </w:t>
            </w:r>
            <w:r w:rsidRPr="00813939">
              <w:t>Bez toho, aby bolo dotknuté právo členských štátov stanoviť a uložiť trestné sankcie, členské štáty v prípade nedodržania vnútroštátnych ustanovení transponujúcich túto smernicu stanovia pravidlá týkajúce sa administratívnych sankcií a iných administratívnych opatrení a prijmú všetky kroky potrebné na zabezpečenie ich vykonávania. Ak sa členské štáty rozhodnú, že nestanovia pravidlá na administratívne sankcie za porušenia, ktoré podliehajú vnútroštátnemu trestnému právu; oznámia Komisii príslušné ustanovenia trestného práva. Administratívne sankcie a iné administratívne opatrenia musia byť účinné, primerané a odrádzajúce.</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Čl.I</w:t>
            </w: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P="00DF77B0">
            <w:pPr>
              <w:autoSpaceDE w:val="0"/>
              <w:autoSpaceDN w:val="0"/>
              <w:bidi w:val="0"/>
              <w:spacing w:after="0" w:line="240" w:lineRule="auto"/>
            </w:pPr>
          </w:p>
          <w:p w:rsidR="00454700" w:rsidP="00DF77B0">
            <w:pPr>
              <w:autoSpaceDE w:val="0"/>
              <w:autoSpaceDN w:val="0"/>
              <w:bidi w:val="0"/>
              <w:spacing w:after="0" w:line="240" w:lineRule="auto"/>
            </w:pPr>
          </w:p>
          <w:p w:rsidR="00636D61" w:rsidP="00DF77B0">
            <w:pPr>
              <w:autoSpaceDE w:val="0"/>
              <w:autoSpaceDN w:val="0"/>
              <w:bidi w:val="0"/>
              <w:spacing w:after="0" w:line="240" w:lineRule="auto"/>
            </w:pPr>
          </w:p>
          <w:p w:rsidR="00636D61" w:rsidP="00DF77B0">
            <w:pPr>
              <w:autoSpaceDE w:val="0"/>
              <w:autoSpaceDN w:val="0"/>
              <w:bidi w:val="0"/>
              <w:spacing w:after="0" w:line="240" w:lineRule="auto"/>
            </w:pPr>
          </w:p>
          <w:p w:rsidR="00454700" w:rsidRPr="00813939" w:rsidP="00DF77B0">
            <w:pPr>
              <w:autoSpaceDE w:val="0"/>
              <w:autoSpaceDN w:val="0"/>
              <w:bidi w:val="0"/>
              <w:spacing w:after="0" w:line="240" w:lineRule="auto"/>
            </w:pPr>
            <w:r w:rsidRPr="00212920">
              <w:rPr>
                <w:b/>
              </w:rPr>
              <w:t>483/ 2001</w:t>
            </w:r>
            <w:r>
              <w:t xml:space="preserve"> a čl. II</w:t>
            </w:r>
            <w:r w:rsidR="00622BCB">
              <w:t>I</w:t>
            </w: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P="00DF77B0">
            <w:pPr>
              <w:autoSpaceDE w:val="0"/>
              <w:autoSpaceDN w:val="0"/>
              <w:bidi w:val="0"/>
              <w:spacing w:after="0" w:line="240" w:lineRule="auto"/>
            </w:pPr>
          </w:p>
          <w:p w:rsidR="00732EF8" w:rsidP="00DF77B0">
            <w:pPr>
              <w:autoSpaceDE w:val="0"/>
              <w:autoSpaceDN w:val="0"/>
              <w:bidi w:val="0"/>
              <w:spacing w:after="0" w:line="240" w:lineRule="auto"/>
            </w:pPr>
          </w:p>
          <w:p w:rsidR="00732EF8" w:rsidP="00DF77B0">
            <w:pPr>
              <w:autoSpaceDE w:val="0"/>
              <w:autoSpaceDN w:val="0"/>
              <w:bidi w:val="0"/>
              <w:spacing w:after="0" w:line="240" w:lineRule="auto"/>
            </w:pPr>
          </w:p>
          <w:p w:rsidR="00732EF8" w:rsidP="00DF77B0">
            <w:pPr>
              <w:autoSpaceDE w:val="0"/>
              <w:autoSpaceDN w:val="0"/>
              <w:bidi w:val="0"/>
              <w:spacing w:after="0" w:line="240" w:lineRule="auto"/>
            </w:pPr>
          </w:p>
          <w:p w:rsidR="00732EF8" w:rsidP="00DF77B0">
            <w:pPr>
              <w:autoSpaceDE w:val="0"/>
              <w:autoSpaceDN w:val="0"/>
              <w:bidi w:val="0"/>
              <w:spacing w:after="0" w:line="240" w:lineRule="auto"/>
            </w:pPr>
          </w:p>
          <w:p w:rsidR="00732EF8" w:rsidP="00DF77B0">
            <w:pPr>
              <w:autoSpaceDE w:val="0"/>
              <w:autoSpaceDN w:val="0"/>
              <w:bidi w:val="0"/>
              <w:spacing w:after="0" w:line="240" w:lineRule="auto"/>
            </w:pPr>
          </w:p>
          <w:p w:rsidR="00732EF8" w:rsidP="00DF77B0">
            <w:pPr>
              <w:autoSpaceDE w:val="0"/>
              <w:autoSpaceDN w:val="0"/>
              <w:bidi w:val="0"/>
              <w:spacing w:after="0" w:line="240" w:lineRule="auto"/>
            </w:pPr>
          </w:p>
          <w:p w:rsidR="00732EF8" w:rsidP="00DF77B0">
            <w:pPr>
              <w:autoSpaceDE w:val="0"/>
              <w:autoSpaceDN w:val="0"/>
              <w:bidi w:val="0"/>
              <w:spacing w:after="0" w:line="240" w:lineRule="auto"/>
            </w:pPr>
          </w:p>
          <w:p w:rsidR="00732EF8" w:rsidP="00DF77B0">
            <w:pPr>
              <w:autoSpaceDE w:val="0"/>
              <w:autoSpaceDN w:val="0"/>
              <w:bidi w:val="0"/>
              <w:spacing w:after="0" w:line="240" w:lineRule="auto"/>
            </w:pPr>
          </w:p>
          <w:p w:rsidR="00732EF8" w:rsidP="00DF77B0">
            <w:pPr>
              <w:autoSpaceDE w:val="0"/>
              <w:autoSpaceDN w:val="0"/>
              <w:bidi w:val="0"/>
              <w:spacing w:after="0" w:line="240" w:lineRule="auto"/>
            </w:pPr>
          </w:p>
          <w:p w:rsidR="00732EF8" w:rsidP="00DF77B0">
            <w:pPr>
              <w:autoSpaceDE w:val="0"/>
              <w:autoSpaceDN w:val="0"/>
              <w:bidi w:val="0"/>
              <w:spacing w:after="0" w:line="240" w:lineRule="auto"/>
            </w:pPr>
          </w:p>
          <w:p w:rsidR="00732EF8" w:rsidP="00DF77B0">
            <w:pPr>
              <w:autoSpaceDE w:val="0"/>
              <w:autoSpaceDN w:val="0"/>
              <w:bidi w:val="0"/>
              <w:spacing w:after="0" w:line="240" w:lineRule="auto"/>
            </w:pPr>
          </w:p>
          <w:p w:rsidR="00732EF8" w:rsidP="00DF77B0">
            <w:pPr>
              <w:autoSpaceDE w:val="0"/>
              <w:autoSpaceDN w:val="0"/>
              <w:bidi w:val="0"/>
              <w:spacing w:after="0" w:line="240" w:lineRule="auto"/>
            </w:pPr>
          </w:p>
          <w:p w:rsidR="00732EF8"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r w:rsidR="00622BCB">
              <w:t>Čl.IV</w:t>
            </w: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r w:rsidRPr="00732EF8">
              <w:rPr>
                <w:b/>
              </w:rPr>
              <w:t>566/ 2001</w:t>
            </w:r>
            <w:r w:rsidR="00732EF8">
              <w:t xml:space="preserve"> a  čl. IV</w:t>
            </w: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00636D61">
              <w:t>§</w:t>
            </w:r>
            <w:r w:rsidR="00622BCB">
              <w:t xml:space="preserve"> </w:t>
            </w:r>
            <w:r w:rsidR="00636D61">
              <w:t>98 ods.1</w:t>
            </w: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r w:rsidR="00636D61">
              <w:t>ods.2</w:t>
            </w: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r w:rsidR="009B40BF">
              <w:t>ods.3</w:t>
            </w:r>
          </w:p>
          <w:p w:rsidR="00454700" w:rsidRPr="00813939" w:rsidP="00DF77B0">
            <w:pPr>
              <w:autoSpaceDE w:val="0"/>
              <w:autoSpaceDN w:val="0"/>
              <w:bidi w:val="0"/>
              <w:spacing w:after="0" w:line="240" w:lineRule="auto"/>
            </w:pPr>
          </w:p>
          <w:p w:rsidR="00454700" w:rsidP="00DF77B0">
            <w:pPr>
              <w:autoSpaceDE w:val="0"/>
              <w:autoSpaceDN w:val="0"/>
              <w:bidi w:val="0"/>
              <w:spacing w:after="0" w:line="240" w:lineRule="auto"/>
            </w:pPr>
          </w:p>
          <w:p w:rsidR="00454700" w:rsidP="00DF77B0">
            <w:pPr>
              <w:autoSpaceDE w:val="0"/>
              <w:autoSpaceDN w:val="0"/>
              <w:bidi w:val="0"/>
              <w:spacing w:after="0" w:line="240" w:lineRule="auto"/>
            </w:pPr>
          </w:p>
          <w:p w:rsidR="009B40BF" w:rsidP="00DF77B0">
            <w:pPr>
              <w:autoSpaceDE w:val="0"/>
              <w:autoSpaceDN w:val="0"/>
              <w:bidi w:val="0"/>
              <w:spacing w:after="0" w:line="240" w:lineRule="auto"/>
            </w:pPr>
          </w:p>
          <w:p w:rsidR="009B40BF" w:rsidP="00DF77B0">
            <w:pPr>
              <w:autoSpaceDE w:val="0"/>
              <w:autoSpaceDN w:val="0"/>
              <w:bidi w:val="0"/>
              <w:spacing w:after="0" w:line="240" w:lineRule="auto"/>
            </w:pPr>
          </w:p>
          <w:p w:rsidR="009B40BF" w:rsidP="00DF77B0">
            <w:pPr>
              <w:autoSpaceDE w:val="0"/>
              <w:autoSpaceDN w:val="0"/>
              <w:bidi w:val="0"/>
              <w:spacing w:after="0" w:line="240" w:lineRule="auto"/>
            </w:pPr>
          </w:p>
          <w:p w:rsidR="009B40BF" w:rsidP="00DF77B0">
            <w:pPr>
              <w:autoSpaceDE w:val="0"/>
              <w:autoSpaceDN w:val="0"/>
              <w:bidi w:val="0"/>
              <w:spacing w:after="0" w:line="240" w:lineRule="auto"/>
            </w:pPr>
          </w:p>
          <w:p w:rsidR="009B40BF" w:rsidP="00DF77B0">
            <w:pPr>
              <w:autoSpaceDE w:val="0"/>
              <w:autoSpaceDN w:val="0"/>
              <w:bidi w:val="0"/>
              <w:spacing w:after="0" w:line="240" w:lineRule="auto"/>
            </w:pPr>
          </w:p>
          <w:p w:rsidR="009B40BF" w:rsidP="00DF77B0">
            <w:pPr>
              <w:autoSpaceDE w:val="0"/>
              <w:autoSpaceDN w:val="0"/>
              <w:bidi w:val="0"/>
              <w:spacing w:after="0" w:line="240" w:lineRule="auto"/>
            </w:pPr>
          </w:p>
          <w:p w:rsidR="009B40BF"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r w:rsidRPr="00813939">
              <w:t>§ 50</w:t>
            </w:r>
          </w:p>
          <w:p w:rsidR="00454700" w:rsidRPr="00813939" w:rsidP="00DF77B0">
            <w:pPr>
              <w:autoSpaceDE w:val="0"/>
              <w:autoSpaceDN w:val="0"/>
              <w:bidi w:val="0"/>
              <w:spacing w:after="0" w:line="240" w:lineRule="auto"/>
            </w:pPr>
            <w:r w:rsidRPr="00813939">
              <w:t>ods.1</w:t>
            </w:r>
          </w:p>
          <w:p w:rsidR="00454700" w:rsidRPr="00813939" w:rsidP="00DF77B0">
            <w:pPr>
              <w:autoSpaceDE w:val="0"/>
              <w:autoSpaceDN w:val="0"/>
              <w:bidi w:val="0"/>
              <w:spacing w:after="0" w:line="240" w:lineRule="auto"/>
            </w:pPr>
            <w:r w:rsidRPr="00813939">
              <w:t>pís.s) až z)</w:t>
            </w: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r w:rsidRPr="00813939">
              <w:t>ods.12 posl. veta</w:t>
            </w:r>
          </w:p>
          <w:p w:rsidR="00454700" w:rsidRPr="00813939" w:rsidP="00DF77B0">
            <w:pPr>
              <w:autoSpaceDE w:val="0"/>
              <w:autoSpaceDN w:val="0"/>
              <w:bidi w:val="0"/>
              <w:spacing w:after="0" w:line="240" w:lineRule="auto"/>
            </w:pPr>
            <w:r w:rsidRPr="00813939">
              <w:t xml:space="preserve"> </w:t>
            </w: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P="00DF77B0">
            <w:pPr>
              <w:autoSpaceDE w:val="0"/>
              <w:autoSpaceDN w:val="0"/>
              <w:bidi w:val="0"/>
              <w:spacing w:after="0" w:line="240" w:lineRule="auto"/>
            </w:pPr>
          </w:p>
          <w:p w:rsidR="00732EF8"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P="00DF77B0">
            <w:pPr>
              <w:autoSpaceDE w:val="0"/>
              <w:autoSpaceDN w:val="0"/>
              <w:bidi w:val="0"/>
              <w:spacing w:after="0" w:line="240" w:lineRule="auto"/>
            </w:pPr>
            <w:r w:rsidRPr="00813939">
              <w:t>§144 ods.29</w:t>
            </w:r>
          </w:p>
          <w:p w:rsidR="00454700" w:rsidP="00DF77B0">
            <w:pPr>
              <w:autoSpaceDE w:val="0"/>
              <w:autoSpaceDN w:val="0"/>
              <w:bidi w:val="0"/>
              <w:spacing w:after="0" w:line="240" w:lineRule="auto"/>
            </w:pPr>
          </w:p>
          <w:p w:rsidR="00454700" w:rsidP="00DF77B0">
            <w:pPr>
              <w:autoSpaceDE w:val="0"/>
              <w:autoSpaceDN w:val="0"/>
              <w:bidi w:val="0"/>
              <w:spacing w:after="0" w:line="240" w:lineRule="auto"/>
            </w:pPr>
          </w:p>
          <w:p w:rsidR="00454700" w:rsidP="00DF77B0">
            <w:pPr>
              <w:autoSpaceDE w:val="0"/>
              <w:autoSpaceDN w:val="0"/>
              <w:bidi w:val="0"/>
              <w:spacing w:after="0" w:line="240" w:lineRule="auto"/>
            </w:pPr>
          </w:p>
          <w:p w:rsidR="00454700" w:rsidP="00DF77B0">
            <w:pPr>
              <w:autoSpaceDE w:val="0"/>
              <w:autoSpaceDN w:val="0"/>
              <w:bidi w:val="0"/>
              <w:spacing w:after="0" w:line="240" w:lineRule="auto"/>
            </w:pPr>
          </w:p>
          <w:p w:rsidR="00454700" w:rsidP="00DF77B0">
            <w:pPr>
              <w:autoSpaceDE w:val="0"/>
              <w:autoSpaceDN w:val="0"/>
              <w:bidi w:val="0"/>
              <w:spacing w:after="0" w:line="240" w:lineRule="auto"/>
            </w:pPr>
          </w:p>
          <w:p w:rsidR="00454700" w:rsidP="00DF77B0">
            <w:pPr>
              <w:autoSpaceDE w:val="0"/>
              <w:autoSpaceDN w:val="0"/>
              <w:bidi w:val="0"/>
              <w:spacing w:after="0" w:line="240" w:lineRule="auto"/>
            </w:pPr>
          </w:p>
          <w:p w:rsidR="00454700" w:rsidP="00DF77B0">
            <w:pPr>
              <w:autoSpaceDE w:val="0"/>
              <w:autoSpaceDN w:val="0"/>
              <w:bidi w:val="0"/>
              <w:spacing w:after="0" w:line="240" w:lineRule="auto"/>
            </w:pPr>
          </w:p>
          <w:p w:rsidR="00454700" w:rsidP="00DF77B0">
            <w:pPr>
              <w:autoSpaceDE w:val="0"/>
              <w:autoSpaceDN w:val="0"/>
              <w:bidi w:val="0"/>
              <w:spacing w:after="0" w:line="240" w:lineRule="auto"/>
            </w:pPr>
          </w:p>
          <w:p w:rsidR="00454700" w:rsidP="00DF77B0">
            <w:pPr>
              <w:autoSpaceDE w:val="0"/>
              <w:autoSpaceDN w:val="0"/>
              <w:bidi w:val="0"/>
              <w:spacing w:after="0" w:line="240" w:lineRule="auto"/>
            </w:pPr>
          </w:p>
          <w:p w:rsidR="00454700" w:rsidP="00DF77B0">
            <w:pPr>
              <w:autoSpaceDE w:val="0"/>
              <w:autoSpaceDN w:val="0"/>
              <w:bidi w:val="0"/>
              <w:spacing w:after="0" w:line="240" w:lineRule="auto"/>
            </w:pPr>
          </w:p>
          <w:p w:rsidR="00454700" w:rsidP="00DF77B0">
            <w:pPr>
              <w:autoSpaceDE w:val="0"/>
              <w:autoSpaceDN w:val="0"/>
              <w:bidi w:val="0"/>
              <w:spacing w:after="0" w:line="240" w:lineRule="auto"/>
            </w:pPr>
            <w:r>
              <w:t>§ 144 ods.1 pís.r) až z)</w:t>
            </w:r>
          </w:p>
          <w:p w:rsidR="00454700" w:rsidRPr="00813939" w:rsidP="00DF77B0">
            <w:pPr>
              <w:autoSpaceDE w:val="0"/>
              <w:autoSpaceDN w:val="0"/>
              <w:bidi w:val="0"/>
              <w:spacing w:after="0" w:line="240" w:lineRule="auto"/>
            </w:pP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622BCB" w:rsidRPr="00622BCB" w:rsidP="00622BCB">
            <w:pPr>
              <w:bidi w:val="0"/>
              <w:spacing w:after="0" w:line="240" w:lineRule="auto"/>
              <w:rPr>
                <w:bCs/>
              </w:rPr>
            </w:pPr>
            <w:r w:rsidRPr="00622BCB">
              <w:rPr>
                <w:bCs/>
              </w:rPr>
              <w:t>Ak rada zistí nedostatky v činnosti vybranej  inštitúcie spočívajúce v nedodržiavaní podmienok určených v rozhodnutí rady uložených vybranej  inštitúcii, v nedodržiavaní alebo v obchádzaní ustanovení tohto zákona, právne záväzných aktov Európskej únie, ktoré sa vzťahujú na riešenie krízových situácií bánk, môže rada podľa závažnosti, rozsahu, dĺžky trvania, následkov a povahy zistených nedostatkov uložiť</w:t>
            </w:r>
          </w:p>
          <w:p w:rsidR="00622BCB" w:rsidP="00622BCB">
            <w:pPr>
              <w:bidi w:val="0"/>
              <w:spacing w:after="0" w:line="240" w:lineRule="auto"/>
              <w:rPr>
                <w:bCs/>
              </w:rPr>
            </w:pPr>
            <w:r w:rsidRPr="00622BCB">
              <w:rPr>
                <w:bCs/>
              </w:rPr>
              <w:t>a)</w:t>
              <w:tab/>
            </w:r>
          </w:p>
          <w:p w:rsidR="00622BCB" w:rsidRPr="00622BCB" w:rsidP="00622BCB">
            <w:pPr>
              <w:bidi w:val="0"/>
              <w:spacing w:after="0" w:line="240" w:lineRule="auto"/>
              <w:rPr>
                <w:bCs/>
              </w:rPr>
            </w:pPr>
            <w:r w:rsidRPr="00622BCB">
              <w:rPr>
                <w:bCs/>
              </w:rPr>
              <w:t>vybranej inštitúcii predkladať osobitné výkazy, hlásenia a správy,</w:t>
            </w:r>
          </w:p>
          <w:p w:rsidR="00622BCB" w:rsidP="00622BCB">
            <w:pPr>
              <w:bidi w:val="0"/>
              <w:spacing w:after="0" w:line="240" w:lineRule="auto"/>
              <w:rPr>
                <w:bCs/>
              </w:rPr>
            </w:pPr>
            <w:r w:rsidRPr="00622BCB">
              <w:rPr>
                <w:bCs/>
              </w:rPr>
              <w:t>b)</w:t>
              <w:tab/>
            </w:r>
          </w:p>
          <w:p w:rsidR="00622BCB" w:rsidRPr="00622BCB" w:rsidP="00622BCB">
            <w:pPr>
              <w:bidi w:val="0"/>
              <w:spacing w:after="0" w:line="240" w:lineRule="auto"/>
              <w:rPr>
                <w:bCs/>
              </w:rPr>
            </w:pPr>
            <w:r w:rsidRPr="00622BCB">
              <w:rPr>
                <w:bCs/>
              </w:rPr>
              <w:t>vybranej  inštitúcii skončiť nepovolenú činnosť,</w:t>
            </w:r>
          </w:p>
          <w:p w:rsidR="00622BCB" w:rsidP="00622BCB">
            <w:pPr>
              <w:bidi w:val="0"/>
              <w:spacing w:after="0" w:line="240" w:lineRule="auto"/>
              <w:rPr>
                <w:bCs/>
              </w:rPr>
            </w:pPr>
            <w:r w:rsidRPr="00622BCB">
              <w:rPr>
                <w:bCs/>
              </w:rPr>
              <w:t>c)</w:t>
            </w:r>
            <w:r>
              <w:rPr>
                <w:bCs/>
              </w:rPr>
              <w:t xml:space="preserve"> </w:t>
            </w:r>
          </w:p>
          <w:p w:rsidR="00622BCB" w:rsidRPr="00622BCB" w:rsidP="00622BCB">
            <w:pPr>
              <w:bidi w:val="0"/>
              <w:spacing w:after="0" w:line="240" w:lineRule="auto"/>
              <w:rPr>
                <w:bCs/>
              </w:rPr>
            </w:pPr>
            <w:r w:rsidRPr="00622BCB">
              <w:rPr>
                <w:bCs/>
              </w:rPr>
              <w:t>povinnosť zverejniť verejné vyhlásenie, v ktorom sa uvedie zodpovedná fyzická osoba, vybraná inštitúcia, finančná vybraná inštitúcia, materský podnik únie alebo iná právnická osoba, ako aj povaha porušenia,</w:t>
            </w:r>
          </w:p>
          <w:p w:rsidR="00622BCB" w:rsidP="00622BCB">
            <w:pPr>
              <w:bidi w:val="0"/>
              <w:spacing w:after="0" w:line="240" w:lineRule="auto"/>
              <w:rPr>
                <w:bCs/>
              </w:rPr>
            </w:pPr>
            <w:r w:rsidRPr="00622BCB">
              <w:rPr>
                <w:bCs/>
              </w:rPr>
              <w:t>d)</w:t>
              <w:tab/>
            </w:r>
          </w:p>
          <w:p w:rsidR="00622BCB" w:rsidRPr="00622BCB" w:rsidP="00622BCB">
            <w:pPr>
              <w:bidi w:val="0"/>
              <w:spacing w:after="0" w:line="240" w:lineRule="auto"/>
              <w:rPr>
                <w:bCs/>
              </w:rPr>
            </w:pPr>
            <w:r w:rsidRPr="00622BCB">
              <w:rPr>
                <w:bCs/>
              </w:rPr>
              <w:t>dočasný zákaz vykonávať riadiace funkcie vybranej inštitúcie, ktorémukoľvek členovi riadiaceho orgánu alebo vrcholového manažmentu vybranej  inštitúcie alebo pre ktorúkoľvek inú fyzickú osobu, zodpovednú za porušenie,</w:t>
            </w:r>
          </w:p>
          <w:p w:rsidR="00622BCB" w:rsidP="00622BCB">
            <w:pPr>
              <w:bidi w:val="0"/>
              <w:spacing w:after="0" w:line="240" w:lineRule="auto"/>
              <w:rPr>
                <w:bCs/>
              </w:rPr>
            </w:pPr>
            <w:r w:rsidRPr="00622BCB">
              <w:rPr>
                <w:bCs/>
              </w:rPr>
              <w:t>e)</w:t>
              <w:tab/>
            </w:r>
          </w:p>
          <w:p w:rsidR="00622BCB" w:rsidRPr="00622BCB" w:rsidP="00622BCB">
            <w:pPr>
              <w:bidi w:val="0"/>
              <w:spacing w:after="0" w:line="240" w:lineRule="auto"/>
              <w:rPr>
                <w:bCs/>
              </w:rPr>
            </w:pPr>
            <w:r w:rsidRPr="00622BCB">
              <w:rPr>
                <w:bCs/>
              </w:rPr>
              <w:t>pokutu vybranej  inštitúcii od 3 300 eur do 332 000 eur a pri opakovanom alebo závažnom nedostatku až do výšky 10% celkového čistého obratu za predchádzajúci rok, ak právnická osoba je dcérskou spoločnosťou materskej spoločnosti; relevantným čistým obratom je obrat vyplývajúci z konsolidovaných účtovných závierok hlavnej materskej spoločnosti za predchádzajúci hospodársky rok,</w:t>
            </w:r>
          </w:p>
          <w:p w:rsidR="00622BCB" w:rsidP="00622BCB">
            <w:pPr>
              <w:bidi w:val="0"/>
              <w:spacing w:after="0" w:line="240" w:lineRule="auto"/>
              <w:rPr>
                <w:bCs/>
              </w:rPr>
            </w:pPr>
            <w:r w:rsidRPr="00622BCB">
              <w:rPr>
                <w:bCs/>
              </w:rPr>
              <w:t>f)</w:t>
              <w:tab/>
            </w:r>
          </w:p>
          <w:p w:rsidR="00622BCB" w:rsidRPr="00622BCB" w:rsidP="00622BCB">
            <w:pPr>
              <w:bidi w:val="0"/>
              <w:spacing w:after="0" w:line="240" w:lineRule="auto"/>
              <w:rPr>
                <w:bCs/>
              </w:rPr>
            </w:pPr>
            <w:r w:rsidRPr="00622BCB">
              <w:rPr>
                <w:bCs/>
              </w:rPr>
              <w:t>pokutu do výšky dvojnásobku sumy výnosu vyplývajúceho z porušenia, ak tento výnos možno určiť,</w:t>
            </w:r>
          </w:p>
          <w:p w:rsidR="00622BCB" w:rsidP="00622BCB">
            <w:pPr>
              <w:bidi w:val="0"/>
              <w:spacing w:after="0" w:line="240" w:lineRule="auto"/>
              <w:rPr>
                <w:bCs/>
              </w:rPr>
            </w:pPr>
            <w:r w:rsidRPr="00622BCB">
              <w:rPr>
                <w:bCs/>
              </w:rPr>
              <w:t>g)</w:t>
              <w:tab/>
            </w:r>
          </w:p>
          <w:p w:rsidR="00622BCB" w:rsidRPr="00622BCB" w:rsidP="00622BCB">
            <w:pPr>
              <w:bidi w:val="0"/>
              <w:spacing w:after="0" w:line="240" w:lineRule="auto"/>
              <w:rPr>
                <w:bCs/>
              </w:rPr>
            </w:pPr>
            <w:r w:rsidRPr="00622BCB">
              <w:rPr>
                <w:bCs/>
              </w:rPr>
              <w:t>opravu účtovnej alebo inej evidencie podľa rady alebo audítora,</w:t>
            </w:r>
          </w:p>
          <w:p w:rsidR="00622BCB" w:rsidP="00622BCB">
            <w:pPr>
              <w:bidi w:val="0"/>
              <w:spacing w:after="0" w:line="240" w:lineRule="auto"/>
              <w:rPr>
                <w:bCs/>
              </w:rPr>
            </w:pPr>
            <w:r w:rsidRPr="00622BCB">
              <w:rPr>
                <w:bCs/>
              </w:rPr>
              <w:t>h)</w:t>
              <w:tab/>
            </w:r>
          </w:p>
          <w:p w:rsidR="00622BCB" w:rsidRPr="00622BCB" w:rsidP="00622BCB">
            <w:pPr>
              <w:bidi w:val="0"/>
              <w:spacing w:after="0" w:line="240" w:lineRule="auto"/>
              <w:rPr>
                <w:bCs/>
              </w:rPr>
            </w:pPr>
            <w:r w:rsidRPr="00622BCB">
              <w:rPr>
                <w:bCs/>
              </w:rPr>
              <w:t>uverejnenie opravy neúplnej, nesprávnej alebo nepravdivej informácie, ktorú vybraná inštitúcia uverejnila na základe zákonom uloženej povinnosti,</w:t>
            </w:r>
          </w:p>
          <w:p w:rsidR="00622BCB" w:rsidP="00622BCB">
            <w:pPr>
              <w:bidi w:val="0"/>
              <w:spacing w:after="0" w:line="240" w:lineRule="auto"/>
              <w:rPr>
                <w:bCs/>
              </w:rPr>
            </w:pPr>
            <w:r w:rsidRPr="00622BCB">
              <w:rPr>
                <w:bCs/>
              </w:rPr>
              <w:t>i)</w:t>
              <w:tab/>
            </w:r>
          </w:p>
          <w:p w:rsidR="00622BCB" w:rsidRPr="00622BCB" w:rsidP="00622BCB">
            <w:pPr>
              <w:bidi w:val="0"/>
              <w:spacing w:after="0" w:line="240" w:lineRule="auto"/>
              <w:rPr>
                <w:bCs/>
              </w:rPr>
            </w:pPr>
            <w:r w:rsidRPr="00622BCB">
              <w:rPr>
                <w:bCs/>
              </w:rPr>
              <w:t>zúčtovanie strát z hospodárenia so základným imaním po zúčtovaní strát s nerozdeleným ziskom z minulých rokov, s fondmi tvorenými zo zisku a s kapitálovými fondmi,</w:t>
            </w:r>
          </w:p>
          <w:p w:rsidR="00622BCB" w:rsidP="00622BCB">
            <w:pPr>
              <w:bidi w:val="0"/>
              <w:spacing w:after="0" w:line="240" w:lineRule="auto"/>
              <w:rPr>
                <w:bCs/>
              </w:rPr>
            </w:pPr>
            <w:r w:rsidRPr="00622BCB">
              <w:rPr>
                <w:bCs/>
              </w:rPr>
              <w:t>j)</w:t>
              <w:tab/>
            </w:r>
          </w:p>
          <w:p w:rsidR="00622BCB" w:rsidRPr="00622BCB" w:rsidP="00622BCB">
            <w:pPr>
              <w:bidi w:val="0"/>
              <w:spacing w:after="0" w:line="240" w:lineRule="auto"/>
              <w:rPr>
                <w:bCs/>
              </w:rPr>
            </w:pPr>
            <w:r w:rsidRPr="00622BCB">
              <w:rPr>
                <w:bCs/>
              </w:rPr>
              <w:t>vybranej  inštitúcii prijať opatrenia na zlepšenie riadenia rizík,</w:t>
            </w:r>
          </w:p>
          <w:p w:rsidR="00622BCB" w:rsidP="00622BCB">
            <w:pPr>
              <w:bidi w:val="0"/>
              <w:spacing w:after="0" w:line="240" w:lineRule="auto"/>
              <w:rPr>
                <w:bCs/>
              </w:rPr>
            </w:pPr>
            <w:r w:rsidRPr="00622BCB">
              <w:rPr>
                <w:bCs/>
              </w:rPr>
              <w:t>k)</w:t>
              <w:tab/>
            </w:r>
          </w:p>
          <w:p w:rsidR="00622BCB" w:rsidRPr="00622BCB" w:rsidP="00622BCB">
            <w:pPr>
              <w:bidi w:val="0"/>
              <w:spacing w:after="0" w:line="240" w:lineRule="auto"/>
              <w:rPr>
                <w:bCs/>
              </w:rPr>
            </w:pPr>
            <w:r w:rsidRPr="00622BCB">
              <w:rPr>
                <w:bCs/>
              </w:rPr>
              <w:t>vybranej  inštitúcii znížiť významné riziká, ktoré podstupuje pri výkone svojich činností,</w:t>
            </w:r>
          </w:p>
          <w:p w:rsidR="00622BCB" w:rsidP="00622BCB">
            <w:pPr>
              <w:bidi w:val="0"/>
              <w:spacing w:after="0" w:line="240" w:lineRule="auto"/>
              <w:rPr>
                <w:bCs/>
              </w:rPr>
            </w:pPr>
            <w:r w:rsidRPr="00622BCB">
              <w:rPr>
                <w:bCs/>
              </w:rPr>
              <w:t>l)</w:t>
              <w:tab/>
            </w:r>
          </w:p>
          <w:p w:rsidR="00622BCB" w:rsidRPr="00622BCB" w:rsidP="00622BCB">
            <w:pPr>
              <w:bidi w:val="0"/>
              <w:spacing w:after="0" w:line="240" w:lineRule="auto"/>
              <w:rPr>
                <w:bCs/>
              </w:rPr>
            </w:pPr>
            <w:r w:rsidRPr="00622BCB">
              <w:rPr>
                <w:bCs/>
              </w:rPr>
              <w:t>vybranej  inštitúcii udržiavať stanovený rozsah aktív v určenej výške.</w:t>
            </w:r>
          </w:p>
          <w:p w:rsidR="00622BCB" w:rsidRPr="00622BCB" w:rsidP="00622BCB">
            <w:pPr>
              <w:bidi w:val="0"/>
              <w:spacing w:after="0" w:line="240" w:lineRule="auto"/>
              <w:rPr>
                <w:bCs/>
              </w:rPr>
            </w:pPr>
          </w:p>
          <w:p w:rsidR="00622BCB" w:rsidRPr="00622BCB" w:rsidP="00622BCB">
            <w:pPr>
              <w:bidi w:val="0"/>
              <w:spacing w:after="0" w:line="240" w:lineRule="auto"/>
              <w:rPr>
                <w:bCs/>
              </w:rPr>
            </w:pPr>
            <w:r w:rsidRPr="00622BCB">
              <w:rPr>
                <w:bCs/>
              </w:rPr>
              <w:t xml:space="preserve">Ak rada zistí nedostatky podľa odseku 3, môže navrhnúť Národnej banke Slovenska, aby </w:t>
            </w:r>
          </w:p>
          <w:p w:rsidR="00622BCB" w:rsidP="00622BCB">
            <w:pPr>
              <w:bidi w:val="0"/>
              <w:spacing w:after="0" w:line="240" w:lineRule="auto"/>
              <w:rPr>
                <w:bCs/>
              </w:rPr>
            </w:pPr>
            <w:r w:rsidRPr="00622BCB">
              <w:rPr>
                <w:bCs/>
              </w:rPr>
              <w:t>a)</w:t>
              <w:tab/>
            </w:r>
          </w:p>
          <w:p w:rsidR="00622BCB" w:rsidRPr="00622BCB" w:rsidP="00622BCB">
            <w:pPr>
              <w:bidi w:val="0"/>
              <w:spacing w:after="0" w:line="240" w:lineRule="auto"/>
              <w:rPr>
                <w:bCs/>
              </w:rPr>
            </w:pPr>
            <w:r w:rsidRPr="00622BCB">
              <w:rPr>
                <w:bCs/>
              </w:rPr>
              <w:t>obmedzila alebo pozastavila vybranej  inštitúcii výkon niektorej bankovej činnosti, investičnej služby alebo výkon niektorého druhu obchodov,</w:t>
            </w:r>
          </w:p>
          <w:p w:rsidR="00622BCB" w:rsidP="00622BCB">
            <w:pPr>
              <w:bidi w:val="0"/>
              <w:spacing w:after="0" w:line="240" w:lineRule="auto"/>
              <w:rPr>
                <w:bCs/>
              </w:rPr>
            </w:pPr>
            <w:r w:rsidRPr="00622BCB">
              <w:rPr>
                <w:bCs/>
              </w:rPr>
              <w:t>b)</w:t>
              <w:tab/>
            </w:r>
          </w:p>
          <w:p w:rsidR="00622BCB" w:rsidRPr="00622BCB" w:rsidP="00622BCB">
            <w:pPr>
              <w:bidi w:val="0"/>
              <w:spacing w:after="0" w:line="240" w:lineRule="auto"/>
              <w:rPr>
                <w:bCs/>
              </w:rPr>
            </w:pPr>
            <w:r w:rsidRPr="00622BCB">
              <w:rPr>
                <w:bCs/>
              </w:rPr>
              <w:t>odobrala vybranej inštitúcii povolenie na výkon činnosti.</w:t>
            </w:r>
          </w:p>
          <w:p w:rsidR="00622BCB" w:rsidP="00622BCB">
            <w:pPr>
              <w:bidi w:val="0"/>
              <w:spacing w:after="0" w:line="240" w:lineRule="auto"/>
              <w:rPr>
                <w:bCs/>
              </w:rPr>
            </w:pPr>
          </w:p>
          <w:p w:rsidR="00636D61" w:rsidP="00622BCB">
            <w:pPr>
              <w:bidi w:val="0"/>
              <w:spacing w:after="0" w:line="240" w:lineRule="auto"/>
              <w:rPr>
                <w:bCs/>
              </w:rPr>
            </w:pPr>
            <w:r w:rsidRPr="00622BCB" w:rsidR="00622BCB">
              <w:rPr>
                <w:bCs/>
              </w:rPr>
              <w:t xml:space="preserve">Rada môže uložiť členovi štatutárneho orgánu, členovi dozornej rady, vybranej  inštitúcie, vedúcemu pobočky zahraničnej vybranej  inštitúcie, zástupcovi vedúceho pobočky zahraničnej vybranej  inštitúcie, prokuristovi, vedúcemu zamestnancovi vybranej inštitúcie alebo pobočky zahraničnej vybranej inštitúcie za porušenie povinností, ktoré mu vyplývajú z tohto zákona alebo iných všeobecne záväzných právnych predpisov, ktoré sa vzťahujú na riešenie krízových situácií alebo za porušenie podmienok alebo povinností uložených rozhodnutím vydaným radou pokutu podľa závažnosti, miery zavinenia a povahy porušenia až do výšky 5 000 000 eur. </w:t>
            </w:r>
          </w:p>
          <w:p w:rsidR="00636D61" w:rsidRPr="00813939" w:rsidP="00DF77B0">
            <w:pPr>
              <w:bidi w:val="0"/>
              <w:spacing w:after="0" w:line="240" w:lineRule="auto"/>
              <w:rPr>
                <w:bCs/>
              </w:rPr>
            </w:pPr>
          </w:p>
          <w:p w:rsidR="00454700" w:rsidRPr="00212920" w:rsidP="00DF77B0">
            <w:pPr>
              <w:autoSpaceDE w:val="0"/>
              <w:autoSpaceDN w:val="0"/>
              <w:bidi w:val="0"/>
              <w:spacing w:after="0" w:line="240" w:lineRule="auto"/>
              <w:rPr>
                <w:b/>
              </w:rPr>
            </w:pPr>
            <w:r w:rsidRPr="00212920">
              <w:rPr>
                <w:b/>
              </w:rPr>
              <w:t>Ak Národná banka Slovenska zistí nedostatky v činnosti banky alebo pobočky zahraničnej banky, spočívajúce v nedodržiavaní podmienok určených v bankovom povolení alebo v rozhodnutí o predchádzajúcom súhlase, podmienok alebo povinností vyplývajúcich z iných rozhodnutí Národnej banky Slovenska uložených banke alebo pobočke zahraničnej banky, v nedodržiavaní podmienok podľa § 7 ods. 2, 4 a 6, § 8 ods. 2, 4 a 6 alebo v nedodržiavaní alebo v obchádzaní iných ustanovení tohto zákona, právne záväzných aktov Európskej únie, ktoré sa vzťahujú na výkon bankových činností, osobitných zákonov 46)alebo iných všeobecne záväzných právnych predpisov, ktoré sa vzťahujú na výkon bankových činností, môže Národná banka Slovenska podľa závažnosti, rozsahu, dĺžky trvania, následkov a povahy zistených nedostatkov</w:t>
            </w:r>
          </w:p>
          <w:p w:rsidR="00454700" w:rsidRPr="00813939" w:rsidP="00DF77B0">
            <w:pPr>
              <w:bidi w:val="0"/>
              <w:spacing w:after="0" w:line="240" w:lineRule="auto"/>
            </w:pPr>
            <w:r w:rsidRPr="00813939">
              <w:t xml:space="preserve">s) uložiť predstavenstvu povinnosť uskutočniť v určitej lehote opatrenie uvedené v ozdravnom pláne banky tak, aby došlo k náprave v lehote stanovenej Národnou bankou Slovenska, </w:t>
            </w:r>
          </w:p>
          <w:p w:rsidR="00454700" w:rsidRPr="00813939" w:rsidP="00DF77B0">
            <w:pPr>
              <w:bidi w:val="0"/>
              <w:spacing w:after="0" w:line="240" w:lineRule="auto"/>
            </w:pPr>
            <w:r w:rsidRPr="00813939">
              <w:t>t) uložiť predstavenstvu povinnosť vykonať  aktualizáciu ozdravného plánu banky v určitej lehote,</w:t>
            </w:r>
          </w:p>
          <w:p w:rsidR="00454700" w:rsidRPr="00813939" w:rsidP="00DF77B0">
            <w:pPr>
              <w:bidi w:val="0"/>
              <w:spacing w:after="0" w:line="240" w:lineRule="auto"/>
            </w:pPr>
            <w:r w:rsidRPr="00813939">
              <w:t>u) uložiť predstavenstvu povinnosť zvolať valné zhromaždenie banky v určitej lehote a s určitým programom, ak predstavenstvo povinnosť nesplní, zvolať valné zhromaždenie banky s určitým programom</w:t>
            </w:r>
          </w:p>
          <w:p w:rsidR="00454700" w:rsidRPr="00813939" w:rsidP="00DF77B0">
            <w:pPr>
              <w:bidi w:val="0"/>
              <w:spacing w:after="0" w:line="240" w:lineRule="auto"/>
            </w:pPr>
            <w:r w:rsidRPr="00813939">
              <w:t>v) uložiť banke povinnosť odvolať v určitej lehote člena predstavenstva, člena dozornej rady, prokuristu, vedúceho zamestnanca banky,</w:t>
            </w:r>
          </w:p>
          <w:p w:rsidR="00454700" w:rsidRPr="00813939" w:rsidP="00DF77B0">
            <w:pPr>
              <w:bidi w:val="0"/>
              <w:spacing w:after="0" w:line="240" w:lineRule="auto"/>
            </w:pPr>
            <w:r w:rsidRPr="00813939">
              <w:t>w) uložiť predstavenstvu povinnosť vypracovať v určitej lehote plán rokovaní o reštrukturalizácii dlhu s veriteľmi banky,</w:t>
            </w:r>
          </w:p>
          <w:p w:rsidR="00454700" w:rsidRPr="00813939" w:rsidP="00DF77B0">
            <w:pPr>
              <w:bidi w:val="0"/>
              <w:spacing w:after="0" w:line="240" w:lineRule="auto"/>
            </w:pPr>
            <w:r w:rsidRPr="00813939">
              <w:t>x) uložiť povinnosť vykonať v určitej lehote zmeny v obchodnej stratégii banky,</w:t>
            </w:r>
          </w:p>
          <w:p w:rsidR="00454700" w:rsidRPr="00813939" w:rsidP="00DF77B0">
            <w:pPr>
              <w:bidi w:val="0"/>
              <w:spacing w:after="0" w:line="240" w:lineRule="auto"/>
            </w:pPr>
            <w:r w:rsidRPr="00813939">
              <w:t>y) uložiť povinnosť vykonať v určitej lehote zmeny v organizačnej štruktúre a výkone bankových činností,</w:t>
            </w:r>
          </w:p>
          <w:p w:rsidR="00454700" w:rsidRPr="00813939" w:rsidP="00DF77B0">
            <w:pPr>
              <w:bidi w:val="0"/>
              <w:spacing w:after="0" w:line="240" w:lineRule="auto"/>
            </w:pPr>
            <w:r w:rsidRPr="00813939">
              <w:t>z) uložiť povinnosť predložiť v určitej lehote rade všetky informácie, ktoré sú potrebné na aktualizáciu plánu riešenia krízových situácií banky alebo prípravu rezolučného konania a vykonanie ocenenia aktív a záväzkov banky podľa ustanovení osobitného predpisu.</w:t>
            </w:r>
            <w:r>
              <w:rPr>
                <w:rStyle w:val="FootnoteReference"/>
                <w:rtl w:val="0"/>
              </w:rPr>
              <w:footnoteReference w:customMarkFollows="1" w:id="8"/>
              <w:t xml:space="preserve">1</w:t>
            </w:r>
            <w:r w:rsidRPr="00813939">
              <w:rPr>
                <w:rStyle w:val="FootnoteReference"/>
              </w:rPr>
              <w:t>53)</w:t>
            </w:r>
            <w:r w:rsidRPr="00813939">
              <w:t>“.</w:t>
            </w:r>
          </w:p>
          <w:p w:rsidR="00454700" w:rsidRPr="00813939" w:rsidP="00DF77B0">
            <w:pPr>
              <w:autoSpaceDE w:val="0"/>
              <w:autoSpaceDN w:val="0"/>
              <w:bidi w:val="0"/>
              <w:spacing w:after="0" w:line="240" w:lineRule="auto"/>
            </w:pPr>
            <w:r w:rsidRPr="00813939">
              <w:t>Národná banka Slovenska je oprávnená uložiť opatrenia podľa ods. 1 písm. s) až z)  aj v prípade, ak banka pravdepodobne v blízkej budúcnosti poruší ktorúkoľvek z povinností vyplývajúcich z tohto zákona, právne záväzných aktov Európskej únie, ktoré sa vzťahujú na výkon bankových činností, osobitných zákonov,</w:t>
            </w:r>
            <w:r w:rsidRPr="00813939">
              <w:rPr>
                <w:vertAlign w:val="superscript"/>
              </w:rPr>
              <w:t>46)</w:t>
            </w:r>
            <w:r w:rsidRPr="00813939">
              <w:t xml:space="preserve"> iných všeobecne záväzných právnych predpisov, ktoré sa vzťahujú na výkon bankových činností, najmä ak na základe zistenia Národnej banky Slovenska úroveň primeranosť vlastných zdrojov presahuje požiadavku na vlastné zdroje o menej ako 1,5 percentuálneho bodu z dôvodu zhoršujúcej sa finančnej situácie banky  vrátane likviditnej situácie, zvyšovaniu finančnej páky, objemu nesplácaných úverov alebo zvyšujúcemu sa riziku koncentrácie</w:t>
            </w:r>
          </w:p>
          <w:p w:rsidR="00454700" w:rsidRPr="00813939" w:rsidP="00DF77B0">
            <w:pPr>
              <w:bidi w:val="0"/>
              <w:spacing w:after="0" w:line="240" w:lineRule="auto"/>
              <w:ind w:hanging="425"/>
            </w:pPr>
          </w:p>
          <w:p w:rsidR="00454700" w:rsidRPr="00D23D42" w:rsidP="00DF77B0">
            <w:pPr>
              <w:bidi w:val="0"/>
              <w:spacing w:after="0" w:line="240" w:lineRule="auto"/>
            </w:pPr>
            <w:r w:rsidRPr="00D23D42">
              <w:rPr>
                <w:lang w:eastAsia="cs-CZ"/>
              </w:rPr>
              <w:t xml:space="preserve">Národná banka Slovenska je oprávnená  uložiť opatrenia podľa odseku 1 písm. r) až y) aj ak obchodník s cennými papiermi   pravdepodobne v blízkej budúcnosti poruší ktorúkoľvek z povinností vyplávajúcich z tohto zákona, právne záväzných aktov Európskej únie, ktoré sa vzťahujú na výkon investičných služieb a činností, iných všeobecne záväzných právnych predpisov, ktoré sa vzťahujú na výkon investičných služieb a činností, najmä ak na základe zistenia Národnej banky Slovenska úroveň primeranosť vlastných zdrojov presahuje požiadavku na vlastné zdroje o menej ako 1,5 percentuálneho bodu z dôvodu zhoršujúcej sa finančnej situácie obchodníka s cennými papiermi, zvyšovania finančnej páky alebo zvyšujúcemu sa riziku koncentrácie. </w:t>
            </w:r>
          </w:p>
          <w:p w:rsidR="00454700" w:rsidP="00DF77B0">
            <w:pPr>
              <w:autoSpaceDE w:val="0"/>
              <w:autoSpaceDN w:val="0"/>
              <w:bidi w:val="0"/>
              <w:spacing w:after="0" w:line="240" w:lineRule="auto"/>
              <w:rPr>
                <w:b/>
              </w:rPr>
            </w:pPr>
          </w:p>
          <w:p w:rsidR="00454700" w:rsidRPr="00C87436" w:rsidP="00DF77B0">
            <w:pPr>
              <w:autoSpaceDE w:val="0"/>
              <w:autoSpaceDN w:val="0"/>
              <w:bidi w:val="0"/>
              <w:spacing w:after="0" w:line="240" w:lineRule="auto"/>
              <w:rPr>
                <w:b/>
              </w:rPr>
            </w:pPr>
            <w:r w:rsidRPr="00C87436">
              <w:rPr>
                <w:b/>
              </w:rPr>
              <w:t>Ak Národná banka Slovenska zistí nedostatky v činnosti obchodníka s cennými papiermi alebo pobočky zahraničného obchodníka s cennými papiermi spočívajúce v nedodržiavaní podmienok určených v povolení podľa § 55 alebo § 56 alebo v rozhodnutí o predchádzajúcom súhlase, v nedodržiavaní podmienok alebo povinností vyplývajúcich z iných rozhodnutí Národnej banky Slovenska uložených obchodníkovi s cennými papiermi alebo pobočke zahraničného obchodníka s cennými papiermi, v nedodržiavaní podmienok podľa § 55 ods. 2 a 7 a § 56 ods. 2 a 9, alebo v nedodržiavaní alebo v obchádzaní iných ustanovení tohto zákona, osobitných zákonov 110e) alebo iných všeobecne záväzných právnych predpisov, ktoré sa vzťahujú na výkon činností obchodníka s cennými papiermi, môže Národná banka Slovenska podľa závažnosti, rozsahu, dĺžky trvania, následkov a povahy zistených nedostatkov</w:t>
            </w:r>
          </w:p>
          <w:p w:rsidR="00454700" w:rsidRPr="00C87436" w:rsidP="00DF77B0">
            <w:pPr>
              <w:autoSpaceDE w:val="0"/>
              <w:autoSpaceDN w:val="0"/>
              <w:bidi w:val="0"/>
              <w:spacing w:after="0" w:line="240" w:lineRule="auto"/>
            </w:pPr>
            <w:r w:rsidRPr="00C87436">
              <w:t>r)</w:t>
              <w:tab/>
              <w:t xml:space="preserve">uložiť obchodníkovi s cennými papiermi povinnosť uskutočniť opatrenie uvedené v ozdravnom pláne obchodníka s cennými papiermi tak, aby došlo k náprave v lehote ustanovenej Národnou bankou Slovenska, </w:t>
            </w:r>
          </w:p>
          <w:p w:rsidR="00454700" w:rsidRPr="00C87436" w:rsidP="00DF77B0">
            <w:pPr>
              <w:autoSpaceDE w:val="0"/>
              <w:autoSpaceDN w:val="0"/>
              <w:bidi w:val="0"/>
              <w:spacing w:after="0" w:line="240" w:lineRule="auto"/>
            </w:pPr>
            <w:r w:rsidRPr="00C87436">
              <w:t>s)</w:t>
              <w:tab/>
              <w:t>uložiť obchodníkovi s cennými papiermi  povinnosť vykonať  aktualizáciu ozdravného plánu obchodníka s cennými papiermi,</w:t>
            </w:r>
          </w:p>
          <w:p w:rsidR="00454700" w:rsidRPr="00C87436" w:rsidP="00DF77B0">
            <w:pPr>
              <w:autoSpaceDE w:val="0"/>
              <w:autoSpaceDN w:val="0"/>
              <w:bidi w:val="0"/>
              <w:spacing w:after="0" w:line="240" w:lineRule="auto"/>
            </w:pPr>
            <w:r w:rsidRPr="00C87436">
              <w:t>t)</w:t>
              <w:tab/>
              <w:t xml:space="preserve">uložiť obchodníkovi s cennými papiermi povinnosť zvolať valné zhromaždenie obchodníka s cennými papiermi, ak ho obchodník s cennými papiermi nezvolá v spojitosti s predchádzaním alebo riešením krízovej situácie, </w:t>
            </w:r>
          </w:p>
          <w:p w:rsidR="00454700" w:rsidRPr="00C87436" w:rsidP="00DF77B0">
            <w:pPr>
              <w:autoSpaceDE w:val="0"/>
              <w:autoSpaceDN w:val="0"/>
              <w:bidi w:val="0"/>
              <w:spacing w:after="0" w:line="240" w:lineRule="auto"/>
            </w:pPr>
            <w:r w:rsidRPr="00C87436">
              <w:t>u)</w:t>
              <w:tab/>
              <w:t xml:space="preserve">uložiť obchodníkovi s cennými papiermi povinnosť odvolať v určitej lehote člena predstavenstva, člena dozornej rady, prokuristu, vedúceho zamestnanca obchodníka s cennými papiermi, </w:t>
            </w:r>
          </w:p>
          <w:p w:rsidR="00454700" w:rsidRPr="00C87436" w:rsidP="00DF77B0">
            <w:pPr>
              <w:autoSpaceDE w:val="0"/>
              <w:autoSpaceDN w:val="0"/>
              <w:bidi w:val="0"/>
              <w:spacing w:after="0" w:line="240" w:lineRule="auto"/>
            </w:pPr>
            <w:r w:rsidRPr="00C87436">
              <w:t>v)</w:t>
              <w:tab/>
              <w:t>uložiť obchodníkovi s cennými papiermi povinnosť vypracovať plán rokovaní o reštrukturalizácii dlhu s veriteľmi obchodníka s cennými papiermi,</w:t>
            </w:r>
          </w:p>
          <w:p w:rsidR="00454700" w:rsidRPr="00C87436" w:rsidP="00DF77B0">
            <w:pPr>
              <w:autoSpaceDE w:val="0"/>
              <w:autoSpaceDN w:val="0"/>
              <w:bidi w:val="0"/>
              <w:spacing w:after="0" w:line="240" w:lineRule="auto"/>
            </w:pPr>
            <w:r w:rsidRPr="00C87436">
              <w:t>x)</w:t>
              <w:tab/>
              <w:t>uložiť obchodníkovi s cennými papiermi povinnosť vykonať zmeny v obchodnej stratégii obchodníka s cennými papiermi,</w:t>
            </w:r>
          </w:p>
          <w:p w:rsidR="00454700" w:rsidRPr="00C87436" w:rsidP="00DF77B0">
            <w:pPr>
              <w:autoSpaceDE w:val="0"/>
              <w:autoSpaceDN w:val="0"/>
              <w:bidi w:val="0"/>
              <w:spacing w:after="0" w:line="240" w:lineRule="auto"/>
            </w:pPr>
          </w:p>
          <w:p w:rsidR="00454700" w:rsidRPr="00C87436" w:rsidP="00DF77B0">
            <w:pPr>
              <w:autoSpaceDE w:val="0"/>
              <w:autoSpaceDN w:val="0"/>
              <w:bidi w:val="0"/>
              <w:spacing w:after="0" w:line="240" w:lineRule="auto"/>
            </w:pPr>
            <w:r w:rsidRPr="00C87436">
              <w:t>y)</w:t>
              <w:tab/>
              <w:t>uložiť  obchodníkovi s cennými papiermi povinnosť vykonať zmeny v organizačnej štruktúre obchodníka s cennými papiermi a výkone jeho činností,</w:t>
            </w:r>
          </w:p>
          <w:p w:rsidR="00454700" w:rsidRPr="00813939" w:rsidP="00DF77B0">
            <w:pPr>
              <w:bidi w:val="0"/>
              <w:spacing w:after="0" w:line="240" w:lineRule="auto"/>
            </w:pPr>
            <w:r w:rsidRPr="00C87436">
              <w:t>z)</w:t>
              <w:tab/>
              <w:t>uložiť obchodníkovi s cennými papiermi povinnosť predložiť rade všetky informácie, ktoré sú potrebné na aktualizáciu plánu riešenia krízových situácií obchodníka s cennými papiermi alebo prípravu rezolučného konania a vykonanie ocenenia aktív a záväzkov obchodníkovi s cennými papiermi  podľa osobitného predpisu.</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rPr>
            </w:pPr>
            <w:r w:rsidRPr="00813939">
              <w:rPr>
                <w:b/>
              </w:rPr>
              <w:t>Č. 111</w:t>
            </w:r>
          </w:p>
          <w:p w:rsidR="00454700" w:rsidRPr="00813939" w:rsidP="00DF77B0">
            <w:pPr>
              <w:autoSpaceDE w:val="0"/>
              <w:autoSpaceDN w:val="0"/>
              <w:bidi w:val="0"/>
              <w:spacing w:after="0" w:line="240" w:lineRule="auto"/>
              <w:rPr>
                <w:b/>
              </w:rPr>
            </w:pPr>
            <w:r w:rsidRPr="00813939">
              <w:rPr>
                <w:b/>
              </w:rPr>
              <w:t>O.1</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rPr>
            </w:pPr>
            <w:r w:rsidRPr="00813939">
              <w:rPr>
                <w:b/>
              </w:rPr>
              <w:t>Osobitné ustanovenia</w:t>
            </w: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r w:rsidRPr="00813939">
              <w:t>1.   Členské štáty zabezpečia, aby sa v ich zákonoch, nariadeniach a administratívnych predpisoch určili sankcie a iné administratívne opatrenia týkajúce sa aspoň týchto situácií:</w:t>
            </w:r>
          </w:p>
          <w:p w:rsidR="00454700" w:rsidRPr="00813939" w:rsidP="00DF77B0">
            <w:pPr>
              <w:autoSpaceDE w:val="0"/>
              <w:autoSpaceDN w:val="0"/>
              <w:bidi w:val="0"/>
              <w:spacing w:after="0" w:line="240" w:lineRule="auto"/>
            </w:pPr>
            <w:r w:rsidRPr="00813939">
              <w:t>a)</w:t>
            </w:r>
          </w:p>
          <w:p w:rsidR="00454700" w:rsidRPr="00813939" w:rsidP="00DF77B0">
            <w:pPr>
              <w:autoSpaceDE w:val="0"/>
              <w:autoSpaceDN w:val="0"/>
              <w:bidi w:val="0"/>
              <w:spacing w:after="0" w:line="240" w:lineRule="auto"/>
            </w:pPr>
            <w:r w:rsidRPr="00813939">
              <w:t>nevypracovanie, nedodržanie a neaktualizovanie plánov ozdravenia a plánov ozdravenia na úrovni skupiny, čím sa porušujú články 5 alebo 7;</w:t>
            </w:r>
          </w:p>
          <w:p w:rsidR="00454700" w:rsidRPr="00813939" w:rsidP="00DF77B0">
            <w:pPr>
              <w:autoSpaceDE w:val="0"/>
              <w:autoSpaceDN w:val="0"/>
              <w:bidi w:val="0"/>
              <w:spacing w:after="0" w:line="240" w:lineRule="auto"/>
            </w:pPr>
            <w:r w:rsidRPr="00813939">
              <w:t>b)</w:t>
            </w:r>
          </w:p>
          <w:p w:rsidR="00454700" w:rsidRPr="00813939" w:rsidP="00DF77B0">
            <w:pPr>
              <w:autoSpaceDE w:val="0"/>
              <w:autoSpaceDN w:val="0"/>
              <w:bidi w:val="0"/>
              <w:spacing w:after="0" w:line="240" w:lineRule="auto"/>
            </w:pPr>
            <w:r w:rsidRPr="00813939">
              <w:t>neoznámenie príslušnému orgánu, že sa plánuje poskytnutie finančnej podpory na úrovni skupiny, čím sa porušuje článok 25;</w:t>
            </w:r>
          </w:p>
          <w:p w:rsidR="00454700" w:rsidRPr="00813939" w:rsidP="00DF77B0">
            <w:pPr>
              <w:autoSpaceDE w:val="0"/>
              <w:autoSpaceDN w:val="0"/>
              <w:bidi w:val="0"/>
              <w:spacing w:after="0" w:line="240" w:lineRule="auto"/>
            </w:pPr>
            <w:r w:rsidRPr="00813939">
              <w:t>c)</w:t>
            </w:r>
          </w:p>
          <w:p w:rsidR="00454700" w:rsidRPr="00813939" w:rsidP="00DF77B0">
            <w:pPr>
              <w:autoSpaceDE w:val="0"/>
              <w:autoSpaceDN w:val="0"/>
              <w:bidi w:val="0"/>
              <w:spacing w:after="0" w:line="240" w:lineRule="auto"/>
            </w:pPr>
            <w:r w:rsidRPr="00813939">
              <w:t>neposkytnutie všetkých informácií, ktoré sú potrebné na vypracovanie plánov riešenia krízových situácií, čím sa porušuje článok 11;</w:t>
            </w:r>
          </w:p>
          <w:p w:rsidR="00454700" w:rsidRPr="00813939" w:rsidP="00DF77B0">
            <w:pPr>
              <w:autoSpaceDE w:val="0"/>
              <w:autoSpaceDN w:val="0"/>
              <w:bidi w:val="0"/>
              <w:spacing w:after="0" w:line="240" w:lineRule="auto"/>
            </w:pPr>
            <w:r w:rsidRPr="00813939">
              <w:t>d)</w:t>
            </w:r>
          </w:p>
          <w:p w:rsidR="00454700" w:rsidRPr="00813939" w:rsidP="00DF77B0">
            <w:pPr>
              <w:autoSpaceDE w:val="0"/>
              <w:autoSpaceDN w:val="0"/>
              <w:bidi w:val="0"/>
              <w:spacing w:after="0" w:line="240" w:lineRule="auto"/>
            </w:pPr>
            <w:r w:rsidRPr="00813939">
              <w:t>riadiaci orgán inštitúcie alebo subjektu uvedeného v článku 1 ods. 1 písm. b), c) alebo d) neoznámi príslušnému orgánu, že inštitúcia alebo subjekt uvedený v článku 1 ods. 1 písm. b), c) alebo d) zlyháva alebo pravdepodobne zlyhá, čím sa porušuje článok 81 ods. 1</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667E1E" w:rsidP="00DF77B0">
            <w:pPr>
              <w:autoSpaceDE w:val="0"/>
              <w:autoSpaceDN w:val="0"/>
              <w:bidi w:val="0"/>
              <w:spacing w:after="0" w:line="240" w:lineRule="auto"/>
            </w:pPr>
            <w:r>
              <w:t>§</w:t>
            </w:r>
            <w:r w:rsidR="00622BCB">
              <w:t xml:space="preserve"> 98</w:t>
            </w:r>
          </w:p>
          <w:p w:rsidR="00454700" w:rsidRPr="00813939" w:rsidP="00DF77B0">
            <w:pPr>
              <w:autoSpaceDE w:val="0"/>
              <w:autoSpaceDN w:val="0"/>
              <w:bidi w:val="0"/>
              <w:spacing w:after="0" w:line="240" w:lineRule="auto"/>
            </w:pPr>
            <w:r w:rsidR="00667E1E">
              <w:t>ods.3</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622BCB">
            <w:pPr>
              <w:bidi w:val="0"/>
              <w:spacing w:after="0" w:line="240" w:lineRule="auto"/>
            </w:pPr>
            <w:r w:rsidRPr="00622BCB" w:rsidR="00622BCB">
              <w:t xml:space="preserve">Rada môže uložiť členovi štatutárneho orgánu, členovi dozornej rady, vybranej  inštitúcie, vedúcemu pobočky zahraničnej vybranej  inštitúcie, zástupcovi vedúceho pobočky zahraničnej vybranej  inštitúcie, prokuristovi, vedúcemu zamestnancovi vybranej inštitúcie alebo pobočky zahraničnej vybranej inštitúcie za porušenie povinností, ktoré mu vyplývajú z tohto zákona alebo iných všeobecne záväzných právnych predpisov, ktoré sa vzťahujú na riešenie krízových situácií alebo za porušenie podmienok alebo povinností uložených rozhodnutím vydaným radou pokutu podľa závažnosti, miery zavinenia a povahy porušenia až do výšky 5 000 000 eur. </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rPr>
            </w:pPr>
            <w:r w:rsidRPr="00813939">
              <w:rPr>
                <w:b/>
              </w:rPr>
              <w:t>Č. 111</w:t>
            </w:r>
          </w:p>
          <w:p w:rsidR="00454700" w:rsidRPr="00813939" w:rsidP="00DF77B0">
            <w:pPr>
              <w:autoSpaceDE w:val="0"/>
              <w:autoSpaceDN w:val="0"/>
              <w:bidi w:val="0"/>
              <w:spacing w:after="0" w:line="240" w:lineRule="auto"/>
              <w:rPr>
                <w:b/>
              </w:rPr>
            </w:pPr>
            <w:r w:rsidRPr="00813939">
              <w:rPr>
                <w:b/>
              </w:rPr>
              <w:t>O.2</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 xml:space="preserve">  Členské štáty zabezpečia, aby v prípadoch uvedených v odseku 1 administratívne sankcie a iné administratívne opatrenia, ktoré sa môžu uplatniť, zahrnovali aspoň:</w:t>
            </w:r>
          </w:p>
          <w:p w:rsidR="00454700" w:rsidRPr="00813939" w:rsidP="00DF77B0">
            <w:pPr>
              <w:autoSpaceDE w:val="0"/>
              <w:autoSpaceDN w:val="0"/>
              <w:bidi w:val="0"/>
              <w:spacing w:after="0" w:line="240" w:lineRule="auto"/>
            </w:pPr>
            <w:r w:rsidRPr="00813939">
              <w:t>a)</w:t>
            </w:r>
          </w:p>
          <w:p w:rsidR="00454700" w:rsidRPr="00813939" w:rsidP="00DF77B0">
            <w:pPr>
              <w:autoSpaceDE w:val="0"/>
              <w:autoSpaceDN w:val="0"/>
              <w:bidi w:val="0"/>
              <w:spacing w:after="0" w:line="240" w:lineRule="auto"/>
            </w:pPr>
            <w:r w:rsidRPr="00813939">
              <w:t>verejné vyhlásenie, v ktorom sa uvedie zodpovedná fyzická osoba, inštitúcia, finančná inštitúcia, materský podnik Únie alebo iná právnická osoba, ako aj povaha porušenia;</w:t>
            </w:r>
          </w:p>
          <w:p w:rsidR="00454700" w:rsidRPr="00813939" w:rsidP="00DF77B0">
            <w:pPr>
              <w:autoSpaceDE w:val="0"/>
              <w:autoSpaceDN w:val="0"/>
              <w:bidi w:val="0"/>
              <w:spacing w:after="0" w:line="240" w:lineRule="auto"/>
            </w:pPr>
            <w:r w:rsidRPr="00813939">
              <w:t>b)</w:t>
            </w:r>
          </w:p>
          <w:p w:rsidR="00454700" w:rsidRPr="00813939" w:rsidP="00DF77B0">
            <w:pPr>
              <w:autoSpaceDE w:val="0"/>
              <w:autoSpaceDN w:val="0"/>
              <w:bidi w:val="0"/>
              <w:spacing w:after="0" w:line="240" w:lineRule="auto"/>
            </w:pPr>
            <w:r w:rsidRPr="00813939">
              <w:t>príkaz, aby zodpovedná fyzická alebo právnická osoba upustila od konania a zdržala sa opakovania tohto konania;</w:t>
            </w:r>
          </w:p>
          <w:p w:rsidR="00454700" w:rsidRPr="00813939" w:rsidP="00DF77B0">
            <w:pPr>
              <w:autoSpaceDE w:val="0"/>
              <w:autoSpaceDN w:val="0"/>
              <w:bidi w:val="0"/>
              <w:spacing w:after="0" w:line="240" w:lineRule="auto"/>
            </w:pPr>
            <w:r w:rsidRPr="00813939">
              <w:t>c)</w:t>
            </w:r>
          </w:p>
          <w:p w:rsidR="00454700" w:rsidRPr="00813939" w:rsidP="00DF77B0">
            <w:pPr>
              <w:autoSpaceDE w:val="0"/>
              <w:autoSpaceDN w:val="0"/>
              <w:bidi w:val="0"/>
              <w:spacing w:after="0" w:line="240" w:lineRule="auto"/>
            </w:pPr>
            <w:r w:rsidRPr="00813939">
              <w:t>dočasný zákaz vykonávať riadiace funkcie v inštitúciách alebo subjektoch uvedených v článku 1 ods. 1 písm. b), c) alebo d) pre ktoréhokoľvek člena riadiaceho orgánu alebo vrcholového manažmentu inštitúcie alebo subjektu uvedeného v článku 1 ods. 1 písm. b), c) alebo d) alebo pre ktorúkoľvek inú fyzickú osobu, ktorá je braná na zodpovednosť;</w:t>
            </w:r>
          </w:p>
          <w:p w:rsidR="00454700" w:rsidRPr="00813939" w:rsidP="00DF77B0">
            <w:pPr>
              <w:autoSpaceDE w:val="0"/>
              <w:autoSpaceDN w:val="0"/>
              <w:bidi w:val="0"/>
              <w:spacing w:after="0" w:line="240" w:lineRule="auto"/>
            </w:pPr>
            <w:r w:rsidRPr="00813939">
              <w:t>d)</w:t>
            </w:r>
          </w:p>
          <w:p w:rsidR="00454700" w:rsidRPr="00813939" w:rsidP="00DF77B0">
            <w:pPr>
              <w:autoSpaceDE w:val="0"/>
              <w:autoSpaceDN w:val="0"/>
              <w:bidi w:val="0"/>
              <w:spacing w:after="0" w:line="240" w:lineRule="auto"/>
            </w:pPr>
            <w:r w:rsidRPr="00813939">
              <w:t>v prípade právnickej osoby administratívne pokuty do výšky 10 % celkového ročného čistého obratu tejto právnickej osoby za predchádzajúci obchodný rok. V prípade, že právnická osoba je dcérskou spoločnosťou materskej spoločnosti, relevantným obratom je obrat vyplývajúci z konsolidovaných účtovných závierok hlavnej materskej spoločnosti za predchádzajúci hospodársky rok;</w:t>
            </w:r>
          </w:p>
          <w:p w:rsidR="00454700" w:rsidRPr="00813939" w:rsidP="00DF77B0">
            <w:pPr>
              <w:autoSpaceDE w:val="0"/>
              <w:autoSpaceDN w:val="0"/>
              <w:bidi w:val="0"/>
              <w:spacing w:after="0" w:line="240" w:lineRule="auto"/>
            </w:pPr>
            <w:r w:rsidRPr="00813939">
              <w:t>e)</w:t>
            </w:r>
          </w:p>
          <w:p w:rsidR="00454700" w:rsidRPr="00813939" w:rsidP="00DF77B0">
            <w:pPr>
              <w:autoSpaceDE w:val="0"/>
              <w:autoSpaceDN w:val="0"/>
              <w:bidi w:val="0"/>
              <w:spacing w:after="0" w:line="240" w:lineRule="auto"/>
            </w:pPr>
            <w:r w:rsidRPr="00813939">
              <w:t>v prípade fyzickej osoby administratívne pokuty do 5 000 000 EUR alebo v členských štátoch, v ktorých euro nie je oficiálnou menou, zodpovedajúca hodnota v národnej mene k 2. júlu 2014;</w:t>
            </w:r>
          </w:p>
          <w:p w:rsidR="00454700" w:rsidRPr="00813939" w:rsidP="00DF77B0">
            <w:pPr>
              <w:autoSpaceDE w:val="0"/>
              <w:autoSpaceDN w:val="0"/>
              <w:bidi w:val="0"/>
              <w:spacing w:after="0" w:line="240" w:lineRule="auto"/>
            </w:pPr>
            <w:r w:rsidRPr="00813939">
              <w:t>f)</w:t>
            </w:r>
          </w:p>
          <w:p w:rsidR="00454700" w:rsidRPr="00813939" w:rsidP="00DF77B0">
            <w:pPr>
              <w:tabs>
                <w:tab w:val="left" w:pos="1140"/>
              </w:tabs>
              <w:autoSpaceDE w:val="0"/>
              <w:autoSpaceDN w:val="0"/>
              <w:bidi w:val="0"/>
              <w:spacing w:after="0" w:line="240" w:lineRule="auto"/>
            </w:pPr>
            <w:r w:rsidRPr="00813939">
              <w:t>administratívne pokuty do výšky dvojnásobku sumy prínosu vyplývajúcej z porušenia v prípade, keď tento prínos možno určiť.</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003A7404">
              <w:t>§ 98</w:t>
            </w:r>
          </w:p>
          <w:p w:rsidR="00454700" w:rsidRPr="00813939" w:rsidP="00DF77B0">
            <w:pPr>
              <w:autoSpaceDE w:val="0"/>
              <w:autoSpaceDN w:val="0"/>
              <w:bidi w:val="0"/>
              <w:spacing w:after="0" w:line="240" w:lineRule="auto"/>
            </w:pPr>
            <w:r w:rsidR="00667E1E">
              <w:t>ods.2</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667E1E" w:rsidP="00DF77B0">
            <w:pPr>
              <w:bidi w:val="0"/>
              <w:spacing w:after="0" w:line="240" w:lineRule="auto"/>
            </w:pPr>
            <w:r>
              <w:t xml:space="preserve">Ak rada zistí nedostatky podľa odseku 3, môže navrhnúť Národnej banke Slovenska, aby  </w:t>
            </w:r>
          </w:p>
          <w:p w:rsidR="00667E1E" w:rsidP="00DF77B0">
            <w:pPr>
              <w:bidi w:val="0"/>
              <w:spacing w:after="0" w:line="240" w:lineRule="auto"/>
            </w:pPr>
            <w:r>
              <w:t>a)</w:t>
            </w:r>
          </w:p>
          <w:p w:rsidR="00667E1E" w:rsidP="00DF77B0">
            <w:pPr>
              <w:bidi w:val="0"/>
              <w:spacing w:after="0" w:line="240" w:lineRule="auto"/>
            </w:pPr>
            <w:r>
              <w:t>obmedzila alebo pozastavila vybranej inštitúcii výkon niektorej bankovej činnosti, investičnej služby alebo výkon niektorého druhu obchodov,</w:t>
            </w:r>
          </w:p>
          <w:p w:rsidR="00667E1E" w:rsidP="00DF77B0">
            <w:pPr>
              <w:bidi w:val="0"/>
              <w:spacing w:after="0" w:line="240" w:lineRule="auto"/>
            </w:pPr>
            <w:r>
              <w:t>b)</w:t>
            </w:r>
          </w:p>
          <w:p w:rsidR="00454700" w:rsidRPr="00813939" w:rsidP="00DF77B0">
            <w:pPr>
              <w:bidi w:val="0"/>
              <w:spacing w:after="0" w:line="240" w:lineRule="auto"/>
            </w:pPr>
            <w:r w:rsidR="00667E1E">
              <w:t>odobrala vybranej inštitúcii povolenie na výkon činnosti.</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rPr>
            </w:pPr>
            <w:r w:rsidRPr="00813939">
              <w:rPr>
                <w:b/>
              </w:rPr>
              <w:t>Č. 112</w:t>
            </w:r>
          </w:p>
          <w:p w:rsidR="00454700" w:rsidRPr="00813939" w:rsidP="00DF77B0">
            <w:pPr>
              <w:autoSpaceDE w:val="0"/>
              <w:autoSpaceDN w:val="0"/>
              <w:bidi w:val="0"/>
              <w:spacing w:after="0" w:line="240" w:lineRule="auto"/>
              <w:rPr>
                <w:b/>
              </w:rPr>
            </w:pPr>
            <w:r w:rsidRPr="00813939">
              <w:rPr>
                <w:b/>
              </w:rPr>
              <w:t>O.1</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bCs/>
              </w:rPr>
            </w:pPr>
            <w:r w:rsidRPr="00813939">
              <w:rPr>
                <w:b/>
                <w:bCs/>
              </w:rPr>
              <w:t>Zverejňovanie administratívnych sankcií</w:t>
            </w:r>
          </w:p>
          <w:p w:rsidR="00454700" w:rsidRPr="00813939" w:rsidP="00DF77B0">
            <w:pPr>
              <w:autoSpaceDE w:val="0"/>
              <w:autoSpaceDN w:val="0"/>
              <w:bidi w:val="0"/>
              <w:spacing w:after="0" w:line="240" w:lineRule="auto"/>
            </w:pPr>
            <w:r w:rsidRPr="00813939">
              <w:t>Členské štáty zabezpečia, aby orgány pre riešenie krízových situácií a príslušné orgány zverejnili na svojej oficiálnej webovej stránke aspoň všetky administratívne sankcie, ktoré uložili za porušenie vnútroštátnych ustanovení transponujúcich túto smernicu, ak sa proti takýmto sankciám nepodal opravný prostriedok alebo ak boli opravné prostriedky vyčerpané. Takéto zverejnenie sa uskutoční bez zbytočného meškania po tom, ako sa postihovanej fyzickej alebo právnickej osobe oznámi príslušné rozhodnutie, vrátane informácií o type a povahe porušenia a totožnosti fyzickej alebo právnickej osoby, ktorej sa sankcia uložila.</w:t>
            </w:r>
          </w:p>
          <w:p w:rsidR="00454700" w:rsidRPr="00813939" w:rsidP="00DF77B0">
            <w:pPr>
              <w:autoSpaceDE w:val="0"/>
              <w:autoSpaceDN w:val="0"/>
              <w:bidi w:val="0"/>
              <w:spacing w:after="0" w:line="240" w:lineRule="auto"/>
            </w:pPr>
            <w:r w:rsidRPr="00813939">
              <w:t>Ak členské štáty povolia zverejnenie sankcií, proti ktorým sa možno odvolať, orgány pre riešenie krízových situácií alebo príslušné orgány na svojich oficiálnych webových stránkach bez zbytočného odkladu zverejnia informácie o stave opravného prostriedku sa proti daným sankciám a o jeho výsledku.</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00667E1E">
              <w:t>§</w:t>
            </w:r>
            <w:r w:rsidR="003A7404">
              <w:t xml:space="preserve"> 98</w:t>
            </w:r>
            <w:r w:rsidR="00667E1E">
              <w:t xml:space="preserve"> ods.6</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3A7404" w:rsidR="003A7404">
              <w:rPr>
                <w:bCs/>
              </w:rPr>
              <w:t>Rada je oprávnená aj mimo konania o uložení opatrenia na nápravu alebo pokuty uložiť vybranej inštitúcii predkladať osobitné výkazy, hlásenia a správy a prerokovať nedostatky v činnosti vybranej inštitúcie s členmi štatutárneho orgánu vybranej inštitúcie, banky, členmi dozornej rady vybranej inštitúcie, vedúcimi zamestnancami, vedúcimi útvaru vnútornej kontroly a vnútorného auditu, ktorí sú povinní poskytnúť rade ňou požadovanú súčinnosť.</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rPr>
            </w:pPr>
            <w:r w:rsidRPr="00813939">
              <w:rPr>
                <w:b/>
              </w:rPr>
              <w:t>Č. 112</w:t>
            </w:r>
          </w:p>
          <w:p w:rsidR="00454700" w:rsidRPr="00813939" w:rsidP="00DF77B0">
            <w:pPr>
              <w:autoSpaceDE w:val="0"/>
              <w:autoSpaceDN w:val="0"/>
              <w:bidi w:val="0"/>
              <w:spacing w:after="0" w:line="240" w:lineRule="auto"/>
              <w:rPr>
                <w:b/>
              </w:rPr>
            </w:pPr>
            <w:r w:rsidRPr="00813939">
              <w:rPr>
                <w:b/>
              </w:rPr>
              <w:t>O.2</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Orgány pre riešenie krízových situácií a príslušné orgány zverejňujú spôsobom, ktorý je v súlade s vnútroštátnym právom, sankcie, ktoré uložili na anonymnom základe, a to v niektorej z týchto situácii:</w:t>
            </w:r>
          </w:p>
          <w:p w:rsidR="00454700" w:rsidRPr="00813939" w:rsidP="00DF77B0">
            <w:pPr>
              <w:autoSpaceDE w:val="0"/>
              <w:autoSpaceDN w:val="0"/>
              <w:bidi w:val="0"/>
              <w:spacing w:after="0" w:line="240" w:lineRule="auto"/>
            </w:pPr>
            <w:r w:rsidRPr="00813939">
              <w:t>a)</w:t>
            </w:r>
          </w:p>
          <w:p w:rsidR="00454700" w:rsidRPr="00813939" w:rsidP="00DF77B0">
            <w:pPr>
              <w:autoSpaceDE w:val="0"/>
              <w:autoSpaceDN w:val="0"/>
              <w:bidi w:val="0"/>
              <w:spacing w:after="0" w:line="240" w:lineRule="auto"/>
            </w:pPr>
            <w:r w:rsidRPr="00813939">
              <w:t>ak sa sankcia uloží fyzickej osobe a zverejnenie osobných údajov sa na základe povinného predchádzajúceho posúdenia primeranosti tohto zverejnenia ukáže ako neprimerané;</w:t>
            </w:r>
          </w:p>
          <w:p w:rsidR="00454700" w:rsidRPr="00813939" w:rsidP="00DF77B0">
            <w:pPr>
              <w:autoSpaceDE w:val="0"/>
              <w:autoSpaceDN w:val="0"/>
              <w:bidi w:val="0"/>
              <w:spacing w:after="0" w:line="240" w:lineRule="auto"/>
            </w:pPr>
            <w:r w:rsidRPr="00813939">
              <w:t>b)</w:t>
            </w:r>
          </w:p>
          <w:p w:rsidR="00454700" w:rsidRPr="00813939" w:rsidP="00DF77B0">
            <w:pPr>
              <w:autoSpaceDE w:val="0"/>
              <w:autoSpaceDN w:val="0"/>
              <w:bidi w:val="0"/>
              <w:spacing w:after="0" w:line="240" w:lineRule="auto"/>
            </w:pPr>
            <w:r w:rsidRPr="00813939">
              <w:t>ak by zverejnenie ohrozilo stabilitu finančných trhov alebo pokračujúce trestné vyšetrovanie;</w:t>
            </w:r>
          </w:p>
          <w:p w:rsidR="00454700" w:rsidRPr="00813939" w:rsidP="00DF77B0">
            <w:pPr>
              <w:autoSpaceDE w:val="0"/>
              <w:autoSpaceDN w:val="0"/>
              <w:bidi w:val="0"/>
              <w:spacing w:after="0" w:line="240" w:lineRule="auto"/>
            </w:pPr>
            <w:r w:rsidRPr="00813939">
              <w:t>c)</w:t>
            </w:r>
          </w:p>
          <w:p w:rsidR="00454700" w:rsidRPr="00813939" w:rsidP="00DF77B0">
            <w:pPr>
              <w:autoSpaceDE w:val="0"/>
              <w:autoSpaceDN w:val="0"/>
              <w:bidi w:val="0"/>
              <w:spacing w:after="0" w:line="240" w:lineRule="auto"/>
            </w:pPr>
            <w:r w:rsidRPr="00813939">
              <w:t>ak by zverejnenie spôsobilo inštitúciám alebo subjektom uvedeným v článku 1 ods. 1 písm. b), c) alebo d) alebo fyzickým osobám neprimeranú škodu, ak ju možno určiť.</w:t>
            </w:r>
          </w:p>
          <w:p w:rsidR="00454700" w:rsidRPr="00813939" w:rsidP="00DF77B0">
            <w:pPr>
              <w:autoSpaceDE w:val="0"/>
              <w:autoSpaceDN w:val="0"/>
              <w:bidi w:val="0"/>
              <w:spacing w:after="0" w:line="240" w:lineRule="auto"/>
            </w:pPr>
            <w:r w:rsidRPr="00813939">
              <w:t>Alternatívne sa v takýchto prípadoch môže zverejnenie predmetných údajov odložiť na primeranú dobu, ak je možné predpokladať, že v rámci tejto doby dôvody na anonymné zverejnenie pominú.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Čl.I</w:t>
              <w:tab/>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3A7404" w:rsidP="00DF77B0">
            <w:pPr>
              <w:autoSpaceDE w:val="0"/>
              <w:autoSpaceDN w:val="0"/>
              <w:bidi w:val="0"/>
              <w:spacing w:after="0" w:line="240" w:lineRule="auto"/>
            </w:pPr>
            <w:r w:rsidR="00667E1E">
              <w:t>§</w:t>
            </w:r>
            <w:r>
              <w:t xml:space="preserve"> 98</w:t>
            </w:r>
          </w:p>
          <w:p w:rsidR="00454700" w:rsidRPr="00813939" w:rsidP="00DF77B0">
            <w:pPr>
              <w:autoSpaceDE w:val="0"/>
              <w:autoSpaceDN w:val="0"/>
              <w:bidi w:val="0"/>
              <w:spacing w:after="0" w:line="240" w:lineRule="auto"/>
            </w:pPr>
            <w:r w:rsidR="00667E1E">
              <w:t>ods.7</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3A7404" w:rsidRPr="003A7404" w:rsidP="003A7404">
            <w:pPr>
              <w:autoSpaceDE w:val="0"/>
              <w:autoSpaceDN w:val="0"/>
              <w:bidi w:val="0"/>
              <w:spacing w:after="0" w:line="240" w:lineRule="auto"/>
              <w:rPr>
                <w:bCs/>
              </w:rPr>
            </w:pPr>
            <w:r w:rsidRPr="003A7404">
              <w:rPr>
                <w:bCs/>
              </w:rPr>
              <w:t>Informácie o výroku opatrení na nápravu a pokutách podľa odseku 3 až 5, proti ktorým už nie je prípustný opravný prostriedok rada zverejňuje na svojom webovom sídle najmenej po dobu piatich rokov, a to bezodkladne potom ako bola vybraná inštitúcia o uložení opatrenia na nápravu alebo pokute informovaná. Rada zverejňuje najmä informácie o druhu uloženého opatrenia na nápravu a pokute, povahe porušenia, obchodné meno, sídlo a identifikačné číslo banky, pobočky zahraničnej banky, meno a priezvisko, adresa trvalého pobytu alebo obchodné meno, sídlo a identifikačné číslo osoby, ktorej opatrenie na nápravu alebo pokuta boli uložené. Informácie sa zverejnia anonymne, ak ide o</w:t>
            </w:r>
          </w:p>
          <w:p w:rsidR="003A7404" w:rsidP="003A7404">
            <w:pPr>
              <w:autoSpaceDE w:val="0"/>
              <w:autoSpaceDN w:val="0"/>
              <w:bidi w:val="0"/>
              <w:spacing w:after="0" w:line="240" w:lineRule="auto"/>
              <w:rPr>
                <w:bCs/>
              </w:rPr>
            </w:pPr>
            <w:r w:rsidRPr="003A7404">
              <w:rPr>
                <w:bCs/>
              </w:rPr>
              <w:t xml:space="preserve">a) </w:t>
            </w:r>
          </w:p>
          <w:p w:rsidR="003A7404" w:rsidRPr="003A7404" w:rsidP="003A7404">
            <w:pPr>
              <w:autoSpaceDE w:val="0"/>
              <w:autoSpaceDN w:val="0"/>
              <w:bidi w:val="0"/>
              <w:spacing w:after="0" w:line="240" w:lineRule="auto"/>
              <w:rPr>
                <w:bCs/>
              </w:rPr>
            </w:pPr>
            <w:r w:rsidRPr="003A7404">
              <w:rPr>
                <w:bCs/>
              </w:rPr>
              <w:t>fyzickú osobu a zverejnenie osobných údajov je neprimerané,</w:t>
            </w:r>
          </w:p>
          <w:p w:rsidR="003A7404" w:rsidP="003A7404">
            <w:pPr>
              <w:autoSpaceDE w:val="0"/>
              <w:autoSpaceDN w:val="0"/>
              <w:bidi w:val="0"/>
              <w:spacing w:after="0" w:line="240" w:lineRule="auto"/>
              <w:rPr>
                <w:bCs/>
              </w:rPr>
            </w:pPr>
            <w:r w:rsidRPr="003A7404">
              <w:rPr>
                <w:bCs/>
              </w:rPr>
              <w:t xml:space="preserve">b) </w:t>
            </w:r>
          </w:p>
          <w:p w:rsidR="003A7404" w:rsidRPr="003A7404" w:rsidP="003A7404">
            <w:pPr>
              <w:autoSpaceDE w:val="0"/>
              <w:autoSpaceDN w:val="0"/>
              <w:bidi w:val="0"/>
              <w:spacing w:after="0" w:line="240" w:lineRule="auto"/>
              <w:rPr>
                <w:bCs/>
              </w:rPr>
            </w:pPr>
            <w:r w:rsidRPr="003A7404">
              <w:rPr>
                <w:bCs/>
              </w:rPr>
              <w:t>odôvodnené riziko ohrozenia stability finančných trhov alebo prebiehajúceho vyšetrovania podľa osobitného predpisu, )</w:t>
            </w:r>
          </w:p>
          <w:p w:rsidR="003A7404" w:rsidP="003A7404">
            <w:pPr>
              <w:autoSpaceDE w:val="0"/>
              <w:autoSpaceDN w:val="0"/>
              <w:bidi w:val="0"/>
              <w:spacing w:after="0" w:line="240" w:lineRule="auto"/>
              <w:rPr>
                <w:bCs/>
              </w:rPr>
            </w:pPr>
            <w:r w:rsidRPr="003A7404">
              <w:rPr>
                <w:bCs/>
              </w:rPr>
              <w:t>c)</w:t>
            </w:r>
          </w:p>
          <w:p w:rsidR="00454700" w:rsidRPr="00667E1E" w:rsidP="00732EF8">
            <w:pPr>
              <w:autoSpaceDE w:val="0"/>
              <w:autoSpaceDN w:val="0"/>
              <w:bidi w:val="0"/>
              <w:spacing w:after="0" w:line="240" w:lineRule="auto"/>
              <w:rPr>
                <w:bCs/>
              </w:rPr>
            </w:pPr>
            <w:r w:rsidRPr="003A7404" w:rsidR="003A7404">
              <w:rPr>
                <w:bCs/>
              </w:rPr>
              <w:t>odôvodnené riziko spôsobenia neprimeranej škody banke alebo fyzickej osobe.</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rPr>
            </w:pPr>
            <w:r w:rsidRPr="00813939">
              <w:rPr>
                <w:b/>
              </w:rPr>
              <w:t>Č. 112</w:t>
            </w:r>
          </w:p>
          <w:p w:rsidR="00454700" w:rsidRPr="00813939" w:rsidP="00DF77B0">
            <w:pPr>
              <w:autoSpaceDE w:val="0"/>
              <w:autoSpaceDN w:val="0"/>
              <w:bidi w:val="0"/>
              <w:spacing w:after="0" w:line="240" w:lineRule="auto"/>
              <w:rPr>
                <w:b/>
              </w:rPr>
            </w:pPr>
            <w:r w:rsidRPr="00813939">
              <w:rPr>
                <w:b/>
              </w:rPr>
              <w:t>O.3</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tabs>
                <w:tab w:val="left" w:pos="945"/>
              </w:tabs>
              <w:autoSpaceDE w:val="0"/>
              <w:autoSpaceDN w:val="0"/>
              <w:bidi w:val="0"/>
              <w:spacing w:after="0" w:line="240" w:lineRule="auto"/>
            </w:pPr>
            <w:r w:rsidRPr="00813939">
              <w:t>Orgány pre riešenie krízových situácií a príslušné orgány zabezpečia, aby údaje zverejnené v súlade s týmto článkom, zostali na ich oficiálnej webovej stránke aspoň po dobu piatich rokov. Osobné údaje, ktoré sa zverejnili, zostávajú na oficiálnej webovej stránke orgánu pre riešenie krízových situácií alebo príslušného orgánu len po dobu, ktorá je nevyhnutná v súlade s platnými predpismi na ochranu údajov.</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w:t>
            </w:r>
            <w:r w:rsidR="003A7404">
              <w:t xml:space="preserve"> 98</w:t>
            </w:r>
          </w:p>
          <w:p w:rsidR="00454700" w:rsidRPr="00813939" w:rsidP="00DF77B0">
            <w:pPr>
              <w:autoSpaceDE w:val="0"/>
              <w:autoSpaceDN w:val="0"/>
              <w:bidi w:val="0"/>
              <w:spacing w:after="0" w:line="240" w:lineRule="auto"/>
            </w:pPr>
            <w:r w:rsidR="00667E1E">
              <w:t>Ods.8</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bidi w:val="0"/>
              <w:spacing w:line="240" w:lineRule="auto"/>
            </w:pPr>
            <w:r w:rsidRPr="003A7404" w:rsidR="003A7404">
              <w:t>Rada oznamuje Európskemu orgán dohľadu (Európsky orgán pre bankovníctvo) sankcie, ktoré uložila, na účely výmeny informácií medzi príslušnými orgánmi dohľadu prostredníctvom centrálnej databázy sankcií vedenej Európskym orgánom dohľadu (Európsky orgán pre bankovníctvo). Rada Slovenska poskytuje Európskemu orgánu dohľadu (Európsky orgán pre bankovníctvo) všetky potrebné informácie na jej aktualizáciu tejto centrálnej databázy.</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rPr>
            </w:pPr>
            <w:r w:rsidRPr="00813939">
              <w:rPr>
                <w:b/>
              </w:rPr>
              <w:t>Č. 112</w:t>
            </w:r>
          </w:p>
          <w:p w:rsidR="00454700" w:rsidRPr="00813939" w:rsidP="00DF77B0">
            <w:pPr>
              <w:autoSpaceDE w:val="0"/>
              <w:autoSpaceDN w:val="0"/>
              <w:bidi w:val="0"/>
              <w:spacing w:after="0" w:line="240" w:lineRule="auto"/>
              <w:rPr>
                <w:b/>
              </w:rPr>
            </w:pPr>
            <w:r w:rsidRPr="00813939">
              <w:rPr>
                <w:b/>
              </w:rPr>
              <w:t>O.4</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EBA predloží do 3. júla 2016 Komisii správu o anonymnom uverejnení sankcií členskými štátmi, ako sa stanovuje v odseku 2, a najmä o tom, či sa v tomto ohľade vyskytli medzi členskými štátmi výrazné rozdiely. Uvedená správa tiež uvedie všetky významné rozdiely v dĺžke zverejnenia sankcií podľa vnútroštátneho práva členských štátov pre zverejňovanie sankcií.</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n.a</w:t>
            </w:r>
            <w:r>
              <w:t>.</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t>n.a.</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3A7404" w:rsidRPr="00813939" w:rsidP="00DF77B0">
            <w:pPr>
              <w:autoSpaceDE w:val="0"/>
              <w:autoSpaceDN w:val="0"/>
              <w:bidi w:val="0"/>
              <w:spacing w:after="0" w:line="240" w:lineRule="auto"/>
              <w:rPr>
                <w:b/>
              </w:rPr>
            </w:pPr>
            <w:r w:rsidRPr="00813939">
              <w:rPr>
                <w:b/>
              </w:rPr>
              <w:t>Č. 113</w:t>
            </w:r>
          </w:p>
          <w:p w:rsidR="003A7404" w:rsidRPr="00813939" w:rsidP="00DF77B0">
            <w:pPr>
              <w:autoSpaceDE w:val="0"/>
              <w:autoSpaceDN w:val="0"/>
              <w:bidi w:val="0"/>
              <w:spacing w:after="0" w:line="240" w:lineRule="auto"/>
              <w:rPr>
                <w:b/>
              </w:rPr>
            </w:pPr>
            <w:r w:rsidRPr="00813939">
              <w:rPr>
                <w:b/>
              </w:rPr>
              <w:t>O.1</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3A7404" w:rsidRPr="00813939" w:rsidP="00DF77B0">
            <w:pPr>
              <w:tabs>
                <w:tab w:val="left" w:pos="645"/>
              </w:tabs>
              <w:autoSpaceDE w:val="0"/>
              <w:autoSpaceDN w:val="0"/>
              <w:bidi w:val="0"/>
              <w:spacing w:after="0" w:line="240" w:lineRule="auto"/>
            </w:pPr>
            <w:r w:rsidRPr="00813939">
              <w:t>Orgány pre riešenie krízových situácií a príslušné orgány informujú pod podmienkou dodržiavania služobného tajomstva uvedenou v článku 84 orgán EBA o všetkých administratívnych sankciách, ktoré uložili podľa článku 111 a o stave opravného prostriedku a jeho výsledku. EBA vedie centrálnu databázu sankcií, ktoré mu boli nahlásené, výlučne na účely výmeny informácií medzi orgánmi pre riešenie krízových situácií, pričom táto databáza je dostupná iba orgánom pre riešenie krízových situácií a aktualizuje sa na základe informácií, ktoré poskytli orgány pre riešenie krízových situácií. EBA vedie centrálnu databázu sankcií, ktoré mu boli nahlásené, výlučne na účely výmeny informácií medzi príslušnými orgánmi, pričom táto databáza je dostupná iba príslušným orgánom a aktualizuje sa na základe informácií, ktoré poskytli príslušné orgány.</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3A7404" w:rsidRPr="00813939" w:rsidP="00DF77B0">
            <w:pPr>
              <w:autoSpaceDE w:val="0"/>
              <w:autoSpaceDN w:val="0"/>
              <w:bidi w:val="0"/>
              <w:spacing w:after="0" w:line="240" w:lineRule="auto"/>
            </w:pPr>
            <w:r w:rsidRPr="00813939">
              <w:t>N</w:t>
            </w:r>
          </w:p>
          <w:p w:rsidR="003A7404" w:rsidRPr="00813939" w:rsidP="00DF77B0">
            <w:pPr>
              <w:autoSpaceDE w:val="0"/>
              <w:autoSpaceDN w:val="0"/>
              <w:bidi w:val="0"/>
              <w:spacing w:after="0" w:line="240" w:lineRule="auto"/>
            </w:pPr>
          </w:p>
          <w:p w:rsidR="003A7404" w:rsidRPr="00813939" w:rsidP="00DF77B0">
            <w:pPr>
              <w:autoSpaceDE w:val="0"/>
              <w:autoSpaceDN w:val="0"/>
              <w:bidi w:val="0"/>
              <w:spacing w:after="0" w:line="240" w:lineRule="auto"/>
            </w:pPr>
          </w:p>
          <w:p w:rsidR="003A7404" w:rsidRPr="00813939" w:rsidP="00DF77B0">
            <w:pPr>
              <w:autoSpaceDE w:val="0"/>
              <w:autoSpaceDN w:val="0"/>
              <w:bidi w:val="0"/>
              <w:spacing w:after="0" w:line="240" w:lineRule="auto"/>
            </w:pPr>
          </w:p>
          <w:p w:rsidR="003A7404" w:rsidRPr="00813939" w:rsidP="00DF77B0">
            <w:pPr>
              <w:autoSpaceDE w:val="0"/>
              <w:autoSpaceDN w:val="0"/>
              <w:bidi w:val="0"/>
              <w:spacing w:after="0" w:line="240" w:lineRule="auto"/>
            </w:pPr>
          </w:p>
          <w:p w:rsidR="003A7404" w:rsidRPr="00813939" w:rsidP="00DF77B0">
            <w:pPr>
              <w:autoSpaceDE w:val="0"/>
              <w:autoSpaceDN w:val="0"/>
              <w:bidi w:val="0"/>
              <w:spacing w:after="0" w:line="240" w:lineRule="auto"/>
            </w:pPr>
          </w:p>
          <w:p w:rsidR="003A7404" w:rsidRPr="00813939" w:rsidP="00DF77B0">
            <w:pPr>
              <w:autoSpaceDE w:val="0"/>
              <w:autoSpaceDN w:val="0"/>
              <w:bidi w:val="0"/>
              <w:spacing w:after="0" w:line="240" w:lineRule="auto"/>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3A7404" w:rsidRPr="00813939" w:rsidP="00DF77B0">
            <w:pPr>
              <w:autoSpaceDE w:val="0"/>
              <w:autoSpaceDN w:val="0"/>
              <w:bidi w:val="0"/>
              <w:spacing w:after="0" w:line="240" w:lineRule="auto"/>
            </w:pPr>
            <w:r w:rsidRPr="00813939">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3A7404" w:rsidRPr="00813939" w:rsidP="00DF77B0">
            <w:pPr>
              <w:autoSpaceDE w:val="0"/>
              <w:autoSpaceDN w:val="0"/>
              <w:bidi w:val="0"/>
              <w:spacing w:after="0" w:line="240" w:lineRule="auto"/>
            </w:pPr>
            <w:r>
              <w:t>§ 98 ods.8</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3A7404" w:rsidRPr="00813939" w:rsidP="00103F12">
            <w:pPr>
              <w:bidi w:val="0"/>
              <w:spacing w:line="240" w:lineRule="auto"/>
            </w:pPr>
            <w:r w:rsidRPr="003A7404">
              <w:t>Rada oznamuje Európskemu orgán dohľadu (Európsky orgán pre bankovníctvo) sankcie, ktoré uložila, na účely výmeny informácií medzi príslušnými orgánmi dohľadu prostredníctvom centrálnej databázy sankcií vedenej Európskym orgánom dohľadu (Európsky orgán pre bankovníctvo). Rada Slovenska poskytuje Európskemu orgánu dohľadu (Európsky orgán pre bankovníctvo) všetky potrebné informácie na jej aktualizáciu tejto centrálnej databázy.</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3A7404" w:rsidRPr="00813939" w:rsidP="00DF77B0">
            <w:pPr>
              <w:autoSpaceDE w:val="0"/>
              <w:autoSpaceDN w:val="0"/>
              <w:bidi w:val="0"/>
              <w:spacing w:after="0" w:line="240" w:lineRule="auto"/>
            </w:pPr>
            <w: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3A7404"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rPr>
            </w:pPr>
            <w:r w:rsidRPr="00813939">
              <w:rPr>
                <w:b/>
              </w:rPr>
              <w:t>Č. 113</w:t>
            </w:r>
          </w:p>
          <w:p w:rsidR="00454700" w:rsidRPr="00813939" w:rsidP="00DF77B0">
            <w:pPr>
              <w:autoSpaceDE w:val="0"/>
              <w:autoSpaceDN w:val="0"/>
              <w:bidi w:val="0"/>
              <w:spacing w:after="0" w:line="240" w:lineRule="auto"/>
              <w:rPr>
                <w:b/>
              </w:rPr>
            </w:pPr>
            <w:r w:rsidRPr="00813939">
              <w:rPr>
                <w:b/>
              </w:rPr>
              <w:t>O.2</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EBA vedie webovú stránku s odkazmi na zverejnenie sankcií každým orgánom pre riešenie krízových situácií a každým príslušným orgánom podľa článku 112 a uvádza dobu, na ktorú každý členský štát sankcie zverejňuje.</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n.a</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w:t>
            </w:r>
            <w:r>
              <w:t>.</w:t>
            </w:r>
            <w:r w:rsidRPr="00813939">
              <w:t>a</w:t>
            </w:r>
            <w:r>
              <w:t>.</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rPr>
            </w:pPr>
            <w:r w:rsidRPr="00813939">
              <w:rPr>
                <w:b/>
              </w:rPr>
              <w:t>Č. 114</w:t>
            </w:r>
          </w:p>
          <w:p w:rsidR="00454700" w:rsidRPr="00813939" w:rsidP="00DF77B0">
            <w:pPr>
              <w:autoSpaceDE w:val="0"/>
              <w:autoSpaceDN w:val="0"/>
              <w:bidi w:val="0"/>
              <w:spacing w:after="0" w:line="240" w:lineRule="auto"/>
              <w:rPr>
                <w:b/>
              </w:rPr>
            </w:pPr>
            <w:r w:rsidRPr="00813939">
              <w:rPr>
                <w:b/>
              </w:rPr>
              <w:t>O.1</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rPr>
            </w:pPr>
            <w:r w:rsidRPr="00813939">
              <w:rPr>
                <w:b/>
              </w:rPr>
              <w:t>Účinné uplatňovanie sankcií a výkon právomocí ukladať sankcie príslušnými orgánmi a orgánmi pre riešenie krízových situácií</w:t>
            </w: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r w:rsidRPr="00813939">
              <w:t>Členské štáty zabezpečia, aby príslušné orgány pri určovaní typu administratívnych sankcií alebo iných administratívnych opatrení a výšky administratívnych pokút zohľadňovali všetky relevantné okolnosti, a podľa možnosti aj:</w:t>
            </w:r>
          </w:p>
          <w:p w:rsidR="00454700" w:rsidRPr="00813939" w:rsidP="00DF77B0">
            <w:pPr>
              <w:autoSpaceDE w:val="0"/>
              <w:autoSpaceDN w:val="0"/>
              <w:bidi w:val="0"/>
              <w:spacing w:after="0" w:line="240" w:lineRule="auto"/>
            </w:pPr>
            <w:r w:rsidRPr="00813939">
              <w:t>a)</w:t>
            </w:r>
          </w:p>
          <w:p w:rsidR="00454700" w:rsidRPr="00813939" w:rsidP="00DF77B0">
            <w:pPr>
              <w:autoSpaceDE w:val="0"/>
              <w:autoSpaceDN w:val="0"/>
              <w:bidi w:val="0"/>
              <w:spacing w:after="0" w:line="240" w:lineRule="auto"/>
            </w:pPr>
            <w:r w:rsidRPr="00813939">
              <w:t>závažnosť a dĺžku trvania porušenia;</w:t>
            </w:r>
          </w:p>
          <w:p w:rsidR="00454700" w:rsidRPr="00813939" w:rsidP="00DF77B0">
            <w:pPr>
              <w:autoSpaceDE w:val="0"/>
              <w:autoSpaceDN w:val="0"/>
              <w:bidi w:val="0"/>
              <w:spacing w:after="0" w:line="240" w:lineRule="auto"/>
            </w:pPr>
            <w:r w:rsidRPr="00813939">
              <w:t>b)</w:t>
            </w:r>
          </w:p>
          <w:p w:rsidR="00454700" w:rsidRPr="00813939" w:rsidP="00DF77B0">
            <w:pPr>
              <w:autoSpaceDE w:val="0"/>
              <w:autoSpaceDN w:val="0"/>
              <w:bidi w:val="0"/>
              <w:spacing w:after="0" w:line="240" w:lineRule="auto"/>
            </w:pPr>
            <w:r w:rsidRPr="00813939">
              <w:t>mieru zodpovednosti zodpovednej fyzickej alebo právnickej osoby;</w:t>
            </w:r>
          </w:p>
          <w:p w:rsidR="00454700" w:rsidRPr="00813939" w:rsidP="00DF77B0">
            <w:pPr>
              <w:autoSpaceDE w:val="0"/>
              <w:autoSpaceDN w:val="0"/>
              <w:bidi w:val="0"/>
              <w:spacing w:after="0" w:line="240" w:lineRule="auto"/>
            </w:pPr>
            <w:r w:rsidRPr="00813939">
              <w:t>c)</w:t>
            </w:r>
          </w:p>
          <w:p w:rsidR="00454700" w:rsidRPr="00813939" w:rsidP="00DF77B0">
            <w:pPr>
              <w:autoSpaceDE w:val="0"/>
              <w:autoSpaceDN w:val="0"/>
              <w:bidi w:val="0"/>
              <w:spacing w:after="0" w:line="240" w:lineRule="auto"/>
            </w:pPr>
            <w:r w:rsidRPr="00813939">
              <w:t>finančnú silu zodpovednej fyzickej alebo právnickej osoby, napríklad podľa celkového obratu zodpovednej právnickej osoby alebo ročného príjmu zodpovednej fyzickej osoby;</w:t>
            </w:r>
          </w:p>
          <w:p w:rsidR="00454700" w:rsidRPr="00813939" w:rsidP="00DF77B0">
            <w:pPr>
              <w:autoSpaceDE w:val="0"/>
              <w:autoSpaceDN w:val="0"/>
              <w:bidi w:val="0"/>
              <w:spacing w:after="0" w:line="240" w:lineRule="auto"/>
            </w:pPr>
            <w:r w:rsidRPr="00813939">
              <w:t>d)</w:t>
            </w:r>
          </w:p>
          <w:p w:rsidR="00454700" w:rsidRPr="00813939" w:rsidP="00DF77B0">
            <w:pPr>
              <w:autoSpaceDE w:val="0"/>
              <w:autoSpaceDN w:val="0"/>
              <w:bidi w:val="0"/>
              <w:spacing w:after="0" w:line="240" w:lineRule="auto"/>
            </w:pPr>
            <w:r w:rsidRPr="00813939">
              <w:t>sumu ziskov, ktoré zodpovedná fyzická alebo právnická osoba získala, alebo strát, ktorým sa vyhla, ak ich možno vyčísliť;</w:t>
            </w:r>
          </w:p>
          <w:p w:rsidR="00454700" w:rsidRPr="00813939" w:rsidP="00DF77B0">
            <w:pPr>
              <w:autoSpaceDE w:val="0"/>
              <w:autoSpaceDN w:val="0"/>
              <w:bidi w:val="0"/>
              <w:spacing w:after="0" w:line="240" w:lineRule="auto"/>
            </w:pPr>
            <w:r w:rsidRPr="00813939">
              <w:t>e)</w:t>
            </w:r>
          </w:p>
          <w:p w:rsidR="00454700" w:rsidRPr="00813939" w:rsidP="00DF77B0">
            <w:pPr>
              <w:autoSpaceDE w:val="0"/>
              <w:autoSpaceDN w:val="0"/>
              <w:bidi w:val="0"/>
              <w:spacing w:after="0" w:line="240" w:lineRule="auto"/>
            </w:pPr>
            <w:r w:rsidRPr="00813939">
              <w:t>straty tretích strán spôsobených porušením, ak ich možno vyčísliť;</w:t>
            </w:r>
          </w:p>
          <w:p w:rsidR="00454700" w:rsidRPr="00813939" w:rsidP="00DF77B0">
            <w:pPr>
              <w:autoSpaceDE w:val="0"/>
              <w:autoSpaceDN w:val="0"/>
              <w:bidi w:val="0"/>
              <w:spacing w:after="0" w:line="240" w:lineRule="auto"/>
            </w:pPr>
            <w:r w:rsidRPr="00813939">
              <w:t>f)</w:t>
            </w:r>
          </w:p>
          <w:p w:rsidR="00454700" w:rsidRPr="00813939" w:rsidP="00DF77B0">
            <w:pPr>
              <w:autoSpaceDE w:val="0"/>
              <w:autoSpaceDN w:val="0"/>
              <w:bidi w:val="0"/>
              <w:spacing w:after="0" w:line="240" w:lineRule="auto"/>
            </w:pPr>
            <w:r w:rsidRPr="00813939">
              <w:t>úroveň spolupráce zodpovednej fyzickej alebo právnickej osoby s príslušným orgánom a orgánom pre riešenie krízových situácií;</w:t>
            </w:r>
          </w:p>
          <w:p w:rsidR="00454700" w:rsidRPr="00813939" w:rsidP="00DF77B0">
            <w:pPr>
              <w:autoSpaceDE w:val="0"/>
              <w:autoSpaceDN w:val="0"/>
              <w:bidi w:val="0"/>
              <w:spacing w:after="0" w:line="240" w:lineRule="auto"/>
            </w:pPr>
            <w:r w:rsidRPr="00813939">
              <w:t>g)</w:t>
            </w:r>
          </w:p>
          <w:p w:rsidR="00454700" w:rsidRPr="00813939" w:rsidP="00DF77B0">
            <w:pPr>
              <w:autoSpaceDE w:val="0"/>
              <w:autoSpaceDN w:val="0"/>
              <w:bidi w:val="0"/>
              <w:spacing w:after="0" w:line="240" w:lineRule="auto"/>
            </w:pPr>
            <w:r w:rsidRPr="00813939">
              <w:t>predchádzajúce porušenia, ktorých sa dopustila zodpovedná fyzická alebo právnická osoba;</w:t>
            </w:r>
          </w:p>
          <w:p w:rsidR="00454700" w:rsidRPr="00813939" w:rsidP="00DF77B0">
            <w:pPr>
              <w:autoSpaceDE w:val="0"/>
              <w:autoSpaceDN w:val="0"/>
              <w:bidi w:val="0"/>
              <w:spacing w:after="0" w:line="240" w:lineRule="auto"/>
            </w:pPr>
            <w:r w:rsidRPr="00813939">
              <w:t>h)</w:t>
            </w:r>
          </w:p>
          <w:p w:rsidR="00454700" w:rsidRPr="00813939" w:rsidP="00DF77B0">
            <w:pPr>
              <w:autoSpaceDE w:val="0"/>
              <w:autoSpaceDN w:val="0"/>
              <w:bidi w:val="0"/>
              <w:spacing w:after="0" w:line="240" w:lineRule="auto"/>
            </w:pPr>
            <w:r w:rsidRPr="00813939">
              <w:t>všetky možné systémové dôsledky porušenia.</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667E1E" w:rsidP="00DF77B0">
            <w:pPr>
              <w:autoSpaceDE w:val="0"/>
              <w:autoSpaceDN w:val="0"/>
              <w:bidi w:val="0"/>
              <w:spacing w:after="0" w:line="240" w:lineRule="auto"/>
            </w:pPr>
            <w:r w:rsidR="003A7404">
              <w:t>§ 9</w:t>
            </w:r>
            <w:r>
              <w:t>8</w:t>
            </w:r>
          </w:p>
          <w:p w:rsidR="00454700" w:rsidRPr="00813939" w:rsidP="00DF77B0">
            <w:pPr>
              <w:autoSpaceDE w:val="0"/>
              <w:autoSpaceDN w:val="0"/>
              <w:bidi w:val="0"/>
              <w:spacing w:after="0" w:line="240" w:lineRule="auto"/>
            </w:pPr>
            <w:r w:rsidR="00667E1E">
              <w:t>ods.1</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3A7404" w:rsidP="003A7404">
            <w:pPr>
              <w:bidi w:val="0"/>
              <w:spacing w:after="0" w:line="240" w:lineRule="auto"/>
            </w:pPr>
            <w:r>
              <w:t>Ak rada zistí nedostatky v činnosti vybranej  inštitúcie spočívajúce v nedodržiavaní podmienok určených v rozhodnutí rady uložených vybranej  inštitúcii, v nedodržiavaní alebo v obchádzaní ustanovení tohto zákona, právne záväzných aktov Európskej únie, ktoré sa vzťahujú na riešenie krízových situácií bánk, môže rada podľa závažnosti, rozsahu, dĺžky trvania, následkov a povahy zistených nedostatkov uložiť</w:t>
            </w:r>
          </w:p>
          <w:p w:rsidR="003A7404" w:rsidP="003A7404">
            <w:pPr>
              <w:bidi w:val="0"/>
              <w:spacing w:after="0" w:line="240" w:lineRule="auto"/>
            </w:pPr>
            <w:r>
              <w:t>a)</w:t>
              <w:tab/>
            </w:r>
          </w:p>
          <w:p w:rsidR="003A7404" w:rsidP="003A7404">
            <w:pPr>
              <w:bidi w:val="0"/>
              <w:spacing w:after="0" w:line="240" w:lineRule="auto"/>
            </w:pPr>
            <w:r>
              <w:t>vybranej inštitúcii predkladať osobitné výkazy, hlásenia a správy,</w:t>
            </w:r>
          </w:p>
          <w:p w:rsidR="003A7404" w:rsidP="003A7404">
            <w:pPr>
              <w:bidi w:val="0"/>
              <w:spacing w:after="0" w:line="240" w:lineRule="auto"/>
            </w:pPr>
            <w:r>
              <w:t>b)</w:t>
              <w:tab/>
            </w:r>
          </w:p>
          <w:p w:rsidR="003A7404" w:rsidP="003A7404">
            <w:pPr>
              <w:bidi w:val="0"/>
              <w:spacing w:after="0" w:line="240" w:lineRule="auto"/>
            </w:pPr>
            <w:r>
              <w:t>vybranej  inštitúcii skončiť nepovolenú činnosť,</w:t>
            </w:r>
          </w:p>
          <w:p w:rsidR="003A7404" w:rsidP="003A7404">
            <w:pPr>
              <w:bidi w:val="0"/>
              <w:spacing w:after="0" w:line="240" w:lineRule="auto"/>
            </w:pPr>
            <w:r>
              <w:t>c)</w:t>
              <w:tab/>
            </w:r>
          </w:p>
          <w:p w:rsidR="003A7404" w:rsidP="003A7404">
            <w:pPr>
              <w:bidi w:val="0"/>
              <w:spacing w:after="0" w:line="240" w:lineRule="auto"/>
            </w:pPr>
            <w:r>
              <w:t>povinnosť zverejniť verejné vyhlásenie, v ktorom sa uvedie zodpovedná fyzická osoba, vybraná inštitúcia, finančná vybraná inštitúcia, materský podnik únie alebo iná právnická osoba, ako aj povaha porušenia,</w:t>
            </w:r>
          </w:p>
          <w:p w:rsidR="003A7404" w:rsidP="003A7404">
            <w:pPr>
              <w:bidi w:val="0"/>
              <w:spacing w:after="0" w:line="240" w:lineRule="auto"/>
            </w:pPr>
            <w:r>
              <w:t>d)</w:t>
              <w:tab/>
            </w:r>
          </w:p>
          <w:p w:rsidR="003A7404" w:rsidP="003A7404">
            <w:pPr>
              <w:bidi w:val="0"/>
              <w:spacing w:after="0" w:line="240" w:lineRule="auto"/>
            </w:pPr>
            <w:r>
              <w:t>dočasný zákaz vykonávať riadiace funkcie vybranej inštitúcie, ktorémukoľvek členovi riadiaceho orgánu alebo vrcholového manažmentu vybranej  inštitúcie alebo pre ktorúkoľvek inú fyzickú osobu, zodpovednú za porušenie,</w:t>
            </w:r>
          </w:p>
          <w:p w:rsidR="003A7404" w:rsidP="003A7404">
            <w:pPr>
              <w:bidi w:val="0"/>
              <w:spacing w:after="0" w:line="240" w:lineRule="auto"/>
            </w:pPr>
            <w:r>
              <w:t>e)</w:t>
              <w:tab/>
            </w:r>
          </w:p>
          <w:p w:rsidR="003A7404" w:rsidP="003A7404">
            <w:pPr>
              <w:bidi w:val="0"/>
              <w:spacing w:after="0" w:line="240" w:lineRule="auto"/>
            </w:pPr>
            <w:r>
              <w:t>pokutu vybranej  inštitúcii od 3 300 eur do 332 000 eur a pri opakovanom alebo závažnom nedostatku až do výšky 10% celkového čistého obratu za predchádzajúci rok, ak právnická osoba je dcérskou spoločnosťou materskej spoločnosti; relevantným čistým obratom je obrat vyplývajúci z konsolidovaných účtovných závierok hlavnej materskej spoločnosti za predchádzajúci hospodársky rok,</w:t>
            </w:r>
          </w:p>
          <w:p w:rsidR="003A7404" w:rsidP="003A7404">
            <w:pPr>
              <w:bidi w:val="0"/>
              <w:spacing w:after="0" w:line="240" w:lineRule="auto"/>
            </w:pPr>
            <w:r>
              <w:t>f)</w:t>
              <w:tab/>
            </w:r>
          </w:p>
          <w:p w:rsidR="003A7404" w:rsidP="003A7404">
            <w:pPr>
              <w:bidi w:val="0"/>
              <w:spacing w:after="0" w:line="240" w:lineRule="auto"/>
            </w:pPr>
            <w:r>
              <w:t>pokutu do výšky dvojnásobku sumy výnosu vyplývajúceho z porušenia, ak tento výnos možno určiť,</w:t>
            </w:r>
          </w:p>
          <w:p w:rsidR="003A7404" w:rsidP="003A7404">
            <w:pPr>
              <w:bidi w:val="0"/>
              <w:spacing w:after="0" w:line="240" w:lineRule="auto"/>
            </w:pPr>
            <w:r>
              <w:t>g)</w:t>
              <w:tab/>
            </w:r>
          </w:p>
          <w:p w:rsidR="003A7404" w:rsidP="003A7404">
            <w:pPr>
              <w:bidi w:val="0"/>
              <w:spacing w:after="0" w:line="240" w:lineRule="auto"/>
            </w:pPr>
            <w:r>
              <w:t>opravu účtovnej alebo inej evidencie podľa rady alebo audítora,</w:t>
            </w:r>
          </w:p>
          <w:p w:rsidR="003A7404" w:rsidP="003A7404">
            <w:pPr>
              <w:bidi w:val="0"/>
              <w:spacing w:after="0" w:line="240" w:lineRule="auto"/>
            </w:pPr>
            <w:r>
              <w:t>h)</w:t>
              <w:tab/>
            </w:r>
          </w:p>
          <w:p w:rsidR="003A7404" w:rsidP="003A7404">
            <w:pPr>
              <w:bidi w:val="0"/>
              <w:spacing w:after="0" w:line="240" w:lineRule="auto"/>
            </w:pPr>
            <w:r>
              <w:t>uverejnenie opravy neúplnej, nesprávnej alebo nepravdivej informácie, ktorú vybraná inštitúcia uverejnila na základe zákonom uloženej povinnosti,</w:t>
            </w:r>
          </w:p>
          <w:p w:rsidR="003A7404" w:rsidP="003A7404">
            <w:pPr>
              <w:bidi w:val="0"/>
              <w:spacing w:after="0" w:line="240" w:lineRule="auto"/>
            </w:pPr>
            <w:r>
              <w:t>i)</w:t>
              <w:tab/>
            </w:r>
          </w:p>
          <w:p w:rsidR="003A7404" w:rsidP="003A7404">
            <w:pPr>
              <w:bidi w:val="0"/>
              <w:spacing w:after="0" w:line="240" w:lineRule="auto"/>
            </w:pPr>
            <w:r>
              <w:t>zúčtovanie strát z hospodárenia so základným imaním po zúčtovaní strát s nerozdeleným ziskom z minulých rokov, s fondmi tvorenými zo zisku a s kapitálovými fondmi,</w:t>
            </w:r>
          </w:p>
          <w:p w:rsidR="003A7404" w:rsidP="003A7404">
            <w:pPr>
              <w:bidi w:val="0"/>
              <w:spacing w:after="0" w:line="240" w:lineRule="auto"/>
            </w:pPr>
            <w:r>
              <w:t>j)</w:t>
              <w:tab/>
            </w:r>
          </w:p>
          <w:p w:rsidR="003A7404" w:rsidP="003A7404">
            <w:pPr>
              <w:bidi w:val="0"/>
              <w:spacing w:after="0" w:line="240" w:lineRule="auto"/>
            </w:pPr>
            <w:r>
              <w:t>vybranej  inštitúcii prijať opatrenia na zlepšenie riadenia rizík,</w:t>
            </w:r>
          </w:p>
          <w:p w:rsidR="003A7404" w:rsidP="003A7404">
            <w:pPr>
              <w:bidi w:val="0"/>
              <w:spacing w:after="0" w:line="240" w:lineRule="auto"/>
            </w:pPr>
            <w:r>
              <w:t>k)</w:t>
              <w:tab/>
            </w:r>
          </w:p>
          <w:p w:rsidR="003A7404" w:rsidP="003A7404">
            <w:pPr>
              <w:bidi w:val="0"/>
              <w:spacing w:after="0" w:line="240" w:lineRule="auto"/>
            </w:pPr>
            <w:r>
              <w:t>vybranej  inštitúcii znížiť významné riziká, ktoré podstupuje pri výkone svojich činností,</w:t>
            </w:r>
          </w:p>
          <w:p w:rsidR="003A7404" w:rsidP="003A7404">
            <w:pPr>
              <w:bidi w:val="0"/>
              <w:spacing w:after="0" w:line="240" w:lineRule="auto"/>
            </w:pPr>
            <w:r>
              <w:t>l)</w:t>
              <w:tab/>
            </w:r>
          </w:p>
          <w:p w:rsidR="00454700" w:rsidRPr="00813939" w:rsidP="003A7404">
            <w:pPr>
              <w:bidi w:val="0"/>
              <w:spacing w:after="0" w:line="240" w:lineRule="auto"/>
            </w:pPr>
            <w:r w:rsidR="003A7404">
              <w:t>vybranej  inštitúcii udržiavať stanovený rozsah aktív v určenej výške.</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rPr>
            </w:pPr>
            <w:r w:rsidRPr="00813939">
              <w:rPr>
                <w:b/>
              </w:rPr>
              <w:t>Č. 115</w:t>
            </w:r>
          </w:p>
          <w:p w:rsidR="00454700" w:rsidRPr="00813939" w:rsidP="00DF77B0">
            <w:pPr>
              <w:autoSpaceDE w:val="0"/>
              <w:autoSpaceDN w:val="0"/>
              <w:bidi w:val="0"/>
              <w:spacing w:after="0" w:line="240" w:lineRule="auto"/>
              <w:rPr>
                <w:b/>
              </w:rPr>
            </w:pPr>
            <w:r w:rsidRPr="00813939">
              <w:rPr>
                <w:b/>
              </w:rPr>
              <w:t>O.1</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HLAVA IX</w:t>
            </w:r>
          </w:p>
          <w:p w:rsidR="00454700" w:rsidRPr="00813939" w:rsidP="00DF77B0">
            <w:pPr>
              <w:autoSpaceDE w:val="0"/>
              <w:autoSpaceDN w:val="0"/>
              <w:bidi w:val="0"/>
              <w:spacing w:after="0" w:line="240" w:lineRule="auto"/>
            </w:pPr>
            <w:r w:rsidRPr="00813939">
              <w:t>VYKONÁVACIE PRÁVOMOCI</w:t>
            </w:r>
          </w:p>
          <w:p w:rsidR="00454700" w:rsidRPr="00813939" w:rsidP="00DF77B0">
            <w:pPr>
              <w:autoSpaceDE w:val="0"/>
              <w:autoSpaceDN w:val="0"/>
              <w:bidi w:val="0"/>
              <w:spacing w:after="0" w:line="240" w:lineRule="auto"/>
              <w:rPr>
                <w:b/>
              </w:rPr>
            </w:pPr>
            <w:r w:rsidRPr="00813939">
              <w:rPr>
                <w:b/>
              </w:rPr>
              <w:t>Výkon delegovania právomocí</w:t>
            </w:r>
          </w:p>
          <w:p w:rsidR="00454700" w:rsidRPr="00813939" w:rsidP="00DF77B0">
            <w:pPr>
              <w:autoSpaceDE w:val="0"/>
              <w:autoSpaceDN w:val="0"/>
              <w:bidi w:val="0"/>
              <w:spacing w:after="0" w:line="240" w:lineRule="auto"/>
            </w:pPr>
            <w:r w:rsidRPr="00813939">
              <w:t>Právomoc prijímať delegované akty sa na Komisiu prenáša za podmienok stanovených v tomto článku.</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n.a</w:t>
            </w:r>
            <w:r>
              <w:t>.</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w:t>
            </w:r>
            <w:r>
              <w:t>.</w:t>
            </w:r>
            <w:r w:rsidRPr="00813939">
              <w:t>a</w:t>
            </w:r>
            <w:r>
              <w:t>.</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rPr>
            </w:pPr>
            <w:r w:rsidRPr="00813939">
              <w:rPr>
                <w:b/>
              </w:rPr>
              <w:t>Č. 115</w:t>
            </w:r>
          </w:p>
          <w:p w:rsidR="00454700" w:rsidRPr="00813939" w:rsidP="00DF77B0">
            <w:pPr>
              <w:autoSpaceDE w:val="0"/>
              <w:autoSpaceDN w:val="0"/>
              <w:bidi w:val="0"/>
              <w:spacing w:after="0" w:line="240" w:lineRule="auto"/>
              <w:rPr>
                <w:b/>
              </w:rPr>
            </w:pPr>
            <w:r w:rsidRPr="00813939">
              <w:rPr>
                <w:b/>
              </w:rPr>
              <w:t>O.2</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Právomoc prijímať delegované akty uvedená v článku 2 druhom odseku, článku 44 ods. 11, článku 76 ods. 4, článku 103 ods. 7 a 8 a článku 104 ods. 4 sa udeľuje Komisii na neurčité obdobie od 2. júla 2014.</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n.a</w:t>
            </w:r>
            <w:r>
              <w:t>.</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w:t>
            </w:r>
            <w:r>
              <w:t>.</w:t>
            </w:r>
            <w:r w:rsidRPr="00813939">
              <w:t>a</w:t>
            </w:r>
            <w:r>
              <w:t>.</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rPr>
            </w:pPr>
            <w:r w:rsidRPr="00813939">
              <w:rPr>
                <w:b/>
              </w:rPr>
              <w:t>Č. 115</w:t>
            </w:r>
          </w:p>
          <w:p w:rsidR="00454700" w:rsidRPr="00813939" w:rsidP="00DF77B0">
            <w:pPr>
              <w:autoSpaceDE w:val="0"/>
              <w:autoSpaceDN w:val="0"/>
              <w:bidi w:val="0"/>
              <w:spacing w:after="0" w:line="240" w:lineRule="auto"/>
              <w:rPr>
                <w:b/>
              </w:rPr>
            </w:pPr>
            <w:r w:rsidRPr="00813939">
              <w:rPr>
                <w:b/>
              </w:rPr>
              <w:t>O.3</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Európsky parlament alebo Rada môže delegovanie právomoci podľa článku 2 druhý odsek, článku 44 ods. 11, článku 76 ods. 4, článku 103 ods. 7 a 8 a článku 104 ods. 4 kedykoľvek odvolať. Rozhodnutím o odvolaní sa končí delegovanie právomoci bližšie určené v uvedenom rozhodnutí. Rozhodnutie nadobúda účinnosť dňom nasledujúcim po jeho uverejnení v Úradnom vestníku Európskej únie alebo k neskoršiemu dátumu, ktorý je v ňom určený. Nemá vplyv na platnosť akýchkoľvek už platných delegovaných aktov.</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n.a</w:t>
            </w:r>
            <w:r>
              <w:t>.</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w:t>
            </w:r>
            <w:r>
              <w:t>.</w:t>
            </w:r>
            <w:r w:rsidRPr="00813939">
              <w:t>a</w:t>
            </w:r>
            <w:r>
              <w:t>.</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rPr>
            </w:pPr>
            <w:r w:rsidRPr="00813939">
              <w:rPr>
                <w:b/>
              </w:rPr>
              <w:t>Č. 115</w:t>
            </w:r>
          </w:p>
          <w:p w:rsidR="00454700" w:rsidRPr="00813939" w:rsidP="00DF77B0">
            <w:pPr>
              <w:autoSpaceDE w:val="0"/>
              <w:autoSpaceDN w:val="0"/>
              <w:bidi w:val="0"/>
              <w:spacing w:after="0" w:line="240" w:lineRule="auto"/>
              <w:rPr>
                <w:b/>
              </w:rPr>
            </w:pPr>
            <w:r w:rsidRPr="00813939">
              <w:rPr>
                <w:b/>
              </w:rPr>
              <w:t>O.4</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Komisia oznamuje delegovaný akt Európskemu parlamentu a Rade súčasne, a to hneď po jeho prijatí.</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n.a</w:t>
            </w:r>
            <w:r>
              <w:t>.</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w:t>
            </w:r>
            <w:r>
              <w:t>.</w:t>
            </w:r>
            <w:r w:rsidRPr="00813939">
              <w:t>a</w:t>
            </w:r>
            <w:r>
              <w:t>.</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rPr>
            </w:pPr>
            <w:r w:rsidRPr="00813939">
              <w:rPr>
                <w:b/>
              </w:rPr>
              <w:t>Č. 115</w:t>
            </w:r>
          </w:p>
          <w:p w:rsidR="00454700" w:rsidRPr="00813939" w:rsidP="00DF77B0">
            <w:pPr>
              <w:autoSpaceDE w:val="0"/>
              <w:autoSpaceDN w:val="0"/>
              <w:bidi w:val="0"/>
              <w:spacing w:after="0" w:line="240" w:lineRule="auto"/>
              <w:rPr>
                <w:b/>
              </w:rPr>
            </w:pPr>
            <w:r w:rsidRPr="00813939">
              <w:rPr>
                <w:b/>
              </w:rPr>
              <w:t>O.5</w:t>
            </w:r>
          </w:p>
          <w:p w:rsidR="00454700" w:rsidRPr="00813939" w:rsidP="00DF77B0">
            <w:pPr>
              <w:autoSpaceDE w:val="0"/>
              <w:autoSpaceDN w:val="0"/>
              <w:bidi w:val="0"/>
              <w:spacing w:after="0" w:line="240" w:lineRule="auto"/>
              <w:rPr>
                <w:b/>
              </w:rPr>
            </w:pP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Delegovaný akt prijatý podľa článku 2 druhý odsek, článku 44 ods. 11, článku 76 ods. 4, článku 103 ods. 7 a 8 alebo článku 104 ods. 4 nadobudne účinnosť, len ak Európsky parlament alebo Rada voči nemu nevzniesli námietku v lehote troch mesiacov odo dňa oznámenia uvedeného aktu Európskemu parlamentu a Rade alebo ak pred uplynutím uvedenej lehoty Európsky parlament a Rada informovali Komisiu o svojom rozhodnutí nevzniesť námietku. Táto lehota sa na podnet Európskeho parlamentu alebo Rady predĺži o tri mesiace.</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n.a</w:t>
            </w:r>
            <w:r>
              <w:t>.</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w:t>
            </w:r>
            <w:r>
              <w:t>.</w:t>
            </w:r>
            <w:r w:rsidRPr="00813939">
              <w:t>a</w:t>
            </w:r>
            <w:r>
              <w:t>.</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rPr>
            </w:pPr>
            <w:r w:rsidRPr="00813939">
              <w:rPr>
                <w:b/>
              </w:rPr>
              <w:t>Č. 115</w:t>
            </w:r>
          </w:p>
          <w:p w:rsidR="00454700" w:rsidRPr="00813939" w:rsidP="00DF77B0">
            <w:pPr>
              <w:autoSpaceDE w:val="0"/>
              <w:autoSpaceDN w:val="0"/>
              <w:bidi w:val="0"/>
              <w:spacing w:after="0" w:line="240" w:lineRule="auto"/>
              <w:rPr>
                <w:b/>
              </w:rPr>
            </w:pPr>
            <w:r w:rsidRPr="00813939">
              <w:rPr>
                <w:b/>
              </w:rPr>
              <w:t>O.6</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Komisia neprijme delegované akty v prípade, keď je lehota Európskeho parlamentu na kontrolu skrátená parlamentnými prázdninami na menej než päť mesiacov vrátane predĺženia.</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n.a</w:t>
            </w:r>
            <w:r>
              <w:t>.</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w:t>
            </w:r>
            <w:r>
              <w:t>.</w:t>
            </w:r>
            <w:r w:rsidRPr="00813939">
              <w:t>a</w:t>
            </w:r>
            <w:r>
              <w:t>.</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rPr>
            </w:pPr>
            <w:r w:rsidRPr="00813939">
              <w:rPr>
                <w:b/>
              </w:rPr>
              <w:t>Č. 116</w:t>
            </w:r>
          </w:p>
          <w:p w:rsidR="00454700" w:rsidRPr="00813939" w:rsidP="00DF77B0">
            <w:pPr>
              <w:autoSpaceDE w:val="0"/>
              <w:autoSpaceDN w:val="0"/>
              <w:bidi w:val="0"/>
              <w:spacing w:after="0" w:line="240" w:lineRule="auto"/>
            </w:pPr>
            <w:r w:rsidRPr="00813939">
              <w:rPr>
                <w:b/>
              </w:rPr>
              <w:t>O.1 až čl. 126</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HLAVA X</w:t>
            </w:r>
          </w:p>
          <w:p w:rsidR="00454700" w:rsidRPr="00813939" w:rsidP="00DF77B0">
            <w:pPr>
              <w:autoSpaceDE w:val="0"/>
              <w:autoSpaceDN w:val="0"/>
              <w:bidi w:val="0"/>
              <w:spacing w:after="0" w:line="240" w:lineRule="auto"/>
            </w:pPr>
            <w:r w:rsidRPr="00813939">
              <w:t>ZMENY SMERNÍC 82/891/EHS, 2001/24/ES, 2002/47/ES, 2004/25/ES, 2005/56/ES, 2007/36/ES, 2011/35/EÚ, 2012/30/EÚ A 2013/36/EÚ A NARIADENÍ (EÚ) č. 1093/2010 A (EÚ) č. 648/2012</w:t>
            </w:r>
          </w:p>
          <w:p w:rsidR="00454700" w:rsidRPr="00813939" w:rsidP="00DF77B0">
            <w:pPr>
              <w:autoSpaceDE w:val="0"/>
              <w:autoSpaceDN w:val="0"/>
              <w:bidi w:val="0"/>
              <w:spacing w:after="0" w:line="240" w:lineRule="auto"/>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n.a</w:t>
            </w:r>
            <w:r>
              <w:t>.</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w:t>
            </w:r>
            <w:r>
              <w:t>.</w:t>
            </w:r>
            <w:r w:rsidRPr="00813939">
              <w:t>a</w:t>
            </w:r>
            <w:r>
              <w:t>.</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tabs>
                <w:tab w:val="left" w:pos="1035"/>
              </w:tabs>
              <w:autoSpaceDE w:val="0"/>
              <w:autoSpaceDN w:val="0"/>
              <w:bidi w:val="0"/>
              <w:spacing w:after="0" w:line="240" w:lineRule="auto"/>
              <w:rPr>
                <w:i/>
                <w:iCs/>
              </w:rPr>
            </w:pPr>
            <w:r w:rsidRPr="00813939">
              <w:rPr>
                <w:i/>
                <w:iCs/>
              </w:rPr>
              <w:t>Čl. 127</w:t>
            </w:r>
          </w:p>
          <w:p w:rsidR="00454700" w:rsidRPr="00813939" w:rsidP="00DF77B0">
            <w:pPr>
              <w:autoSpaceDE w:val="0"/>
              <w:autoSpaceDN w:val="0"/>
              <w:bidi w:val="0"/>
              <w:spacing w:after="0" w:line="240" w:lineRule="auto"/>
              <w:rPr>
                <w:b/>
              </w:rPr>
            </w:pP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tabs>
                <w:tab w:val="left" w:pos="1035"/>
              </w:tabs>
              <w:autoSpaceDE w:val="0"/>
              <w:autoSpaceDN w:val="0"/>
              <w:bidi w:val="0"/>
              <w:spacing w:after="0" w:line="240" w:lineRule="auto"/>
              <w:rPr>
                <w:b/>
                <w:bCs/>
              </w:rPr>
            </w:pPr>
            <w:r w:rsidRPr="00813939">
              <w:rPr>
                <w:b/>
                <w:bCs/>
              </w:rPr>
              <w:t>HLAVA XI</w:t>
            </w:r>
          </w:p>
          <w:p w:rsidR="00454700" w:rsidRPr="00813939" w:rsidP="00DF77B0">
            <w:pPr>
              <w:tabs>
                <w:tab w:val="left" w:pos="1035"/>
              </w:tabs>
              <w:autoSpaceDE w:val="0"/>
              <w:autoSpaceDN w:val="0"/>
              <w:bidi w:val="0"/>
              <w:spacing w:after="0" w:line="240" w:lineRule="auto"/>
              <w:rPr>
                <w:b/>
                <w:bCs/>
              </w:rPr>
            </w:pPr>
            <w:r w:rsidRPr="00813939">
              <w:rPr>
                <w:b/>
                <w:bCs/>
              </w:rPr>
              <w:t>ZÁVEREČNÉ USTANOVENIA</w:t>
            </w:r>
          </w:p>
          <w:p w:rsidR="00454700" w:rsidRPr="00813939" w:rsidP="00DF77B0">
            <w:pPr>
              <w:tabs>
                <w:tab w:val="left" w:pos="1035"/>
              </w:tabs>
              <w:autoSpaceDE w:val="0"/>
              <w:autoSpaceDN w:val="0"/>
              <w:bidi w:val="0"/>
              <w:spacing w:after="0" w:line="240" w:lineRule="auto"/>
              <w:rPr>
                <w:i/>
                <w:iCs/>
              </w:rPr>
            </w:pPr>
            <w:r w:rsidRPr="00813939">
              <w:rPr>
                <w:i/>
                <w:iCs/>
              </w:rPr>
              <w:t>Článok 127</w:t>
            </w:r>
          </w:p>
          <w:p w:rsidR="00454700" w:rsidRPr="00813939" w:rsidP="00DF77B0">
            <w:pPr>
              <w:tabs>
                <w:tab w:val="left" w:pos="1035"/>
              </w:tabs>
              <w:autoSpaceDE w:val="0"/>
              <w:autoSpaceDN w:val="0"/>
              <w:bidi w:val="0"/>
              <w:spacing w:after="0" w:line="240" w:lineRule="auto"/>
              <w:rPr>
                <w:b/>
                <w:bCs/>
              </w:rPr>
            </w:pPr>
            <w:r w:rsidRPr="00813939">
              <w:rPr>
                <w:b/>
                <w:bCs/>
              </w:rPr>
              <w:t>Výbor EBA pre riešenie krízových situácií</w:t>
            </w:r>
          </w:p>
          <w:p w:rsidR="00454700" w:rsidRPr="00813939" w:rsidP="00DF77B0">
            <w:pPr>
              <w:tabs>
                <w:tab w:val="left" w:pos="1035"/>
              </w:tabs>
              <w:autoSpaceDE w:val="0"/>
              <w:autoSpaceDN w:val="0"/>
              <w:bidi w:val="0"/>
              <w:spacing w:after="0" w:line="240" w:lineRule="auto"/>
            </w:pPr>
            <w:r w:rsidRPr="00813939">
              <w:t>EBA vytvorí stály vnútorný výbor podľa článku 41 nariadenia (EÚ) č. 1093/2010 na účely prípravy rozhodnutí EBA, ktoré sa majú prijímať v súlade s článkom 44 nariadenia, vrátane rozhodnutí súvisiacich s návrhmi regulačných technických predpisov a návrhmi vykonávacích technických predpisov súvisiacich s úlohami, ktoré sa udelili orgánom pre riešenie krízových situácií stanovených v tejto smernici. Najmä v súlade s článkom 38 ods. 1 nariadenia (EÚ) č. 1093/2010 EBA zabezpečí, aby žiadne rozhodnutie uvedené v tomto článku nijako nezasahovalo do fiškálnych zodpovedností členských štátov. Uvedený vnútorný výbor sa bude skladať z orgánov pre riešenie krízových situácií uvedených v článku 3 tejto smernice.</w:t>
            </w:r>
          </w:p>
          <w:p w:rsidR="00454700" w:rsidRPr="00813939" w:rsidP="00DF77B0">
            <w:pPr>
              <w:tabs>
                <w:tab w:val="left" w:pos="1035"/>
              </w:tabs>
              <w:autoSpaceDE w:val="0"/>
              <w:autoSpaceDN w:val="0"/>
              <w:bidi w:val="0"/>
              <w:spacing w:after="0" w:line="240" w:lineRule="auto"/>
            </w:pPr>
            <w:r w:rsidRPr="00813939">
              <w:t>Na účely tejto smernice EBA spolupracuje s EIOPA a ESMA v rámci Spoločného výboru európskych orgánov dohľadu zriadeného v článku 54 nariadenia (EÚ) č. 1093/2010, nariadenia (EÚ) č. 1094/2010 a nariadenia (EÚ) č. 1095/2010.</w:t>
            </w:r>
          </w:p>
          <w:p w:rsidR="00454700" w:rsidRPr="00813939" w:rsidP="00DF77B0">
            <w:pPr>
              <w:tabs>
                <w:tab w:val="left" w:pos="1035"/>
              </w:tabs>
              <w:autoSpaceDE w:val="0"/>
              <w:autoSpaceDN w:val="0"/>
              <w:bidi w:val="0"/>
              <w:spacing w:after="0" w:line="240" w:lineRule="auto"/>
            </w:pPr>
            <w:r w:rsidRPr="00813939">
              <w:t>Na účely tejto smernice EBA zabezpečí plnohodnotné štrukturálne oddelenie výboru pre riešenie krízových situácií a ostatných funkcií uvedených v nariadení (EÚ) č. 1093/2010. Výbor pre riešenie krízových situácií presadzuje prípravu a koordináciu plánov na riešenie krízových situácií a pripravuje metódy riešenia krízových situácií zlyhávajúcich finančných inštitúcií.</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n.a</w:t>
            </w:r>
            <w:r>
              <w:t>.</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w:t>
            </w:r>
            <w:r>
              <w:t>.</w:t>
            </w:r>
            <w:r w:rsidRPr="00813939">
              <w:t>a</w:t>
            </w:r>
            <w:r>
              <w:t>.</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rPr>
            </w:pPr>
            <w:r w:rsidRPr="00813939">
              <w:rPr>
                <w:b/>
              </w:rPr>
              <w:t>čl. 128</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tabs>
                <w:tab w:val="left" w:pos="1890"/>
              </w:tabs>
              <w:autoSpaceDE w:val="0"/>
              <w:autoSpaceDN w:val="0"/>
              <w:bidi w:val="0"/>
              <w:spacing w:after="0" w:line="240" w:lineRule="auto"/>
              <w:rPr>
                <w:b/>
                <w:bCs/>
              </w:rPr>
            </w:pPr>
            <w:r w:rsidRPr="00813939">
              <w:rPr>
                <w:b/>
                <w:bCs/>
              </w:rPr>
              <w:t>Spolupráca s EBA</w:t>
            </w:r>
          </w:p>
          <w:p w:rsidR="00454700" w:rsidRPr="00813939" w:rsidP="00DF77B0">
            <w:pPr>
              <w:tabs>
                <w:tab w:val="left" w:pos="1890"/>
              </w:tabs>
              <w:autoSpaceDE w:val="0"/>
              <w:autoSpaceDN w:val="0"/>
              <w:bidi w:val="0"/>
              <w:spacing w:after="0" w:line="240" w:lineRule="auto"/>
            </w:pPr>
            <w:r w:rsidRPr="00813939">
              <w:t>Príslušné orgány a orgány pre riešenie krízových situácií spolupracujú s EBA na účely tejto smernice v súlade s nariadením (EÚ) č. 1093/2010.</w:t>
            </w:r>
          </w:p>
          <w:p w:rsidR="00454700" w:rsidRPr="00813939" w:rsidP="00DF77B0">
            <w:pPr>
              <w:autoSpaceDE w:val="0"/>
              <w:autoSpaceDN w:val="0"/>
              <w:bidi w:val="0"/>
              <w:spacing w:after="0" w:line="240" w:lineRule="auto"/>
            </w:pPr>
            <w:r w:rsidRPr="00813939">
              <w:t>Príslušné orgány a orgány pre riešenie krízových situácií bezodkladne poskytujú EBA všetky informácie potrebné na plnenie jeho povinností v súlade s nariadením (EÚ) č. 1093/2010.</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n.a</w:t>
            </w:r>
            <w:r>
              <w:t>.</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w:t>
            </w:r>
            <w:r>
              <w:t>.</w:t>
            </w:r>
            <w:r w:rsidRPr="00813939">
              <w:t>a</w:t>
            </w:r>
            <w:r>
              <w:t>.</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rPr>
            </w:pPr>
            <w:r w:rsidRPr="00813939">
              <w:rPr>
                <w:b/>
              </w:rPr>
              <w:t>čl. 129</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tabs>
                <w:tab w:val="left" w:pos="1035"/>
              </w:tabs>
              <w:autoSpaceDE w:val="0"/>
              <w:autoSpaceDN w:val="0"/>
              <w:bidi w:val="0"/>
              <w:spacing w:after="0" w:line="240" w:lineRule="auto"/>
              <w:rPr>
                <w:b/>
                <w:bCs/>
              </w:rPr>
            </w:pPr>
            <w:r w:rsidRPr="00813939">
              <w:rPr>
                <w:b/>
                <w:bCs/>
              </w:rPr>
              <w:t>Preskúmanie</w:t>
            </w:r>
          </w:p>
          <w:p w:rsidR="00454700" w:rsidRPr="00813939" w:rsidP="00DF77B0">
            <w:pPr>
              <w:tabs>
                <w:tab w:val="left" w:pos="1035"/>
              </w:tabs>
              <w:autoSpaceDE w:val="0"/>
              <w:autoSpaceDN w:val="0"/>
              <w:bidi w:val="0"/>
              <w:spacing w:after="0" w:line="240" w:lineRule="auto"/>
            </w:pPr>
            <w:r w:rsidRPr="00813939">
              <w:t>Komisia do 1. júna 2018 preskúma vykonávanie tejto smernice a predloží správu o tom Európskemu parlamentu a Rade. V správe sa posúdi najmä toto:</w:t>
            </w: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50"/>
              <w:gridCol w:w="6115"/>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1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454700" w:rsidRPr="00813939" w:rsidP="00DF77B0">
                  <w:pPr>
                    <w:tabs>
                      <w:tab w:val="left" w:pos="1035"/>
                    </w:tabs>
                    <w:autoSpaceDE w:val="0"/>
                    <w:autoSpaceDN w:val="0"/>
                    <w:bidi w:val="0"/>
                    <w:spacing w:after="0" w:line="240" w:lineRule="auto"/>
                  </w:pPr>
                  <w:r w:rsidRPr="00813939">
                    <w:t>a)</w:t>
                  </w:r>
                </w:p>
              </w:tc>
              <w:tc>
                <w:tcPr>
                  <w:tcW w:w="9196"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454700" w:rsidRPr="00813939" w:rsidP="00DF77B0">
                  <w:pPr>
                    <w:tabs>
                      <w:tab w:val="left" w:pos="1035"/>
                    </w:tabs>
                    <w:autoSpaceDE w:val="0"/>
                    <w:autoSpaceDN w:val="0"/>
                    <w:bidi w:val="0"/>
                    <w:spacing w:after="0" w:line="240" w:lineRule="auto"/>
                  </w:pPr>
                  <w:r w:rsidRPr="00813939">
                    <w:t>na základe správy EBA uvedenej v článku 4 ods. 7, potreba všetkých zmien, pokiaľ ide o minimalizáciu rozdielov na vnútroštátnej úrovni;</w:t>
                  </w:r>
                </w:p>
              </w:tc>
            </w:tr>
          </w:tbl>
          <w:p w:rsidR="00454700" w:rsidRPr="00813939" w:rsidP="00DF77B0">
            <w:pPr>
              <w:tabs>
                <w:tab w:val="left" w:pos="1035"/>
              </w:tabs>
              <w:autoSpaceDE w:val="0"/>
              <w:autoSpaceDN w:val="0"/>
              <w:bidi w:val="0"/>
              <w:spacing w:after="0" w:line="240" w:lineRule="auto"/>
              <w:rPr>
                <w:vanish/>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60"/>
              <w:gridCol w:w="6105"/>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30"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454700" w:rsidRPr="00813939" w:rsidP="00DF77B0">
                  <w:pPr>
                    <w:tabs>
                      <w:tab w:val="left" w:pos="1035"/>
                    </w:tabs>
                    <w:autoSpaceDE w:val="0"/>
                    <w:autoSpaceDN w:val="0"/>
                    <w:bidi w:val="0"/>
                    <w:spacing w:after="0" w:line="240" w:lineRule="auto"/>
                  </w:pPr>
                  <w:r w:rsidRPr="00813939">
                    <w:t>b)</w:t>
                  </w:r>
                </w:p>
              </w:tc>
              <w:tc>
                <w:tcPr>
                  <w:tcW w:w="9181"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454700" w:rsidRPr="00813939" w:rsidP="00DF77B0">
                  <w:pPr>
                    <w:tabs>
                      <w:tab w:val="left" w:pos="1035"/>
                    </w:tabs>
                    <w:autoSpaceDE w:val="0"/>
                    <w:autoSpaceDN w:val="0"/>
                    <w:bidi w:val="0"/>
                    <w:spacing w:after="0" w:line="240" w:lineRule="auto"/>
                  </w:pPr>
                  <w:r w:rsidRPr="00813939">
                    <w:t>na základe správy EBA uvedenej v článku 45 ods. 19, potreba všetkých zmien, pokiaľ ide o minimalizáciu rozdielov na vnútroštátnej úrovni;</w:t>
                  </w:r>
                </w:p>
              </w:tc>
            </w:tr>
          </w:tbl>
          <w:p w:rsidR="00454700" w:rsidRPr="00813939" w:rsidP="00DF77B0">
            <w:pPr>
              <w:tabs>
                <w:tab w:val="left" w:pos="1035"/>
              </w:tabs>
              <w:autoSpaceDE w:val="0"/>
              <w:autoSpaceDN w:val="0"/>
              <w:bidi w:val="0"/>
              <w:spacing w:after="0" w:line="240" w:lineRule="auto"/>
              <w:rPr>
                <w:vanish/>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50"/>
              <w:gridCol w:w="6115"/>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1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454700" w:rsidRPr="00813939" w:rsidP="00DF77B0">
                  <w:pPr>
                    <w:tabs>
                      <w:tab w:val="left" w:pos="1035"/>
                    </w:tabs>
                    <w:autoSpaceDE w:val="0"/>
                    <w:autoSpaceDN w:val="0"/>
                    <w:bidi w:val="0"/>
                    <w:spacing w:after="0" w:line="240" w:lineRule="auto"/>
                  </w:pPr>
                  <w:r w:rsidRPr="00813939">
                    <w:t>c)</w:t>
                  </w:r>
                </w:p>
              </w:tc>
              <w:tc>
                <w:tcPr>
                  <w:tcW w:w="9196"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454700" w:rsidRPr="00813939" w:rsidP="00DF77B0">
                  <w:pPr>
                    <w:tabs>
                      <w:tab w:val="left" w:pos="1035"/>
                    </w:tabs>
                    <w:autoSpaceDE w:val="0"/>
                    <w:autoSpaceDN w:val="0"/>
                    <w:bidi w:val="0"/>
                    <w:spacing w:after="0" w:line="240" w:lineRule="auto"/>
                  </w:pPr>
                  <w:r w:rsidRPr="00813939">
                    <w:t>fungovanie a účinnosť postavenia EBA udeleného v tejto smernici, vrátane vykonávania mediácie.</w:t>
                  </w:r>
                </w:p>
              </w:tc>
            </w:tr>
          </w:tbl>
          <w:p w:rsidR="00454700" w:rsidRPr="00813939" w:rsidP="00DF77B0">
            <w:pPr>
              <w:tabs>
                <w:tab w:val="left" w:pos="1035"/>
              </w:tabs>
              <w:autoSpaceDE w:val="0"/>
              <w:autoSpaceDN w:val="0"/>
              <w:bidi w:val="0"/>
              <w:spacing w:after="0" w:line="240" w:lineRule="auto"/>
            </w:pPr>
            <w:r w:rsidRPr="00813939">
              <w:t>Podľa potreby sa k uvedenej správe pripojí legislatívny návrh.</w:t>
            </w:r>
          </w:p>
          <w:p w:rsidR="00454700" w:rsidRPr="00813939" w:rsidP="00DF77B0">
            <w:pPr>
              <w:tabs>
                <w:tab w:val="left" w:pos="1035"/>
              </w:tabs>
              <w:autoSpaceDE w:val="0"/>
              <w:autoSpaceDN w:val="0"/>
              <w:bidi w:val="0"/>
              <w:spacing w:after="0" w:line="240" w:lineRule="auto"/>
            </w:pPr>
            <w:r w:rsidRPr="00813939">
              <w:t>Bez ohľadu na preskúmanie uvedené v prvom pododseku Komisia do 3. júla 2017 konkrétne preskúma uplatňovanie článkov 13, 18 a 45, pokiaľ ide o právomoci EBA vykonávať záväznú mediáciu s cieľom zohľadniť budúci vývoj v oblasti práva týkajúceho sa finančných služieb. Táto správa a všetky prípadné sprievodné návrhy sa predložia Európskemu parlamentu a Rade.</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n.a</w:t>
            </w:r>
            <w:r>
              <w:t>.</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t>n.a.</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rPr>
            </w:pPr>
            <w:r w:rsidRPr="00813939">
              <w:rPr>
                <w:b/>
              </w:rPr>
              <w:t>čl. 130</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tabs>
                <w:tab w:val="left" w:pos="1035"/>
              </w:tabs>
              <w:autoSpaceDE w:val="0"/>
              <w:autoSpaceDN w:val="0"/>
              <w:bidi w:val="0"/>
              <w:spacing w:after="0" w:line="240" w:lineRule="auto"/>
              <w:rPr>
                <w:b/>
                <w:bCs/>
              </w:rPr>
            </w:pPr>
            <w:r w:rsidRPr="00813939">
              <w:rPr>
                <w:b/>
                <w:bCs/>
              </w:rPr>
              <w:t>Transpozícia</w:t>
            </w:r>
          </w:p>
          <w:p w:rsidR="00454700" w:rsidRPr="00813939" w:rsidP="00DF77B0">
            <w:pPr>
              <w:tabs>
                <w:tab w:val="left" w:pos="1035"/>
              </w:tabs>
              <w:autoSpaceDE w:val="0"/>
              <w:autoSpaceDN w:val="0"/>
              <w:bidi w:val="0"/>
              <w:spacing w:after="0" w:line="240" w:lineRule="auto"/>
            </w:pPr>
            <w:r w:rsidRPr="00813939">
              <w:t>1.   Členské štáty do 31. decembra 2014 uvedú do účinnosti zákony, iné právne predpisy a administratívne opatrenia potrebné na dosiahnutie súladu s touto smernicou. Komisii bezodkladne oznámia znenie týchto ustanovení.</w:t>
            </w:r>
          </w:p>
          <w:p w:rsidR="00454700" w:rsidRPr="00813939" w:rsidP="00DF77B0">
            <w:pPr>
              <w:tabs>
                <w:tab w:val="left" w:pos="1035"/>
              </w:tabs>
              <w:autoSpaceDE w:val="0"/>
              <w:autoSpaceDN w:val="0"/>
              <w:bidi w:val="0"/>
              <w:spacing w:after="0" w:line="240" w:lineRule="auto"/>
            </w:pPr>
            <w:r w:rsidRPr="00813939">
              <w:t>Členské štáty uplatňujú tieto opatrenia od 1. januára 2015.</w:t>
            </w:r>
          </w:p>
          <w:p w:rsidR="00454700" w:rsidRPr="00813939" w:rsidP="00DF77B0">
            <w:pPr>
              <w:tabs>
                <w:tab w:val="left" w:pos="1035"/>
              </w:tabs>
              <w:autoSpaceDE w:val="0"/>
              <w:autoSpaceDN w:val="0"/>
              <w:bidi w:val="0"/>
              <w:spacing w:after="0" w:line="240" w:lineRule="auto"/>
            </w:pPr>
            <w:r w:rsidRPr="00813939">
              <w:t>Členské štáty však uplatňujú ustanovenia prijaté s cieľom riadiť sa požiadavkami hlavy IV kapitoly IV oddielu 5 najneskôr od 1. januára 2016.</w:t>
            </w:r>
          </w:p>
          <w:p w:rsidR="00454700" w:rsidRPr="00813939" w:rsidP="00DF77B0">
            <w:pPr>
              <w:tabs>
                <w:tab w:val="left" w:pos="1035"/>
              </w:tabs>
              <w:autoSpaceDE w:val="0"/>
              <w:autoSpaceDN w:val="0"/>
              <w:bidi w:val="0"/>
              <w:spacing w:after="0" w:line="240" w:lineRule="auto"/>
            </w:pPr>
            <w:r w:rsidRPr="00813939">
              <w:t>2.   Členské štáty uvedú priamo v prijatých opatreniach uvedených v odseku 1 alebo pri ich úradnom uverejnení odkaz na túto smernicu. Podrobnosti o odkaze upravia členské štáty.</w:t>
            </w:r>
          </w:p>
          <w:p w:rsidR="00454700" w:rsidRPr="00813939" w:rsidP="00DF77B0">
            <w:pPr>
              <w:tabs>
                <w:tab w:val="left" w:pos="1035"/>
              </w:tabs>
              <w:autoSpaceDE w:val="0"/>
              <w:autoSpaceDN w:val="0"/>
              <w:bidi w:val="0"/>
              <w:spacing w:after="0" w:line="240" w:lineRule="auto"/>
            </w:pPr>
            <w:r w:rsidRPr="00813939">
              <w:t>3.   Členské štáty oznámia Komisii a EBA znenie hlavných ustanovení vnútroštátnych právnych predpisov, ktoré prijmú v oblasti pôsobnosti tejto smernice.</w:t>
            </w:r>
          </w:p>
          <w:p w:rsidR="00454700" w:rsidRPr="00813939" w:rsidP="00DF77B0">
            <w:pPr>
              <w:autoSpaceDE w:val="0"/>
              <w:autoSpaceDN w:val="0"/>
              <w:bidi w:val="0"/>
              <w:spacing w:after="0" w:line="240" w:lineRule="auto"/>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Čl.VII</w:t>
            </w: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r w:rsidRPr="00813939">
              <w:t>Čl.I</w:t>
            </w: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P="00DF77B0">
            <w:pPr>
              <w:autoSpaceDE w:val="0"/>
              <w:autoSpaceDN w:val="0"/>
              <w:bidi w:val="0"/>
              <w:spacing w:after="0" w:line="240" w:lineRule="auto"/>
            </w:pPr>
          </w:p>
          <w:p w:rsidR="00A87052" w:rsidP="00DF77B0">
            <w:pPr>
              <w:autoSpaceDE w:val="0"/>
              <w:autoSpaceDN w:val="0"/>
              <w:bidi w:val="0"/>
              <w:spacing w:after="0" w:line="240" w:lineRule="auto"/>
            </w:pPr>
          </w:p>
          <w:p w:rsidR="00A87052" w:rsidRPr="00813939" w:rsidP="00A87052">
            <w:pPr>
              <w:autoSpaceDE w:val="0"/>
              <w:autoSpaceDN w:val="0"/>
              <w:bidi w:val="0"/>
              <w:spacing w:after="0" w:line="240" w:lineRule="auto"/>
            </w:pPr>
            <w:r>
              <w:t>Čl.II</w:t>
            </w:r>
          </w:p>
          <w:p w:rsidR="00A87052" w:rsidRPr="00813939" w:rsidP="00DF77B0">
            <w:pPr>
              <w:autoSpaceDE w:val="0"/>
              <w:autoSpaceDN w:val="0"/>
              <w:bidi w:val="0"/>
              <w:spacing w:after="0" w:line="240" w:lineRule="auto"/>
            </w:pPr>
          </w:p>
          <w:p w:rsidR="00454700" w:rsidP="00DF77B0">
            <w:pPr>
              <w:autoSpaceDE w:val="0"/>
              <w:autoSpaceDN w:val="0"/>
              <w:bidi w:val="0"/>
              <w:spacing w:after="0" w:line="240" w:lineRule="auto"/>
            </w:pPr>
          </w:p>
          <w:p w:rsidR="00A87052" w:rsidP="00DF77B0">
            <w:pPr>
              <w:autoSpaceDE w:val="0"/>
              <w:autoSpaceDN w:val="0"/>
              <w:bidi w:val="0"/>
              <w:spacing w:after="0" w:line="240" w:lineRule="auto"/>
            </w:pPr>
          </w:p>
          <w:p w:rsidR="00A87052" w:rsidP="00DF77B0">
            <w:pPr>
              <w:autoSpaceDE w:val="0"/>
              <w:autoSpaceDN w:val="0"/>
              <w:bidi w:val="0"/>
              <w:spacing w:after="0" w:line="240" w:lineRule="auto"/>
            </w:pPr>
          </w:p>
          <w:p w:rsidR="00A87052" w:rsidP="00DF77B0">
            <w:pPr>
              <w:autoSpaceDE w:val="0"/>
              <w:autoSpaceDN w:val="0"/>
              <w:bidi w:val="0"/>
              <w:spacing w:after="0" w:line="240" w:lineRule="auto"/>
            </w:pPr>
          </w:p>
          <w:p w:rsidR="00A87052" w:rsidP="00DF77B0">
            <w:pPr>
              <w:autoSpaceDE w:val="0"/>
              <w:autoSpaceDN w:val="0"/>
              <w:bidi w:val="0"/>
              <w:spacing w:after="0" w:line="240" w:lineRule="auto"/>
            </w:pPr>
          </w:p>
          <w:p w:rsidR="00A87052"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r>
              <w:t>Čl. II</w:t>
            </w:r>
            <w:r w:rsidR="00A87052">
              <w:t>I</w:t>
            </w: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P="00DF77B0">
            <w:pPr>
              <w:autoSpaceDE w:val="0"/>
              <w:autoSpaceDN w:val="0"/>
              <w:bidi w:val="0"/>
              <w:spacing w:after="0" w:line="240" w:lineRule="auto"/>
            </w:pPr>
            <w:r w:rsidR="00A87052">
              <w:t>Čl. IV</w:t>
            </w:r>
          </w:p>
          <w:p w:rsidR="00454700" w:rsidP="00DF77B0">
            <w:pPr>
              <w:autoSpaceDE w:val="0"/>
              <w:autoSpaceDN w:val="0"/>
              <w:bidi w:val="0"/>
              <w:spacing w:after="0" w:line="240" w:lineRule="auto"/>
            </w:pPr>
          </w:p>
          <w:p w:rsidR="00454700" w:rsidP="00DF77B0">
            <w:pPr>
              <w:autoSpaceDE w:val="0"/>
              <w:autoSpaceDN w:val="0"/>
              <w:bidi w:val="0"/>
              <w:spacing w:after="0" w:line="240" w:lineRule="auto"/>
            </w:pPr>
          </w:p>
          <w:p w:rsidR="00454700" w:rsidP="00DF77B0">
            <w:pPr>
              <w:autoSpaceDE w:val="0"/>
              <w:autoSpaceDN w:val="0"/>
              <w:bidi w:val="0"/>
              <w:spacing w:after="0" w:line="240" w:lineRule="auto"/>
            </w:pPr>
          </w:p>
          <w:p w:rsidR="00454700" w:rsidP="00DF77B0">
            <w:pPr>
              <w:autoSpaceDE w:val="0"/>
              <w:autoSpaceDN w:val="0"/>
              <w:bidi w:val="0"/>
              <w:spacing w:after="0" w:line="240" w:lineRule="auto"/>
            </w:pPr>
          </w:p>
          <w:p w:rsidR="00454700" w:rsidP="00DF77B0">
            <w:pPr>
              <w:autoSpaceDE w:val="0"/>
              <w:autoSpaceDN w:val="0"/>
              <w:bidi w:val="0"/>
              <w:spacing w:after="0" w:line="240" w:lineRule="auto"/>
            </w:pPr>
          </w:p>
          <w:p w:rsidR="00454700" w:rsidP="00DF77B0">
            <w:pPr>
              <w:autoSpaceDE w:val="0"/>
              <w:autoSpaceDN w:val="0"/>
              <w:bidi w:val="0"/>
              <w:spacing w:after="0" w:line="240" w:lineRule="auto"/>
            </w:pPr>
          </w:p>
          <w:p w:rsidR="00454700" w:rsidRPr="00813939" w:rsidP="00DF77B0">
            <w:pPr>
              <w:autoSpaceDE w:val="0"/>
              <w:autoSpaceDN w:val="0"/>
              <w:bidi w:val="0"/>
              <w:spacing w:after="0" w:line="240" w:lineRule="auto"/>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r>
              <w:t>§ 99</w:t>
            </w: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r w:rsidRPr="00813939">
              <w:t>Príloha k</w:t>
            </w:r>
            <w:r>
              <w:t> </w:t>
            </w:r>
            <w:r w:rsidRPr="00813939">
              <w:t>z</w:t>
            </w:r>
            <w:r>
              <w:t>ákonu č. ....</w:t>
            </w:r>
            <w:r w:rsidRPr="00813939">
              <w:t xml:space="preserve"> </w:t>
            </w:r>
            <w:r>
              <w:t>/</w:t>
            </w:r>
            <w:r w:rsidRPr="00813939">
              <w:t>2014</w:t>
            </w: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r w:rsidR="00A87052">
              <w:br/>
            </w:r>
          </w:p>
          <w:p w:rsidR="00454700" w:rsidP="00DF77B0">
            <w:pPr>
              <w:autoSpaceDE w:val="0"/>
              <w:autoSpaceDN w:val="0"/>
              <w:bidi w:val="0"/>
              <w:spacing w:after="0" w:line="240" w:lineRule="auto"/>
            </w:pPr>
            <w:r w:rsidRPr="00813939" w:rsidR="00A87052">
              <w:t xml:space="preserve">Príloha k z. </w:t>
            </w:r>
            <w:r w:rsidR="00A87052">
              <w:t xml:space="preserve">118/ </w:t>
            </w:r>
            <w:r w:rsidRPr="00813939" w:rsidR="00A87052">
              <w:t>1</w:t>
            </w:r>
            <w:r w:rsidR="00A87052">
              <w:t>996</w:t>
            </w:r>
            <w:r w:rsidRPr="00813939" w:rsidR="00A87052">
              <w:t xml:space="preserve"> bod 2</w:t>
            </w:r>
          </w:p>
          <w:p w:rsidR="00A87052" w:rsidP="00DF77B0">
            <w:pPr>
              <w:autoSpaceDE w:val="0"/>
              <w:autoSpaceDN w:val="0"/>
              <w:bidi w:val="0"/>
              <w:spacing w:after="0" w:line="240" w:lineRule="auto"/>
            </w:pPr>
          </w:p>
          <w:p w:rsidR="00A87052" w:rsidP="00DF77B0">
            <w:pPr>
              <w:autoSpaceDE w:val="0"/>
              <w:autoSpaceDN w:val="0"/>
              <w:bidi w:val="0"/>
              <w:spacing w:after="0" w:line="240" w:lineRule="auto"/>
            </w:pPr>
          </w:p>
          <w:p w:rsidR="00A87052"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r w:rsidRPr="00813939">
              <w:t>Príloha k z. 483/ 2001 bod 15</w:t>
            </w: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r w:rsidRPr="00813939">
              <w:t>Príloha k z. 566/ 2001 bod 2</w:t>
            </w:r>
            <w:r w:rsidR="00887478">
              <w:t>7</w:t>
            </w: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bidi w:val="0"/>
              <w:spacing w:after="0" w:line="240" w:lineRule="auto"/>
            </w:pPr>
            <w:r w:rsidRPr="00813939">
              <w:t>Tento zákon nadobúda účinnosť 1. januára 2015.</w:t>
            </w:r>
          </w:p>
          <w:p w:rsidR="00454700" w:rsidRPr="00813939" w:rsidP="00DF77B0">
            <w:pPr>
              <w:tabs>
                <w:tab w:val="left" w:pos="1316"/>
              </w:tabs>
              <w:bidi w:val="0"/>
              <w:spacing w:after="0" w:line="240" w:lineRule="auto"/>
            </w:pPr>
          </w:p>
          <w:p w:rsidR="00454700" w:rsidRPr="00813939" w:rsidP="00DF77B0">
            <w:pPr>
              <w:tabs>
                <w:tab w:val="left" w:pos="1316"/>
              </w:tabs>
              <w:bidi w:val="0"/>
              <w:spacing w:after="0" w:line="240" w:lineRule="auto"/>
            </w:pPr>
            <w:r w:rsidRPr="00813939">
              <w:t>Týmto zákonom sa preberajú právne záväzné akty Európskej únie uvedené v prílohe.</w:t>
            </w:r>
          </w:p>
          <w:p w:rsidR="00454700" w:rsidP="00DF77B0">
            <w:pPr>
              <w:bidi w:val="0"/>
              <w:spacing w:after="0" w:line="240" w:lineRule="auto"/>
              <w:rPr>
                <w:b/>
              </w:rPr>
            </w:pPr>
          </w:p>
          <w:p w:rsidR="00454700" w:rsidRPr="00813939" w:rsidP="00DF77B0">
            <w:pPr>
              <w:bidi w:val="0"/>
              <w:spacing w:after="0" w:line="240" w:lineRule="auto"/>
              <w:rPr>
                <w:b/>
              </w:rPr>
            </w:pPr>
            <w:r w:rsidRPr="00813939">
              <w:rPr>
                <w:b/>
              </w:rPr>
              <w:t>ZOZNAM PREBERANÝCH PRÁVNE ZÁVÄZNÝCH AKTOV EURÓPSKEJ ÚNIE</w:t>
            </w:r>
          </w:p>
          <w:p w:rsidR="00A87052" w:rsidP="00A87052">
            <w:pPr>
              <w:bidi w:val="0"/>
              <w:spacing w:after="0" w:line="240" w:lineRule="auto"/>
              <w:rPr>
                <w:bCs/>
              </w:rPr>
            </w:pPr>
            <w:r w:rsidRPr="00A87052">
              <w:rPr>
                <w:bCs/>
              </w:rPr>
              <w:t>Smernica Európskeho parlamentu a Rady 2014/59/EÚ z  15. mája 2014, ktorou sa stanovuje rámec pre ozdravenie a riešenie krízových situácií úverových inštitúcií a investičných spoločností a ktorou sa mení smernica Rady 82/891/EHS a smernice Európskeho parlamentu a Rady 2001/24/ES, 2002/47/ES, 2004/25/ES, 2005/56/ES, 2007/36/ES, 2011/35/EÚ, 2012/30/EÚ a 2013/36/EÚ a nariadenia Európskeho parlamentu a Rady (EÚ) č. 1093/2010 a (EÚ) č. 648/2012 (Ú. v. EÚ L 173, 12.06.2014).</w:t>
            </w:r>
          </w:p>
          <w:p w:rsidR="00A87052" w:rsidP="00A87052">
            <w:pPr>
              <w:bidi w:val="0"/>
              <w:spacing w:after="0" w:line="240" w:lineRule="auto"/>
              <w:rPr>
                <w:bCs/>
              </w:rPr>
            </w:pPr>
            <w:r w:rsidRPr="00A87052">
              <w:rPr>
                <w:bCs/>
              </w:rPr>
              <w:t>Smernica Európskeho parlamentu a Rady 2014/59/EÚ z  15. mája 2014, ktorou sa stanovuje rámec pre ozdravenie a riešenie krízových situácií úverových inštitúcií a investičných spoločností a ktorou sa mení smernica Rady 82/891/EHS a smernice Európskeho parlamentu a Rady 2001/24/ES, 2002/47/ES, 2004/25/ES, 2005/56/ES, 2007/36/ES, 2011/35/EÚ, 2012/30/EÚ a 2013/36/EÚ a nariadenia Európskeho parlamentu a Rady (EÚ) č. 1093/2010 a (EÚ) č. 648/2012 (Ú. v. EÚ L 173, 12.06.2014).</w:t>
            </w:r>
          </w:p>
          <w:p w:rsidR="00A87052" w:rsidRPr="00A87052" w:rsidP="00A87052">
            <w:pPr>
              <w:bidi w:val="0"/>
              <w:spacing w:after="0" w:line="240" w:lineRule="auto"/>
              <w:rPr>
                <w:bCs/>
              </w:rPr>
            </w:pPr>
            <w:r w:rsidRPr="00A87052">
              <w:rPr>
                <w:bCs/>
              </w:rPr>
              <w:t>Smernica Európskeho parlamentu a Rady 2014/59/EÚ z  15. mája 2014, ktorou sa stanovuje rámec pre ozdravenie a riešenie krízových situácií úverových inštitúcií a investičných spoločností a ktorou sa mení smernica Rady 82/891/EHS a smernice Európskeho parlamentu a Rady 2001/24/ES, 2002/47/ES, 2004/25/ES, 2005/56/ES, 2007/36/ES, 2011/35/EÚ, 2012/30/EÚ a 2013/36/EÚ a nariadenia Európskeho parlamentu a Rady (EÚ) č. 1093/2010 a (EÚ) č. 648/2012 (Ú. v. EÚ L 173, 12.06.2014).</w:t>
            </w:r>
          </w:p>
          <w:p w:rsidR="00454700" w:rsidRPr="00A87052" w:rsidP="00A87052">
            <w:pPr>
              <w:autoSpaceDE w:val="0"/>
              <w:autoSpaceDN w:val="0"/>
              <w:bidi w:val="0"/>
              <w:spacing w:after="0" w:line="240" w:lineRule="auto"/>
              <w:rPr>
                <w:bCs/>
              </w:rPr>
            </w:pPr>
            <w:r w:rsidRPr="00A87052" w:rsidR="00A87052">
              <w:rPr>
                <w:bCs/>
              </w:rPr>
              <w:t>Smernica Európskeho parlamentu a Rady 2014/59/EÚ z  15. mája 2014, ktorou sa stanovuje rámec pre ozdravenie a riešenie krízových situácií úverových inštitúcií a investičných spoločností a ktorou sa mení smernica Rady 82/891/EHS a smernice Európskeho parlamentu a Rady 2001/24/ES, 2002/47/ES, 2004/25/ES, 2005/56/ES, 2007/36/ES, 2011/35/EÚ, 2012/30/EÚ a 2013/36/EÚ a nariadenia Európskeho parlamentu a Rady (EÚ) č. 1093/2010 a (EÚ) č. 648/201</w:t>
            </w:r>
            <w:r w:rsidR="00A87052">
              <w:rPr>
                <w:bCs/>
              </w:rPr>
              <w:t>2 (Ú. v. EÚ L 173, 12.06.2014).</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rPr>
            </w:pPr>
            <w:r w:rsidRPr="00813939">
              <w:rPr>
                <w:b/>
              </w:rPr>
              <w:t>čl. 131</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tabs>
                <w:tab w:val="left" w:pos="1035"/>
              </w:tabs>
              <w:autoSpaceDE w:val="0"/>
              <w:autoSpaceDN w:val="0"/>
              <w:bidi w:val="0"/>
              <w:spacing w:after="0" w:line="240" w:lineRule="auto"/>
              <w:rPr>
                <w:b/>
                <w:bCs/>
              </w:rPr>
            </w:pPr>
            <w:r w:rsidRPr="00813939">
              <w:rPr>
                <w:b/>
                <w:bCs/>
              </w:rPr>
              <w:t>Nadobudnutie účinnosti</w:t>
            </w:r>
          </w:p>
          <w:p w:rsidR="00454700" w:rsidRPr="00813939" w:rsidP="00DF77B0">
            <w:pPr>
              <w:tabs>
                <w:tab w:val="left" w:pos="1035"/>
              </w:tabs>
              <w:autoSpaceDE w:val="0"/>
              <w:autoSpaceDN w:val="0"/>
              <w:bidi w:val="0"/>
              <w:spacing w:after="0" w:line="240" w:lineRule="auto"/>
            </w:pPr>
            <w:r w:rsidRPr="00813939">
              <w:t>Táto smernica nadobúda účinnosť dvadsiatym dňom nasledujúcim po jej uverejnení v </w:t>
            </w:r>
            <w:r w:rsidRPr="00813939">
              <w:rPr>
                <w:i/>
                <w:iCs/>
              </w:rPr>
              <w:t>Úradnom vestníku Európskej únie</w:t>
            </w:r>
            <w:r w:rsidRPr="00813939">
              <w:t>.</w:t>
            </w:r>
          </w:p>
          <w:p w:rsidR="00454700" w:rsidRPr="00813939" w:rsidP="00DF77B0">
            <w:pPr>
              <w:tabs>
                <w:tab w:val="left" w:pos="1035"/>
              </w:tabs>
              <w:autoSpaceDE w:val="0"/>
              <w:autoSpaceDN w:val="0"/>
              <w:bidi w:val="0"/>
              <w:spacing w:after="0" w:line="240" w:lineRule="auto"/>
            </w:pPr>
            <w:r w:rsidRPr="00813939">
              <w:t>Článok 124 nadobudne účinnosť 1. januára 2015.</w:t>
            </w:r>
          </w:p>
          <w:p w:rsidR="00454700" w:rsidRPr="00813939" w:rsidP="00DF77B0">
            <w:pPr>
              <w:autoSpaceDE w:val="0"/>
              <w:autoSpaceDN w:val="0"/>
              <w:bidi w:val="0"/>
              <w:spacing w:after="0" w:line="240" w:lineRule="auto"/>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n.a</w:t>
            </w:r>
            <w:r>
              <w:t>.</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bidi w:val="0"/>
              <w:spacing w:after="0" w:line="240" w:lineRule="auto"/>
            </w:pP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w:t>
            </w:r>
            <w:r>
              <w:t>.</w:t>
            </w:r>
            <w:r w:rsidRPr="00813939">
              <w:t>a</w:t>
            </w:r>
            <w:r>
              <w:t>.</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rPr>
                <w:b/>
              </w:rPr>
            </w:pPr>
            <w:r w:rsidRPr="00813939">
              <w:rPr>
                <w:b/>
              </w:rPr>
              <w:t>čl. 132</w:t>
            </w: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tabs>
                <w:tab w:val="left" w:pos="1035"/>
              </w:tabs>
              <w:autoSpaceDE w:val="0"/>
              <w:autoSpaceDN w:val="0"/>
              <w:bidi w:val="0"/>
              <w:spacing w:after="0" w:line="240" w:lineRule="auto"/>
              <w:rPr>
                <w:b/>
                <w:bCs/>
              </w:rPr>
            </w:pPr>
            <w:r w:rsidRPr="00813939">
              <w:rPr>
                <w:b/>
                <w:bCs/>
              </w:rPr>
              <w:t>Adresáti</w:t>
            </w:r>
          </w:p>
          <w:p w:rsidR="00454700" w:rsidRPr="00813939" w:rsidP="00DF77B0">
            <w:pPr>
              <w:tabs>
                <w:tab w:val="left" w:pos="1035"/>
              </w:tabs>
              <w:autoSpaceDE w:val="0"/>
              <w:autoSpaceDN w:val="0"/>
              <w:bidi w:val="0"/>
              <w:spacing w:after="0" w:line="240" w:lineRule="auto"/>
            </w:pPr>
            <w:r w:rsidRPr="00813939">
              <w:t>Táto smernica je určená členským štátom.</w:t>
            </w:r>
          </w:p>
          <w:p w:rsidR="00454700" w:rsidRPr="00813939" w:rsidP="00DF77B0">
            <w:pPr>
              <w:tabs>
                <w:tab w:val="left" w:pos="1035"/>
              </w:tabs>
              <w:autoSpaceDE w:val="0"/>
              <w:autoSpaceDN w:val="0"/>
              <w:bidi w:val="0"/>
              <w:spacing w:after="0" w:line="240" w:lineRule="auto"/>
            </w:pPr>
            <w:r w:rsidRPr="00813939">
              <w:t>V Bruseli 15. mája 2014</w:t>
            </w:r>
          </w:p>
          <w:p w:rsidR="00454700" w:rsidRPr="00813939" w:rsidP="00DF77B0">
            <w:pPr>
              <w:tabs>
                <w:tab w:val="left" w:pos="1035"/>
              </w:tabs>
              <w:autoSpaceDE w:val="0"/>
              <w:autoSpaceDN w:val="0"/>
              <w:bidi w:val="0"/>
              <w:spacing w:after="0" w:line="240" w:lineRule="auto"/>
            </w:pPr>
            <w:r w:rsidRPr="00813939">
              <w:rPr>
                <w:i/>
                <w:iCs/>
              </w:rPr>
              <w:t>Za Európsky parlament</w:t>
            </w:r>
          </w:p>
          <w:p w:rsidR="00454700" w:rsidRPr="00813939" w:rsidP="00DF77B0">
            <w:pPr>
              <w:tabs>
                <w:tab w:val="left" w:pos="1035"/>
              </w:tabs>
              <w:autoSpaceDE w:val="0"/>
              <w:autoSpaceDN w:val="0"/>
              <w:bidi w:val="0"/>
              <w:spacing w:after="0" w:line="240" w:lineRule="auto"/>
            </w:pPr>
            <w:r w:rsidRPr="00813939">
              <w:rPr>
                <w:i/>
                <w:iCs/>
              </w:rPr>
              <w:t>predseda</w:t>
            </w:r>
          </w:p>
          <w:p w:rsidR="00454700" w:rsidRPr="00813939" w:rsidP="00DF77B0">
            <w:pPr>
              <w:tabs>
                <w:tab w:val="left" w:pos="1035"/>
              </w:tabs>
              <w:autoSpaceDE w:val="0"/>
              <w:autoSpaceDN w:val="0"/>
              <w:bidi w:val="0"/>
              <w:spacing w:after="0" w:line="240" w:lineRule="auto"/>
            </w:pPr>
            <w:r w:rsidRPr="00813939">
              <w:t>M. SCHULZ</w:t>
            </w:r>
          </w:p>
          <w:p w:rsidR="00454700" w:rsidRPr="00813939" w:rsidP="00DF77B0">
            <w:pPr>
              <w:tabs>
                <w:tab w:val="left" w:pos="1035"/>
              </w:tabs>
              <w:autoSpaceDE w:val="0"/>
              <w:autoSpaceDN w:val="0"/>
              <w:bidi w:val="0"/>
              <w:spacing w:after="0" w:line="240" w:lineRule="auto"/>
            </w:pPr>
            <w:r w:rsidRPr="00813939">
              <w:rPr>
                <w:i/>
                <w:iCs/>
              </w:rPr>
              <w:t>Za Radu</w:t>
            </w:r>
          </w:p>
          <w:p w:rsidR="00454700" w:rsidRPr="00813939" w:rsidP="00DF77B0">
            <w:pPr>
              <w:tabs>
                <w:tab w:val="left" w:pos="1035"/>
              </w:tabs>
              <w:autoSpaceDE w:val="0"/>
              <w:autoSpaceDN w:val="0"/>
              <w:bidi w:val="0"/>
              <w:spacing w:after="0" w:line="240" w:lineRule="auto"/>
            </w:pPr>
            <w:r w:rsidRPr="00813939">
              <w:rPr>
                <w:i/>
                <w:iCs/>
              </w:rPr>
              <w:t>predseda</w:t>
            </w:r>
          </w:p>
          <w:p w:rsidR="00454700" w:rsidRPr="00813939" w:rsidP="00DF77B0">
            <w:pPr>
              <w:tabs>
                <w:tab w:val="left" w:pos="1035"/>
              </w:tabs>
              <w:autoSpaceDE w:val="0"/>
              <w:autoSpaceDN w:val="0"/>
              <w:bidi w:val="0"/>
              <w:spacing w:after="0" w:line="240" w:lineRule="auto"/>
            </w:pPr>
            <w:r w:rsidRPr="00813939">
              <w:t>D. KOURKOULAS</w:t>
            </w:r>
          </w:p>
          <w:p w:rsidR="00454700" w:rsidRPr="00813939" w:rsidP="00DF77B0">
            <w:pPr>
              <w:autoSpaceDE w:val="0"/>
              <w:autoSpaceDN w:val="0"/>
              <w:bidi w:val="0"/>
              <w:spacing w:after="0" w:line="240" w:lineRule="auto"/>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n.a</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t>n</w:t>
            </w:r>
            <w:r w:rsidRPr="00813939">
              <w:t>.a</w:t>
            </w:r>
            <w:r>
              <w:t>.</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tabs>
                <w:tab w:val="left" w:pos="1035"/>
              </w:tabs>
              <w:autoSpaceDE w:val="0"/>
              <w:autoSpaceDN w:val="0"/>
              <w:bidi w:val="0"/>
              <w:spacing w:after="0" w:line="240" w:lineRule="auto"/>
              <w:rPr>
                <w:b/>
                <w:bCs/>
              </w:rPr>
            </w:pPr>
            <w:r w:rsidRPr="00813939">
              <w:rPr>
                <w:b/>
                <w:bCs/>
              </w:rPr>
              <w:t>PRÍLOHA</w:t>
            </w:r>
          </w:p>
          <w:p w:rsidR="00454700" w:rsidRPr="00813939" w:rsidP="00DF77B0">
            <w:pPr>
              <w:autoSpaceDE w:val="0"/>
              <w:autoSpaceDN w:val="0"/>
              <w:bidi w:val="0"/>
              <w:spacing w:after="0" w:line="240" w:lineRule="auto"/>
              <w:rPr>
                <w:b/>
              </w:rPr>
            </w:pP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tabs>
                <w:tab w:val="left" w:pos="1035"/>
              </w:tabs>
              <w:autoSpaceDE w:val="0"/>
              <w:autoSpaceDN w:val="0"/>
              <w:bidi w:val="0"/>
              <w:spacing w:after="0" w:line="240" w:lineRule="auto"/>
              <w:rPr>
                <w:b/>
                <w:bCs/>
              </w:rPr>
            </w:pPr>
            <w:r w:rsidRPr="00813939">
              <w:rPr>
                <w:b/>
                <w:bCs/>
              </w:rPr>
              <w:t>PRÍLOHA</w:t>
            </w:r>
          </w:p>
          <w:p w:rsidR="00454700" w:rsidRPr="00813939" w:rsidP="00DF77B0">
            <w:pPr>
              <w:tabs>
                <w:tab w:val="left" w:pos="1035"/>
              </w:tabs>
              <w:autoSpaceDE w:val="0"/>
              <w:autoSpaceDN w:val="0"/>
              <w:bidi w:val="0"/>
              <w:spacing w:after="0" w:line="240" w:lineRule="auto"/>
              <w:rPr>
                <w:b/>
                <w:bCs/>
              </w:rPr>
            </w:pPr>
            <w:r w:rsidRPr="00813939">
              <w:rPr>
                <w:b/>
                <w:bCs/>
              </w:rPr>
              <w:t>ODDIEL A</w:t>
            </w:r>
          </w:p>
          <w:p w:rsidR="00454700" w:rsidRPr="00813939" w:rsidP="00DF77B0">
            <w:pPr>
              <w:tabs>
                <w:tab w:val="left" w:pos="1035"/>
              </w:tabs>
              <w:autoSpaceDE w:val="0"/>
              <w:autoSpaceDN w:val="0"/>
              <w:bidi w:val="0"/>
              <w:spacing w:after="0" w:line="240" w:lineRule="auto"/>
              <w:rPr>
                <w:b/>
                <w:bCs/>
              </w:rPr>
            </w:pPr>
            <w:r w:rsidRPr="00813939">
              <w:rPr>
                <w:b/>
                <w:bCs/>
              </w:rPr>
              <w:t>Informácie, ktoré majú byť zahrnuté do plánov ozdravenia</w:t>
            </w:r>
          </w:p>
          <w:p w:rsidR="00454700" w:rsidRPr="00813939" w:rsidP="00DF77B0">
            <w:pPr>
              <w:tabs>
                <w:tab w:val="left" w:pos="1035"/>
              </w:tabs>
              <w:autoSpaceDE w:val="0"/>
              <w:autoSpaceDN w:val="0"/>
              <w:bidi w:val="0"/>
              <w:spacing w:after="0" w:line="240" w:lineRule="auto"/>
            </w:pPr>
            <w:r w:rsidRPr="00813939">
              <w:t>Plán ozdravenia obsahuje tieto informácie:</w:t>
            </w: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74"/>
              <w:gridCol w:w="6091"/>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5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454700" w:rsidRPr="00813939" w:rsidP="00DF77B0">
                  <w:pPr>
                    <w:tabs>
                      <w:tab w:val="left" w:pos="1035"/>
                    </w:tabs>
                    <w:autoSpaceDE w:val="0"/>
                    <w:autoSpaceDN w:val="0"/>
                    <w:bidi w:val="0"/>
                    <w:spacing w:after="0" w:line="240" w:lineRule="auto"/>
                  </w:pPr>
                  <w:r w:rsidRPr="00813939">
                    <w:t>1.</w:t>
                  </w:r>
                </w:p>
              </w:tc>
              <w:tc>
                <w:tcPr>
                  <w:tcW w:w="9161"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454700" w:rsidRPr="00813939" w:rsidP="00DF77B0">
                  <w:pPr>
                    <w:tabs>
                      <w:tab w:val="left" w:pos="1035"/>
                    </w:tabs>
                    <w:autoSpaceDE w:val="0"/>
                    <w:autoSpaceDN w:val="0"/>
                    <w:bidi w:val="0"/>
                    <w:spacing w:after="0" w:line="240" w:lineRule="auto"/>
                  </w:pPr>
                  <w:r w:rsidRPr="00813939">
                    <w:t>Zhrnutie kľúčových prvkov plánu a zhrnutie celkovej ozdravnej kapacity;</w:t>
                  </w:r>
                </w:p>
              </w:tc>
            </w:tr>
          </w:tbl>
          <w:p w:rsidR="00454700" w:rsidRPr="00813939" w:rsidP="00DF77B0">
            <w:pPr>
              <w:tabs>
                <w:tab w:val="left" w:pos="1035"/>
              </w:tabs>
              <w:autoSpaceDE w:val="0"/>
              <w:autoSpaceDN w:val="0"/>
              <w:bidi w:val="0"/>
              <w:spacing w:after="0" w:line="240" w:lineRule="auto"/>
              <w:rPr>
                <w:vanish/>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46"/>
              <w:gridCol w:w="6119"/>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0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454700" w:rsidRPr="00813939" w:rsidP="00DF77B0">
                  <w:pPr>
                    <w:tabs>
                      <w:tab w:val="left" w:pos="1035"/>
                    </w:tabs>
                    <w:autoSpaceDE w:val="0"/>
                    <w:autoSpaceDN w:val="0"/>
                    <w:bidi w:val="0"/>
                    <w:spacing w:after="0" w:line="240" w:lineRule="auto"/>
                  </w:pPr>
                  <w:r w:rsidRPr="00813939">
                    <w:t>2.</w:t>
                  </w:r>
                </w:p>
              </w:tc>
              <w:tc>
                <w:tcPr>
                  <w:tcW w:w="9202"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454700" w:rsidRPr="00813939" w:rsidP="00DF77B0">
                  <w:pPr>
                    <w:tabs>
                      <w:tab w:val="left" w:pos="1035"/>
                    </w:tabs>
                    <w:autoSpaceDE w:val="0"/>
                    <w:autoSpaceDN w:val="0"/>
                    <w:bidi w:val="0"/>
                    <w:spacing w:after="0" w:line="240" w:lineRule="auto"/>
                  </w:pPr>
                  <w:r w:rsidRPr="00813939">
                    <w:t>zhrnutie podstatných zmien inštitúcie od naposledy predloženého plánu ozdravenia;</w:t>
                  </w:r>
                </w:p>
              </w:tc>
            </w:tr>
          </w:tbl>
          <w:p w:rsidR="00454700" w:rsidRPr="00813939" w:rsidP="00DF77B0">
            <w:pPr>
              <w:tabs>
                <w:tab w:val="left" w:pos="1035"/>
              </w:tabs>
              <w:autoSpaceDE w:val="0"/>
              <w:autoSpaceDN w:val="0"/>
              <w:bidi w:val="0"/>
              <w:spacing w:after="0" w:line="240" w:lineRule="auto"/>
              <w:rPr>
                <w:vanish/>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46"/>
              <w:gridCol w:w="6119"/>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0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454700" w:rsidRPr="00813939" w:rsidP="00DF77B0">
                  <w:pPr>
                    <w:tabs>
                      <w:tab w:val="left" w:pos="1035"/>
                    </w:tabs>
                    <w:autoSpaceDE w:val="0"/>
                    <w:autoSpaceDN w:val="0"/>
                    <w:bidi w:val="0"/>
                    <w:spacing w:after="0" w:line="240" w:lineRule="auto"/>
                  </w:pPr>
                  <w:r w:rsidRPr="00813939">
                    <w:t>3.</w:t>
                  </w:r>
                </w:p>
              </w:tc>
              <w:tc>
                <w:tcPr>
                  <w:tcW w:w="920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454700" w:rsidRPr="00813939" w:rsidP="00DF77B0">
                  <w:pPr>
                    <w:tabs>
                      <w:tab w:val="left" w:pos="1035"/>
                    </w:tabs>
                    <w:autoSpaceDE w:val="0"/>
                    <w:autoSpaceDN w:val="0"/>
                    <w:bidi w:val="0"/>
                    <w:spacing w:after="0" w:line="240" w:lineRule="auto"/>
                  </w:pPr>
                  <w:r w:rsidRPr="00813939">
                    <w:t>plán komunikácie a poskytovania informácií, v ktorom sa opisuje, ako sa spoločnosť bude snažiť zvládnuť všetky potenciálne nepriaznivé reakcie trhu;</w:t>
                  </w:r>
                </w:p>
              </w:tc>
            </w:tr>
          </w:tbl>
          <w:p w:rsidR="00454700" w:rsidRPr="00813939" w:rsidP="00DF77B0">
            <w:pPr>
              <w:tabs>
                <w:tab w:val="left" w:pos="1035"/>
              </w:tabs>
              <w:autoSpaceDE w:val="0"/>
              <w:autoSpaceDN w:val="0"/>
              <w:bidi w:val="0"/>
              <w:spacing w:after="0" w:line="240" w:lineRule="auto"/>
              <w:rPr>
                <w:vanish/>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46"/>
              <w:gridCol w:w="6119"/>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0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454700" w:rsidRPr="00813939" w:rsidP="00DF77B0">
                  <w:pPr>
                    <w:tabs>
                      <w:tab w:val="left" w:pos="1035"/>
                    </w:tabs>
                    <w:autoSpaceDE w:val="0"/>
                    <w:autoSpaceDN w:val="0"/>
                    <w:bidi w:val="0"/>
                    <w:spacing w:after="0" w:line="240" w:lineRule="auto"/>
                  </w:pPr>
                  <w:r w:rsidRPr="00813939">
                    <w:t>4.</w:t>
                  </w:r>
                </w:p>
              </w:tc>
              <w:tc>
                <w:tcPr>
                  <w:tcW w:w="920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454700" w:rsidRPr="00813939" w:rsidP="00DF77B0">
                  <w:pPr>
                    <w:tabs>
                      <w:tab w:val="left" w:pos="1035"/>
                    </w:tabs>
                    <w:autoSpaceDE w:val="0"/>
                    <w:autoSpaceDN w:val="0"/>
                    <w:bidi w:val="0"/>
                    <w:spacing w:after="0" w:line="240" w:lineRule="auto"/>
                  </w:pPr>
                  <w:r w:rsidRPr="00813939">
                    <w:t>rozsah opatrení v oblasti kapitálu a likvidity požadovaných na zachovanie alebo obnovu životaschopnosti a finančnej pozície inštitúcie;</w:t>
                  </w:r>
                </w:p>
              </w:tc>
            </w:tr>
          </w:tbl>
          <w:p w:rsidR="00454700" w:rsidRPr="00813939" w:rsidP="00DF77B0">
            <w:pPr>
              <w:tabs>
                <w:tab w:val="left" w:pos="1035"/>
              </w:tabs>
              <w:autoSpaceDE w:val="0"/>
              <w:autoSpaceDN w:val="0"/>
              <w:bidi w:val="0"/>
              <w:spacing w:after="0" w:line="240" w:lineRule="auto"/>
              <w:rPr>
                <w:vanish/>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85"/>
              <w:gridCol w:w="6080"/>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6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454700" w:rsidRPr="00813939" w:rsidP="00DF77B0">
                  <w:pPr>
                    <w:tabs>
                      <w:tab w:val="left" w:pos="1035"/>
                    </w:tabs>
                    <w:autoSpaceDE w:val="0"/>
                    <w:autoSpaceDN w:val="0"/>
                    <w:bidi w:val="0"/>
                    <w:spacing w:after="0" w:line="240" w:lineRule="auto"/>
                  </w:pPr>
                  <w:r w:rsidRPr="00813939">
                    <w:t>5.</w:t>
                  </w:r>
                </w:p>
              </w:tc>
              <w:tc>
                <w:tcPr>
                  <w:tcW w:w="914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454700" w:rsidRPr="00813939" w:rsidP="00DF77B0">
                  <w:pPr>
                    <w:tabs>
                      <w:tab w:val="left" w:pos="1035"/>
                    </w:tabs>
                    <w:autoSpaceDE w:val="0"/>
                    <w:autoSpaceDN w:val="0"/>
                    <w:bidi w:val="0"/>
                    <w:spacing w:after="0" w:line="240" w:lineRule="auto"/>
                  </w:pPr>
                  <w:r w:rsidRPr="00813939">
                    <w:t>odhad časového rámca pre realizáciu každého vecného aspektu plánu;</w:t>
                  </w:r>
                </w:p>
              </w:tc>
            </w:tr>
          </w:tbl>
          <w:p w:rsidR="00454700" w:rsidRPr="00813939" w:rsidP="00DF77B0">
            <w:pPr>
              <w:tabs>
                <w:tab w:val="left" w:pos="1035"/>
              </w:tabs>
              <w:autoSpaceDE w:val="0"/>
              <w:autoSpaceDN w:val="0"/>
              <w:bidi w:val="0"/>
              <w:spacing w:after="0" w:line="240" w:lineRule="auto"/>
              <w:rPr>
                <w:vanish/>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46"/>
              <w:gridCol w:w="6119"/>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0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454700" w:rsidRPr="00813939" w:rsidP="00DF77B0">
                  <w:pPr>
                    <w:tabs>
                      <w:tab w:val="left" w:pos="1035"/>
                    </w:tabs>
                    <w:autoSpaceDE w:val="0"/>
                    <w:autoSpaceDN w:val="0"/>
                    <w:bidi w:val="0"/>
                    <w:spacing w:after="0" w:line="240" w:lineRule="auto"/>
                  </w:pPr>
                  <w:r w:rsidRPr="00813939">
                    <w:t>6.</w:t>
                  </w:r>
                </w:p>
              </w:tc>
              <w:tc>
                <w:tcPr>
                  <w:tcW w:w="920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454700" w:rsidRPr="00813939" w:rsidP="00DF77B0">
                  <w:pPr>
                    <w:tabs>
                      <w:tab w:val="left" w:pos="1035"/>
                    </w:tabs>
                    <w:autoSpaceDE w:val="0"/>
                    <w:autoSpaceDN w:val="0"/>
                    <w:bidi w:val="0"/>
                    <w:spacing w:after="0" w:line="240" w:lineRule="auto"/>
                  </w:pPr>
                  <w:r w:rsidRPr="00813939">
                    <w:t>podrobný opis akýchkoľvek podstatných prekážok účinného a včasného vykonania plánu vrátane zváženia vplyvu na zvyšok skupiny, zákazníkov a zmluvné strany;</w:t>
                  </w:r>
                </w:p>
              </w:tc>
            </w:tr>
          </w:tbl>
          <w:p w:rsidR="00454700" w:rsidRPr="00813939" w:rsidP="00DF77B0">
            <w:pPr>
              <w:tabs>
                <w:tab w:val="left" w:pos="1035"/>
              </w:tabs>
              <w:autoSpaceDE w:val="0"/>
              <w:autoSpaceDN w:val="0"/>
              <w:bidi w:val="0"/>
              <w:spacing w:after="0" w:line="240" w:lineRule="auto"/>
              <w:rPr>
                <w:vanish/>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513"/>
              <w:gridCol w:w="5852"/>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712"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454700" w:rsidRPr="00813939" w:rsidP="00DF77B0">
                  <w:pPr>
                    <w:tabs>
                      <w:tab w:val="left" w:pos="1035"/>
                    </w:tabs>
                    <w:autoSpaceDE w:val="0"/>
                    <w:autoSpaceDN w:val="0"/>
                    <w:bidi w:val="0"/>
                    <w:spacing w:after="0" w:line="240" w:lineRule="auto"/>
                  </w:pPr>
                  <w:r w:rsidRPr="00813939">
                    <w:t>7.</w:t>
                  </w:r>
                </w:p>
              </w:tc>
              <w:tc>
                <w:tcPr>
                  <w:tcW w:w="879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454700" w:rsidRPr="00813939" w:rsidP="00DF77B0">
                  <w:pPr>
                    <w:tabs>
                      <w:tab w:val="left" w:pos="1035"/>
                    </w:tabs>
                    <w:autoSpaceDE w:val="0"/>
                    <w:autoSpaceDN w:val="0"/>
                    <w:bidi w:val="0"/>
                    <w:spacing w:after="0" w:line="240" w:lineRule="auto"/>
                  </w:pPr>
                  <w:r w:rsidRPr="00813939">
                    <w:t>identifikovanie kritických funkcií;</w:t>
                  </w:r>
                </w:p>
              </w:tc>
            </w:tr>
          </w:tbl>
          <w:p w:rsidR="00454700" w:rsidRPr="00813939" w:rsidP="00DF77B0">
            <w:pPr>
              <w:tabs>
                <w:tab w:val="left" w:pos="1035"/>
              </w:tabs>
              <w:autoSpaceDE w:val="0"/>
              <w:autoSpaceDN w:val="0"/>
              <w:bidi w:val="0"/>
              <w:spacing w:after="0" w:line="240" w:lineRule="auto"/>
              <w:rPr>
                <w:vanish/>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46"/>
              <w:gridCol w:w="6119"/>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0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454700" w:rsidRPr="00813939" w:rsidP="00DF77B0">
                  <w:pPr>
                    <w:tabs>
                      <w:tab w:val="left" w:pos="1035"/>
                    </w:tabs>
                    <w:autoSpaceDE w:val="0"/>
                    <w:autoSpaceDN w:val="0"/>
                    <w:bidi w:val="0"/>
                    <w:spacing w:after="0" w:line="240" w:lineRule="auto"/>
                  </w:pPr>
                  <w:r w:rsidRPr="00813939">
                    <w:t>8.</w:t>
                  </w:r>
                </w:p>
              </w:tc>
              <w:tc>
                <w:tcPr>
                  <w:tcW w:w="920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454700" w:rsidRPr="00813939" w:rsidP="00DF77B0">
                  <w:pPr>
                    <w:tabs>
                      <w:tab w:val="left" w:pos="1035"/>
                    </w:tabs>
                    <w:autoSpaceDE w:val="0"/>
                    <w:autoSpaceDN w:val="0"/>
                    <w:bidi w:val="0"/>
                    <w:spacing w:after="0" w:line="240" w:lineRule="auto"/>
                  </w:pPr>
                  <w:r w:rsidRPr="00813939">
                    <w:t>podrobný opis postupov stanovenia hodnoty a predajnosti operácií, hlavných oblastí obchodnej činnosti a aktív inštitúcie;</w:t>
                  </w:r>
                </w:p>
              </w:tc>
            </w:tr>
          </w:tbl>
          <w:p w:rsidR="00454700" w:rsidRPr="00813939" w:rsidP="00DF77B0">
            <w:pPr>
              <w:tabs>
                <w:tab w:val="left" w:pos="1035"/>
              </w:tabs>
              <w:autoSpaceDE w:val="0"/>
              <w:autoSpaceDN w:val="0"/>
              <w:bidi w:val="0"/>
              <w:spacing w:after="0" w:line="240" w:lineRule="auto"/>
              <w:rPr>
                <w:vanish/>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46"/>
              <w:gridCol w:w="6119"/>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0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454700" w:rsidRPr="00813939" w:rsidP="00DF77B0">
                  <w:pPr>
                    <w:tabs>
                      <w:tab w:val="left" w:pos="1035"/>
                    </w:tabs>
                    <w:autoSpaceDE w:val="0"/>
                    <w:autoSpaceDN w:val="0"/>
                    <w:bidi w:val="0"/>
                    <w:spacing w:after="0" w:line="240" w:lineRule="auto"/>
                  </w:pPr>
                  <w:r w:rsidRPr="00813939">
                    <w:t>9.</w:t>
                  </w:r>
                </w:p>
              </w:tc>
              <w:tc>
                <w:tcPr>
                  <w:tcW w:w="920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454700" w:rsidRPr="00813939" w:rsidP="00DF77B0">
                  <w:pPr>
                    <w:tabs>
                      <w:tab w:val="left" w:pos="1035"/>
                    </w:tabs>
                    <w:autoSpaceDE w:val="0"/>
                    <w:autoSpaceDN w:val="0"/>
                    <w:bidi w:val="0"/>
                    <w:spacing w:after="0" w:line="240" w:lineRule="auto"/>
                  </w:pPr>
                  <w:r w:rsidRPr="00813939">
                    <w:t>podrobný opis toho, ako sa plánovanie ozdravenia integruje do riadiacej štruktúry inštitúcie, ako aj politiky a postupov, ktorými sa riadi schvaľovanie plánu ozdravenia a identifikácia osôb v organizácii zodpovedných za prípravu a vykonávanie plánu;</w:t>
                  </w:r>
                </w:p>
              </w:tc>
            </w:tr>
          </w:tbl>
          <w:p w:rsidR="00454700" w:rsidRPr="00813939" w:rsidP="00DF77B0">
            <w:pPr>
              <w:tabs>
                <w:tab w:val="left" w:pos="1035"/>
              </w:tabs>
              <w:autoSpaceDE w:val="0"/>
              <w:autoSpaceDN w:val="0"/>
              <w:bidi w:val="0"/>
              <w:spacing w:after="0" w:line="240" w:lineRule="auto"/>
              <w:rPr>
                <w:vanish/>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335"/>
              <w:gridCol w:w="6030"/>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44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454700" w:rsidRPr="00813939" w:rsidP="00DF77B0">
                  <w:pPr>
                    <w:tabs>
                      <w:tab w:val="left" w:pos="1035"/>
                    </w:tabs>
                    <w:autoSpaceDE w:val="0"/>
                    <w:autoSpaceDN w:val="0"/>
                    <w:bidi w:val="0"/>
                    <w:spacing w:after="0" w:line="240" w:lineRule="auto"/>
                  </w:pPr>
                  <w:r w:rsidRPr="00813939">
                    <w:t>10.</w:t>
                  </w:r>
                </w:p>
              </w:tc>
              <w:tc>
                <w:tcPr>
                  <w:tcW w:w="906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454700" w:rsidRPr="00813939" w:rsidP="00DF77B0">
                  <w:pPr>
                    <w:tabs>
                      <w:tab w:val="left" w:pos="1035"/>
                    </w:tabs>
                    <w:autoSpaceDE w:val="0"/>
                    <w:autoSpaceDN w:val="0"/>
                    <w:bidi w:val="0"/>
                    <w:spacing w:after="0" w:line="240" w:lineRule="auto"/>
                  </w:pPr>
                  <w:r w:rsidRPr="00813939">
                    <w:t>mechanizmy a opatrenia na zachovanie alebo obnovenie vlastných zdrojov inštitúcie;</w:t>
                  </w:r>
                </w:p>
              </w:tc>
            </w:tr>
          </w:tbl>
          <w:p w:rsidR="00454700" w:rsidRPr="00813939" w:rsidP="00DF77B0">
            <w:pPr>
              <w:tabs>
                <w:tab w:val="left" w:pos="1035"/>
              </w:tabs>
              <w:autoSpaceDE w:val="0"/>
              <w:autoSpaceDN w:val="0"/>
              <w:bidi w:val="0"/>
              <w:spacing w:after="0" w:line="240" w:lineRule="auto"/>
              <w:rPr>
                <w:vanish/>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335"/>
              <w:gridCol w:w="6030"/>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44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454700" w:rsidRPr="00813939" w:rsidP="00DF77B0">
                  <w:pPr>
                    <w:tabs>
                      <w:tab w:val="left" w:pos="1035"/>
                    </w:tabs>
                    <w:autoSpaceDE w:val="0"/>
                    <w:autoSpaceDN w:val="0"/>
                    <w:bidi w:val="0"/>
                    <w:spacing w:after="0" w:line="240" w:lineRule="auto"/>
                  </w:pPr>
                  <w:r w:rsidRPr="00813939">
                    <w:t>11.</w:t>
                  </w:r>
                </w:p>
              </w:tc>
              <w:tc>
                <w:tcPr>
                  <w:tcW w:w="906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454700" w:rsidRPr="00813939" w:rsidP="00DF77B0">
                  <w:pPr>
                    <w:tabs>
                      <w:tab w:val="left" w:pos="1035"/>
                    </w:tabs>
                    <w:autoSpaceDE w:val="0"/>
                    <w:autoSpaceDN w:val="0"/>
                    <w:bidi w:val="0"/>
                    <w:spacing w:after="0" w:line="240" w:lineRule="auto"/>
                  </w:pPr>
                  <w:r w:rsidRPr="00813939">
                    <w:t>mechanizmy a opatrenia na zabezpečenie toho, aby mala inštitúcia vhodný prístup k zdrojom núdzového financovania, vrátane potenciálnych zdrojov likvidity, posúdenia dostupného kolaterálu a posúdenia možnosti prevodu likvidity v rámci subjektov skupiny a oblastí obchodnej činnosti, na zabezpečenie toho, aby mohla naďalej vykonávať svoje operácie a dodržiavať svoje záväzky, keď sa stanú splatnými;</w:t>
                  </w:r>
                </w:p>
              </w:tc>
            </w:tr>
          </w:tbl>
          <w:p w:rsidR="00454700" w:rsidRPr="00813939" w:rsidP="00DF77B0">
            <w:pPr>
              <w:tabs>
                <w:tab w:val="left" w:pos="1035"/>
              </w:tabs>
              <w:autoSpaceDE w:val="0"/>
              <w:autoSpaceDN w:val="0"/>
              <w:bidi w:val="0"/>
              <w:spacing w:after="0" w:line="240" w:lineRule="auto"/>
              <w:rPr>
                <w:vanish/>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381"/>
              <w:gridCol w:w="5984"/>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51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454700" w:rsidRPr="00813939" w:rsidP="00DF77B0">
                  <w:pPr>
                    <w:tabs>
                      <w:tab w:val="left" w:pos="1035"/>
                    </w:tabs>
                    <w:autoSpaceDE w:val="0"/>
                    <w:autoSpaceDN w:val="0"/>
                    <w:bidi w:val="0"/>
                    <w:spacing w:after="0" w:line="240" w:lineRule="auto"/>
                  </w:pPr>
                  <w:r w:rsidRPr="00813939">
                    <w:t>12.</w:t>
                  </w:r>
                </w:p>
              </w:tc>
              <w:tc>
                <w:tcPr>
                  <w:tcW w:w="899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454700" w:rsidRPr="00813939" w:rsidP="00DF77B0">
                  <w:pPr>
                    <w:tabs>
                      <w:tab w:val="left" w:pos="1035"/>
                    </w:tabs>
                    <w:autoSpaceDE w:val="0"/>
                    <w:autoSpaceDN w:val="0"/>
                    <w:bidi w:val="0"/>
                    <w:spacing w:after="0" w:line="240" w:lineRule="auto"/>
                  </w:pPr>
                  <w:r w:rsidRPr="00813939">
                    <w:t>mechanizmy a opatrenia na zníženie rizika a využitie pákového efektu;</w:t>
                  </w:r>
                </w:p>
              </w:tc>
            </w:tr>
          </w:tbl>
          <w:p w:rsidR="00454700" w:rsidRPr="00813939" w:rsidP="00DF77B0">
            <w:pPr>
              <w:tabs>
                <w:tab w:val="left" w:pos="1035"/>
              </w:tabs>
              <w:autoSpaceDE w:val="0"/>
              <w:autoSpaceDN w:val="0"/>
              <w:bidi w:val="0"/>
              <w:spacing w:after="0" w:line="240" w:lineRule="auto"/>
              <w:rPr>
                <w:vanish/>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462"/>
              <w:gridCol w:w="5903"/>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63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454700" w:rsidRPr="00813939" w:rsidP="00DF77B0">
                  <w:pPr>
                    <w:tabs>
                      <w:tab w:val="left" w:pos="1035"/>
                    </w:tabs>
                    <w:autoSpaceDE w:val="0"/>
                    <w:autoSpaceDN w:val="0"/>
                    <w:bidi w:val="0"/>
                    <w:spacing w:after="0" w:line="240" w:lineRule="auto"/>
                  </w:pPr>
                  <w:r w:rsidRPr="00813939">
                    <w:t>13.</w:t>
                  </w:r>
                </w:p>
              </w:tc>
              <w:tc>
                <w:tcPr>
                  <w:tcW w:w="887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454700" w:rsidRPr="00813939" w:rsidP="00DF77B0">
                  <w:pPr>
                    <w:tabs>
                      <w:tab w:val="left" w:pos="1035"/>
                    </w:tabs>
                    <w:autoSpaceDE w:val="0"/>
                    <w:autoSpaceDN w:val="0"/>
                    <w:bidi w:val="0"/>
                    <w:spacing w:after="0" w:line="240" w:lineRule="auto"/>
                  </w:pPr>
                  <w:r w:rsidRPr="00813939">
                    <w:t>mechanizmy a opatrenia na reštrukturalizáciu záväzkov;</w:t>
                  </w:r>
                </w:p>
              </w:tc>
            </w:tr>
          </w:tbl>
          <w:p w:rsidR="00454700" w:rsidRPr="00813939" w:rsidP="00DF77B0">
            <w:pPr>
              <w:tabs>
                <w:tab w:val="left" w:pos="1035"/>
              </w:tabs>
              <w:autoSpaceDE w:val="0"/>
              <w:autoSpaceDN w:val="0"/>
              <w:bidi w:val="0"/>
              <w:spacing w:after="0" w:line="240" w:lineRule="auto"/>
              <w:rPr>
                <w:vanish/>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372"/>
              <w:gridCol w:w="5993"/>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49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454700" w:rsidRPr="00813939" w:rsidP="00DF77B0">
                  <w:pPr>
                    <w:tabs>
                      <w:tab w:val="left" w:pos="1035"/>
                    </w:tabs>
                    <w:autoSpaceDE w:val="0"/>
                    <w:autoSpaceDN w:val="0"/>
                    <w:bidi w:val="0"/>
                    <w:spacing w:after="0" w:line="240" w:lineRule="auto"/>
                  </w:pPr>
                  <w:r w:rsidRPr="00813939">
                    <w:t>14.</w:t>
                  </w:r>
                </w:p>
              </w:tc>
              <w:tc>
                <w:tcPr>
                  <w:tcW w:w="9012"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454700" w:rsidRPr="00813939" w:rsidP="00DF77B0">
                  <w:pPr>
                    <w:tabs>
                      <w:tab w:val="left" w:pos="1035"/>
                    </w:tabs>
                    <w:autoSpaceDE w:val="0"/>
                    <w:autoSpaceDN w:val="0"/>
                    <w:bidi w:val="0"/>
                    <w:spacing w:after="0" w:line="240" w:lineRule="auto"/>
                  </w:pPr>
                  <w:r w:rsidRPr="00813939">
                    <w:t>mechanizmy a opatrenia na reštrukturalizáciu oblastí obchodnej činnosti;</w:t>
                  </w:r>
                </w:p>
              </w:tc>
            </w:tr>
          </w:tbl>
          <w:p w:rsidR="00454700" w:rsidRPr="00813939" w:rsidP="00DF77B0">
            <w:pPr>
              <w:tabs>
                <w:tab w:val="left" w:pos="1035"/>
              </w:tabs>
              <w:autoSpaceDE w:val="0"/>
              <w:autoSpaceDN w:val="0"/>
              <w:bidi w:val="0"/>
              <w:spacing w:after="0" w:line="240" w:lineRule="auto"/>
              <w:rPr>
                <w:vanish/>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335"/>
              <w:gridCol w:w="6030"/>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44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454700" w:rsidRPr="00813939" w:rsidP="00DF77B0">
                  <w:pPr>
                    <w:tabs>
                      <w:tab w:val="left" w:pos="1035"/>
                    </w:tabs>
                    <w:autoSpaceDE w:val="0"/>
                    <w:autoSpaceDN w:val="0"/>
                    <w:bidi w:val="0"/>
                    <w:spacing w:after="0" w:line="240" w:lineRule="auto"/>
                  </w:pPr>
                  <w:r w:rsidRPr="00813939">
                    <w:t>15.</w:t>
                  </w:r>
                </w:p>
              </w:tc>
              <w:tc>
                <w:tcPr>
                  <w:tcW w:w="906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454700" w:rsidRPr="00813939" w:rsidP="00DF77B0">
                  <w:pPr>
                    <w:tabs>
                      <w:tab w:val="left" w:pos="1035"/>
                    </w:tabs>
                    <w:autoSpaceDE w:val="0"/>
                    <w:autoSpaceDN w:val="0"/>
                    <w:bidi w:val="0"/>
                    <w:spacing w:after="0" w:line="240" w:lineRule="auto"/>
                  </w:pPr>
                  <w:r w:rsidRPr="00813939">
                    <w:t>mechanizmy a opatrenia potrebné na zachovanie nepretržitého prístupu k infraštruktúram finančných trhov;</w:t>
                  </w:r>
                </w:p>
              </w:tc>
            </w:tr>
          </w:tbl>
          <w:p w:rsidR="00454700" w:rsidRPr="00813939" w:rsidP="00DF77B0">
            <w:pPr>
              <w:tabs>
                <w:tab w:val="left" w:pos="1035"/>
              </w:tabs>
              <w:autoSpaceDE w:val="0"/>
              <w:autoSpaceDN w:val="0"/>
              <w:bidi w:val="0"/>
              <w:spacing w:after="0" w:line="240" w:lineRule="auto"/>
              <w:rPr>
                <w:vanish/>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335"/>
              <w:gridCol w:w="6030"/>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44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454700" w:rsidRPr="00813939" w:rsidP="00DF77B0">
                  <w:pPr>
                    <w:tabs>
                      <w:tab w:val="left" w:pos="1035"/>
                    </w:tabs>
                    <w:autoSpaceDE w:val="0"/>
                    <w:autoSpaceDN w:val="0"/>
                    <w:bidi w:val="0"/>
                    <w:spacing w:after="0" w:line="240" w:lineRule="auto"/>
                  </w:pPr>
                  <w:r w:rsidRPr="00813939">
                    <w:t>16.</w:t>
                  </w:r>
                </w:p>
              </w:tc>
              <w:tc>
                <w:tcPr>
                  <w:tcW w:w="906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454700" w:rsidRPr="00813939" w:rsidP="00DF77B0">
                  <w:pPr>
                    <w:tabs>
                      <w:tab w:val="left" w:pos="1035"/>
                    </w:tabs>
                    <w:autoSpaceDE w:val="0"/>
                    <w:autoSpaceDN w:val="0"/>
                    <w:bidi w:val="0"/>
                    <w:spacing w:after="0" w:line="240" w:lineRule="auto"/>
                  </w:pPr>
                  <w:r w:rsidRPr="00813939">
                    <w:t>mechanizmy a opatrenia potrebné na zachovanie nepretržitého fungovania prevádzkových procesov inštitúcie vrátane infraštruktúry a služieb IT;</w:t>
                  </w:r>
                </w:p>
              </w:tc>
            </w:tr>
          </w:tbl>
          <w:p w:rsidR="00454700" w:rsidRPr="00813939" w:rsidP="00DF77B0">
            <w:pPr>
              <w:tabs>
                <w:tab w:val="left" w:pos="1035"/>
              </w:tabs>
              <w:autoSpaceDE w:val="0"/>
              <w:autoSpaceDN w:val="0"/>
              <w:bidi w:val="0"/>
              <w:spacing w:after="0" w:line="240" w:lineRule="auto"/>
              <w:rPr>
                <w:vanish/>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335"/>
              <w:gridCol w:w="6030"/>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44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454700" w:rsidRPr="00813939" w:rsidP="00DF77B0">
                  <w:pPr>
                    <w:tabs>
                      <w:tab w:val="left" w:pos="1035"/>
                    </w:tabs>
                    <w:autoSpaceDE w:val="0"/>
                    <w:autoSpaceDN w:val="0"/>
                    <w:bidi w:val="0"/>
                    <w:spacing w:after="0" w:line="240" w:lineRule="auto"/>
                  </w:pPr>
                  <w:r w:rsidRPr="00813939">
                    <w:t>17.</w:t>
                  </w:r>
                </w:p>
              </w:tc>
              <w:tc>
                <w:tcPr>
                  <w:tcW w:w="906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454700" w:rsidRPr="00813939" w:rsidP="00DF77B0">
                  <w:pPr>
                    <w:tabs>
                      <w:tab w:val="left" w:pos="1035"/>
                    </w:tabs>
                    <w:autoSpaceDE w:val="0"/>
                    <w:autoSpaceDN w:val="0"/>
                    <w:bidi w:val="0"/>
                    <w:spacing w:after="0" w:line="240" w:lineRule="auto"/>
                  </w:pPr>
                  <w:r w:rsidRPr="00813939">
                    <w:t>prípravné mechanizmy na zjednodušenie odpredaja aktív alebo oblastí obchodnej činnosti v časovom rámci vhodnom na obnovenie finančného zdravia;</w:t>
                  </w:r>
                </w:p>
              </w:tc>
            </w:tr>
          </w:tbl>
          <w:p w:rsidR="00454700" w:rsidRPr="00813939" w:rsidP="00DF77B0">
            <w:pPr>
              <w:tabs>
                <w:tab w:val="left" w:pos="1035"/>
              </w:tabs>
              <w:autoSpaceDE w:val="0"/>
              <w:autoSpaceDN w:val="0"/>
              <w:bidi w:val="0"/>
              <w:spacing w:after="0" w:line="240" w:lineRule="auto"/>
              <w:rPr>
                <w:vanish/>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335"/>
              <w:gridCol w:w="6030"/>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44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454700" w:rsidRPr="00813939" w:rsidP="00DF77B0">
                  <w:pPr>
                    <w:tabs>
                      <w:tab w:val="left" w:pos="1035"/>
                    </w:tabs>
                    <w:autoSpaceDE w:val="0"/>
                    <w:autoSpaceDN w:val="0"/>
                    <w:bidi w:val="0"/>
                    <w:spacing w:after="0" w:line="240" w:lineRule="auto"/>
                  </w:pPr>
                  <w:r w:rsidRPr="00813939">
                    <w:t>18.</w:t>
                  </w:r>
                </w:p>
              </w:tc>
              <w:tc>
                <w:tcPr>
                  <w:tcW w:w="906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454700" w:rsidRPr="00813939" w:rsidP="00DF77B0">
                  <w:pPr>
                    <w:tabs>
                      <w:tab w:val="left" w:pos="1035"/>
                    </w:tabs>
                    <w:autoSpaceDE w:val="0"/>
                    <w:autoSpaceDN w:val="0"/>
                    <w:bidi w:val="0"/>
                    <w:spacing w:after="0" w:line="240" w:lineRule="auto"/>
                  </w:pPr>
                  <w:r w:rsidRPr="00813939">
                    <w:t>iné činnosti alebo stratégie riadenia zamerané na obnovenie finančného zdravia a predpokladaný finančný účinok týchto opatrení alebo stratégií;</w:t>
                  </w:r>
                </w:p>
              </w:tc>
            </w:tr>
          </w:tbl>
          <w:p w:rsidR="00454700" w:rsidRPr="00813939" w:rsidP="00DF77B0">
            <w:pPr>
              <w:tabs>
                <w:tab w:val="left" w:pos="1035"/>
              </w:tabs>
              <w:autoSpaceDE w:val="0"/>
              <w:autoSpaceDN w:val="0"/>
              <w:bidi w:val="0"/>
              <w:spacing w:after="0" w:line="240" w:lineRule="auto"/>
              <w:rPr>
                <w:vanish/>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335"/>
              <w:gridCol w:w="6030"/>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44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454700" w:rsidRPr="00813939" w:rsidP="00DF77B0">
                  <w:pPr>
                    <w:tabs>
                      <w:tab w:val="left" w:pos="1035"/>
                    </w:tabs>
                    <w:autoSpaceDE w:val="0"/>
                    <w:autoSpaceDN w:val="0"/>
                    <w:bidi w:val="0"/>
                    <w:spacing w:after="0" w:line="240" w:lineRule="auto"/>
                  </w:pPr>
                  <w:r w:rsidRPr="00813939">
                    <w:t>19.</w:t>
                  </w:r>
                </w:p>
              </w:tc>
              <w:tc>
                <w:tcPr>
                  <w:tcW w:w="906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454700" w:rsidRPr="00813939" w:rsidP="00DF77B0">
                  <w:pPr>
                    <w:tabs>
                      <w:tab w:val="left" w:pos="1035"/>
                    </w:tabs>
                    <w:autoSpaceDE w:val="0"/>
                    <w:autoSpaceDN w:val="0"/>
                    <w:bidi w:val="0"/>
                    <w:spacing w:after="0" w:line="240" w:lineRule="auto"/>
                  </w:pPr>
                  <w:r w:rsidRPr="00813939">
                    <w:t>prípravné opatrenia, ktoré inštitúcia prijala, alebo plány, ktoré má prijať, na zjednodušenie vykonávania plánu ozdravenia vrátane opatrení potrebných na umožnenie včasnej rekapitalizácie inštitúcie;</w:t>
                  </w:r>
                </w:p>
              </w:tc>
            </w:tr>
          </w:tbl>
          <w:p w:rsidR="00454700" w:rsidRPr="00813939" w:rsidP="00DF77B0">
            <w:pPr>
              <w:tabs>
                <w:tab w:val="left" w:pos="1035"/>
              </w:tabs>
              <w:autoSpaceDE w:val="0"/>
              <w:autoSpaceDN w:val="0"/>
              <w:bidi w:val="0"/>
              <w:spacing w:after="0" w:line="240" w:lineRule="auto"/>
              <w:rPr>
                <w:vanish/>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335"/>
              <w:gridCol w:w="6030"/>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44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454700" w:rsidRPr="00813939" w:rsidP="00DF77B0">
                  <w:pPr>
                    <w:tabs>
                      <w:tab w:val="left" w:pos="1035"/>
                    </w:tabs>
                    <w:autoSpaceDE w:val="0"/>
                    <w:autoSpaceDN w:val="0"/>
                    <w:bidi w:val="0"/>
                    <w:spacing w:after="0" w:line="240" w:lineRule="auto"/>
                  </w:pPr>
                  <w:r w:rsidRPr="00813939">
                    <w:t>20.</w:t>
                  </w:r>
                </w:p>
              </w:tc>
              <w:tc>
                <w:tcPr>
                  <w:tcW w:w="906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454700" w:rsidRPr="00813939" w:rsidP="00DF77B0">
                  <w:pPr>
                    <w:tabs>
                      <w:tab w:val="left" w:pos="1035"/>
                    </w:tabs>
                    <w:autoSpaceDE w:val="0"/>
                    <w:autoSpaceDN w:val="0"/>
                    <w:bidi w:val="0"/>
                    <w:spacing w:after="0" w:line="240" w:lineRule="auto"/>
                  </w:pPr>
                  <w:r w:rsidRPr="00813939">
                    <w:t>sústavu ukazovateľov, ktorými sa určia body, v ktorých možno prijať primerané opatrenia uvedené v pláne.</w:t>
                  </w:r>
                </w:p>
              </w:tc>
            </w:tr>
          </w:tbl>
          <w:p w:rsidR="00454700" w:rsidRPr="00813939" w:rsidP="00DF77B0">
            <w:pPr>
              <w:autoSpaceDE w:val="0"/>
              <w:autoSpaceDN w:val="0"/>
              <w:bidi w:val="0"/>
              <w:spacing w:after="0" w:line="240" w:lineRule="auto"/>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t>Čl. II</w:t>
            </w:r>
            <w:r w:rsidR="00A87052">
              <w:t>I</w:t>
            </w: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P="00DF77B0">
            <w:pPr>
              <w:autoSpaceDE w:val="0"/>
              <w:autoSpaceDN w:val="0"/>
              <w:bidi w:val="0"/>
              <w:spacing w:after="0" w:line="240" w:lineRule="auto"/>
            </w:pPr>
          </w:p>
          <w:p w:rsidR="00A87052" w:rsidP="00DF77B0">
            <w:pPr>
              <w:autoSpaceDE w:val="0"/>
              <w:autoSpaceDN w:val="0"/>
              <w:bidi w:val="0"/>
              <w:spacing w:after="0" w:line="240" w:lineRule="auto"/>
            </w:pPr>
          </w:p>
          <w:p w:rsidR="00A87052" w:rsidP="00DF77B0">
            <w:pPr>
              <w:autoSpaceDE w:val="0"/>
              <w:autoSpaceDN w:val="0"/>
              <w:bidi w:val="0"/>
              <w:spacing w:after="0" w:line="240" w:lineRule="auto"/>
            </w:pPr>
          </w:p>
          <w:p w:rsidR="00A87052" w:rsidP="00DF77B0">
            <w:pPr>
              <w:autoSpaceDE w:val="0"/>
              <w:autoSpaceDN w:val="0"/>
              <w:bidi w:val="0"/>
              <w:spacing w:after="0" w:line="240" w:lineRule="auto"/>
            </w:pPr>
          </w:p>
          <w:p w:rsidR="00A87052" w:rsidP="00DF77B0">
            <w:pPr>
              <w:autoSpaceDE w:val="0"/>
              <w:autoSpaceDN w:val="0"/>
              <w:bidi w:val="0"/>
              <w:spacing w:after="0" w:line="240" w:lineRule="auto"/>
            </w:pPr>
          </w:p>
          <w:p w:rsidR="00A87052" w:rsidP="00DF77B0">
            <w:pPr>
              <w:autoSpaceDE w:val="0"/>
              <w:autoSpaceDN w:val="0"/>
              <w:bidi w:val="0"/>
              <w:spacing w:after="0" w:line="240" w:lineRule="auto"/>
            </w:pPr>
          </w:p>
          <w:p w:rsidR="00A87052" w:rsidP="00DF77B0">
            <w:pPr>
              <w:autoSpaceDE w:val="0"/>
              <w:autoSpaceDN w:val="0"/>
              <w:bidi w:val="0"/>
              <w:spacing w:after="0" w:line="240" w:lineRule="auto"/>
            </w:pPr>
          </w:p>
          <w:p w:rsidR="00A87052" w:rsidP="00DF77B0">
            <w:pPr>
              <w:autoSpaceDE w:val="0"/>
              <w:autoSpaceDN w:val="0"/>
              <w:bidi w:val="0"/>
              <w:spacing w:after="0" w:line="240" w:lineRule="auto"/>
            </w:pPr>
          </w:p>
          <w:p w:rsidR="00A87052" w:rsidP="00DF77B0">
            <w:pPr>
              <w:autoSpaceDE w:val="0"/>
              <w:autoSpaceDN w:val="0"/>
              <w:bidi w:val="0"/>
              <w:spacing w:after="0" w:line="240" w:lineRule="auto"/>
            </w:pPr>
          </w:p>
          <w:p w:rsidR="00A87052" w:rsidP="00DF77B0">
            <w:pPr>
              <w:autoSpaceDE w:val="0"/>
              <w:autoSpaceDN w:val="0"/>
              <w:bidi w:val="0"/>
              <w:spacing w:after="0" w:line="240" w:lineRule="auto"/>
            </w:pPr>
          </w:p>
          <w:p w:rsidR="00A87052" w:rsidP="00DF77B0">
            <w:pPr>
              <w:autoSpaceDE w:val="0"/>
              <w:autoSpaceDN w:val="0"/>
              <w:bidi w:val="0"/>
              <w:spacing w:after="0" w:line="240" w:lineRule="auto"/>
            </w:pPr>
          </w:p>
          <w:p w:rsidR="00A87052" w:rsidP="00DF77B0">
            <w:pPr>
              <w:autoSpaceDE w:val="0"/>
              <w:autoSpaceDN w:val="0"/>
              <w:bidi w:val="0"/>
              <w:spacing w:after="0" w:line="240" w:lineRule="auto"/>
            </w:pPr>
          </w:p>
          <w:p w:rsidR="00A87052" w:rsidP="00DF77B0">
            <w:pPr>
              <w:autoSpaceDE w:val="0"/>
              <w:autoSpaceDN w:val="0"/>
              <w:bidi w:val="0"/>
              <w:spacing w:after="0" w:line="240" w:lineRule="auto"/>
            </w:pPr>
          </w:p>
          <w:p w:rsidR="00A87052" w:rsidP="00DF77B0">
            <w:pPr>
              <w:autoSpaceDE w:val="0"/>
              <w:autoSpaceDN w:val="0"/>
              <w:bidi w:val="0"/>
              <w:spacing w:after="0" w:line="240" w:lineRule="auto"/>
            </w:pPr>
          </w:p>
          <w:p w:rsidR="00A87052" w:rsidP="00DF77B0">
            <w:pPr>
              <w:autoSpaceDE w:val="0"/>
              <w:autoSpaceDN w:val="0"/>
              <w:bidi w:val="0"/>
              <w:spacing w:after="0" w:line="240" w:lineRule="auto"/>
            </w:pPr>
          </w:p>
          <w:p w:rsidR="00454700" w:rsidP="00DF77B0">
            <w:pPr>
              <w:autoSpaceDE w:val="0"/>
              <w:autoSpaceDN w:val="0"/>
              <w:bidi w:val="0"/>
              <w:spacing w:after="0" w:line="240" w:lineRule="auto"/>
            </w:pPr>
          </w:p>
          <w:p w:rsidR="00454700" w:rsidRPr="00813939" w:rsidP="00DF77B0">
            <w:pPr>
              <w:autoSpaceDE w:val="0"/>
              <w:autoSpaceDN w:val="0"/>
              <w:bidi w:val="0"/>
              <w:spacing w:after="0" w:line="240" w:lineRule="auto"/>
            </w:pPr>
            <w:r w:rsidR="00A87052">
              <w:t>Čl. IV</w:t>
            </w: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00A87052">
              <w:t>§ 33o ods.2</w:t>
            </w: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P="00DF77B0">
            <w:pPr>
              <w:autoSpaceDE w:val="0"/>
              <w:autoSpaceDN w:val="0"/>
              <w:bidi w:val="0"/>
              <w:spacing w:after="0" w:line="240" w:lineRule="auto"/>
            </w:pPr>
          </w:p>
          <w:p w:rsidR="00454700" w:rsidP="00DF77B0">
            <w:pPr>
              <w:autoSpaceDE w:val="0"/>
              <w:autoSpaceDN w:val="0"/>
              <w:bidi w:val="0"/>
              <w:spacing w:after="0" w:line="240" w:lineRule="auto"/>
            </w:pPr>
          </w:p>
          <w:p w:rsidR="00454700" w:rsidP="00DF77B0">
            <w:pPr>
              <w:autoSpaceDE w:val="0"/>
              <w:autoSpaceDN w:val="0"/>
              <w:bidi w:val="0"/>
              <w:spacing w:after="0" w:line="240" w:lineRule="auto"/>
            </w:pPr>
          </w:p>
          <w:p w:rsidR="00454700" w:rsidP="00DF77B0">
            <w:pPr>
              <w:autoSpaceDE w:val="0"/>
              <w:autoSpaceDN w:val="0"/>
              <w:bidi w:val="0"/>
              <w:spacing w:after="0" w:line="240" w:lineRule="auto"/>
            </w:pPr>
          </w:p>
          <w:p w:rsidR="00A87052" w:rsidP="00DF77B0">
            <w:pPr>
              <w:autoSpaceDE w:val="0"/>
              <w:autoSpaceDN w:val="0"/>
              <w:bidi w:val="0"/>
              <w:spacing w:after="0" w:line="240" w:lineRule="auto"/>
            </w:pPr>
          </w:p>
          <w:p w:rsidR="00A87052" w:rsidP="00DF77B0">
            <w:pPr>
              <w:autoSpaceDE w:val="0"/>
              <w:autoSpaceDN w:val="0"/>
              <w:bidi w:val="0"/>
              <w:spacing w:after="0" w:line="240" w:lineRule="auto"/>
            </w:pPr>
          </w:p>
          <w:p w:rsidR="00A87052" w:rsidP="00DF77B0">
            <w:pPr>
              <w:autoSpaceDE w:val="0"/>
              <w:autoSpaceDN w:val="0"/>
              <w:bidi w:val="0"/>
              <w:spacing w:after="0" w:line="240" w:lineRule="auto"/>
            </w:pPr>
          </w:p>
          <w:p w:rsidR="00A87052" w:rsidP="00DF77B0">
            <w:pPr>
              <w:autoSpaceDE w:val="0"/>
              <w:autoSpaceDN w:val="0"/>
              <w:bidi w:val="0"/>
              <w:spacing w:after="0" w:line="240" w:lineRule="auto"/>
            </w:pPr>
          </w:p>
          <w:p w:rsidR="00A87052" w:rsidP="00DF77B0">
            <w:pPr>
              <w:autoSpaceDE w:val="0"/>
              <w:autoSpaceDN w:val="0"/>
              <w:bidi w:val="0"/>
              <w:spacing w:after="0" w:line="240" w:lineRule="auto"/>
            </w:pPr>
          </w:p>
          <w:p w:rsidR="00A87052" w:rsidP="00DF77B0">
            <w:pPr>
              <w:autoSpaceDE w:val="0"/>
              <w:autoSpaceDN w:val="0"/>
              <w:bidi w:val="0"/>
              <w:spacing w:after="0" w:line="240" w:lineRule="auto"/>
            </w:pPr>
          </w:p>
          <w:p w:rsidR="00A87052" w:rsidP="00DF77B0">
            <w:pPr>
              <w:autoSpaceDE w:val="0"/>
              <w:autoSpaceDN w:val="0"/>
              <w:bidi w:val="0"/>
              <w:spacing w:after="0" w:line="240" w:lineRule="auto"/>
            </w:pPr>
          </w:p>
          <w:p w:rsidR="00A87052" w:rsidP="00DF77B0">
            <w:pPr>
              <w:autoSpaceDE w:val="0"/>
              <w:autoSpaceDN w:val="0"/>
              <w:bidi w:val="0"/>
              <w:spacing w:after="0" w:line="240" w:lineRule="auto"/>
            </w:pPr>
          </w:p>
          <w:p w:rsidR="00A87052" w:rsidP="00DF77B0">
            <w:pPr>
              <w:autoSpaceDE w:val="0"/>
              <w:autoSpaceDN w:val="0"/>
              <w:bidi w:val="0"/>
              <w:spacing w:after="0" w:line="240" w:lineRule="auto"/>
            </w:pPr>
          </w:p>
          <w:p w:rsidR="00A87052" w:rsidP="00DF77B0">
            <w:pPr>
              <w:autoSpaceDE w:val="0"/>
              <w:autoSpaceDN w:val="0"/>
              <w:bidi w:val="0"/>
              <w:spacing w:after="0" w:line="240" w:lineRule="auto"/>
            </w:pPr>
          </w:p>
          <w:p w:rsidR="00A87052" w:rsidP="00DF77B0">
            <w:pPr>
              <w:autoSpaceDE w:val="0"/>
              <w:autoSpaceDN w:val="0"/>
              <w:bidi w:val="0"/>
              <w:spacing w:after="0" w:line="240" w:lineRule="auto"/>
            </w:pPr>
          </w:p>
          <w:p w:rsidR="00A87052" w:rsidP="00DF77B0">
            <w:pPr>
              <w:autoSpaceDE w:val="0"/>
              <w:autoSpaceDN w:val="0"/>
              <w:bidi w:val="0"/>
              <w:spacing w:after="0" w:line="240" w:lineRule="auto"/>
            </w:pPr>
          </w:p>
          <w:p w:rsidR="00A87052" w:rsidP="00DF77B0">
            <w:pPr>
              <w:autoSpaceDE w:val="0"/>
              <w:autoSpaceDN w:val="0"/>
              <w:bidi w:val="0"/>
              <w:spacing w:after="0" w:line="240" w:lineRule="auto"/>
            </w:pPr>
          </w:p>
          <w:p w:rsidR="00A87052" w:rsidP="00DF77B0">
            <w:pPr>
              <w:autoSpaceDE w:val="0"/>
              <w:autoSpaceDN w:val="0"/>
              <w:bidi w:val="0"/>
              <w:spacing w:after="0" w:line="240" w:lineRule="auto"/>
            </w:pPr>
          </w:p>
          <w:p w:rsidR="00454700" w:rsidRPr="00813939" w:rsidP="00DF77B0">
            <w:pPr>
              <w:autoSpaceDE w:val="0"/>
              <w:autoSpaceDN w:val="0"/>
              <w:bidi w:val="0"/>
              <w:spacing w:after="0" w:line="240" w:lineRule="auto"/>
            </w:pPr>
            <w:r w:rsidR="00A87052">
              <w:t>§ 71 df ods.3</w:t>
            </w: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p w:rsidR="00454700" w:rsidRPr="00813939" w:rsidP="00DF77B0">
            <w:pPr>
              <w:autoSpaceDE w:val="0"/>
              <w:autoSpaceDN w:val="0"/>
              <w:bidi w:val="0"/>
              <w:spacing w:after="0" w:line="240" w:lineRule="auto"/>
            </w:pP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A87052" w:rsidP="00A87052">
            <w:pPr>
              <w:bidi w:val="0"/>
              <w:spacing w:after="0" w:line="240" w:lineRule="auto"/>
            </w:pPr>
            <w:r>
              <w:t>Náležitosťami ozdravného plánu sú najmä</w:t>
            </w:r>
          </w:p>
          <w:p w:rsidR="00A87052" w:rsidP="00A87052">
            <w:pPr>
              <w:bidi w:val="0"/>
              <w:spacing w:after="0" w:line="240" w:lineRule="auto"/>
            </w:pPr>
            <w:r>
              <w:t>a)</w:t>
            </w:r>
          </w:p>
          <w:p w:rsidR="00A87052" w:rsidP="00A87052">
            <w:pPr>
              <w:bidi w:val="0"/>
              <w:spacing w:after="0" w:line="240" w:lineRule="auto"/>
            </w:pPr>
            <w:r>
              <w:t>zhrnutie kľúčových prvkov ozdravného plánu a zhrnutie celkovej ozdravnej kapacity; na účely tohto zákona sa ozdravnou kapacitou rozumie schopnosť banky obnoviť svoju finančnú situáciu po výraznom zhoršení finančnej situácie banky,</w:t>
            </w:r>
          </w:p>
          <w:p w:rsidR="00A87052" w:rsidP="00A87052">
            <w:pPr>
              <w:bidi w:val="0"/>
              <w:spacing w:after="0" w:line="240" w:lineRule="auto"/>
            </w:pPr>
            <w:r>
              <w:t>b)</w:t>
            </w:r>
          </w:p>
          <w:p w:rsidR="00A87052" w:rsidP="00A87052">
            <w:pPr>
              <w:bidi w:val="0"/>
              <w:spacing w:after="0" w:line="240" w:lineRule="auto"/>
            </w:pPr>
            <w:r>
              <w:t xml:space="preserve">zhrnutie podstatných zmien vykonaných v banke od naposledy predloženého ozdravného plánu, </w:t>
            </w:r>
          </w:p>
          <w:p w:rsidR="00A87052" w:rsidP="00A87052">
            <w:pPr>
              <w:bidi w:val="0"/>
              <w:spacing w:after="0" w:line="240" w:lineRule="auto"/>
            </w:pPr>
            <w:r>
              <w:t>c)</w:t>
            </w:r>
          </w:p>
          <w:p w:rsidR="00A87052" w:rsidP="00A87052">
            <w:pPr>
              <w:bidi w:val="0"/>
              <w:spacing w:after="0" w:line="240" w:lineRule="auto"/>
            </w:pPr>
            <w:r>
              <w:t>plán komunikácie a poskytovania informácií, v ktorom sa uvedie, aké opatrenia banka prijme na zvládnutie prípadných nepriaznivých reakcií trhu,</w:t>
            </w:r>
          </w:p>
          <w:p w:rsidR="00A87052" w:rsidP="00A87052">
            <w:pPr>
              <w:bidi w:val="0"/>
              <w:spacing w:after="0" w:line="240" w:lineRule="auto"/>
            </w:pPr>
            <w:r>
              <w:t>d)</w:t>
            </w:r>
          </w:p>
          <w:p w:rsidR="00A87052" w:rsidP="00A87052">
            <w:pPr>
              <w:bidi w:val="0"/>
              <w:spacing w:after="0" w:line="240" w:lineRule="auto"/>
            </w:pPr>
            <w:r>
              <w:t>rozsah opatrení v oblasti kapitálu a likvidity požadovaných na zachovanie alebo obnovu zdravia banky a finančnej situácie banky,</w:t>
            </w:r>
          </w:p>
          <w:p w:rsidR="00A87052" w:rsidP="00A87052">
            <w:pPr>
              <w:bidi w:val="0"/>
              <w:spacing w:after="0" w:line="240" w:lineRule="auto"/>
            </w:pPr>
            <w:r>
              <w:t>e)</w:t>
            </w:r>
          </w:p>
          <w:p w:rsidR="00A87052" w:rsidP="00A87052">
            <w:pPr>
              <w:bidi w:val="0"/>
              <w:spacing w:after="0" w:line="240" w:lineRule="auto"/>
            </w:pPr>
            <w:r>
              <w:t>odhad časového rámca pre realizáciu každého vecného aspektu ozdravného plánu,</w:t>
            </w:r>
          </w:p>
          <w:p w:rsidR="00A87052" w:rsidP="00A87052">
            <w:pPr>
              <w:bidi w:val="0"/>
              <w:spacing w:after="0" w:line="240" w:lineRule="auto"/>
            </w:pPr>
            <w:r>
              <w:t>f)</w:t>
            </w:r>
          </w:p>
          <w:p w:rsidR="00A87052" w:rsidP="00A87052">
            <w:pPr>
              <w:bidi w:val="0"/>
              <w:spacing w:after="0" w:line="240" w:lineRule="auto"/>
            </w:pPr>
            <w:r>
              <w:t>podrobný opis akýchkoľvek podstatných prekážok účinného a včasného vykonania ozdravného plánu vrátane zhodnotenia vplyvu na zvyšok skupiny, klientov a zmluvné protistrany; skupinou sa na účely § 33o až 33z rozumie materská spoločnosť a dcérska spoločnosť,</w:t>
            </w:r>
          </w:p>
          <w:p w:rsidR="00A87052" w:rsidP="00A87052">
            <w:pPr>
              <w:bidi w:val="0"/>
              <w:spacing w:after="0" w:line="240" w:lineRule="auto"/>
            </w:pPr>
            <w:r>
              <w:t>g)</w:t>
            </w:r>
          </w:p>
          <w:p w:rsidR="00A87052" w:rsidP="00A87052">
            <w:pPr>
              <w:bidi w:val="0"/>
              <w:spacing w:after="0" w:line="240" w:lineRule="auto"/>
            </w:pPr>
            <w:r>
              <w:t>identifikovanie kritických funkcií banky,</w:t>
            </w:r>
          </w:p>
          <w:p w:rsidR="00A87052" w:rsidP="00A87052">
            <w:pPr>
              <w:bidi w:val="0"/>
              <w:spacing w:after="0" w:line="240" w:lineRule="auto"/>
            </w:pPr>
            <w:r>
              <w:t>h)</w:t>
            </w:r>
          </w:p>
          <w:p w:rsidR="00A87052" w:rsidP="00A87052">
            <w:pPr>
              <w:bidi w:val="0"/>
              <w:spacing w:after="0" w:line="240" w:lineRule="auto"/>
            </w:pPr>
            <w:r>
              <w:t>podrobný opis postupov určenia hodnoty a predajnosti operácií, hlavných oblastí obchodnej činnosti, jednotlivých činností a aktív banky,</w:t>
            </w:r>
          </w:p>
          <w:p w:rsidR="00A87052" w:rsidP="00A87052">
            <w:pPr>
              <w:bidi w:val="0"/>
              <w:spacing w:after="0" w:line="240" w:lineRule="auto"/>
            </w:pPr>
            <w:r>
              <w:t>i)</w:t>
            </w:r>
          </w:p>
          <w:p w:rsidR="00A87052" w:rsidP="00A87052">
            <w:pPr>
              <w:bidi w:val="0"/>
              <w:spacing w:after="0" w:line="240" w:lineRule="auto"/>
            </w:pPr>
            <w:r>
              <w:t>podrobný opis toho, ako je plánovanie ozdravenia integrované do systému riadenia banky, postupy schvaľovania ozdravného plánu a označenie osôb zodpovedných za vypracovanie a vykonávanie ozdravného plánu,</w:t>
            </w:r>
          </w:p>
          <w:p w:rsidR="00A87052" w:rsidP="00A87052">
            <w:pPr>
              <w:bidi w:val="0"/>
              <w:spacing w:after="0" w:line="240" w:lineRule="auto"/>
            </w:pPr>
            <w:r>
              <w:t>j)</w:t>
            </w:r>
          </w:p>
          <w:p w:rsidR="00A87052" w:rsidP="00A87052">
            <w:pPr>
              <w:bidi w:val="0"/>
              <w:spacing w:after="0" w:line="240" w:lineRule="auto"/>
            </w:pPr>
            <w:r>
              <w:t>opatrenia na zachovanie alebo obnovenie vlastných zdrojov banky,</w:t>
            </w:r>
          </w:p>
          <w:p w:rsidR="00A87052" w:rsidP="00A87052">
            <w:pPr>
              <w:bidi w:val="0"/>
              <w:spacing w:after="0" w:line="240" w:lineRule="auto"/>
            </w:pPr>
            <w:r>
              <w:t>k)</w:t>
            </w:r>
          </w:p>
          <w:p w:rsidR="00A87052" w:rsidP="00A87052">
            <w:pPr>
              <w:bidi w:val="0"/>
              <w:spacing w:after="0" w:line="240" w:lineRule="auto"/>
            </w:pPr>
            <w:r>
              <w:t>opatrenia na zabezpečenie dostatočného prístupu banky k zdrojom núdzového financovania, ktoré banke umožnia pokračovať v jej činnostiach a včas plniť záväzky banky, najmä posúdenie</w:t>
            </w:r>
          </w:p>
          <w:p w:rsidR="00A87052" w:rsidP="00A87052">
            <w:pPr>
              <w:bidi w:val="0"/>
              <w:spacing w:after="0" w:line="240" w:lineRule="auto"/>
            </w:pPr>
            <w:r>
              <w:t xml:space="preserve">1.možných zdrojov likvidity, </w:t>
            </w:r>
          </w:p>
          <w:p w:rsidR="00A87052" w:rsidP="00A87052">
            <w:pPr>
              <w:bidi w:val="0"/>
              <w:spacing w:after="0" w:line="240" w:lineRule="auto"/>
            </w:pPr>
            <w:r>
              <w:t>2.dostupnej zábezpeky,</w:t>
            </w:r>
          </w:p>
          <w:p w:rsidR="00A87052" w:rsidP="00A87052">
            <w:pPr>
              <w:bidi w:val="0"/>
              <w:spacing w:after="0" w:line="240" w:lineRule="auto"/>
            </w:pPr>
            <w:r>
              <w:t xml:space="preserve">3.možnosti prevodu likvidity medzi členmi skupiny a oblasťami obchodnej činnosti, </w:t>
            </w:r>
          </w:p>
          <w:p w:rsidR="00A87052" w:rsidP="00A87052">
            <w:pPr>
              <w:bidi w:val="0"/>
              <w:spacing w:after="0" w:line="240" w:lineRule="auto"/>
            </w:pPr>
            <w:r>
              <w:t>l)</w:t>
            </w:r>
          </w:p>
          <w:p w:rsidR="00A87052" w:rsidP="00A87052">
            <w:pPr>
              <w:bidi w:val="0"/>
              <w:spacing w:after="0" w:line="240" w:lineRule="auto"/>
            </w:pPr>
            <w:r>
              <w:t>opatrenia na zníženie rizika a finančnej páky,</w:t>
            </w:r>
          </w:p>
          <w:p w:rsidR="00A87052" w:rsidP="00A87052">
            <w:pPr>
              <w:bidi w:val="0"/>
              <w:spacing w:after="0" w:line="240" w:lineRule="auto"/>
            </w:pPr>
            <w:r>
              <w:t>m)</w:t>
            </w:r>
          </w:p>
          <w:p w:rsidR="00A87052" w:rsidP="00A87052">
            <w:pPr>
              <w:bidi w:val="0"/>
              <w:spacing w:after="0" w:line="240" w:lineRule="auto"/>
            </w:pPr>
            <w:r>
              <w:t>opatrenia na reštrukturalizáciu záväzkov,</w:t>
            </w:r>
          </w:p>
          <w:p w:rsidR="00A87052" w:rsidP="00A87052">
            <w:pPr>
              <w:bidi w:val="0"/>
              <w:spacing w:after="0" w:line="240" w:lineRule="auto"/>
            </w:pPr>
            <w:r>
              <w:t>n)</w:t>
            </w:r>
          </w:p>
          <w:p w:rsidR="00A87052" w:rsidP="00A87052">
            <w:pPr>
              <w:bidi w:val="0"/>
              <w:spacing w:after="0" w:line="240" w:lineRule="auto"/>
            </w:pPr>
            <w:r>
              <w:t>opatrenia na reštrukturalizáciu oblastí obchodnej činnosti,</w:t>
            </w:r>
          </w:p>
          <w:p w:rsidR="00A87052" w:rsidP="00A87052">
            <w:pPr>
              <w:bidi w:val="0"/>
              <w:spacing w:after="0" w:line="240" w:lineRule="auto"/>
            </w:pPr>
            <w:r>
              <w:t>o)</w:t>
            </w:r>
          </w:p>
          <w:p w:rsidR="00A87052" w:rsidP="00A87052">
            <w:pPr>
              <w:bidi w:val="0"/>
              <w:spacing w:after="0" w:line="240" w:lineRule="auto"/>
            </w:pPr>
            <w:r>
              <w:t>opatrenia potrebné na zachovanie nepretržitého prístupu k infraštruktúram finančného trhu,</w:t>
            </w:r>
          </w:p>
          <w:p w:rsidR="00A87052" w:rsidP="00A87052">
            <w:pPr>
              <w:bidi w:val="0"/>
              <w:spacing w:after="0" w:line="240" w:lineRule="auto"/>
            </w:pPr>
            <w:r>
              <w:t>p)</w:t>
            </w:r>
          </w:p>
          <w:p w:rsidR="00A87052" w:rsidP="00A87052">
            <w:pPr>
              <w:bidi w:val="0"/>
              <w:spacing w:after="0" w:line="240" w:lineRule="auto"/>
            </w:pPr>
            <w:r>
              <w:t>mechanizmy a opatrenia potrebné na zachovanie nepretržitého fungovania prevádzkových procesov banky vrátane infraštruktúry a služieb týkajúcich sa informačných technológií,</w:t>
            </w:r>
          </w:p>
          <w:p w:rsidR="00A87052" w:rsidP="00A87052">
            <w:pPr>
              <w:bidi w:val="0"/>
              <w:spacing w:after="0" w:line="240" w:lineRule="auto"/>
            </w:pPr>
            <w:r>
              <w:t>q)</w:t>
            </w:r>
          </w:p>
          <w:p w:rsidR="00A87052" w:rsidP="00A87052">
            <w:pPr>
              <w:bidi w:val="0"/>
              <w:spacing w:after="0" w:line="240" w:lineRule="auto"/>
            </w:pPr>
            <w:r>
              <w:t>prípravné opatrenia na zjednodušenie predaja aktív alebo oblastí obchodnej činnosti tak, aby došlo k včasnému obnoveniu finančnej stability banky,</w:t>
            </w:r>
          </w:p>
          <w:p w:rsidR="00A87052" w:rsidP="00A87052">
            <w:pPr>
              <w:bidi w:val="0"/>
              <w:spacing w:after="0" w:line="240" w:lineRule="auto"/>
            </w:pPr>
            <w:r>
              <w:t>r)</w:t>
            </w:r>
          </w:p>
          <w:p w:rsidR="00A87052" w:rsidP="00A87052">
            <w:pPr>
              <w:bidi w:val="0"/>
              <w:spacing w:after="0" w:line="240" w:lineRule="auto"/>
            </w:pPr>
            <w:r>
              <w:t>iné činnosti alebo stratégie riadenia zamerané na obnovenie finančnej stability a predpokladaný finančný účinok týchto opatrení alebo stratégií,</w:t>
            </w:r>
          </w:p>
          <w:p w:rsidR="00A87052" w:rsidP="00A87052">
            <w:pPr>
              <w:bidi w:val="0"/>
              <w:spacing w:after="0" w:line="240" w:lineRule="auto"/>
            </w:pPr>
            <w:r>
              <w:t>s)</w:t>
            </w:r>
          </w:p>
          <w:p w:rsidR="00A87052" w:rsidP="00A87052">
            <w:pPr>
              <w:bidi w:val="0"/>
              <w:spacing w:after="0" w:line="240" w:lineRule="auto"/>
            </w:pPr>
            <w:r>
              <w:t>prípravné opatrenia, ktoré banka prijala, a ktoré má prijať, na zjednodušenie vykonávania ozdravného plánu vrátane opatrení potrebných na umožnenie včasnej rekapitalizácie banky,</w:t>
            </w:r>
          </w:p>
          <w:p w:rsidR="00A87052" w:rsidP="00A87052">
            <w:pPr>
              <w:bidi w:val="0"/>
              <w:spacing w:after="0" w:line="240" w:lineRule="auto"/>
            </w:pPr>
            <w:r>
              <w:t>t)</w:t>
              <w:tab/>
            </w:r>
          </w:p>
          <w:p w:rsidR="00A87052" w:rsidP="00A87052">
            <w:pPr>
              <w:bidi w:val="0"/>
              <w:spacing w:after="0" w:line="240" w:lineRule="auto"/>
            </w:pPr>
            <w:r>
              <w:t xml:space="preserve">sústavu ukazovateľov, na základe ktorých sa určia  momenty, v ktorých banka môže prijať opatrenia uvedené v ozdravnom  pláne; tieto ukazovatele majú kvalitatívny alebo kvantitatívny charakter týkajúci sa finančnej situácie banky a musia byť jednoducho sledovateľné bankou, </w:t>
            </w:r>
          </w:p>
          <w:p w:rsidR="00A87052" w:rsidP="00A87052">
            <w:pPr>
              <w:bidi w:val="0"/>
              <w:spacing w:after="0" w:line="240" w:lineRule="auto"/>
            </w:pPr>
            <w:r>
              <w:t>u)</w:t>
              <w:tab/>
            </w:r>
          </w:p>
          <w:p w:rsidR="00A87052" w:rsidP="00A87052">
            <w:pPr>
              <w:bidi w:val="0"/>
              <w:spacing w:after="0" w:line="240" w:lineRule="auto"/>
            </w:pPr>
            <w:r>
              <w:t>opatrenia, ktoré by mohla prijať banka, ak sú splnené podmienky podľa § 50 ods. 12 alebo ods. 14,</w:t>
            </w:r>
          </w:p>
          <w:p w:rsidR="00A87052" w:rsidP="00A87052">
            <w:pPr>
              <w:bidi w:val="0"/>
              <w:spacing w:after="0" w:line="240" w:lineRule="auto"/>
            </w:pPr>
            <w:r>
              <w:t>v)</w:t>
              <w:tab/>
            </w:r>
          </w:p>
          <w:p w:rsidR="00A87052" w:rsidP="00A87052">
            <w:pPr>
              <w:bidi w:val="0"/>
              <w:spacing w:after="0" w:line="240" w:lineRule="auto"/>
            </w:pPr>
            <w:r>
              <w:t>analýzu, akým spôsobom a kedy môže banka na základe okolností uvedených v ozdravnom pláne požiadať o použitie likviditných operácií centrálnej banky a určenie aktív, ktoré by banka mohla použiť ako zábezpeku.</w:t>
            </w:r>
          </w:p>
          <w:p w:rsidR="00454700" w:rsidP="00DF77B0">
            <w:pPr>
              <w:autoSpaceDE w:val="0"/>
              <w:autoSpaceDN w:val="0"/>
              <w:bidi w:val="0"/>
              <w:spacing w:after="0" w:line="240" w:lineRule="auto"/>
            </w:pPr>
          </w:p>
          <w:p w:rsidR="00A87052" w:rsidP="00A87052">
            <w:pPr>
              <w:autoSpaceDE w:val="0"/>
              <w:autoSpaceDN w:val="0"/>
              <w:bidi w:val="0"/>
              <w:spacing w:after="0" w:line="240" w:lineRule="auto"/>
            </w:pPr>
            <w:r>
              <w:t>Náležitosťami ozdravného plánu sú najmä</w:t>
            </w:r>
          </w:p>
          <w:p w:rsidR="00A87052" w:rsidP="00A87052">
            <w:pPr>
              <w:autoSpaceDE w:val="0"/>
              <w:autoSpaceDN w:val="0"/>
              <w:bidi w:val="0"/>
              <w:spacing w:after="0" w:line="240" w:lineRule="auto"/>
            </w:pPr>
            <w:r>
              <w:t xml:space="preserve"> a)</w:t>
              <w:tab/>
            </w:r>
          </w:p>
          <w:p w:rsidR="00A87052" w:rsidP="00A87052">
            <w:pPr>
              <w:autoSpaceDE w:val="0"/>
              <w:autoSpaceDN w:val="0"/>
              <w:bidi w:val="0"/>
              <w:spacing w:after="0" w:line="240" w:lineRule="auto"/>
            </w:pPr>
            <w:r>
              <w:t>zhrnutie kľúčových prvkov ozdravného plánu a zhrnutie celkovej ozdravnej kapacity; na účely tohto zákona sa ozdravnou kapacitou rozumie schopnosť obchodníka s cennými papiermi obnoviť svoju finančnú situáciu po výraznom zhoršení jeho finančnej situácie,</w:t>
            </w:r>
          </w:p>
          <w:p w:rsidR="00A87052" w:rsidP="00A87052">
            <w:pPr>
              <w:autoSpaceDE w:val="0"/>
              <w:autoSpaceDN w:val="0"/>
              <w:bidi w:val="0"/>
              <w:spacing w:after="0" w:line="240" w:lineRule="auto"/>
            </w:pPr>
            <w:r>
              <w:t>b)</w:t>
              <w:tab/>
            </w:r>
          </w:p>
          <w:p w:rsidR="00A87052" w:rsidP="00A87052">
            <w:pPr>
              <w:autoSpaceDE w:val="0"/>
              <w:autoSpaceDN w:val="0"/>
              <w:bidi w:val="0"/>
              <w:spacing w:after="0" w:line="240" w:lineRule="auto"/>
            </w:pPr>
            <w:r>
              <w:t xml:space="preserve">zhrnutie podstatných zmien vykonaných v obchodníkovi s cennými papiermi od naposledy predloženého ozdravného plánu, </w:t>
            </w:r>
          </w:p>
          <w:p w:rsidR="00A87052" w:rsidP="00A87052">
            <w:pPr>
              <w:autoSpaceDE w:val="0"/>
              <w:autoSpaceDN w:val="0"/>
              <w:bidi w:val="0"/>
              <w:spacing w:after="0" w:line="240" w:lineRule="auto"/>
            </w:pPr>
            <w:r>
              <w:t>c)</w:t>
              <w:tab/>
            </w:r>
          </w:p>
          <w:p w:rsidR="00A87052" w:rsidP="00A87052">
            <w:pPr>
              <w:autoSpaceDE w:val="0"/>
              <w:autoSpaceDN w:val="0"/>
              <w:bidi w:val="0"/>
              <w:spacing w:after="0" w:line="240" w:lineRule="auto"/>
            </w:pPr>
            <w:r>
              <w:t>plán komunikácie a poskytovania informácií, v ktorom sa opisuje, aké opatrenia prijme obchodník s cennými papiermi na zvládnutie prípadných nepriaznivých reakcií trhu,</w:t>
            </w:r>
          </w:p>
          <w:p w:rsidR="00A87052" w:rsidP="00A87052">
            <w:pPr>
              <w:autoSpaceDE w:val="0"/>
              <w:autoSpaceDN w:val="0"/>
              <w:bidi w:val="0"/>
              <w:spacing w:after="0" w:line="240" w:lineRule="auto"/>
            </w:pPr>
            <w:r>
              <w:t>d)</w:t>
              <w:tab/>
            </w:r>
          </w:p>
          <w:p w:rsidR="00A87052" w:rsidP="00A87052">
            <w:pPr>
              <w:autoSpaceDE w:val="0"/>
              <w:autoSpaceDN w:val="0"/>
              <w:bidi w:val="0"/>
              <w:spacing w:after="0" w:line="240" w:lineRule="auto"/>
            </w:pPr>
            <w:r>
              <w:t>rozsah opatrení v oblasti kapitálu a likvidity požadovaných na zachovanie alebo obnovu stability a finančnej situácie obchodníka s cennými papiermi,</w:t>
            </w:r>
          </w:p>
          <w:p w:rsidR="00A87052" w:rsidP="00A87052">
            <w:pPr>
              <w:autoSpaceDE w:val="0"/>
              <w:autoSpaceDN w:val="0"/>
              <w:bidi w:val="0"/>
              <w:spacing w:after="0" w:line="240" w:lineRule="auto"/>
            </w:pPr>
            <w:r>
              <w:t>e)</w:t>
              <w:tab/>
            </w:r>
          </w:p>
          <w:p w:rsidR="00A87052" w:rsidP="00A87052">
            <w:pPr>
              <w:autoSpaceDE w:val="0"/>
              <w:autoSpaceDN w:val="0"/>
              <w:bidi w:val="0"/>
              <w:spacing w:after="0" w:line="240" w:lineRule="auto"/>
            </w:pPr>
            <w:r>
              <w:t>odhad časového rámca pre realizáciu každého vecného aspektu ozdravného plánu,</w:t>
            </w:r>
          </w:p>
          <w:p w:rsidR="00A87052" w:rsidP="00A87052">
            <w:pPr>
              <w:autoSpaceDE w:val="0"/>
              <w:autoSpaceDN w:val="0"/>
              <w:bidi w:val="0"/>
              <w:spacing w:after="0" w:line="240" w:lineRule="auto"/>
            </w:pPr>
            <w:r>
              <w:t>f)</w:t>
              <w:tab/>
            </w:r>
          </w:p>
          <w:p w:rsidR="00A87052" w:rsidP="00A87052">
            <w:pPr>
              <w:autoSpaceDE w:val="0"/>
              <w:autoSpaceDN w:val="0"/>
              <w:bidi w:val="0"/>
              <w:spacing w:after="0" w:line="240" w:lineRule="auto"/>
            </w:pPr>
            <w:r>
              <w:t xml:space="preserve">podrobný opis akýchkoľvek podstatných prekážok účinného a včasného vykonania ozdravného plánu vrátane zhodnotenia vplyvu na zvyšok skupiny, klientov a zmluvné protistrany; skupinou sa na účely § 71df až 71dl rozumie materská spoločnosť a dcérska spoločnosť, </w:t>
            </w:r>
          </w:p>
          <w:p w:rsidR="00A87052" w:rsidP="00A87052">
            <w:pPr>
              <w:autoSpaceDE w:val="0"/>
              <w:autoSpaceDN w:val="0"/>
              <w:bidi w:val="0"/>
              <w:spacing w:after="0" w:line="240" w:lineRule="auto"/>
            </w:pPr>
            <w:r>
              <w:t>g)</w:t>
              <w:tab/>
            </w:r>
          </w:p>
          <w:p w:rsidR="00A87052" w:rsidP="00A87052">
            <w:pPr>
              <w:autoSpaceDE w:val="0"/>
              <w:autoSpaceDN w:val="0"/>
              <w:bidi w:val="0"/>
              <w:spacing w:after="0" w:line="240" w:lineRule="auto"/>
            </w:pPr>
            <w:r>
              <w:t>identifikovanie kritických funkcií obchodníka s cennými papiermi,</w:t>
            </w:r>
          </w:p>
          <w:p w:rsidR="00A87052" w:rsidP="00A87052">
            <w:pPr>
              <w:autoSpaceDE w:val="0"/>
              <w:autoSpaceDN w:val="0"/>
              <w:bidi w:val="0"/>
              <w:spacing w:after="0" w:line="240" w:lineRule="auto"/>
            </w:pPr>
            <w:r>
              <w:t>h)</w:t>
              <w:tab/>
            </w:r>
          </w:p>
          <w:p w:rsidR="00A87052" w:rsidP="00A87052">
            <w:pPr>
              <w:autoSpaceDE w:val="0"/>
              <w:autoSpaceDN w:val="0"/>
              <w:bidi w:val="0"/>
              <w:spacing w:after="0" w:line="240" w:lineRule="auto"/>
            </w:pPr>
            <w:r>
              <w:t>podrobný opis postupov určenia hodnoty a predajnosti operácií, hlavných oblastí obchodnej činnosti, jednotlivých činností a aktív obchodníka s cennými papiermi,</w:t>
            </w:r>
          </w:p>
          <w:p w:rsidR="00A87052" w:rsidP="00A87052">
            <w:pPr>
              <w:autoSpaceDE w:val="0"/>
              <w:autoSpaceDN w:val="0"/>
              <w:bidi w:val="0"/>
              <w:spacing w:after="0" w:line="240" w:lineRule="auto"/>
            </w:pPr>
            <w:r>
              <w:t>i)</w:t>
              <w:tab/>
            </w:r>
          </w:p>
          <w:p w:rsidR="00A87052" w:rsidP="00A87052">
            <w:pPr>
              <w:autoSpaceDE w:val="0"/>
              <w:autoSpaceDN w:val="0"/>
              <w:bidi w:val="0"/>
              <w:spacing w:after="0" w:line="240" w:lineRule="auto"/>
            </w:pPr>
            <w:r>
              <w:t>podrobný opis toho ako je plánovanie ozdravenia integrované do systému riadenia obchodníka s cennými papiermi, postupy schvaľovania ozdravného plánu a označenie osôb zodpovedných za vypracovanie a vykonávanie ozdravného plánu,</w:t>
            </w:r>
          </w:p>
          <w:p w:rsidR="00A87052" w:rsidP="00A87052">
            <w:pPr>
              <w:autoSpaceDE w:val="0"/>
              <w:autoSpaceDN w:val="0"/>
              <w:bidi w:val="0"/>
              <w:spacing w:after="0" w:line="240" w:lineRule="auto"/>
            </w:pPr>
            <w:r>
              <w:t>j)</w:t>
              <w:tab/>
            </w:r>
          </w:p>
          <w:p w:rsidR="00A87052" w:rsidP="00A87052">
            <w:pPr>
              <w:autoSpaceDE w:val="0"/>
              <w:autoSpaceDN w:val="0"/>
              <w:bidi w:val="0"/>
              <w:spacing w:after="0" w:line="240" w:lineRule="auto"/>
            </w:pPr>
            <w:r>
              <w:t>opatrenia na zachovanie alebo obnovenie vlastných zdrojov obchodníka s cennými papiermi,</w:t>
            </w:r>
          </w:p>
          <w:p w:rsidR="00A87052" w:rsidP="00A87052">
            <w:pPr>
              <w:autoSpaceDE w:val="0"/>
              <w:autoSpaceDN w:val="0"/>
              <w:bidi w:val="0"/>
              <w:spacing w:after="0" w:line="240" w:lineRule="auto"/>
            </w:pPr>
            <w:r>
              <w:t>k)</w:t>
              <w:tab/>
            </w:r>
          </w:p>
          <w:p w:rsidR="00A87052" w:rsidP="00A87052">
            <w:pPr>
              <w:autoSpaceDE w:val="0"/>
              <w:autoSpaceDN w:val="0"/>
              <w:bidi w:val="0"/>
              <w:spacing w:after="0" w:line="240" w:lineRule="auto"/>
            </w:pPr>
            <w:r>
              <w:t>opatrenia na zabezpečenie dostatočného prístupu obchodníka s cennými papiermi k zdrojom núdzového financovania, ktoré mu umožnia pokračovať v jej činnostiach a včas plniť záväzky, najmä posúdenie</w:t>
            </w:r>
          </w:p>
          <w:p w:rsidR="00A87052" w:rsidP="00A87052">
            <w:pPr>
              <w:autoSpaceDE w:val="0"/>
              <w:autoSpaceDN w:val="0"/>
              <w:bidi w:val="0"/>
              <w:spacing w:after="0" w:line="240" w:lineRule="auto"/>
            </w:pPr>
            <w:r>
              <w:t>1.</w:t>
              <w:tab/>
              <w:t xml:space="preserve">možných zdrojov likvidity, </w:t>
            </w:r>
          </w:p>
          <w:p w:rsidR="00A87052" w:rsidP="00A87052">
            <w:pPr>
              <w:autoSpaceDE w:val="0"/>
              <w:autoSpaceDN w:val="0"/>
              <w:bidi w:val="0"/>
              <w:spacing w:after="0" w:line="240" w:lineRule="auto"/>
            </w:pPr>
            <w:r>
              <w:t>2.</w:t>
              <w:tab/>
              <w:t>dostupnej zábezpeky,</w:t>
            </w:r>
          </w:p>
          <w:p w:rsidR="00A87052" w:rsidP="00A87052">
            <w:pPr>
              <w:autoSpaceDE w:val="0"/>
              <w:autoSpaceDN w:val="0"/>
              <w:bidi w:val="0"/>
              <w:spacing w:after="0" w:line="240" w:lineRule="auto"/>
            </w:pPr>
            <w:r>
              <w:t>3.</w:t>
              <w:tab/>
              <w:t xml:space="preserve">možnosti prevodu likvidity medzi členmi skupiny a oblasťami obchodnej činnosti, </w:t>
              <w:tab/>
              <w:tab/>
            </w:r>
          </w:p>
          <w:p w:rsidR="00A87052" w:rsidP="00A87052">
            <w:pPr>
              <w:autoSpaceDE w:val="0"/>
              <w:autoSpaceDN w:val="0"/>
              <w:bidi w:val="0"/>
              <w:spacing w:after="0" w:line="240" w:lineRule="auto"/>
            </w:pPr>
            <w:r>
              <w:t>l)</w:t>
              <w:tab/>
            </w:r>
          </w:p>
          <w:p w:rsidR="00A87052" w:rsidP="00A87052">
            <w:pPr>
              <w:autoSpaceDE w:val="0"/>
              <w:autoSpaceDN w:val="0"/>
              <w:bidi w:val="0"/>
              <w:spacing w:after="0" w:line="240" w:lineRule="auto"/>
            </w:pPr>
            <w:r>
              <w:t>opatrenia na zníženie rizika a finančnej páky,</w:t>
            </w:r>
          </w:p>
          <w:p w:rsidR="00A87052" w:rsidP="00A87052">
            <w:pPr>
              <w:autoSpaceDE w:val="0"/>
              <w:autoSpaceDN w:val="0"/>
              <w:bidi w:val="0"/>
              <w:spacing w:after="0" w:line="240" w:lineRule="auto"/>
            </w:pPr>
            <w:r>
              <w:t>m)</w:t>
              <w:tab/>
            </w:r>
          </w:p>
          <w:p w:rsidR="00A87052" w:rsidP="00A87052">
            <w:pPr>
              <w:autoSpaceDE w:val="0"/>
              <w:autoSpaceDN w:val="0"/>
              <w:bidi w:val="0"/>
              <w:spacing w:after="0" w:line="240" w:lineRule="auto"/>
            </w:pPr>
            <w:r>
              <w:t>opatrenia na reštrukturalizáciu záväzkov,</w:t>
            </w:r>
          </w:p>
          <w:p w:rsidR="00A87052" w:rsidP="00A87052">
            <w:pPr>
              <w:autoSpaceDE w:val="0"/>
              <w:autoSpaceDN w:val="0"/>
              <w:bidi w:val="0"/>
              <w:spacing w:after="0" w:line="240" w:lineRule="auto"/>
            </w:pPr>
            <w:r>
              <w:t>n)</w:t>
              <w:tab/>
            </w:r>
          </w:p>
          <w:p w:rsidR="00A87052" w:rsidP="00A87052">
            <w:pPr>
              <w:autoSpaceDE w:val="0"/>
              <w:autoSpaceDN w:val="0"/>
              <w:bidi w:val="0"/>
              <w:spacing w:after="0" w:line="240" w:lineRule="auto"/>
            </w:pPr>
            <w:r>
              <w:t>opatrenia na reštrukturalizáciu oblastí obchodnej činnosti,</w:t>
            </w:r>
          </w:p>
          <w:p w:rsidR="00A87052" w:rsidP="00A87052">
            <w:pPr>
              <w:autoSpaceDE w:val="0"/>
              <w:autoSpaceDN w:val="0"/>
              <w:bidi w:val="0"/>
              <w:spacing w:after="0" w:line="240" w:lineRule="auto"/>
            </w:pPr>
            <w:r>
              <w:t>o)</w:t>
              <w:tab/>
            </w:r>
          </w:p>
          <w:p w:rsidR="00A87052" w:rsidP="00A87052">
            <w:pPr>
              <w:autoSpaceDE w:val="0"/>
              <w:autoSpaceDN w:val="0"/>
              <w:bidi w:val="0"/>
              <w:spacing w:after="0" w:line="240" w:lineRule="auto"/>
            </w:pPr>
            <w:r>
              <w:t>opatrenia potrebné na zachovanie nepretržitého prístupu k infraštruktúram finančného trhu,</w:t>
            </w:r>
          </w:p>
          <w:p w:rsidR="00A87052" w:rsidP="00A87052">
            <w:pPr>
              <w:autoSpaceDE w:val="0"/>
              <w:autoSpaceDN w:val="0"/>
              <w:bidi w:val="0"/>
              <w:spacing w:after="0" w:line="240" w:lineRule="auto"/>
            </w:pPr>
            <w:r>
              <w:t>p)</w:t>
              <w:tab/>
            </w:r>
          </w:p>
          <w:p w:rsidR="00A87052" w:rsidP="00A87052">
            <w:pPr>
              <w:autoSpaceDE w:val="0"/>
              <w:autoSpaceDN w:val="0"/>
              <w:bidi w:val="0"/>
              <w:spacing w:after="0" w:line="240" w:lineRule="auto"/>
            </w:pPr>
            <w:r>
              <w:t>mechanizmy a opatrenia potrebné na zachovanie nepretržitého fungovania prevádzkových procesov obchodníka s cennými papiermi vrátane infraštruktúry a služieb týkajúcich sa informačných technológií,</w:t>
            </w:r>
          </w:p>
          <w:p w:rsidR="00A87052" w:rsidP="00A87052">
            <w:pPr>
              <w:autoSpaceDE w:val="0"/>
              <w:autoSpaceDN w:val="0"/>
              <w:bidi w:val="0"/>
              <w:spacing w:after="0" w:line="240" w:lineRule="auto"/>
            </w:pPr>
            <w:r>
              <w:t>q)</w:t>
              <w:tab/>
            </w:r>
          </w:p>
          <w:p w:rsidR="00A87052" w:rsidP="00A87052">
            <w:pPr>
              <w:autoSpaceDE w:val="0"/>
              <w:autoSpaceDN w:val="0"/>
              <w:bidi w:val="0"/>
              <w:spacing w:after="0" w:line="240" w:lineRule="auto"/>
            </w:pPr>
            <w:r>
              <w:t>prípravné opatrenia na zjednodušenie predaja aktív alebo oblastí obchodnej činnosti tak, aby došlo k včasnému obnoveniu finančnej stability obchodníka s cennými papiermi,</w:t>
            </w:r>
          </w:p>
          <w:p w:rsidR="00A87052" w:rsidP="00A87052">
            <w:pPr>
              <w:autoSpaceDE w:val="0"/>
              <w:autoSpaceDN w:val="0"/>
              <w:bidi w:val="0"/>
              <w:spacing w:after="0" w:line="240" w:lineRule="auto"/>
            </w:pPr>
            <w:r>
              <w:t>r)</w:t>
              <w:tab/>
            </w:r>
          </w:p>
          <w:p w:rsidR="00A87052" w:rsidP="00A87052">
            <w:pPr>
              <w:autoSpaceDE w:val="0"/>
              <w:autoSpaceDN w:val="0"/>
              <w:bidi w:val="0"/>
              <w:spacing w:after="0" w:line="240" w:lineRule="auto"/>
            </w:pPr>
            <w:r>
              <w:t>iné činnosti alebo stratégie riadenia zamerané na obnovenie finančného zdravia a predpokladaný finančný účinok týchto opatrení alebo stratégií,</w:t>
            </w:r>
          </w:p>
          <w:p w:rsidR="00A87052" w:rsidP="00A87052">
            <w:pPr>
              <w:autoSpaceDE w:val="0"/>
              <w:autoSpaceDN w:val="0"/>
              <w:bidi w:val="0"/>
              <w:spacing w:after="0" w:line="240" w:lineRule="auto"/>
            </w:pPr>
            <w:r>
              <w:t>s)</w:t>
              <w:tab/>
            </w:r>
          </w:p>
          <w:p w:rsidR="00A87052" w:rsidP="00A87052">
            <w:pPr>
              <w:autoSpaceDE w:val="0"/>
              <w:autoSpaceDN w:val="0"/>
              <w:bidi w:val="0"/>
              <w:spacing w:after="0" w:line="240" w:lineRule="auto"/>
            </w:pPr>
            <w:r>
              <w:t>prípravné opatrenia, ktoré obchodník s cennými papiermi prijal, alebo plány, ktoré má prijať, na zjednodušenie vykonávania ozdravného plánu vrátane opatrení potrebných na umožnenie včasnej rekapitalizácie obchodníka s cennými papiermi,</w:t>
            </w:r>
          </w:p>
          <w:p w:rsidR="00A87052" w:rsidP="00A87052">
            <w:pPr>
              <w:autoSpaceDE w:val="0"/>
              <w:autoSpaceDN w:val="0"/>
              <w:bidi w:val="0"/>
              <w:spacing w:after="0" w:line="240" w:lineRule="auto"/>
            </w:pPr>
            <w:r>
              <w:t>t)</w:t>
              <w:tab/>
            </w:r>
          </w:p>
          <w:p w:rsidR="00A87052" w:rsidP="00A87052">
            <w:pPr>
              <w:autoSpaceDE w:val="0"/>
              <w:autoSpaceDN w:val="0"/>
              <w:bidi w:val="0"/>
              <w:spacing w:after="0" w:line="240" w:lineRule="auto"/>
            </w:pPr>
            <w:r>
              <w:t>sústavu ukazovateľov, na základe ktorých sa určia momenty, v ktorých obchodník s cennými papiermi môže prijať opatrenia uvedené v ozdravnom pláne; ukazovatele majú kvalitatívny alebo kvantitatívny charakter týkajúci sa finančnej situácie obchodníka s cennými papiermi a musia byť jednoducho sledovateľné obchodníkom s cennými papiermi,</w:t>
            </w:r>
          </w:p>
          <w:p w:rsidR="00A87052" w:rsidP="00A87052">
            <w:pPr>
              <w:autoSpaceDE w:val="0"/>
              <w:autoSpaceDN w:val="0"/>
              <w:bidi w:val="0"/>
              <w:spacing w:after="0" w:line="240" w:lineRule="auto"/>
            </w:pPr>
            <w:r>
              <w:t>u)</w:t>
              <w:tab/>
            </w:r>
          </w:p>
          <w:p w:rsidR="00A87052" w:rsidP="00A87052">
            <w:pPr>
              <w:autoSpaceDE w:val="0"/>
              <w:autoSpaceDN w:val="0"/>
              <w:bidi w:val="0"/>
              <w:spacing w:after="0" w:line="240" w:lineRule="auto"/>
            </w:pPr>
            <w:r>
              <w:t>opatrenia, ktoré by mohla prijať obchodník s cennými papiermi, ak sú splnené podmienky podľa §  144 ods. 24 alebo ods. 29,</w:t>
            </w:r>
          </w:p>
          <w:p w:rsidR="00A87052" w:rsidP="00A87052">
            <w:pPr>
              <w:autoSpaceDE w:val="0"/>
              <w:autoSpaceDN w:val="0"/>
              <w:bidi w:val="0"/>
              <w:spacing w:after="0" w:line="240" w:lineRule="auto"/>
            </w:pPr>
            <w:r>
              <w:t>v)</w:t>
              <w:tab/>
            </w:r>
          </w:p>
          <w:p w:rsidR="00A87052" w:rsidRPr="00813939" w:rsidP="00A87052">
            <w:pPr>
              <w:autoSpaceDE w:val="0"/>
              <w:autoSpaceDN w:val="0"/>
              <w:bidi w:val="0"/>
              <w:spacing w:after="0" w:line="240" w:lineRule="auto"/>
            </w:pPr>
            <w:r>
              <w:t>analýzu akým spôsobom a kedy môže  obchodník s cennými papiermi na základe okolností uvedených v ozdravnom pláne požiadať o použitie likviditných operácií centrálnej banky a určenie aktíva, ktoré by obchodník s cennými papiermi mohol použiť ako zábezpeku.</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tabs>
                <w:tab w:val="left" w:pos="1035"/>
              </w:tabs>
              <w:autoSpaceDE w:val="0"/>
              <w:autoSpaceDN w:val="0"/>
              <w:bidi w:val="0"/>
              <w:spacing w:after="0" w:line="240" w:lineRule="auto"/>
              <w:rPr>
                <w:b/>
                <w:bCs/>
              </w:rPr>
            </w:pPr>
            <w:r w:rsidRPr="00813939">
              <w:rPr>
                <w:b/>
                <w:bCs/>
              </w:rPr>
              <w:t>PRÍLOHA</w:t>
            </w:r>
          </w:p>
          <w:p w:rsidR="00454700" w:rsidRPr="00813939" w:rsidP="00DF77B0">
            <w:pPr>
              <w:autoSpaceDE w:val="0"/>
              <w:autoSpaceDN w:val="0"/>
              <w:bidi w:val="0"/>
              <w:spacing w:after="0" w:line="240" w:lineRule="auto"/>
              <w:rPr>
                <w:b/>
              </w:rPr>
            </w:pP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tabs>
                <w:tab w:val="left" w:pos="1035"/>
              </w:tabs>
              <w:autoSpaceDE w:val="0"/>
              <w:autoSpaceDN w:val="0"/>
              <w:bidi w:val="0"/>
              <w:spacing w:after="0" w:line="240" w:lineRule="auto"/>
              <w:rPr>
                <w:b/>
                <w:bCs/>
              </w:rPr>
            </w:pPr>
            <w:r w:rsidRPr="00813939">
              <w:rPr>
                <w:b/>
                <w:bCs/>
              </w:rPr>
              <w:t>ODDIEL B</w:t>
            </w:r>
          </w:p>
          <w:p w:rsidR="00454700" w:rsidRPr="00813939" w:rsidP="00DF77B0">
            <w:pPr>
              <w:tabs>
                <w:tab w:val="left" w:pos="1035"/>
              </w:tabs>
              <w:autoSpaceDE w:val="0"/>
              <w:autoSpaceDN w:val="0"/>
              <w:bidi w:val="0"/>
              <w:spacing w:after="0" w:line="240" w:lineRule="auto"/>
              <w:rPr>
                <w:b/>
                <w:bCs/>
              </w:rPr>
            </w:pPr>
            <w:r w:rsidRPr="00813939">
              <w:rPr>
                <w:b/>
                <w:bCs/>
              </w:rPr>
              <w:t>Informácie, ktoré môžu orgány pre riešenie krízových situácií požadovať od inštitúcií na účely vypracovania a dodržiavania plánov riešenia krízových situácií</w:t>
            </w:r>
          </w:p>
          <w:p w:rsidR="00454700" w:rsidRPr="00813939" w:rsidP="00DF77B0">
            <w:pPr>
              <w:tabs>
                <w:tab w:val="left" w:pos="1035"/>
              </w:tabs>
              <w:autoSpaceDE w:val="0"/>
              <w:autoSpaceDN w:val="0"/>
              <w:bidi w:val="0"/>
              <w:spacing w:after="0" w:line="240" w:lineRule="auto"/>
            </w:pPr>
            <w:r w:rsidRPr="00813939">
              <w:t>Orgány pre riešenie krízových situácií môžu od inštitúcií požadovať, aby na účely vypracovania a dodržiavania plánov riešenia krízových situácií poskytli aspoň tieto informácie:</w:t>
            </w: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46"/>
              <w:gridCol w:w="6119"/>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0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454700" w:rsidRPr="00813939" w:rsidP="00DF77B0">
                  <w:pPr>
                    <w:tabs>
                      <w:tab w:val="left" w:pos="1035"/>
                    </w:tabs>
                    <w:autoSpaceDE w:val="0"/>
                    <w:autoSpaceDN w:val="0"/>
                    <w:bidi w:val="0"/>
                    <w:spacing w:after="0" w:line="240" w:lineRule="auto"/>
                  </w:pPr>
                  <w:r w:rsidRPr="00813939">
                    <w:t>1.</w:t>
                  </w:r>
                </w:p>
              </w:tc>
              <w:tc>
                <w:tcPr>
                  <w:tcW w:w="920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454700" w:rsidRPr="00813939" w:rsidP="00DF77B0">
                  <w:pPr>
                    <w:tabs>
                      <w:tab w:val="left" w:pos="1035"/>
                    </w:tabs>
                    <w:autoSpaceDE w:val="0"/>
                    <w:autoSpaceDN w:val="0"/>
                    <w:bidi w:val="0"/>
                    <w:spacing w:after="0" w:line="240" w:lineRule="auto"/>
                  </w:pPr>
                  <w:r w:rsidRPr="00813939">
                    <w:t>podrobný opis organizačnej štruktúry inštitúcie vrátane zoznamu všetkých právnických osôb;</w:t>
                  </w:r>
                </w:p>
              </w:tc>
            </w:tr>
          </w:tbl>
          <w:p w:rsidR="00454700" w:rsidRPr="00813939" w:rsidP="00DF77B0">
            <w:pPr>
              <w:tabs>
                <w:tab w:val="left" w:pos="1035"/>
              </w:tabs>
              <w:autoSpaceDE w:val="0"/>
              <w:autoSpaceDN w:val="0"/>
              <w:bidi w:val="0"/>
              <w:spacing w:after="0" w:line="240" w:lineRule="auto"/>
              <w:rPr>
                <w:vanish/>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46"/>
              <w:gridCol w:w="6119"/>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0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454700" w:rsidRPr="00813939" w:rsidP="00DF77B0">
                  <w:pPr>
                    <w:tabs>
                      <w:tab w:val="left" w:pos="1035"/>
                    </w:tabs>
                    <w:autoSpaceDE w:val="0"/>
                    <w:autoSpaceDN w:val="0"/>
                    <w:bidi w:val="0"/>
                    <w:spacing w:after="0" w:line="240" w:lineRule="auto"/>
                  </w:pPr>
                  <w:r w:rsidRPr="00813939">
                    <w:t>2.</w:t>
                  </w:r>
                </w:p>
              </w:tc>
              <w:tc>
                <w:tcPr>
                  <w:tcW w:w="920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454700" w:rsidRPr="00813939" w:rsidP="00DF77B0">
                  <w:pPr>
                    <w:tabs>
                      <w:tab w:val="left" w:pos="1035"/>
                    </w:tabs>
                    <w:autoSpaceDE w:val="0"/>
                    <w:autoSpaceDN w:val="0"/>
                    <w:bidi w:val="0"/>
                    <w:spacing w:after="0" w:line="240" w:lineRule="auto"/>
                  </w:pPr>
                  <w:r w:rsidRPr="00813939">
                    <w:t>identifikácia priamych vlastníkov a percentuálneho podielu hlasovacích a nehlasovacích práv každej právnickej osoby;</w:t>
                  </w:r>
                </w:p>
              </w:tc>
            </w:tr>
          </w:tbl>
          <w:p w:rsidR="00454700" w:rsidRPr="00813939" w:rsidP="00DF77B0">
            <w:pPr>
              <w:tabs>
                <w:tab w:val="left" w:pos="1035"/>
              </w:tabs>
              <w:autoSpaceDE w:val="0"/>
              <w:autoSpaceDN w:val="0"/>
              <w:bidi w:val="0"/>
              <w:spacing w:after="0" w:line="240" w:lineRule="auto"/>
              <w:rPr>
                <w:vanish/>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46"/>
              <w:gridCol w:w="6119"/>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0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454700" w:rsidRPr="00813939" w:rsidP="00DF77B0">
                  <w:pPr>
                    <w:tabs>
                      <w:tab w:val="left" w:pos="1035"/>
                    </w:tabs>
                    <w:autoSpaceDE w:val="0"/>
                    <w:autoSpaceDN w:val="0"/>
                    <w:bidi w:val="0"/>
                    <w:spacing w:after="0" w:line="240" w:lineRule="auto"/>
                  </w:pPr>
                  <w:r w:rsidRPr="00813939">
                    <w:t>3.</w:t>
                  </w:r>
                </w:p>
              </w:tc>
              <w:tc>
                <w:tcPr>
                  <w:tcW w:w="920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454700" w:rsidRPr="00813939" w:rsidP="00DF77B0">
                  <w:pPr>
                    <w:tabs>
                      <w:tab w:val="left" w:pos="1035"/>
                    </w:tabs>
                    <w:autoSpaceDE w:val="0"/>
                    <w:autoSpaceDN w:val="0"/>
                    <w:bidi w:val="0"/>
                    <w:spacing w:after="0" w:line="240" w:lineRule="auto"/>
                  </w:pPr>
                  <w:r w:rsidRPr="00813939">
                    <w:t>informácie o lokalite, jurisdikcii, štáte zriadenia, udelení licencie a obsadení kľúčových pozícií každej právnickej osoby;</w:t>
                  </w:r>
                </w:p>
              </w:tc>
            </w:tr>
          </w:tbl>
          <w:p w:rsidR="00454700" w:rsidRPr="00813939" w:rsidP="00DF77B0">
            <w:pPr>
              <w:tabs>
                <w:tab w:val="left" w:pos="1035"/>
              </w:tabs>
              <w:autoSpaceDE w:val="0"/>
              <w:autoSpaceDN w:val="0"/>
              <w:bidi w:val="0"/>
              <w:spacing w:after="0" w:line="240" w:lineRule="auto"/>
              <w:rPr>
                <w:vanish/>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46"/>
              <w:gridCol w:w="6119"/>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0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454700" w:rsidRPr="00813939" w:rsidP="00DF77B0">
                  <w:pPr>
                    <w:tabs>
                      <w:tab w:val="left" w:pos="1035"/>
                    </w:tabs>
                    <w:autoSpaceDE w:val="0"/>
                    <w:autoSpaceDN w:val="0"/>
                    <w:bidi w:val="0"/>
                    <w:spacing w:after="0" w:line="240" w:lineRule="auto"/>
                  </w:pPr>
                  <w:r w:rsidRPr="00813939">
                    <w:t>4.</w:t>
                  </w:r>
                </w:p>
              </w:tc>
              <w:tc>
                <w:tcPr>
                  <w:tcW w:w="920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454700" w:rsidRPr="00813939" w:rsidP="00DF77B0">
                  <w:pPr>
                    <w:tabs>
                      <w:tab w:val="left" w:pos="1035"/>
                    </w:tabs>
                    <w:autoSpaceDE w:val="0"/>
                    <w:autoSpaceDN w:val="0"/>
                    <w:bidi w:val="0"/>
                    <w:spacing w:after="0" w:line="240" w:lineRule="auto"/>
                  </w:pPr>
                  <w:r w:rsidRPr="00813939">
                    <w:t>priradenie kritických operácii inštitúcie a hlavných oblastí obchodnej činnosti, vrátane podstatných aktív a záväzkov spojených s takýmito operáciami a oblasťami obchodnej činnosti, k jednotlivým právnickým osobám;</w:t>
                  </w:r>
                </w:p>
              </w:tc>
            </w:tr>
          </w:tbl>
          <w:p w:rsidR="00454700" w:rsidRPr="00813939" w:rsidP="00DF77B0">
            <w:pPr>
              <w:tabs>
                <w:tab w:val="left" w:pos="1035"/>
              </w:tabs>
              <w:autoSpaceDE w:val="0"/>
              <w:autoSpaceDN w:val="0"/>
              <w:bidi w:val="0"/>
              <w:spacing w:after="0" w:line="240" w:lineRule="auto"/>
              <w:rPr>
                <w:vanish/>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46"/>
              <w:gridCol w:w="6119"/>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0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454700" w:rsidRPr="00813939" w:rsidP="00DF77B0">
                  <w:pPr>
                    <w:tabs>
                      <w:tab w:val="left" w:pos="1035"/>
                    </w:tabs>
                    <w:autoSpaceDE w:val="0"/>
                    <w:autoSpaceDN w:val="0"/>
                    <w:bidi w:val="0"/>
                    <w:spacing w:after="0" w:line="240" w:lineRule="auto"/>
                  </w:pPr>
                  <w:r w:rsidRPr="00813939">
                    <w:t>5.</w:t>
                  </w:r>
                </w:p>
              </w:tc>
              <w:tc>
                <w:tcPr>
                  <w:tcW w:w="920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454700" w:rsidRPr="00813939" w:rsidP="00DF77B0">
                  <w:pPr>
                    <w:tabs>
                      <w:tab w:val="left" w:pos="1035"/>
                    </w:tabs>
                    <w:autoSpaceDE w:val="0"/>
                    <w:autoSpaceDN w:val="0"/>
                    <w:bidi w:val="0"/>
                    <w:spacing w:after="0" w:line="240" w:lineRule="auto"/>
                  </w:pPr>
                  <w:r w:rsidRPr="00813939">
                    <w:t>podrobný opis zložiek záväzkov inštitúcie a všetkých jej právnických osôb, pričom sa zabezpečí rozdelenie, minimálne podľa druhov a výšky krátkodobých a dlhodobých dlhov, zabezpečených, nezabezpečených a podriadených záväzkov;</w:t>
                  </w:r>
                </w:p>
              </w:tc>
            </w:tr>
          </w:tbl>
          <w:p w:rsidR="00454700" w:rsidRPr="00813939" w:rsidP="00DF77B0">
            <w:pPr>
              <w:tabs>
                <w:tab w:val="left" w:pos="1035"/>
              </w:tabs>
              <w:autoSpaceDE w:val="0"/>
              <w:autoSpaceDN w:val="0"/>
              <w:bidi w:val="0"/>
              <w:spacing w:after="0" w:line="240" w:lineRule="auto"/>
              <w:rPr>
                <w:vanish/>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74"/>
              <w:gridCol w:w="6091"/>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5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454700" w:rsidRPr="00813939" w:rsidP="00DF77B0">
                  <w:pPr>
                    <w:tabs>
                      <w:tab w:val="left" w:pos="1035"/>
                    </w:tabs>
                    <w:autoSpaceDE w:val="0"/>
                    <w:autoSpaceDN w:val="0"/>
                    <w:bidi w:val="0"/>
                    <w:spacing w:after="0" w:line="240" w:lineRule="auto"/>
                  </w:pPr>
                  <w:r w:rsidRPr="00813939">
                    <w:t>6.</w:t>
                  </w:r>
                </w:p>
              </w:tc>
              <w:tc>
                <w:tcPr>
                  <w:tcW w:w="9161"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454700" w:rsidRPr="00813939" w:rsidP="00DF77B0">
                  <w:pPr>
                    <w:tabs>
                      <w:tab w:val="left" w:pos="1035"/>
                    </w:tabs>
                    <w:autoSpaceDE w:val="0"/>
                    <w:autoSpaceDN w:val="0"/>
                    <w:bidi w:val="0"/>
                    <w:spacing w:after="0" w:line="240" w:lineRule="auto"/>
                  </w:pPr>
                  <w:r w:rsidRPr="00813939">
                    <w:t>podrobnosti o tých záväzkoch inštitúcie, ktoré sú prípustnými záväzkami;</w:t>
                  </w:r>
                </w:p>
              </w:tc>
            </w:tr>
          </w:tbl>
          <w:p w:rsidR="00454700" w:rsidRPr="00813939" w:rsidP="00DF77B0">
            <w:pPr>
              <w:tabs>
                <w:tab w:val="left" w:pos="1035"/>
              </w:tabs>
              <w:autoSpaceDE w:val="0"/>
              <w:autoSpaceDN w:val="0"/>
              <w:bidi w:val="0"/>
              <w:spacing w:after="0" w:line="240" w:lineRule="auto"/>
              <w:rPr>
                <w:vanish/>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46"/>
              <w:gridCol w:w="6119"/>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0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454700" w:rsidRPr="00813939" w:rsidP="00DF77B0">
                  <w:pPr>
                    <w:tabs>
                      <w:tab w:val="left" w:pos="1035"/>
                    </w:tabs>
                    <w:autoSpaceDE w:val="0"/>
                    <w:autoSpaceDN w:val="0"/>
                    <w:bidi w:val="0"/>
                    <w:spacing w:after="0" w:line="240" w:lineRule="auto"/>
                  </w:pPr>
                  <w:r w:rsidRPr="00813939">
                    <w:t>7.</w:t>
                  </w:r>
                </w:p>
              </w:tc>
              <w:tc>
                <w:tcPr>
                  <w:tcW w:w="920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454700" w:rsidRPr="00813939" w:rsidP="00DF77B0">
                  <w:pPr>
                    <w:tabs>
                      <w:tab w:val="left" w:pos="1035"/>
                    </w:tabs>
                    <w:autoSpaceDE w:val="0"/>
                    <w:autoSpaceDN w:val="0"/>
                    <w:bidi w:val="0"/>
                    <w:spacing w:after="0" w:line="240" w:lineRule="auto"/>
                  </w:pPr>
                  <w:r w:rsidRPr="00813939">
                    <w:t>identifikácia postupov potrebných na stanovenie toho, komu inštitúcia založila kolaterál, v koho vlastníctve sa kolaterál nachádza, a jurisdikcie, ktorá sa na kolaterál vzťahuje;</w:t>
                  </w:r>
                </w:p>
              </w:tc>
            </w:tr>
          </w:tbl>
          <w:p w:rsidR="00454700" w:rsidRPr="00813939" w:rsidP="00DF77B0">
            <w:pPr>
              <w:tabs>
                <w:tab w:val="left" w:pos="1035"/>
              </w:tabs>
              <w:autoSpaceDE w:val="0"/>
              <w:autoSpaceDN w:val="0"/>
              <w:bidi w:val="0"/>
              <w:spacing w:after="0" w:line="240" w:lineRule="auto"/>
              <w:rPr>
                <w:vanish/>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46"/>
              <w:gridCol w:w="6119"/>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0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454700" w:rsidRPr="00813939" w:rsidP="00DF77B0">
                  <w:pPr>
                    <w:tabs>
                      <w:tab w:val="left" w:pos="1035"/>
                    </w:tabs>
                    <w:autoSpaceDE w:val="0"/>
                    <w:autoSpaceDN w:val="0"/>
                    <w:bidi w:val="0"/>
                    <w:spacing w:after="0" w:line="240" w:lineRule="auto"/>
                  </w:pPr>
                  <w:r w:rsidRPr="00813939">
                    <w:t>8.</w:t>
                  </w:r>
                </w:p>
              </w:tc>
              <w:tc>
                <w:tcPr>
                  <w:tcW w:w="920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454700" w:rsidRPr="00813939" w:rsidP="00DF77B0">
                  <w:pPr>
                    <w:tabs>
                      <w:tab w:val="left" w:pos="1035"/>
                    </w:tabs>
                    <w:autoSpaceDE w:val="0"/>
                    <w:autoSpaceDN w:val="0"/>
                    <w:bidi w:val="0"/>
                    <w:spacing w:after="0" w:line="240" w:lineRule="auto"/>
                  </w:pPr>
                  <w:r w:rsidRPr="00813939">
                    <w:t>opis podsúvahových expozícií inštitúcie a jej právnických osôb vrátane priradenia ku kritickým operáciám a hlavným oblastiam obchodnej činnosti;</w:t>
                  </w:r>
                </w:p>
              </w:tc>
            </w:tr>
          </w:tbl>
          <w:p w:rsidR="00454700" w:rsidRPr="00813939" w:rsidP="00DF77B0">
            <w:pPr>
              <w:tabs>
                <w:tab w:val="left" w:pos="1035"/>
              </w:tabs>
              <w:autoSpaceDE w:val="0"/>
              <w:autoSpaceDN w:val="0"/>
              <w:bidi w:val="0"/>
              <w:spacing w:after="0" w:line="240" w:lineRule="auto"/>
              <w:rPr>
                <w:vanish/>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46"/>
              <w:gridCol w:w="6119"/>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0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454700" w:rsidRPr="00813939" w:rsidP="00DF77B0">
                  <w:pPr>
                    <w:tabs>
                      <w:tab w:val="left" w:pos="1035"/>
                    </w:tabs>
                    <w:autoSpaceDE w:val="0"/>
                    <w:autoSpaceDN w:val="0"/>
                    <w:bidi w:val="0"/>
                    <w:spacing w:after="0" w:line="240" w:lineRule="auto"/>
                  </w:pPr>
                  <w:r w:rsidRPr="00813939">
                    <w:t>9.</w:t>
                  </w:r>
                </w:p>
              </w:tc>
              <w:tc>
                <w:tcPr>
                  <w:tcW w:w="920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454700" w:rsidRPr="00813939" w:rsidP="00DF77B0">
                  <w:pPr>
                    <w:tabs>
                      <w:tab w:val="left" w:pos="1035"/>
                    </w:tabs>
                    <w:autoSpaceDE w:val="0"/>
                    <w:autoSpaceDN w:val="0"/>
                    <w:bidi w:val="0"/>
                    <w:spacing w:after="0" w:line="240" w:lineRule="auto"/>
                  </w:pPr>
                  <w:r w:rsidRPr="00813939">
                    <w:t>informácie o podstatných zabezpečovacích transakciách hedges. inštitúcie vrátane priradenia ku príslušnej právnickej osobe;</w:t>
                  </w:r>
                </w:p>
              </w:tc>
            </w:tr>
          </w:tbl>
          <w:p w:rsidR="00454700" w:rsidRPr="00813939" w:rsidP="00DF77B0">
            <w:pPr>
              <w:tabs>
                <w:tab w:val="left" w:pos="1035"/>
              </w:tabs>
              <w:autoSpaceDE w:val="0"/>
              <w:autoSpaceDN w:val="0"/>
              <w:bidi w:val="0"/>
              <w:spacing w:after="0" w:line="240" w:lineRule="auto"/>
              <w:rPr>
                <w:vanish/>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335"/>
              <w:gridCol w:w="6030"/>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44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454700" w:rsidRPr="00813939" w:rsidP="00DF77B0">
                  <w:pPr>
                    <w:tabs>
                      <w:tab w:val="left" w:pos="1035"/>
                    </w:tabs>
                    <w:autoSpaceDE w:val="0"/>
                    <w:autoSpaceDN w:val="0"/>
                    <w:bidi w:val="0"/>
                    <w:spacing w:after="0" w:line="240" w:lineRule="auto"/>
                  </w:pPr>
                  <w:r w:rsidRPr="00813939">
                    <w:t>10.</w:t>
                  </w:r>
                </w:p>
              </w:tc>
              <w:tc>
                <w:tcPr>
                  <w:tcW w:w="906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454700" w:rsidRPr="00813939" w:rsidP="00DF77B0">
                  <w:pPr>
                    <w:tabs>
                      <w:tab w:val="left" w:pos="1035"/>
                    </w:tabs>
                    <w:autoSpaceDE w:val="0"/>
                    <w:autoSpaceDN w:val="0"/>
                    <w:bidi w:val="0"/>
                    <w:spacing w:after="0" w:line="240" w:lineRule="auto"/>
                  </w:pPr>
                  <w:r w:rsidRPr="00813939">
                    <w:t>identifikácia hlavných alebo najkritickejších zmluvných strán inštitúcie, ako aj analýza vplyvu neplnenia hlavných zmluvných strán na finančnú situáciu inštitúcie;</w:t>
                  </w:r>
                </w:p>
              </w:tc>
            </w:tr>
          </w:tbl>
          <w:p w:rsidR="00454700" w:rsidRPr="00813939" w:rsidP="00DF77B0">
            <w:pPr>
              <w:tabs>
                <w:tab w:val="left" w:pos="1035"/>
              </w:tabs>
              <w:autoSpaceDE w:val="0"/>
              <w:autoSpaceDN w:val="0"/>
              <w:bidi w:val="0"/>
              <w:spacing w:after="0" w:line="240" w:lineRule="auto"/>
              <w:rPr>
                <w:vanish/>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335"/>
              <w:gridCol w:w="6030"/>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44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454700" w:rsidRPr="00813939" w:rsidP="00DF77B0">
                  <w:pPr>
                    <w:tabs>
                      <w:tab w:val="left" w:pos="1035"/>
                    </w:tabs>
                    <w:autoSpaceDE w:val="0"/>
                    <w:autoSpaceDN w:val="0"/>
                    <w:bidi w:val="0"/>
                    <w:spacing w:after="0" w:line="240" w:lineRule="auto"/>
                  </w:pPr>
                  <w:r w:rsidRPr="00813939">
                    <w:t>11.</w:t>
                  </w:r>
                </w:p>
              </w:tc>
              <w:tc>
                <w:tcPr>
                  <w:tcW w:w="906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454700" w:rsidRPr="00813939" w:rsidP="00DF77B0">
                  <w:pPr>
                    <w:tabs>
                      <w:tab w:val="left" w:pos="1035"/>
                    </w:tabs>
                    <w:autoSpaceDE w:val="0"/>
                    <w:autoSpaceDN w:val="0"/>
                    <w:bidi w:val="0"/>
                    <w:spacing w:after="0" w:line="240" w:lineRule="auto"/>
                  </w:pPr>
                  <w:r w:rsidRPr="00813939">
                    <w:t>informácie o každom systéme, v ktorom inštitúcia vykonáva podstatný objem obchodov podľa počtu alebo hodnoty. vrátane priradenia k jednotlivým právnickým osobám inštitúcie, kritickým operáciám a hlavným oblastiam obchodnej činnosti;</w:t>
                  </w:r>
                </w:p>
              </w:tc>
            </w:tr>
          </w:tbl>
          <w:p w:rsidR="00454700" w:rsidRPr="00813939" w:rsidP="00DF77B0">
            <w:pPr>
              <w:tabs>
                <w:tab w:val="left" w:pos="1035"/>
              </w:tabs>
              <w:autoSpaceDE w:val="0"/>
              <w:autoSpaceDN w:val="0"/>
              <w:bidi w:val="0"/>
              <w:spacing w:after="0" w:line="240" w:lineRule="auto"/>
              <w:rPr>
                <w:vanish/>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335"/>
              <w:gridCol w:w="6030"/>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44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454700" w:rsidRPr="00813939" w:rsidP="00DF77B0">
                  <w:pPr>
                    <w:tabs>
                      <w:tab w:val="left" w:pos="1035"/>
                    </w:tabs>
                    <w:autoSpaceDE w:val="0"/>
                    <w:autoSpaceDN w:val="0"/>
                    <w:bidi w:val="0"/>
                    <w:spacing w:after="0" w:line="240" w:lineRule="auto"/>
                  </w:pPr>
                  <w:r w:rsidRPr="00813939">
                    <w:t>12.</w:t>
                  </w:r>
                </w:p>
              </w:tc>
              <w:tc>
                <w:tcPr>
                  <w:tcW w:w="906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454700" w:rsidRPr="00813939" w:rsidP="00DF77B0">
                  <w:pPr>
                    <w:tabs>
                      <w:tab w:val="left" w:pos="1035"/>
                    </w:tabs>
                    <w:autoSpaceDE w:val="0"/>
                    <w:autoSpaceDN w:val="0"/>
                    <w:bidi w:val="0"/>
                    <w:spacing w:after="0" w:line="240" w:lineRule="auto"/>
                  </w:pPr>
                  <w:r w:rsidRPr="00813939">
                    <w:t>informácie o každom platobnom alebo zúčtovacom systéme, ako aj systéme vyrovnania, ktorého je inštitúcia priamym alebo nepriamym členom vrátane priradenia k jednotlivým právnickým osobám inštitúcie, kritickým operáciám a hlavným oblastiam obchodnej činnosti;</w:t>
                  </w:r>
                </w:p>
              </w:tc>
            </w:tr>
          </w:tbl>
          <w:p w:rsidR="00454700" w:rsidRPr="00813939" w:rsidP="00DF77B0">
            <w:pPr>
              <w:tabs>
                <w:tab w:val="left" w:pos="1035"/>
              </w:tabs>
              <w:autoSpaceDE w:val="0"/>
              <w:autoSpaceDN w:val="0"/>
              <w:bidi w:val="0"/>
              <w:spacing w:after="0" w:line="240" w:lineRule="auto"/>
              <w:rPr>
                <w:vanish/>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335"/>
              <w:gridCol w:w="6030"/>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44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454700" w:rsidRPr="00813939" w:rsidP="00DF77B0">
                  <w:pPr>
                    <w:tabs>
                      <w:tab w:val="left" w:pos="1035"/>
                    </w:tabs>
                    <w:autoSpaceDE w:val="0"/>
                    <w:autoSpaceDN w:val="0"/>
                    <w:bidi w:val="0"/>
                    <w:spacing w:after="0" w:line="240" w:lineRule="auto"/>
                  </w:pPr>
                  <w:r w:rsidRPr="00813939">
                    <w:t>13.</w:t>
                  </w:r>
                </w:p>
              </w:tc>
              <w:tc>
                <w:tcPr>
                  <w:tcW w:w="906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454700" w:rsidRPr="00813939" w:rsidP="00DF77B0">
                  <w:pPr>
                    <w:tabs>
                      <w:tab w:val="left" w:pos="1035"/>
                    </w:tabs>
                    <w:autoSpaceDE w:val="0"/>
                    <w:autoSpaceDN w:val="0"/>
                    <w:bidi w:val="0"/>
                    <w:spacing w:after="0" w:line="240" w:lineRule="auto"/>
                  </w:pPr>
                  <w:r w:rsidRPr="00813939">
                    <w:t>podrobný súpis a opis kľúčových riadiacich informačných systémov, vrátane systémov pre riadenie rizík, účtovanie a finančné a regulačné vykazovanie používaných inštitúciou, vrátane priradenia k jednotlivým právnickým osobám inštitúcie, kritickým operáciám a hlavným oblastiam obchodnej činnosti;</w:t>
                  </w:r>
                </w:p>
              </w:tc>
            </w:tr>
          </w:tbl>
          <w:p w:rsidR="00454700" w:rsidRPr="00813939" w:rsidP="00DF77B0">
            <w:pPr>
              <w:tabs>
                <w:tab w:val="left" w:pos="1035"/>
              </w:tabs>
              <w:autoSpaceDE w:val="0"/>
              <w:autoSpaceDN w:val="0"/>
              <w:bidi w:val="0"/>
              <w:spacing w:after="0" w:line="240" w:lineRule="auto"/>
              <w:rPr>
                <w:vanish/>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335"/>
              <w:gridCol w:w="6030"/>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44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454700" w:rsidRPr="00813939" w:rsidP="00DF77B0">
                  <w:pPr>
                    <w:tabs>
                      <w:tab w:val="left" w:pos="1035"/>
                    </w:tabs>
                    <w:autoSpaceDE w:val="0"/>
                    <w:autoSpaceDN w:val="0"/>
                    <w:bidi w:val="0"/>
                    <w:spacing w:after="0" w:line="240" w:lineRule="auto"/>
                  </w:pPr>
                  <w:r w:rsidRPr="00813939">
                    <w:t>14.</w:t>
                  </w:r>
                </w:p>
              </w:tc>
              <w:tc>
                <w:tcPr>
                  <w:tcW w:w="906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454700" w:rsidRPr="00813939" w:rsidP="00DF77B0">
                  <w:pPr>
                    <w:tabs>
                      <w:tab w:val="left" w:pos="1035"/>
                    </w:tabs>
                    <w:autoSpaceDE w:val="0"/>
                    <w:autoSpaceDN w:val="0"/>
                    <w:bidi w:val="0"/>
                    <w:spacing w:after="0" w:line="240" w:lineRule="auto"/>
                  </w:pPr>
                  <w:r w:rsidRPr="00813939">
                    <w:t>totožnosť vlastníkov systémov uvedených v bode 13, dohôd o úrovni s nimi spojených služieb a všetkých softvérov a systémov alebo licencií vrátane priradenia k jednotlivým právnickým osobám inštitúcie, kritickým operáciám a hlavným oblastiam obchodnej činnosti;</w:t>
                  </w:r>
                </w:p>
              </w:tc>
            </w:tr>
          </w:tbl>
          <w:p w:rsidR="00454700" w:rsidRPr="00813939" w:rsidP="00DF77B0">
            <w:pPr>
              <w:tabs>
                <w:tab w:val="left" w:pos="1035"/>
              </w:tabs>
              <w:autoSpaceDE w:val="0"/>
              <w:autoSpaceDN w:val="0"/>
              <w:bidi w:val="0"/>
              <w:spacing w:after="0" w:line="240" w:lineRule="auto"/>
              <w:rPr>
                <w:vanish/>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335"/>
              <w:gridCol w:w="6030"/>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44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454700" w:rsidRPr="00813939" w:rsidP="00DF77B0">
                  <w:pPr>
                    <w:tabs>
                      <w:tab w:val="left" w:pos="1035"/>
                    </w:tabs>
                    <w:autoSpaceDE w:val="0"/>
                    <w:autoSpaceDN w:val="0"/>
                    <w:bidi w:val="0"/>
                    <w:spacing w:after="0" w:line="240" w:lineRule="auto"/>
                  </w:pPr>
                  <w:r w:rsidRPr="00813939">
                    <w:t>15.</w:t>
                  </w:r>
                </w:p>
              </w:tc>
              <w:tc>
                <w:tcPr>
                  <w:tcW w:w="906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454700" w:rsidRPr="00813939" w:rsidP="00DF77B0">
                  <w:pPr>
                    <w:tabs>
                      <w:tab w:val="left" w:pos="1035"/>
                    </w:tabs>
                    <w:autoSpaceDE w:val="0"/>
                    <w:autoSpaceDN w:val="0"/>
                    <w:bidi w:val="0"/>
                    <w:spacing w:after="0" w:line="240" w:lineRule="auto"/>
                  </w:pPr>
                  <w:r w:rsidRPr="00813939">
                    <w:t>identifikácia a priradenie jednotlivých právnických osôb a vzájomných prepojení a závislostí medzi rôznymi právnickými osobami napr.:</w:t>
                  </w: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387"/>
                    <w:gridCol w:w="5522"/>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527"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454700" w:rsidRPr="00813939" w:rsidP="00DF77B0">
                        <w:pPr>
                          <w:tabs>
                            <w:tab w:val="left" w:pos="1035"/>
                          </w:tabs>
                          <w:autoSpaceDE w:val="0"/>
                          <w:autoSpaceDN w:val="0"/>
                          <w:bidi w:val="0"/>
                          <w:spacing w:after="0" w:line="240" w:lineRule="auto"/>
                        </w:pPr>
                        <w:r w:rsidRPr="00813939">
                          <w:t>—</w:t>
                        </w:r>
                      </w:p>
                    </w:tc>
                    <w:tc>
                      <w:tcPr>
                        <w:tcW w:w="8420"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454700" w:rsidRPr="00813939" w:rsidP="00DF77B0">
                        <w:pPr>
                          <w:tabs>
                            <w:tab w:val="left" w:pos="1035"/>
                          </w:tabs>
                          <w:autoSpaceDE w:val="0"/>
                          <w:autoSpaceDN w:val="0"/>
                          <w:bidi w:val="0"/>
                          <w:spacing w:after="0" w:line="240" w:lineRule="auto"/>
                        </w:pPr>
                        <w:r w:rsidRPr="00813939">
                          <w:t>spoločný alebo zdieľaný personál, zariadenia a systémy,</w:t>
                        </w:r>
                      </w:p>
                    </w:tc>
                  </w:tr>
                </w:tbl>
                <w:p w:rsidR="00454700" w:rsidRPr="00813939" w:rsidP="00DF77B0">
                  <w:pPr>
                    <w:tabs>
                      <w:tab w:val="left" w:pos="1035"/>
                    </w:tabs>
                    <w:autoSpaceDE w:val="0"/>
                    <w:autoSpaceDN w:val="0"/>
                    <w:bidi w:val="0"/>
                    <w:spacing w:after="0" w:line="240" w:lineRule="auto"/>
                    <w:rPr>
                      <w:vanish/>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364"/>
                    <w:gridCol w:w="5545"/>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493"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454700" w:rsidRPr="00813939" w:rsidP="00DF77B0">
                        <w:pPr>
                          <w:tabs>
                            <w:tab w:val="left" w:pos="1035"/>
                          </w:tabs>
                          <w:autoSpaceDE w:val="0"/>
                          <w:autoSpaceDN w:val="0"/>
                          <w:bidi w:val="0"/>
                          <w:spacing w:after="0" w:line="240" w:lineRule="auto"/>
                        </w:pPr>
                        <w:r w:rsidRPr="00813939">
                          <w:t>—</w:t>
                        </w:r>
                      </w:p>
                    </w:tc>
                    <w:tc>
                      <w:tcPr>
                        <w:tcW w:w="8454"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454700" w:rsidRPr="00813939" w:rsidP="00DF77B0">
                        <w:pPr>
                          <w:tabs>
                            <w:tab w:val="left" w:pos="1035"/>
                          </w:tabs>
                          <w:autoSpaceDE w:val="0"/>
                          <w:autoSpaceDN w:val="0"/>
                          <w:bidi w:val="0"/>
                          <w:spacing w:after="0" w:line="240" w:lineRule="auto"/>
                        </w:pPr>
                        <w:r w:rsidRPr="00813939">
                          <w:t>mechanizmy v oblasti kapitálu, financovania alebo likvidity,</w:t>
                        </w:r>
                      </w:p>
                    </w:tc>
                  </w:tr>
                </w:tbl>
                <w:p w:rsidR="00454700" w:rsidRPr="00813939" w:rsidP="00DF77B0">
                  <w:pPr>
                    <w:tabs>
                      <w:tab w:val="left" w:pos="1035"/>
                    </w:tabs>
                    <w:autoSpaceDE w:val="0"/>
                    <w:autoSpaceDN w:val="0"/>
                    <w:bidi w:val="0"/>
                    <w:spacing w:after="0" w:line="240" w:lineRule="auto"/>
                    <w:rPr>
                      <w:vanish/>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483"/>
                    <w:gridCol w:w="5426"/>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67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454700" w:rsidRPr="00813939" w:rsidP="00DF77B0">
                        <w:pPr>
                          <w:tabs>
                            <w:tab w:val="left" w:pos="1035"/>
                          </w:tabs>
                          <w:autoSpaceDE w:val="0"/>
                          <w:autoSpaceDN w:val="0"/>
                          <w:bidi w:val="0"/>
                          <w:spacing w:after="0" w:line="240" w:lineRule="auto"/>
                        </w:pPr>
                        <w:r w:rsidRPr="00813939">
                          <w:t>—</w:t>
                        </w:r>
                      </w:p>
                    </w:tc>
                    <w:tc>
                      <w:tcPr>
                        <w:tcW w:w="8272"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454700" w:rsidRPr="00813939" w:rsidP="00DF77B0">
                        <w:pPr>
                          <w:tabs>
                            <w:tab w:val="left" w:pos="1035"/>
                          </w:tabs>
                          <w:autoSpaceDE w:val="0"/>
                          <w:autoSpaceDN w:val="0"/>
                          <w:bidi w:val="0"/>
                          <w:spacing w:after="0" w:line="240" w:lineRule="auto"/>
                        </w:pPr>
                        <w:r w:rsidRPr="00813939">
                          <w:t>existujúce alebo možné úverové expozície,</w:t>
                        </w:r>
                      </w:p>
                    </w:tc>
                  </w:tr>
                </w:tbl>
                <w:p w:rsidR="00454700" w:rsidRPr="00813939" w:rsidP="00DF77B0">
                  <w:pPr>
                    <w:tabs>
                      <w:tab w:val="left" w:pos="1035"/>
                    </w:tabs>
                    <w:autoSpaceDE w:val="0"/>
                    <w:autoSpaceDN w:val="0"/>
                    <w:bidi w:val="0"/>
                    <w:spacing w:after="0" w:line="240" w:lineRule="auto"/>
                    <w:rPr>
                      <w:vanish/>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68"/>
                    <w:gridCol w:w="5641"/>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4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454700" w:rsidRPr="00813939" w:rsidP="00DF77B0">
                        <w:pPr>
                          <w:tabs>
                            <w:tab w:val="left" w:pos="1035"/>
                          </w:tabs>
                          <w:autoSpaceDE w:val="0"/>
                          <w:autoSpaceDN w:val="0"/>
                          <w:bidi w:val="0"/>
                          <w:spacing w:after="0" w:line="240" w:lineRule="auto"/>
                        </w:pPr>
                        <w:r w:rsidRPr="00813939">
                          <w:t>—</w:t>
                        </w:r>
                      </w:p>
                    </w:tc>
                    <w:tc>
                      <w:tcPr>
                        <w:tcW w:w="8602"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454700" w:rsidRPr="00813939" w:rsidP="00DF77B0">
                        <w:pPr>
                          <w:tabs>
                            <w:tab w:val="left" w:pos="1035"/>
                          </w:tabs>
                          <w:autoSpaceDE w:val="0"/>
                          <w:autoSpaceDN w:val="0"/>
                          <w:bidi w:val="0"/>
                          <w:spacing w:after="0" w:line="240" w:lineRule="auto"/>
                        </w:pPr>
                        <w:r w:rsidRPr="00813939">
                          <w:t>dohody o podpornom ručení (cross guarantee agreement), krížové kolaterálové úpravy (cross-collateral arrangements), ustanovenia cross-default a dohody o cross-affiliate netting,</w:t>
                        </w:r>
                      </w:p>
                    </w:tc>
                  </w:tr>
                </w:tbl>
                <w:p w:rsidR="00454700" w:rsidRPr="00813939" w:rsidP="00DF77B0">
                  <w:pPr>
                    <w:tabs>
                      <w:tab w:val="left" w:pos="1035"/>
                    </w:tabs>
                    <w:autoSpaceDE w:val="0"/>
                    <w:autoSpaceDN w:val="0"/>
                    <w:bidi w:val="0"/>
                    <w:spacing w:after="0" w:line="240" w:lineRule="auto"/>
                    <w:rPr>
                      <w:vanish/>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92"/>
                    <w:gridCol w:w="5617"/>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81"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454700" w:rsidRPr="00813939" w:rsidP="00DF77B0">
                        <w:pPr>
                          <w:tabs>
                            <w:tab w:val="left" w:pos="1035"/>
                          </w:tabs>
                          <w:autoSpaceDE w:val="0"/>
                          <w:autoSpaceDN w:val="0"/>
                          <w:bidi w:val="0"/>
                          <w:spacing w:after="0" w:line="240" w:lineRule="auto"/>
                        </w:pPr>
                        <w:r w:rsidRPr="00813939">
                          <w:t>—</w:t>
                        </w:r>
                      </w:p>
                    </w:tc>
                    <w:tc>
                      <w:tcPr>
                        <w:tcW w:w="8566"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454700" w:rsidRPr="00813939" w:rsidP="00DF77B0">
                        <w:pPr>
                          <w:tabs>
                            <w:tab w:val="left" w:pos="1035"/>
                          </w:tabs>
                          <w:autoSpaceDE w:val="0"/>
                          <w:autoSpaceDN w:val="0"/>
                          <w:bidi w:val="0"/>
                          <w:spacing w:after="0" w:line="240" w:lineRule="auto"/>
                        </w:pPr>
                        <w:r w:rsidRPr="00813939">
                          <w:t>prevody rizika a dohody o obchodovaní back-to-back, dohody o úrovni služieb;</w:t>
                        </w:r>
                      </w:p>
                    </w:tc>
                  </w:tr>
                </w:tbl>
                <w:p w:rsidR="00454700" w:rsidRPr="00813939" w:rsidP="00DF77B0">
                  <w:pPr>
                    <w:tabs>
                      <w:tab w:val="left" w:pos="1035"/>
                    </w:tabs>
                    <w:autoSpaceDE w:val="0"/>
                    <w:autoSpaceDN w:val="0"/>
                    <w:bidi w:val="0"/>
                    <w:spacing w:after="0" w:line="240" w:lineRule="auto"/>
                  </w:pPr>
                </w:p>
              </w:tc>
            </w:tr>
          </w:tbl>
          <w:p w:rsidR="00454700" w:rsidRPr="00813939" w:rsidP="00DF77B0">
            <w:pPr>
              <w:tabs>
                <w:tab w:val="left" w:pos="1035"/>
              </w:tabs>
              <w:autoSpaceDE w:val="0"/>
              <w:autoSpaceDN w:val="0"/>
              <w:bidi w:val="0"/>
              <w:spacing w:after="0" w:line="240" w:lineRule="auto"/>
              <w:rPr>
                <w:vanish/>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335"/>
              <w:gridCol w:w="6030"/>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44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454700" w:rsidRPr="00813939" w:rsidP="00DF77B0">
                  <w:pPr>
                    <w:tabs>
                      <w:tab w:val="left" w:pos="1035"/>
                    </w:tabs>
                    <w:autoSpaceDE w:val="0"/>
                    <w:autoSpaceDN w:val="0"/>
                    <w:bidi w:val="0"/>
                    <w:spacing w:after="0" w:line="240" w:lineRule="auto"/>
                  </w:pPr>
                  <w:r w:rsidRPr="00813939">
                    <w:t>16.</w:t>
                  </w:r>
                </w:p>
              </w:tc>
              <w:tc>
                <w:tcPr>
                  <w:tcW w:w="906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454700" w:rsidRPr="00813939" w:rsidP="00DF77B0">
                  <w:pPr>
                    <w:tabs>
                      <w:tab w:val="left" w:pos="1035"/>
                    </w:tabs>
                    <w:autoSpaceDE w:val="0"/>
                    <w:autoSpaceDN w:val="0"/>
                    <w:bidi w:val="0"/>
                    <w:spacing w:after="0" w:line="240" w:lineRule="auto"/>
                  </w:pPr>
                  <w:r w:rsidRPr="00813939">
                    <w:t>informácie o príslušnom orgáne a orgáne pre riešenie krízových situácií pre každú právnickú osobu;</w:t>
                  </w:r>
                </w:p>
              </w:tc>
            </w:tr>
          </w:tbl>
          <w:p w:rsidR="00454700" w:rsidRPr="00813939" w:rsidP="00DF77B0">
            <w:pPr>
              <w:tabs>
                <w:tab w:val="left" w:pos="1035"/>
              </w:tabs>
              <w:autoSpaceDE w:val="0"/>
              <w:autoSpaceDN w:val="0"/>
              <w:bidi w:val="0"/>
              <w:spacing w:after="0" w:line="240" w:lineRule="auto"/>
              <w:rPr>
                <w:vanish/>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335"/>
              <w:gridCol w:w="6030"/>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44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454700" w:rsidRPr="00813939" w:rsidP="00DF77B0">
                  <w:pPr>
                    <w:tabs>
                      <w:tab w:val="left" w:pos="1035"/>
                    </w:tabs>
                    <w:autoSpaceDE w:val="0"/>
                    <w:autoSpaceDN w:val="0"/>
                    <w:bidi w:val="0"/>
                    <w:spacing w:after="0" w:line="240" w:lineRule="auto"/>
                  </w:pPr>
                  <w:r w:rsidRPr="00813939">
                    <w:t>17.</w:t>
                  </w:r>
                </w:p>
              </w:tc>
              <w:tc>
                <w:tcPr>
                  <w:tcW w:w="906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454700" w:rsidRPr="00813939" w:rsidP="00DF77B0">
                  <w:pPr>
                    <w:tabs>
                      <w:tab w:val="left" w:pos="1035"/>
                    </w:tabs>
                    <w:autoSpaceDE w:val="0"/>
                    <w:autoSpaceDN w:val="0"/>
                    <w:bidi w:val="0"/>
                    <w:spacing w:after="0" w:line="240" w:lineRule="auto"/>
                  </w:pPr>
                  <w:r w:rsidRPr="00813939">
                    <w:t>informácie o členovi riadiaceho orgánu zodpovednom za poskytovanie informácií potrebných na prípravu plánu riešenia krízových situácií inštitúcie, ako aj o osobách, ktoré nie sú členom vedenia, zodpovedných za jednotlivé právnické osoby, kritické operácie a oblasti obchodnej činnosti,</w:t>
                  </w:r>
                </w:p>
              </w:tc>
            </w:tr>
          </w:tbl>
          <w:p w:rsidR="00454700" w:rsidRPr="00813939" w:rsidP="00DF77B0">
            <w:pPr>
              <w:tabs>
                <w:tab w:val="left" w:pos="1035"/>
              </w:tabs>
              <w:autoSpaceDE w:val="0"/>
              <w:autoSpaceDN w:val="0"/>
              <w:bidi w:val="0"/>
              <w:spacing w:after="0" w:line="240" w:lineRule="auto"/>
              <w:rPr>
                <w:vanish/>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335"/>
              <w:gridCol w:w="6030"/>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44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454700" w:rsidRPr="00813939" w:rsidP="00DF77B0">
                  <w:pPr>
                    <w:tabs>
                      <w:tab w:val="left" w:pos="1035"/>
                    </w:tabs>
                    <w:autoSpaceDE w:val="0"/>
                    <w:autoSpaceDN w:val="0"/>
                    <w:bidi w:val="0"/>
                    <w:spacing w:after="0" w:line="240" w:lineRule="auto"/>
                  </w:pPr>
                  <w:r w:rsidRPr="00813939">
                    <w:t>18.</w:t>
                  </w:r>
                </w:p>
              </w:tc>
              <w:tc>
                <w:tcPr>
                  <w:tcW w:w="906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454700" w:rsidRPr="00813939" w:rsidP="00DF77B0">
                  <w:pPr>
                    <w:tabs>
                      <w:tab w:val="left" w:pos="1035"/>
                    </w:tabs>
                    <w:autoSpaceDE w:val="0"/>
                    <w:autoSpaceDN w:val="0"/>
                    <w:bidi w:val="0"/>
                    <w:spacing w:after="0" w:line="240" w:lineRule="auto"/>
                  </w:pPr>
                  <w:r w:rsidRPr="00813939">
                    <w:t>opis mechanizmov, ktoré má inštitúcia zavedené na zabezpečenie toho, aby v prípade riešenia krízových situácií orgán pre riešenie krízových situácií dostal informácie určené orgánom pre riešenie krízových situácií, ktoré sú potrebné na uplatnenie nástrojov na riešenie krízových situácií a príslušných právomocí;</w:t>
                  </w:r>
                </w:p>
              </w:tc>
            </w:tr>
          </w:tbl>
          <w:p w:rsidR="00454700" w:rsidRPr="00813939" w:rsidP="00DF77B0">
            <w:pPr>
              <w:tabs>
                <w:tab w:val="left" w:pos="1035"/>
              </w:tabs>
              <w:autoSpaceDE w:val="0"/>
              <w:autoSpaceDN w:val="0"/>
              <w:bidi w:val="0"/>
              <w:spacing w:after="0" w:line="240" w:lineRule="auto"/>
              <w:rPr>
                <w:vanish/>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335"/>
              <w:gridCol w:w="6030"/>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44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454700" w:rsidRPr="00813939" w:rsidP="00DF77B0">
                  <w:pPr>
                    <w:tabs>
                      <w:tab w:val="left" w:pos="1035"/>
                    </w:tabs>
                    <w:autoSpaceDE w:val="0"/>
                    <w:autoSpaceDN w:val="0"/>
                    <w:bidi w:val="0"/>
                    <w:spacing w:after="0" w:line="240" w:lineRule="auto"/>
                  </w:pPr>
                  <w:r w:rsidRPr="00813939">
                    <w:t>19.</w:t>
                  </w:r>
                </w:p>
              </w:tc>
              <w:tc>
                <w:tcPr>
                  <w:tcW w:w="906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454700" w:rsidRPr="00813939" w:rsidP="00DF77B0">
                  <w:pPr>
                    <w:tabs>
                      <w:tab w:val="left" w:pos="1035"/>
                    </w:tabs>
                    <w:autoSpaceDE w:val="0"/>
                    <w:autoSpaceDN w:val="0"/>
                    <w:bidi w:val="0"/>
                    <w:spacing w:after="0" w:line="240" w:lineRule="auto"/>
                  </w:pPr>
                  <w:r w:rsidRPr="00813939">
                    <w:t>informácie o všetkých dohodách uzatvorených inštitúciami a ich právnickými osobami s tretími stranami, na strane ktorých môže byť ukončenie dohody vyvolané rozhodnutím orgánov uplatniť nástroj na riešenie krízových situácií, a informácie o tom, či následky ukončenia môžu ovplyvniť uplatnenie nástroja na riešenie krízových situácií;</w:t>
                  </w:r>
                </w:p>
              </w:tc>
            </w:tr>
          </w:tbl>
          <w:p w:rsidR="00454700" w:rsidRPr="00813939" w:rsidP="00DF77B0">
            <w:pPr>
              <w:tabs>
                <w:tab w:val="left" w:pos="1035"/>
              </w:tabs>
              <w:autoSpaceDE w:val="0"/>
              <w:autoSpaceDN w:val="0"/>
              <w:bidi w:val="0"/>
              <w:spacing w:after="0" w:line="240" w:lineRule="auto"/>
              <w:rPr>
                <w:vanish/>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382"/>
              <w:gridCol w:w="5983"/>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514"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454700" w:rsidRPr="00813939" w:rsidP="00DF77B0">
                  <w:pPr>
                    <w:tabs>
                      <w:tab w:val="left" w:pos="1035"/>
                    </w:tabs>
                    <w:autoSpaceDE w:val="0"/>
                    <w:autoSpaceDN w:val="0"/>
                    <w:bidi w:val="0"/>
                    <w:spacing w:after="0" w:line="240" w:lineRule="auto"/>
                  </w:pPr>
                  <w:r w:rsidRPr="00813939">
                    <w:t>20.</w:t>
                  </w:r>
                </w:p>
              </w:tc>
              <w:tc>
                <w:tcPr>
                  <w:tcW w:w="8997"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454700" w:rsidRPr="00813939" w:rsidP="00DF77B0">
                  <w:pPr>
                    <w:tabs>
                      <w:tab w:val="left" w:pos="1035"/>
                    </w:tabs>
                    <w:autoSpaceDE w:val="0"/>
                    <w:autoSpaceDN w:val="0"/>
                    <w:bidi w:val="0"/>
                    <w:spacing w:after="0" w:line="240" w:lineRule="auto"/>
                  </w:pPr>
                  <w:r w:rsidRPr="00813939">
                    <w:t>opis možných zdrojov likvidity na podporu riešenia krízových situácií;</w:t>
                  </w:r>
                </w:p>
              </w:tc>
            </w:tr>
          </w:tbl>
          <w:p w:rsidR="00454700" w:rsidRPr="00813939" w:rsidP="00DF77B0">
            <w:pPr>
              <w:tabs>
                <w:tab w:val="left" w:pos="1035"/>
              </w:tabs>
              <w:autoSpaceDE w:val="0"/>
              <w:autoSpaceDN w:val="0"/>
              <w:bidi w:val="0"/>
              <w:spacing w:after="0" w:line="240" w:lineRule="auto"/>
              <w:rPr>
                <w:vanish/>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335"/>
              <w:gridCol w:w="6030"/>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44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454700" w:rsidRPr="00813939" w:rsidP="00DF77B0">
                  <w:pPr>
                    <w:tabs>
                      <w:tab w:val="left" w:pos="1035"/>
                    </w:tabs>
                    <w:autoSpaceDE w:val="0"/>
                    <w:autoSpaceDN w:val="0"/>
                    <w:bidi w:val="0"/>
                    <w:spacing w:after="0" w:line="240" w:lineRule="auto"/>
                  </w:pPr>
                  <w:r w:rsidRPr="00813939">
                    <w:t>21.</w:t>
                  </w:r>
                </w:p>
              </w:tc>
              <w:tc>
                <w:tcPr>
                  <w:tcW w:w="906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454700" w:rsidRPr="00813939" w:rsidP="00DF77B0">
                  <w:pPr>
                    <w:tabs>
                      <w:tab w:val="left" w:pos="1035"/>
                    </w:tabs>
                    <w:autoSpaceDE w:val="0"/>
                    <w:autoSpaceDN w:val="0"/>
                    <w:bidi w:val="0"/>
                    <w:spacing w:after="0" w:line="240" w:lineRule="auto"/>
                  </w:pPr>
                  <w:r w:rsidRPr="00813939">
                    <w:t>informácie o zaťažení aktív, likvidných aktívach, podsúvahových činnostiach, zabezpečovacích stratégiách a účtovnej praxi.</w:t>
                  </w:r>
                </w:p>
              </w:tc>
            </w:tr>
          </w:tbl>
          <w:p w:rsidR="00454700" w:rsidRPr="00813939" w:rsidP="00DF77B0">
            <w:pPr>
              <w:autoSpaceDE w:val="0"/>
              <w:autoSpaceDN w:val="0"/>
              <w:bidi w:val="0"/>
              <w:spacing w:after="0" w:line="240" w:lineRule="auto"/>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 22 ods.2</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A87052" w:rsidRPr="00A87052" w:rsidP="00A87052">
            <w:pPr>
              <w:bidi w:val="0"/>
              <w:spacing w:after="0" w:line="240" w:lineRule="auto"/>
              <w:contextualSpacing/>
              <w:rPr>
                <w:bCs/>
                <w:lang w:eastAsia="ar-SA"/>
              </w:rPr>
            </w:pPr>
            <w:r w:rsidRPr="00A87052">
              <w:rPr>
                <w:bCs/>
                <w:lang w:eastAsia="ar-SA"/>
              </w:rPr>
              <w:t>Na účely odseku 1 môže rada požadovať najmä</w:t>
            </w:r>
          </w:p>
          <w:p w:rsidR="00A87052" w:rsidRPr="00A87052" w:rsidP="00A87052">
            <w:pPr>
              <w:bidi w:val="0"/>
              <w:spacing w:after="0" w:line="240" w:lineRule="auto"/>
              <w:contextualSpacing/>
              <w:rPr>
                <w:bCs/>
                <w:lang w:eastAsia="ar-SA"/>
              </w:rPr>
            </w:pPr>
            <w:r>
              <w:rPr>
                <w:bCs/>
                <w:lang w:eastAsia="ar-SA"/>
              </w:rPr>
              <w:t>a)</w:t>
            </w:r>
          </w:p>
          <w:p w:rsidR="00A87052" w:rsidRPr="00A87052" w:rsidP="00A87052">
            <w:pPr>
              <w:bidi w:val="0"/>
              <w:spacing w:after="0" w:line="240" w:lineRule="auto"/>
              <w:contextualSpacing/>
              <w:rPr>
                <w:bCs/>
                <w:lang w:eastAsia="ar-SA"/>
              </w:rPr>
            </w:pPr>
            <w:r w:rsidRPr="00A87052">
              <w:rPr>
                <w:bCs/>
                <w:lang w:eastAsia="ar-SA"/>
              </w:rPr>
              <w:t>podrobný opis organizačnej štruktúry vybranej inštitúcie vrátane zoznamu všetkých právnických osôb, v ktorých má vybraná inštitúcia podiel na základnom imaní,</w:t>
            </w:r>
          </w:p>
          <w:p w:rsidR="00A87052" w:rsidRPr="00A87052" w:rsidP="00A87052">
            <w:pPr>
              <w:bidi w:val="0"/>
              <w:spacing w:after="0" w:line="240" w:lineRule="auto"/>
              <w:contextualSpacing/>
              <w:rPr>
                <w:bCs/>
                <w:lang w:eastAsia="ar-SA"/>
              </w:rPr>
            </w:pPr>
            <w:r>
              <w:rPr>
                <w:bCs/>
                <w:lang w:eastAsia="ar-SA"/>
              </w:rPr>
              <w:t>b)</w:t>
            </w:r>
          </w:p>
          <w:p w:rsidR="00A87052" w:rsidRPr="00A87052" w:rsidP="00A87052">
            <w:pPr>
              <w:bidi w:val="0"/>
              <w:spacing w:after="0" w:line="240" w:lineRule="auto"/>
              <w:contextualSpacing/>
              <w:rPr>
                <w:bCs/>
                <w:lang w:eastAsia="ar-SA"/>
              </w:rPr>
            </w:pPr>
            <w:r w:rsidRPr="00A87052">
              <w:rPr>
                <w:bCs/>
                <w:lang w:eastAsia="ar-SA"/>
              </w:rPr>
              <w:t>informáciu o výške podielu na základnom imaní a podielu na hlasovacích a iných právach každej právnickej osoby vo vybranej inštitúcií informácie o sídle, štáte usadenia, udelení príslušného povolenia a členoch predstavenstva a vedúcich zamestnancoch každej takejto právnickej osoby,</w:t>
            </w:r>
          </w:p>
          <w:p w:rsidR="00A87052" w:rsidRPr="00A87052" w:rsidP="00A87052">
            <w:pPr>
              <w:bidi w:val="0"/>
              <w:spacing w:after="0" w:line="240" w:lineRule="auto"/>
              <w:contextualSpacing/>
              <w:rPr>
                <w:bCs/>
                <w:lang w:eastAsia="ar-SA"/>
              </w:rPr>
            </w:pPr>
            <w:r>
              <w:rPr>
                <w:bCs/>
                <w:lang w:eastAsia="ar-SA"/>
              </w:rPr>
              <w:t>c)</w:t>
            </w:r>
          </w:p>
          <w:p w:rsidR="00A87052" w:rsidRPr="00A87052" w:rsidP="00A87052">
            <w:pPr>
              <w:bidi w:val="0"/>
              <w:spacing w:after="0" w:line="240" w:lineRule="auto"/>
              <w:contextualSpacing/>
              <w:rPr>
                <w:bCs/>
                <w:lang w:eastAsia="ar-SA"/>
              </w:rPr>
            </w:pPr>
            <w:r w:rsidRPr="00A87052">
              <w:rPr>
                <w:bCs/>
                <w:lang w:eastAsia="ar-SA"/>
              </w:rPr>
              <w:t>identifikáciu priradenia najdôležitejších operácii vybranej inštitúcie a hlavných oblastí obchodnej činnosti, vrátane podstatných aktív a záväzkov spojených s takýmito operáciami a oblasťami obchodnej činnosti, k jednotlivým právnickým osobám,</w:t>
            </w:r>
          </w:p>
          <w:p w:rsidR="00A87052" w:rsidRPr="00A87052" w:rsidP="00A87052">
            <w:pPr>
              <w:bidi w:val="0"/>
              <w:spacing w:after="0" w:line="240" w:lineRule="auto"/>
              <w:contextualSpacing/>
              <w:rPr>
                <w:bCs/>
                <w:lang w:eastAsia="ar-SA"/>
              </w:rPr>
            </w:pPr>
            <w:r>
              <w:rPr>
                <w:bCs/>
                <w:lang w:eastAsia="ar-SA"/>
              </w:rPr>
              <w:t>d)</w:t>
            </w:r>
          </w:p>
          <w:p w:rsidR="00A87052" w:rsidRPr="00A87052" w:rsidP="00A87052">
            <w:pPr>
              <w:bidi w:val="0"/>
              <w:spacing w:after="0" w:line="240" w:lineRule="auto"/>
              <w:contextualSpacing/>
              <w:rPr>
                <w:bCs/>
                <w:lang w:eastAsia="ar-SA"/>
              </w:rPr>
            </w:pPr>
            <w:r w:rsidRPr="00A87052">
              <w:rPr>
                <w:bCs/>
                <w:lang w:eastAsia="ar-SA"/>
              </w:rPr>
              <w:t>podrobný opis záväzkov vybranej inštitúcie voči všetkým právnickým osobám, pričom sa uvedie rozdelenie, minimálne podľa druhov a výšky krátkodobých záväzkov a dlhodobých záväzkov, vrátane zabezpečených, nezabezpečených alebo podriadených záväzkov,</w:t>
            </w:r>
          </w:p>
          <w:p w:rsidR="00A87052" w:rsidRPr="00A87052" w:rsidP="00A87052">
            <w:pPr>
              <w:bidi w:val="0"/>
              <w:spacing w:after="0" w:line="240" w:lineRule="auto"/>
              <w:contextualSpacing/>
              <w:rPr>
                <w:bCs/>
                <w:lang w:eastAsia="ar-SA"/>
              </w:rPr>
            </w:pPr>
            <w:r>
              <w:rPr>
                <w:bCs/>
                <w:lang w:eastAsia="ar-SA"/>
              </w:rPr>
              <w:t>e)</w:t>
            </w:r>
          </w:p>
          <w:p w:rsidR="00A87052" w:rsidRPr="00A87052" w:rsidP="00A87052">
            <w:pPr>
              <w:bidi w:val="0"/>
              <w:spacing w:after="0" w:line="240" w:lineRule="auto"/>
              <w:contextualSpacing/>
              <w:rPr>
                <w:bCs/>
                <w:lang w:eastAsia="ar-SA"/>
              </w:rPr>
            </w:pPr>
            <w:r w:rsidRPr="00A87052">
              <w:rPr>
                <w:bCs/>
                <w:lang w:eastAsia="ar-SA"/>
              </w:rPr>
              <w:t xml:space="preserve">podrobnosti o tých záväzkoch vybranej inštitúcie, ktoré sú oprávnenými záväzkami, </w:t>
            </w:r>
          </w:p>
          <w:p w:rsidR="00A87052" w:rsidRPr="00A87052" w:rsidP="00A87052">
            <w:pPr>
              <w:bidi w:val="0"/>
              <w:spacing w:after="0" w:line="240" w:lineRule="auto"/>
              <w:contextualSpacing/>
              <w:rPr>
                <w:bCs/>
                <w:lang w:eastAsia="ar-SA"/>
              </w:rPr>
            </w:pPr>
            <w:r>
              <w:rPr>
                <w:bCs/>
                <w:lang w:eastAsia="ar-SA"/>
              </w:rPr>
              <w:t>f)</w:t>
            </w:r>
          </w:p>
          <w:p w:rsidR="00A87052" w:rsidRPr="00A87052" w:rsidP="00A87052">
            <w:pPr>
              <w:bidi w:val="0"/>
              <w:spacing w:after="0" w:line="240" w:lineRule="auto"/>
              <w:contextualSpacing/>
              <w:rPr>
                <w:bCs/>
                <w:lang w:eastAsia="ar-SA"/>
              </w:rPr>
            </w:pPr>
            <w:r w:rsidRPr="00A87052">
              <w:rPr>
                <w:bCs/>
                <w:lang w:eastAsia="ar-SA"/>
              </w:rPr>
              <w:t>identifikáciu postupov potrebných na určenie toho, komu vybraná inštitúcia poskytla zábezpeku, v koho vlastníctve sa predmet zabezpečenia nachádza, a právneho poriadku, ktorý sa na zábezpeku vzťahuje,</w:t>
            </w:r>
          </w:p>
          <w:p w:rsidR="00A87052" w:rsidRPr="00A87052" w:rsidP="00A87052">
            <w:pPr>
              <w:bidi w:val="0"/>
              <w:spacing w:after="0" w:line="240" w:lineRule="auto"/>
              <w:contextualSpacing/>
              <w:rPr>
                <w:bCs/>
                <w:lang w:eastAsia="ar-SA"/>
              </w:rPr>
            </w:pPr>
            <w:r>
              <w:rPr>
                <w:bCs/>
                <w:lang w:eastAsia="ar-SA"/>
              </w:rPr>
              <w:t>g)</w:t>
            </w:r>
          </w:p>
          <w:p w:rsidR="00A87052" w:rsidRPr="00A87052" w:rsidP="00A87052">
            <w:pPr>
              <w:bidi w:val="0"/>
              <w:spacing w:after="0" w:line="240" w:lineRule="auto"/>
              <w:contextualSpacing/>
              <w:rPr>
                <w:bCs/>
                <w:lang w:eastAsia="ar-SA"/>
              </w:rPr>
            </w:pPr>
            <w:r w:rsidRPr="00A87052">
              <w:rPr>
                <w:bCs/>
                <w:lang w:eastAsia="ar-SA"/>
              </w:rPr>
              <w:t>opis podsúvahových expozícií vybranej inštitúcie voči právnickým osobám, vrátane ich priradenia ku najdôležitejším operáciám a hlavným oblastiam obchodnej činnosti,</w:t>
            </w:r>
          </w:p>
          <w:p w:rsidR="00A87052" w:rsidRPr="00A87052" w:rsidP="00A87052">
            <w:pPr>
              <w:bidi w:val="0"/>
              <w:spacing w:after="0" w:line="240" w:lineRule="auto"/>
              <w:contextualSpacing/>
              <w:rPr>
                <w:bCs/>
                <w:lang w:eastAsia="ar-SA"/>
              </w:rPr>
            </w:pPr>
            <w:r>
              <w:rPr>
                <w:bCs/>
                <w:lang w:eastAsia="ar-SA"/>
              </w:rPr>
              <w:t>h)</w:t>
            </w:r>
          </w:p>
          <w:p w:rsidR="00A87052" w:rsidRPr="00A87052" w:rsidP="00A87052">
            <w:pPr>
              <w:bidi w:val="0"/>
              <w:spacing w:after="0" w:line="240" w:lineRule="auto"/>
              <w:contextualSpacing/>
              <w:rPr>
                <w:bCs/>
                <w:lang w:eastAsia="ar-SA"/>
              </w:rPr>
            </w:pPr>
            <w:r w:rsidRPr="00A87052">
              <w:rPr>
                <w:bCs/>
                <w:lang w:eastAsia="ar-SA"/>
              </w:rPr>
              <w:t>informácie o podstatných zabezpečovacích obchodoch vybranej inštitúcie, vrátane ich priradenia k príslušnej právnickej osobe,</w:t>
            </w:r>
          </w:p>
          <w:p w:rsidR="00A87052" w:rsidRPr="00A87052" w:rsidP="00A87052">
            <w:pPr>
              <w:bidi w:val="0"/>
              <w:spacing w:after="0" w:line="240" w:lineRule="auto"/>
              <w:contextualSpacing/>
              <w:rPr>
                <w:bCs/>
                <w:lang w:eastAsia="ar-SA"/>
              </w:rPr>
            </w:pPr>
            <w:r>
              <w:rPr>
                <w:bCs/>
                <w:lang w:eastAsia="ar-SA"/>
              </w:rPr>
              <w:t>i)</w:t>
            </w:r>
          </w:p>
          <w:p w:rsidR="00A87052" w:rsidRPr="00A87052" w:rsidP="00A87052">
            <w:pPr>
              <w:bidi w:val="0"/>
              <w:spacing w:after="0" w:line="240" w:lineRule="auto"/>
              <w:contextualSpacing/>
              <w:rPr>
                <w:bCs/>
                <w:lang w:eastAsia="ar-SA"/>
              </w:rPr>
            </w:pPr>
            <w:r w:rsidRPr="00A87052">
              <w:rPr>
                <w:bCs/>
                <w:lang w:eastAsia="ar-SA"/>
              </w:rPr>
              <w:t>identifikáciu hlavných alebo najdôležitejších zmluvných strán vybranej inštitúcie, ako aj analýzu vplyvu zlyhania hlavných zmluvných strán na finančnú situáciu vybranej inštitúcie,</w:t>
            </w:r>
          </w:p>
          <w:p w:rsidR="00A87052" w:rsidRPr="00A87052" w:rsidP="00A87052">
            <w:pPr>
              <w:bidi w:val="0"/>
              <w:spacing w:after="0" w:line="240" w:lineRule="auto"/>
              <w:contextualSpacing/>
              <w:rPr>
                <w:bCs/>
                <w:lang w:eastAsia="ar-SA"/>
              </w:rPr>
            </w:pPr>
            <w:r>
              <w:rPr>
                <w:bCs/>
                <w:lang w:eastAsia="ar-SA"/>
              </w:rPr>
              <w:t>j)</w:t>
            </w:r>
          </w:p>
          <w:p w:rsidR="00A87052" w:rsidRPr="00A87052" w:rsidP="00A87052">
            <w:pPr>
              <w:bidi w:val="0"/>
              <w:spacing w:after="0" w:line="240" w:lineRule="auto"/>
              <w:contextualSpacing/>
              <w:rPr>
                <w:bCs/>
                <w:lang w:eastAsia="ar-SA"/>
              </w:rPr>
            </w:pPr>
            <w:r w:rsidRPr="00A87052">
              <w:rPr>
                <w:bCs/>
                <w:lang w:eastAsia="ar-SA"/>
              </w:rPr>
              <w:t>informáciu o každom systéme, v ktorom vybraná inštitúcia vykonáva z hľadiska počtu alebo hodnoty významný objem obchodov, vrátane priradenia k jednotlivým právnickým osobám vybranej inštitúcie, najdôležitejším operáciám a hlavným oblastiam obchodnej činnosti,</w:t>
            </w:r>
          </w:p>
          <w:p w:rsidR="00A87052" w:rsidRPr="00A87052" w:rsidP="00A87052">
            <w:pPr>
              <w:bidi w:val="0"/>
              <w:spacing w:after="0" w:line="240" w:lineRule="auto"/>
              <w:contextualSpacing/>
              <w:rPr>
                <w:bCs/>
                <w:lang w:eastAsia="ar-SA"/>
              </w:rPr>
            </w:pPr>
            <w:r>
              <w:rPr>
                <w:bCs/>
                <w:lang w:eastAsia="ar-SA"/>
              </w:rPr>
              <w:t>k)</w:t>
            </w:r>
          </w:p>
          <w:p w:rsidR="00A87052" w:rsidRPr="00A87052" w:rsidP="00A87052">
            <w:pPr>
              <w:bidi w:val="0"/>
              <w:spacing w:after="0" w:line="240" w:lineRule="auto"/>
              <w:contextualSpacing/>
              <w:rPr>
                <w:bCs/>
                <w:lang w:eastAsia="ar-SA"/>
              </w:rPr>
            </w:pPr>
            <w:r w:rsidRPr="00A87052">
              <w:rPr>
                <w:bCs/>
                <w:lang w:eastAsia="ar-SA"/>
              </w:rPr>
              <w:t>informáciu o platobnom systéme alebo systéme zúčtovania a vyrovnania obchodov, ktorého je vybraná inštitúcia priamym členom alebo nepriamym členom vrátane priradenia k jednotlivým právnickým osobám vybranej inštitúcie, najdôležitejším operáciám a hlavným oblastiam obchodnej činnosti,</w:t>
            </w:r>
          </w:p>
          <w:p w:rsidR="00A87052" w:rsidRPr="00A87052" w:rsidP="00A87052">
            <w:pPr>
              <w:bidi w:val="0"/>
              <w:spacing w:after="0" w:line="240" w:lineRule="auto"/>
              <w:contextualSpacing/>
              <w:rPr>
                <w:bCs/>
                <w:lang w:eastAsia="ar-SA"/>
              </w:rPr>
            </w:pPr>
            <w:r>
              <w:rPr>
                <w:bCs/>
                <w:lang w:eastAsia="ar-SA"/>
              </w:rPr>
              <w:t>l)</w:t>
            </w:r>
          </w:p>
          <w:p w:rsidR="00A87052" w:rsidRPr="00A87052" w:rsidP="00A87052">
            <w:pPr>
              <w:bidi w:val="0"/>
              <w:spacing w:after="0" w:line="240" w:lineRule="auto"/>
              <w:contextualSpacing/>
              <w:rPr>
                <w:bCs/>
                <w:lang w:eastAsia="ar-SA"/>
              </w:rPr>
            </w:pPr>
            <w:r w:rsidRPr="00A87052">
              <w:rPr>
                <w:bCs/>
                <w:lang w:eastAsia="ar-SA"/>
              </w:rPr>
              <w:t>podrobný súpis a opis kľúčových riadiacich informačných systémov, systémov pre riadenie rizík,  účtovných systémov a systémov výkazníctva používaných vybranou inštitúciou, vrátane priradenia k jednotlivým právnickým osobám vybranej inštitúcie, najdôležitejším operáciám a hlavným oblastiam obchodnej činnosti,</w:t>
            </w:r>
          </w:p>
          <w:p w:rsidR="00A87052" w:rsidRPr="00A87052" w:rsidP="00A87052">
            <w:pPr>
              <w:bidi w:val="0"/>
              <w:spacing w:after="0" w:line="240" w:lineRule="auto"/>
              <w:contextualSpacing/>
              <w:rPr>
                <w:bCs/>
                <w:lang w:eastAsia="ar-SA"/>
              </w:rPr>
            </w:pPr>
            <w:r>
              <w:rPr>
                <w:bCs/>
                <w:lang w:eastAsia="ar-SA"/>
              </w:rPr>
              <w:t>m)</w:t>
            </w:r>
          </w:p>
          <w:p w:rsidR="00A87052" w:rsidRPr="00A87052" w:rsidP="00A87052">
            <w:pPr>
              <w:bidi w:val="0"/>
              <w:spacing w:after="0" w:line="240" w:lineRule="auto"/>
              <w:contextualSpacing/>
              <w:rPr>
                <w:bCs/>
                <w:lang w:eastAsia="ar-SA"/>
              </w:rPr>
            </w:pPr>
            <w:r w:rsidRPr="00A87052">
              <w:rPr>
                <w:bCs/>
                <w:lang w:eastAsia="ar-SA"/>
              </w:rPr>
              <w:t>identifikáciu vlastníkov systémov uvedených v písmene l), dohôd o  službách s nimi spojených a všetkých softvérov a systémov alebo licencií vrátane priradenia k jednotlivým právnickým osobám v skupine, najdôležitejším operáciám a oblastiam obchodnej činnosti,</w:t>
            </w:r>
          </w:p>
          <w:p w:rsidR="00A87052" w:rsidRPr="00A87052" w:rsidP="00A87052">
            <w:pPr>
              <w:bidi w:val="0"/>
              <w:spacing w:after="0" w:line="240" w:lineRule="auto"/>
              <w:contextualSpacing/>
              <w:rPr>
                <w:bCs/>
                <w:lang w:eastAsia="ar-SA"/>
              </w:rPr>
            </w:pPr>
            <w:r>
              <w:rPr>
                <w:bCs/>
                <w:lang w:eastAsia="ar-SA"/>
              </w:rPr>
              <w:t>n)</w:t>
            </w:r>
          </w:p>
          <w:p w:rsidR="00A87052" w:rsidRPr="00A87052" w:rsidP="00A87052">
            <w:pPr>
              <w:bidi w:val="0"/>
              <w:spacing w:after="0" w:line="240" w:lineRule="auto"/>
              <w:contextualSpacing/>
              <w:rPr>
                <w:bCs/>
                <w:lang w:eastAsia="ar-SA"/>
              </w:rPr>
            </w:pPr>
            <w:r w:rsidRPr="00A87052">
              <w:rPr>
                <w:bCs/>
                <w:lang w:eastAsia="ar-SA"/>
              </w:rPr>
              <w:t>identifikáciu a priradenie jednotlivých právnických osôb v rámci skupiny a ich vzájomných prepojení v skupine, najmä v týchto oblastiach:</w:t>
            </w:r>
          </w:p>
          <w:p w:rsidR="00A87052" w:rsidRPr="00A87052" w:rsidP="00A87052">
            <w:pPr>
              <w:bidi w:val="0"/>
              <w:spacing w:after="0" w:line="240" w:lineRule="auto"/>
              <w:contextualSpacing/>
              <w:rPr>
                <w:bCs/>
                <w:lang w:eastAsia="ar-SA"/>
              </w:rPr>
            </w:pPr>
            <w:r w:rsidRPr="00A87052">
              <w:rPr>
                <w:bCs/>
                <w:lang w:eastAsia="ar-SA"/>
              </w:rPr>
              <w:t>spoloční alebo zdieľaní zamestnanci,</w:t>
            </w:r>
          </w:p>
          <w:p w:rsidR="00A87052" w:rsidRPr="00A87052" w:rsidP="00A87052">
            <w:pPr>
              <w:bidi w:val="0"/>
              <w:spacing w:after="0" w:line="240" w:lineRule="auto"/>
              <w:contextualSpacing/>
              <w:rPr>
                <w:bCs/>
                <w:lang w:eastAsia="ar-SA"/>
              </w:rPr>
            </w:pPr>
            <w:r w:rsidRPr="00A87052">
              <w:rPr>
                <w:bCs/>
                <w:lang w:eastAsia="ar-SA"/>
              </w:rPr>
              <w:t>spoločné alebo zdieľané zariadenia a systémy,</w:t>
            </w:r>
          </w:p>
          <w:p w:rsidR="00A87052" w:rsidRPr="00A87052" w:rsidP="00A87052">
            <w:pPr>
              <w:bidi w:val="0"/>
              <w:spacing w:after="0" w:line="240" w:lineRule="auto"/>
              <w:contextualSpacing/>
              <w:rPr>
                <w:bCs/>
                <w:lang w:eastAsia="ar-SA"/>
              </w:rPr>
            </w:pPr>
            <w:r w:rsidRPr="00A87052">
              <w:rPr>
                <w:bCs/>
                <w:lang w:eastAsia="ar-SA"/>
              </w:rPr>
              <w:t>mechanizmy dohody v oblasti kapitálu, financovania alebo likvidity,</w:t>
            </w:r>
          </w:p>
          <w:p w:rsidR="00A87052" w:rsidRPr="00A87052" w:rsidP="00A87052">
            <w:pPr>
              <w:bidi w:val="0"/>
              <w:spacing w:after="0" w:line="240" w:lineRule="auto"/>
              <w:contextualSpacing/>
              <w:rPr>
                <w:bCs/>
                <w:lang w:eastAsia="ar-SA"/>
              </w:rPr>
            </w:pPr>
            <w:r w:rsidRPr="00A87052">
              <w:rPr>
                <w:bCs/>
                <w:lang w:eastAsia="ar-SA"/>
              </w:rPr>
              <w:t>existujúce alebo možné úverové expozície,</w:t>
            </w:r>
          </w:p>
          <w:p w:rsidR="00A87052" w:rsidRPr="00A87052" w:rsidP="00A87052">
            <w:pPr>
              <w:bidi w:val="0"/>
              <w:spacing w:after="0" w:line="240" w:lineRule="auto"/>
              <w:contextualSpacing/>
              <w:rPr>
                <w:bCs/>
                <w:lang w:eastAsia="ar-SA"/>
              </w:rPr>
            </w:pPr>
            <w:r w:rsidRPr="00A87052">
              <w:rPr>
                <w:bCs/>
                <w:lang w:eastAsia="ar-SA"/>
              </w:rPr>
              <w:t>dohody o spoločnom zabezpečení, dohody o spoločných zábezpekách, ustanovenia o okamžitej splatnosti všetkých záväzkov (cross-default) a dohody o vzájomnom započítaní pohľadávok (cross-affiliate netting),</w:t>
            </w:r>
          </w:p>
          <w:p w:rsidR="00A87052" w:rsidRPr="00A87052" w:rsidP="00A87052">
            <w:pPr>
              <w:bidi w:val="0"/>
              <w:spacing w:after="0" w:line="240" w:lineRule="auto"/>
              <w:contextualSpacing/>
              <w:rPr>
                <w:bCs/>
                <w:lang w:eastAsia="ar-SA"/>
              </w:rPr>
            </w:pPr>
            <w:r w:rsidRPr="00A87052">
              <w:rPr>
                <w:bCs/>
                <w:lang w:eastAsia="ar-SA"/>
              </w:rPr>
              <w:t>dohody o prevodoch rizika, dohody o vzájomnom poskytnutí pôžičky (back-to-back) a dohody o úrovni služieb,</w:t>
            </w:r>
          </w:p>
          <w:p w:rsidR="00A87052" w:rsidRPr="00A87052" w:rsidP="00A87052">
            <w:pPr>
              <w:bidi w:val="0"/>
              <w:spacing w:after="0" w:line="240" w:lineRule="auto"/>
              <w:contextualSpacing/>
              <w:rPr>
                <w:bCs/>
                <w:lang w:eastAsia="ar-SA"/>
              </w:rPr>
            </w:pPr>
            <w:r>
              <w:rPr>
                <w:bCs/>
                <w:lang w:eastAsia="ar-SA"/>
              </w:rPr>
              <w:t>o)</w:t>
            </w:r>
          </w:p>
          <w:p w:rsidR="00A87052" w:rsidRPr="00A87052" w:rsidP="00A87052">
            <w:pPr>
              <w:bidi w:val="0"/>
              <w:spacing w:after="0" w:line="240" w:lineRule="auto"/>
              <w:contextualSpacing/>
              <w:rPr>
                <w:bCs/>
                <w:lang w:eastAsia="ar-SA"/>
              </w:rPr>
            </w:pPr>
            <w:r w:rsidRPr="00A87052">
              <w:rPr>
                <w:bCs/>
                <w:lang w:eastAsia="ar-SA"/>
              </w:rPr>
              <w:t>informácie o príslušnom orgáne dohľadu a príslušnom rezolučnom orgáne každej osoby v skupine,</w:t>
            </w:r>
          </w:p>
          <w:p w:rsidR="00A87052" w:rsidRPr="00A87052" w:rsidP="00A87052">
            <w:pPr>
              <w:bidi w:val="0"/>
              <w:spacing w:after="0" w:line="240" w:lineRule="auto"/>
              <w:contextualSpacing/>
              <w:rPr>
                <w:bCs/>
                <w:lang w:eastAsia="ar-SA"/>
              </w:rPr>
            </w:pPr>
            <w:r>
              <w:rPr>
                <w:bCs/>
                <w:lang w:eastAsia="ar-SA"/>
              </w:rPr>
              <w:t>p)</w:t>
            </w:r>
          </w:p>
          <w:p w:rsidR="00A87052" w:rsidRPr="00A87052" w:rsidP="00A87052">
            <w:pPr>
              <w:bidi w:val="0"/>
              <w:spacing w:after="0" w:line="240" w:lineRule="auto"/>
              <w:contextualSpacing/>
              <w:rPr>
                <w:bCs/>
                <w:lang w:eastAsia="ar-SA"/>
              </w:rPr>
            </w:pPr>
            <w:r w:rsidRPr="00A87052">
              <w:rPr>
                <w:bCs/>
                <w:lang w:eastAsia="ar-SA"/>
              </w:rPr>
              <w:t>informácie o členovi riadiaceho orgánu zodpovednom za poskytovanie informácií potrebných na prípravu plánu riešenia krízových situácií vybranej inštitúcie, ako aj o osobách, ktoré nie sú členmi riadiaceho orgánu, zodpovedných za jednotlivé osoby v skupine, najdôležitejšie operácie a oblasti obchodnej činnosti,</w:t>
            </w:r>
          </w:p>
          <w:p w:rsidR="00A87052" w:rsidRPr="00A87052" w:rsidP="00A87052">
            <w:pPr>
              <w:bidi w:val="0"/>
              <w:spacing w:after="0" w:line="240" w:lineRule="auto"/>
              <w:contextualSpacing/>
              <w:rPr>
                <w:bCs/>
                <w:lang w:eastAsia="ar-SA"/>
              </w:rPr>
            </w:pPr>
            <w:r>
              <w:rPr>
                <w:bCs/>
                <w:lang w:eastAsia="ar-SA"/>
              </w:rPr>
              <w:t>q)</w:t>
            </w:r>
          </w:p>
          <w:p w:rsidR="00A87052" w:rsidRPr="00A87052" w:rsidP="00A87052">
            <w:pPr>
              <w:bidi w:val="0"/>
              <w:spacing w:after="0" w:line="240" w:lineRule="auto"/>
              <w:contextualSpacing/>
              <w:rPr>
                <w:bCs/>
                <w:lang w:eastAsia="ar-SA"/>
              </w:rPr>
            </w:pPr>
            <w:r w:rsidRPr="00A87052">
              <w:rPr>
                <w:bCs/>
                <w:lang w:eastAsia="ar-SA"/>
              </w:rPr>
              <w:t>opis mechanizmov, ktoré má vybraná inštitúcia zavedené na zabezpečenie toho, aby  pri riešení krízových situácií rada dostala informácie, ktoré sú potrebné na uplatnenie opatrení na riešenie krízových situácií a právomocí rady,</w:t>
            </w:r>
          </w:p>
          <w:p w:rsidR="00A87052" w:rsidRPr="00A87052" w:rsidP="00A87052">
            <w:pPr>
              <w:bidi w:val="0"/>
              <w:spacing w:after="0" w:line="240" w:lineRule="auto"/>
              <w:contextualSpacing/>
              <w:rPr>
                <w:bCs/>
                <w:lang w:eastAsia="ar-SA"/>
              </w:rPr>
            </w:pPr>
            <w:r>
              <w:rPr>
                <w:bCs/>
                <w:lang w:eastAsia="ar-SA"/>
              </w:rPr>
              <w:t>r)</w:t>
            </w:r>
          </w:p>
          <w:p w:rsidR="00A87052" w:rsidRPr="00A87052" w:rsidP="00A87052">
            <w:pPr>
              <w:bidi w:val="0"/>
              <w:spacing w:after="0" w:line="240" w:lineRule="auto"/>
              <w:contextualSpacing/>
              <w:rPr>
                <w:bCs/>
                <w:lang w:eastAsia="ar-SA"/>
              </w:rPr>
            </w:pPr>
            <w:r w:rsidRPr="00A87052">
              <w:rPr>
                <w:bCs/>
                <w:lang w:eastAsia="ar-SA"/>
              </w:rPr>
              <w:t>informácie o všetkých dohodách uzatvorených vybranými inštitúciami a právnickými osobami v skupine s tretími stranami, ktoré obsahujú ustanovenia o ukončení dohody v súvislosti so začatím rezolučného konania a informácie o tom, či následky ukončenia dohody môžu ovplyvniť uplatnenie opatrenia na riešenie krízových situácií,</w:t>
            </w:r>
          </w:p>
          <w:p w:rsidR="00A87052" w:rsidRPr="00A87052" w:rsidP="00A87052">
            <w:pPr>
              <w:bidi w:val="0"/>
              <w:spacing w:after="0" w:line="240" w:lineRule="auto"/>
              <w:contextualSpacing/>
              <w:rPr>
                <w:bCs/>
                <w:lang w:eastAsia="ar-SA"/>
              </w:rPr>
            </w:pPr>
            <w:r>
              <w:rPr>
                <w:bCs/>
                <w:lang w:eastAsia="ar-SA"/>
              </w:rPr>
              <w:t>s)</w:t>
            </w:r>
          </w:p>
          <w:p w:rsidR="00A87052" w:rsidRPr="00A87052" w:rsidP="00A87052">
            <w:pPr>
              <w:bidi w:val="0"/>
              <w:spacing w:after="0" w:line="240" w:lineRule="auto"/>
              <w:contextualSpacing/>
              <w:rPr>
                <w:bCs/>
                <w:lang w:eastAsia="ar-SA"/>
              </w:rPr>
            </w:pPr>
            <w:r w:rsidRPr="00A87052">
              <w:rPr>
                <w:bCs/>
                <w:lang w:eastAsia="ar-SA"/>
              </w:rPr>
              <w:t>opis možných finančných zdrojov na podporu riešenia krízových situácií,</w:t>
            </w:r>
          </w:p>
          <w:p w:rsidR="00A87052" w:rsidRPr="00A87052" w:rsidP="00A87052">
            <w:pPr>
              <w:bidi w:val="0"/>
              <w:spacing w:after="0" w:line="240" w:lineRule="auto"/>
              <w:contextualSpacing/>
              <w:rPr>
                <w:bCs/>
                <w:lang w:eastAsia="ar-SA"/>
              </w:rPr>
            </w:pPr>
            <w:r>
              <w:rPr>
                <w:bCs/>
                <w:lang w:eastAsia="ar-SA"/>
              </w:rPr>
              <w:t>t)</w:t>
            </w:r>
          </w:p>
          <w:p w:rsidR="00454700" w:rsidRPr="00A87052" w:rsidP="00A87052">
            <w:pPr>
              <w:bidi w:val="0"/>
              <w:spacing w:after="0" w:line="240" w:lineRule="auto"/>
              <w:contextualSpacing/>
              <w:rPr>
                <w:bCs/>
                <w:lang w:eastAsia="ar-SA"/>
              </w:rPr>
            </w:pPr>
            <w:r w:rsidRPr="00A87052" w:rsidR="00A87052">
              <w:rPr>
                <w:bCs/>
                <w:lang w:eastAsia="ar-SA"/>
              </w:rPr>
              <w:t>informácie o zaťažení aktív, likvidných aktívach, činnostiach súvisiacich s podsúvahovými položkami, zabezpečovacích stratégiách a o s</w:t>
            </w:r>
            <w:r w:rsidR="00A87052">
              <w:rPr>
                <w:bCs/>
                <w:lang w:eastAsia="ar-SA"/>
              </w:rPr>
              <w:t xml:space="preserve">úvisiacej obchodnej evidencii. </w:t>
            </w: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r>
      <w:tr>
        <w:tblPrEx>
          <w:tblW w:w="14885" w:type="dxa"/>
          <w:tblInd w:w="-356" w:type="dxa"/>
          <w:tblLayout w:type="fixed"/>
          <w:tblCellMar>
            <w:top w:w="0" w:type="dxa"/>
            <w:left w:w="70" w:type="dxa"/>
            <w:bottom w:w="0" w:type="dxa"/>
            <w:right w:w="70" w:type="dxa"/>
          </w:tblCellMar>
        </w:tblPrEx>
        <w:tc>
          <w:tcPr>
            <w:tcW w:w="568"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tabs>
                <w:tab w:val="left" w:pos="1035"/>
              </w:tabs>
              <w:autoSpaceDE w:val="0"/>
              <w:autoSpaceDN w:val="0"/>
              <w:bidi w:val="0"/>
              <w:spacing w:after="0" w:line="240" w:lineRule="auto"/>
              <w:rPr>
                <w:b/>
                <w:bCs/>
              </w:rPr>
            </w:pPr>
            <w:r w:rsidRPr="00813939">
              <w:rPr>
                <w:b/>
                <w:bCs/>
              </w:rPr>
              <w:t>PRÍLOHA</w:t>
            </w:r>
          </w:p>
          <w:p w:rsidR="00454700" w:rsidRPr="00813939" w:rsidP="00DF77B0">
            <w:pPr>
              <w:autoSpaceDE w:val="0"/>
              <w:autoSpaceDN w:val="0"/>
              <w:bidi w:val="0"/>
              <w:spacing w:after="0" w:line="240" w:lineRule="auto"/>
              <w:rPr>
                <w:b/>
              </w:rPr>
            </w:pPr>
          </w:p>
        </w:tc>
        <w:tc>
          <w:tcPr>
            <w:tcW w:w="6521"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tabs>
                <w:tab w:val="left" w:pos="1035"/>
              </w:tabs>
              <w:autoSpaceDE w:val="0"/>
              <w:autoSpaceDN w:val="0"/>
              <w:bidi w:val="0"/>
              <w:spacing w:after="0" w:line="240" w:lineRule="auto"/>
              <w:rPr>
                <w:b/>
                <w:bCs/>
              </w:rPr>
            </w:pPr>
            <w:r w:rsidRPr="00813939">
              <w:rPr>
                <w:b/>
                <w:bCs/>
              </w:rPr>
              <w:t>ODDIEL C</w:t>
            </w:r>
          </w:p>
          <w:p w:rsidR="00454700" w:rsidRPr="00813939" w:rsidP="00DF77B0">
            <w:pPr>
              <w:tabs>
                <w:tab w:val="left" w:pos="1035"/>
              </w:tabs>
              <w:autoSpaceDE w:val="0"/>
              <w:autoSpaceDN w:val="0"/>
              <w:bidi w:val="0"/>
              <w:spacing w:after="0" w:line="240" w:lineRule="auto"/>
              <w:rPr>
                <w:b/>
                <w:bCs/>
              </w:rPr>
            </w:pPr>
            <w:r w:rsidRPr="00813939">
              <w:rPr>
                <w:b/>
                <w:bCs/>
              </w:rPr>
              <w:t>Záležitosti, ktoré musí orgán pre riešenie krízových situácií posúdiť pri posudzovaní riešiteľnosti krízovej situácie inštitúcie alebo skupiny</w:t>
            </w:r>
          </w:p>
          <w:p w:rsidR="00454700" w:rsidRPr="00813939" w:rsidP="00DF77B0">
            <w:pPr>
              <w:tabs>
                <w:tab w:val="left" w:pos="1035"/>
              </w:tabs>
              <w:autoSpaceDE w:val="0"/>
              <w:autoSpaceDN w:val="0"/>
              <w:bidi w:val="0"/>
              <w:spacing w:after="0" w:line="240" w:lineRule="auto"/>
            </w:pPr>
            <w:r w:rsidRPr="00813939">
              <w:t>Orgán pre riešenie krízových situácií zohľadňuje pri posudzovaní riešiteľnosti krízovej situácie inštitúcie alebo skupiny tieto skutočnosti:</w:t>
            </w:r>
          </w:p>
          <w:p w:rsidR="00454700" w:rsidRPr="00813939" w:rsidP="00DF77B0">
            <w:pPr>
              <w:tabs>
                <w:tab w:val="left" w:pos="1035"/>
              </w:tabs>
              <w:autoSpaceDE w:val="0"/>
              <w:autoSpaceDN w:val="0"/>
              <w:bidi w:val="0"/>
              <w:spacing w:after="0" w:line="240" w:lineRule="auto"/>
            </w:pPr>
            <w:r w:rsidRPr="00813939">
              <w:t>Pri posudzovaní riešiteľnosti krízovej situácie skupiny sa odkazy na inštitúciu považujú za také, že sa vzťahujú na každú inštitúciu alebo každý subjekt uvedený v článku 1 ods. 1 písm. c) alebo d) v rámci skupiny:</w:t>
            </w: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46"/>
              <w:gridCol w:w="6119"/>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0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454700" w:rsidRPr="00813939" w:rsidP="00DF77B0">
                  <w:pPr>
                    <w:tabs>
                      <w:tab w:val="left" w:pos="1035"/>
                    </w:tabs>
                    <w:autoSpaceDE w:val="0"/>
                    <w:autoSpaceDN w:val="0"/>
                    <w:bidi w:val="0"/>
                    <w:spacing w:after="0" w:line="240" w:lineRule="auto"/>
                  </w:pPr>
                  <w:r w:rsidRPr="00813939">
                    <w:t>1.</w:t>
                  </w:r>
                </w:p>
              </w:tc>
              <w:tc>
                <w:tcPr>
                  <w:tcW w:w="920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454700" w:rsidRPr="00813939" w:rsidP="00DF77B0">
                  <w:pPr>
                    <w:tabs>
                      <w:tab w:val="left" w:pos="1035"/>
                    </w:tabs>
                    <w:autoSpaceDE w:val="0"/>
                    <w:autoSpaceDN w:val="0"/>
                    <w:bidi w:val="0"/>
                    <w:spacing w:after="0" w:line="240" w:lineRule="auto"/>
                  </w:pPr>
                  <w:r w:rsidRPr="00813939">
                    <w:t>rozsah, v ktorom inštitúcia dokáže priradiť hlavné oblasti obchodnej činnosti a kritické operácie ku konkrétnym právnickým osobám;</w:t>
                  </w:r>
                </w:p>
              </w:tc>
            </w:tr>
          </w:tbl>
          <w:p w:rsidR="00454700" w:rsidRPr="00813939" w:rsidP="00DF77B0">
            <w:pPr>
              <w:tabs>
                <w:tab w:val="left" w:pos="1035"/>
              </w:tabs>
              <w:autoSpaceDE w:val="0"/>
              <w:autoSpaceDN w:val="0"/>
              <w:bidi w:val="0"/>
              <w:spacing w:after="0" w:line="240" w:lineRule="auto"/>
              <w:rPr>
                <w:vanish/>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46"/>
              <w:gridCol w:w="6119"/>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0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454700" w:rsidRPr="00813939" w:rsidP="00DF77B0">
                  <w:pPr>
                    <w:tabs>
                      <w:tab w:val="left" w:pos="1035"/>
                    </w:tabs>
                    <w:autoSpaceDE w:val="0"/>
                    <w:autoSpaceDN w:val="0"/>
                    <w:bidi w:val="0"/>
                    <w:spacing w:after="0" w:line="240" w:lineRule="auto"/>
                  </w:pPr>
                  <w:r w:rsidRPr="00813939">
                    <w:t>2.</w:t>
                  </w:r>
                </w:p>
              </w:tc>
              <w:tc>
                <w:tcPr>
                  <w:tcW w:w="920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454700" w:rsidRPr="00813939" w:rsidP="00DF77B0">
                  <w:pPr>
                    <w:tabs>
                      <w:tab w:val="left" w:pos="1035"/>
                    </w:tabs>
                    <w:autoSpaceDE w:val="0"/>
                    <w:autoSpaceDN w:val="0"/>
                    <w:bidi w:val="0"/>
                    <w:spacing w:after="0" w:line="240" w:lineRule="auto"/>
                  </w:pPr>
                  <w:r w:rsidRPr="00813939">
                    <w:t>rozsah, v ktorom sú právne a podnikové štruktúry zladené s hlavnými oblasťami obchodnej činnosti a kritickými operáciami;</w:t>
                  </w:r>
                </w:p>
              </w:tc>
            </w:tr>
          </w:tbl>
          <w:p w:rsidR="00454700" w:rsidRPr="00813939" w:rsidP="00DF77B0">
            <w:pPr>
              <w:tabs>
                <w:tab w:val="left" w:pos="1035"/>
              </w:tabs>
              <w:autoSpaceDE w:val="0"/>
              <w:autoSpaceDN w:val="0"/>
              <w:bidi w:val="0"/>
              <w:spacing w:after="0" w:line="240" w:lineRule="auto"/>
              <w:rPr>
                <w:vanish/>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46"/>
              <w:gridCol w:w="6119"/>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0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454700" w:rsidRPr="00813939" w:rsidP="00DF77B0">
                  <w:pPr>
                    <w:tabs>
                      <w:tab w:val="left" w:pos="1035"/>
                    </w:tabs>
                    <w:autoSpaceDE w:val="0"/>
                    <w:autoSpaceDN w:val="0"/>
                    <w:bidi w:val="0"/>
                    <w:spacing w:after="0" w:line="240" w:lineRule="auto"/>
                  </w:pPr>
                  <w:r w:rsidRPr="00813939">
                    <w:t>3.</w:t>
                  </w:r>
                </w:p>
              </w:tc>
              <w:tc>
                <w:tcPr>
                  <w:tcW w:w="920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454700" w:rsidRPr="00813939" w:rsidP="00DF77B0">
                  <w:pPr>
                    <w:tabs>
                      <w:tab w:val="left" w:pos="1035"/>
                    </w:tabs>
                    <w:autoSpaceDE w:val="0"/>
                    <w:autoSpaceDN w:val="0"/>
                    <w:bidi w:val="0"/>
                    <w:spacing w:after="0" w:line="240" w:lineRule="auto"/>
                  </w:pPr>
                  <w:r w:rsidRPr="00813939">
                    <w:t>rozsah, v ktorom sú zavedené mechanizmy, ktoré zaručujú, aby bol k dispozícii základný personál, infraštruktúra, financovanie, likvidita a kapitál na podporu a zachovanie hlavných oblastí obchodnej činnosti a kritických operácií;</w:t>
                  </w:r>
                </w:p>
              </w:tc>
            </w:tr>
          </w:tbl>
          <w:p w:rsidR="00454700" w:rsidRPr="00813939" w:rsidP="00DF77B0">
            <w:pPr>
              <w:tabs>
                <w:tab w:val="left" w:pos="1035"/>
              </w:tabs>
              <w:autoSpaceDE w:val="0"/>
              <w:autoSpaceDN w:val="0"/>
              <w:bidi w:val="0"/>
              <w:spacing w:after="0" w:line="240" w:lineRule="auto"/>
              <w:rPr>
                <w:vanish/>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46"/>
              <w:gridCol w:w="6119"/>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0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454700" w:rsidRPr="00813939" w:rsidP="00DF77B0">
                  <w:pPr>
                    <w:tabs>
                      <w:tab w:val="left" w:pos="1035"/>
                    </w:tabs>
                    <w:autoSpaceDE w:val="0"/>
                    <w:autoSpaceDN w:val="0"/>
                    <w:bidi w:val="0"/>
                    <w:spacing w:after="0" w:line="240" w:lineRule="auto"/>
                  </w:pPr>
                  <w:r w:rsidRPr="00813939">
                    <w:t>4.</w:t>
                  </w:r>
                </w:p>
              </w:tc>
              <w:tc>
                <w:tcPr>
                  <w:tcW w:w="920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454700" w:rsidRPr="00813939" w:rsidP="00DF77B0">
                  <w:pPr>
                    <w:tabs>
                      <w:tab w:val="left" w:pos="1035"/>
                    </w:tabs>
                    <w:autoSpaceDE w:val="0"/>
                    <w:autoSpaceDN w:val="0"/>
                    <w:bidi w:val="0"/>
                    <w:spacing w:after="0" w:line="240" w:lineRule="auto"/>
                  </w:pPr>
                  <w:r w:rsidRPr="00813939">
                    <w:t>rozsah, v ktorom možno v prípade riešenia krízových situácií inštitúcie plne vynucovať dohody o službách uzavreté inštitúciou;</w:t>
                  </w:r>
                </w:p>
              </w:tc>
            </w:tr>
          </w:tbl>
          <w:p w:rsidR="00454700" w:rsidRPr="00813939" w:rsidP="00DF77B0">
            <w:pPr>
              <w:tabs>
                <w:tab w:val="left" w:pos="1035"/>
              </w:tabs>
              <w:autoSpaceDE w:val="0"/>
              <w:autoSpaceDN w:val="0"/>
              <w:bidi w:val="0"/>
              <w:spacing w:after="0" w:line="240" w:lineRule="auto"/>
              <w:rPr>
                <w:vanish/>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46"/>
              <w:gridCol w:w="6119"/>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0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454700" w:rsidRPr="00813939" w:rsidP="00DF77B0">
                  <w:pPr>
                    <w:tabs>
                      <w:tab w:val="left" w:pos="1035"/>
                    </w:tabs>
                    <w:autoSpaceDE w:val="0"/>
                    <w:autoSpaceDN w:val="0"/>
                    <w:bidi w:val="0"/>
                    <w:spacing w:after="0" w:line="240" w:lineRule="auto"/>
                  </w:pPr>
                  <w:r w:rsidRPr="00813939">
                    <w:t>5.</w:t>
                  </w:r>
                </w:p>
              </w:tc>
              <w:tc>
                <w:tcPr>
                  <w:tcW w:w="920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454700" w:rsidRPr="00813939" w:rsidP="00DF77B0">
                  <w:pPr>
                    <w:tabs>
                      <w:tab w:val="left" w:pos="1035"/>
                    </w:tabs>
                    <w:autoSpaceDE w:val="0"/>
                    <w:autoSpaceDN w:val="0"/>
                    <w:bidi w:val="0"/>
                    <w:spacing w:after="0" w:line="240" w:lineRule="auto"/>
                  </w:pPr>
                  <w:r w:rsidRPr="00813939">
                    <w:t>rozsah, v ktorom je riadiaca štruktúra inštitúcie primeraná na riadenie a zabezpečenie zhody s vnútornými politikami inštitúcie so zreteľom na dohody o úrovni služieb;</w:t>
                  </w:r>
                </w:p>
              </w:tc>
            </w:tr>
          </w:tbl>
          <w:p w:rsidR="00454700" w:rsidRPr="00813939" w:rsidP="00DF77B0">
            <w:pPr>
              <w:tabs>
                <w:tab w:val="left" w:pos="1035"/>
              </w:tabs>
              <w:autoSpaceDE w:val="0"/>
              <w:autoSpaceDN w:val="0"/>
              <w:bidi w:val="0"/>
              <w:spacing w:after="0" w:line="240" w:lineRule="auto"/>
              <w:rPr>
                <w:vanish/>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46"/>
              <w:gridCol w:w="6119"/>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0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454700" w:rsidRPr="00813939" w:rsidP="00DF77B0">
                  <w:pPr>
                    <w:tabs>
                      <w:tab w:val="left" w:pos="1035"/>
                    </w:tabs>
                    <w:autoSpaceDE w:val="0"/>
                    <w:autoSpaceDN w:val="0"/>
                    <w:bidi w:val="0"/>
                    <w:spacing w:after="0" w:line="240" w:lineRule="auto"/>
                  </w:pPr>
                  <w:r w:rsidRPr="00813939">
                    <w:t>6.</w:t>
                  </w:r>
                </w:p>
              </w:tc>
              <w:tc>
                <w:tcPr>
                  <w:tcW w:w="920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454700" w:rsidRPr="00813939" w:rsidP="00DF77B0">
                  <w:pPr>
                    <w:tabs>
                      <w:tab w:val="left" w:pos="1035"/>
                    </w:tabs>
                    <w:autoSpaceDE w:val="0"/>
                    <w:autoSpaceDN w:val="0"/>
                    <w:bidi w:val="0"/>
                    <w:spacing w:after="0" w:line="240" w:lineRule="auto"/>
                  </w:pPr>
                  <w:r w:rsidRPr="00813939">
                    <w:t>rozsah, v ktorom má inštitúcia pre prípad oddelenia kritických funkcií alebo hlavných oblastí obchodnej činnosti vypracovaný postup na prevod služieb poskytovaných na základe dohôd o úrovni služieb na tretie strany;</w:t>
                  </w:r>
                </w:p>
              </w:tc>
            </w:tr>
          </w:tbl>
          <w:p w:rsidR="00454700" w:rsidRPr="00813939" w:rsidP="00DF77B0">
            <w:pPr>
              <w:tabs>
                <w:tab w:val="left" w:pos="1035"/>
              </w:tabs>
              <w:autoSpaceDE w:val="0"/>
              <w:autoSpaceDN w:val="0"/>
              <w:bidi w:val="0"/>
              <w:spacing w:after="0" w:line="240" w:lineRule="auto"/>
              <w:rPr>
                <w:vanish/>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46"/>
              <w:gridCol w:w="6119"/>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0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454700" w:rsidRPr="00813939" w:rsidP="00DF77B0">
                  <w:pPr>
                    <w:tabs>
                      <w:tab w:val="left" w:pos="1035"/>
                    </w:tabs>
                    <w:autoSpaceDE w:val="0"/>
                    <w:autoSpaceDN w:val="0"/>
                    <w:bidi w:val="0"/>
                    <w:spacing w:after="0" w:line="240" w:lineRule="auto"/>
                  </w:pPr>
                  <w:r w:rsidRPr="00813939">
                    <w:t>7.</w:t>
                  </w:r>
                </w:p>
              </w:tc>
              <w:tc>
                <w:tcPr>
                  <w:tcW w:w="920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454700" w:rsidRPr="00813939" w:rsidP="00DF77B0">
                  <w:pPr>
                    <w:tabs>
                      <w:tab w:val="left" w:pos="1035"/>
                    </w:tabs>
                    <w:autoSpaceDE w:val="0"/>
                    <w:autoSpaceDN w:val="0"/>
                    <w:bidi w:val="0"/>
                    <w:spacing w:after="0" w:line="240" w:lineRule="auto"/>
                  </w:pPr>
                  <w:r w:rsidRPr="00813939">
                    <w:t>rozsah, v ktorom sú zavedené núdzové plány a opatrenia na zabezpečenie kontinuity prístupu k platobným systémom a systémom vyrovnania;</w:t>
                  </w:r>
                </w:p>
              </w:tc>
            </w:tr>
          </w:tbl>
          <w:p w:rsidR="00454700" w:rsidRPr="00813939" w:rsidP="00DF77B0">
            <w:pPr>
              <w:tabs>
                <w:tab w:val="left" w:pos="1035"/>
              </w:tabs>
              <w:autoSpaceDE w:val="0"/>
              <w:autoSpaceDN w:val="0"/>
              <w:bidi w:val="0"/>
              <w:spacing w:after="0" w:line="240" w:lineRule="auto"/>
              <w:rPr>
                <w:vanish/>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46"/>
              <w:gridCol w:w="6119"/>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0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454700" w:rsidRPr="00813939" w:rsidP="00DF77B0">
                  <w:pPr>
                    <w:tabs>
                      <w:tab w:val="left" w:pos="1035"/>
                    </w:tabs>
                    <w:autoSpaceDE w:val="0"/>
                    <w:autoSpaceDN w:val="0"/>
                    <w:bidi w:val="0"/>
                    <w:spacing w:after="0" w:line="240" w:lineRule="auto"/>
                  </w:pPr>
                  <w:r w:rsidRPr="00813939">
                    <w:t>8.</w:t>
                  </w:r>
                </w:p>
              </w:tc>
              <w:tc>
                <w:tcPr>
                  <w:tcW w:w="920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454700" w:rsidRPr="00813939" w:rsidP="00DF77B0">
                  <w:pPr>
                    <w:tabs>
                      <w:tab w:val="left" w:pos="1035"/>
                    </w:tabs>
                    <w:autoSpaceDE w:val="0"/>
                    <w:autoSpaceDN w:val="0"/>
                    <w:bidi w:val="0"/>
                    <w:spacing w:after="0" w:line="240" w:lineRule="auto"/>
                  </w:pPr>
                  <w:r w:rsidRPr="00813939">
                    <w:t>primeranosť riadiacich informačných systémov na zabezpečenie toho, aby orgány pre riešenie krízových situácií dokázali získať presné a úplné informácie týkajúce sa hlavných oblastí obchodnej činnosti a kritických operácií s cieľom uľahčiť rýchle rozhodovanie;</w:t>
                  </w:r>
                </w:p>
              </w:tc>
            </w:tr>
          </w:tbl>
          <w:p w:rsidR="00454700" w:rsidRPr="00813939" w:rsidP="00DF77B0">
            <w:pPr>
              <w:tabs>
                <w:tab w:val="left" w:pos="1035"/>
              </w:tabs>
              <w:autoSpaceDE w:val="0"/>
              <w:autoSpaceDN w:val="0"/>
              <w:bidi w:val="0"/>
              <w:spacing w:after="0" w:line="240" w:lineRule="auto"/>
              <w:rPr>
                <w:vanish/>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46"/>
              <w:gridCol w:w="6119"/>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0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454700" w:rsidRPr="00813939" w:rsidP="00DF77B0">
                  <w:pPr>
                    <w:tabs>
                      <w:tab w:val="left" w:pos="1035"/>
                    </w:tabs>
                    <w:autoSpaceDE w:val="0"/>
                    <w:autoSpaceDN w:val="0"/>
                    <w:bidi w:val="0"/>
                    <w:spacing w:after="0" w:line="240" w:lineRule="auto"/>
                  </w:pPr>
                  <w:r w:rsidRPr="00813939">
                    <w:t>9.</w:t>
                  </w:r>
                </w:p>
              </w:tc>
              <w:tc>
                <w:tcPr>
                  <w:tcW w:w="920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454700" w:rsidRPr="00813939" w:rsidP="00DF77B0">
                  <w:pPr>
                    <w:tabs>
                      <w:tab w:val="left" w:pos="1035"/>
                    </w:tabs>
                    <w:autoSpaceDE w:val="0"/>
                    <w:autoSpaceDN w:val="0"/>
                    <w:bidi w:val="0"/>
                    <w:spacing w:after="0" w:line="240" w:lineRule="auto"/>
                  </w:pPr>
                  <w:r w:rsidRPr="00813939">
                    <w:t>schopnosť riadiacich informačných systémov poskytovať informácie dôležité na účinné riešenie krízových situácií inštitúcie vždy, dokonca aj v rýchlo sa meniacich podmienkach;</w:t>
                  </w:r>
                </w:p>
              </w:tc>
            </w:tr>
          </w:tbl>
          <w:p w:rsidR="00454700" w:rsidRPr="00813939" w:rsidP="00DF77B0">
            <w:pPr>
              <w:tabs>
                <w:tab w:val="left" w:pos="1035"/>
              </w:tabs>
              <w:autoSpaceDE w:val="0"/>
              <w:autoSpaceDN w:val="0"/>
              <w:bidi w:val="0"/>
              <w:spacing w:after="0" w:line="240" w:lineRule="auto"/>
              <w:rPr>
                <w:vanish/>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335"/>
              <w:gridCol w:w="6030"/>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44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454700" w:rsidRPr="00813939" w:rsidP="00DF77B0">
                  <w:pPr>
                    <w:tabs>
                      <w:tab w:val="left" w:pos="1035"/>
                    </w:tabs>
                    <w:autoSpaceDE w:val="0"/>
                    <w:autoSpaceDN w:val="0"/>
                    <w:bidi w:val="0"/>
                    <w:spacing w:after="0" w:line="240" w:lineRule="auto"/>
                  </w:pPr>
                  <w:r w:rsidRPr="00813939">
                    <w:t>10.</w:t>
                  </w:r>
                </w:p>
              </w:tc>
              <w:tc>
                <w:tcPr>
                  <w:tcW w:w="906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454700" w:rsidRPr="00813939" w:rsidP="00DF77B0">
                  <w:pPr>
                    <w:tabs>
                      <w:tab w:val="left" w:pos="1035"/>
                    </w:tabs>
                    <w:autoSpaceDE w:val="0"/>
                    <w:autoSpaceDN w:val="0"/>
                    <w:bidi w:val="0"/>
                    <w:spacing w:after="0" w:line="240" w:lineRule="auto"/>
                  </w:pPr>
                  <w:r w:rsidRPr="00813939">
                    <w:t>rozsah, v ktorom inštitúcia vyskúšala svoje riadiace informačné systémy na základe scenárov stresových situácií stanovených orgánmi pre riešenie krízových situácií;</w:t>
                  </w:r>
                </w:p>
              </w:tc>
            </w:tr>
          </w:tbl>
          <w:p w:rsidR="00454700" w:rsidRPr="00813939" w:rsidP="00DF77B0">
            <w:pPr>
              <w:tabs>
                <w:tab w:val="left" w:pos="1035"/>
              </w:tabs>
              <w:autoSpaceDE w:val="0"/>
              <w:autoSpaceDN w:val="0"/>
              <w:bidi w:val="0"/>
              <w:spacing w:after="0" w:line="240" w:lineRule="auto"/>
              <w:rPr>
                <w:vanish/>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335"/>
              <w:gridCol w:w="6030"/>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44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454700" w:rsidRPr="00813939" w:rsidP="00DF77B0">
                  <w:pPr>
                    <w:tabs>
                      <w:tab w:val="left" w:pos="1035"/>
                    </w:tabs>
                    <w:autoSpaceDE w:val="0"/>
                    <w:autoSpaceDN w:val="0"/>
                    <w:bidi w:val="0"/>
                    <w:spacing w:after="0" w:line="240" w:lineRule="auto"/>
                  </w:pPr>
                  <w:r w:rsidRPr="00813939">
                    <w:t>11.</w:t>
                  </w:r>
                </w:p>
              </w:tc>
              <w:tc>
                <w:tcPr>
                  <w:tcW w:w="906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454700" w:rsidRPr="00813939" w:rsidP="00DF77B0">
                  <w:pPr>
                    <w:tabs>
                      <w:tab w:val="left" w:pos="1035"/>
                    </w:tabs>
                    <w:autoSpaceDE w:val="0"/>
                    <w:autoSpaceDN w:val="0"/>
                    <w:bidi w:val="0"/>
                    <w:spacing w:after="0" w:line="240" w:lineRule="auto"/>
                  </w:pPr>
                  <w:r w:rsidRPr="00813939">
                    <w:t>rozsah, v ktorom inštitúcia dokáže zabezpečiť kontinuitu svojich riadiacich informačných systémov, a to tak pre dotknutú inštitúciu, ako aj novú inštitúciu v prípade, keď sa kritické operácie a hlavné oblasti obchodnej činnosti oddelia od zvyšných operácií a oblastí obchodnej činnosti;</w:t>
                  </w:r>
                </w:p>
              </w:tc>
            </w:tr>
          </w:tbl>
          <w:p w:rsidR="00454700" w:rsidRPr="00813939" w:rsidP="00DF77B0">
            <w:pPr>
              <w:tabs>
                <w:tab w:val="left" w:pos="1035"/>
              </w:tabs>
              <w:autoSpaceDE w:val="0"/>
              <w:autoSpaceDN w:val="0"/>
              <w:bidi w:val="0"/>
              <w:spacing w:after="0" w:line="240" w:lineRule="auto"/>
              <w:rPr>
                <w:vanish/>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335"/>
              <w:gridCol w:w="6030"/>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44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454700" w:rsidRPr="00813939" w:rsidP="00DF77B0">
                  <w:pPr>
                    <w:tabs>
                      <w:tab w:val="left" w:pos="1035"/>
                    </w:tabs>
                    <w:autoSpaceDE w:val="0"/>
                    <w:autoSpaceDN w:val="0"/>
                    <w:bidi w:val="0"/>
                    <w:spacing w:after="0" w:line="240" w:lineRule="auto"/>
                  </w:pPr>
                  <w:r w:rsidRPr="00813939">
                    <w:t>12.</w:t>
                  </w:r>
                </w:p>
              </w:tc>
              <w:tc>
                <w:tcPr>
                  <w:tcW w:w="906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454700" w:rsidRPr="00813939" w:rsidP="00DF77B0">
                  <w:pPr>
                    <w:tabs>
                      <w:tab w:val="left" w:pos="1035"/>
                    </w:tabs>
                    <w:autoSpaceDE w:val="0"/>
                    <w:autoSpaceDN w:val="0"/>
                    <w:bidi w:val="0"/>
                    <w:spacing w:after="0" w:line="240" w:lineRule="auto"/>
                  </w:pPr>
                  <w:r w:rsidRPr="00813939">
                    <w:t>rozsah, v ktorom inštitúcia vypracovala vhodné postupy na zabezpečenie toho, aby poskytovala orgánom pre riešenie krízových situácií informácie potrebné na identifikáciu vkladateľov a súm krytých systémami ochrany vkladov;</w:t>
                  </w:r>
                </w:p>
              </w:tc>
            </w:tr>
          </w:tbl>
          <w:p w:rsidR="00454700" w:rsidRPr="00813939" w:rsidP="00DF77B0">
            <w:pPr>
              <w:tabs>
                <w:tab w:val="left" w:pos="1035"/>
              </w:tabs>
              <w:autoSpaceDE w:val="0"/>
              <w:autoSpaceDN w:val="0"/>
              <w:bidi w:val="0"/>
              <w:spacing w:after="0" w:line="240" w:lineRule="auto"/>
              <w:rPr>
                <w:vanish/>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335"/>
              <w:gridCol w:w="6030"/>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44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454700" w:rsidRPr="00813939" w:rsidP="00DF77B0">
                  <w:pPr>
                    <w:tabs>
                      <w:tab w:val="left" w:pos="1035"/>
                    </w:tabs>
                    <w:autoSpaceDE w:val="0"/>
                    <w:autoSpaceDN w:val="0"/>
                    <w:bidi w:val="0"/>
                    <w:spacing w:after="0" w:line="240" w:lineRule="auto"/>
                  </w:pPr>
                  <w:r w:rsidRPr="00813939">
                    <w:t>13.</w:t>
                  </w:r>
                </w:p>
              </w:tc>
              <w:tc>
                <w:tcPr>
                  <w:tcW w:w="906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454700" w:rsidRPr="00813939" w:rsidP="00DF77B0">
                  <w:pPr>
                    <w:tabs>
                      <w:tab w:val="left" w:pos="1035"/>
                    </w:tabs>
                    <w:autoSpaceDE w:val="0"/>
                    <w:autoSpaceDN w:val="0"/>
                    <w:bidi w:val="0"/>
                    <w:spacing w:after="0" w:line="240" w:lineRule="auto"/>
                  </w:pPr>
                  <w:r w:rsidRPr="00813939">
                    <w:t>keď skupina používa záruky v rámci skupiny, rozsah, v ktorom sa tieto záruky poskytujú za trhových podmienok a rozsah, v ktorom sú systémy riadenia rizík vzťahujúce sa na tieto záruky stabilné;</w:t>
                  </w:r>
                </w:p>
              </w:tc>
            </w:tr>
          </w:tbl>
          <w:p w:rsidR="00454700" w:rsidRPr="00813939" w:rsidP="00DF77B0">
            <w:pPr>
              <w:tabs>
                <w:tab w:val="left" w:pos="1035"/>
              </w:tabs>
              <w:autoSpaceDE w:val="0"/>
              <w:autoSpaceDN w:val="0"/>
              <w:bidi w:val="0"/>
              <w:spacing w:after="0" w:line="240" w:lineRule="auto"/>
              <w:rPr>
                <w:vanish/>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335"/>
              <w:gridCol w:w="6030"/>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44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454700" w:rsidRPr="00813939" w:rsidP="00DF77B0">
                  <w:pPr>
                    <w:tabs>
                      <w:tab w:val="left" w:pos="1035"/>
                    </w:tabs>
                    <w:autoSpaceDE w:val="0"/>
                    <w:autoSpaceDN w:val="0"/>
                    <w:bidi w:val="0"/>
                    <w:spacing w:after="0" w:line="240" w:lineRule="auto"/>
                  </w:pPr>
                  <w:r w:rsidRPr="00813939">
                    <w:t>14.</w:t>
                  </w:r>
                </w:p>
              </w:tc>
              <w:tc>
                <w:tcPr>
                  <w:tcW w:w="906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454700" w:rsidRPr="00813939" w:rsidP="00DF77B0">
                  <w:pPr>
                    <w:tabs>
                      <w:tab w:val="left" w:pos="1035"/>
                    </w:tabs>
                    <w:autoSpaceDE w:val="0"/>
                    <w:autoSpaceDN w:val="0"/>
                    <w:bidi w:val="0"/>
                    <w:spacing w:after="0" w:line="240" w:lineRule="auto"/>
                  </w:pPr>
                  <w:r w:rsidRPr="00813939">
                    <w:t>keď skupina vykonáva transakcie back-to-back, rozsah, v ktorom sa tieto transakcie vykonávajú za trhových podmienok a rozsah, v ktorom sú systémy riadenia rizík vzťahujúce sa na tieto transakcie stabilné;</w:t>
                  </w:r>
                </w:p>
              </w:tc>
            </w:tr>
          </w:tbl>
          <w:p w:rsidR="00454700" w:rsidRPr="00813939" w:rsidP="00DF77B0">
            <w:pPr>
              <w:tabs>
                <w:tab w:val="left" w:pos="1035"/>
              </w:tabs>
              <w:autoSpaceDE w:val="0"/>
              <w:autoSpaceDN w:val="0"/>
              <w:bidi w:val="0"/>
              <w:spacing w:after="0" w:line="240" w:lineRule="auto"/>
              <w:rPr>
                <w:vanish/>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335"/>
              <w:gridCol w:w="6030"/>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44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454700" w:rsidRPr="00813939" w:rsidP="00DF77B0">
                  <w:pPr>
                    <w:tabs>
                      <w:tab w:val="left" w:pos="1035"/>
                    </w:tabs>
                    <w:autoSpaceDE w:val="0"/>
                    <w:autoSpaceDN w:val="0"/>
                    <w:bidi w:val="0"/>
                    <w:spacing w:after="0" w:line="240" w:lineRule="auto"/>
                  </w:pPr>
                  <w:r w:rsidRPr="00813939">
                    <w:t>15.</w:t>
                  </w:r>
                </w:p>
              </w:tc>
              <w:tc>
                <w:tcPr>
                  <w:tcW w:w="906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454700" w:rsidRPr="00813939" w:rsidP="00DF77B0">
                  <w:pPr>
                    <w:tabs>
                      <w:tab w:val="left" w:pos="1035"/>
                    </w:tabs>
                    <w:autoSpaceDE w:val="0"/>
                    <w:autoSpaceDN w:val="0"/>
                    <w:bidi w:val="0"/>
                    <w:spacing w:after="0" w:line="240" w:lineRule="auto"/>
                  </w:pPr>
                  <w:r w:rsidRPr="00813939">
                    <w:t>rozsah, v ktorom používanie záruk v rámci skupiny alebo transakcií back-to-back rozširuje „nákazu“ v rámci skupiny;</w:t>
                  </w:r>
                </w:p>
              </w:tc>
            </w:tr>
          </w:tbl>
          <w:p w:rsidR="00454700" w:rsidRPr="00813939" w:rsidP="00DF77B0">
            <w:pPr>
              <w:tabs>
                <w:tab w:val="left" w:pos="1035"/>
              </w:tabs>
              <w:autoSpaceDE w:val="0"/>
              <w:autoSpaceDN w:val="0"/>
              <w:bidi w:val="0"/>
              <w:spacing w:after="0" w:line="240" w:lineRule="auto"/>
              <w:rPr>
                <w:vanish/>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335"/>
              <w:gridCol w:w="6030"/>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44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454700" w:rsidRPr="00813939" w:rsidP="00DF77B0">
                  <w:pPr>
                    <w:tabs>
                      <w:tab w:val="left" w:pos="1035"/>
                    </w:tabs>
                    <w:autoSpaceDE w:val="0"/>
                    <w:autoSpaceDN w:val="0"/>
                    <w:bidi w:val="0"/>
                    <w:spacing w:after="0" w:line="240" w:lineRule="auto"/>
                  </w:pPr>
                  <w:r w:rsidRPr="00813939">
                    <w:t>16.</w:t>
                  </w:r>
                </w:p>
              </w:tc>
              <w:tc>
                <w:tcPr>
                  <w:tcW w:w="906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454700" w:rsidRPr="00813939" w:rsidP="00DF77B0">
                  <w:pPr>
                    <w:tabs>
                      <w:tab w:val="left" w:pos="1035"/>
                    </w:tabs>
                    <w:autoSpaceDE w:val="0"/>
                    <w:autoSpaceDN w:val="0"/>
                    <w:bidi w:val="0"/>
                    <w:spacing w:after="0" w:line="240" w:lineRule="auto"/>
                  </w:pPr>
                  <w:r w:rsidRPr="00813939">
                    <w:t>rozsah, v ktorom právna štruktúra skupiny bráni uplatňovaniu nástrojov na riešenie krízových situácií v dôsledku počtu právnických osôb, zložitosti štruktúry skupiny alebo problémov pri priraďovaní oblastí obchodnej činnosti subjektom skupiny;</w:t>
                  </w:r>
                </w:p>
              </w:tc>
            </w:tr>
          </w:tbl>
          <w:p w:rsidR="00454700" w:rsidRPr="00813939" w:rsidP="00DF77B0">
            <w:pPr>
              <w:tabs>
                <w:tab w:val="left" w:pos="1035"/>
              </w:tabs>
              <w:autoSpaceDE w:val="0"/>
              <w:autoSpaceDN w:val="0"/>
              <w:bidi w:val="0"/>
              <w:spacing w:after="0" w:line="240" w:lineRule="auto"/>
              <w:rPr>
                <w:vanish/>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559"/>
              <w:gridCol w:w="5806"/>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782"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454700" w:rsidRPr="00813939" w:rsidP="00DF77B0">
                  <w:pPr>
                    <w:tabs>
                      <w:tab w:val="left" w:pos="1035"/>
                    </w:tabs>
                    <w:autoSpaceDE w:val="0"/>
                    <w:autoSpaceDN w:val="0"/>
                    <w:bidi w:val="0"/>
                    <w:spacing w:after="0" w:line="240" w:lineRule="auto"/>
                  </w:pPr>
                  <w:r w:rsidRPr="00813939">
                    <w:t>17.</w:t>
                  </w:r>
                </w:p>
              </w:tc>
              <w:tc>
                <w:tcPr>
                  <w:tcW w:w="872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454700" w:rsidRPr="00813939" w:rsidP="00DF77B0">
                  <w:pPr>
                    <w:tabs>
                      <w:tab w:val="left" w:pos="1035"/>
                    </w:tabs>
                    <w:autoSpaceDE w:val="0"/>
                    <w:autoSpaceDN w:val="0"/>
                    <w:bidi w:val="0"/>
                    <w:spacing w:after="0" w:line="240" w:lineRule="auto"/>
                  </w:pPr>
                  <w:r w:rsidRPr="00813939">
                    <w:t>objem a typ prípustných záväzkov inštitúcie;</w:t>
                  </w:r>
                </w:p>
              </w:tc>
            </w:tr>
          </w:tbl>
          <w:p w:rsidR="00454700" w:rsidRPr="00813939" w:rsidP="00DF77B0">
            <w:pPr>
              <w:tabs>
                <w:tab w:val="left" w:pos="1035"/>
              </w:tabs>
              <w:autoSpaceDE w:val="0"/>
              <w:autoSpaceDN w:val="0"/>
              <w:bidi w:val="0"/>
              <w:spacing w:after="0" w:line="240" w:lineRule="auto"/>
              <w:rPr>
                <w:vanish/>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335"/>
              <w:gridCol w:w="6030"/>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44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454700" w:rsidRPr="00813939" w:rsidP="00DF77B0">
                  <w:pPr>
                    <w:tabs>
                      <w:tab w:val="left" w:pos="1035"/>
                    </w:tabs>
                    <w:autoSpaceDE w:val="0"/>
                    <w:autoSpaceDN w:val="0"/>
                    <w:bidi w:val="0"/>
                    <w:spacing w:after="0" w:line="240" w:lineRule="auto"/>
                  </w:pPr>
                  <w:r w:rsidRPr="00813939">
                    <w:t>18.</w:t>
                  </w:r>
                </w:p>
              </w:tc>
              <w:tc>
                <w:tcPr>
                  <w:tcW w:w="906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454700" w:rsidRPr="00813939" w:rsidP="00DF77B0">
                  <w:pPr>
                    <w:tabs>
                      <w:tab w:val="left" w:pos="1035"/>
                    </w:tabs>
                    <w:autoSpaceDE w:val="0"/>
                    <w:autoSpaceDN w:val="0"/>
                    <w:bidi w:val="0"/>
                    <w:spacing w:after="0" w:line="240" w:lineRule="auto"/>
                  </w:pPr>
                  <w:r w:rsidRPr="00813939">
                    <w:t>keď posúdenie zahŕňa holdingovú spoločnosť so zmiešanou činnosťou, rozsah, v ktorom by riešenie krízových situácií subjektov skupiny, ktoré sú inštitúciami alebo finančnými inštitúciami, mohlo mať nepriaznivý vplyv na nefinančnú časť skupiny;</w:t>
                  </w:r>
                </w:p>
              </w:tc>
            </w:tr>
          </w:tbl>
          <w:p w:rsidR="00454700" w:rsidRPr="00813939" w:rsidP="00DF77B0">
            <w:pPr>
              <w:tabs>
                <w:tab w:val="left" w:pos="1035"/>
              </w:tabs>
              <w:autoSpaceDE w:val="0"/>
              <w:autoSpaceDN w:val="0"/>
              <w:bidi w:val="0"/>
              <w:spacing w:after="0" w:line="240" w:lineRule="auto"/>
              <w:rPr>
                <w:vanish/>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546"/>
              <w:gridCol w:w="5819"/>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76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454700" w:rsidRPr="00813939" w:rsidP="00DF77B0">
                  <w:pPr>
                    <w:tabs>
                      <w:tab w:val="left" w:pos="1035"/>
                    </w:tabs>
                    <w:autoSpaceDE w:val="0"/>
                    <w:autoSpaceDN w:val="0"/>
                    <w:bidi w:val="0"/>
                    <w:spacing w:after="0" w:line="240" w:lineRule="auto"/>
                  </w:pPr>
                  <w:r w:rsidRPr="00813939">
                    <w:t>19.</w:t>
                  </w:r>
                </w:p>
              </w:tc>
              <w:tc>
                <w:tcPr>
                  <w:tcW w:w="874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454700" w:rsidRPr="00813939" w:rsidP="00DF77B0">
                  <w:pPr>
                    <w:tabs>
                      <w:tab w:val="left" w:pos="1035"/>
                    </w:tabs>
                    <w:autoSpaceDE w:val="0"/>
                    <w:autoSpaceDN w:val="0"/>
                    <w:bidi w:val="0"/>
                    <w:spacing w:after="0" w:line="240" w:lineRule="auto"/>
                  </w:pPr>
                  <w:r w:rsidRPr="00813939">
                    <w:t>existencia a solídnosť dohôd o úrovni služieb;</w:t>
                  </w:r>
                </w:p>
              </w:tc>
            </w:tr>
          </w:tbl>
          <w:p w:rsidR="00454700" w:rsidRPr="00813939" w:rsidP="00DF77B0">
            <w:pPr>
              <w:tabs>
                <w:tab w:val="left" w:pos="1035"/>
              </w:tabs>
              <w:autoSpaceDE w:val="0"/>
              <w:autoSpaceDN w:val="0"/>
              <w:bidi w:val="0"/>
              <w:spacing w:after="0" w:line="240" w:lineRule="auto"/>
              <w:rPr>
                <w:vanish/>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335"/>
              <w:gridCol w:w="6030"/>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44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454700" w:rsidRPr="00813939" w:rsidP="00DF77B0">
                  <w:pPr>
                    <w:tabs>
                      <w:tab w:val="left" w:pos="1035"/>
                    </w:tabs>
                    <w:autoSpaceDE w:val="0"/>
                    <w:autoSpaceDN w:val="0"/>
                    <w:bidi w:val="0"/>
                    <w:spacing w:after="0" w:line="240" w:lineRule="auto"/>
                  </w:pPr>
                  <w:r w:rsidRPr="00813939">
                    <w:t>20.</w:t>
                  </w:r>
                </w:p>
              </w:tc>
              <w:tc>
                <w:tcPr>
                  <w:tcW w:w="906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454700" w:rsidRPr="00813939" w:rsidP="00DF77B0">
                  <w:pPr>
                    <w:tabs>
                      <w:tab w:val="left" w:pos="1035"/>
                    </w:tabs>
                    <w:autoSpaceDE w:val="0"/>
                    <w:autoSpaceDN w:val="0"/>
                    <w:bidi w:val="0"/>
                    <w:spacing w:after="0" w:line="240" w:lineRule="auto"/>
                  </w:pPr>
                  <w:r w:rsidRPr="00813939">
                    <w:t>či orgány tretích krajín majú nástroje na riešenie krízových situácií, ktoré sú potrebné na podporu opatrení na riešenie krízových situácií, ktoré prijali orgány pre riešenie krízových situácií z Únie, a aké možnosti existujú pre koordinované opatrenia medzi orgánmi tretích krajín a Únie;</w:t>
                  </w:r>
                </w:p>
              </w:tc>
            </w:tr>
          </w:tbl>
          <w:p w:rsidR="00454700" w:rsidRPr="00813939" w:rsidP="00DF77B0">
            <w:pPr>
              <w:tabs>
                <w:tab w:val="left" w:pos="1035"/>
              </w:tabs>
              <w:autoSpaceDE w:val="0"/>
              <w:autoSpaceDN w:val="0"/>
              <w:bidi w:val="0"/>
              <w:spacing w:after="0" w:line="240" w:lineRule="auto"/>
              <w:rPr>
                <w:vanish/>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335"/>
              <w:gridCol w:w="6030"/>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44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454700" w:rsidRPr="00813939" w:rsidP="00DF77B0">
                  <w:pPr>
                    <w:tabs>
                      <w:tab w:val="left" w:pos="1035"/>
                    </w:tabs>
                    <w:autoSpaceDE w:val="0"/>
                    <w:autoSpaceDN w:val="0"/>
                    <w:bidi w:val="0"/>
                    <w:spacing w:after="0" w:line="240" w:lineRule="auto"/>
                  </w:pPr>
                  <w:r w:rsidRPr="00813939">
                    <w:t>21.</w:t>
                  </w:r>
                </w:p>
              </w:tc>
              <w:tc>
                <w:tcPr>
                  <w:tcW w:w="906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454700" w:rsidRPr="00813939" w:rsidP="00DF77B0">
                  <w:pPr>
                    <w:tabs>
                      <w:tab w:val="left" w:pos="1035"/>
                    </w:tabs>
                    <w:autoSpaceDE w:val="0"/>
                    <w:autoSpaceDN w:val="0"/>
                    <w:bidi w:val="0"/>
                    <w:spacing w:after="0" w:line="240" w:lineRule="auto"/>
                  </w:pPr>
                  <w:r w:rsidRPr="00813939">
                    <w:t>realizovateľnosť používania nástrojov na riešenie krízových situácií takým spôsobom, ktorý spĺňa ciele riešenia krízových situácií, a to vzhľadom na dostupné nástroje a štruktúru inštitúcie;</w:t>
                  </w:r>
                </w:p>
              </w:tc>
            </w:tr>
          </w:tbl>
          <w:p w:rsidR="00454700" w:rsidRPr="00813939" w:rsidP="00DF77B0">
            <w:pPr>
              <w:tabs>
                <w:tab w:val="left" w:pos="1035"/>
              </w:tabs>
              <w:autoSpaceDE w:val="0"/>
              <w:autoSpaceDN w:val="0"/>
              <w:bidi w:val="0"/>
              <w:spacing w:after="0" w:line="240" w:lineRule="auto"/>
              <w:rPr>
                <w:vanish/>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335"/>
              <w:gridCol w:w="6030"/>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44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454700" w:rsidRPr="00813939" w:rsidP="00DF77B0">
                  <w:pPr>
                    <w:tabs>
                      <w:tab w:val="left" w:pos="1035"/>
                    </w:tabs>
                    <w:autoSpaceDE w:val="0"/>
                    <w:autoSpaceDN w:val="0"/>
                    <w:bidi w:val="0"/>
                    <w:spacing w:after="0" w:line="240" w:lineRule="auto"/>
                  </w:pPr>
                  <w:r w:rsidRPr="00813939">
                    <w:t>22.</w:t>
                  </w:r>
                </w:p>
              </w:tc>
              <w:tc>
                <w:tcPr>
                  <w:tcW w:w="906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454700" w:rsidRPr="00813939" w:rsidP="00DF77B0">
                  <w:pPr>
                    <w:tabs>
                      <w:tab w:val="left" w:pos="1035"/>
                    </w:tabs>
                    <w:autoSpaceDE w:val="0"/>
                    <w:autoSpaceDN w:val="0"/>
                    <w:bidi w:val="0"/>
                    <w:spacing w:after="0" w:line="240" w:lineRule="auto"/>
                  </w:pPr>
                  <w:r w:rsidRPr="00813939">
                    <w:t>rozsah, v ktorom štruktúra skupiny umožňuje orgánu pre riešenie krízových situácií, aby vyriešil krízovú situáciu celej skupiny alebo jedného či viacerých jej subjektov bez toho, aby to spôsobilo významný priamy alebo nepriamy nepriaznivý vplyv na finančný systém, dôveru na trhu alebo na hospodárstvo, a to s cieľom maximalizovať hodnotu skupiny ako celku;</w:t>
                  </w:r>
                </w:p>
              </w:tc>
            </w:tr>
          </w:tbl>
          <w:p w:rsidR="00454700" w:rsidRPr="00813939" w:rsidP="00DF77B0">
            <w:pPr>
              <w:tabs>
                <w:tab w:val="left" w:pos="1035"/>
              </w:tabs>
              <w:autoSpaceDE w:val="0"/>
              <w:autoSpaceDN w:val="0"/>
              <w:bidi w:val="0"/>
              <w:spacing w:after="0" w:line="240" w:lineRule="auto"/>
              <w:rPr>
                <w:vanish/>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335"/>
              <w:gridCol w:w="6030"/>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44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454700" w:rsidRPr="00813939" w:rsidP="00DF77B0">
                  <w:pPr>
                    <w:tabs>
                      <w:tab w:val="left" w:pos="1035"/>
                    </w:tabs>
                    <w:autoSpaceDE w:val="0"/>
                    <w:autoSpaceDN w:val="0"/>
                    <w:bidi w:val="0"/>
                    <w:spacing w:after="0" w:line="240" w:lineRule="auto"/>
                  </w:pPr>
                  <w:r w:rsidRPr="00813939">
                    <w:t>23.</w:t>
                  </w:r>
                </w:p>
              </w:tc>
              <w:tc>
                <w:tcPr>
                  <w:tcW w:w="906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454700" w:rsidRPr="00813939" w:rsidP="00DF77B0">
                  <w:pPr>
                    <w:tabs>
                      <w:tab w:val="left" w:pos="1035"/>
                    </w:tabs>
                    <w:autoSpaceDE w:val="0"/>
                    <w:autoSpaceDN w:val="0"/>
                    <w:bidi w:val="0"/>
                    <w:spacing w:after="0" w:line="240" w:lineRule="auto"/>
                  </w:pPr>
                  <w:r w:rsidRPr="00813939">
                    <w:t>mechanizmy a prostriedky, ktorými by sa v prípade skupín, ktorých dcérske spoločnosti sú zriadené v iných jurisdikciách, mohlo uľahčiť riešenie krízových situácií;</w:t>
                  </w:r>
                </w:p>
              </w:tc>
            </w:tr>
          </w:tbl>
          <w:p w:rsidR="00454700" w:rsidRPr="00813939" w:rsidP="00DF77B0">
            <w:pPr>
              <w:tabs>
                <w:tab w:val="left" w:pos="1035"/>
              </w:tabs>
              <w:autoSpaceDE w:val="0"/>
              <w:autoSpaceDN w:val="0"/>
              <w:bidi w:val="0"/>
              <w:spacing w:after="0" w:line="240" w:lineRule="auto"/>
              <w:rPr>
                <w:vanish/>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335"/>
              <w:gridCol w:w="6030"/>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44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454700" w:rsidRPr="00813939" w:rsidP="00DF77B0">
                  <w:pPr>
                    <w:tabs>
                      <w:tab w:val="left" w:pos="1035"/>
                    </w:tabs>
                    <w:autoSpaceDE w:val="0"/>
                    <w:autoSpaceDN w:val="0"/>
                    <w:bidi w:val="0"/>
                    <w:spacing w:after="0" w:line="240" w:lineRule="auto"/>
                  </w:pPr>
                  <w:r w:rsidRPr="00813939">
                    <w:t>24.</w:t>
                  </w:r>
                </w:p>
              </w:tc>
              <w:tc>
                <w:tcPr>
                  <w:tcW w:w="906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454700" w:rsidRPr="00813939" w:rsidP="00DF77B0">
                  <w:pPr>
                    <w:tabs>
                      <w:tab w:val="left" w:pos="1035"/>
                    </w:tabs>
                    <w:autoSpaceDE w:val="0"/>
                    <w:autoSpaceDN w:val="0"/>
                    <w:bidi w:val="0"/>
                    <w:spacing w:after="0" w:line="240" w:lineRule="auto"/>
                  </w:pPr>
                  <w:r w:rsidRPr="00813939">
                    <w:t>do akej miery je dôveryhodné používanie nástrojov na riešenie krízových situácií spôsobom, ktorý spĺňa ciele riešenia krízových situácií, vzhľadom na možný vplyv na veriteľov, zmluvné strany, zákazníkov a zamestnancov a možné opatrenia, ktoré môžu prijať orgány tretích krajín;</w:t>
                  </w:r>
                </w:p>
              </w:tc>
            </w:tr>
          </w:tbl>
          <w:p w:rsidR="00454700" w:rsidRPr="00813939" w:rsidP="00DF77B0">
            <w:pPr>
              <w:tabs>
                <w:tab w:val="left" w:pos="1035"/>
              </w:tabs>
              <w:autoSpaceDE w:val="0"/>
              <w:autoSpaceDN w:val="0"/>
              <w:bidi w:val="0"/>
              <w:spacing w:after="0" w:line="240" w:lineRule="auto"/>
              <w:rPr>
                <w:vanish/>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335"/>
              <w:gridCol w:w="6030"/>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44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454700" w:rsidRPr="00813939" w:rsidP="00DF77B0">
                  <w:pPr>
                    <w:tabs>
                      <w:tab w:val="left" w:pos="1035"/>
                    </w:tabs>
                    <w:autoSpaceDE w:val="0"/>
                    <w:autoSpaceDN w:val="0"/>
                    <w:bidi w:val="0"/>
                    <w:spacing w:after="0" w:line="240" w:lineRule="auto"/>
                  </w:pPr>
                  <w:r w:rsidRPr="00813939">
                    <w:t>25.</w:t>
                  </w:r>
                </w:p>
              </w:tc>
              <w:tc>
                <w:tcPr>
                  <w:tcW w:w="906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454700" w:rsidRPr="00813939" w:rsidP="00DF77B0">
                  <w:pPr>
                    <w:tabs>
                      <w:tab w:val="left" w:pos="1035"/>
                    </w:tabs>
                    <w:autoSpaceDE w:val="0"/>
                    <w:autoSpaceDN w:val="0"/>
                    <w:bidi w:val="0"/>
                    <w:spacing w:after="0" w:line="240" w:lineRule="auto"/>
                  </w:pPr>
                  <w:r w:rsidRPr="00813939">
                    <w:t>rozsah, v ktorom možno primerane hodnotiť vplyv riešenia krízových situácií inštitúcií na finančný systém a na dôveru na finančnom trhu;</w:t>
                  </w:r>
                </w:p>
              </w:tc>
            </w:tr>
          </w:tbl>
          <w:p w:rsidR="00454700" w:rsidRPr="00813939" w:rsidP="00DF77B0">
            <w:pPr>
              <w:tabs>
                <w:tab w:val="left" w:pos="1035"/>
              </w:tabs>
              <w:autoSpaceDE w:val="0"/>
              <w:autoSpaceDN w:val="0"/>
              <w:bidi w:val="0"/>
              <w:spacing w:after="0" w:line="240" w:lineRule="auto"/>
              <w:rPr>
                <w:vanish/>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335"/>
              <w:gridCol w:w="6030"/>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44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454700" w:rsidRPr="00813939" w:rsidP="00DF77B0">
                  <w:pPr>
                    <w:tabs>
                      <w:tab w:val="left" w:pos="1035"/>
                    </w:tabs>
                    <w:autoSpaceDE w:val="0"/>
                    <w:autoSpaceDN w:val="0"/>
                    <w:bidi w:val="0"/>
                    <w:spacing w:after="0" w:line="240" w:lineRule="auto"/>
                  </w:pPr>
                  <w:r w:rsidRPr="00813939">
                    <w:t>26.</w:t>
                  </w:r>
                </w:p>
              </w:tc>
              <w:tc>
                <w:tcPr>
                  <w:tcW w:w="906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454700" w:rsidRPr="00813939" w:rsidP="00DF77B0">
                  <w:pPr>
                    <w:tabs>
                      <w:tab w:val="left" w:pos="1035"/>
                    </w:tabs>
                    <w:autoSpaceDE w:val="0"/>
                    <w:autoSpaceDN w:val="0"/>
                    <w:bidi w:val="0"/>
                    <w:spacing w:after="0" w:line="240" w:lineRule="auto"/>
                  </w:pPr>
                  <w:r w:rsidRPr="00813939">
                    <w:t>rozsah, v ktorom by riešenie krízových situácií inštitúcií mohlo mať významný priamy alebo nepriamy nepriaznivý vplyv na finančný systém, dôveru na trhu alebo hospodárstvo;</w:t>
                  </w:r>
                </w:p>
              </w:tc>
            </w:tr>
          </w:tbl>
          <w:p w:rsidR="00454700" w:rsidRPr="00813939" w:rsidP="00DF77B0">
            <w:pPr>
              <w:tabs>
                <w:tab w:val="left" w:pos="1035"/>
              </w:tabs>
              <w:autoSpaceDE w:val="0"/>
              <w:autoSpaceDN w:val="0"/>
              <w:bidi w:val="0"/>
              <w:spacing w:after="0" w:line="240" w:lineRule="auto"/>
              <w:rPr>
                <w:vanish/>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335"/>
              <w:gridCol w:w="6030"/>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44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454700" w:rsidRPr="00813939" w:rsidP="00DF77B0">
                  <w:pPr>
                    <w:tabs>
                      <w:tab w:val="left" w:pos="1035"/>
                    </w:tabs>
                    <w:autoSpaceDE w:val="0"/>
                    <w:autoSpaceDN w:val="0"/>
                    <w:bidi w:val="0"/>
                    <w:spacing w:after="0" w:line="240" w:lineRule="auto"/>
                  </w:pPr>
                  <w:r w:rsidRPr="00813939">
                    <w:t>27.</w:t>
                  </w:r>
                </w:p>
              </w:tc>
              <w:tc>
                <w:tcPr>
                  <w:tcW w:w="906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454700" w:rsidRPr="00813939" w:rsidP="00DF77B0">
                  <w:pPr>
                    <w:tabs>
                      <w:tab w:val="left" w:pos="1035"/>
                    </w:tabs>
                    <w:autoSpaceDE w:val="0"/>
                    <w:autoSpaceDN w:val="0"/>
                    <w:bidi w:val="0"/>
                    <w:spacing w:after="0" w:line="240" w:lineRule="auto"/>
                  </w:pPr>
                  <w:r w:rsidRPr="00813939">
                    <w:t>rozsah, v ktorom by sa šírenie nákazy do iných inštitúcií alebo finančných trhov mohlo obmedziť prostredníctvom uplatnenia nástrojov na riešenie krízových situácií a príslušných právomocí.</w:t>
                  </w:r>
                </w:p>
              </w:tc>
            </w:tr>
          </w:tbl>
          <w:p w:rsidR="00454700" w:rsidRPr="00813939" w:rsidP="00DF77B0">
            <w:pPr>
              <w:tabs>
                <w:tab w:val="left" w:pos="1035"/>
              </w:tabs>
              <w:autoSpaceDE w:val="0"/>
              <w:autoSpaceDN w:val="0"/>
              <w:bidi w:val="0"/>
              <w:spacing w:after="0" w:line="240" w:lineRule="auto"/>
              <w:rPr>
                <w:vanish/>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335"/>
              <w:gridCol w:w="6030"/>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44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454700" w:rsidRPr="00813939" w:rsidP="00DF77B0">
                  <w:pPr>
                    <w:tabs>
                      <w:tab w:val="left" w:pos="1035"/>
                    </w:tabs>
                    <w:autoSpaceDE w:val="0"/>
                    <w:autoSpaceDN w:val="0"/>
                    <w:bidi w:val="0"/>
                    <w:spacing w:after="0" w:line="240" w:lineRule="auto"/>
                  </w:pPr>
                  <w:r w:rsidRPr="00813939">
                    <w:t>28.</w:t>
                  </w:r>
                </w:p>
              </w:tc>
              <w:tc>
                <w:tcPr>
                  <w:tcW w:w="906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454700" w:rsidRPr="00813939" w:rsidP="00DF77B0">
                  <w:pPr>
                    <w:tabs>
                      <w:tab w:val="left" w:pos="1035"/>
                    </w:tabs>
                    <w:autoSpaceDE w:val="0"/>
                    <w:autoSpaceDN w:val="0"/>
                    <w:bidi w:val="0"/>
                    <w:spacing w:after="0" w:line="240" w:lineRule="auto"/>
                  </w:pPr>
                  <w:r w:rsidRPr="00813939">
                    <w:t>rozsah, v ktorom by riešenie krízových situácií inštitúcií mohlo mať významný vplyv na fungovanie platobných systémov a systémov vyrovnania.</w:t>
                  </w:r>
                </w:p>
              </w:tc>
            </w:tr>
          </w:tbl>
          <w:p w:rsidR="00454700" w:rsidRPr="00813939" w:rsidP="00DF77B0">
            <w:pPr>
              <w:autoSpaceDE w:val="0"/>
              <w:autoSpaceDN w:val="0"/>
              <w:bidi w:val="0"/>
              <w:spacing w:after="0" w:line="240" w:lineRule="auto"/>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 28 ods.5</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A87052" w:rsidRPr="00A87052" w:rsidP="00A87052">
            <w:pPr>
              <w:widowControl w:val="0"/>
              <w:suppressLineNumbers/>
              <w:suppressAutoHyphens/>
              <w:bidi w:val="0"/>
              <w:spacing w:after="0" w:line="240" w:lineRule="auto"/>
              <w:jc w:val="both"/>
              <w:rPr>
                <w:rFonts w:eastAsia="SimSun" w:hint="default"/>
                <w:kern w:val="1"/>
                <w:lang w:eastAsia="hi-IN" w:bidi="hi-IN"/>
              </w:rPr>
            </w:pPr>
            <w:r w:rsidRPr="00A87052">
              <w:rPr>
                <w:rFonts w:eastAsia="SimSun" w:hint="default"/>
                <w:kern w:val="1"/>
                <w:lang w:eastAsia="hi-IN" w:bidi="hi-IN"/>
              </w:rPr>
              <w:t>Rada pri posudzovaní</w:t>
            </w:r>
            <w:r w:rsidRPr="00A87052">
              <w:rPr>
                <w:rFonts w:eastAsia="SimSun" w:hint="default"/>
                <w:kern w:val="1"/>
                <w:lang w:eastAsia="hi-IN" w:bidi="hi-IN"/>
              </w:rPr>
              <w:t xml:space="preserve"> rieš</w:t>
            </w:r>
            <w:r w:rsidRPr="00A87052">
              <w:rPr>
                <w:rFonts w:eastAsia="SimSun" w:hint="default"/>
                <w:kern w:val="1"/>
                <w:lang w:eastAsia="hi-IN" w:bidi="hi-IN"/>
              </w:rPr>
              <w:t>iteľ</w:t>
            </w:r>
            <w:r w:rsidRPr="00A87052">
              <w:rPr>
                <w:rFonts w:eastAsia="SimSun" w:hint="default"/>
                <w:kern w:val="1"/>
                <w:lang w:eastAsia="hi-IN" w:bidi="hi-IN"/>
              </w:rPr>
              <w:t>nosti  krí</w:t>
            </w:r>
            <w:r w:rsidRPr="00A87052">
              <w:rPr>
                <w:rFonts w:eastAsia="SimSun" w:hint="default"/>
                <w:kern w:val="1"/>
                <w:lang w:eastAsia="hi-IN" w:bidi="hi-IN"/>
              </w:rPr>
              <w:t>zovej situá</w:t>
            </w:r>
            <w:r w:rsidRPr="00A87052">
              <w:rPr>
                <w:rFonts w:eastAsia="SimSun" w:hint="default"/>
                <w:kern w:val="1"/>
                <w:lang w:eastAsia="hi-IN" w:bidi="hi-IN"/>
              </w:rPr>
              <w:t>cie skupiny zohľ</w:t>
            </w:r>
            <w:r w:rsidRPr="00A87052">
              <w:rPr>
                <w:rFonts w:eastAsia="SimSun" w:hint="default"/>
                <w:kern w:val="1"/>
                <w:lang w:eastAsia="hi-IN" w:bidi="hi-IN"/>
              </w:rPr>
              <w:t>adň</w:t>
            </w:r>
            <w:r w:rsidRPr="00A87052">
              <w:rPr>
                <w:rFonts w:eastAsia="SimSun" w:hint="default"/>
                <w:kern w:val="1"/>
                <w:lang w:eastAsia="hi-IN" w:bidi="hi-IN"/>
              </w:rPr>
              <w:t>uje najmä</w:t>
            </w:r>
            <w:r w:rsidRPr="00A87052">
              <w:rPr>
                <w:rFonts w:eastAsia="SimSun" w:hint="default"/>
                <w:kern w:val="1"/>
                <w:lang w:eastAsia="hi-IN" w:bidi="hi-IN"/>
              </w:rPr>
              <w:t xml:space="preserve"> tieto skutoč</w:t>
            </w:r>
            <w:r w:rsidRPr="00A87052">
              <w:rPr>
                <w:rFonts w:eastAsia="SimSun" w:hint="default"/>
                <w:kern w:val="1"/>
                <w:lang w:eastAsia="hi-IN" w:bidi="hi-IN"/>
              </w:rPr>
              <w:t>nosti:</w:t>
            </w:r>
          </w:p>
          <w:p w:rsidR="00A87052" w:rsidRPr="00A87052" w:rsidP="00A87052">
            <w:pPr>
              <w:widowControl w:val="0"/>
              <w:suppressLineNumbers/>
              <w:suppressAutoHyphens/>
              <w:bidi w:val="0"/>
              <w:spacing w:after="0" w:line="240" w:lineRule="auto"/>
              <w:jc w:val="both"/>
              <w:rPr>
                <w:rFonts w:eastAsia="SimSun" w:hint="default"/>
                <w:kern w:val="1"/>
                <w:lang w:eastAsia="hi-IN" w:bidi="hi-IN"/>
              </w:rPr>
            </w:pPr>
          </w:p>
          <w:p w:rsidR="00A87052" w:rsidRPr="00A87052" w:rsidP="007C0ABE">
            <w:pPr>
              <w:numPr>
                <w:numId w:val="7"/>
              </w:numPr>
              <w:suppressAutoHyphens/>
              <w:bidi w:val="0"/>
              <w:spacing w:after="0" w:line="240" w:lineRule="auto"/>
              <w:ind w:left="426" w:hanging="425"/>
              <w:jc w:val="both"/>
              <w:textAlignment w:val="baseline"/>
              <w:rPr>
                <w:rFonts w:eastAsia="SimSun" w:hint="default"/>
                <w:kern w:val="1"/>
                <w:lang w:eastAsia="hi-IN" w:bidi="hi-IN"/>
              </w:rPr>
            </w:pPr>
            <w:r w:rsidRPr="00A87052">
              <w:rPr>
                <w:rFonts w:eastAsia="SimSun" w:hint="default"/>
                <w:kern w:val="1"/>
                <w:lang w:eastAsia="hi-IN" w:bidi="hi-IN"/>
              </w:rPr>
              <w:t>rozsah, v ktorom osoba v skupine dokáž</w:t>
            </w:r>
            <w:r w:rsidRPr="00A87052">
              <w:rPr>
                <w:rFonts w:eastAsia="SimSun" w:hint="default"/>
                <w:kern w:val="1"/>
                <w:lang w:eastAsia="hi-IN" w:bidi="hi-IN"/>
              </w:rPr>
              <w:t>e priradiť</w:t>
            </w:r>
            <w:r w:rsidRPr="00A87052">
              <w:rPr>
                <w:rFonts w:eastAsia="SimSun" w:hint="default"/>
                <w:kern w:val="1"/>
                <w:lang w:eastAsia="hi-IN" w:bidi="hi-IN"/>
              </w:rPr>
              <w:t xml:space="preserve"> hlavné</w:t>
            </w:r>
            <w:r w:rsidRPr="00A87052">
              <w:rPr>
                <w:rFonts w:eastAsia="SimSun" w:hint="default"/>
                <w:kern w:val="1"/>
                <w:lang w:eastAsia="hi-IN" w:bidi="hi-IN"/>
              </w:rPr>
              <w:t xml:space="preserve"> oblasti obchodnej č</w:t>
            </w:r>
            <w:r w:rsidRPr="00A87052">
              <w:rPr>
                <w:rFonts w:eastAsia="SimSun" w:hint="default"/>
                <w:kern w:val="1"/>
                <w:lang w:eastAsia="hi-IN" w:bidi="hi-IN"/>
              </w:rPr>
              <w:t>innosti a najdô</w:t>
            </w:r>
            <w:r w:rsidRPr="00A87052">
              <w:rPr>
                <w:rFonts w:eastAsia="SimSun" w:hint="default"/>
                <w:kern w:val="1"/>
                <w:lang w:eastAsia="hi-IN" w:bidi="hi-IN"/>
              </w:rPr>
              <w:t>lež</w:t>
            </w:r>
            <w:r w:rsidRPr="00A87052">
              <w:rPr>
                <w:rFonts w:eastAsia="SimSun" w:hint="default"/>
                <w:kern w:val="1"/>
                <w:lang w:eastAsia="hi-IN" w:bidi="hi-IN"/>
              </w:rPr>
              <w:t>itejš</w:t>
            </w:r>
            <w:r w:rsidRPr="00A87052">
              <w:rPr>
                <w:rFonts w:eastAsia="SimSun" w:hint="default"/>
                <w:kern w:val="1"/>
                <w:lang w:eastAsia="hi-IN" w:bidi="hi-IN"/>
              </w:rPr>
              <w:t>ie operá</w:t>
            </w:r>
            <w:r w:rsidRPr="00A87052">
              <w:rPr>
                <w:rFonts w:eastAsia="SimSun" w:hint="default"/>
                <w:kern w:val="1"/>
                <w:lang w:eastAsia="hi-IN" w:bidi="hi-IN"/>
              </w:rPr>
              <w:t>cie ku ko</w:t>
            </w:r>
            <w:r w:rsidRPr="00A87052">
              <w:rPr>
                <w:rFonts w:eastAsia="SimSun" w:hint="default"/>
                <w:kern w:val="1"/>
                <w:lang w:eastAsia="hi-IN" w:bidi="hi-IN"/>
              </w:rPr>
              <w:t>nkré</w:t>
            </w:r>
            <w:r w:rsidRPr="00A87052">
              <w:rPr>
                <w:rFonts w:eastAsia="SimSun" w:hint="default"/>
                <w:kern w:val="1"/>
                <w:lang w:eastAsia="hi-IN" w:bidi="hi-IN"/>
              </w:rPr>
              <w:t>tnym prá</w:t>
            </w:r>
            <w:r w:rsidRPr="00A87052">
              <w:rPr>
                <w:rFonts w:eastAsia="SimSun" w:hint="default"/>
                <w:kern w:val="1"/>
                <w:lang w:eastAsia="hi-IN" w:bidi="hi-IN"/>
              </w:rPr>
              <w:t>vnický</w:t>
            </w:r>
            <w:r w:rsidRPr="00A87052">
              <w:rPr>
                <w:rFonts w:eastAsia="SimSun" w:hint="default"/>
                <w:kern w:val="1"/>
                <w:lang w:eastAsia="hi-IN" w:bidi="hi-IN"/>
              </w:rPr>
              <w:t>m osobá</w:t>
            </w:r>
            <w:r w:rsidRPr="00A87052">
              <w:rPr>
                <w:rFonts w:eastAsia="SimSun" w:hint="default"/>
                <w:kern w:val="1"/>
                <w:lang w:eastAsia="hi-IN" w:bidi="hi-IN"/>
              </w:rPr>
              <w:t>m,</w:t>
            </w:r>
          </w:p>
          <w:p w:rsidR="00A87052" w:rsidRPr="00A87052" w:rsidP="00A87052">
            <w:pPr>
              <w:suppressAutoHyphens/>
              <w:bidi w:val="0"/>
              <w:spacing w:after="0" w:line="240" w:lineRule="auto"/>
              <w:ind w:left="426"/>
              <w:jc w:val="both"/>
              <w:textAlignment w:val="baseline"/>
              <w:rPr>
                <w:rFonts w:eastAsia="SimSun"/>
                <w:kern w:val="1"/>
                <w:lang w:eastAsia="hi-IN" w:bidi="hi-IN"/>
              </w:rPr>
            </w:pPr>
          </w:p>
          <w:p w:rsidR="00A87052" w:rsidRPr="00A87052" w:rsidP="007C0ABE">
            <w:pPr>
              <w:numPr>
                <w:numId w:val="7"/>
              </w:numPr>
              <w:suppressAutoHyphens/>
              <w:bidi w:val="0"/>
              <w:spacing w:after="0" w:line="240" w:lineRule="auto"/>
              <w:ind w:left="426" w:hanging="425"/>
              <w:jc w:val="both"/>
              <w:textAlignment w:val="baseline"/>
              <w:rPr>
                <w:rFonts w:eastAsia="SimSun" w:hint="default"/>
                <w:kern w:val="1"/>
                <w:lang w:eastAsia="hi-IN" w:bidi="hi-IN"/>
              </w:rPr>
            </w:pPr>
            <w:r w:rsidRPr="00A87052">
              <w:rPr>
                <w:rFonts w:eastAsia="SimSun" w:hint="default"/>
                <w:kern w:val="1"/>
                <w:lang w:eastAsia="hi-IN" w:bidi="hi-IN"/>
              </w:rPr>
              <w:t>rozsah, v ktorom sú</w:t>
            </w:r>
            <w:r w:rsidRPr="00A87052">
              <w:rPr>
                <w:rFonts w:eastAsia="SimSun" w:hint="default"/>
                <w:kern w:val="1"/>
                <w:lang w:eastAsia="hi-IN" w:bidi="hi-IN"/>
              </w:rPr>
              <w:t xml:space="preserve"> prá</w:t>
            </w:r>
            <w:r w:rsidRPr="00A87052">
              <w:rPr>
                <w:rFonts w:eastAsia="SimSun" w:hint="default"/>
                <w:kern w:val="1"/>
                <w:lang w:eastAsia="hi-IN" w:bidi="hi-IN"/>
              </w:rPr>
              <w:t>vne a podnikové</w:t>
            </w:r>
            <w:r w:rsidRPr="00A87052">
              <w:rPr>
                <w:rFonts w:eastAsia="SimSun" w:hint="default"/>
                <w:kern w:val="1"/>
                <w:lang w:eastAsia="hi-IN" w:bidi="hi-IN"/>
              </w:rPr>
              <w:t xml:space="preserve"> š</w:t>
            </w:r>
            <w:r w:rsidRPr="00A87052">
              <w:rPr>
                <w:rFonts w:eastAsia="SimSun" w:hint="default"/>
                <w:kern w:val="1"/>
                <w:lang w:eastAsia="hi-IN" w:bidi="hi-IN"/>
              </w:rPr>
              <w:t>truktú</w:t>
            </w:r>
            <w:r w:rsidRPr="00A87052">
              <w:rPr>
                <w:rFonts w:eastAsia="SimSun" w:hint="default"/>
                <w:kern w:val="1"/>
                <w:lang w:eastAsia="hi-IN" w:bidi="hi-IN"/>
              </w:rPr>
              <w:t>ry zladené</w:t>
            </w:r>
            <w:r w:rsidRPr="00A87052">
              <w:rPr>
                <w:rFonts w:eastAsia="SimSun" w:hint="default"/>
                <w:kern w:val="1"/>
                <w:lang w:eastAsia="hi-IN" w:bidi="hi-IN"/>
              </w:rPr>
              <w:t xml:space="preserve"> s hlavný</w:t>
            </w:r>
            <w:r w:rsidRPr="00A87052">
              <w:rPr>
                <w:rFonts w:eastAsia="SimSun" w:hint="default"/>
                <w:kern w:val="1"/>
                <w:lang w:eastAsia="hi-IN" w:bidi="hi-IN"/>
              </w:rPr>
              <w:t>mi oblasť</w:t>
            </w:r>
            <w:r w:rsidRPr="00A87052">
              <w:rPr>
                <w:rFonts w:eastAsia="SimSun" w:hint="default"/>
                <w:kern w:val="1"/>
                <w:lang w:eastAsia="hi-IN" w:bidi="hi-IN"/>
              </w:rPr>
              <w:t>ami obchodnej č</w:t>
            </w:r>
            <w:r w:rsidRPr="00A87052">
              <w:rPr>
                <w:rFonts w:eastAsia="SimSun" w:hint="default"/>
                <w:kern w:val="1"/>
                <w:lang w:eastAsia="hi-IN" w:bidi="hi-IN"/>
              </w:rPr>
              <w:t>innosti a najdô</w:t>
            </w:r>
            <w:r w:rsidRPr="00A87052">
              <w:rPr>
                <w:rFonts w:eastAsia="SimSun" w:hint="default"/>
                <w:kern w:val="1"/>
                <w:lang w:eastAsia="hi-IN" w:bidi="hi-IN"/>
              </w:rPr>
              <w:t>lež</w:t>
            </w:r>
            <w:r w:rsidRPr="00A87052">
              <w:rPr>
                <w:rFonts w:eastAsia="SimSun" w:hint="default"/>
                <w:kern w:val="1"/>
                <w:lang w:eastAsia="hi-IN" w:bidi="hi-IN"/>
              </w:rPr>
              <w:t>itejší</w:t>
            </w:r>
            <w:r w:rsidRPr="00A87052">
              <w:rPr>
                <w:rFonts w:eastAsia="SimSun" w:hint="default"/>
                <w:kern w:val="1"/>
                <w:lang w:eastAsia="hi-IN" w:bidi="hi-IN"/>
              </w:rPr>
              <w:t>mi operá</w:t>
            </w:r>
            <w:r w:rsidRPr="00A87052">
              <w:rPr>
                <w:rFonts w:eastAsia="SimSun" w:hint="default"/>
                <w:kern w:val="1"/>
                <w:lang w:eastAsia="hi-IN" w:bidi="hi-IN"/>
              </w:rPr>
              <w:t>ciami,</w:t>
            </w:r>
          </w:p>
          <w:p w:rsidR="00A87052" w:rsidRPr="00A87052" w:rsidP="00A87052">
            <w:pPr>
              <w:suppressAutoHyphens/>
              <w:bidi w:val="0"/>
              <w:spacing w:after="0" w:line="240" w:lineRule="auto"/>
              <w:ind w:left="426"/>
              <w:jc w:val="both"/>
              <w:textAlignment w:val="baseline"/>
              <w:rPr>
                <w:rFonts w:eastAsia="SimSun"/>
                <w:kern w:val="1"/>
                <w:lang w:eastAsia="hi-IN" w:bidi="hi-IN"/>
              </w:rPr>
            </w:pPr>
          </w:p>
          <w:p w:rsidR="00A87052" w:rsidRPr="00A87052" w:rsidP="007C0ABE">
            <w:pPr>
              <w:numPr>
                <w:numId w:val="7"/>
              </w:numPr>
              <w:suppressAutoHyphens/>
              <w:bidi w:val="0"/>
              <w:spacing w:after="0" w:line="240" w:lineRule="auto"/>
              <w:ind w:left="426" w:hanging="425"/>
              <w:jc w:val="both"/>
              <w:textAlignment w:val="baseline"/>
              <w:rPr>
                <w:rFonts w:eastAsia="SimSun" w:hint="default"/>
                <w:kern w:val="1"/>
                <w:lang w:eastAsia="hi-IN" w:bidi="hi-IN"/>
              </w:rPr>
            </w:pPr>
            <w:r w:rsidRPr="00A87052">
              <w:rPr>
                <w:rFonts w:eastAsia="SimSun" w:hint="default"/>
                <w:kern w:val="1"/>
                <w:lang w:eastAsia="hi-IN" w:bidi="hi-IN"/>
              </w:rPr>
              <w:t>rozsah, v ktorom sú</w:t>
            </w:r>
            <w:r w:rsidRPr="00A87052">
              <w:rPr>
                <w:rFonts w:eastAsia="SimSun" w:hint="default"/>
                <w:kern w:val="1"/>
                <w:lang w:eastAsia="hi-IN" w:bidi="hi-IN"/>
              </w:rPr>
              <w:t xml:space="preserve"> zavedené</w:t>
            </w:r>
            <w:r w:rsidRPr="00A87052">
              <w:rPr>
                <w:rFonts w:eastAsia="SimSun" w:hint="default"/>
                <w:kern w:val="1"/>
                <w:lang w:eastAsia="hi-IN" w:bidi="hi-IN"/>
              </w:rPr>
              <w:t xml:space="preserve"> mechanizmy, ktoré</w:t>
            </w:r>
            <w:r w:rsidRPr="00A87052">
              <w:rPr>
                <w:rFonts w:eastAsia="SimSun" w:hint="default"/>
                <w:kern w:val="1"/>
                <w:lang w:eastAsia="hi-IN" w:bidi="hi-IN"/>
              </w:rPr>
              <w:t xml:space="preserve"> zaruč</w:t>
            </w:r>
            <w:r w:rsidRPr="00A87052">
              <w:rPr>
                <w:rFonts w:eastAsia="SimSun" w:hint="default"/>
                <w:kern w:val="1"/>
                <w:lang w:eastAsia="hi-IN" w:bidi="hi-IN"/>
              </w:rPr>
              <w:t>ujú</w:t>
            </w:r>
            <w:r w:rsidRPr="00A87052">
              <w:rPr>
                <w:rFonts w:eastAsia="SimSun" w:hint="default"/>
                <w:kern w:val="1"/>
                <w:lang w:eastAsia="hi-IN" w:bidi="hi-IN"/>
              </w:rPr>
              <w:t>, aby osoba v skupine mala k dispozí</w:t>
            </w:r>
            <w:r w:rsidRPr="00A87052">
              <w:rPr>
                <w:rFonts w:eastAsia="SimSun" w:hint="default"/>
                <w:kern w:val="1"/>
                <w:lang w:eastAsia="hi-IN" w:bidi="hi-IN"/>
              </w:rPr>
              <w:t>cii zam</w:t>
            </w:r>
            <w:r w:rsidRPr="00A87052">
              <w:rPr>
                <w:rFonts w:eastAsia="SimSun" w:hint="default"/>
                <w:kern w:val="1"/>
                <w:lang w:eastAsia="hi-IN" w:bidi="hi-IN"/>
              </w:rPr>
              <w:t>estnancov, infraš</w:t>
            </w:r>
            <w:r w:rsidRPr="00A87052">
              <w:rPr>
                <w:rFonts w:eastAsia="SimSun" w:hint="default"/>
                <w:kern w:val="1"/>
                <w:lang w:eastAsia="hi-IN" w:bidi="hi-IN"/>
              </w:rPr>
              <w:t>truktú</w:t>
            </w:r>
            <w:r w:rsidRPr="00A87052">
              <w:rPr>
                <w:rFonts w:eastAsia="SimSun" w:hint="default"/>
                <w:kern w:val="1"/>
                <w:lang w:eastAsia="hi-IN" w:bidi="hi-IN"/>
              </w:rPr>
              <w:t>ru, financovanie, likviditu a kapitá</w:t>
            </w:r>
            <w:r w:rsidRPr="00A87052">
              <w:rPr>
                <w:rFonts w:eastAsia="SimSun" w:hint="default"/>
                <w:kern w:val="1"/>
                <w:lang w:eastAsia="hi-IN" w:bidi="hi-IN"/>
              </w:rPr>
              <w:t>l na podporu a zachovanie hlavný</w:t>
            </w:r>
            <w:r w:rsidRPr="00A87052">
              <w:rPr>
                <w:rFonts w:eastAsia="SimSun" w:hint="default"/>
                <w:kern w:val="1"/>
                <w:lang w:eastAsia="hi-IN" w:bidi="hi-IN"/>
              </w:rPr>
              <w:t>ch oblastí</w:t>
            </w:r>
            <w:r w:rsidRPr="00A87052">
              <w:rPr>
                <w:rFonts w:eastAsia="SimSun" w:hint="default"/>
                <w:kern w:val="1"/>
                <w:lang w:eastAsia="hi-IN" w:bidi="hi-IN"/>
              </w:rPr>
              <w:t xml:space="preserve"> obchodnej č</w:t>
            </w:r>
            <w:r w:rsidRPr="00A87052">
              <w:rPr>
                <w:rFonts w:eastAsia="SimSun" w:hint="default"/>
                <w:kern w:val="1"/>
                <w:lang w:eastAsia="hi-IN" w:bidi="hi-IN"/>
              </w:rPr>
              <w:t>innosti a </w:t>
            </w:r>
            <w:r w:rsidRPr="00A87052">
              <w:rPr>
                <w:rFonts w:eastAsia="SimSun" w:hint="default"/>
                <w:kern w:val="1"/>
                <w:lang w:eastAsia="hi-IN" w:bidi="hi-IN"/>
              </w:rPr>
              <w:t>najdô</w:t>
            </w:r>
            <w:r w:rsidRPr="00A87052">
              <w:rPr>
                <w:rFonts w:eastAsia="SimSun" w:hint="default"/>
                <w:kern w:val="1"/>
                <w:lang w:eastAsia="hi-IN" w:bidi="hi-IN"/>
              </w:rPr>
              <w:t>lež</w:t>
            </w:r>
            <w:r w:rsidRPr="00A87052">
              <w:rPr>
                <w:rFonts w:eastAsia="SimSun" w:hint="default"/>
                <w:kern w:val="1"/>
                <w:lang w:eastAsia="hi-IN" w:bidi="hi-IN"/>
              </w:rPr>
              <w:t>itejší</w:t>
            </w:r>
            <w:r w:rsidRPr="00A87052">
              <w:rPr>
                <w:rFonts w:eastAsia="SimSun" w:hint="default"/>
                <w:kern w:val="1"/>
                <w:lang w:eastAsia="hi-IN" w:bidi="hi-IN"/>
              </w:rPr>
              <w:t>ch operá</w:t>
            </w:r>
            <w:r w:rsidRPr="00A87052">
              <w:rPr>
                <w:rFonts w:eastAsia="SimSun" w:hint="default"/>
                <w:kern w:val="1"/>
                <w:lang w:eastAsia="hi-IN" w:bidi="hi-IN"/>
              </w:rPr>
              <w:t>cií,</w:t>
            </w:r>
          </w:p>
          <w:p w:rsidR="00A87052" w:rsidRPr="00A87052" w:rsidP="00A87052">
            <w:pPr>
              <w:suppressAutoHyphens/>
              <w:bidi w:val="0"/>
              <w:spacing w:after="0" w:line="240" w:lineRule="auto"/>
              <w:ind w:left="426"/>
              <w:jc w:val="both"/>
              <w:textAlignment w:val="baseline"/>
              <w:rPr>
                <w:rFonts w:eastAsia="SimSun"/>
                <w:kern w:val="1"/>
                <w:lang w:eastAsia="hi-IN" w:bidi="hi-IN"/>
              </w:rPr>
            </w:pPr>
          </w:p>
          <w:p w:rsidR="00A87052" w:rsidRPr="00A87052" w:rsidP="007C0ABE">
            <w:pPr>
              <w:numPr>
                <w:numId w:val="7"/>
              </w:numPr>
              <w:suppressAutoHyphens/>
              <w:bidi w:val="0"/>
              <w:spacing w:after="0" w:line="240" w:lineRule="auto"/>
              <w:ind w:left="426" w:hanging="425"/>
              <w:jc w:val="both"/>
              <w:textAlignment w:val="baseline"/>
              <w:rPr>
                <w:rFonts w:eastAsia="SimSun" w:hint="default"/>
                <w:kern w:val="1"/>
                <w:lang w:eastAsia="hi-IN" w:bidi="hi-IN"/>
              </w:rPr>
            </w:pPr>
            <w:r w:rsidRPr="00A87052">
              <w:rPr>
                <w:rFonts w:eastAsia="SimSun" w:hint="default"/>
                <w:kern w:val="1"/>
                <w:lang w:eastAsia="hi-IN" w:bidi="hi-IN"/>
              </w:rPr>
              <w:t>rozsah, v ktorom mož</w:t>
            </w:r>
            <w:r w:rsidRPr="00A87052">
              <w:rPr>
                <w:rFonts w:eastAsia="SimSun" w:hint="default"/>
                <w:kern w:val="1"/>
                <w:lang w:eastAsia="hi-IN" w:bidi="hi-IN"/>
              </w:rPr>
              <w:t>no pri rieš</w:t>
            </w:r>
            <w:r w:rsidRPr="00A87052">
              <w:rPr>
                <w:rFonts w:eastAsia="SimSun" w:hint="default"/>
                <w:kern w:val="1"/>
                <w:lang w:eastAsia="hi-IN" w:bidi="hi-IN"/>
              </w:rPr>
              <w:t>ení</w:t>
            </w:r>
            <w:r w:rsidRPr="00A87052">
              <w:rPr>
                <w:rFonts w:eastAsia="SimSun" w:hint="default"/>
                <w:kern w:val="1"/>
                <w:lang w:eastAsia="hi-IN" w:bidi="hi-IN"/>
              </w:rPr>
              <w:t xml:space="preserve"> krí</w:t>
            </w:r>
            <w:r w:rsidRPr="00A87052">
              <w:rPr>
                <w:rFonts w:eastAsia="SimSun" w:hint="default"/>
                <w:kern w:val="1"/>
                <w:lang w:eastAsia="hi-IN" w:bidi="hi-IN"/>
              </w:rPr>
              <w:t>zový</w:t>
            </w:r>
            <w:r w:rsidRPr="00A87052">
              <w:rPr>
                <w:rFonts w:eastAsia="SimSun" w:hint="default"/>
                <w:kern w:val="1"/>
                <w:lang w:eastAsia="hi-IN" w:bidi="hi-IN"/>
              </w:rPr>
              <w:t>ch situá</w:t>
            </w:r>
            <w:r w:rsidRPr="00A87052">
              <w:rPr>
                <w:rFonts w:eastAsia="SimSun" w:hint="default"/>
                <w:kern w:val="1"/>
                <w:lang w:eastAsia="hi-IN" w:bidi="hi-IN"/>
              </w:rPr>
              <w:t>cií</w:t>
            </w:r>
            <w:r w:rsidRPr="00A87052">
              <w:rPr>
                <w:rFonts w:eastAsia="SimSun" w:hint="default"/>
                <w:kern w:val="1"/>
                <w:lang w:eastAsia="hi-IN" w:bidi="hi-IN"/>
              </w:rPr>
              <w:t xml:space="preserve"> osoby v skupine plne vynucovať</w:t>
            </w:r>
            <w:r w:rsidRPr="00A87052">
              <w:rPr>
                <w:rFonts w:eastAsia="SimSun" w:hint="default"/>
                <w:kern w:val="1"/>
                <w:lang w:eastAsia="hi-IN" w:bidi="hi-IN"/>
              </w:rPr>
              <w:t xml:space="preserve"> dohody o služ</w:t>
            </w:r>
            <w:r w:rsidRPr="00A87052">
              <w:rPr>
                <w:rFonts w:eastAsia="SimSun" w:hint="default"/>
                <w:kern w:val="1"/>
                <w:lang w:eastAsia="hi-IN" w:bidi="hi-IN"/>
              </w:rPr>
              <w:t>bá</w:t>
            </w:r>
            <w:r w:rsidRPr="00A87052">
              <w:rPr>
                <w:rFonts w:eastAsia="SimSun" w:hint="default"/>
                <w:kern w:val="1"/>
                <w:lang w:eastAsia="hi-IN" w:bidi="hi-IN"/>
              </w:rPr>
              <w:t>ch uz</w:t>
            </w:r>
            <w:r w:rsidRPr="00A87052">
              <w:rPr>
                <w:rFonts w:eastAsia="SimSun" w:hint="default"/>
                <w:kern w:val="1"/>
                <w:lang w:eastAsia="hi-IN" w:bidi="hi-IN"/>
              </w:rPr>
              <w:t>avreté</w:t>
            </w:r>
            <w:r w:rsidRPr="00A87052">
              <w:rPr>
                <w:rFonts w:eastAsia="SimSun" w:hint="default"/>
                <w:kern w:val="1"/>
                <w:lang w:eastAsia="hi-IN" w:bidi="hi-IN"/>
              </w:rPr>
              <w:t xml:space="preserve"> osobou v skupine,</w:t>
            </w:r>
          </w:p>
          <w:p w:rsidR="00A87052" w:rsidRPr="00A87052" w:rsidP="00A87052">
            <w:pPr>
              <w:suppressAutoHyphens/>
              <w:bidi w:val="0"/>
              <w:spacing w:after="0" w:line="240" w:lineRule="auto"/>
              <w:ind w:left="426"/>
              <w:jc w:val="both"/>
              <w:textAlignment w:val="baseline"/>
              <w:rPr>
                <w:rFonts w:eastAsia="SimSun"/>
                <w:kern w:val="1"/>
                <w:lang w:eastAsia="hi-IN" w:bidi="hi-IN"/>
              </w:rPr>
            </w:pPr>
          </w:p>
          <w:p w:rsidR="00A87052" w:rsidRPr="00A87052" w:rsidP="007C0ABE">
            <w:pPr>
              <w:numPr>
                <w:numId w:val="7"/>
              </w:numPr>
              <w:suppressAutoHyphens/>
              <w:bidi w:val="0"/>
              <w:spacing w:after="0" w:line="240" w:lineRule="auto"/>
              <w:ind w:left="426" w:hanging="425"/>
              <w:jc w:val="both"/>
              <w:textAlignment w:val="baseline"/>
              <w:rPr>
                <w:rFonts w:eastAsia="SimSun" w:hint="default"/>
                <w:kern w:val="1"/>
                <w:lang w:eastAsia="hi-IN" w:bidi="hi-IN"/>
              </w:rPr>
            </w:pPr>
            <w:r w:rsidRPr="00A87052">
              <w:rPr>
                <w:rFonts w:eastAsia="SimSun" w:hint="default"/>
                <w:kern w:val="1"/>
                <w:lang w:eastAsia="hi-IN" w:bidi="hi-IN"/>
              </w:rPr>
              <w:t>rozsah, v ktorom je riadiaca š</w:t>
            </w:r>
            <w:r w:rsidRPr="00A87052">
              <w:rPr>
                <w:rFonts w:eastAsia="SimSun" w:hint="default"/>
                <w:kern w:val="1"/>
                <w:lang w:eastAsia="hi-IN" w:bidi="hi-IN"/>
              </w:rPr>
              <w:t>truktú</w:t>
            </w:r>
            <w:r w:rsidRPr="00A87052">
              <w:rPr>
                <w:rFonts w:eastAsia="SimSun" w:hint="default"/>
                <w:kern w:val="1"/>
                <w:lang w:eastAsia="hi-IN" w:bidi="hi-IN"/>
              </w:rPr>
              <w:t>ra osoby v skupine primeraná</w:t>
            </w:r>
            <w:r w:rsidRPr="00A87052">
              <w:rPr>
                <w:rFonts w:eastAsia="SimSun" w:hint="default"/>
                <w:kern w:val="1"/>
                <w:lang w:eastAsia="hi-IN" w:bidi="hi-IN"/>
              </w:rPr>
              <w:t xml:space="preserve"> na riadenie a zabezpeč</w:t>
            </w:r>
            <w:r w:rsidRPr="00A87052">
              <w:rPr>
                <w:rFonts w:eastAsia="SimSun" w:hint="default"/>
                <w:kern w:val="1"/>
                <w:lang w:eastAsia="hi-IN" w:bidi="hi-IN"/>
              </w:rPr>
              <w:t>enie zhody s vnú</w:t>
            </w:r>
            <w:r w:rsidRPr="00A87052">
              <w:rPr>
                <w:rFonts w:eastAsia="SimSun" w:hint="default"/>
                <w:kern w:val="1"/>
                <w:lang w:eastAsia="hi-IN" w:bidi="hi-IN"/>
              </w:rPr>
              <w:t>torný</w:t>
            </w:r>
            <w:r w:rsidRPr="00A87052">
              <w:rPr>
                <w:rFonts w:eastAsia="SimSun" w:hint="default"/>
                <w:kern w:val="1"/>
                <w:lang w:eastAsia="hi-IN" w:bidi="hi-IN"/>
              </w:rPr>
              <w:t>mi politikami osoby v skupine so zreteľ</w:t>
            </w:r>
            <w:r w:rsidRPr="00A87052">
              <w:rPr>
                <w:rFonts w:eastAsia="SimSun" w:hint="default"/>
                <w:kern w:val="1"/>
                <w:lang w:eastAsia="hi-IN" w:bidi="hi-IN"/>
              </w:rPr>
              <w:t>om na dohody o ú</w:t>
            </w:r>
            <w:r w:rsidRPr="00A87052">
              <w:rPr>
                <w:rFonts w:eastAsia="SimSun" w:hint="default"/>
                <w:kern w:val="1"/>
                <w:lang w:eastAsia="hi-IN" w:bidi="hi-IN"/>
              </w:rPr>
              <w:t>rovni služ</w:t>
            </w:r>
            <w:r w:rsidRPr="00A87052">
              <w:rPr>
                <w:rFonts w:eastAsia="SimSun" w:hint="default"/>
                <w:kern w:val="1"/>
                <w:lang w:eastAsia="hi-IN" w:bidi="hi-IN"/>
              </w:rPr>
              <w:t>ieb,</w:t>
            </w:r>
          </w:p>
          <w:p w:rsidR="00A87052" w:rsidRPr="00A87052" w:rsidP="00A87052">
            <w:pPr>
              <w:suppressAutoHyphens/>
              <w:bidi w:val="0"/>
              <w:spacing w:after="0" w:line="240" w:lineRule="auto"/>
              <w:ind w:left="426"/>
              <w:jc w:val="both"/>
              <w:textAlignment w:val="baseline"/>
              <w:rPr>
                <w:rFonts w:eastAsia="SimSun"/>
                <w:kern w:val="1"/>
                <w:lang w:eastAsia="hi-IN" w:bidi="hi-IN"/>
              </w:rPr>
            </w:pPr>
          </w:p>
          <w:p w:rsidR="00A87052" w:rsidRPr="00A87052" w:rsidP="007C0ABE">
            <w:pPr>
              <w:numPr>
                <w:numId w:val="7"/>
              </w:numPr>
              <w:suppressAutoHyphens/>
              <w:bidi w:val="0"/>
              <w:spacing w:after="0" w:line="240" w:lineRule="auto"/>
              <w:ind w:left="426" w:hanging="425"/>
              <w:jc w:val="both"/>
              <w:textAlignment w:val="baseline"/>
              <w:rPr>
                <w:rFonts w:eastAsia="SimSun" w:hint="default"/>
                <w:kern w:val="1"/>
                <w:lang w:eastAsia="hi-IN" w:bidi="hi-IN"/>
              </w:rPr>
            </w:pPr>
            <w:r w:rsidRPr="00A87052">
              <w:rPr>
                <w:rFonts w:eastAsia="SimSun" w:hint="default"/>
                <w:kern w:val="1"/>
                <w:lang w:eastAsia="hi-IN" w:bidi="hi-IN"/>
              </w:rPr>
              <w:t>rozsah, v ktorom má</w:t>
            </w:r>
            <w:r w:rsidRPr="00A87052">
              <w:rPr>
                <w:rFonts w:eastAsia="SimSun" w:hint="default"/>
                <w:kern w:val="1"/>
                <w:lang w:eastAsia="hi-IN" w:bidi="hi-IN"/>
              </w:rPr>
              <w:t xml:space="preserve"> osoba v skupine pri oddelení</w:t>
            </w:r>
            <w:r w:rsidRPr="00A87052">
              <w:rPr>
                <w:rFonts w:eastAsia="SimSun" w:hint="default"/>
                <w:kern w:val="1"/>
                <w:lang w:eastAsia="hi-IN" w:bidi="hi-IN"/>
              </w:rPr>
              <w:t xml:space="preserve"> kr</w:t>
            </w:r>
            <w:r w:rsidRPr="00A87052">
              <w:rPr>
                <w:rFonts w:eastAsia="SimSun" w:hint="default"/>
                <w:kern w:val="1"/>
                <w:lang w:eastAsia="hi-IN" w:bidi="hi-IN"/>
              </w:rPr>
              <w:t>itický</w:t>
            </w:r>
            <w:r w:rsidRPr="00A87052">
              <w:rPr>
                <w:rFonts w:eastAsia="SimSun" w:hint="default"/>
                <w:kern w:val="1"/>
                <w:lang w:eastAsia="hi-IN" w:bidi="hi-IN"/>
              </w:rPr>
              <w:t>ch funkcií</w:t>
            </w:r>
            <w:r w:rsidRPr="00A87052">
              <w:rPr>
                <w:rFonts w:eastAsia="SimSun" w:hint="default"/>
                <w:kern w:val="1"/>
                <w:lang w:eastAsia="hi-IN" w:bidi="hi-IN"/>
              </w:rPr>
              <w:t xml:space="preserve"> alebo hlavný</w:t>
            </w:r>
            <w:r w:rsidRPr="00A87052">
              <w:rPr>
                <w:rFonts w:eastAsia="SimSun" w:hint="default"/>
                <w:kern w:val="1"/>
                <w:lang w:eastAsia="hi-IN" w:bidi="hi-IN"/>
              </w:rPr>
              <w:t>ch oblastí</w:t>
            </w:r>
            <w:r w:rsidRPr="00A87052">
              <w:rPr>
                <w:rFonts w:eastAsia="SimSun" w:hint="default"/>
                <w:kern w:val="1"/>
                <w:lang w:eastAsia="hi-IN" w:bidi="hi-IN"/>
              </w:rPr>
              <w:t xml:space="preserve"> obchodnej č</w:t>
            </w:r>
            <w:r w:rsidRPr="00A87052">
              <w:rPr>
                <w:rFonts w:eastAsia="SimSun" w:hint="default"/>
                <w:kern w:val="1"/>
                <w:lang w:eastAsia="hi-IN" w:bidi="hi-IN"/>
              </w:rPr>
              <w:t>innosti vypracovaný</w:t>
            </w:r>
            <w:r w:rsidRPr="00A87052">
              <w:rPr>
                <w:rFonts w:eastAsia="SimSun" w:hint="default"/>
                <w:kern w:val="1"/>
                <w:lang w:eastAsia="hi-IN" w:bidi="hi-IN"/>
              </w:rPr>
              <w:t xml:space="preserve"> postup na prevod služ</w:t>
            </w:r>
            <w:r w:rsidRPr="00A87052">
              <w:rPr>
                <w:rFonts w:eastAsia="SimSun" w:hint="default"/>
                <w:kern w:val="1"/>
                <w:lang w:eastAsia="hi-IN" w:bidi="hi-IN"/>
              </w:rPr>
              <w:t>ieb poskytovaný</w:t>
            </w:r>
            <w:r w:rsidRPr="00A87052">
              <w:rPr>
                <w:rFonts w:eastAsia="SimSun" w:hint="default"/>
                <w:kern w:val="1"/>
                <w:lang w:eastAsia="hi-IN" w:bidi="hi-IN"/>
              </w:rPr>
              <w:t>ch na zá</w:t>
            </w:r>
            <w:r w:rsidRPr="00A87052">
              <w:rPr>
                <w:rFonts w:eastAsia="SimSun" w:hint="default"/>
                <w:kern w:val="1"/>
                <w:lang w:eastAsia="hi-IN" w:bidi="hi-IN"/>
              </w:rPr>
              <w:t>klade dohô</w:t>
            </w:r>
            <w:r w:rsidRPr="00A87052">
              <w:rPr>
                <w:rFonts w:eastAsia="SimSun" w:hint="default"/>
                <w:kern w:val="1"/>
                <w:lang w:eastAsia="hi-IN" w:bidi="hi-IN"/>
              </w:rPr>
              <w:t>d o ú</w:t>
            </w:r>
            <w:r w:rsidRPr="00A87052">
              <w:rPr>
                <w:rFonts w:eastAsia="SimSun" w:hint="default"/>
                <w:kern w:val="1"/>
                <w:lang w:eastAsia="hi-IN" w:bidi="hi-IN"/>
              </w:rPr>
              <w:t>rovni služ</w:t>
            </w:r>
            <w:r w:rsidRPr="00A87052">
              <w:rPr>
                <w:rFonts w:eastAsia="SimSun" w:hint="default"/>
                <w:kern w:val="1"/>
                <w:lang w:eastAsia="hi-IN" w:bidi="hi-IN"/>
              </w:rPr>
              <w:t>ieb na tretie strany,</w:t>
            </w:r>
          </w:p>
          <w:p w:rsidR="00A87052" w:rsidRPr="00A87052" w:rsidP="00A87052">
            <w:pPr>
              <w:suppressAutoHyphens/>
              <w:bidi w:val="0"/>
              <w:spacing w:after="0" w:line="240" w:lineRule="auto"/>
              <w:ind w:left="426"/>
              <w:jc w:val="both"/>
              <w:textAlignment w:val="baseline"/>
              <w:rPr>
                <w:rFonts w:eastAsia="SimSun"/>
                <w:kern w:val="1"/>
                <w:lang w:eastAsia="hi-IN" w:bidi="hi-IN"/>
              </w:rPr>
            </w:pPr>
          </w:p>
          <w:p w:rsidR="00A87052" w:rsidRPr="00A87052" w:rsidP="007C0ABE">
            <w:pPr>
              <w:numPr>
                <w:numId w:val="7"/>
              </w:numPr>
              <w:suppressAutoHyphens/>
              <w:bidi w:val="0"/>
              <w:spacing w:after="0" w:line="240" w:lineRule="auto"/>
              <w:ind w:left="426" w:hanging="425"/>
              <w:jc w:val="both"/>
              <w:textAlignment w:val="baseline"/>
              <w:rPr>
                <w:rFonts w:eastAsia="SimSun" w:hint="default"/>
                <w:kern w:val="1"/>
                <w:lang w:eastAsia="hi-IN" w:bidi="hi-IN"/>
              </w:rPr>
            </w:pPr>
            <w:r w:rsidRPr="00A87052">
              <w:rPr>
                <w:rFonts w:eastAsia="SimSun" w:hint="default"/>
                <w:kern w:val="1"/>
                <w:lang w:eastAsia="hi-IN" w:bidi="hi-IN"/>
              </w:rPr>
              <w:t>rozsah, v ktorom sú</w:t>
            </w:r>
            <w:r w:rsidRPr="00A87052">
              <w:rPr>
                <w:rFonts w:eastAsia="SimSun" w:hint="default"/>
                <w:kern w:val="1"/>
                <w:lang w:eastAsia="hi-IN" w:bidi="hi-IN"/>
              </w:rPr>
              <w:t xml:space="preserve"> zavedené</w:t>
            </w:r>
            <w:r w:rsidRPr="00A87052">
              <w:rPr>
                <w:rFonts w:eastAsia="SimSun" w:hint="default"/>
                <w:kern w:val="1"/>
                <w:lang w:eastAsia="hi-IN" w:bidi="hi-IN"/>
              </w:rPr>
              <w:t xml:space="preserve"> nú</w:t>
            </w:r>
            <w:r w:rsidRPr="00A87052">
              <w:rPr>
                <w:rFonts w:eastAsia="SimSun" w:hint="default"/>
                <w:kern w:val="1"/>
                <w:lang w:eastAsia="hi-IN" w:bidi="hi-IN"/>
              </w:rPr>
              <w:t>dzové</w:t>
            </w:r>
            <w:r w:rsidRPr="00A87052">
              <w:rPr>
                <w:rFonts w:eastAsia="SimSun" w:hint="default"/>
                <w:kern w:val="1"/>
                <w:lang w:eastAsia="hi-IN" w:bidi="hi-IN"/>
              </w:rPr>
              <w:t xml:space="preserve"> plá</w:t>
            </w:r>
            <w:r w:rsidRPr="00A87052">
              <w:rPr>
                <w:rFonts w:eastAsia="SimSun" w:hint="default"/>
                <w:kern w:val="1"/>
                <w:lang w:eastAsia="hi-IN" w:bidi="hi-IN"/>
              </w:rPr>
              <w:t>ny a opatrenia na zabezpeč</w:t>
            </w:r>
            <w:r w:rsidRPr="00A87052">
              <w:rPr>
                <w:rFonts w:eastAsia="SimSun" w:hint="default"/>
                <w:kern w:val="1"/>
                <w:lang w:eastAsia="hi-IN" w:bidi="hi-IN"/>
              </w:rPr>
              <w:t>enie kontinuity prí</w:t>
            </w:r>
            <w:r w:rsidRPr="00A87052">
              <w:rPr>
                <w:rFonts w:eastAsia="SimSun" w:hint="default"/>
                <w:kern w:val="1"/>
                <w:lang w:eastAsia="hi-IN" w:bidi="hi-IN"/>
              </w:rPr>
              <w:t xml:space="preserve">stupu k </w:t>
            </w:r>
            <w:r w:rsidRPr="00A87052">
              <w:rPr>
                <w:rFonts w:eastAsia="SimSun" w:hint="default"/>
                <w:kern w:val="1"/>
                <w:lang w:eastAsia="hi-IN" w:bidi="hi-IN"/>
              </w:rPr>
              <w:t>platobný</w:t>
            </w:r>
            <w:r w:rsidRPr="00A87052">
              <w:rPr>
                <w:rFonts w:eastAsia="SimSun" w:hint="default"/>
                <w:kern w:val="1"/>
                <w:lang w:eastAsia="hi-IN" w:bidi="hi-IN"/>
              </w:rPr>
              <w:t>m systé</w:t>
            </w:r>
            <w:r w:rsidRPr="00A87052">
              <w:rPr>
                <w:rFonts w:eastAsia="SimSun" w:hint="default"/>
                <w:kern w:val="1"/>
                <w:lang w:eastAsia="hi-IN" w:bidi="hi-IN"/>
              </w:rPr>
              <w:t>mom a systé</w:t>
            </w:r>
            <w:r w:rsidRPr="00A87052">
              <w:rPr>
                <w:rFonts w:eastAsia="SimSun" w:hint="default"/>
                <w:kern w:val="1"/>
                <w:lang w:eastAsia="hi-IN" w:bidi="hi-IN"/>
              </w:rPr>
              <w:t>mom zúč</w:t>
            </w:r>
            <w:r w:rsidRPr="00A87052">
              <w:rPr>
                <w:rFonts w:eastAsia="SimSun" w:hint="default"/>
                <w:kern w:val="1"/>
                <w:lang w:eastAsia="hi-IN" w:bidi="hi-IN"/>
              </w:rPr>
              <w:t>tovania a vyrovnania obchodov,</w:t>
            </w:r>
          </w:p>
          <w:p w:rsidR="00A87052" w:rsidRPr="00A87052" w:rsidP="00A87052">
            <w:pPr>
              <w:suppressAutoHyphens/>
              <w:bidi w:val="0"/>
              <w:spacing w:after="0" w:line="240" w:lineRule="auto"/>
              <w:ind w:left="426"/>
              <w:jc w:val="both"/>
              <w:textAlignment w:val="baseline"/>
              <w:rPr>
                <w:rFonts w:eastAsia="SimSun"/>
                <w:kern w:val="1"/>
                <w:lang w:eastAsia="hi-IN" w:bidi="hi-IN"/>
              </w:rPr>
            </w:pPr>
          </w:p>
          <w:p w:rsidR="00A87052" w:rsidRPr="00A87052" w:rsidP="007C0ABE">
            <w:pPr>
              <w:numPr>
                <w:numId w:val="7"/>
              </w:numPr>
              <w:suppressAutoHyphens/>
              <w:bidi w:val="0"/>
              <w:spacing w:after="0" w:line="240" w:lineRule="auto"/>
              <w:ind w:left="426" w:hanging="425"/>
              <w:jc w:val="both"/>
              <w:textAlignment w:val="baseline"/>
              <w:rPr>
                <w:rFonts w:eastAsia="SimSun" w:hint="default"/>
                <w:kern w:val="1"/>
                <w:lang w:eastAsia="hi-IN" w:bidi="hi-IN"/>
              </w:rPr>
            </w:pPr>
            <w:r w:rsidRPr="00A87052">
              <w:rPr>
                <w:rFonts w:eastAsia="SimSun" w:hint="default"/>
                <w:kern w:val="1"/>
                <w:lang w:eastAsia="hi-IN" w:bidi="hi-IN"/>
              </w:rPr>
              <w:t>primeranosť</w:t>
            </w:r>
            <w:r w:rsidRPr="00A87052">
              <w:rPr>
                <w:rFonts w:eastAsia="SimSun" w:hint="default"/>
                <w:kern w:val="1"/>
                <w:lang w:eastAsia="hi-IN" w:bidi="hi-IN"/>
              </w:rPr>
              <w:t xml:space="preserve"> riadiacich informač</w:t>
            </w:r>
            <w:r w:rsidRPr="00A87052">
              <w:rPr>
                <w:rFonts w:eastAsia="SimSun" w:hint="default"/>
                <w:kern w:val="1"/>
                <w:lang w:eastAsia="hi-IN" w:bidi="hi-IN"/>
              </w:rPr>
              <w:t>ný</w:t>
            </w:r>
            <w:r w:rsidRPr="00A87052">
              <w:rPr>
                <w:rFonts w:eastAsia="SimSun" w:hint="default"/>
                <w:kern w:val="1"/>
                <w:lang w:eastAsia="hi-IN" w:bidi="hi-IN"/>
              </w:rPr>
              <w:t>ch systé</w:t>
            </w:r>
            <w:r w:rsidRPr="00A87052">
              <w:rPr>
                <w:rFonts w:eastAsia="SimSun" w:hint="default"/>
                <w:kern w:val="1"/>
                <w:lang w:eastAsia="hi-IN" w:bidi="hi-IN"/>
              </w:rPr>
              <w:t>mov na zabezpeč</w:t>
            </w:r>
            <w:r w:rsidRPr="00A87052">
              <w:rPr>
                <w:rFonts w:eastAsia="SimSun" w:hint="default"/>
                <w:kern w:val="1"/>
                <w:lang w:eastAsia="hi-IN" w:bidi="hi-IN"/>
              </w:rPr>
              <w:t>enie toho, aby prí</w:t>
            </w:r>
            <w:r w:rsidRPr="00A87052">
              <w:rPr>
                <w:rFonts w:eastAsia="SimSun" w:hint="default"/>
                <w:kern w:val="1"/>
                <w:lang w:eastAsia="hi-IN" w:bidi="hi-IN"/>
              </w:rPr>
              <w:t>sluš</w:t>
            </w:r>
            <w:r w:rsidRPr="00A87052">
              <w:rPr>
                <w:rFonts w:eastAsia="SimSun" w:hint="default"/>
                <w:kern w:val="1"/>
                <w:lang w:eastAsia="hi-IN" w:bidi="hi-IN"/>
              </w:rPr>
              <w:t>né</w:t>
            </w:r>
            <w:r w:rsidRPr="00A87052">
              <w:rPr>
                <w:rFonts w:eastAsia="SimSun" w:hint="default"/>
                <w:kern w:val="1"/>
                <w:lang w:eastAsia="hi-IN" w:bidi="hi-IN"/>
              </w:rPr>
              <w:t xml:space="preserve"> rezoluč</w:t>
            </w:r>
            <w:r w:rsidRPr="00A87052">
              <w:rPr>
                <w:rFonts w:eastAsia="SimSun" w:hint="default"/>
                <w:kern w:val="1"/>
                <w:lang w:eastAsia="hi-IN" w:bidi="hi-IN"/>
              </w:rPr>
              <w:t>né</w:t>
            </w:r>
            <w:r w:rsidRPr="00A87052">
              <w:rPr>
                <w:rFonts w:eastAsia="SimSun" w:hint="default"/>
                <w:kern w:val="1"/>
                <w:lang w:eastAsia="hi-IN" w:bidi="hi-IN"/>
              </w:rPr>
              <w:t xml:space="preserve"> orgá</w:t>
            </w:r>
            <w:r w:rsidRPr="00A87052">
              <w:rPr>
                <w:rFonts w:eastAsia="SimSun" w:hint="default"/>
                <w:kern w:val="1"/>
                <w:lang w:eastAsia="hi-IN" w:bidi="hi-IN"/>
              </w:rPr>
              <w:t>ny doká</w:t>
            </w:r>
            <w:r w:rsidRPr="00A87052">
              <w:rPr>
                <w:rFonts w:eastAsia="SimSun" w:hint="default"/>
                <w:kern w:val="1"/>
                <w:lang w:eastAsia="hi-IN" w:bidi="hi-IN"/>
              </w:rPr>
              <w:t>zali zí</w:t>
            </w:r>
            <w:r w:rsidRPr="00A87052">
              <w:rPr>
                <w:rFonts w:eastAsia="SimSun" w:hint="default"/>
                <w:kern w:val="1"/>
                <w:lang w:eastAsia="hi-IN" w:bidi="hi-IN"/>
              </w:rPr>
              <w:t>skať</w:t>
            </w:r>
            <w:r w:rsidRPr="00A87052">
              <w:rPr>
                <w:rFonts w:eastAsia="SimSun" w:hint="default"/>
                <w:kern w:val="1"/>
                <w:lang w:eastAsia="hi-IN" w:bidi="hi-IN"/>
              </w:rPr>
              <w:t xml:space="preserve"> presné</w:t>
            </w:r>
            <w:r w:rsidRPr="00A87052">
              <w:rPr>
                <w:rFonts w:eastAsia="SimSun" w:hint="default"/>
                <w:kern w:val="1"/>
                <w:lang w:eastAsia="hi-IN" w:bidi="hi-IN"/>
              </w:rPr>
              <w:t xml:space="preserve"> a ú</w:t>
            </w:r>
            <w:r w:rsidRPr="00A87052">
              <w:rPr>
                <w:rFonts w:eastAsia="SimSun" w:hint="default"/>
                <w:kern w:val="1"/>
                <w:lang w:eastAsia="hi-IN" w:bidi="hi-IN"/>
              </w:rPr>
              <w:t>plné</w:t>
            </w:r>
            <w:r w:rsidRPr="00A87052">
              <w:rPr>
                <w:rFonts w:eastAsia="SimSun" w:hint="default"/>
                <w:kern w:val="1"/>
                <w:lang w:eastAsia="hi-IN" w:bidi="hi-IN"/>
              </w:rPr>
              <w:t xml:space="preserve"> informá</w:t>
            </w:r>
            <w:r w:rsidRPr="00A87052">
              <w:rPr>
                <w:rFonts w:eastAsia="SimSun" w:hint="default"/>
                <w:kern w:val="1"/>
                <w:lang w:eastAsia="hi-IN" w:bidi="hi-IN"/>
              </w:rPr>
              <w:t>cie tý</w:t>
            </w:r>
            <w:r w:rsidRPr="00A87052">
              <w:rPr>
                <w:rFonts w:eastAsia="SimSun" w:hint="default"/>
                <w:kern w:val="1"/>
                <w:lang w:eastAsia="hi-IN" w:bidi="hi-IN"/>
              </w:rPr>
              <w:t>kajú</w:t>
            </w:r>
            <w:r w:rsidRPr="00A87052">
              <w:rPr>
                <w:rFonts w:eastAsia="SimSun" w:hint="default"/>
                <w:kern w:val="1"/>
                <w:lang w:eastAsia="hi-IN" w:bidi="hi-IN"/>
              </w:rPr>
              <w:t>ce sa hlavný</w:t>
            </w:r>
            <w:r w:rsidRPr="00A87052">
              <w:rPr>
                <w:rFonts w:eastAsia="SimSun" w:hint="default"/>
                <w:kern w:val="1"/>
                <w:lang w:eastAsia="hi-IN" w:bidi="hi-IN"/>
              </w:rPr>
              <w:t>ch oblastí</w:t>
            </w:r>
            <w:r w:rsidRPr="00A87052">
              <w:rPr>
                <w:rFonts w:eastAsia="SimSun" w:hint="default"/>
                <w:kern w:val="1"/>
                <w:lang w:eastAsia="hi-IN" w:bidi="hi-IN"/>
              </w:rPr>
              <w:t xml:space="preserve"> obchodnej č</w:t>
            </w:r>
            <w:r w:rsidRPr="00A87052">
              <w:rPr>
                <w:rFonts w:eastAsia="SimSun" w:hint="default"/>
                <w:kern w:val="1"/>
                <w:lang w:eastAsia="hi-IN" w:bidi="hi-IN"/>
              </w:rPr>
              <w:t>innosti a n</w:t>
            </w:r>
            <w:r w:rsidRPr="00A87052">
              <w:rPr>
                <w:rFonts w:eastAsia="SimSun" w:hint="default"/>
                <w:kern w:val="1"/>
                <w:lang w:eastAsia="hi-IN" w:bidi="hi-IN"/>
              </w:rPr>
              <w:t>ajdô</w:t>
            </w:r>
            <w:r w:rsidRPr="00A87052">
              <w:rPr>
                <w:rFonts w:eastAsia="SimSun" w:hint="default"/>
                <w:kern w:val="1"/>
                <w:lang w:eastAsia="hi-IN" w:bidi="hi-IN"/>
              </w:rPr>
              <w:t>lež</w:t>
            </w:r>
            <w:r w:rsidRPr="00A87052">
              <w:rPr>
                <w:rFonts w:eastAsia="SimSun" w:hint="default"/>
                <w:kern w:val="1"/>
                <w:lang w:eastAsia="hi-IN" w:bidi="hi-IN"/>
              </w:rPr>
              <w:t>itejší</w:t>
            </w:r>
            <w:r w:rsidRPr="00A87052">
              <w:rPr>
                <w:rFonts w:eastAsia="SimSun" w:hint="default"/>
                <w:kern w:val="1"/>
                <w:lang w:eastAsia="hi-IN" w:bidi="hi-IN"/>
              </w:rPr>
              <w:t>ch operá</w:t>
            </w:r>
            <w:r w:rsidRPr="00A87052">
              <w:rPr>
                <w:rFonts w:eastAsia="SimSun" w:hint="default"/>
                <w:kern w:val="1"/>
                <w:lang w:eastAsia="hi-IN" w:bidi="hi-IN"/>
              </w:rPr>
              <w:t>cií</w:t>
            </w:r>
            <w:r w:rsidRPr="00A87052">
              <w:rPr>
                <w:rFonts w:eastAsia="SimSun" w:hint="default"/>
                <w:kern w:val="1"/>
                <w:lang w:eastAsia="hi-IN" w:bidi="hi-IN"/>
              </w:rPr>
              <w:t xml:space="preserve"> s cieľ</w:t>
            </w:r>
            <w:r w:rsidRPr="00A87052">
              <w:rPr>
                <w:rFonts w:eastAsia="SimSun" w:hint="default"/>
                <w:kern w:val="1"/>
                <w:lang w:eastAsia="hi-IN" w:bidi="hi-IN"/>
              </w:rPr>
              <w:t>om uľ</w:t>
            </w:r>
            <w:r w:rsidRPr="00A87052">
              <w:rPr>
                <w:rFonts w:eastAsia="SimSun" w:hint="default"/>
                <w:kern w:val="1"/>
                <w:lang w:eastAsia="hi-IN" w:bidi="hi-IN"/>
              </w:rPr>
              <w:t>ahč</w:t>
            </w:r>
            <w:r w:rsidRPr="00A87052">
              <w:rPr>
                <w:rFonts w:eastAsia="SimSun" w:hint="default"/>
                <w:kern w:val="1"/>
                <w:lang w:eastAsia="hi-IN" w:bidi="hi-IN"/>
              </w:rPr>
              <w:t>iť</w:t>
            </w:r>
            <w:r w:rsidRPr="00A87052">
              <w:rPr>
                <w:rFonts w:eastAsia="SimSun" w:hint="default"/>
                <w:kern w:val="1"/>
                <w:lang w:eastAsia="hi-IN" w:bidi="hi-IN"/>
              </w:rPr>
              <w:t xml:space="preserve"> rý</w:t>
            </w:r>
            <w:r w:rsidRPr="00A87052">
              <w:rPr>
                <w:rFonts w:eastAsia="SimSun" w:hint="default"/>
                <w:kern w:val="1"/>
                <w:lang w:eastAsia="hi-IN" w:bidi="hi-IN"/>
              </w:rPr>
              <w:t>chle rozhodovanie,</w:t>
            </w:r>
          </w:p>
          <w:p w:rsidR="00A87052" w:rsidRPr="00A87052" w:rsidP="00A87052">
            <w:pPr>
              <w:suppressAutoHyphens/>
              <w:bidi w:val="0"/>
              <w:spacing w:after="0" w:line="240" w:lineRule="auto"/>
              <w:ind w:left="426"/>
              <w:jc w:val="both"/>
              <w:textAlignment w:val="baseline"/>
              <w:rPr>
                <w:rFonts w:eastAsia="SimSun"/>
                <w:kern w:val="1"/>
                <w:lang w:eastAsia="hi-IN" w:bidi="hi-IN"/>
              </w:rPr>
            </w:pPr>
          </w:p>
          <w:p w:rsidR="00A87052" w:rsidRPr="00A87052" w:rsidP="007C0ABE">
            <w:pPr>
              <w:numPr>
                <w:numId w:val="7"/>
              </w:numPr>
              <w:suppressAutoHyphens/>
              <w:bidi w:val="0"/>
              <w:spacing w:after="0" w:line="240" w:lineRule="auto"/>
              <w:ind w:left="426" w:hanging="425"/>
              <w:jc w:val="both"/>
              <w:textAlignment w:val="baseline"/>
              <w:rPr>
                <w:rFonts w:eastAsia="SimSun" w:hint="default"/>
                <w:kern w:val="1"/>
                <w:lang w:eastAsia="hi-IN" w:bidi="hi-IN"/>
              </w:rPr>
            </w:pPr>
            <w:r w:rsidRPr="00A87052">
              <w:rPr>
                <w:rFonts w:eastAsia="SimSun" w:hint="default"/>
                <w:kern w:val="1"/>
                <w:lang w:eastAsia="hi-IN" w:bidi="hi-IN"/>
              </w:rPr>
              <w:t>schopnosť</w:t>
            </w:r>
            <w:r w:rsidRPr="00A87052">
              <w:rPr>
                <w:rFonts w:eastAsia="SimSun" w:hint="default"/>
                <w:kern w:val="1"/>
                <w:lang w:eastAsia="hi-IN" w:bidi="hi-IN"/>
              </w:rPr>
              <w:t xml:space="preserve"> riadiacich informač</w:t>
            </w:r>
            <w:r w:rsidRPr="00A87052">
              <w:rPr>
                <w:rFonts w:eastAsia="SimSun" w:hint="default"/>
                <w:kern w:val="1"/>
                <w:lang w:eastAsia="hi-IN" w:bidi="hi-IN"/>
              </w:rPr>
              <w:t>ný</w:t>
            </w:r>
            <w:r w:rsidRPr="00A87052">
              <w:rPr>
                <w:rFonts w:eastAsia="SimSun" w:hint="default"/>
                <w:kern w:val="1"/>
                <w:lang w:eastAsia="hi-IN" w:bidi="hi-IN"/>
              </w:rPr>
              <w:t>ch systé</w:t>
            </w:r>
            <w:r w:rsidRPr="00A87052">
              <w:rPr>
                <w:rFonts w:eastAsia="SimSun" w:hint="default"/>
                <w:kern w:val="1"/>
                <w:lang w:eastAsia="hi-IN" w:bidi="hi-IN"/>
              </w:rPr>
              <w:t>mov poskytovať</w:t>
            </w:r>
            <w:r w:rsidRPr="00A87052">
              <w:rPr>
                <w:rFonts w:eastAsia="SimSun" w:hint="default"/>
                <w:kern w:val="1"/>
                <w:lang w:eastAsia="hi-IN" w:bidi="hi-IN"/>
              </w:rPr>
              <w:t xml:space="preserve"> informá</w:t>
            </w:r>
            <w:r w:rsidRPr="00A87052">
              <w:rPr>
                <w:rFonts w:eastAsia="SimSun" w:hint="default"/>
                <w:kern w:val="1"/>
                <w:lang w:eastAsia="hi-IN" w:bidi="hi-IN"/>
              </w:rPr>
              <w:t>cie dô</w:t>
            </w:r>
            <w:r w:rsidRPr="00A87052">
              <w:rPr>
                <w:rFonts w:eastAsia="SimSun" w:hint="default"/>
                <w:kern w:val="1"/>
                <w:lang w:eastAsia="hi-IN" w:bidi="hi-IN"/>
              </w:rPr>
              <w:t>lež</w:t>
            </w:r>
            <w:r w:rsidRPr="00A87052">
              <w:rPr>
                <w:rFonts w:eastAsia="SimSun" w:hint="default"/>
                <w:kern w:val="1"/>
                <w:lang w:eastAsia="hi-IN" w:bidi="hi-IN"/>
              </w:rPr>
              <w:t>ité</w:t>
            </w:r>
            <w:r w:rsidRPr="00A87052">
              <w:rPr>
                <w:rFonts w:eastAsia="SimSun" w:hint="default"/>
                <w:kern w:val="1"/>
                <w:lang w:eastAsia="hi-IN" w:bidi="hi-IN"/>
              </w:rPr>
              <w:t xml:space="preserve"> na úč</w:t>
            </w:r>
            <w:r w:rsidRPr="00A87052">
              <w:rPr>
                <w:rFonts w:eastAsia="SimSun" w:hint="default"/>
                <w:kern w:val="1"/>
                <w:lang w:eastAsia="hi-IN" w:bidi="hi-IN"/>
              </w:rPr>
              <w:t>inné</w:t>
            </w:r>
            <w:r w:rsidRPr="00A87052">
              <w:rPr>
                <w:rFonts w:eastAsia="SimSun" w:hint="default"/>
                <w:kern w:val="1"/>
                <w:lang w:eastAsia="hi-IN" w:bidi="hi-IN"/>
              </w:rPr>
              <w:t xml:space="preserve"> rieš</w:t>
            </w:r>
            <w:r w:rsidRPr="00A87052">
              <w:rPr>
                <w:rFonts w:eastAsia="SimSun" w:hint="default"/>
                <w:kern w:val="1"/>
                <w:lang w:eastAsia="hi-IN" w:bidi="hi-IN"/>
              </w:rPr>
              <w:t>enie krí</w:t>
            </w:r>
            <w:r w:rsidRPr="00A87052">
              <w:rPr>
                <w:rFonts w:eastAsia="SimSun" w:hint="default"/>
                <w:kern w:val="1"/>
                <w:lang w:eastAsia="hi-IN" w:bidi="hi-IN"/>
              </w:rPr>
              <w:t>zový</w:t>
            </w:r>
            <w:r w:rsidRPr="00A87052">
              <w:rPr>
                <w:rFonts w:eastAsia="SimSun" w:hint="default"/>
                <w:kern w:val="1"/>
                <w:lang w:eastAsia="hi-IN" w:bidi="hi-IN"/>
              </w:rPr>
              <w:t>ch situá</w:t>
            </w:r>
            <w:r w:rsidRPr="00A87052">
              <w:rPr>
                <w:rFonts w:eastAsia="SimSun" w:hint="default"/>
                <w:kern w:val="1"/>
                <w:lang w:eastAsia="hi-IN" w:bidi="hi-IN"/>
              </w:rPr>
              <w:t>cií</w:t>
            </w:r>
            <w:r w:rsidRPr="00A87052">
              <w:rPr>
                <w:rFonts w:eastAsia="SimSun" w:hint="default"/>
                <w:kern w:val="1"/>
                <w:lang w:eastAsia="hi-IN" w:bidi="hi-IN"/>
              </w:rPr>
              <w:t xml:space="preserve"> osoby v skupine vž</w:t>
            </w:r>
            <w:r w:rsidRPr="00A87052">
              <w:rPr>
                <w:rFonts w:eastAsia="SimSun" w:hint="default"/>
                <w:kern w:val="1"/>
                <w:lang w:eastAsia="hi-IN" w:bidi="hi-IN"/>
              </w:rPr>
              <w:t>dy, dokonca aj v rý</w:t>
            </w:r>
            <w:r w:rsidRPr="00A87052">
              <w:rPr>
                <w:rFonts w:eastAsia="SimSun" w:hint="default"/>
                <w:kern w:val="1"/>
                <w:lang w:eastAsia="hi-IN" w:bidi="hi-IN"/>
              </w:rPr>
              <w:t>chlo sa meniacich podmienkach,</w:t>
            </w:r>
          </w:p>
          <w:p w:rsidR="00A87052" w:rsidRPr="00A87052" w:rsidP="00A87052">
            <w:pPr>
              <w:suppressAutoHyphens/>
              <w:bidi w:val="0"/>
              <w:spacing w:after="0" w:line="240" w:lineRule="auto"/>
              <w:ind w:left="426"/>
              <w:jc w:val="both"/>
              <w:textAlignment w:val="baseline"/>
              <w:rPr>
                <w:rFonts w:eastAsia="SimSun"/>
                <w:kern w:val="1"/>
                <w:lang w:eastAsia="hi-IN" w:bidi="hi-IN"/>
              </w:rPr>
            </w:pPr>
          </w:p>
          <w:p w:rsidR="00A87052" w:rsidRPr="00A87052" w:rsidP="007C0ABE">
            <w:pPr>
              <w:numPr>
                <w:numId w:val="7"/>
              </w:numPr>
              <w:suppressAutoHyphens/>
              <w:bidi w:val="0"/>
              <w:spacing w:after="0" w:line="240" w:lineRule="auto"/>
              <w:ind w:left="426" w:hanging="425"/>
              <w:jc w:val="both"/>
              <w:textAlignment w:val="baseline"/>
              <w:rPr>
                <w:rFonts w:eastAsia="SimSun" w:hint="default"/>
                <w:kern w:val="1"/>
                <w:lang w:eastAsia="hi-IN" w:bidi="hi-IN"/>
              </w:rPr>
            </w:pPr>
            <w:r w:rsidRPr="00A87052">
              <w:rPr>
                <w:rFonts w:eastAsia="SimSun"/>
                <w:kern w:val="1"/>
                <w:lang w:eastAsia="hi-IN" w:bidi="hi-IN"/>
              </w:rPr>
              <w:t>rozsah, v k</w:t>
            </w:r>
            <w:r w:rsidRPr="00A87052">
              <w:rPr>
                <w:rFonts w:eastAsia="SimSun" w:hint="default"/>
                <w:kern w:val="1"/>
                <w:lang w:eastAsia="hi-IN" w:bidi="hi-IN"/>
              </w:rPr>
              <w:t>torom osoba v skupine vyskúš</w:t>
            </w:r>
            <w:r w:rsidRPr="00A87052">
              <w:rPr>
                <w:rFonts w:eastAsia="SimSun" w:hint="default"/>
                <w:kern w:val="1"/>
                <w:lang w:eastAsia="hi-IN" w:bidi="hi-IN"/>
              </w:rPr>
              <w:t>ala svoje riadiace informač</w:t>
            </w:r>
            <w:r w:rsidRPr="00A87052">
              <w:rPr>
                <w:rFonts w:eastAsia="SimSun" w:hint="default"/>
                <w:kern w:val="1"/>
                <w:lang w:eastAsia="hi-IN" w:bidi="hi-IN"/>
              </w:rPr>
              <w:t>né</w:t>
            </w:r>
            <w:r w:rsidRPr="00A87052">
              <w:rPr>
                <w:rFonts w:eastAsia="SimSun" w:hint="default"/>
                <w:kern w:val="1"/>
                <w:lang w:eastAsia="hi-IN" w:bidi="hi-IN"/>
              </w:rPr>
              <w:t xml:space="preserve"> systé</w:t>
            </w:r>
            <w:r w:rsidRPr="00A87052">
              <w:rPr>
                <w:rFonts w:eastAsia="SimSun" w:hint="default"/>
                <w:kern w:val="1"/>
                <w:lang w:eastAsia="hi-IN" w:bidi="hi-IN"/>
              </w:rPr>
              <w:t>my na zá</w:t>
            </w:r>
            <w:r w:rsidRPr="00A87052">
              <w:rPr>
                <w:rFonts w:eastAsia="SimSun" w:hint="default"/>
                <w:kern w:val="1"/>
                <w:lang w:eastAsia="hi-IN" w:bidi="hi-IN"/>
              </w:rPr>
              <w:t>klade scená</w:t>
            </w:r>
            <w:r w:rsidRPr="00A87052">
              <w:rPr>
                <w:rFonts w:eastAsia="SimSun" w:hint="default"/>
                <w:kern w:val="1"/>
                <w:lang w:eastAsia="hi-IN" w:bidi="hi-IN"/>
              </w:rPr>
              <w:t>rov stresový</w:t>
            </w:r>
            <w:r w:rsidRPr="00A87052">
              <w:rPr>
                <w:rFonts w:eastAsia="SimSun" w:hint="default"/>
                <w:kern w:val="1"/>
                <w:lang w:eastAsia="hi-IN" w:bidi="hi-IN"/>
              </w:rPr>
              <w:t>ch situá</w:t>
            </w:r>
            <w:r w:rsidRPr="00A87052">
              <w:rPr>
                <w:rFonts w:eastAsia="SimSun" w:hint="default"/>
                <w:kern w:val="1"/>
                <w:lang w:eastAsia="hi-IN" w:bidi="hi-IN"/>
              </w:rPr>
              <w:t>cií</w:t>
            </w:r>
            <w:r w:rsidRPr="00A87052">
              <w:rPr>
                <w:rFonts w:eastAsia="SimSun" w:hint="default"/>
                <w:kern w:val="1"/>
                <w:lang w:eastAsia="hi-IN" w:bidi="hi-IN"/>
              </w:rPr>
              <w:t xml:space="preserve"> urč</w:t>
            </w:r>
            <w:r w:rsidRPr="00A87052">
              <w:rPr>
                <w:rFonts w:eastAsia="SimSun" w:hint="default"/>
                <w:kern w:val="1"/>
                <w:lang w:eastAsia="hi-IN" w:bidi="hi-IN"/>
              </w:rPr>
              <w:t>ený</w:t>
            </w:r>
            <w:r w:rsidRPr="00A87052">
              <w:rPr>
                <w:rFonts w:eastAsia="SimSun" w:hint="default"/>
                <w:kern w:val="1"/>
                <w:lang w:eastAsia="hi-IN" w:bidi="hi-IN"/>
              </w:rPr>
              <w:t>ch prí</w:t>
            </w:r>
            <w:r w:rsidRPr="00A87052">
              <w:rPr>
                <w:rFonts w:eastAsia="SimSun" w:hint="default"/>
                <w:kern w:val="1"/>
                <w:lang w:eastAsia="hi-IN" w:bidi="hi-IN"/>
              </w:rPr>
              <w:t>sluš</w:t>
            </w:r>
            <w:r w:rsidRPr="00A87052">
              <w:rPr>
                <w:rFonts w:eastAsia="SimSun" w:hint="default"/>
                <w:kern w:val="1"/>
                <w:lang w:eastAsia="hi-IN" w:bidi="hi-IN"/>
              </w:rPr>
              <w:t>ný</w:t>
            </w:r>
            <w:r w:rsidRPr="00A87052">
              <w:rPr>
                <w:rFonts w:eastAsia="SimSun" w:hint="default"/>
                <w:kern w:val="1"/>
                <w:lang w:eastAsia="hi-IN" w:bidi="hi-IN"/>
              </w:rPr>
              <w:t>mi rezoluč</w:t>
            </w:r>
            <w:r w:rsidRPr="00A87052">
              <w:rPr>
                <w:rFonts w:eastAsia="SimSun" w:hint="default"/>
                <w:kern w:val="1"/>
                <w:lang w:eastAsia="hi-IN" w:bidi="hi-IN"/>
              </w:rPr>
              <w:t>ný</w:t>
            </w:r>
            <w:r w:rsidRPr="00A87052">
              <w:rPr>
                <w:rFonts w:eastAsia="SimSun" w:hint="default"/>
                <w:kern w:val="1"/>
                <w:lang w:eastAsia="hi-IN" w:bidi="hi-IN"/>
              </w:rPr>
              <w:t>mi orgá</w:t>
            </w:r>
            <w:r w:rsidRPr="00A87052">
              <w:rPr>
                <w:rFonts w:eastAsia="SimSun" w:hint="default"/>
                <w:kern w:val="1"/>
                <w:lang w:eastAsia="hi-IN" w:bidi="hi-IN"/>
              </w:rPr>
              <w:t>nmi,</w:t>
            </w:r>
          </w:p>
          <w:p w:rsidR="00A87052" w:rsidRPr="00A87052" w:rsidP="00A87052">
            <w:pPr>
              <w:suppressAutoHyphens/>
              <w:bidi w:val="0"/>
              <w:spacing w:after="0" w:line="240" w:lineRule="auto"/>
              <w:ind w:left="426"/>
              <w:jc w:val="both"/>
              <w:textAlignment w:val="baseline"/>
              <w:rPr>
                <w:rFonts w:eastAsia="SimSun"/>
                <w:kern w:val="1"/>
                <w:lang w:eastAsia="hi-IN" w:bidi="hi-IN"/>
              </w:rPr>
            </w:pPr>
          </w:p>
          <w:p w:rsidR="00A87052" w:rsidRPr="00A87052" w:rsidP="007C0ABE">
            <w:pPr>
              <w:numPr>
                <w:numId w:val="7"/>
              </w:numPr>
              <w:suppressAutoHyphens/>
              <w:bidi w:val="0"/>
              <w:spacing w:after="0" w:line="240" w:lineRule="auto"/>
              <w:ind w:left="426" w:hanging="425"/>
              <w:jc w:val="both"/>
              <w:textAlignment w:val="baseline"/>
              <w:rPr>
                <w:rFonts w:eastAsia="SimSun" w:hint="default"/>
                <w:kern w:val="1"/>
                <w:lang w:eastAsia="hi-IN" w:bidi="hi-IN"/>
              </w:rPr>
            </w:pPr>
            <w:r w:rsidRPr="00A87052">
              <w:rPr>
                <w:rFonts w:eastAsia="SimSun" w:hint="default"/>
                <w:kern w:val="1"/>
                <w:lang w:eastAsia="hi-IN" w:bidi="hi-IN"/>
              </w:rPr>
              <w:t>rozsah, v ktorom osoba v skupine dokáž</w:t>
            </w:r>
            <w:r w:rsidRPr="00A87052">
              <w:rPr>
                <w:rFonts w:eastAsia="SimSun" w:hint="default"/>
                <w:kern w:val="1"/>
                <w:lang w:eastAsia="hi-IN" w:bidi="hi-IN"/>
              </w:rPr>
              <w:t>e zabezpeč</w:t>
            </w:r>
            <w:r w:rsidRPr="00A87052">
              <w:rPr>
                <w:rFonts w:eastAsia="SimSun" w:hint="default"/>
                <w:kern w:val="1"/>
                <w:lang w:eastAsia="hi-IN" w:bidi="hi-IN"/>
              </w:rPr>
              <w:t>iť</w:t>
            </w:r>
            <w:r w:rsidRPr="00A87052">
              <w:rPr>
                <w:rFonts w:eastAsia="SimSun" w:hint="default"/>
                <w:kern w:val="1"/>
                <w:lang w:eastAsia="hi-IN" w:bidi="hi-IN"/>
              </w:rPr>
              <w:t xml:space="preserve"> kontinuitu svojich riadiacich informač</w:t>
            </w:r>
            <w:r w:rsidRPr="00A87052">
              <w:rPr>
                <w:rFonts w:eastAsia="SimSun" w:hint="default"/>
                <w:kern w:val="1"/>
                <w:lang w:eastAsia="hi-IN" w:bidi="hi-IN"/>
              </w:rPr>
              <w:t>ný</w:t>
            </w:r>
            <w:r w:rsidRPr="00A87052">
              <w:rPr>
                <w:rFonts w:eastAsia="SimSun" w:hint="default"/>
                <w:kern w:val="1"/>
                <w:lang w:eastAsia="hi-IN" w:bidi="hi-IN"/>
              </w:rPr>
              <w:t>ch systé</w:t>
            </w:r>
            <w:r w:rsidRPr="00A87052">
              <w:rPr>
                <w:rFonts w:eastAsia="SimSun" w:hint="default"/>
                <w:kern w:val="1"/>
                <w:lang w:eastAsia="hi-IN" w:bidi="hi-IN"/>
              </w:rPr>
              <w:t>mov, a t</w:t>
            </w:r>
            <w:r w:rsidRPr="00A87052">
              <w:rPr>
                <w:rFonts w:eastAsia="SimSun" w:hint="default"/>
                <w:kern w:val="1"/>
                <w:lang w:eastAsia="hi-IN" w:bidi="hi-IN"/>
              </w:rPr>
              <w:t>o tak pre dotknutú</w:t>
            </w:r>
            <w:r w:rsidRPr="00A87052">
              <w:rPr>
                <w:rFonts w:eastAsia="SimSun" w:hint="default"/>
                <w:kern w:val="1"/>
                <w:lang w:eastAsia="hi-IN" w:bidi="hi-IN"/>
              </w:rPr>
              <w:t xml:space="preserve"> osobu v skupine, ako aj novú</w:t>
            </w:r>
            <w:r w:rsidRPr="00A87052">
              <w:rPr>
                <w:rFonts w:eastAsia="SimSun" w:hint="default"/>
                <w:kern w:val="1"/>
                <w:lang w:eastAsia="hi-IN" w:bidi="hi-IN"/>
              </w:rPr>
              <w:t xml:space="preserve"> osobu v skupine, ak sa najdô</w:t>
            </w:r>
            <w:r w:rsidRPr="00A87052">
              <w:rPr>
                <w:rFonts w:eastAsia="SimSun" w:hint="default"/>
                <w:kern w:val="1"/>
                <w:lang w:eastAsia="hi-IN" w:bidi="hi-IN"/>
              </w:rPr>
              <w:t>lež</w:t>
            </w:r>
            <w:r w:rsidRPr="00A87052">
              <w:rPr>
                <w:rFonts w:eastAsia="SimSun" w:hint="default"/>
                <w:kern w:val="1"/>
                <w:lang w:eastAsia="hi-IN" w:bidi="hi-IN"/>
              </w:rPr>
              <w:t>itejš</w:t>
            </w:r>
            <w:r w:rsidRPr="00A87052">
              <w:rPr>
                <w:rFonts w:eastAsia="SimSun" w:hint="default"/>
                <w:kern w:val="1"/>
                <w:lang w:eastAsia="hi-IN" w:bidi="hi-IN"/>
              </w:rPr>
              <w:t>ie operá</w:t>
            </w:r>
            <w:r w:rsidRPr="00A87052">
              <w:rPr>
                <w:rFonts w:eastAsia="SimSun" w:hint="default"/>
                <w:kern w:val="1"/>
                <w:lang w:eastAsia="hi-IN" w:bidi="hi-IN"/>
              </w:rPr>
              <w:t>cie a hlavné</w:t>
            </w:r>
            <w:r w:rsidRPr="00A87052">
              <w:rPr>
                <w:rFonts w:eastAsia="SimSun" w:hint="default"/>
                <w:kern w:val="1"/>
                <w:lang w:eastAsia="hi-IN" w:bidi="hi-IN"/>
              </w:rPr>
              <w:t xml:space="preserve"> oblasti obchodnej č</w:t>
            </w:r>
            <w:r w:rsidRPr="00A87052">
              <w:rPr>
                <w:rFonts w:eastAsia="SimSun" w:hint="default"/>
                <w:kern w:val="1"/>
                <w:lang w:eastAsia="hi-IN" w:bidi="hi-IN"/>
              </w:rPr>
              <w:t>innosti oddelia od zvyš</w:t>
            </w:r>
            <w:r w:rsidRPr="00A87052">
              <w:rPr>
                <w:rFonts w:eastAsia="SimSun" w:hint="default"/>
                <w:kern w:val="1"/>
                <w:lang w:eastAsia="hi-IN" w:bidi="hi-IN"/>
              </w:rPr>
              <w:t>ný</w:t>
            </w:r>
            <w:r w:rsidRPr="00A87052">
              <w:rPr>
                <w:rFonts w:eastAsia="SimSun" w:hint="default"/>
                <w:kern w:val="1"/>
                <w:lang w:eastAsia="hi-IN" w:bidi="hi-IN"/>
              </w:rPr>
              <w:t>ch operá</w:t>
            </w:r>
            <w:r w:rsidRPr="00A87052">
              <w:rPr>
                <w:rFonts w:eastAsia="SimSun" w:hint="default"/>
                <w:kern w:val="1"/>
                <w:lang w:eastAsia="hi-IN" w:bidi="hi-IN"/>
              </w:rPr>
              <w:t>cií</w:t>
            </w:r>
            <w:r w:rsidRPr="00A87052">
              <w:rPr>
                <w:rFonts w:eastAsia="SimSun" w:hint="default"/>
                <w:kern w:val="1"/>
                <w:lang w:eastAsia="hi-IN" w:bidi="hi-IN"/>
              </w:rPr>
              <w:t xml:space="preserve"> a oblastí</w:t>
            </w:r>
            <w:r w:rsidRPr="00A87052">
              <w:rPr>
                <w:rFonts w:eastAsia="SimSun" w:hint="default"/>
                <w:kern w:val="1"/>
                <w:lang w:eastAsia="hi-IN" w:bidi="hi-IN"/>
              </w:rPr>
              <w:t xml:space="preserve"> obchodnej č</w:t>
            </w:r>
            <w:r w:rsidRPr="00A87052">
              <w:rPr>
                <w:rFonts w:eastAsia="SimSun" w:hint="default"/>
                <w:kern w:val="1"/>
                <w:lang w:eastAsia="hi-IN" w:bidi="hi-IN"/>
              </w:rPr>
              <w:t>innosti,</w:t>
            </w:r>
          </w:p>
          <w:p w:rsidR="00A87052" w:rsidRPr="00A87052" w:rsidP="00A87052">
            <w:pPr>
              <w:suppressAutoHyphens/>
              <w:bidi w:val="0"/>
              <w:spacing w:after="0" w:line="240" w:lineRule="auto"/>
              <w:ind w:left="426"/>
              <w:jc w:val="both"/>
              <w:textAlignment w:val="baseline"/>
              <w:rPr>
                <w:rFonts w:eastAsia="SimSun"/>
                <w:kern w:val="1"/>
                <w:lang w:eastAsia="hi-IN" w:bidi="hi-IN"/>
              </w:rPr>
            </w:pPr>
          </w:p>
          <w:p w:rsidR="00A87052" w:rsidRPr="00A87052" w:rsidP="007C0ABE">
            <w:pPr>
              <w:numPr>
                <w:numId w:val="7"/>
              </w:numPr>
              <w:suppressAutoHyphens/>
              <w:bidi w:val="0"/>
              <w:spacing w:after="0" w:line="240" w:lineRule="auto"/>
              <w:ind w:left="426" w:hanging="425"/>
              <w:jc w:val="both"/>
              <w:textAlignment w:val="baseline"/>
              <w:rPr>
                <w:rFonts w:eastAsia="SimSun" w:hint="default"/>
                <w:kern w:val="1"/>
                <w:lang w:eastAsia="hi-IN" w:bidi="hi-IN"/>
              </w:rPr>
            </w:pPr>
            <w:r w:rsidRPr="00A87052">
              <w:rPr>
                <w:rFonts w:eastAsia="SimSun" w:hint="default"/>
                <w:kern w:val="1"/>
                <w:lang w:eastAsia="hi-IN" w:bidi="hi-IN"/>
              </w:rPr>
              <w:t>rozsah, v ktorom osoba v skupine vypracovala vhodné</w:t>
            </w:r>
            <w:r w:rsidRPr="00A87052">
              <w:rPr>
                <w:rFonts w:eastAsia="SimSun" w:hint="default"/>
                <w:kern w:val="1"/>
                <w:lang w:eastAsia="hi-IN" w:bidi="hi-IN"/>
              </w:rPr>
              <w:t xml:space="preserve"> postupy na z</w:t>
            </w:r>
            <w:r w:rsidRPr="00A87052">
              <w:rPr>
                <w:rFonts w:eastAsia="SimSun" w:hint="default"/>
                <w:kern w:val="1"/>
                <w:lang w:eastAsia="hi-IN" w:bidi="hi-IN"/>
              </w:rPr>
              <w:t>abezpeč</w:t>
            </w:r>
            <w:r w:rsidRPr="00A87052">
              <w:rPr>
                <w:rFonts w:eastAsia="SimSun" w:hint="default"/>
                <w:kern w:val="1"/>
                <w:lang w:eastAsia="hi-IN" w:bidi="hi-IN"/>
              </w:rPr>
              <w:t>enie toho, aby poskytovala prí</w:t>
            </w:r>
            <w:r w:rsidRPr="00A87052">
              <w:rPr>
                <w:rFonts w:eastAsia="SimSun" w:hint="default"/>
                <w:kern w:val="1"/>
                <w:lang w:eastAsia="hi-IN" w:bidi="hi-IN"/>
              </w:rPr>
              <w:t>sluš</w:t>
            </w:r>
            <w:r w:rsidRPr="00A87052">
              <w:rPr>
                <w:rFonts w:eastAsia="SimSun" w:hint="default"/>
                <w:kern w:val="1"/>
                <w:lang w:eastAsia="hi-IN" w:bidi="hi-IN"/>
              </w:rPr>
              <w:t>ný</w:t>
            </w:r>
            <w:r w:rsidRPr="00A87052">
              <w:rPr>
                <w:rFonts w:eastAsia="SimSun" w:hint="default"/>
                <w:kern w:val="1"/>
                <w:lang w:eastAsia="hi-IN" w:bidi="hi-IN"/>
              </w:rPr>
              <w:t>m rezoluč</w:t>
            </w:r>
            <w:r w:rsidRPr="00A87052">
              <w:rPr>
                <w:rFonts w:eastAsia="SimSun" w:hint="default"/>
                <w:kern w:val="1"/>
                <w:lang w:eastAsia="hi-IN" w:bidi="hi-IN"/>
              </w:rPr>
              <w:t>ný</w:t>
            </w:r>
            <w:r w:rsidRPr="00A87052">
              <w:rPr>
                <w:rFonts w:eastAsia="SimSun" w:hint="default"/>
                <w:kern w:val="1"/>
                <w:lang w:eastAsia="hi-IN" w:bidi="hi-IN"/>
              </w:rPr>
              <w:t>m orgá</w:t>
            </w:r>
            <w:r w:rsidRPr="00A87052">
              <w:rPr>
                <w:rFonts w:eastAsia="SimSun" w:hint="default"/>
                <w:kern w:val="1"/>
                <w:lang w:eastAsia="hi-IN" w:bidi="hi-IN"/>
              </w:rPr>
              <w:t>nom informá</w:t>
            </w:r>
            <w:r w:rsidRPr="00A87052">
              <w:rPr>
                <w:rFonts w:eastAsia="SimSun" w:hint="default"/>
                <w:kern w:val="1"/>
                <w:lang w:eastAsia="hi-IN" w:bidi="hi-IN"/>
              </w:rPr>
              <w:t>cie potrebné</w:t>
            </w:r>
            <w:r w:rsidRPr="00A87052">
              <w:rPr>
                <w:rFonts w:eastAsia="SimSun" w:hint="default"/>
                <w:kern w:val="1"/>
                <w:lang w:eastAsia="hi-IN" w:bidi="hi-IN"/>
              </w:rPr>
              <w:t xml:space="preserve"> na identifiká</w:t>
            </w:r>
            <w:r w:rsidRPr="00A87052">
              <w:rPr>
                <w:rFonts w:eastAsia="SimSun" w:hint="default"/>
                <w:kern w:val="1"/>
                <w:lang w:eastAsia="hi-IN" w:bidi="hi-IN"/>
              </w:rPr>
              <w:t>ciu vkladateľ</w:t>
            </w:r>
            <w:r w:rsidRPr="00A87052">
              <w:rPr>
                <w:rFonts w:eastAsia="SimSun" w:hint="default"/>
                <w:kern w:val="1"/>
                <w:lang w:eastAsia="hi-IN" w:bidi="hi-IN"/>
              </w:rPr>
              <w:t>ov a sú</w:t>
            </w:r>
            <w:r w:rsidRPr="00A87052">
              <w:rPr>
                <w:rFonts w:eastAsia="SimSun" w:hint="default"/>
                <w:kern w:val="1"/>
                <w:lang w:eastAsia="hi-IN" w:bidi="hi-IN"/>
              </w:rPr>
              <w:t>m chrá</w:t>
            </w:r>
            <w:r w:rsidRPr="00A87052">
              <w:rPr>
                <w:rFonts w:eastAsia="SimSun" w:hint="default"/>
                <w:kern w:val="1"/>
                <w:lang w:eastAsia="hi-IN" w:bidi="hi-IN"/>
              </w:rPr>
              <w:t>nený</w:t>
            </w:r>
            <w:r w:rsidRPr="00A87052">
              <w:rPr>
                <w:rFonts w:eastAsia="SimSun" w:hint="default"/>
                <w:kern w:val="1"/>
                <w:lang w:eastAsia="hi-IN" w:bidi="hi-IN"/>
              </w:rPr>
              <w:t>ch vkladov systé</w:t>
            </w:r>
            <w:r w:rsidRPr="00A87052">
              <w:rPr>
                <w:rFonts w:eastAsia="SimSun" w:hint="default"/>
                <w:kern w:val="1"/>
                <w:lang w:eastAsia="hi-IN" w:bidi="hi-IN"/>
              </w:rPr>
              <w:t>mom ochrany vkladov,</w:t>
            </w:r>
          </w:p>
          <w:p w:rsidR="00A87052" w:rsidRPr="00A87052" w:rsidP="00A87052">
            <w:pPr>
              <w:suppressAutoHyphens/>
              <w:bidi w:val="0"/>
              <w:spacing w:after="0" w:line="240" w:lineRule="auto"/>
              <w:ind w:left="426"/>
              <w:jc w:val="both"/>
              <w:textAlignment w:val="baseline"/>
              <w:rPr>
                <w:rFonts w:eastAsia="SimSun"/>
                <w:kern w:val="1"/>
                <w:lang w:eastAsia="hi-IN" w:bidi="hi-IN"/>
              </w:rPr>
            </w:pPr>
          </w:p>
          <w:p w:rsidR="00A87052" w:rsidRPr="00A87052" w:rsidP="007C0ABE">
            <w:pPr>
              <w:numPr>
                <w:numId w:val="7"/>
              </w:numPr>
              <w:suppressAutoHyphens/>
              <w:bidi w:val="0"/>
              <w:spacing w:after="0" w:line="240" w:lineRule="auto"/>
              <w:ind w:left="426" w:hanging="425"/>
              <w:jc w:val="both"/>
              <w:textAlignment w:val="baseline"/>
              <w:rPr>
                <w:rFonts w:eastAsia="SimSun" w:hint="default"/>
                <w:kern w:val="1"/>
                <w:lang w:eastAsia="hi-IN" w:bidi="hi-IN"/>
              </w:rPr>
            </w:pPr>
            <w:r w:rsidRPr="00A87052">
              <w:rPr>
                <w:rFonts w:eastAsia="SimSun" w:hint="default"/>
                <w:kern w:val="1"/>
                <w:lang w:eastAsia="hi-IN" w:bidi="hi-IN"/>
              </w:rPr>
              <w:t>rozsah, v ktorom sa tieto zá</w:t>
            </w:r>
            <w:r w:rsidRPr="00A87052">
              <w:rPr>
                <w:rFonts w:eastAsia="SimSun" w:hint="default"/>
                <w:kern w:val="1"/>
                <w:lang w:eastAsia="hi-IN" w:bidi="hi-IN"/>
              </w:rPr>
              <w:t>ruky poskytujú</w:t>
            </w:r>
            <w:r w:rsidRPr="00A87052">
              <w:rPr>
                <w:rFonts w:eastAsia="SimSun" w:hint="default"/>
                <w:kern w:val="1"/>
                <w:lang w:eastAsia="hi-IN" w:bidi="hi-IN"/>
              </w:rPr>
              <w:t xml:space="preserve"> za trhový</w:t>
            </w:r>
            <w:r w:rsidRPr="00A87052">
              <w:rPr>
                <w:rFonts w:eastAsia="SimSun" w:hint="default"/>
                <w:kern w:val="1"/>
                <w:lang w:eastAsia="hi-IN" w:bidi="hi-IN"/>
              </w:rPr>
              <w:t>ch podmienok a rozsah, v ktorom sú</w:t>
            </w:r>
            <w:r w:rsidRPr="00A87052">
              <w:rPr>
                <w:rFonts w:eastAsia="SimSun" w:hint="default"/>
                <w:kern w:val="1"/>
                <w:lang w:eastAsia="hi-IN" w:bidi="hi-IN"/>
              </w:rPr>
              <w:t xml:space="preserve"> syst</w:t>
            </w:r>
            <w:r w:rsidRPr="00A87052">
              <w:rPr>
                <w:rFonts w:eastAsia="SimSun" w:hint="default"/>
                <w:kern w:val="1"/>
                <w:lang w:eastAsia="hi-IN" w:bidi="hi-IN"/>
              </w:rPr>
              <w:t>é</w:t>
            </w:r>
            <w:r w:rsidRPr="00A87052">
              <w:rPr>
                <w:rFonts w:eastAsia="SimSun" w:hint="default"/>
                <w:kern w:val="1"/>
                <w:lang w:eastAsia="hi-IN" w:bidi="hi-IN"/>
              </w:rPr>
              <w:t>my riadenia rizí</w:t>
            </w:r>
            <w:r w:rsidRPr="00A87052">
              <w:rPr>
                <w:rFonts w:eastAsia="SimSun" w:hint="default"/>
                <w:kern w:val="1"/>
                <w:lang w:eastAsia="hi-IN" w:bidi="hi-IN"/>
              </w:rPr>
              <w:t>k vzť</w:t>
            </w:r>
            <w:r w:rsidRPr="00A87052">
              <w:rPr>
                <w:rFonts w:eastAsia="SimSun" w:hint="default"/>
                <w:kern w:val="1"/>
                <w:lang w:eastAsia="hi-IN" w:bidi="hi-IN"/>
              </w:rPr>
              <w:t>ahujú</w:t>
            </w:r>
            <w:r w:rsidRPr="00A87052">
              <w:rPr>
                <w:rFonts w:eastAsia="SimSun" w:hint="default"/>
                <w:kern w:val="1"/>
                <w:lang w:eastAsia="hi-IN" w:bidi="hi-IN"/>
              </w:rPr>
              <w:t>ce sa na tieto zá</w:t>
            </w:r>
            <w:r w:rsidRPr="00A87052">
              <w:rPr>
                <w:rFonts w:eastAsia="SimSun" w:hint="default"/>
                <w:kern w:val="1"/>
                <w:lang w:eastAsia="hi-IN" w:bidi="hi-IN"/>
              </w:rPr>
              <w:t>ruky dostatoč</w:t>
            </w:r>
            <w:r w:rsidRPr="00A87052">
              <w:rPr>
                <w:rFonts w:eastAsia="SimSun" w:hint="default"/>
                <w:kern w:val="1"/>
                <w:lang w:eastAsia="hi-IN" w:bidi="hi-IN"/>
              </w:rPr>
              <w:t>né</w:t>
            </w:r>
            <w:r w:rsidRPr="00A87052">
              <w:rPr>
                <w:rFonts w:eastAsia="SimSun" w:hint="default"/>
                <w:kern w:val="1"/>
                <w:lang w:eastAsia="hi-IN" w:bidi="hi-IN"/>
              </w:rPr>
              <w:t>; to platí</w:t>
            </w:r>
            <w:r w:rsidRPr="00A87052">
              <w:rPr>
                <w:rFonts w:eastAsia="SimSun" w:hint="default"/>
                <w:kern w:val="1"/>
                <w:lang w:eastAsia="hi-IN" w:bidi="hi-IN"/>
              </w:rPr>
              <w:t>, ak skupina použí</w:t>
            </w:r>
            <w:r w:rsidRPr="00A87052">
              <w:rPr>
                <w:rFonts w:eastAsia="SimSun" w:hint="default"/>
                <w:kern w:val="1"/>
                <w:lang w:eastAsia="hi-IN" w:bidi="hi-IN"/>
              </w:rPr>
              <w:t>va zá</w:t>
            </w:r>
            <w:r w:rsidRPr="00A87052">
              <w:rPr>
                <w:rFonts w:eastAsia="SimSun" w:hint="default"/>
                <w:kern w:val="1"/>
                <w:lang w:eastAsia="hi-IN" w:bidi="hi-IN"/>
              </w:rPr>
              <w:t>ruky v rá</w:t>
            </w:r>
            <w:r w:rsidRPr="00A87052">
              <w:rPr>
                <w:rFonts w:eastAsia="SimSun" w:hint="default"/>
                <w:kern w:val="1"/>
                <w:lang w:eastAsia="hi-IN" w:bidi="hi-IN"/>
              </w:rPr>
              <w:t>mci skupiny,</w:t>
            </w:r>
          </w:p>
          <w:p w:rsidR="00A87052" w:rsidRPr="00A87052" w:rsidP="00A87052">
            <w:pPr>
              <w:suppressAutoHyphens/>
              <w:bidi w:val="0"/>
              <w:spacing w:after="0" w:line="240" w:lineRule="auto"/>
              <w:ind w:left="426"/>
              <w:jc w:val="both"/>
              <w:textAlignment w:val="baseline"/>
              <w:rPr>
                <w:rFonts w:eastAsia="SimSun"/>
                <w:kern w:val="1"/>
                <w:lang w:eastAsia="hi-IN" w:bidi="hi-IN"/>
              </w:rPr>
            </w:pPr>
          </w:p>
          <w:p w:rsidR="00A87052" w:rsidRPr="00A87052" w:rsidP="007C0ABE">
            <w:pPr>
              <w:numPr>
                <w:numId w:val="7"/>
              </w:numPr>
              <w:suppressAutoHyphens/>
              <w:bidi w:val="0"/>
              <w:spacing w:after="0" w:line="240" w:lineRule="auto"/>
              <w:ind w:left="426" w:hanging="425"/>
              <w:jc w:val="both"/>
              <w:textAlignment w:val="baseline"/>
              <w:rPr>
                <w:rFonts w:eastAsia="SimSun" w:hint="default"/>
                <w:kern w:val="1"/>
                <w:lang w:eastAsia="hi-IN" w:bidi="hi-IN"/>
              </w:rPr>
            </w:pPr>
            <w:r w:rsidRPr="00A87052">
              <w:rPr>
                <w:rFonts w:eastAsia="SimSun" w:hint="default"/>
                <w:kern w:val="1"/>
                <w:lang w:eastAsia="hi-IN" w:bidi="hi-IN"/>
              </w:rPr>
              <w:t>rozsah, v ktorom sa tieto dohody vykoná</w:t>
            </w:r>
            <w:r w:rsidRPr="00A87052">
              <w:rPr>
                <w:rFonts w:eastAsia="SimSun" w:hint="default"/>
                <w:kern w:val="1"/>
                <w:lang w:eastAsia="hi-IN" w:bidi="hi-IN"/>
              </w:rPr>
              <w:t>vajú</w:t>
            </w:r>
            <w:r w:rsidRPr="00A87052">
              <w:rPr>
                <w:rFonts w:eastAsia="SimSun" w:hint="default"/>
                <w:kern w:val="1"/>
                <w:lang w:eastAsia="hi-IN" w:bidi="hi-IN"/>
              </w:rPr>
              <w:t xml:space="preserve"> za trhový</w:t>
            </w:r>
            <w:r w:rsidRPr="00A87052">
              <w:rPr>
                <w:rFonts w:eastAsia="SimSun" w:hint="default"/>
                <w:kern w:val="1"/>
                <w:lang w:eastAsia="hi-IN" w:bidi="hi-IN"/>
              </w:rPr>
              <w:t>ch podmienok a rozsah, v ktorom sú</w:t>
            </w:r>
            <w:r w:rsidRPr="00A87052">
              <w:rPr>
                <w:rFonts w:eastAsia="SimSun" w:hint="default"/>
                <w:kern w:val="1"/>
                <w:lang w:eastAsia="hi-IN" w:bidi="hi-IN"/>
              </w:rPr>
              <w:t xml:space="preserve"> systé</w:t>
            </w:r>
            <w:r w:rsidRPr="00A87052">
              <w:rPr>
                <w:rFonts w:eastAsia="SimSun" w:hint="default"/>
                <w:kern w:val="1"/>
                <w:lang w:eastAsia="hi-IN" w:bidi="hi-IN"/>
              </w:rPr>
              <w:t>my riadenia rizí</w:t>
            </w:r>
            <w:r w:rsidRPr="00A87052">
              <w:rPr>
                <w:rFonts w:eastAsia="SimSun" w:hint="default"/>
                <w:kern w:val="1"/>
                <w:lang w:eastAsia="hi-IN" w:bidi="hi-IN"/>
              </w:rPr>
              <w:t>k vzť</w:t>
            </w:r>
            <w:r w:rsidRPr="00A87052">
              <w:rPr>
                <w:rFonts w:eastAsia="SimSun" w:hint="default"/>
                <w:kern w:val="1"/>
                <w:lang w:eastAsia="hi-IN" w:bidi="hi-IN"/>
              </w:rPr>
              <w:t>ahujú</w:t>
            </w:r>
            <w:r w:rsidRPr="00A87052">
              <w:rPr>
                <w:rFonts w:eastAsia="SimSun" w:hint="default"/>
                <w:kern w:val="1"/>
                <w:lang w:eastAsia="hi-IN" w:bidi="hi-IN"/>
              </w:rPr>
              <w:t xml:space="preserve">ce sa na tieto dohody </w:t>
            </w:r>
            <w:r w:rsidRPr="00A87052">
              <w:rPr>
                <w:rFonts w:eastAsia="SimSun" w:hint="default"/>
                <w:kern w:val="1"/>
                <w:lang w:eastAsia="hi-IN" w:bidi="hi-IN"/>
              </w:rPr>
              <w:t>dostatoč</w:t>
            </w:r>
            <w:r w:rsidRPr="00A87052">
              <w:rPr>
                <w:rFonts w:eastAsia="SimSun" w:hint="default"/>
                <w:kern w:val="1"/>
                <w:lang w:eastAsia="hi-IN" w:bidi="hi-IN"/>
              </w:rPr>
              <w:t>né</w:t>
            </w:r>
            <w:r w:rsidRPr="00A87052">
              <w:rPr>
                <w:rFonts w:eastAsia="SimSun" w:hint="default"/>
                <w:kern w:val="1"/>
                <w:lang w:eastAsia="hi-IN" w:bidi="hi-IN"/>
              </w:rPr>
              <w:t>; to platí</w:t>
            </w:r>
            <w:r w:rsidRPr="00A87052">
              <w:rPr>
                <w:rFonts w:eastAsia="SimSun" w:hint="default"/>
                <w:kern w:val="1"/>
                <w:lang w:eastAsia="hi-IN" w:bidi="hi-IN"/>
              </w:rPr>
              <w:t>, ak skupina využí</w:t>
            </w:r>
            <w:r w:rsidRPr="00A87052">
              <w:rPr>
                <w:rFonts w:eastAsia="SimSun" w:hint="default"/>
                <w:kern w:val="1"/>
                <w:lang w:eastAsia="hi-IN" w:bidi="hi-IN"/>
              </w:rPr>
              <w:t>va dohody o </w:t>
            </w:r>
            <w:r w:rsidRPr="00A87052">
              <w:rPr>
                <w:rFonts w:eastAsia="SimSun" w:hint="default"/>
                <w:kern w:val="1"/>
                <w:lang w:eastAsia="hi-IN" w:bidi="hi-IN"/>
              </w:rPr>
              <w:t>vzá</w:t>
            </w:r>
            <w:r w:rsidRPr="00A87052">
              <w:rPr>
                <w:rFonts w:eastAsia="SimSun" w:hint="default"/>
                <w:kern w:val="1"/>
                <w:lang w:eastAsia="hi-IN" w:bidi="hi-IN"/>
              </w:rPr>
              <w:t>jomnom poskytovaní</w:t>
            </w:r>
            <w:r w:rsidRPr="00A87052">
              <w:rPr>
                <w:rFonts w:eastAsia="SimSun" w:hint="default"/>
                <w:kern w:val="1"/>
                <w:lang w:eastAsia="hi-IN" w:bidi="hi-IN"/>
              </w:rPr>
              <w:t xml:space="preserve"> pôž</w:t>
            </w:r>
            <w:r w:rsidRPr="00A87052">
              <w:rPr>
                <w:rFonts w:eastAsia="SimSun" w:hint="default"/>
                <w:kern w:val="1"/>
                <w:lang w:eastAsia="hi-IN" w:bidi="hi-IN"/>
              </w:rPr>
              <w:t>ič</w:t>
            </w:r>
            <w:r w:rsidRPr="00A87052">
              <w:rPr>
                <w:rFonts w:eastAsia="SimSun" w:hint="default"/>
                <w:kern w:val="1"/>
                <w:lang w:eastAsia="hi-IN" w:bidi="hi-IN"/>
              </w:rPr>
              <w:t>iek (back-to-back),</w:t>
            </w:r>
          </w:p>
          <w:p w:rsidR="00A87052" w:rsidRPr="00A87052" w:rsidP="00A87052">
            <w:pPr>
              <w:suppressAutoHyphens/>
              <w:bidi w:val="0"/>
              <w:spacing w:after="0" w:line="240" w:lineRule="auto"/>
              <w:ind w:left="426"/>
              <w:jc w:val="both"/>
              <w:textAlignment w:val="baseline"/>
              <w:rPr>
                <w:rFonts w:eastAsia="SimSun"/>
                <w:kern w:val="1"/>
                <w:lang w:eastAsia="hi-IN" w:bidi="hi-IN"/>
              </w:rPr>
            </w:pPr>
          </w:p>
          <w:p w:rsidR="00A87052" w:rsidRPr="00A87052" w:rsidP="007C0ABE">
            <w:pPr>
              <w:numPr>
                <w:numId w:val="7"/>
              </w:numPr>
              <w:suppressAutoHyphens/>
              <w:bidi w:val="0"/>
              <w:spacing w:after="0" w:line="240" w:lineRule="auto"/>
              <w:ind w:left="426" w:hanging="425"/>
              <w:jc w:val="both"/>
              <w:textAlignment w:val="baseline"/>
              <w:rPr>
                <w:rFonts w:eastAsia="SimSun" w:hint="default"/>
                <w:kern w:val="1"/>
                <w:lang w:eastAsia="hi-IN" w:bidi="hi-IN"/>
              </w:rPr>
            </w:pPr>
            <w:r w:rsidRPr="00A87052">
              <w:rPr>
                <w:rFonts w:eastAsia="SimSun" w:hint="default"/>
                <w:kern w:val="1"/>
                <w:lang w:eastAsia="hi-IN" w:bidi="hi-IN"/>
              </w:rPr>
              <w:t>rozsah, v ktorom použí</w:t>
            </w:r>
            <w:r w:rsidRPr="00A87052">
              <w:rPr>
                <w:rFonts w:eastAsia="SimSun" w:hint="default"/>
                <w:kern w:val="1"/>
                <w:lang w:eastAsia="hi-IN" w:bidi="hi-IN"/>
              </w:rPr>
              <w:t>vanie zá</w:t>
            </w:r>
            <w:r w:rsidRPr="00A87052">
              <w:rPr>
                <w:rFonts w:eastAsia="SimSun" w:hint="default"/>
                <w:kern w:val="1"/>
                <w:lang w:eastAsia="hi-IN" w:bidi="hi-IN"/>
              </w:rPr>
              <w:t>ruk podľ</w:t>
            </w:r>
            <w:r w:rsidRPr="00A87052">
              <w:rPr>
                <w:rFonts w:eastAsia="SimSun" w:hint="default"/>
                <w:kern w:val="1"/>
                <w:lang w:eastAsia="hi-IN" w:bidi="hi-IN"/>
              </w:rPr>
              <w:t>a pí</w:t>
            </w:r>
            <w:r w:rsidRPr="00A87052">
              <w:rPr>
                <w:rFonts w:eastAsia="SimSun" w:hint="default"/>
                <w:kern w:val="1"/>
                <w:lang w:eastAsia="hi-IN" w:bidi="hi-IN"/>
              </w:rPr>
              <w:t>smena m) alebo dohô</w:t>
            </w:r>
            <w:r w:rsidRPr="00A87052">
              <w:rPr>
                <w:rFonts w:eastAsia="SimSun" w:hint="default"/>
                <w:kern w:val="1"/>
                <w:lang w:eastAsia="hi-IN" w:bidi="hi-IN"/>
              </w:rPr>
              <w:t>d podľ</w:t>
            </w:r>
            <w:r w:rsidRPr="00A87052">
              <w:rPr>
                <w:rFonts w:eastAsia="SimSun" w:hint="default"/>
                <w:kern w:val="1"/>
                <w:lang w:eastAsia="hi-IN" w:bidi="hi-IN"/>
              </w:rPr>
              <w:t>a pí</w:t>
            </w:r>
            <w:r w:rsidRPr="00A87052">
              <w:rPr>
                <w:rFonts w:eastAsia="SimSun" w:hint="default"/>
                <w:kern w:val="1"/>
                <w:lang w:eastAsia="hi-IN" w:bidi="hi-IN"/>
              </w:rPr>
              <w:t>smena n) prispieva k </w:t>
            </w:r>
            <w:r w:rsidRPr="00A87052">
              <w:rPr>
                <w:rFonts w:eastAsia="SimSun" w:hint="default"/>
                <w:kern w:val="1"/>
                <w:lang w:eastAsia="hi-IN" w:bidi="hi-IN"/>
              </w:rPr>
              <w:t>rozš</w:t>
            </w:r>
            <w:r w:rsidRPr="00A87052">
              <w:rPr>
                <w:rFonts w:eastAsia="SimSun" w:hint="default"/>
                <w:kern w:val="1"/>
                <w:lang w:eastAsia="hi-IN" w:bidi="hi-IN"/>
              </w:rPr>
              <w:t>irovaniu krí</w:t>
            </w:r>
            <w:r w:rsidRPr="00A87052">
              <w:rPr>
                <w:rFonts w:eastAsia="SimSun" w:hint="default"/>
                <w:kern w:val="1"/>
                <w:lang w:eastAsia="hi-IN" w:bidi="hi-IN"/>
              </w:rPr>
              <w:t>zovej situá</w:t>
            </w:r>
            <w:r w:rsidRPr="00A87052">
              <w:rPr>
                <w:rFonts w:eastAsia="SimSun" w:hint="default"/>
                <w:kern w:val="1"/>
                <w:lang w:eastAsia="hi-IN" w:bidi="hi-IN"/>
              </w:rPr>
              <w:t>cie v rá</w:t>
            </w:r>
            <w:r w:rsidRPr="00A87052">
              <w:rPr>
                <w:rFonts w:eastAsia="SimSun" w:hint="default"/>
                <w:kern w:val="1"/>
                <w:lang w:eastAsia="hi-IN" w:bidi="hi-IN"/>
              </w:rPr>
              <w:t>mci skupiny,</w:t>
            </w:r>
          </w:p>
          <w:p w:rsidR="00A87052" w:rsidRPr="00A87052" w:rsidP="00A87052">
            <w:pPr>
              <w:suppressAutoHyphens/>
              <w:bidi w:val="0"/>
              <w:spacing w:after="0" w:line="240" w:lineRule="auto"/>
              <w:ind w:left="426"/>
              <w:jc w:val="both"/>
              <w:textAlignment w:val="baseline"/>
              <w:rPr>
                <w:rFonts w:eastAsia="SimSun"/>
                <w:kern w:val="1"/>
                <w:lang w:eastAsia="hi-IN" w:bidi="hi-IN"/>
              </w:rPr>
            </w:pPr>
          </w:p>
          <w:p w:rsidR="00A87052" w:rsidRPr="00A87052" w:rsidP="007C0ABE">
            <w:pPr>
              <w:numPr>
                <w:numId w:val="7"/>
              </w:numPr>
              <w:suppressAutoHyphens/>
              <w:bidi w:val="0"/>
              <w:spacing w:after="0" w:line="240" w:lineRule="auto"/>
              <w:ind w:left="426" w:hanging="425"/>
              <w:jc w:val="both"/>
              <w:textAlignment w:val="baseline"/>
              <w:rPr>
                <w:rFonts w:eastAsia="SimSun" w:hint="default"/>
                <w:kern w:val="1"/>
                <w:lang w:eastAsia="hi-IN" w:bidi="hi-IN"/>
              </w:rPr>
            </w:pPr>
            <w:r w:rsidRPr="00A87052">
              <w:rPr>
                <w:rFonts w:eastAsia="SimSun"/>
                <w:kern w:val="1"/>
                <w:lang w:eastAsia="hi-IN" w:bidi="hi-IN"/>
              </w:rPr>
              <w:t xml:space="preserve">rozsah, v ktorom </w:t>
            </w:r>
            <w:r w:rsidRPr="00A87052">
              <w:rPr>
                <w:rFonts w:eastAsia="SimSun" w:hint="default"/>
                <w:kern w:val="1"/>
                <w:lang w:eastAsia="hi-IN" w:bidi="hi-IN"/>
              </w:rPr>
              <w:t>prá</w:t>
            </w:r>
            <w:r w:rsidRPr="00A87052">
              <w:rPr>
                <w:rFonts w:eastAsia="SimSun" w:hint="default"/>
                <w:kern w:val="1"/>
                <w:lang w:eastAsia="hi-IN" w:bidi="hi-IN"/>
              </w:rPr>
              <w:t>vna š</w:t>
            </w:r>
            <w:r w:rsidRPr="00A87052">
              <w:rPr>
                <w:rFonts w:eastAsia="SimSun" w:hint="default"/>
                <w:kern w:val="1"/>
                <w:lang w:eastAsia="hi-IN" w:bidi="hi-IN"/>
              </w:rPr>
              <w:t>truktú</w:t>
            </w:r>
            <w:r w:rsidRPr="00A87052">
              <w:rPr>
                <w:rFonts w:eastAsia="SimSun" w:hint="default"/>
                <w:kern w:val="1"/>
                <w:lang w:eastAsia="hi-IN" w:bidi="hi-IN"/>
              </w:rPr>
              <w:t>ra skupiny brá</w:t>
            </w:r>
            <w:r w:rsidRPr="00A87052">
              <w:rPr>
                <w:rFonts w:eastAsia="SimSun" w:hint="default"/>
                <w:kern w:val="1"/>
                <w:lang w:eastAsia="hi-IN" w:bidi="hi-IN"/>
              </w:rPr>
              <w:t>ni uplatň</w:t>
            </w:r>
            <w:r w:rsidRPr="00A87052">
              <w:rPr>
                <w:rFonts w:eastAsia="SimSun" w:hint="default"/>
                <w:kern w:val="1"/>
                <w:lang w:eastAsia="hi-IN" w:bidi="hi-IN"/>
              </w:rPr>
              <w:t>ovaniu opatrení</w:t>
            </w:r>
            <w:r w:rsidRPr="00A87052">
              <w:rPr>
                <w:rFonts w:eastAsia="SimSun" w:hint="default"/>
                <w:kern w:val="1"/>
                <w:lang w:eastAsia="hi-IN" w:bidi="hi-IN"/>
              </w:rPr>
              <w:t xml:space="preserve"> na rieš</w:t>
            </w:r>
            <w:r w:rsidRPr="00A87052">
              <w:rPr>
                <w:rFonts w:eastAsia="SimSun" w:hint="default"/>
                <w:kern w:val="1"/>
                <w:lang w:eastAsia="hi-IN" w:bidi="hi-IN"/>
              </w:rPr>
              <w:t>enie krí</w:t>
            </w:r>
            <w:r w:rsidRPr="00A87052">
              <w:rPr>
                <w:rFonts w:eastAsia="SimSun" w:hint="default"/>
                <w:kern w:val="1"/>
                <w:lang w:eastAsia="hi-IN" w:bidi="hi-IN"/>
              </w:rPr>
              <w:t>zový</w:t>
            </w:r>
            <w:r w:rsidRPr="00A87052">
              <w:rPr>
                <w:rFonts w:eastAsia="SimSun" w:hint="default"/>
                <w:kern w:val="1"/>
                <w:lang w:eastAsia="hi-IN" w:bidi="hi-IN"/>
              </w:rPr>
              <w:t>ch situá</w:t>
            </w:r>
            <w:r w:rsidRPr="00A87052">
              <w:rPr>
                <w:rFonts w:eastAsia="SimSun" w:hint="default"/>
                <w:kern w:val="1"/>
                <w:lang w:eastAsia="hi-IN" w:bidi="hi-IN"/>
              </w:rPr>
              <w:t>cií</w:t>
            </w:r>
            <w:r w:rsidRPr="00A87052">
              <w:rPr>
                <w:rFonts w:eastAsia="SimSun" w:hint="default"/>
                <w:kern w:val="1"/>
                <w:lang w:eastAsia="hi-IN" w:bidi="hi-IN"/>
              </w:rPr>
              <w:t xml:space="preserve"> v dô</w:t>
            </w:r>
            <w:r w:rsidRPr="00A87052">
              <w:rPr>
                <w:rFonts w:eastAsia="SimSun" w:hint="default"/>
                <w:kern w:val="1"/>
                <w:lang w:eastAsia="hi-IN" w:bidi="hi-IN"/>
              </w:rPr>
              <w:t>sledku poč</w:t>
            </w:r>
            <w:r w:rsidRPr="00A87052">
              <w:rPr>
                <w:rFonts w:eastAsia="SimSun" w:hint="default"/>
                <w:kern w:val="1"/>
                <w:lang w:eastAsia="hi-IN" w:bidi="hi-IN"/>
              </w:rPr>
              <w:t>tu prá</w:t>
            </w:r>
            <w:r w:rsidRPr="00A87052">
              <w:rPr>
                <w:rFonts w:eastAsia="SimSun" w:hint="default"/>
                <w:kern w:val="1"/>
                <w:lang w:eastAsia="hi-IN" w:bidi="hi-IN"/>
              </w:rPr>
              <w:t>vnický</w:t>
            </w:r>
            <w:r w:rsidRPr="00A87052">
              <w:rPr>
                <w:rFonts w:eastAsia="SimSun" w:hint="default"/>
                <w:kern w:val="1"/>
                <w:lang w:eastAsia="hi-IN" w:bidi="hi-IN"/>
              </w:rPr>
              <w:t>ch osô</w:t>
            </w:r>
            <w:r w:rsidRPr="00A87052">
              <w:rPr>
                <w:rFonts w:eastAsia="SimSun" w:hint="default"/>
                <w:kern w:val="1"/>
                <w:lang w:eastAsia="hi-IN" w:bidi="hi-IN"/>
              </w:rPr>
              <w:t>b, zlož</w:t>
            </w:r>
            <w:r w:rsidRPr="00A87052">
              <w:rPr>
                <w:rFonts w:eastAsia="SimSun" w:hint="default"/>
                <w:kern w:val="1"/>
                <w:lang w:eastAsia="hi-IN" w:bidi="hi-IN"/>
              </w:rPr>
              <w:t>itosti š</w:t>
            </w:r>
            <w:r w:rsidRPr="00A87052">
              <w:rPr>
                <w:rFonts w:eastAsia="SimSun" w:hint="default"/>
                <w:kern w:val="1"/>
                <w:lang w:eastAsia="hi-IN" w:bidi="hi-IN"/>
              </w:rPr>
              <w:t>truktú</w:t>
            </w:r>
            <w:r w:rsidRPr="00A87052">
              <w:rPr>
                <w:rFonts w:eastAsia="SimSun" w:hint="default"/>
                <w:kern w:val="1"/>
                <w:lang w:eastAsia="hi-IN" w:bidi="hi-IN"/>
              </w:rPr>
              <w:t>ry skupiny alebo problé</w:t>
            </w:r>
            <w:r w:rsidRPr="00A87052">
              <w:rPr>
                <w:rFonts w:eastAsia="SimSun" w:hint="default"/>
                <w:kern w:val="1"/>
                <w:lang w:eastAsia="hi-IN" w:bidi="hi-IN"/>
              </w:rPr>
              <w:t>mov pri priraď</w:t>
            </w:r>
            <w:r w:rsidRPr="00A87052">
              <w:rPr>
                <w:rFonts w:eastAsia="SimSun" w:hint="default"/>
                <w:kern w:val="1"/>
                <w:lang w:eastAsia="hi-IN" w:bidi="hi-IN"/>
              </w:rPr>
              <w:t>ovaní</w:t>
            </w:r>
            <w:r w:rsidRPr="00A87052">
              <w:rPr>
                <w:rFonts w:eastAsia="SimSun" w:hint="default"/>
                <w:kern w:val="1"/>
                <w:lang w:eastAsia="hi-IN" w:bidi="hi-IN"/>
              </w:rPr>
              <w:t xml:space="preserve"> oblastí</w:t>
            </w:r>
            <w:r w:rsidRPr="00A87052">
              <w:rPr>
                <w:rFonts w:eastAsia="SimSun" w:hint="default"/>
                <w:kern w:val="1"/>
                <w:lang w:eastAsia="hi-IN" w:bidi="hi-IN"/>
              </w:rPr>
              <w:t xml:space="preserve"> obchodnej č</w:t>
            </w:r>
            <w:r w:rsidRPr="00A87052">
              <w:rPr>
                <w:rFonts w:eastAsia="SimSun" w:hint="default"/>
                <w:kern w:val="1"/>
                <w:lang w:eastAsia="hi-IN" w:bidi="hi-IN"/>
              </w:rPr>
              <w:t>innosti osobá</w:t>
            </w:r>
            <w:r w:rsidRPr="00A87052">
              <w:rPr>
                <w:rFonts w:eastAsia="SimSun" w:hint="default"/>
                <w:kern w:val="1"/>
                <w:lang w:eastAsia="hi-IN" w:bidi="hi-IN"/>
              </w:rPr>
              <w:t>m v skupine,</w:t>
            </w:r>
          </w:p>
          <w:p w:rsidR="00A87052" w:rsidRPr="00A87052" w:rsidP="00A87052">
            <w:pPr>
              <w:suppressAutoHyphens/>
              <w:bidi w:val="0"/>
              <w:spacing w:after="0" w:line="240" w:lineRule="auto"/>
              <w:ind w:left="426"/>
              <w:jc w:val="both"/>
              <w:textAlignment w:val="baseline"/>
              <w:rPr>
                <w:rFonts w:eastAsia="SimSun"/>
                <w:kern w:val="1"/>
                <w:lang w:eastAsia="hi-IN" w:bidi="hi-IN"/>
              </w:rPr>
            </w:pPr>
          </w:p>
          <w:p w:rsidR="00A87052" w:rsidRPr="00A87052" w:rsidP="007C0ABE">
            <w:pPr>
              <w:numPr>
                <w:numId w:val="7"/>
              </w:numPr>
              <w:suppressAutoHyphens/>
              <w:bidi w:val="0"/>
              <w:spacing w:after="0" w:line="240" w:lineRule="auto"/>
              <w:ind w:left="426" w:hanging="425"/>
              <w:jc w:val="both"/>
              <w:textAlignment w:val="baseline"/>
              <w:rPr>
                <w:rFonts w:eastAsia="SimSun" w:hint="default"/>
                <w:kern w:val="1"/>
                <w:lang w:eastAsia="hi-IN" w:bidi="hi-IN"/>
              </w:rPr>
            </w:pPr>
            <w:r w:rsidRPr="00A87052">
              <w:rPr>
                <w:rFonts w:eastAsia="SimSun" w:hint="default"/>
                <w:kern w:val="1"/>
                <w:lang w:eastAsia="hi-IN" w:bidi="hi-IN"/>
              </w:rPr>
              <w:t>objem a typ oprá</w:t>
            </w:r>
            <w:r w:rsidRPr="00A87052">
              <w:rPr>
                <w:rFonts w:eastAsia="SimSun" w:hint="default"/>
                <w:kern w:val="1"/>
                <w:lang w:eastAsia="hi-IN" w:bidi="hi-IN"/>
              </w:rPr>
              <w:t>vnený</w:t>
            </w:r>
            <w:r w:rsidRPr="00A87052">
              <w:rPr>
                <w:rFonts w:eastAsia="SimSun" w:hint="default"/>
                <w:kern w:val="1"/>
                <w:lang w:eastAsia="hi-IN" w:bidi="hi-IN"/>
              </w:rPr>
              <w:t>ch zá</w:t>
            </w:r>
            <w:r w:rsidRPr="00A87052">
              <w:rPr>
                <w:rFonts w:eastAsia="SimSun" w:hint="default"/>
                <w:kern w:val="1"/>
                <w:lang w:eastAsia="hi-IN" w:bidi="hi-IN"/>
              </w:rPr>
              <w:t>vä</w:t>
            </w:r>
            <w:r w:rsidRPr="00A87052">
              <w:rPr>
                <w:rFonts w:eastAsia="SimSun" w:hint="default"/>
                <w:kern w:val="1"/>
                <w:lang w:eastAsia="hi-IN" w:bidi="hi-IN"/>
              </w:rPr>
              <w:t>zk</w:t>
            </w:r>
            <w:r w:rsidRPr="00A87052">
              <w:rPr>
                <w:rFonts w:eastAsia="SimSun" w:hint="default"/>
                <w:kern w:val="1"/>
                <w:lang w:eastAsia="hi-IN" w:bidi="hi-IN"/>
              </w:rPr>
              <w:t>ov osoby v skupine,</w:t>
            </w:r>
          </w:p>
          <w:p w:rsidR="00A87052" w:rsidRPr="00A87052" w:rsidP="00A87052">
            <w:pPr>
              <w:suppressAutoHyphens/>
              <w:bidi w:val="0"/>
              <w:spacing w:after="0" w:line="240" w:lineRule="auto"/>
              <w:ind w:left="426"/>
              <w:jc w:val="both"/>
              <w:textAlignment w:val="baseline"/>
              <w:rPr>
                <w:rFonts w:eastAsia="SimSun"/>
                <w:kern w:val="1"/>
                <w:lang w:eastAsia="hi-IN" w:bidi="hi-IN"/>
              </w:rPr>
            </w:pPr>
          </w:p>
          <w:p w:rsidR="00A87052" w:rsidRPr="00A87052" w:rsidP="007C0ABE">
            <w:pPr>
              <w:numPr>
                <w:numId w:val="7"/>
              </w:numPr>
              <w:suppressAutoHyphens/>
              <w:bidi w:val="0"/>
              <w:spacing w:after="0" w:line="240" w:lineRule="auto"/>
              <w:ind w:left="426" w:hanging="425"/>
              <w:jc w:val="both"/>
              <w:textAlignment w:val="baseline"/>
              <w:rPr>
                <w:rFonts w:eastAsia="SimSun" w:hint="default"/>
                <w:kern w:val="1"/>
                <w:lang w:eastAsia="hi-IN" w:bidi="hi-IN"/>
              </w:rPr>
            </w:pPr>
            <w:r w:rsidRPr="00A87052">
              <w:rPr>
                <w:rFonts w:eastAsia="SimSun" w:hint="default"/>
                <w:kern w:val="1"/>
                <w:lang w:eastAsia="hi-IN" w:bidi="hi-IN"/>
              </w:rPr>
              <w:t>rozsah, v ktorom by rieš</w:t>
            </w:r>
            <w:r w:rsidRPr="00A87052">
              <w:rPr>
                <w:rFonts w:eastAsia="SimSun" w:hint="default"/>
                <w:kern w:val="1"/>
                <w:lang w:eastAsia="hi-IN" w:bidi="hi-IN"/>
              </w:rPr>
              <w:t>enie krí</w:t>
            </w:r>
            <w:r w:rsidRPr="00A87052">
              <w:rPr>
                <w:rFonts w:eastAsia="SimSun" w:hint="default"/>
                <w:kern w:val="1"/>
                <w:lang w:eastAsia="hi-IN" w:bidi="hi-IN"/>
              </w:rPr>
              <w:t>zový</w:t>
            </w:r>
            <w:r w:rsidRPr="00A87052">
              <w:rPr>
                <w:rFonts w:eastAsia="SimSun" w:hint="default"/>
                <w:kern w:val="1"/>
                <w:lang w:eastAsia="hi-IN" w:bidi="hi-IN"/>
              </w:rPr>
              <w:t>ch situá</w:t>
            </w:r>
            <w:r w:rsidRPr="00A87052">
              <w:rPr>
                <w:rFonts w:eastAsia="SimSun" w:hint="default"/>
                <w:kern w:val="1"/>
                <w:lang w:eastAsia="hi-IN" w:bidi="hi-IN"/>
              </w:rPr>
              <w:t>cií</w:t>
            </w:r>
            <w:r w:rsidRPr="00A87052">
              <w:rPr>
                <w:rFonts w:eastAsia="SimSun" w:hint="default"/>
                <w:kern w:val="1"/>
                <w:lang w:eastAsia="hi-IN" w:bidi="hi-IN"/>
              </w:rPr>
              <w:t xml:space="preserve"> osô</w:t>
            </w:r>
            <w:r w:rsidRPr="00A87052">
              <w:rPr>
                <w:rFonts w:eastAsia="SimSun" w:hint="default"/>
                <w:kern w:val="1"/>
                <w:lang w:eastAsia="hi-IN" w:bidi="hi-IN"/>
              </w:rPr>
              <w:t>b v skupine, ktoré</w:t>
            </w:r>
            <w:r w:rsidRPr="00A87052">
              <w:rPr>
                <w:rFonts w:eastAsia="SimSun" w:hint="default"/>
                <w:kern w:val="1"/>
                <w:lang w:eastAsia="hi-IN" w:bidi="hi-IN"/>
              </w:rPr>
              <w:t xml:space="preserve"> sú</w:t>
            </w:r>
            <w:r w:rsidRPr="00A87052">
              <w:rPr>
                <w:rFonts w:eastAsia="SimSun" w:hint="default"/>
                <w:kern w:val="1"/>
                <w:lang w:eastAsia="hi-IN" w:bidi="hi-IN"/>
              </w:rPr>
              <w:t xml:space="preserve"> vybraný</w:t>
            </w:r>
            <w:r w:rsidRPr="00A87052">
              <w:rPr>
                <w:rFonts w:eastAsia="SimSun" w:hint="default"/>
                <w:kern w:val="1"/>
                <w:lang w:eastAsia="hi-IN" w:bidi="hi-IN"/>
              </w:rPr>
              <w:t>mi inš</w:t>
            </w:r>
            <w:r w:rsidRPr="00A87052">
              <w:rPr>
                <w:rFonts w:eastAsia="SimSun" w:hint="default"/>
                <w:kern w:val="1"/>
                <w:lang w:eastAsia="hi-IN" w:bidi="hi-IN"/>
              </w:rPr>
              <w:t>titú</w:t>
            </w:r>
            <w:r w:rsidRPr="00A87052">
              <w:rPr>
                <w:rFonts w:eastAsia="SimSun" w:hint="default"/>
                <w:kern w:val="1"/>
                <w:lang w:eastAsia="hi-IN" w:bidi="hi-IN"/>
              </w:rPr>
              <w:t>ciami alebo iný</w:t>
            </w:r>
            <w:r w:rsidRPr="00A87052">
              <w:rPr>
                <w:rFonts w:eastAsia="SimSun" w:hint="default"/>
                <w:kern w:val="1"/>
                <w:lang w:eastAsia="hi-IN" w:bidi="hi-IN"/>
              </w:rPr>
              <w:t>mi finanč</w:t>
            </w:r>
            <w:r w:rsidRPr="00A87052">
              <w:rPr>
                <w:rFonts w:eastAsia="SimSun" w:hint="default"/>
                <w:kern w:val="1"/>
                <w:lang w:eastAsia="hi-IN" w:bidi="hi-IN"/>
              </w:rPr>
              <w:t>ný</w:t>
            </w:r>
            <w:r w:rsidRPr="00A87052">
              <w:rPr>
                <w:rFonts w:eastAsia="SimSun" w:hint="default"/>
                <w:kern w:val="1"/>
                <w:lang w:eastAsia="hi-IN" w:bidi="hi-IN"/>
              </w:rPr>
              <w:t>mi inš</w:t>
            </w:r>
            <w:r w:rsidRPr="00A87052">
              <w:rPr>
                <w:rFonts w:eastAsia="SimSun" w:hint="default"/>
                <w:kern w:val="1"/>
                <w:lang w:eastAsia="hi-IN" w:bidi="hi-IN"/>
              </w:rPr>
              <w:t>titú</w:t>
            </w:r>
            <w:r w:rsidRPr="00A87052">
              <w:rPr>
                <w:rFonts w:eastAsia="SimSun" w:hint="default"/>
                <w:kern w:val="1"/>
                <w:lang w:eastAsia="hi-IN" w:bidi="hi-IN"/>
              </w:rPr>
              <w:t>ciami, mohlo mať</w:t>
            </w:r>
            <w:r w:rsidRPr="00A87052">
              <w:rPr>
                <w:rFonts w:eastAsia="SimSun" w:hint="default"/>
                <w:kern w:val="1"/>
                <w:lang w:eastAsia="hi-IN" w:bidi="hi-IN"/>
              </w:rPr>
              <w:t xml:space="preserve"> nepriaznivý</w:t>
            </w:r>
            <w:r w:rsidRPr="00A87052">
              <w:rPr>
                <w:rFonts w:eastAsia="SimSun" w:hint="default"/>
                <w:kern w:val="1"/>
                <w:lang w:eastAsia="hi-IN" w:bidi="hi-IN"/>
              </w:rPr>
              <w:t xml:space="preserve"> vplyv na nefinanč</w:t>
            </w:r>
            <w:r w:rsidRPr="00A87052">
              <w:rPr>
                <w:rFonts w:eastAsia="SimSun" w:hint="default"/>
                <w:kern w:val="1"/>
                <w:lang w:eastAsia="hi-IN" w:bidi="hi-IN"/>
              </w:rPr>
              <w:t>nú</w:t>
            </w:r>
            <w:r w:rsidRPr="00A87052">
              <w:rPr>
                <w:rFonts w:eastAsia="SimSun" w:hint="default"/>
                <w:kern w:val="1"/>
                <w:lang w:eastAsia="hi-IN" w:bidi="hi-IN"/>
              </w:rPr>
              <w:t xml:space="preserve"> č</w:t>
            </w:r>
            <w:r w:rsidRPr="00A87052">
              <w:rPr>
                <w:rFonts w:eastAsia="SimSun" w:hint="default"/>
                <w:kern w:val="1"/>
                <w:lang w:eastAsia="hi-IN" w:bidi="hi-IN"/>
              </w:rPr>
              <w:t>asť</w:t>
            </w:r>
            <w:r w:rsidRPr="00A87052">
              <w:rPr>
                <w:rFonts w:eastAsia="SimSun" w:hint="default"/>
                <w:kern w:val="1"/>
                <w:lang w:eastAsia="hi-IN" w:bidi="hi-IN"/>
              </w:rPr>
              <w:t xml:space="preserve"> skupiny; to platí</w:t>
            </w:r>
            <w:r w:rsidRPr="00A87052">
              <w:rPr>
                <w:rFonts w:eastAsia="SimSun" w:hint="default"/>
                <w:kern w:val="1"/>
                <w:lang w:eastAsia="hi-IN" w:bidi="hi-IN"/>
              </w:rPr>
              <w:t>, ak posú</w:t>
            </w:r>
            <w:r w:rsidRPr="00A87052">
              <w:rPr>
                <w:rFonts w:eastAsia="SimSun" w:hint="default"/>
                <w:kern w:val="1"/>
                <w:lang w:eastAsia="hi-IN" w:bidi="hi-IN"/>
              </w:rPr>
              <w:t>denie zahŕň</w:t>
            </w:r>
            <w:r w:rsidRPr="00A87052">
              <w:rPr>
                <w:rFonts w:eastAsia="SimSun" w:hint="default"/>
                <w:kern w:val="1"/>
                <w:lang w:eastAsia="hi-IN" w:bidi="hi-IN"/>
              </w:rPr>
              <w:t>a holdingovú</w:t>
            </w:r>
            <w:r w:rsidRPr="00A87052">
              <w:rPr>
                <w:rFonts w:eastAsia="SimSun" w:hint="default"/>
                <w:kern w:val="1"/>
                <w:lang w:eastAsia="hi-IN" w:bidi="hi-IN"/>
              </w:rPr>
              <w:t xml:space="preserve"> spolo</w:t>
            </w:r>
            <w:r w:rsidRPr="00A87052">
              <w:rPr>
                <w:rFonts w:eastAsia="SimSun" w:hint="default"/>
                <w:kern w:val="1"/>
                <w:lang w:eastAsia="hi-IN" w:bidi="hi-IN"/>
              </w:rPr>
              <w:t>č</w:t>
            </w:r>
            <w:r w:rsidRPr="00A87052">
              <w:rPr>
                <w:rFonts w:eastAsia="SimSun" w:hint="default"/>
                <w:kern w:val="1"/>
                <w:lang w:eastAsia="hi-IN" w:bidi="hi-IN"/>
              </w:rPr>
              <w:t>nosť</w:t>
            </w:r>
            <w:r w:rsidRPr="00A87052">
              <w:rPr>
                <w:rFonts w:eastAsia="SimSun" w:hint="default"/>
                <w:kern w:val="1"/>
                <w:lang w:eastAsia="hi-IN" w:bidi="hi-IN"/>
              </w:rPr>
              <w:t xml:space="preserve"> so zmieš</w:t>
            </w:r>
            <w:r w:rsidRPr="00A87052">
              <w:rPr>
                <w:rFonts w:eastAsia="SimSun" w:hint="default"/>
                <w:kern w:val="1"/>
                <w:lang w:eastAsia="hi-IN" w:bidi="hi-IN"/>
              </w:rPr>
              <w:t>anou č</w:t>
            </w:r>
            <w:r w:rsidRPr="00A87052">
              <w:rPr>
                <w:rFonts w:eastAsia="SimSun" w:hint="default"/>
                <w:kern w:val="1"/>
                <w:lang w:eastAsia="hi-IN" w:bidi="hi-IN"/>
              </w:rPr>
              <w:t>innosť</w:t>
            </w:r>
            <w:r w:rsidRPr="00A87052">
              <w:rPr>
                <w:rFonts w:eastAsia="SimSun" w:hint="default"/>
                <w:kern w:val="1"/>
                <w:lang w:eastAsia="hi-IN" w:bidi="hi-IN"/>
              </w:rPr>
              <w:t>ou,</w:t>
            </w:r>
          </w:p>
          <w:p w:rsidR="00A87052" w:rsidRPr="00A87052" w:rsidP="00A87052">
            <w:pPr>
              <w:suppressAutoHyphens/>
              <w:bidi w:val="0"/>
              <w:spacing w:after="0" w:line="240" w:lineRule="auto"/>
              <w:ind w:left="426"/>
              <w:jc w:val="both"/>
              <w:textAlignment w:val="baseline"/>
              <w:rPr>
                <w:rFonts w:eastAsia="SimSun"/>
                <w:kern w:val="1"/>
                <w:lang w:eastAsia="hi-IN" w:bidi="hi-IN"/>
              </w:rPr>
            </w:pPr>
          </w:p>
          <w:p w:rsidR="00A87052" w:rsidRPr="00A87052" w:rsidP="007C0ABE">
            <w:pPr>
              <w:numPr>
                <w:numId w:val="7"/>
              </w:numPr>
              <w:suppressAutoHyphens/>
              <w:bidi w:val="0"/>
              <w:spacing w:after="0" w:line="240" w:lineRule="auto"/>
              <w:ind w:left="426" w:hanging="425"/>
              <w:jc w:val="both"/>
              <w:textAlignment w:val="baseline"/>
              <w:rPr>
                <w:rFonts w:eastAsia="SimSun" w:hint="default"/>
                <w:kern w:val="1"/>
                <w:lang w:eastAsia="hi-IN" w:bidi="hi-IN"/>
              </w:rPr>
            </w:pPr>
            <w:r w:rsidRPr="00A87052">
              <w:rPr>
                <w:rFonts w:eastAsia="SimSun" w:hint="default"/>
                <w:kern w:val="1"/>
                <w:lang w:eastAsia="hi-IN" w:bidi="hi-IN"/>
              </w:rPr>
              <w:t>existenciu a dostatoč</w:t>
            </w:r>
            <w:r w:rsidRPr="00A87052">
              <w:rPr>
                <w:rFonts w:eastAsia="SimSun" w:hint="default"/>
                <w:kern w:val="1"/>
                <w:lang w:eastAsia="hi-IN" w:bidi="hi-IN"/>
              </w:rPr>
              <w:t>nosť</w:t>
            </w:r>
            <w:r w:rsidRPr="00A87052">
              <w:rPr>
                <w:rFonts w:eastAsia="SimSun" w:hint="default"/>
                <w:kern w:val="1"/>
                <w:lang w:eastAsia="hi-IN" w:bidi="hi-IN"/>
              </w:rPr>
              <w:t xml:space="preserve"> dohô</w:t>
            </w:r>
            <w:r w:rsidRPr="00A87052">
              <w:rPr>
                <w:rFonts w:eastAsia="SimSun" w:hint="default"/>
                <w:kern w:val="1"/>
                <w:lang w:eastAsia="hi-IN" w:bidi="hi-IN"/>
              </w:rPr>
              <w:t>d o ú</w:t>
            </w:r>
            <w:r w:rsidRPr="00A87052">
              <w:rPr>
                <w:rFonts w:eastAsia="SimSun" w:hint="default"/>
                <w:kern w:val="1"/>
                <w:lang w:eastAsia="hi-IN" w:bidi="hi-IN"/>
              </w:rPr>
              <w:t>rovni služ</w:t>
            </w:r>
            <w:r w:rsidRPr="00A87052">
              <w:rPr>
                <w:rFonts w:eastAsia="SimSun" w:hint="default"/>
                <w:kern w:val="1"/>
                <w:lang w:eastAsia="hi-IN" w:bidi="hi-IN"/>
              </w:rPr>
              <w:t>ieb,</w:t>
            </w:r>
          </w:p>
          <w:p w:rsidR="00A87052" w:rsidRPr="00A87052" w:rsidP="00A87052">
            <w:pPr>
              <w:suppressAutoHyphens/>
              <w:bidi w:val="0"/>
              <w:spacing w:after="0" w:line="240" w:lineRule="auto"/>
              <w:ind w:left="426"/>
              <w:jc w:val="both"/>
              <w:textAlignment w:val="baseline"/>
              <w:rPr>
                <w:rFonts w:eastAsia="SimSun"/>
                <w:kern w:val="1"/>
                <w:lang w:eastAsia="hi-IN" w:bidi="hi-IN"/>
              </w:rPr>
            </w:pPr>
          </w:p>
          <w:p w:rsidR="00A87052" w:rsidRPr="00A87052" w:rsidP="007C0ABE">
            <w:pPr>
              <w:numPr>
                <w:numId w:val="7"/>
              </w:numPr>
              <w:suppressAutoHyphens/>
              <w:bidi w:val="0"/>
              <w:spacing w:after="0" w:line="240" w:lineRule="auto"/>
              <w:ind w:left="426" w:hanging="425"/>
              <w:jc w:val="both"/>
              <w:textAlignment w:val="baseline"/>
              <w:rPr>
                <w:rFonts w:eastAsia="SimSun" w:hint="default"/>
                <w:kern w:val="1"/>
                <w:lang w:eastAsia="hi-IN" w:bidi="hi-IN"/>
              </w:rPr>
            </w:pPr>
            <w:r w:rsidRPr="00A87052">
              <w:rPr>
                <w:rFonts w:eastAsia="SimSun" w:hint="default"/>
                <w:kern w:val="1"/>
                <w:lang w:eastAsia="hi-IN" w:bidi="hi-IN"/>
              </w:rPr>
              <w:t>č</w:t>
            </w:r>
            <w:r w:rsidRPr="00A87052">
              <w:rPr>
                <w:rFonts w:eastAsia="SimSun" w:hint="default"/>
                <w:kern w:val="1"/>
                <w:lang w:eastAsia="hi-IN" w:bidi="hi-IN"/>
              </w:rPr>
              <w:t>i rezoluč</w:t>
            </w:r>
            <w:r w:rsidRPr="00A87052">
              <w:rPr>
                <w:rFonts w:eastAsia="SimSun" w:hint="default"/>
                <w:kern w:val="1"/>
                <w:lang w:eastAsia="hi-IN" w:bidi="hi-IN"/>
              </w:rPr>
              <w:t>né</w:t>
            </w:r>
            <w:r w:rsidRPr="00A87052">
              <w:rPr>
                <w:rFonts w:eastAsia="SimSun" w:hint="default"/>
                <w:kern w:val="1"/>
                <w:lang w:eastAsia="hi-IN" w:bidi="hi-IN"/>
              </w:rPr>
              <w:t xml:space="preserve"> orgá</w:t>
            </w:r>
            <w:r w:rsidRPr="00A87052">
              <w:rPr>
                <w:rFonts w:eastAsia="SimSun" w:hint="default"/>
                <w:kern w:val="1"/>
                <w:lang w:eastAsia="hi-IN" w:bidi="hi-IN"/>
              </w:rPr>
              <w:t>ny tretí</w:t>
            </w:r>
            <w:r w:rsidRPr="00A87052">
              <w:rPr>
                <w:rFonts w:eastAsia="SimSun" w:hint="default"/>
                <w:kern w:val="1"/>
                <w:lang w:eastAsia="hi-IN" w:bidi="hi-IN"/>
              </w:rPr>
              <w:t>ch krají</w:t>
            </w:r>
            <w:r w:rsidRPr="00A87052">
              <w:rPr>
                <w:rFonts w:eastAsia="SimSun" w:hint="default"/>
                <w:kern w:val="1"/>
                <w:lang w:eastAsia="hi-IN" w:bidi="hi-IN"/>
              </w:rPr>
              <w:t>n majú</w:t>
            </w:r>
            <w:r w:rsidRPr="00A87052">
              <w:rPr>
                <w:rFonts w:eastAsia="SimSun" w:hint="default"/>
                <w:kern w:val="1"/>
                <w:lang w:eastAsia="hi-IN" w:bidi="hi-IN"/>
              </w:rPr>
              <w:t xml:space="preserve"> opatrenia na rieš</w:t>
            </w:r>
            <w:r w:rsidRPr="00A87052">
              <w:rPr>
                <w:rFonts w:eastAsia="SimSun" w:hint="default"/>
                <w:kern w:val="1"/>
                <w:lang w:eastAsia="hi-IN" w:bidi="hi-IN"/>
              </w:rPr>
              <w:t>enie krí</w:t>
            </w:r>
            <w:r w:rsidRPr="00A87052">
              <w:rPr>
                <w:rFonts w:eastAsia="SimSun" w:hint="default"/>
                <w:kern w:val="1"/>
                <w:lang w:eastAsia="hi-IN" w:bidi="hi-IN"/>
              </w:rPr>
              <w:t>zový</w:t>
            </w:r>
            <w:r w:rsidRPr="00A87052">
              <w:rPr>
                <w:rFonts w:eastAsia="SimSun" w:hint="default"/>
                <w:kern w:val="1"/>
                <w:lang w:eastAsia="hi-IN" w:bidi="hi-IN"/>
              </w:rPr>
              <w:t>ch situá</w:t>
            </w:r>
            <w:r w:rsidRPr="00A87052">
              <w:rPr>
                <w:rFonts w:eastAsia="SimSun" w:hint="default"/>
                <w:kern w:val="1"/>
                <w:lang w:eastAsia="hi-IN" w:bidi="hi-IN"/>
              </w:rPr>
              <w:t>cií</w:t>
            </w:r>
            <w:r w:rsidRPr="00A87052">
              <w:rPr>
                <w:rFonts w:eastAsia="SimSun" w:hint="default"/>
                <w:kern w:val="1"/>
                <w:lang w:eastAsia="hi-IN" w:bidi="hi-IN"/>
              </w:rPr>
              <w:t>, ktoré</w:t>
            </w:r>
            <w:r w:rsidRPr="00A87052">
              <w:rPr>
                <w:rFonts w:eastAsia="SimSun" w:hint="default"/>
                <w:kern w:val="1"/>
                <w:lang w:eastAsia="hi-IN" w:bidi="hi-IN"/>
              </w:rPr>
              <w:t xml:space="preserve"> sú</w:t>
            </w:r>
            <w:r w:rsidRPr="00A87052">
              <w:rPr>
                <w:rFonts w:eastAsia="SimSun" w:hint="default"/>
                <w:kern w:val="1"/>
                <w:lang w:eastAsia="hi-IN" w:bidi="hi-IN"/>
              </w:rPr>
              <w:t xml:space="preserve"> potrebné</w:t>
            </w:r>
            <w:r w:rsidRPr="00A87052">
              <w:rPr>
                <w:rFonts w:eastAsia="SimSun" w:hint="default"/>
                <w:kern w:val="1"/>
                <w:lang w:eastAsia="hi-IN" w:bidi="hi-IN"/>
              </w:rPr>
              <w:t xml:space="preserve"> na podporu opatrení</w:t>
            </w:r>
            <w:r w:rsidRPr="00A87052">
              <w:rPr>
                <w:rFonts w:eastAsia="SimSun" w:hint="default"/>
                <w:kern w:val="1"/>
                <w:lang w:eastAsia="hi-IN" w:bidi="hi-IN"/>
              </w:rPr>
              <w:t xml:space="preserve"> na rieš</w:t>
            </w:r>
            <w:r w:rsidRPr="00A87052">
              <w:rPr>
                <w:rFonts w:eastAsia="SimSun" w:hint="default"/>
                <w:kern w:val="1"/>
                <w:lang w:eastAsia="hi-IN" w:bidi="hi-IN"/>
              </w:rPr>
              <w:t>enie krí</w:t>
            </w:r>
            <w:r w:rsidRPr="00A87052">
              <w:rPr>
                <w:rFonts w:eastAsia="SimSun" w:hint="default"/>
                <w:kern w:val="1"/>
                <w:lang w:eastAsia="hi-IN" w:bidi="hi-IN"/>
              </w:rPr>
              <w:t>zový</w:t>
            </w:r>
            <w:r w:rsidRPr="00A87052">
              <w:rPr>
                <w:rFonts w:eastAsia="SimSun" w:hint="default"/>
                <w:kern w:val="1"/>
                <w:lang w:eastAsia="hi-IN" w:bidi="hi-IN"/>
              </w:rPr>
              <w:t>ch situá</w:t>
            </w:r>
            <w:r w:rsidRPr="00A87052">
              <w:rPr>
                <w:rFonts w:eastAsia="SimSun" w:hint="default"/>
                <w:kern w:val="1"/>
                <w:lang w:eastAsia="hi-IN" w:bidi="hi-IN"/>
              </w:rPr>
              <w:t>cií</w:t>
            </w:r>
            <w:r w:rsidRPr="00A87052">
              <w:rPr>
                <w:rFonts w:eastAsia="SimSun" w:hint="default"/>
                <w:kern w:val="1"/>
                <w:lang w:eastAsia="hi-IN" w:bidi="hi-IN"/>
              </w:rPr>
              <w:t>, ktoré</w:t>
            </w:r>
            <w:r w:rsidRPr="00A87052">
              <w:rPr>
                <w:rFonts w:eastAsia="SimSun" w:hint="default"/>
                <w:kern w:val="1"/>
                <w:lang w:eastAsia="hi-IN" w:bidi="hi-IN"/>
              </w:rPr>
              <w:t xml:space="preserve"> prijali prí</w:t>
            </w:r>
            <w:r w:rsidRPr="00A87052">
              <w:rPr>
                <w:rFonts w:eastAsia="SimSun" w:hint="default"/>
                <w:kern w:val="1"/>
                <w:lang w:eastAsia="hi-IN" w:bidi="hi-IN"/>
              </w:rPr>
              <w:t>sluš</w:t>
            </w:r>
            <w:r w:rsidRPr="00A87052">
              <w:rPr>
                <w:rFonts w:eastAsia="SimSun" w:hint="default"/>
                <w:kern w:val="1"/>
                <w:lang w:eastAsia="hi-IN" w:bidi="hi-IN"/>
              </w:rPr>
              <w:t>n</w:t>
            </w:r>
            <w:r w:rsidRPr="00A87052">
              <w:rPr>
                <w:rFonts w:eastAsia="SimSun" w:hint="default"/>
                <w:kern w:val="1"/>
                <w:lang w:eastAsia="hi-IN" w:bidi="hi-IN"/>
              </w:rPr>
              <w:t>é</w:t>
            </w:r>
            <w:r w:rsidRPr="00A87052">
              <w:rPr>
                <w:rFonts w:eastAsia="SimSun" w:hint="default"/>
                <w:kern w:val="1"/>
                <w:lang w:eastAsia="hi-IN" w:bidi="hi-IN"/>
              </w:rPr>
              <w:t xml:space="preserve"> rezoluč</w:t>
            </w:r>
            <w:r w:rsidRPr="00A87052">
              <w:rPr>
                <w:rFonts w:eastAsia="SimSun" w:hint="default"/>
                <w:kern w:val="1"/>
                <w:lang w:eastAsia="hi-IN" w:bidi="hi-IN"/>
              </w:rPr>
              <w:t>né</w:t>
            </w:r>
            <w:r w:rsidRPr="00A87052">
              <w:rPr>
                <w:rFonts w:eastAsia="SimSun" w:hint="default"/>
                <w:kern w:val="1"/>
                <w:lang w:eastAsia="hi-IN" w:bidi="hi-IN"/>
              </w:rPr>
              <w:t xml:space="preserve"> orgá</w:t>
            </w:r>
            <w:r w:rsidRPr="00A87052">
              <w:rPr>
                <w:rFonts w:eastAsia="SimSun" w:hint="default"/>
                <w:kern w:val="1"/>
                <w:lang w:eastAsia="hi-IN" w:bidi="hi-IN"/>
              </w:rPr>
              <w:t>ny č</w:t>
            </w:r>
            <w:r w:rsidRPr="00A87052">
              <w:rPr>
                <w:rFonts w:eastAsia="SimSun" w:hint="default"/>
                <w:kern w:val="1"/>
                <w:lang w:eastAsia="hi-IN" w:bidi="hi-IN"/>
              </w:rPr>
              <w:t>lenský</w:t>
            </w:r>
            <w:r w:rsidRPr="00A87052">
              <w:rPr>
                <w:rFonts w:eastAsia="SimSun" w:hint="default"/>
                <w:kern w:val="1"/>
                <w:lang w:eastAsia="hi-IN" w:bidi="hi-IN"/>
              </w:rPr>
              <w:t>ch š</w:t>
            </w:r>
            <w:r w:rsidRPr="00A87052">
              <w:rPr>
                <w:rFonts w:eastAsia="SimSun" w:hint="default"/>
                <w:kern w:val="1"/>
                <w:lang w:eastAsia="hi-IN" w:bidi="hi-IN"/>
              </w:rPr>
              <w:t>tá</w:t>
            </w:r>
            <w:r w:rsidRPr="00A87052">
              <w:rPr>
                <w:rFonts w:eastAsia="SimSun" w:hint="default"/>
                <w:kern w:val="1"/>
                <w:lang w:eastAsia="hi-IN" w:bidi="hi-IN"/>
              </w:rPr>
              <w:t>tov, a aké</w:t>
            </w:r>
            <w:r w:rsidRPr="00A87052">
              <w:rPr>
                <w:rFonts w:eastAsia="SimSun" w:hint="default"/>
                <w:kern w:val="1"/>
                <w:lang w:eastAsia="hi-IN" w:bidi="hi-IN"/>
              </w:rPr>
              <w:t xml:space="preserve"> mož</w:t>
            </w:r>
            <w:r w:rsidRPr="00A87052">
              <w:rPr>
                <w:rFonts w:eastAsia="SimSun" w:hint="default"/>
                <w:kern w:val="1"/>
                <w:lang w:eastAsia="hi-IN" w:bidi="hi-IN"/>
              </w:rPr>
              <w:t>nosti existujú</w:t>
            </w:r>
            <w:r w:rsidRPr="00A87052">
              <w:rPr>
                <w:rFonts w:eastAsia="SimSun" w:hint="default"/>
                <w:kern w:val="1"/>
                <w:lang w:eastAsia="hi-IN" w:bidi="hi-IN"/>
              </w:rPr>
              <w:t xml:space="preserve"> pre koordinované</w:t>
            </w:r>
            <w:r w:rsidRPr="00A87052">
              <w:rPr>
                <w:rFonts w:eastAsia="SimSun" w:hint="default"/>
                <w:kern w:val="1"/>
                <w:lang w:eastAsia="hi-IN" w:bidi="hi-IN"/>
              </w:rPr>
              <w:t xml:space="preserve"> opatrenia medzi rezoluč</w:t>
            </w:r>
            <w:r w:rsidRPr="00A87052">
              <w:rPr>
                <w:rFonts w:eastAsia="SimSun" w:hint="default"/>
                <w:kern w:val="1"/>
                <w:lang w:eastAsia="hi-IN" w:bidi="hi-IN"/>
              </w:rPr>
              <w:t>ný</w:t>
            </w:r>
            <w:r w:rsidRPr="00A87052">
              <w:rPr>
                <w:rFonts w:eastAsia="SimSun" w:hint="default"/>
                <w:kern w:val="1"/>
                <w:lang w:eastAsia="hi-IN" w:bidi="hi-IN"/>
              </w:rPr>
              <w:t>mi orgá</w:t>
            </w:r>
            <w:r w:rsidRPr="00A87052">
              <w:rPr>
                <w:rFonts w:eastAsia="SimSun" w:hint="default"/>
                <w:kern w:val="1"/>
                <w:lang w:eastAsia="hi-IN" w:bidi="hi-IN"/>
              </w:rPr>
              <w:t>nmi tretí</w:t>
            </w:r>
            <w:r w:rsidRPr="00A87052">
              <w:rPr>
                <w:rFonts w:eastAsia="SimSun" w:hint="default"/>
                <w:kern w:val="1"/>
                <w:lang w:eastAsia="hi-IN" w:bidi="hi-IN"/>
              </w:rPr>
              <w:t>ch krají</w:t>
            </w:r>
            <w:r w:rsidRPr="00A87052">
              <w:rPr>
                <w:rFonts w:eastAsia="SimSun" w:hint="default"/>
                <w:kern w:val="1"/>
                <w:lang w:eastAsia="hi-IN" w:bidi="hi-IN"/>
              </w:rPr>
              <w:t>n a </w:t>
            </w:r>
            <w:r w:rsidRPr="00A87052">
              <w:rPr>
                <w:rFonts w:eastAsia="SimSun" w:hint="default"/>
                <w:kern w:val="1"/>
                <w:lang w:eastAsia="hi-IN" w:bidi="hi-IN"/>
              </w:rPr>
              <w:t>rezoluč</w:t>
            </w:r>
            <w:r w:rsidRPr="00A87052">
              <w:rPr>
                <w:rFonts w:eastAsia="SimSun" w:hint="default"/>
                <w:kern w:val="1"/>
                <w:lang w:eastAsia="hi-IN" w:bidi="hi-IN"/>
              </w:rPr>
              <w:t>ný</w:t>
            </w:r>
            <w:r w:rsidRPr="00A87052">
              <w:rPr>
                <w:rFonts w:eastAsia="SimSun" w:hint="default"/>
                <w:kern w:val="1"/>
                <w:lang w:eastAsia="hi-IN" w:bidi="hi-IN"/>
              </w:rPr>
              <w:t>mi orgá</w:t>
            </w:r>
            <w:r w:rsidRPr="00A87052">
              <w:rPr>
                <w:rFonts w:eastAsia="SimSun" w:hint="default"/>
                <w:kern w:val="1"/>
                <w:lang w:eastAsia="hi-IN" w:bidi="hi-IN"/>
              </w:rPr>
              <w:t>nmi č</w:t>
            </w:r>
            <w:r w:rsidRPr="00A87052">
              <w:rPr>
                <w:rFonts w:eastAsia="SimSun" w:hint="default"/>
                <w:kern w:val="1"/>
                <w:lang w:eastAsia="hi-IN" w:bidi="hi-IN"/>
              </w:rPr>
              <w:t>lenský</w:t>
            </w:r>
            <w:r w:rsidRPr="00A87052">
              <w:rPr>
                <w:rFonts w:eastAsia="SimSun" w:hint="default"/>
                <w:kern w:val="1"/>
                <w:lang w:eastAsia="hi-IN" w:bidi="hi-IN"/>
              </w:rPr>
              <w:t>ch š</w:t>
            </w:r>
            <w:r w:rsidRPr="00A87052">
              <w:rPr>
                <w:rFonts w:eastAsia="SimSun" w:hint="default"/>
                <w:kern w:val="1"/>
                <w:lang w:eastAsia="hi-IN" w:bidi="hi-IN"/>
              </w:rPr>
              <w:t>tá</w:t>
            </w:r>
            <w:r w:rsidRPr="00A87052">
              <w:rPr>
                <w:rFonts w:eastAsia="SimSun" w:hint="default"/>
                <w:kern w:val="1"/>
                <w:lang w:eastAsia="hi-IN" w:bidi="hi-IN"/>
              </w:rPr>
              <w:t>tov,</w:t>
            </w:r>
          </w:p>
          <w:p w:rsidR="00A87052" w:rsidRPr="00A87052" w:rsidP="00A87052">
            <w:pPr>
              <w:suppressAutoHyphens/>
              <w:bidi w:val="0"/>
              <w:spacing w:after="0" w:line="240" w:lineRule="auto"/>
              <w:ind w:left="426"/>
              <w:jc w:val="both"/>
              <w:textAlignment w:val="baseline"/>
              <w:rPr>
                <w:rFonts w:eastAsia="SimSun"/>
                <w:kern w:val="1"/>
                <w:lang w:eastAsia="hi-IN" w:bidi="hi-IN"/>
              </w:rPr>
            </w:pPr>
          </w:p>
          <w:p w:rsidR="00A87052" w:rsidRPr="00A87052" w:rsidP="007C0ABE">
            <w:pPr>
              <w:numPr>
                <w:numId w:val="7"/>
              </w:numPr>
              <w:suppressAutoHyphens/>
              <w:bidi w:val="0"/>
              <w:spacing w:after="0" w:line="240" w:lineRule="auto"/>
              <w:ind w:left="426" w:hanging="425"/>
              <w:jc w:val="both"/>
              <w:textAlignment w:val="baseline"/>
              <w:rPr>
                <w:rFonts w:eastAsia="SimSun" w:hint="default"/>
                <w:kern w:val="1"/>
                <w:lang w:eastAsia="hi-IN" w:bidi="hi-IN"/>
              </w:rPr>
            </w:pPr>
            <w:r w:rsidRPr="00A87052">
              <w:rPr>
                <w:rFonts w:eastAsia="SimSun" w:hint="default"/>
                <w:kern w:val="1"/>
                <w:lang w:eastAsia="hi-IN" w:bidi="hi-IN"/>
              </w:rPr>
              <w:t>realizovateľ</w:t>
            </w:r>
            <w:r w:rsidRPr="00A87052">
              <w:rPr>
                <w:rFonts w:eastAsia="SimSun" w:hint="default"/>
                <w:kern w:val="1"/>
                <w:lang w:eastAsia="hi-IN" w:bidi="hi-IN"/>
              </w:rPr>
              <w:t>nosť</w:t>
            </w:r>
            <w:r w:rsidRPr="00A87052">
              <w:rPr>
                <w:rFonts w:eastAsia="SimSun" w:hint="default"/>
                <w:kern w:val="1"/>
                <w:lang w:eastAsia="hi-IN" w:bidi="hi-IN"/>
              </w:rPr>
              <w:t xml:space="preserve"> opatrení</w:t>
            </w:r>
            <w:r w:rsidRPr="00A87052">
              <w:rPr>
                <w:rFonts w:eastAsia="SimSun" w:hint="default"/>
                <w:kern w:val="1"/>
                <w:lang w:eastAsia="hi-IN" w:bidi="hi-IN"/>
              </w:rPr>
              <w:t xml:space="preserve"> na rieš</w:t>
            </w:r>
            <w:r w:rsidRPr="00A87052">
              <w:rPr>
                <w:rFonts w:eastAsia="SimSun" w:hint="default"/>
                <w:kern w:val="1"/>
                <w:lang w:eastAsia="hi-IN" w:bidi="hi-IN"/>
              </w:rPr>
              <w:t>enie krí</w:t>
            </w:r>
            <w:r w:rsidRPr="00A87052">
              <w:rPr>
                <w:rFonts w:eastAsia="SimSun" w:hint="default"/>
                <w:kern w:val="1"/>
                <w:lang w:eastAsia="hi-IN" w:bidi="hi-IN"/>
              </w:rPr>
              <w:t>zový</w:t>
            </w:r>
            <w:r w:rsidRPr="00A87052">
              <w:rPr>
                <w:rFonts w:eastAsia="SimSun" w:hint="default"/>
                <w:kern w:val="1"/>
                <w:lang w:eastAsia="hi-IN" w:bidi="hi-IN"/>
              </w:rPr>
              <w:t>ch situá</w:t>
            </w:r>
            <w:r w:rsidRPr="00A87052">
              <w:rPr>
                <w:rFonts w:eastAsia="SimSun" w:hint="default"/>
                <w:kern w:val="1"/>
                <w:lang w:eastAsia="hi-IN" w:bidi="hi-IN"/>
              </w:rPr>
              <w:t>cií</w:t>
            </w:r>
            <w:r w:rsidRPr="00A87052">
              <w:rPr>
                <w:rFonts w:eastAsia="SimSun" w:hint="default"/>
                <w:kern w:val="1"/>
                <w:lang w:eastAsia="hi-IN" w:bidi="hi-IN"/>
              </w:rPr>
              <w:t xml:space="preserve"> taký</w:t>
            </w:r>
            <w:r w:rsidRPr="00A87052">
              <w:rPr>
                <w:rFonts w:eastAsia="SimSun" w:hint="default"/>
                <w:kern w:val="1"/>
                <w:lang w:eastAsia="hi-IN" w:bidi="hi-IN"/>
              </w:rPr>
              <w:t>m spô</w:t>
            </w:r>
            <w:r w:rsidRPr="00A87052">
              <w:rPr>
                <w:rFonts w:eastAsia="SimSun" w:hint="default"/>
                <w:kern w:val="1"/>
                <w:lang w:eastAsia="hi-IN" w:bidi="hi-IN"/>
              </w:rPr>
              <w:t>sobom, ktorý</w:t>
            </w:r>
            <w:r w:rsidRPr="00A87052">
              <w:rPr>
                <w:rFonts w:eastAsia="SimSun" w:hint="default"/>
                <w:kern w:val="1"/>
                <w:lang w:eastAsia="hi-IN" w:bidi="hi-IN"/>
              </w:rPr>
              <w:t xml:space="preserve"> spĺň</w:t>
            </w:r>
            <w:r w:rsidRPr="00A87052">
              <w:rPr>
                <w:rFonts w:eastAsia="SimSun" w:hint="default"/>
                <w:kern w:val="1"/>
                <w:lang w:eastAsia="hi-IN" w:bidi="hi-IN"/>
              </w:rPr>
              <w:t>a c</w:t>
            </w:r>
            <w:r w:rsidRPr="00A87052">
              <w:rPr>
                <w:rFonts w:eastAsia="SimSun" w:hint="default"/>
                <w:kern w:val="1"/>
                <w:lang w:eastAsia="hi-IN" w:bidi="hi-IN"/>
              </w:rPr>
              <w:t>iele tohto zá</w:t>
            </w:r>
            <w:r w:rsidRPr="00A87052">
              <w:rPr>
                <w:rFonts w:eastAsia="SimSun" w:hint="default"/>
                <w:kern w:val="1"/>
                <w:lang w:eastAsia="hi-IN" w:bidi="hi-IN"/>
              </w:rPr>
              <w:t>kona, a to vzhľ</w:t>
            </w:r>
            <w:r w:rsidRPr="00A87052">
              <w:rPr>
                <w:rFonts w:eastAsia="SimSun" w:hint="default"/>
                <w:kern w:val="1"/>
                <w:lang w:eastAsia="hi-IN" w:bidi="hi-IN"/>
              </w:rPr>
              <w:t>adom na dostupné</w:t>
            </w:r>
            <w:r w:rsidRPr="00A87052">
              <w:rPr>
                <w:rFonts w:eastAsia="SimSun" w:hint="default"/>
                <w:kern w:val="1"/>
                <w:lang w:eastAsia="hi-IN" w:bidi="hi-IN"/>
              </w:rPr>
              <w:t xml:space="preserve"> opatrenia a š</w:t>
            </w:r>
            <w:r w:rsidRPr="00A87052">
              <w:rPr>
                <w:rFonts w:eastAsia="SimSun" w:hint="default"/>
                <w:kern w:val="1"/>
                <w:lang w:eastAsia="hi-IN" w:bidi="hi-IN"/>
              </w:rPr>
              <w:t>truktú</w:t>
            </w:r>
            <w:r w:rsidRPr="00A87052">
              <w:rPr>
                <w:rFonts w:eastAsia="SimSun" w:hint="default"/>
                <w:kern w:val="1"/>
                <w:lang w:eastAsia="hi-IN" w:bidi="hi-IN"/>
              </w:rPr>
              <w:t>ru osô</w:t>
            </w:r>
            <w:r w:rsidRPr="00A87052">
              <w:rPr>
                <w:rFonts w:eastAsia="SimSun" w:hint="default"/>
                <w:kern w:val="1"/>
                <w:lang w:eastAsia="hi-IN" w:bidi="hi-IN"/>
              </w:rPr>
              <w:t>b v skupine,</w:t>
            </w:r>
          </w:p>
          <w:p w:rsidR="00A87052" w:rsidRPr="00A87052" w:rsidP="00A87052">
            <w:pPr>
              <w:suppressAutoHyphens/>
              <w:bidi w:val="0"/>
              <w:spacing w:after="0" w:line="240" w:lineRule="auto"/>
              <w:ind w:left="426"/>
              <w:jc w:val="both"/>
              <w:textAlignment w:val="baseline"/>
              <w:rPr>
                <w:rFonts w:eastAsia="SimSun"/>
                <w:kern w:val="1"/>
                <w:lang w:eastAsia="hi-IN" w:bidi="hi-IN"/>
              </w:rPr>
            </w:pPr>
          </w:p>
          <w:p w:rsidR="00A87052" w:rsidRPr="00A87052" w:rsidP="007C0ABE">
            <w:pPr>
              <w:numPr>
                <w:numId w:val="7"/>
              </w:numPr>
              <w:suppressAutoHyphens/>
              <w:bidi w:val="0"/>
              <w:spacing w:after="0" w:line="240" w:lineRule="auto"/>
              <w:ind w:left="426" w:hanging="425"/>
              <w:jc w:val="both"/>
              <w:textAlignment w:val="baseline"/>
              <w:rPr>
                <w:rFonts w:eastAsia="SimSun" w:hint="default"/>
                <w:kern w:val="1"/>
                <w:lang w:eastAsia="hi-IN" w:bidi="hi-IN"/>
              </w:rPr>
            </w:pPr>
            <w:r w:rsidRPr="00A87052">
              <w:rPr>
                <w:rFonts w:eastAsia="SimSun" w:hint="default"/>
                <w:kern w:val="1"/>
                <w:lang w:eastAsia="hi-IN" w:bidi="hi-IN"/>
              </w:rPr>
              <w:t>rozsah, v ktorom š</w:t>
            </w:r>
            <w:r w:rsidRPr="00A87052">
              <w:rPr>
                <w:rFonts w:eastAsia="SimSun" w:hint="default"/>
                <w:kern w:val="1"/>
                <w:lang w:eastAsia="hi-IN" w:bidi="hi-IN"/>
              </w:rPr>
              <w:t>truktú</w:t>
            </w:r>
            <w:r w:rsidRPr="00A87052">
              <w:rPr>
                <w:rFonts w:eastAsia="SimSun" w:hint="default"/>
                <w:kern w:val="1"/>
                <w:lang w:eastAsia="hi-IN" w:bidi="hi-IN"/>
              </w:rPr>
              <w:t>ra skupiny umožň</w:t>
            </w:r>
            <w:r w:rsidRPr="00A87052">
              <w:rPr>
                <w:rFonts w:eastAsia="SimSun" w:hint="default"/>
                <w:kern w:val="1"/>
                <w:lang w:eastAsia="hi-IN" w:bidi="hi-IN"/>
              </w:rPr>
              <w:t>uje rade, aby vyrieš</w:t>
            </w:r>
            <w:r w:rsidRPr="00A87052">
              <w:rPr>
                <w:rFonts w:eastAsia="SimSun" w:hint="default"/>
                <w:kern w:val="1"/>
                <w:lang w:eastAsia="hi-IN" w:bidi="hi-IN"/>
              </w:rPr>
              <w:t>ila krí</w:t>
            </w:r>
            <w:r w:rsidRPr="00A87052">
              <w:rPr>
                <w:rFonts w:eastAsia="SimSun" w:hint="default"/>
                <w:kern w:val="1"/>
                <w:lang w:eastAsia="hi-IN" w:bidi="hi-IN"/>
              </w:rPr>
              <w:t>zovú</w:t>
            </w:r>
            <w:r w:rsidRPr="00A87052">
              <w:rPr>
                <w:rFonts w:eastAsia="SimSun" w:hint="default"/>
                <w:kern w:val="1"/>
                <w:lang w:eastAsia="hi-IN" w:bidi="hi-IN"/>
              </w:rPr>
              <w:t xml:space="preserve"> situá</w:t>
            </w:r>
            <w:r w:rsidRPr="00A87052">
              <w:rPr>
                <w:rFonts w:eastAsia="SimSun" w:hint="default"/>
                <w:kern w:val="1"/>
                <w:lang w:eastAsia="hi-IN" w:bidi="hi-IN"/>
              </w:rPr>
              <w:t>ciu celej skupiny alebo jednej alebo viacerý</w:t>
            </w:r>
            <w:r w:rsidRPr="00A87052">
              <w:rPr>
                <w:rFonts w:eastAsia="SimSun" w:hint="default"/>
                <w:kern w:val="1"/>
                <w:lang w:eastAsia="hi-IN" w:bidi="hi-IN"/>
              </w:rPr>
              <w:t>ch jej osô</w:t>
            </w:r>
            <w:r w:rsidRPr="00A87052">
              <w:rPr>
                <w:rFonts w:eastAsia="SimSun" w:hint="default"/>
                <w:kern w:val="1"/>
                <w:lang w:eastAsia="hi-IN" w:bidi="hi-IN"/>
              </w:rPr>
              <w:t>b bez toho, aby to spô</w:t>
            </w:r>
            <w:r w:rsidRPr="00A87052">
              <w:rPr>
                <w:rFonts w:eastAsia="SimSun" w:hint="default"/>
                <w:kern w:val="1"/>
                <w:lang w:eastAsia="hi-IN" w:bidi="hi-IN"/>
              </w:rPr>
              <w:t>sobilo vý</w:t>
            </w:r>
            <w:r w:rsidRPr="00A87052">
              <w:rPr>
                <w:rFonts w:eastAsia="SimSun" w:hint="default"/>
                <w:kern w:val="1"/>
                <w:lang w:eastAsia="hi-IN" w:bidi="hi-IN"/>
              </w:rPr>
              <w:t>znamný</w:t>
            </w:r>
            <w:r w:rsidRPr="00A87052">
              <w:rPr>
                <w:rFonts w:eastAsia="SimSun" w:hint="default"/>
                <w:kern w:val="1"/>
                <w:lang w:eastAsia="hi-IN" w:bidi="hi-IN"/>
              </w:rPr>
              <w:t xml:space="preserve"> pri</w:t>
            </w:r>
            <w:r w:rsidRPr="00A87052">
              <w:rPr>
                <w:rFonts w:eastAsia="SimSun" w:hint="default"/>
                <w:kern w:val="1"/>
                <w:lang w:eastAsia="hi-IN" w:bidi="hi-IN"/>
              </w:rPr>
              <w:t>amy alebo nepriamy nepriaznivý</w:t>
            </w:r>
            <w:r w:rsidRPr="00A87052">
              <w:rPr>
                <w:rFonts w:eastAsia="SimSun" w:hint="default"/>
                <w:kern w:val="1"/>
                <w:lang w:eastAsia="hi-IN" w:bidi="hi-IN"/>
              </w:rPr>
              <w:t xml:space="preserve"> vplyv na finanč</w:t>
            </w:r>
            <w:r w:rsidRPr="00A87052">
              <w:rPr>
                <w:rFonts w:eastAsia="SimSun" w:hint="default"/>
                <w:kern w:val="1"/>
                <w:lang w:eastAsia="hi-IN" w:bidi="hi-IN"/>
              </w:rPr>
              <w:t>ný</w:t>
            </w:r>
            <w:r w:rsidRPr="00A87052">
              <w:rPr>
                <w:rFonts w:eastAsia="SimSun" w:hint="default"/>
                <w:kern w:val="1"/>
                <w:lang w:eastAsia="hi-IN" w:bidi="hi-IN"/>
              </w:rPr>
              <w:t xml:space="preserve"> systé</w:t>
            </w:r>
            <w:r w:rsidRPr="00A87052">
              <w:rPr>
                <w:rFonts w:eastAsia="SimSun" w:hint="default"/>
                <w:kern w:val="1"/>
                <w:lang w:eastAsia="hi-IN" w:bidi="hi-IN"/>
              </w:rPr>
              <w:t>m, dô</w:t>
            </w:r>
            <w:r w:rsidRPr="00A87052">
              <w:rPr>
                <w:rFonts w:eastAsia="SimSun" w:hint="default"/>
                <w:kern w:val="1"/>
                <w:lang w:eastAsia="hi-IN" w:bidi="hi-IN"/>
              </w:rPr>
              <w:t>veru na trhu alebo na hospodá</w:t>
            </w:r>
            <w:r w:rsidRPr="00A87052">
              <w:rPr>
                <w:rFonts w:eastAsia="SimSun" w:hint="default"/>
                <w:kern w:val="1"/>
                <w:lang w:eastAsia="hi-IN" w:bidi="hi-IN"/>
              </w:rPr>
              <w:t>rstvo, a to s cieľ</w:t>
            </w:r>
            <w:r w:rsidRPr="00A87052">
              <w:rPr>
                <w:rFonts w:eastAsia="SimSun" w:hint="default"/>
                <w:kern w:val="1"/>
                <w:lang w:eastAsia="hi-IN" w:bidi="hi-IN"/>
              </w:rPr>
              <w:t>om maximalizovať</w:t>
            </w:r>
            <w:r w:rsidRPr="00A87052">
              <w:rPr>
                <w:rFonts w:eastAsia="SimSun" w:hint="default"/>
                <w:kern w:val="1"/>
                <w:lang w:eastAsia="hi-IN" w:bidi="hi-IN"/>
              </w:rPr>
              <w:t xml:space="preserve"> hodnotu skupiny ako celku,</w:t>
            </w:r>
          </w:p>
          <w:p w:rsidR="00A87052" w:rsidRPr="00A87052" w:rsidP="00A87052">
            <w:pPr>
              <w:suppressAutoHyphens/>
              <w:bidi w:val="0"/>
              <w:spacing w:after="0" w:line="240" w:lineRule="auto"/>
              <w:ind w:left="426"/>
              <w:jc w:val="both"/>
              <w:textAlignment w:val="baseline"/>
              <w:rPr>
                <w:rFonts w:eastAsia="SimSun"/>
                <w:kern w:val="1"/>
                <w:lang w:eastAsia="hi-IN" w:bidi="hi-IN"/>
              </w:rPr>
            </w:pPr>
          </w:p>
          <w:p w:rsidR="00A87052" w:rsidRPr="00A87052" w:rsidP="007C0ABE">
            <w:pPr>
              <w:numPr>
                <w:numId w:val="7"/>
              </w:numPr>
              <w:suppressAutoHyphens/>
              <w:bidi w:val="0"/>
              <w:spacing w:after="0" w:line="240" w:lineRule="auto"/>
              <w:ind w:left="426" w:hanging="425"/>
              <w:jc w:val="both"/>
              <w:textAlignment w:val="baseline"/>
              <w:rPr>
                <w:rFonts w:eastAsia="SimSun" w:hint="default"/>
                <w:kern w:val="1"/>
                <w:lang w:eastAsia="hi-IN" w:bidi="hi-IN"/>
              </w:rPr>
            </w:pPr>
            <w:r w:rsidRPr="00A87052">
              <w:rPr>
                <w:rFonts w:eastAsia="SimSun" w:hint="default"/>
                <w:kern w:val="1"/>
                <w:lang w:eastAsia="hi-IN" w:bidi="hi-IN"/>
              </w:rPr>
              <w:t>mechanizmy a prostriedky, ktorý</w:t>
            </w:r>
            <w:r w:rsidRPr="00A87052">
              <w:rPr>
                <w:rFonts w:eastAsia="SimSun" w:hint="default"/>
                <w:kern w:val="1"/>
                <w:lang w:eastAsia="hi-IN" w:bidi="hi-IN"/>
              </w:rPr>
              <w:t>mi by sa pri skupiná</w:t>
            </w:r>
            <w:r w:rsidRPr="00A87052">
              <w:rPr>
                <w:rFonts w:eastAsia="SimSun" w:hint="default"/>
                <w:kern w:val="1"/>
                <w:lang w:eastAsia="hi-IN" w:bidi="hi-IN"/>
              </w:rPr>
              <w:t>ch, ktorý</w:t>
            </w:r>
            <w:r w:rsidRPr="00A87052">
              <w:rPr>
                <w:rFonts w:eastAsia="SimSun" w:hint="default"/>
                <w:kern w:val="1"/>
                <w:lang w:eastAsia="hi-IN" w:bidi="hi-IN"/>
              </w:rPr>
              <w:t>ch dcé</w:t>
            </w:r>
            <w:r w:rsidRPr="00A87052">
              <w:rPr>
                <w:rFonts w:eastAsia="SimSun" w:hint="default"/>
                <w:kern w:val="1"/>
                <w:lang w:eastAsia="hi-IN" w:bidi="hi-IN"/>
              </w:rPr>
              <w:t>rske spoloč</w:t>
            </w:r>
            <w:r w:rsidRPr="00A87052">
              <w:rPr>
                <w:rFonts w:eastAsia="SimSun" w:hint="default"/>
                <w:kern w:val="1"/>
                <w:lang w:eastAsia="hi-IN" w:bidi="hi-IN"/>
              </w:rPr>
              <w:t>nosti majú</w:t>
            </w:r>
            <w:r w:rsidRPr="00A87052">
              <w:rPr>
                <w:rFonts w:eastAsia="SimSun" w:hint="default"/>
                <w:kern w:val="1"/>
                <w:lang w:eastAsia="hi-IN" w:bidi="hi-IN"/>
              </w:rPr>
              <w:t xml:space="preserve"> sí</w:t>
            </w:r>
            <w:r w:rsidRPr="00A87052">
              <w:rPr>
                <w:rFonts w:eastAsia="SimSun" w:hint="default"/>
                <w:kern w:val="1"/>
                <w:lang w:eastAsia="hi-IN" w:bidi="hi-IN"/>
              </w:rPr>
              <w:t>dlo v </w:t>
            </w:r>
            <w:r w:rsidRPr="00A87052">
              <w:rPr>
                <w:rFonts w:eastAsia="SimSun" w:hint="default"/>
                <w:kern w:val="1"/>
                <w:lang w:eastAsia="hi-IN" w:bidi="hi-IN"/>
              </w:rPr>
              <w:t>iný</w:t>
            </w:r>
            <w:r w:rsidRPr="00A87052">
              <w:rPr>
                <w:rFonts w:eastAsia="SimSun" w:hint="default"/>
                <w:kern w:val="1"/>
                <w:lang w:eastAsia="hi-IN" w:bidi="hi-IN"/>
              </w:rPr>
              <w:t>ch č</w:t>
            </w:r>
            <w:r w:rsidRPr="00A87052">
              <w:rPr>
                <w:rFonts w:eastAsia="SimSun" w:hint="default"/>
                <w:kern w:val="1"/>
                <w:lang w:eastAsia="hi-IN" w:bidi="hi-IN"/>
              </w:rPr>
              <w:t>le</w:t>
            </w:r>
            <w:r w:rsidRPr="00A87052">
              <w:rPr>
                <w:rFonts w:eastAsia="SimSun" w:hint="default"/>
                <w:kern w:val="1"/>
                <w:lang w:eastAsia="hi-IN" w:bidi="hi-IN"/>
              </w:rPr>
              <w:t>nský</w:t>
            </w:r>
            <w:r w:rsidRPr="00A87052">
              <w:rPr>
                <w:rFonts w:eastAsia="SimSun" w:hint="default"/>
                <w:kern w:val="1"/>
                <w:lang w:eastAsia="hi-IN" w:bidi="hi-IN"/>
              </w:rPr>
              <w:t>ch š</w:t>
            </w:r>
            <w:r w:rsidRPr="00A87052">
              <w:rPr>
                <w:rFonts w:eastAsia="SimSun" w:hint="default"/>
                <w:kern w:val="1"/>
                <w:lang w:eastAsia="hi-IN" w:bidi="hi-IN"/>
              </w:rPr>
              <w:t>tá</w:t>
            </w:r>
            <w:r w:rsidRPr="00A87052">
              <w:rPr>
                <w:rFonts w:eastAsia="SimSun" w:hint="default"/>
                <w:kern w:val="1"/>
                <w:lang w:eastAsia="hi-IN" w:bidi="hi-IN"/>
              </w:rPr>
              <w:t>toch, mohlo uľ</w:t>
            </w:r>
            <w:r w:rsidRPr="00A87052">
              <w:rPr>
                <w:rFonts w:eastAsia="SimSun" w:hint="default"/>
                <w:kern w:val="1"/>
                <w:lang w:eastAsia="hi-IN" w:bidi="hi-IN"/>
              </w:rPr>
              <w:t>ahč</w:t>
            </w:r>
            <w:r w:rsidRPr="00A87052">
              <w:rPr>
                <w:rFonts w:eastAsia="SimSun" w:hint="default"/>
                <w:kern w:val="1"/>
                <w:lang w:eastAsia="hi-IN" w:bidi="hi-IN"/>
              </w:rPr>
              <w:t>iť</w:t>
            </w:r>
            <w:r w:rsidRPr="00A87052">
              <w:rPr>
                <w:rFonts w:eastAsia="SimSun" w:hint="default"/>
                <w:kern w:val="1"/>
                <w:lang w:eastAsia="hi-IN" w:bidi="hi-IN"/>
              </w:rPr>
              <w:t xml:space="preserve"> rieš</w:t>
            </w:r>
            <w:r w:rsidRPr="00A87052">
              <w:rPr>
                <w:rFonts w:eastAsia="SimSun" w:hint="default"/>
                <w:kern w:val="1"/>
                <w:lang w:eastAsia="hi-IN" w:bidi="hi-IN"/>
              </w:rPr>
              <w:t>enie krí</w:t>
            </w:r>
            <w:r w:rsidRPr="00A87052">
              <w:rPr>
                <w:rFonts w:eastAsia="SimSun" w:hint="default"/>
                <w:kern w:val="1"/>
                <w:lang w:eastAsia="hi-IN" w:bidi="hi-IN"/>
              </w:rPr>
              <w:t>zový</w:t>
            </w:r>
            <w:r w:rsidRPr="00A87052">
              <w:rPr>
                <w:rFonts w:eastAsia="SimSun" w:hint="default"/>
                <w:kern w:val="1"/>
                <w:lang w:eastAsia="hi-IN" w:bidi="hi-IN"/>
              </w:rPr>
              <w:t>ch situá</w:t>
            </w:r>
            <w:r w:rsidRPr="00A87052">
              <w:rPr>
                <w:rFonts w:eastAsia="SimSun" w:hint="default"/>
                <w:kern w:val="1"/>
                <w:lang w:eastAsia="hi-IN" w:bidi="hi-IN"/>
              </w:rPr>
              <w:t>cií,</w:t>
            </w:r>
          </w:p>
          <w:p w:rsidR="00A87052" w:rsidRPr="00A87052" w:rsidP="00A87052">
            <w:pPr>
              <w:suppressAutoHyphens/>
              <w:bidi w:val="0"/>
              <w:spacing w:after="0" w:line="240" w:lineRule="auto"/>
              <w:ind w:left="426"/>
              <w:jc w:val="both"/>
              <w:textAlignment w:val="baseline"/>
              <w:rPr>
                <w:rFonts w:eastAsia="SimSun"/>
                <w:kern w:val="1"/>
                <w:lang w:eastAsia="hi-IN" w:bidi="hi-IN"/>
              </w:rPr>
            </w:pPr>
          </w:p>
          <w:p w:rsidR="00A87052" w:rsidRPr="00A87052" w:rsidP="007C0ABE">
            <w:pPr>
              <w:numPr>
                <w:numId w:val="7"/>
              </w:numPr>
              <w:suppressAutoHyphens/>
              <w:bidi w:val="0"/>
              <w:spacing w:after="0" w:line="240" w:lineRule="auto"/>
              <w:ind w:left="426" w:hanging="425"/>
              <w:jc w:val="both"/>
              <w:textAlignment w:val="baseline"/>
              <w:rPr>
                <w:rFonts w:eastAsia="SimSun" w:hint="default"/>
                <w:kern w:val="1"/>
                <w:lang w:eastAsia="hi-IN" w:bidi="hi-IN"/>
              </w:rPr>
            </w:pPr>
            <w:r w:rsidRPr="00A87052">
              <w:rPr>
                <w:rFonts w:eastAsia="SimSun" w:hint="default"/>
                <w:kern w:val="1"/>
                <w:lang w:eastAsia="hi-IN" w:bidi="hi-IN"/>
              </w:rPr>
              <w:t>do akej miery je dô</w:t>
            </w:r>
            <w:r w:rsidRPr="00A87052">
              <w:rPr>
                <w:rFonts w:eastAsia="SimSun" w:hint="default"/>
                <w:kern w:val="1"/>
                <w:lang w:eastAsia="hi-IN" w:bidi="hi-IN"/>
              </w:rPr>
              <w:t>veryhodné</w:t>
            </w:r>
            <w:r w:rsidRPr="00A87052">
              <w:rPr>
                <w:rFonts w:eastAsia="SimSun" w:hint="default"/>
                <w:kern w:val="1"/>
                <w:lang w:eastAsia="hi-IN" w:bidi="hi-IN"/>
              </w:rPr>
              <w:t xml:space="preserve"> použí</w:t>
            </w:r>
            <w:r w:rsidRPr="00A87052">
              <w:rPr>
                <w:rFonts w:eastAsia="SimSun" w:hint="default"/>
                <w:kern w:val="1"/>
                <w:lang w:eastAsia="hi-IN" w:bidi="hi-IN"/>
              </w:rPr>
              <w:t>vanie opatrení</w:t>
            </w:r>
            <w:r w:rsidRPr="00A87052">
              <w:rPr>
                <w:rFonts w:eastAsia="SimSun" w:hint="default"/>
                <w:kern w:val="1"/>
                <w:lang w:eastAsia="hi-IN" w:bidi="hi-IN"/>
              </w:rPr>
              <w:t xml:space="preserve"> na rieš</w:t>
            </w:r>
            <w:r w:rsidRPr="00A87052">
              <w:rPr>
                <w:rFonts w:eastAsia="SimSun" w:hint="default"/>
                <w:kern w:val="1"/>
                <w:lang w:eastAsia="hi-IN" w:bidi="hi-IN"/>
              </w:rPr>
              <w:t>enie krí</w:t>
            </w:r>
            <w:r w:rsidRPr="00A87052">
              <w:rPr>
                <w:rFonts w:eastAsia="SimSun" w:hint="default"/>
                <w:kern w:val="1"/>
                <w:lang w:eastAsia="hi-IN" w:bidi="hi-IN"/>
              </w:rPr>
              <w:t>zový</w:t>
            </w:r>
            <w:r w:rsidRPr="00A87052">
              <w:rPr>
                <w:rFonts w:eastAsia="SimSun" w:hint="default"/>
                <w:kern w:val="1"/>
                <w:lang w:eastAsia="hi-IN" w:bidi="hi-IN"/>
              </w:rPr>
              <w:t>ch situá</w:t>
            </w:r>
            <w:r w:rsidRPr="00A87052">
              <w:rPr>
                <w:rFonts w:eastAsia="SimSun" w:hint="default"/>
                <w:kern w:val="1"/>
                <w:lang w:eastAsia="hi-IN" w:bidi="hi-IN"/>
              </w:rPr>
              <w:t>cií</w:t>
            </w:r>
            <w:r w:rsidRPr="00A87052">
              <w:rPr>
                <w:rFonts w:eastAsia="SimSun" w:hint="default"/>
                <w:kern w:val="1"/>
                <w:lang w:eastAsia="hi-IN" w:bidi="hi-IN"/>
              </w:rPr>
              <w:t xml:space="preserve"> spô</w:t>
            </w:r>
            <w:r w:rsidRPr="00A87052">
              <w:rPr>
                <w:rFonts w:eastAsia="SimSun" w:hint="default"/>
                <w:kern w:val="1"/>
                <w:lang w:eastAsia="hi-IN" w:bidi="hi-IN"/>
              </w:rPr>
              <w:t>sobom, ktorý</w:t>
            </w:r>
            <w:r w:rsidRPr="00A87052">
              <w:rPr>
                <w:rFonts w:eastAsia="SimSun" w:hint="default"/>
                <w:kern w:val="1"/>
                <w:lang w:eastAsia="hi-IN" w:bidi="hi-IN"/>
              </w:rPr>
              <w:t xml:space="preserve"> spĺň</w:t>
            </w:r>
            <w:r w:rsidRPr="00A87052">
              <w:rPr>
                <w:rFonts w:eastAsia="SimSun" w:hint="default"/>
                <w:kern w:val="1"/>
                <w:lang w:eastAsia="hi-IN" w:bidi="hi-IN"/>
              </w:rPr>
              <w:t>a ciele tohto zá</w:t>
            </w:r>
            <w:r w:rsidRPr="00A87052">
              <w:rPr>
                <w:rFonts w:eastAsia="SimSun" w:hint="default"/>
                <w:kern w:val="1"/>
                <w:lang w:eastAsia="hi-IN" w:bidi="hi-IN"/>
              </w:rPr>
              <w:t>kona, vzhľ</w:t>
            </w:r>
            <w:r w:rsidRPr="00A87052">
              <w:rPr>
                <w:rFonts w:eastAsia="SimSun" w:hint="default"/>
                <w:kern w:val="1"/>
                <w:lang w:eastAsia="hi-IN" w:bidi="hi-IN"/>
              </w:rPr>
              <w:t>adom na mož</w:t>
            </w:r>
            <w:r w:rsidRPr="00A87052">
              <w:rPr>
                <w:rFonts w:eastAsia="SimSun" w:hint="default"/>
                <w:kern w:val="1"/>
                <w:lang w:eastAsia="hi-IN" w:bidi="hi-IN"/>
              </w:rPr>
              <w:t>ný</w:t>
            </w:r>
            <w:r w:rsidRPr="00A87052">
              <w:rPr>
                <w:rFonts w:eastAsia="SimSun" w:hint="default"/>
                <w:kern w:val="1"/>
                <w:lang w:eastAsia="hi-IN" w:bidi="hi-IN"/>
              </w:rPr>
              <w:t xml:space="preserve"> vplyv na veriteľ</w:t>
            </w:r>
            <w:r w:rsidRPr="00A87052">
              <w:rPr>
                <w:rFonts w:eastAsia="SimSun" w:hint="default"/>
                <w:kern w:val="1"/>
                <w:lang w:eastAsia="hi-IN" w:bidi="hi-IN"/>
              </w:rPr>
              <w:t>ov, zmluvné</w:t>
            </w:r>
            <w:r w:rsidRPr="00A87052">
              <w:rPr>
                <w:rFonts w:eastAsia="SimSun" w:hint="default"/>
                <w:kern w:val="1"/>
                <w:lang w:eastAsia="hi-IN" w:bidi="hi-IN"/>
              </w:rPr>
              <w:t xml:space="preserve"> strany, klientov a zamestnan</w:t>
            </w:r>
            <w:r w:rsidRPr="00A87052">
              <w:rPr>
                <w:rFonts w:eastAsia="SimSun" w:hint="default"/>
                <w:kern w:val="1"/>
                <w:lang w:eastAsia="hi-IN" w:bidi="hi-IN"/>
              </w:rPr>
              <w:t>cov a mož</w:t>
            </w:r>
            <w:r w:rsidRPr="00A87052">
              <w:rPr>
                <w:rFonts w:eastAsia="SimSun" w:hint="default"/>
                <w:kern w:val="1"/>
                <w:lang w:eastAsia="hi-IN" w:bidi="hi-IN"/>
              </w:rPr>
              <w:t>né</w:t>
            </w:r>
            <w:r w:rsidRPr="00A87052">
              <w:rPr>
                <w:rFonts w:eastAsia="SimSun" w:hint="default"/>
                <w:kern w:val="1"/>
                <w:lang w:eastAsia="hi-IN" w:bidi="hi-IN"/>
              </w:rPr>
              <w:t xml:space="preserve"> opatrenia, ktoré</w:t>
            </w:r>
            <w:r w:rsidRPr="00A87052">
              <w:rPr>
                <w:rFonts w:eastAsia="SimSun" w:hint="default"/>
                <w:kern w:val="1"/>
                <w:lang w:eastAsia="hi-IN" w:bidi="hi-IN"/>
              </w:rPr>
              <w:t xml:space="preserve"> môž</w:t>
            </w:r>
            <w:r w:rsidRPr="00A87052">
              <w:rPr>
                <w:rFonts w:eastAsia="SimSun" w:hint="default"/>
                <w:kern w:val="1"/>
                <w:lang w:eastAsia="hi-IN" w:bidi="hi-IN"/>
              </w:rPr>
              <w:t>u prijať</w:t>
            </w:r>
            <w:r w:rsidRPr="00A87052">
              <w:rPr>
                <w:rFonts w:eastAsia="SimSun" w:hint="default"/>
                <w:kern w:val="1"/>
                <w:lang w:eastAsia="hi-IN" w:bidi="hi-IN"/>
              </w:rPr>
              <w:t xml:space="preserve"> rezoluč</w:t>
            </w:r>
            <w:r w:rsidRPr="00A87052">
              <w:rPr>
                <w:rFonts w:eastAsia="SimSun" w:hint="default"/>
                <w:kern w:val="1"/>
                <w:lang w:eastAsia="hi-IN" w:bidi="hi-IN"/>
              </w:rPr>
              <w:t>né</w:t>
            </w:r>
            <w:r w:rsidRPr="00A87052">
              <w:rPr>
                <w:rFonts w:eastAsia="SimSun" w:hint="default"/>
                <w:kern w:val="1"/>
                <w:lang w:eastAsia="hi-IN" w:bidi="hi-IN"/>
              </w:rPr>
              <w:t xml:space="preserve"> orgá</w:t>
            </w:r>
            <w:r w:rsidRPr="00A87052">
              <w:rPr>
                <w:rFonts w:eastAsia="SimSun" w:hint="default"/>
                <w:kern w:val="1"/>
                <w:lang w:eastAsia="hi-IN" w:bidi="hi-IN"/>
              </w:rPr>
              <w:t>ny tretí</w:t>
            </w:r>
            <w:r w:rsidRPr="00A87052">
              <w:rPr>
                <w:rFonts w:eastAsia="SimSun" w:hint="default"/>
                <w:kern w:val="1"/>
                <w:lang w:eastAsia="hi-IN" w:bidi="hi-IN"/>
              </w:rPr>
              <w:t>ch krají</w:t>
            </w:r>
            <w:r w:rsidRPr="00A87052">
              <w:rPr>
                <w:rFonts w:eastAsia="SimSun" w:hint="default"/>
                <w:kern w:val="1"/>
                <w:lang w:eastAsia="hi-IN" w:bidi="hi-IN"/>
              </w:rPr>
              <w:t>n,</w:t>
            </w:r>
          </w:p>
          <w:p w:rsidR="00A87052" w:rsidRPr="00A87052" w:rsidP="00A87052">
            <w:pPr>
              <w:suppressAutoHyphens/>
              <w:bidi w:val="0"/>
              <w:spacing w:after="0" w:line="240" w:lineRule="auto"/>
              <w:ind w:left="426"/>
              <w:jc w:val="both"/>
              <w:textAlignment w:val="baseline"/>
              <w:rPr>
                <w:rFonts w:eastAsia="SimSun"/>
                <w:kern w:val="1"/>
                <w:lang w:eastAsia="hi-IN" w:bidi="hi-IN"/>
              </w:rPr>
            </w:pPr>
          </w:p>
          <w:p w:rsidR="00A87052" w:rsidRPr="00A87052" w:rsidP="007C0ABE">
            <w:pPr>
              <w:numPr>
                <w:numId w:val="7"/>
              </w:numPr>
              <w:suppressAutoHyphens/>
              <w:bidi w:val="0"/>
              <w:spacing w:after="0" w:line="240" w:lineRule="auto"/>
              <w:ind w:left="426" w:hanging="425"/>
              <w:jc w:val="both"/>
              <w:textAlignment w:val="baseline"/>
              <w:rPr>
                <w:rFonts w:eastAsia="SimSun" w:hint="default"/>
                <w:kern w:val="1"/>
                <w:lang w:eastAsia="hi-IN" w:bidi="hi-IN"/>
              </w:rPr>
            </w:pPr>
            <w:r w:rsidRPr="00A87052">
              <w:rPr>
                <w:rFonts w:eastAsia="SimSun" w:hint="default"/>
                <w:kern w:val="1"/>
                <w:lang w:eastAsia="hi-IN" w:bidi="hi-IN"/>
              </w:rPr>
              <w:t>rozsah, v ktorom mož</w:t>
            </w:r>
            <w:r w:rsidRPr="00A87052">
              <w:rPr>
                <w:rFonts w:eastAsia="SimSun" w:hint="default"/>
                <w:kern w:val="1"/>
                <w:lang w:eastAsia="hi-IN" w:bidi="hi-IN"/>
              </w:rPr>
              <w:t>no primerane hodnotiť</w:t>
            </w:r>
            <w:r w:rsidRPr="00A87052">
              <w:rPr>
                <w:rFonts w:eastAsia="SimSun" w:hint="default"/>
                <w:kern w:val="1"/>
                <w:lang w:eastAsia="hi-IN" w:bidi="hi-IN"/>
              </w:rPr>
              <w:t xml:space="preserve"> vplyv rieš</w:t>
            </w:r>
            <w:r w:rsidRPr="00A87052">
              <w:rPr>
                <w:rFonts w:eastAsia="SimSun" w:hint="default"/>
                <w:kern w:val="1"/>
                <w:lang w:eastAsia="hi-IN" w:bidi="hi-IN"/>
              </w:rPr>
              <w:t>enia krí</w:t>
            </w:r>
            <w:r w:rsidRPr="00A87052">
              <w:rPr>
                <w:rFonts w:eastAsia="SimSun" w:hint="default"/>
                <w:kern w:val="1"/>
                <w:lang w:eastAsia="hi-IN" w:bidi="hi-IN"/>
              </w:rPr>
              <w:t>zový</w:t>
            </w:r>
            <w:r w:rsidRPr="00A87052">
              <w:rPr>
                <w:rFonts w:eastAsia="SimSun" w:hint="default"/>
                <w:kern w:val="1"/>
                <w:lang w:eastAsia="hi-IN" w:bidi="hi-IN"/>
              </w:rPr>
              <w:t>ch situá</w:t>
            </w:r>
            <w:r w:rsidRPr="00A87052">
              <w:rPr>
                <w:rFonts w:eastAsia="SimSun" w:hint="default"/>
                <w:kern w:val="1"/>
                <w:lang w:eastAsia="hi-IN" w:bidi="hi-IN"/>
              </w:rPr>
              <w:t>cií</w:t>
            </w:r>
            <w:r w:rsidRPr="00A87052">
              <w:rPr>
                <w:rFonts w:eastAsia="SimSun" w:hint="default"/>
                <w:kern w:val="1"/>
                <w:lang w:eastAsia="hi-IN" w:bidi="hi-IN"/>
              </w:rPr>
              <w:t xml:space="preserve"> osô</w:t>
            </w:r>
            <w:r w:rsidRPr="00A87052">
              <w:rPr>
                <w:rFonts w:eastAsia="SimSun" w:hint="default"/>
                <w:kern w:val="1"/>
                <w:lang w:eastAsia="hi-IN" w:bidi="hi-IN"/>
              </w:rPr>
              <w:t>b v skupine na finanč</w:t>
            </w:r>
            <w:r w:rsidRPr="00A87052">
              <w:rPr>
                <w:rFonts w:eastAsia="SimSun" w:hint="default"/>
                <w:kern w:val="1"/>
                <w:lang w:eastAsia="hi-IN" w:bidi="hi-IN"/>
              </w:rPr>
              <w:t>ný</w:t>
            </w:r>
            <w:r w:rsidRPr="00A87052">
              <w:rPr>
                <w:rFonts w:eastAsia="SimSun" w:hint="default"/>
                <w:kern w:val="1"/>
                <w:lang w:eastAsia="hi-IN" w:bidi="hi-IN"/>
              </w:rPr>
              <w:t xml:space="preserve"> systé</w:t>
            </w:r>
            <w:r w:rsidRPr="00A87052">
              <w:rPr>
                <w:rFonts w:eastAsia="SimSun" w:hint="default"/>
                <w:kern w:val="1"/>
                <w:lang w:eastAsia="hi-IN" w:bidi="hi-IN"/>
              </w:rPr>
              <w:t>m a na dô</w:t>
            </w:r>
            <w:r w:rsidRPr="00A87052">
              <w:rPr>
                <w:rFonts w:eastAsia="SimSun" w:hint="default"/>
                <w:kern w:val="1"/>
                <w:lang w:eastAsia="hi-IN" w:bidi="hi-IN"/>
              </w:rPr>
              <w:t>veru na finanč</w:t>
            </w:r>
            <w:r w:rsidRPr="00A87052">
              <w:rPr>
                <w:rFonts w:eastAsia="SimSun" w:hint="default"/>
                <w:kern w:val="1"/>
                <w:lang w:eastAsia="hi-IN" w:bidi="hi-IN"/>
              </w:rPr>
              <w:t>nom trhu,</w:t>
            </w:r>
          </w:p>
          <w:p w:rsidR="00A87052" w:rsidRPr="00A87052" w:rsidP="00A87052">
            <w:pPr>
              <w:suppressAutoHyphens/>
              <w:bidi w:val="0"/>
              <w:spacing w:after="0" w:line="240" w:lineRule="auto"/>
              <w:ind w:left="426"/>
              <w:jc w:val="both"/>
              <w:textAlignment w:val="baseline"/>
              <w:rPr>
                <w:rFonts w:eastAsia="SimSun"/>
                <w:kern w:val="1"/>
                <w:lang w:eastAsia="hi-IN" w:bidi="hi-IN"/>
              </w:rPr>
            </w:pPr>
          </w:p>
          <w:p w:rsidR="00A87052" w:rsidRPr="00A87052" w:rsidP="007C0ABE">
            <w:pPr>
              <w:numPr>
                <w:numId w:val="7"/>
              </w:numPr>
              <w:suppressAutoHyphens/>
              <w:bidi w:val="0"/>
              <w:spacing w:after="0" w:line="240" w:lineRule="auto"/>
              <w:ind w:left="426" w:hanging="425"/>
              <w:jc w:val="both"/>
              <w:textAlignment w:val="baseline"/>
              <w:rPr>
                <w:rFonts w:eastAsia="SimSun" w:hint="default"/>
                <w:kern w:val="1"/>
                <w:lang w:eastAsia="hi-IN" w:bidi="hi-IN"/>
              </w:rPr>
            </w:pPr>
            <w:r w:rsidRPr="00A87052">
              <w:rPr>
                <w:rFonts w:eastAsia="SimSun" w:hint="default"/>
                <w:kern w:val="1"/>
                <w:lang w:eastAsia="hi-IN" w:bidi="hi-IN"/>
              </w:rPr>
              <w:t>rozsah, v ktorom by rieš</w:t>
            </w:r>
            <w:r w:rsidRPr="00A87052">
              <w:rPr>
                <w:rFonts w:eastAsia="SimSun" w:hint="default"/>
                <w:kern w:val="1"/>
                <w:lang w:eastAsia="hi-IN" w:bidi="hi-IN"/>
              </w:rPr>
              <w:t>enie krí</w:t>
            </w:r>
            <w:r w:rsidRPr="00A87052">
              <w:rPr>
                <w:rFonts w:eastAsia="SimSun" w:hint="default"/>
                <w:kern w:val="1"/>
                <w:lang w:eastAsia="hi-IN" w:bidi="hi-IN"/>
              </w:rPr>
              <w:t>zový</w:t>
            </w:r>
            <w:r w:rsidRPr="00A87052">
              <w:rPr>
                <w:rFonts w:eastAsia="SimSun" w:hint="default"/>
                <w:kern w:val="1"/>
                <w:lang w:eastAsia="hi-IN" w:bidi="hi-IN"/>
              </w:rPr>
              <w:t xml:space="preserve">ch </w:t>
            </w:r>
            <w:r w:rsidRPr="00A87052">
              <w:rPr>
                <w:rFonts w:eastAsia="SimSun" w:hint="default"/>
                <w:kern w:val="1"/>
                <w:lang w:eastAsia="hi-IN" w:bidi="hi-IN"/>
              </w:rPr>
              <w:t>situá</w:t>
            </w:r>
            <w:r w:rsidRPr="00A87052">
              <w:rPr>
                <w:rFonts w:eastAsia="SimSun" w:hint="default"/>
                <w:kern w:val="1"/>
                <w:lang w:eastAsia="hi-IN" w:bidi="hi-IN"/>
              </w:rPr>
              <w:t>cií</w:t>
            </w:r>
            <w:r w:rsidRPr="00A87052">
              <w:rPr>
                <w:rFonts w:eastAsia="SimSun" w:hint="default"/>
                <w:kern w:val="1"/>
                <w:lang w:eastAsia="hi-IN" w:bidi="hi-IN"/>
              </w:rPr>
              <w:t xml:space="preserve"> osô</w:t>
            </w:r>
            <w:r w:rsidRPr="00A87052">
              <w:rPr>
                <w:rFonts w:eastAsia="SimSun" w:hint="default"/>
                <w:kern w:val="1"/>
                <w:lang w:eastAsia="hi-IN" w:bidi="hi-IN"/>
              </w:rPr>
              <w:t>b v skupine mohlo mať</w:t>
            </w:r>
            <w:r w:rsidRPr="00A87052">
              <w:rPr>
                <w:rFonts w:eastAsia="SimSun" w:hint="default"/>
                <w:kern w:val="1"/>
                <w:lang w:eastAsia="hi-IN" w:bidi="hi-IN"/>
              </w:rPr>
              <w:t xml:space="preserve"> vý</w:t>
            </w:r>
            <w:r w:rsidRPr="00A87052">
              <w:rPr>
                <w:rFonts w:eastAsia="SimSun" w:hint="default"/>
                <w:kern w:val="1"/>
                <w:lang w:eastAsia="hi-IN" w:bidi="hi-IN"/>
              </w:rPr>
              <w:t>znamný</w:t>
            </w:r>
            <w:r w:rsidRPr="00A87052">
              <w:rPr>
                <w:rFonts w:eastAsia="SimSun" w:hint="default"/>
                <w:kern w:val="1"/>
                <w:lang w:eastAsia="hi-IN" w:bidi="hi-IN"/>
              </w:rPr>
              <w:t xml:space="preserve"> priamy alebo nepriamy nepriaznivý</w:t>
            </w:r>
            <w:r w:rsidRPr="00A87052">
              <w:rPr>
                <w:rFonts w:eastAsia="SimSun" w:hint="default"/>
                <w:kern w:val="1"/>
                <w:lang w:eastAsia="hi-IN" w:bidi="hi-IN"/>
              </w:rPr>
              <w:t xml:space="preserve"> vplyv na finanč</w:t>
            </w:r>
            <w:r w:rsidRPr="00A87052">
              <w:rPr>
                <w:rFonts w:eastAsia="SimSun" w:hint="default"/>
                <w:kern w:val="1"/>
                <w:lang w:eastAsia="hi-IN" w:bidi="hi-IN"/>
              </w:rPr>
              <w:t>ný</w:t>
            </w:r>
            <w:r w:rsidRPr="00A87052">
              <w:rPr>
                <w:rFonts w:eastAsia="SimSun" w:hint="default"/>
                <w:kern w:val="1"/>
                <w:lang w:eastAsia="hi-IN" w:bidi="hi-IN"/>
              </w:rPr>
              <w:t xml:space="preserve"> systé</w:t>
            </w:r>
            <w:r w:rsidRPr="00A87052">
              <w:rPr>
                <w:rFonts w:eastAsia="SimSun" w:hint="default"/>
                <w:kern w:val="1"/>
                <w:lang w:eastAsia="hi-IN" w:bidi="hi-IN"/>
              </w:rPr>
              <w:t>m, dô</w:t>
            </w:r>
            <w:r w:rsidRPr="00A87052">
              <w:rPr>
                <w:rFonts w:eastAsia="SimSun" w:hint="default"/>
                <w:kern w:val="1"/>
                <w:lang w:eastAsia="hi-IN" w:bidi="hi-IN"/>
              </w:rPr>
              <w:t>veru na trhu alebo hospodá</w:t>
            </w:r>
            <w:r w:rsidRPr="00A87052">
              <w:rPr>
                <w:rFonts w:eastAsia="SimSun" w:hint="default"/>
                <w:kern w:val="1"/>
                <w:lang w:eastAsia="hi-IN" w:bidi="hi-IN"/>
              </w:rPr>
              <w:t>rstvo,</w:t>
            </w:r>
          </w:p>
          <w:p w:rsidR="00A87052" w:rsidRPr="00A87052" w:rsidP="00A87052">
            <w:pPr>
              <w:suppressAutoHyphens/>
              <w:bidi w:val="0"/>
              <w:spacing w:after="0" w:line="240" w:lineRule="auto"/>
              <w:ind w:left="426"/>
              <w:jc w:val="both"/>
              <w:textAlignment w:val="baseline"/>
              <w:rPr>
                <w:rFonts w:eastAsia="SimSun"/>
                <w:kern w:val="1"/>
                <w:lang w:eastAsia="hi-IN" w:bidi="hi-IN"/>
              </w:rPr>
            </w:pPr>
          </w:p>
          <w:p w:rsidR="00A87052" w:rsidRPr="00A87052" w:rsidP="00A87052">
            <w:pPr>
              <w:suppressAutoHyphens/>
              <w:bidi w:val="0"/>
              <w:spacing w:after="0" w:line="240" w:lineRule="auto"/>
              <w:ind w:left="426" w:hanging="425"/>
              <w:jc w:val="both"/>
              <w:textAlignment w:val="baseline"/>
              <w:rPr>
                <w:rFonts w:eastAsia="SimSun" w:hint="default"/>
                <w:kern w:val="1"/>
                <w:lang w:eastAsia="hi-IN" w:bidi="hi-IN"/>
              </w:rPr>
            </w:pPr>
            <w:r w:rsidRPr="00A87052">
              <w:rPr>
                <w:rFonts w:eastAsia="SimSun" w:hint="default"/>
                <w:kern w:val="1"/>
                <w:lang w:eastAsia="hi-IN" w:bidi="hi-IN"/>
              </w:rPr>
              <w:t>aa) rozsah, v ktorom by rozš</w:t>
            </w:r>
            <w:r w:rsidRPr="00A87052">
              <w:rPr>
                <w:rFonts w:eastAsia="SimSun" w:hint="default"/>
                <w:kern w:val="1"/>
                <w:lang w:eastAsia="hi-IN" w:bidi="hi-IN"/>
              </w:rPr>
              <w:t>irovanie krí</w:t>
            </w:r>
            <w:r w:rsidRPr="00A87052">
              <w:rPr>
                <w:rFonts w:eastAsia="SimSun" w:hint="default"/>
                <w:kern w:val="1"/>
                <w:lang w:eastAsia="hi-IN" w:bidi="hi-IN"/>
              </w:rPr>
              <w:t>zovej situá</w:t>
            </w:r>
            <w:r w:rsidRPr="00A87052">
              <w:rPr>
                <w:rFonts w:eastAsia="SimSun" w:hint="default"/>
                <w:kern w:val="1"/>
                <w:lang w:eastAsia="hi-IN" w:bidi="hi-IN"/>
              </w:rPr>
              <w:t>cie v rá</w:t>
            </w:r>
            <w:r w:rsidRPr="00A87052">
              <w:rPr>
                <w:rFonts w:eastAsia="SimSun" w:hint="default"/>
                <w:kern w:val="1"/>
                <w:lang w:eastAsia="hi-IN" w:bidi="hi-IN"/>
              </w:rPr>
              <w:t>mci skupiny do iný</w:t>
            </w:r>
            <w:r w:rsidRPr="00A87052">
              <w:rPr>
                <w:rFonts w:eastAsia="SimSun" w:hint="default"/>
                <w:kern w:val="1"/>
                <w:lang w:eastAsia="hi-IN" w:bidi="hi-IN"/>
              </w:rPr>
              <w:t>ch vybraný</w:t>
            </w:r>
            <w:r w:rsidRPr="00A87052">
              <w:rPr>
                <w:rFonts w:eastAsia="SimSun" w:hint="default"/>
                <w:kern w:val="1"/>
                <w:lang w:eastAsia="hi-IN" w:bidi="hi-IN"/>
              </w:rPr>
              <w:t>ch inš</w:t>
            </w:r>
            <w:r w:rsidRPr="00A87052">
              <w:rPr>
                <w:rFonts w:eastAsia="SimSun" w:hint="default"/>
                <w:kern w:val="1"/>
                <w:lang w:eastAsia="hi-IN" w:bidi="hi-IN"/>
              </w:rPr>
              <w:t>titú</w:t>
            </w:r>
            <w:r w:rsidRPr="00A87052">
              <w:rPr>
                <w:rFonts w:eastAsia="SimSun" w:hint="default"/>
                <w:kern w:val="1"/>
                <w:lang w:eastAsia="hi-IN" w:bidi="hi-IN"/>
              </w:rPr>
              <w:t>cií</w:t>
            </w:r>
            <w:r w:rsidRPr="00A87052">
              <w:rPr>
                <w:rFonts w:eastAsia="SimSun" w:hint="default"/>
                <w:kern w:val="1"/>
                <w:lang w:eastAsia="hi-IN" w:bidi="hi-IN"/>
              </w:rPr>
              <w:t xml:space="preserve"> alebo finanč</w:t>
            </w:r>
            <w:r w:rsidRPr="00A87052">
              <w:rPr>
                <w:rFonts w:eastAsia="SimSun" w:hint="default"/>
                <w:kern w:val="1"/>
                <w:lang w:eastAsia="hi-IN" w:bidi="hi-IN"/>
              </w:rPr>
              <w:t>ný</w:t>
            </w:r>
            <w:r w:rsidRPr="00A87052">
              <w:rPr>
                <w:rFonts w:eastAsia="SimSun" w:hint="default"/>
                <w:kern w:val="1"/>
                <w:lang w:eastAsia="hi-IN" w:bidi="hi-IN"/>
              </w:rPr>
              <w:t>ch</w:t>
            </w:r>
            <w:r w:rsidRPr="00A87052">
              <w:rPr>
                <w:rFonts w:eastAsia="SimSun" w:hint="default"/>
                <w:kern w:val="1"/>
                <w:lang w:eastAsia="hi-IN" w:bidi="hi-IN"/>
              </w:rPr>
              <w:t xml:space="preserve"> trhov mohlo obmedziť</w:t>
            </w:r>
            <w:r w:rsidRPr="00A87052">
              <w:rPr>
                <w:rFonts w:eastAsia="SimSun" w:hint="default"/>
                <w:kern w:val="1"/>
                <w:lang w:eastAsia="hi-IN" w:bidi="hi-IN"/>
              </w:rPr>
              <w:t xml:space="preserve"> prostrední</w:t>
            </w:r>
            <w:r w:rsidRPr="00A87052">
              <w:rPr>
                <w:rFonts w:eastAsia="SimSun" w:hint="default"/>
                <w:kern w:val="1"/>
                <w:lang w:eastAsia="hi-IN" w:bidi="hi-IN"/>
              </w:rPr>
              <w:t>ctvom uplatnenia opatrení</w:t>
            </w:r>
            <w:r w:rsidRPr="00A87052">
              <w:rPr>
                <w:rFonts w:eastAsia="SimSun" w:hint="default"/>
                <w:kern w:val="1"/>
                <w:lang w:eastAsia="hi-IN" w:bidi="hi-IN"/>
              </w:rPr>
              <w:t xml:space="preserve"> na rieš</w:t>
            </w:r>
            <w:r w:rsidRPr="00A87052">
              <w:rPr>
                <w:rFonts w:eastAsia="SimSun" w:hint="default"/>
                <w:kern w:val="1"/>
                <w:lang w:eastAsia="hi-IN" w:bidi="hi-IN"/>
              </w:rPr>
              <w:t>enie krí</w:t>
            </w:r>
            <w:r w:rsidRPr="00A87052">
              <w:rPr>
                <w:rFonts w:eastAsia="SimSun" w:hint="default"/>
                <w:kern w:val="1"/>
                <w:lang w:eastAsia="hi-IN" w:bidi="hi-IN"/>
              </w:rPr>
              <w:t>zový</w:t>
            </w:r>
            <w:r w:rsidRPr="00A87052">
              <w:rPr>
                <w:rFonts w:eastAsia="SimSun" w:hint="default"/>
                <w:kern w:val="1"/>
                <w:lang w:eastAsia="hi-IN" w:bidi="hi-IN"/>
              </w:rPr>
              <w:t>ch situá</w:t>
            </w:r>
            <w:r w:rsidRPr="00A87052">
              <w:rPr>
                <w:rFonts w:eastAsia="SimSun" w:hint="default"/>
                <w:kern w:val="1"/>
                <w:lang w:eastAsia="hi-IN" w:bidi="hi-IN"/>
              </w:rPr>
              <w:t>cií</w:t>
            </w:r>
            <w:r w:rsidRPr="00A87052">
              <w:rPr>
                <w:rFonts w:eastAsia="SimSun" w:hint="default"/>
                <w:kern w:val="1"/>
                <w:lang w:eastAsia="hi-IN" w:bidi="hi-IN"/>
              </w:rPr>
              <w:t xml:space="preserve"> a prí</w:t>
            </w:r>
            <w:r w:rsidRPr="00A87052">
              <w:rPr>
                <w:rFonts w:eastAsia="SimSun" w:hint="default"/>
                <w:kern w:val="1"/>
                <w:lang w:eastAsia="hi-IN" w:bidi="hi-IN"/>
              </w:rPr>
              <w:t>sluš</w:t>
            </w:r>
            <w:r w:rsidRPr="00A87052">
              <w:rPr>
                <w:rFonts w:eastAsia="SimSun" w:hint="default"/>
                <w:kern w:val="1"/>
                <w:lang w:eastAsia="hi-IN" w:bidi="hi-IN"/>
              </w:rPr>
              <w:t>ný</w:t>
            </w:r>
            <w:r w:rsidRPr="00A87052">
              <w:rPr>
                <w:rFonts w:eastAsia="SimSun" w:hint="default"/>
                <w:kern w:val="1"/>
                <w:lang w:eastAsia="hi-IN" w:bidi="hi-IN"/>
              </w:rPr>
              <w:t>ch prá</w:t>
            </w:r>
            <w:r w:rsidRPr="00A87052">
              <w:rPr>
                <w:rFonts w:eastAsia="SimSun" w:hint="default"/>
                <w:kern w:val="1"/>
                <w:lang w:eastAsia="hi-IN" w:bidi="hi-IN"/>
              </w:rPr>
              <w:t>vomocí,</w:t>
            </w:r>
          </w:p>
          <w:p w:rsidR="00A87052" w:rsidRPr="00A87052" w:rsidP="00A87052">
            <w:pPr>
              <w:suppressAutoHyphens/>
              <w:bidi w:val="0"/>
              <w:spacing w:after="0" w:line="240" w:lineRule="auto"/>
              <w:ind w:left="426" w:hanging="425"/>
              <w:jc w:val="both"/>
              <w:textAlignment w:val="baseline"/>
              <w:rPr>
                <w:rFonts w:eastAsia="SimSun" w:hint="default"/>
                <w:kern w:val="1"/>
                <w:lang w:eastAsia="hi-IN" w:bidi="hi-IN"/>
              </w:rPr>
            </w:pPr>
          </w:p>
          <w:p w:rsidR="00A87052" w:rsidRPr="00A87052" w:rsidP="00A87052">
            <w:pPr>
              <w:suppressAutoHyphens/>
              <w:bidi w:val="0"/>
              <w:spacing w:after="0" w:line="240" w:lineRule="auto"/>
              <w:ind w:left="426" w:hanging="425"/>
              <w:jc w:val="both"/>
              <w:textAlignment w:val="baseline"/>
              <w:rPr>
                <w:rFonts w:eastAsia="SimSun" w:hint="default"/>
                <w:kern w:val="1"/>
                <w:lang w:eastAsia="hi-IN" w:bidi="hi-IN"/>
              </w:rPr>
            </w:pPr>
            <w:r w:rsidRPr="00A87052">
              <w:rPr>
                <w:rFonts w:eastAsia="SimSun" w:hint="default"/>
                <w:kern w:val="1"/>
                <w:lang w:eastAsia="hi-IN" w:bidi="hi-IN"/>
              </w:rPr>
              <w:t>ab) rozsah, v ktorom by rieš</w:t>
            </w:r>
            <w:r w:rsidRPr="00A87052">
              <w:rPr>
                <w:rFonts w:eastAsia="SimSun" w:hint="default"/>
                <w:kern w:val="1"/>
                <w:lang w:eastAsia="hi-IN" w:bidi="hi-IN"/>
              </w:rPr>
              <w:t>enie krí</w:t>
            </w:r>
            <w:r w:rsidRPr="00A87052">
              <w:rPr>
                <w:rFonts w:eastAsia="SimSun" w:hint="default"/>
                <w:kern w:val="1"/>
                <w:lang w:eastAsia="hi-IN" w:bidi="hi-IN"/>
              </w:rPr>
              <w:t>zový</w:t>
            </w:r>
            <w:r w:rsidRPr="00A87052">
              <w:rPr>
                <w:rFonts w:eastAsia="SimSun" w:hint="default"/>
                <w:kern w:val="1"/>
                <w:lang w:eastAsia="hi-IN" w:bidi="hi-IN"/>
              </w:rPr>
              <w:t>ch situá</w:t>
            </w:r>
            <w:r w:rsidRPr="00A87052">
              <w:rPr>
                <w:rFonts w:eastAsia="SimSun" w:hint="default"/>
                <w:kern w:val="1"/>
                <w:lang w:eastAsia="hi-IN" w:bidi="hi-IN"/>
              </w:rPr>
              <w:t>cií</w:t>
            </w:r>
            <w:r w:rsidRPr="00A87052">
              <w:rPr>
                <w:rFonts w:eastAsia="SimSun" w:hint="default"/>
                <w:kern w:val="1"/>
                <w:lang w:eastAsia="hi-IN" w:bidi="hi-IN"/>
              </w:rPr>
              <w:t xml:space="preserve"> osô</w:t>
            </w:r>
            <w:r w:rsidRPr="00A87052">
              <w:rPr>
                <w:rFonts w:eastAsia="SimSun" w:hint="default"/>
                <w:kern w:val="1"/>
                <w:lang w:eastAsia="hi-IN" w:bidi="hi-IN"/>
              </w:rPr>
              <w:t>b v skupine mohlo mať</w:t>
            </w:r>
            <w:r w:rsidRPr="00A87052">
              <w:rPr>
                <w:rFonts w:eastAsia="SimSun" w:hint="default"/>
                <w:kern w:val="1"/>
                <w:lang w:eastAsia="hi-IN" w:bidi="hi-IN"/>
              </w:rPr>
              <w:t xml:space="preserve"> vý</w:t>
            </w:r>
            <w:r w:rsidRPr="00A87052">
              <w:rPr>
                <w:rFonts w:eastAsia="SimSun" w:hint="default"/>
                <w:kern w:val="1"/>
                <w:lang w:eastAsia="hi-IN" w:bidi="hi-IN"/>
              </w:rPr>
              <w:t>znamný</w:t>
            </w:r>
            <w:r w:rsidRPr="00A87052">
              <w:rPr>
                <w:rFonts w:eastAsia="SimSun" w:hint="default"/>
                <w:kern w:val="1"/>
                <w:lang w:eastAsia="hi-IN" w:bidi="hi-IN"/>
              </w:rPr>
              <w:t xml:space="preserve"> vplyv na fungovanie platobný</w:t>
            </w:r>
            <w:r w:rsidRPr="00A87052">
              <w:rPr>
                <w:rFonts w:eastAsia="SimSun" w:hint="default"/>
                <w:kern w:val="1"/>
                <w:lang w:eastAsia="hi-IN" w:bidi="hi-IN"/>
              </w:rPr>
              <w:t>ch systé</w:t>
            </w:r>
            <w:r w:rsidRPr="00A87052">
              <w:rPr>
                <w:rFonts w:eastAsia="SimSun" w:hint="default"/>
                <w:kern w:val="1"/>
                <w:lang w:eastAsia="hi-IN" w:bidi="hi-IN"/>
              </w:rPr>
              <w:t>mov a systé</w:t>
            </w:r>
            <w:r w:rsidRPr="00A87052">
              <w:rPr>
                <w:rFonts w:eastAsia="SimSun" w:hint="default"/>
                <w:kern w:val="1"/>
                <w:lang w:eastAsia="hi-IN" w:bidi="hi-IN"/>
              </w:rPr>
              <w:t>mov zúč</w:t>
            </w:r>
            <w:r w:rsidRPr="00A87052">
              <w:rPr>
                <w:rFonts w:eastAsia="SimSun" w:hint="default"/>
                <w:kern w:val="1"/>
                <w:lang w:eastAsia="hi-IN" w:bidi="hi-IN"/>
              </w:rPr>
              <w:t>t</w:t>
            </w:r>
            <w:r w:rsidRPr="00A87052">
              <w:rPr>
                <w:rFonts w:eastAsia="SimSun" w:hint="default"/>
                <w:kern w:val="1"/>
                <w:lang w:eastAsia="hi-IN" w:bidi="hi-IN"/>
              </w:rPr>
              <w:t>ovania a vyrovnania obchodov.</w:t>
            </w:r>
          </w:p>
          <w:p w:rsidR="00454700" w:rsidRPr="00813939" w:rsidP="00A87052">
            <w:pPr>
              <w:autoSpaceDE w:val="0"/>
              <w:autoSpaceDN w:val="0"/>
              <w:bidi w:val="0"/>
              <w:spacing w:after="0" w:line="240" w:lineRule="auto"/>
            </w:pPr>
          </w:p>
        </w:tc>
        <w:tc>
          <w:tcPr>
            <w:tcW w:w="284"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r w:rsidRPr="00813939">
              <w:t>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54700" w:rsidRPr="00813939" w:rsidP="00DF77B0">
            <w:pPr>
              <w:autoSpaceDE w:val="0"/>
              <w:autoSpaceDN w:val="0"/>
              <w:bidi w:val="0"/>
              <w:spacing w:after="0" w:line="240" w:lineRule="auto"/>
            </w:pPr>
          </w:p>
        </w:tc>
      </w:tr>
    </w:tbl>
    <w:p w:rsidR="00442EDA" w:rsidRPr="004173BA" w:rsidP="00FD4F4E">
      <w:pPr>
        <w:autoSpaceDE w:val="0"/>
        <w:autoSpaceDN w:val="0"/>
        <w:bidi w:val="0"/>
        <w:spacing w:after="0"/>
        <w:jc w:val="both"/>
        <w:rPr>
          <w:rFonts w:ascii="Times New Roman" w:hAnsi="Times New Roman"/>
        </w:rPr>
      </w:pPr>
    </w:p>
    <w:p w:rsidR="00442EDA" w:rsidRPr="004173BA" w:rsidP="00FD4F4E">
      <w:pPr>
        <w:autoSpaceDE w:val="0"/>
        <w:autoSpaceDN w:val="0"/>
        <w:bidi w:val="0"/>
        <w:spacing w:after="0"/>
        <w:jc w:val="both"/>
        <w:rPr>
          <w:rFonts w:ascii="Times New Roman" w:hAnsi="Times New Roman"/>
        </w:rPr>
      </w:pPr>
    </w:p>
    <w:p w:rsidR="00442EDA" w:rsidRPr="004173BA" w:rsidP="00FD4F4E">
      <w:pPr>
        <w:autoSpaceDE w:val="0"/>
        <w:autoSpaceDN w:val="0"/>
        <w:bidi w:val="0"/>
        <w:spacing w:after="0"/>
        <w:jc w:val="both"/>
        <w:rPr>
          <w:rFonts w:ascii="Times New Roman" w:hAnsi="Times New Roman"/>
        </w:rPr>
      </w:pPr>
    </w:p>
    <w:p w:rsidR="00442EDA" w:rsidRPr="004173BA" w:rsidP="00FD4F4E">
      <w:pPr>
        <w:autoSpaceDE w:val="0"/>
        <w:autoSpaceDN w:val="0"/>
        <w:bidi w:val="0"/>
        <w:spacing w:after="0"/>
        <w:jc w:val="both"/>
        <w:rPr>
          <w:rFonts w:ascii="Times New Roman" w:hAnsi="Times New Roman"/>
        </w:rPr>
      </w:pPr>
    </w:p>
    <w:sectPr w:rsidSect="001834D6">
      <w:pgSz w:w="15840" w:h="12240" w:orient="landscape"/>
      <w:pgMar w:top="851" w:right="851" w:bottom="851" w:left="851" w:header="709" w:footer="709" w:gutter="0"/>
      <w:lnNumType w:distance="0"/>
      <w:cols w:space="708"/>
      <w:noEndnote w:val="0"/>
      <w:bidi w:val="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Times New Roman"/>
    <w:panose1 w:val="020B0604020202020204"/>
    <w:charset w:val="EE"/>
    <w:family w:val="swiss"/>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Helvetica">
    <w:panose1 w:val="020B0604020202020204"/>
    <w:charset w:val="EE"/>
    <w:family w:val="swiss"/>
    <w:pitch w:val="variable"/>
    <w:sig w:usb0="00000000" w:usb1="00000000" w:usb2="00000000" w:usb3="00000000" w:csb0="000001FF" w:csb1="00000000"/>
  </w:font>
  <w:font w:name="Courier">
    <w:panose1 w:val="02070409020205020404"/>
    <w:charset w:val="00"/>
    <w:family w:val="modern"/>
    <w:pitch w:val="fixed"/>
    <w:sig w:usb0="00000000" w:usb1="00000000" w:usb2="00000000" w:usb3="00000000" w:csb0="00000001" w:csb1="00000000"/>
  </w:font>
  <w:font w:name="Tms Rmn">
    <w:altName w:val="Times New Roman"/>
    <w:panose1 w:val="02020603040505020304"/>
    <w:charset w:val="00"/>
    <w:family w:val="roman"/>
    <w:pitch w:val="variable"/>
    <w:sig w:usb0="00000000" w:usb1="00000000" w:usb2="00000000" w:usb3="00000000" w:csb0="00000001" w:csb1="00000000"/>
  </w:font>
  <w:font w:name="Helv">
    <w:altName w:val="Arial"/>
    <w:panose1 w:val="020B0604020202030204"/>
    <w:charset w:val="00"/>
    <w:family w:val="swiss"/>
    <w:pitch w:val="variable"/>
    <w:sig w:usb0="00000000" w:usb1="00000000" w:usb2="00000000" w:usb3="00000000" w:csb0="00000001" w:csb1="00000000"/>
  </w:font>
  <w:font w:name="New York">
    <w:panose1 w:val="02040503060506020304"/>
    <w:charset w:val="00"/>
    <w:family w:val="roman"/>
    <w:pitch w:val="variable"/>
    <w:sig w:usb0="00000000" w:usb1="00000000" w:usb2="00000000" w:usb3="00000000" w:csb0="00000001" w:csb1="00000000"/>
  </w:font>
  <w:font w:name="System">
    <w:panose1 w:val="00000000000000000000"/>
    <w:charset w:val="00"/>
    <w:family w:val="swiss"/>
    <w:pitch w:val="variable"/>
    <w:sig w:usb0="00000000" w:usb1="00000000" w:usb2="00000000" w:usb3="00000000" w:csb0="00000001" w:csb1="00000000"/>
  </w:font>
  <w:font w:name="Wingdings">
    <w:altName w:val="Symbol"/>
    <w:panose1 w:val="05000000000000000000"/>
    <w:charset w:val="02"/>
    <w:family w:val="auto"/>
    <w:pitch w:val="variable"/>
    <w:sig w:usb0="00000000" w:usb1="00000000" w:usb2="00000000" w:usb3="00000000" w:csb0="80000000" w:csb1="00000000"/>
  </w:font>
  <w:font w:name="MS Mincho">
    <w:altName w:val="?l?r ??fc"/>
    <w:panose1 w:val="02020609040205080304"/>
    <w:charset w:val="80"/>
    <w:family w:val="modern"/>
    <w:pitch w:val="fixed"/>
    <w:sig w:usb0="00000000" w:usb1="00000000" w:usb2="00000000" w:usb3="00000000" w:csb0="0002009F" w:csb1="00000000"/>
  </w:font>
  <w:font w:name="Batang">
    <w:altName w:val="???A"/>
    <w:panose1 w:val="02030600000101010101"/>
    <w:charset w:val="81"/>
    <w:family w:val="roman"/>
    <w:pitch w:val="variable"/>
    <w:sig w:usb0="00000000" w:usb1="00000000" w:usb2="00000000" w:usb3="00000000" w:csb0="0008009F" w:csb1="00000000"/>
  </w:font>
  <w:font w:name="SimSun">
    <w:altName w:val="??ˇ¦||||||||||||||ˇ¦|||||||||||||"/>
    <w:panose1 w:val="02010600030101010101"/>
    <w:charset w:val="86"/>
    <w:family w:val="auto"/>
    <w:pitch w:val="variable"/>
    <w:sig w:usb0="00000000" w:usb1="00000000" w:usb2="00000000" w:usb3="00000000" w:csb0="00040001" w:csb1="00000000"/>
  </w:font>
  <w:font w:name="PMingLiU">
    <w:altName w:val="??Ps?Ocu?e"/>
    <w:panose1 w:val="02020500000000000000"/>
    <w:charset w:val="88"/>
    <w:family w:val="roman"/>
    <w:pitch w:val="variable"/>
    <w:sig w:usb0="00000000" w:usb1="00000000" w:usb2="00000000" w:usb3="00000000" w:csb0="00100001" w:csb1="00000000"/>
  </w:font>
  <w:font w:name="MS Gothic">
    <w:altName w:val="?l?r SVbN"/>
    <w:panose1 w:val="020B0609070205080204"/>
    <w:charset w:val="80"/>
    <w:family w:val="modern"/>
    <w:pitch w:val="fixed"/>
    <w:sig w:usb0="00000000" w:usb1="00000000" w:usb2="00000000" w:usb3="00000000" w:csb0="0002009F" w:csb1="00000000"/>
  </w:font>
  <w:font w:name="Dotum">
    <w:altName w:val="??˘¨ˇ§˘§ˇ×˘¨ˇ×˘§ˇż˘¨ˇ§˘§ˇż˘¨ˇ×˘§?˘¨ˇ§˘§ˇ×˘¨ˇ×˘§?˘¨ˇ§˘§ˇż˘¨"/>
    <w:panose1 w:val="020B0600000101010101"/>
    <w:charset w:val="81"/>
    <w:family w:val="swiss"/>
    <w:pitch w:val="variable"/>
    <w:sig w:usb0="00000000" w:usb1="00000000" w:usb2="00000000" w:usb3="00000000" w:csb0="0008009F" w:csb1="00000000"/>
  </w:font>
  <w:font w:name="SimHei">
    <w:altName w:val="?ˇ¦||||||||||||||ˇ¦|||||||||||||ˇ¦"/>
    <w:panose1 w:val="02010609060101010101"/>
    <w:charset w:val="86"/>
    <w:family w:val="modern"/>
    <w:pitch w:val="fixed"/>
    <w:sig w:usb0="00000000" w:usb1="00000000" w:usb2="00000000" w:usb3="00000000" w:csb0="00040001" w:csb1="00000000"/>
  </w:font>
  <w:font w:name="MingLiU">
    <w:altName w:val="?Ocu?e"/>
    <w:panose1 w:val="02020509000000000000"/>
    <w:charset w:val="88"/>
    <w:family w:val="modern"/>
    <w:pitch w:val="fixed"/>
    <w:sig w:usb0="00000000" w:usb1="00000000" w:usb2="00000000" w:usb3="00000000" w:csb0="00100001" w:csb1="00000000"/>
  </w:font>
  <w:font w:name="Mincho">
    <w:altName w:val="??fc"/>
    <w:panose1 w:val="02020609040305080305"/>
    <w:charset w:val="80"/>
    <w:family w:val="roman"/>
    <w:pitch w:val="fixed"/>
    <w:sig w:usb0="00000000" w:usb1="00000000" w:usb2="00000000" w:usb3="00000000" w:csb0="00020000" w:csb1="00000000"/>
  </w:font>
  <w:font w:name="Gulim">
    <w:altName w:val="˘¨ˇ§˘§ˇ×˘¨ˇ×˘§ˇż˘¨ˇ§˘§ˇż˘¨ˇ×˘§?˘¨ˇ§˘§ˇ×˘¨ˇ×˘§?˘¨ˇ§˘§ˇż˘¨ˇ×?"/>
    <w:panose1 w:val="020B0600000101010101"/>
    <w:charset w:val="81"/>
    <w:family w:val="swiss"/>
    <w:pitch w:val="variable"/>
    <w:sig w:usb0="00000000" w:usb1="00000000" w:usb2="00000000" w:usb3="00000000" w:csb0="0008009F" w:csb1="00000000"/>
  </w:font>
  <w:font w:name="Century">
    <w:panose1 w:val="02040604050505020304"/>
    <w:charset w:val="EE"/>
    <w:family w:val="roman"/>
    <w:pitch w:val="variable"/>
    <w:sig w:usb0="00000000" w:usb1="00000000" w:usb2="00000000" w:usb3="00000000" w:csb0="0000009F" w:csb1="00000000"/>
  </w:font>
  <w:font w:name="Angsana New">
    <w:panose1 w:val="02020603050405020304"/>
    <w:charset w:val="DE"/>
    <w:family w:val="roman"/>
    <w:pitch w:val="variable"/>
    <w:sig w:usb0="00000000" w:usb1="00000000" w:usb2="00000000" w:usb3="00000000" w:csb0="00010001" w:csb1="00000000"/>
  </w:font>
  <w:font w:name="Cordia New">
    <w:panose1 w:val="020B0304020202020204"/>
    <w:charset w:val="DE"/>
    <w:family w:val="swiss"/>
    <w:pitch w:val="variable"/>
    <w:sig w:usb0="00000000" w:usb1="00000000" w:usb2="00000000" w:usb3="00000000" w:csb0="00010001" w:csb1="00000000"/>
  </w:font>
  <w:font w:name="Mangal">
    <w:panose1 w:val="02040503050203030202"/>
    <w:charset w:val="00"/>
    <w:family w:val="roman"/>
    <w:pitch w:val="variable"/>
    <w:sig w:usb0="00000000" w:usb1="00000000" w:usb2="00000000" w:usb3="00000000" w:csb0="00000001" w:csb1="00000000"/>
  </w:font>
  <w:font w:name="Latha">
    <w:panose1 w:val="020B0604020202020204"/>
    <w:charset w:val="00"/>
    <w:family w:val="swiss"/>
    <w:pitch w:val="variable"/>
    <w:sig w:usb0="00000000" w:usb1="00000000" w:usb2="00000000" w:usb3="00000000" w:csb0="00000001" w:csb1="00000000"/>
  </w:font>
  <w:font w:name="Sylfaen">
    <w:panose1 w:val="010A0502050306030303"/>
    <w:charset w:val="EE"/>
    <w:family w:val="roman"/>
    <w:pitch w:val="variable"/>
    <w:sig w:usb0="00000000" w:usb1="00000000" w:usb2="00000000" w:usb3="00000000" w:csb0="0000009F" w:csb1="00000000"/>
  </w:font>
  <w:font w:name="Vrinda">
    <w:panose1 w:val="020B0502040204020203"/>
    <w:charset w:val="00"/>
    <w:family w:val="swiss"/>
    <w:pitch w:val="variable"/>
    <w:sig w:usb0="00000000" w:usb1="00000000" w:usb2="00000000" w:usb3="00000000" w:csb0="00000001" w:csb1="00000000"/>
  </w:font>
  <w:font w:name="Raavi">
    <w:panose1 w:val="020B0502040204020203"/>
    <w:charset w:val="00"/>
    <w:family w:val="swiss"/>
    <w:pitch w:val="variable"/>
    <w:sig w:usb0="00000000" w:usb1="00000000" w:usb2="00000000" w:usb3="00000000" w:csb0="00000001" w:csb1="00000000"/>
  </w:font>
  <w:font w:name="Shruti">
    <w:panose1 w:val="020B0502040204020203"/>
    <w:charset w:val="00"/>
    <w:family w:val="swiss"/>
    <w:pitch w:val="variable"/>
    <w:sig w:usb0="00000000" w:usb1="00000000" w:usb2="00000000" w:usb3="00000000" w:csb0="00000001" w:csb1="00000000"/>
  </w:font>
  <w:font w:name="Sendnya">
    <w:altName w:val="Courier"/>
    <w:panose1 w:val="00000400000000000000"/>
    <w:charset w:val="01"/>
    <w:family w:val="roman"/>
    <w:pitch w:val="variable"/>
    <w:sig w:usb0="00000000" w:usb1="00000000" w:usb2="00000000" w:usb3="00000000" w:csb0="00000000" w:csb1="00000000"/>
  </w:font>
  <w:font w:name="Gautami">
    <w:panose1 w:val="020B0502040204020203"/>
    <w:charset w:val="00"/>
    <w:family w:val="swiss"/>
    <w:pitch w:val="variable"/>
    <w:sig w:usb0="00000000" w:usb1="00000000" w:usb2="00000000" w:usb3="00000000" w:csb0="00000001" w:csb1="00000000"/>
  </w:font>
  <w:font w:name="Tunga">
    <w:panose1 w:val="020B0502040204020203"/>
    <w:charset w:val="00"/>
    <w:family w:val="swiss"/>
    <w:pitch w:val="variable"/>
    <w:sig w:usb0="00000000" w:usb1="00000000" w:usb2="00000000" w:usb3="00000000" w:csb0="00000001" w:csb1="00000000"/>
  </w:font>
  <w:font w:name="Estrangelo Edessa">
    <w:panose1 w:val="03080600000000000000"/>
    <w:charset w:val="CC"/>
    <w:family w:val="script"/>
    <w:pitch w:val="variable"/>
    <w:sig w:usb0="00000000" w:usb1="00000000" w:usb2="00000000" w:usb3="00000000" w:csb0="000001FD" w:csb1="00000000"/>
  </w:font>
  <w:font w:name="Cambria Math">
    <w:altName w:val="Palatino Linotype"/>
    <w:panose1 w:val="02040503050406030204"/>
    <w:charset w:val="EE"/>
    <w:family w:val="roman"/>
    <w:pitch w:val="variable"/>
    <w:sig w:usb0="00000000" w:usb1="00000000" w:usb2="00000000" w:usb3="00000000" w:csb0="0000019F" w:csb1="00000000"/>
  </w:font>
  <w:font w:name="Arial Unicode MS">
    <w:panose1 w:val="020B0604020202020204"/>
    <w:charset w:val="80"/>
    <w:family w:val="swiss"/>
    <w:pitch w:val="variable"/>
    <w:sig w:usb0="00000000" w:usb1="00000000" w:usb2="00000000" w:usb3="00000000" w:csb0="000301FF" w:csb1="00000000"/>
  </w:font>
  <w:font w:name="Cambria">
    <w:altName w:val="Palatino Linotype"/>
    <w:panose1 w:val="02040503050406030204"/>
    <w:charset w:val="EE"/>
    <w:family w:val="roman"/>
    <w:pitch w:val="variable"/>
    <w:sig w:usb0="00000000" w:usb1="00000000" w:usb2="00000000" w:usb3="00000000" w:csb0="0000019F" w:csb1="00000000"/>
  </w:font>
  <w:font w:name="Calibri">
    <w:altName w:val="Century Gothic"/>
    <w:panose1 w:val="020F0502020204030204"/>
    <w:charset w:val="EE"/>
    <w:family w:val="swiss"/>
    <w:pitch w:val="variable"/>
    <w:sig w:usb0="00000000" w:usb1="00000000" w:usb2="00000000" w:usb3="00000000" w:csb0="0000019F" w:csb1="00000000"/>
  </w:font>
  <w:font w:name="Arial Narrow">
    <w:altName w:val="Century Gothic"/>
    <w:panose1 w:val="020B0606020202030204"/>
    <w:charset w:val="EE"/>
    <w:family w:val="swiss"/>
    <w:pitch w:val="variable"/>
    <w:sig w:usb0="00000000" w:usb1="00000000" w:usb2="00000000" w:usb3="00000000" w:csb0="0000009F" w:csb1="00000000"/>
  </w:font>
  <w:font w:name="Tahoma">
    <w:altName w:val="Tahoma"/>
    <w:panose1 w:val="020B0604030504040204"/>
    <w:charset w:val="EE"/>
    <w:family w:val="swiss"/>
    <w:pitch w:val="variable"/>
    <w:sig w:usb0="00000000" w:usb1="00000000" w:usb2="00000000" w:usb3="00000000" w:csb0="000101FF" w:csb1="00000000"/>
  </w:font>
  <w:font w:name="EUAlbertina">
    <w:altName w:val="Arial"/>
    <w:panose1 w:val="00000000000000000000"/>
    <w:charset w:val="EE"/>
    <w:family w:val="swiss"/>
    <w:pitch w:val="default"/>
    <w:sig w:usb0="00000000" w:usb1="00000000" w:usb2="00000000" w:usb3="00000000" w:csb0="00000003" w:csb1="00000000"/>
  </w:font>
  <w:font w:name="Verdana">
    <w:panose1 w:val="020B0604030504040204"/>
    <w:charset w:val="EE"/>
    <w:family w:val="swiss"/>
    <w:pitch w:val="variable"/>
    <w:sig w:usb0="00000000" w:usb1="00000000" w:usb2="00000000" w:usb3="00000000" w:csb0="0000019F" w:csb1="00000000"/>
  </w:font>
  <w:font w:name="Marlett">
    <w:panose1 w:val="00000000000000000000"/>
    <w:charset w:val="02"/>
    <w:family w:val="auto"/>
    <w:pitch w:val="variable"/>
    <w:sig w:usb0="00000000" w:usb1="00000000" w:usb2="00000000" w:usb3="00000000" w:csb0="80000000" w:csb1="00000000"/>
  </w:font>
  <w:font w:name="@Batang">
    <w:panose1 w:val="02030600000101010101"/>
    <w:charset w:val="81"/>
    <w:family w:val="roman"/>
    <w:pitch w:val="variable"/>
    <w:sig w:usb0="00000000" w:usb1="00000000" w:usb2="00000000" w:usb3="00000000" w:csb0="0008009F" w:csb1="00000000"/>
  </w:font>
  <w:font w:name="BatangChe">
    <w:panose1 w:val="02030609000101010101"/>
    <w:charset w:val="81"/>
    <w:family w:val="modern"/>
    <w:pitch w:val="fixed"/>
    <w:sig w:usb0="00000000" w:usb1="00000000" w:usb2="00000000" w:usb3="00000000" w:csb0="0008009F" w:csb1="00000000"/>
  </w:font>
  <w:font w:name="@BatangChe">
    <w:panose1 w:val="02030609000101010101"/>
    <w:charset w:val="81"/>
    <w:family w:val="modern"/>
    <w:pitch w:val="fixed"/>
    <w:sig w:usb0="00000000" w:usb1="00000000" w:usb2="00000000" w:usb3="00000000" w:csb0="0008009F" w:csb1="00000000"/>
  </w:font>
  <w:font w:name="Gungsuh">
    <w:panose1 w:val="02030600000101010101"/>
    <w:charset w:val="81"/>
    <w:family w:val="roman"/>
    <w:pitch w:val="variable"/>
    <w:sig w:usb0="00000000" w:usb1="00000000" w:usb2="00000000" w:usb3="00000000" w:csb0="0008009F" w:csb1="00000000"/>
  </w:font>
  <w:font w:name="@Gungsuh">
    <w:panose1 w:val="02030600000101010101"/>
    <w:charset w:val="81"/>
    <w:family w:val="roman"/>
    <w:pitch w:val="variable"/>
    <w:sig w:usb0="00000000" w:usb1="00000000" w:usb2="00000000" w:usb3="00000000" w:csb0="0008009F" w:csb1="00000000"/>
  </w:font>
  <w:font w:name="GungsuhChe">
    <w:panose1 w:val="02030609000101010101"/>
    <w:charset w:val="81"/>
    <w:family w:val="modern"/>
    <w:pitch w:val="fixed"/>
    <w:sig w:usb0="00000000" w:usb1="00000000" w:usb2="00000000" w:usb3="00000000" w:csb0="0008009F" w:csb1="00000000"/>
  </w:font>
  <w:font w:name="@GungsuhChe">
    <w:panose1 w:val="02030609000101010101"/>
    <w:charset w:val="81"/>
    <w:family w:val="modern"/>
    <w:pitch w:val="fixed"/>
    <w:sig w:usb0="00000000" w:usb1="00000000" w:usb2="00000000" w:usb3="00000000" w:csb0="0008009F" w:csb1="00000000"/>
  </w:font>
  <w:font w:name="DaunPenh">
    <w:panose1 w:val="01010101010101010101"/>
    <w:charset w:val="00"/>
    <w:family w:val="auto"/>
    <w:pitch w:val="variable"/>
    <w:sig w:usb0="00000000" w:usb1="00000000" w:usb2="00000000" w:usb3="00000000" w:csb0="00000001" w:csb1="00000000"/>
  </w:font>
  <w:font w:name="DokChampa">
    <w:panose1 w:val="020B0604020202020204"/>
    <w:charset w:val="DE"/>
    <w:family w:val="swiss"/>
    <w:pitch w:val="variable"/>
    <w:sig w:usb0="00000000" w:usb1="00000000" w:usb2="00000000" w:usb3="00000000" w:csb0="00010001" w:csb1="00000000"/>
  </w:font>
  <w:font w:name="Euphemia">
    <w:panose1 w:val="020B0503040102020104"/>
    <w:charset w:val="00"/>
    <w:family w:val="swiss"/>
    <w:pitch w:val="variable"/>
    <w:sig w:usb0="00000000" w:usb1="00000000" w:usb2="00000000" w:usb3="00000000" w:csb0="00000001" w:csb1="00000000"/>
  </w:font>
  <w:font w:name="Vani">
    <w:panose1 w:val="020B0502040204020203"/>
    <w:charset w:val="00"/>
    <w:family w:val="swiss"/>
    <w:pitch w:val="variable"/>
    <w:sig w:usb0="00000000" w:usb1="00000000" w:usb2="00000000" w:usb3="00000000" w:csb0="00000001" w:csb1="00000000"/>
  </w:font>
  <w:font w:name="@Gulim">
    <w:panose1 w:val="020B0600000101010101"/>
    <w:charset w:val="81"/>
    <w:family w:val="swiss"/>
    <w:pitch w:val="variable"/>
    <w:sig w:usb0="00000000" w:usb1="00000000" w:usb2="00000000" w:usb3="00000000" w:csb0="0008009F" w:csb1="00000000"/>
  </w:font>
  <w:font w:name="GulimChe">
    <w:panose1 w:val="020B0609000101010101"/>
    <w:charset w:val="81"/>
    <w:family w:val="modern"/>
    <w:pitch w:val="fixed"/>
    <w:sig w:usb0="00000000" w:usb1="00000000" w:usb2="00000000" w:usb3="00000000" w:csb0="0008009F" w:csb1="00000000"/>
  </w:font>
  <w:font w:name="@GulimChe">
    <w:panose1 w:val="020B0609000101010101"/>
    <w:charset w:val="81"/>
    <w:family w:val="modern"/>
    <w:pitch w:val="fixed"/>
    <w:sig w:usb0="00000000" w:usb1="00000000" w:usb2="00000000" w:usb3="00000000" w:csb0="0008009F" w:csb1="00000000"/>
  </w:font>
  <w:font w:name="@Dotum">
    <w:panose1 w:val="020B0600000101010101"/>
    <w:charset w:val="81"/>
    <w:family w:val="swiss"/>
    <w:pitch w:val="variable"/>
    <w:sig w:usb0="00000000" w:usb1="00000000" w:usb2="00000000" w:usb3="00000000" w:csb0="0008009F" w:csb1="00000000"/>
  </w:font>
  <w:font w:name="DotumChe">
    <w:panose1 w:val="020B0609000101010101"/>
    <w:charset w:val="81"/>
    <w:family w:val="modern"/>
    <w:pitch w:val="fixed"/>
    <w:sig w:usb0="00000000" w:usb1="00000000" w:usb2="00000000" w:usb3="00000000" w:csb0="0008009F" w:csb1="00000000"/>
  </w:font>
  <w:font w:name="@DotumChe">
    <w:panose1 w:val="020B0609000101010101"/>
    <w:charset w:val="81"/>
    <w:family w:val="modern"/>
    <w:pitch w:val="fixed"/>
    <w:sig w:usb0="00000000" w:usb1="00000000" w:usb2="00000000" w:usb3="00000000" w:csb0="0008009F" w:csb1="00000000"/>
  </w:font>
  <w:font w:name="Impact">
    <w:panose1 w:val="020B0806030902050204"/>
    <w:charset w:val="EE"/>
    <w:family w:val="swiss"/>
    <w:pitch w:val="variable"/>
    <w:sig w:usb0="00000000" w:usb1="00000000" w:usb2="00000000" w:usb3="00000000" w:csb0="0000009F" w:csb1="00000000"/>
  </w:font>
  <w:font w:name="Iskoola Pota">
    <w:panose1 w:val="020B0502040204020203"/>
    <w:charset w:val="00"/>
    <w:family w:val="swiss"/>
    <w:pitch w:val="variable"/>
    <w:sig w:usb0="00000000" w:usb1="00000000" w:usb2="00000000" w:usb3="00000000" w:csb0="00000001" w:csb1="00000000"/>
  </w:font>
  <w:font w:name="Kalinga">
    <w:panose1 w:val="020B0502040204020203"/>
    <w:charset w:val="00"/>
    <w:family w:val="swiss"/>
    <w:pitch w:val="variable"/>
    <w:sig w:usb0="00000000" w:usb1="00000000" w:usb2="00000000" w:usb3="00000000" w:csb0="00000001" w:csb1="00000000"/>
  </w:font>
  <w:font w:name="Kartika">
    <w:panose1 w:val="02020503030404060203"/>
    <w:charset w:val="00"/>
    <w:family w:val="roman"/>
    <w:pitch w:val="variable"/>
    <w:sig w:usb0="00000000" w:usb1="00000000" w:usb2="00000000" w:usb3="00000000" w:csb0="00000001" w:csb1="00000000"/>
  </w:font>
  <w:font w:name="Khmer UI">
    <w:panose1 w:val="020B0502040204020203"/>
    <w:charset w:val="00"/>
    <w:family w:val="swiss"/>
    <w:pitch w:val="variable"/>
    <w:sig w:usb0="00000000" w:usb1="00000000" w:usb2="00000000" w:usb3="00000000" w:csb0="00000001" w:csb1="00000000"/>
  </w:font>
  <w:font w:name="Lao UI">
    <w:panose1 w:val="020B0502040204020203"/>
    <w:charset w:val="00"/>
    <w:family w:val="swiss"/>
    <w:pitch w:val="variable"/>
    <w:sig w:usb0="00000000" w:usb1="00000000" w:usb2="00000000" w:usb3="00000000" w:csb0="00000001" w:csb1="00000000"/>
  </w:font>
  <w:font w:name="Lucida Console">
    <w:panose1 w:val="020B0609040504020204"/>
    <w:charset w:val="EE"/>
    <w:family w:val="modern"/>
    <w:pitch w:val="fixed"/>
    <w:sig w:usb0="00000000" w:usb1="00000000" w:usb2="00000000" w:usb3="00000000" w:csb0="0000001F" w:csb1="00000000"/>
  </w:font>
  <w:font w:name="Malgun Gothic">
    <w:panose1 w:val="020B0503020000020004"/>
    <w:charset w:val="81"/>
    <w:family w:val="swiss"/>
    <w:pitch w:val="variable"/>
    <w:sig w:usb0="00000000" w:usb1="00000000" w:usb2="00000000" w:usb3="00000000" w:csb0="00080001" w:csb1="00000000"/>
  </w:font>
  <w:font w:name="@Malgun Gothic">
    <w:panose1 w:val="020B0503020000020004"/>
    <w:charset w:val="81"/>
    <w:family w:val="swiss"/>
    <w:pitch w:val="variable"/>
    <w:sig w:usb0="00000000" w:usb1="00000000" w:usb2="00000000" w:usb3="00000000" w:csb0="00080001" w:csb1="00000000"/>
  </w:font>
  <w:font w:name="Meiryo">
    <w:panose1 w:val="020B0604030504040204"/>
    <w:charset w:val="80"/>
    <w:family w:val="swiss"/>
    <w:pitch w:val="variable"/>
    <w:sig w:usb0="00000000" w:usb1="00000000" w:usb2="00000000" w:usb3="00000000" w:csb0="0002009F" w:csb1="00000000"/>
  </w:font>
  <w:font w:name="@Meiryo">
    <w:panose1 w:val="020B0604030504040204"/>
    <w:charset w:val="80"/>
    <w:family w:val="swiss"/>
    <w:pitch w:val="variable"/>
    <w:sig w:usb0="00000000" w:usb1="00000000" w:usb2="00000000" w:usb3="00000000" w:csb0="0002009F" w:csb1="00000000"/>
  </w:font>
  <w:font w:name="Meiryo UI">
    <w:panose1 w:val="020B0604030504040204"/>
    <w:charset w:val="80"/>
    <w:family w:val="swiss"/>
    <w:pitch w:val="variable"/>
    <w:sig w:usb0="00000000" w:usb1="00000000" w:usb2="00000000" w:usb3="00000000" w:csb0="0002009F" w:csb1="00000000"/>
  </w:font>
  <w:font w:name="@Meiryo UI">
    <w:panose1 w:val="020B0604030504040204"/>
    <w:charset w:val="80"/>
    <w:family w:val="swiss"/>
    <w:pitch w:val="variable"/>
    <w:sig w:usb0="00000000" w:usb1="00000000" w:usb2="00000000" w:usb3="00000000" w:csb0="0002009F" w:csb1="00000000"/>
  </w:font>
  <w:font w:name="Microsoft Himalaya">
    <w:panose1 w:val="01010100010101010101"/>
    <w:charset w:val="00"/>
    <w:family w:val="auto"/>
    <w:pitch w:val="variable"/>
    <w:sig w:usb0="00000000" w:usb1="00000000" w:usb2="00000000" w:usb3="00000000" w:csb0="00000001" w:csb1="00000000"/>
  </w:font>
  <w:font w:name="Microsoft JhengHei">
    <w:panose1 w:val="020B0604030504040204"/>
    <w:charset w:val="88"/>
    <w:family w:val="swiss"/>
    <w:pitch w:val="variable"/>
    <w:sig w:usb0="00000000" w:usb1="00000000" w:usb2="00000000" w:usb3="00000000" w:csb0="00100009" w:csb1="00000000"/>
  </w:font>
  <w:font w:name="@Microsoft JhengHei">
    <w:panose1 w:val="020B0604030504040204"/>
    <w:charset w:val="88"/>
    <w:family w:val="swiss"/>
    <w:pitch w:val="variable"/>
    <w:sig w:usb0="00000000" w:usb1="00000000" w:usb2="00000000" w:usb3="00000000" w:csb0="00100009" w:csb1="00000000"/>
  </w:font>
  <w:font w:name="Microsoft YaHei">
    <w:panose1 w:val="020B0503020204020204"/>
    <w:charset w:val="86"/>
    <w:family w:val="swiss"/>
    <w:pitch w:val="variable"/>
    <w:sig w:usb0="00000000" w:usb1="00000000" w:usb2="00000000" w:usb3="00000000" w:csb0="0004001F" w:csb1="00000000"/>
  </w:font>
  <w:font w:name="@Microsoft YaHei">
    <w:panose1 w:val="020B0503020204020204"/>
    <w:charset w:val="86"/>
    <w:family w:val="swiss"/>
    <w:pitch w:val="variable"/>
    <w:sig w:usb0="00000000" w:usb1="00000000" w:usb2="00000000" w:usb3="00000000" w:csb0="0004001F" w:csb1="00000000"/>
  </w:font>
  <w:font w:name="@MingLiU">
    <w:panose1 w:val="02020509000000000000"/>
    <w:charset w:val="88"/>
    <w:family w:val="modern"/>
    <w:pitch w:val="fixed"/>
    <w:sig w:usb0="00000000" w:usb1="00000000" w:usb2="00000000" w:usb3="00000000" w:csb0="00100001" w:csb1="00000000"/>
  </w:font>
  <w:font w:name="@PMingLiU">
    <w:panose1 w:val="02020500000000000000"/>
    <w:charset w:val="88"/>
    <w:family w:val="roman"/>
    <w:pitch w:val="variable"/>
    <w:sig w:usb0="00000000" w:usb1="00000000" w:usb2="00000000" w:usb3="00000000" w:csb0="00100001" w:csb1="00000000"/>
  </w:font>
  <w:font w:name="MingLiU_HKSCS">
    <w:panose1 w:val="02020500000000000000"/>
    <w:charset w:val="88"/>
    <w:family w:val="roman"/>
    <w:pitch w:val="variable"/>
    <w:sig w:usb0="00000000" w:usb1="00000000" w:usb2="00000000" w:usb3="00000000" w:csb0="00100001" w:csb1="00000000"/>
  </w:font>
  <w:font w:name="@MingLiU_HKSCS">
    <w:panose1 w:val="02020500000000000000"/>
    <w:charset w:val="88"/>
    <w:family w:val="roman"/>
    <w:pitch w:val="variable"/>
    <w:sig w:usb0="00000000" w:usb1="00000000" w:usb2="00000000" w:usb3="00000000" w:csb0="00100001" w:csb1="00000000"/>
  </w:font>
  <w:font w:name="MingLiU-ExtB">
    <w:panose1 w:val="02020500000000000000"/>
    <w:charset w:val="88"/>
    <w:family w:val="roman"/>
    <w:pitch w:val="variable"/>
    <w:sig w:usb0="00000000" w:usb1="00000000" w:usb2="00000000" w:usb3="00000000" w:csb0="00100001" w:csb1="00000000"/>
  </w:font>
  <w:font w:name="@MingLiU-ExtB">
    <w:panose1 w:val="02020500000000000000"/>
    <w:charset w:val="88"/>
    <w:family w:val="roman"/>
    <w:pitch w:val="variable"/>
    <w:sig w:usb0="00000000" w:usb1="00000000" w:usb2="00000000" w:usb3="00000000" w:csb0="00100001" w:csb1="00000000"/>
  </w:font>
  <w:font w:name="PMingLiU-ExtB">
    <w:panose1 w:val="02020500000000000000"/>
    <w:charset w:val="88"/>
    <w:family w:val="roman"/>
    <w:pitch w:val="variable"/>
    <w:sig w:usb0="00000000" w:usb1="00000000" w:usb2="00000000" w:usb3="00000000" w:csb0="00100001" w:csb1="00000000"/>
  </w:font>
  <w:font w:name="@PMingLiU-ExtB">
    <w:panose1 w:val="02020500000000000000"/>
    <w:charset w:val="88"/>
    <w:family w:val="roman"/>
    <w:pitch w:val="variable"/>
    <w:sig w:usb0="00000000" w:usb1="00000000" w:usb2="00000000" w:usb3="00000000" w:csb0="00100001" w:csb1="00000000"/>
  </w:font>
  <w:font w:name="MingLiU_HKSCS-ExtB">
    <w:panose1 w:val="02020500000000000000"/>
    <w:charset w:val="88"/>
    <w:family w:val="roman"/>
    <w:pitch w:val="variable"/>
    <w:sig w:usb0="00000000" w:usb1="00000000" w:usb2="00000000" w:usb3="00000000" w:csb0="00100001" w:csb1="00000000"/>
  </w:font>
  <w:font w:name="@MingLiU_HKSCS-ExtB">
    <w:panose1 w:val="02020500000000000000"/>
    <w:charset w:val="88"/>
    <w:family w:val="roman"/>
    <w:pitch w:val="variable"/>
    <w:sig w:usb0="00000000" w:usb1="00000000" w:usb2="00000000" w:usb3="00000000" w:csb0="00100001" w:csb1="00000000"/>
  </w:font>
  <w:font w:name="Mongolian Baiti">
    <w:panose1 w:val="03000500000000000000"/>
    <w:charset w:val="00"/>
    <w:family w:val="script"/>
    <w:pitch w:val="variable"/>
    <w:sig w:usb0="00000000" w:usb1="00000000" w:usb2="00000000" w:usb3="00000000" w:csb0="00000001" w:csb1="00000000"/>
  </w:font>
  <w:font w:name="@MS Gothic">
    <w:panose1 w:val="020B0609070205080204"/>
    <w:charset w:val="80"/>
    <w:family w:val="modern"/>
    <w:pitch w:val="fixed"/>
    <w:sig w:usb0="00000000" w:usb1="00000000" w:usb2="00000000" w:usb3="00000000" w:csb0="0002009F" w:csb1="00000000"/>
  </w:font>
  <w:font w:name="MS PGothic">
    <w:panose1 w:val="020B0600070205080204"/>
    <w:charset w:val="80"/>
    <w:family w:val="swiss"/>
    <w:pitch w:val="variable"/>
    <w:sig w:usb0="00000000" w:usb1="00000000" w:usb2="00000000" w:usb3="00000000" w:csb0="0002009F" w:csb1="00000000"/>
  </w:font>
  <w:font w:name="@MS PGothic">
    <w:panose1 w:val="020B0600070205080204"/>
    <w:charset w:val="80"/>
    <w:family w:val="swiss"/>
    <w:pitch w:val="variable"/>
    <w:sig w:usb0="00000000" w:usb1="00000000" w:usb2="00000000" w:usb3="00000000" w:csb0="0002009F" w:csb1="00000000"/>
  </w:font>
  <w:font w:name="MS UI Gothic">
    <w:panose1 w:val="020B0600070205080204"/>
    <w:charset w:val="80"/>
    <w:family w:val="swiss"/>
    <w:pitch w:val="variable"/>
    <w:sig w:usb0="00000000" w:usb1="00000000" w:usb2="00000000" w:usb3="00000000" w:csb0="0002009F" w:csb1="00000000"/>
  </w:font>
  <w:font w:name="@MS UI Gothic">
    <w:panose1 w:val="020B0600070205080204"/>
    <w:charset w:val="80"/>
    <w:family w:val="swiss"/>
    <w:pitch w:val="variable"/>
    <w:sig w:usb0="00000000" w:usb1="00000000" w:usb2="00000000" w:usb3="00000000" w:csb0="0002009F" w:csb1="00000000"/>
  </w:font>
  <w:font w:name="@MS Mincho">
    <w:panose1 w:val="02020609040205080304"/>
    <w:charset w:val="80"/>
    <w:family w:val="modern"/>
    <w:pitch w:val="fixed"/>
    <w:sig w:usb0="00000000" w:usb1="00000000" w:usb2="00000000" w:usb3="00000000" w:csb0="0002009F" w:csb1="00000000"/>
  </w:font>
  <w:font w:name="MS PMincho">
    <w:panose1 w:val="02020600040205080304"/>
    <w:charset w:val="80"/>
    <w:family w:val="roman"/>
    <w:pitch w:val="variable"/>
    <w:sig w:usb0="00000000" w:usb1="00000000" w:usb2="00000000" w:usb3="00000000" w:csb0="0002009F" w:csb1="00000000"/>
  </w:font>
  <w:font w:name="@MS PMincho">
    <w:panose1 w:val="02020600040205080304"/>
    <w:charset w:val="80"/>
    <w:family w:val="roman"/>
    <w:pitch w:val="variable"/>
    <w:sig w:usb0="00000000" w:usb1="00000000" w:usb2="00000000" w:usb3="00000000" w:csb0="0002009F" w:csb1="00000000"/>
  </w:font>
  <w:font w:name="MV Boli">
    <w:panose1 w:val="02000500030200090000"/>
    <w:charset w:val="00"/>
    <w:family w:val="auto"/>
    <w:pitch w:val="variable"/>
    <w:sig w:usb0="00000000" w:usb1="00000000" w:usb2="00000000" w:usb3="00000000" w:csb0="00000001" w:csb1="00000000"/>
  </w:font>
  <w:font w:name="Microsoft New Tai Lue">
    <w:panose1 w:val="020B0502040204020203"/>
    <w:charset w:val="00"/>
    <w:family w:val="swiss"/>
    <w:pitch w:val="variable"/>
    <w:sig w:usb0="00000000" w:usb1="00000000" w:usb2="00000000" w:usb3="00000000" w:csb0="00000001" w:csb1="00000000"/>
  </w:font>
  <w:font w:name="Nyala">
    <w:panose1 w:val="02000504070300020003"/>
    <w:charset w:val="EE"/>
    <w:family w:val="auto"/>
    <w:pitch w:val="variable"/>
    <w:sig w:usb0="00000000" w:usb1="00000000" w:usb2="00000000" w:usb3="00000000" w:csb0="00000093" w:csb1="00000000"/>
  </w:font>
  <w:font w:name="Microsoft PhagsPa">
    <w:panose1 w:val="020B0502040204020203"/>
    <w:charset w:val="00"/>
    <w:family w:val="swiss"/>
    <w:pitch w:val="variable"/>
    <w:sig w:usb0="00000000" w:usb1="00000000" w:usb2="00000000" w:usb3="00000000" w:csb0="00000001" w:csb1="00000000"/>
  </w:font>
  <w:font w:name="Plantagenet Cherokee">
    <w:panose1 w:val="02020602070100000000"/>
    <w:charset w:val="00"/>
    <w:family w:val="roman"/>
    <w:pitch w:val="variable"/>
    <w:sig w:usb0="00000000" w:usb1="00000000" w:usb2="00000000" w:usb3="00000000" w:csb0="00000001" w:csb1="00000000"/>
  </w:font>
  <w:font w:name="Segoe Script">
    <w:panose1 w:val="020B0504020000000003"/>
    <w:charset w:val="EE"/>
    <w:family w:val="swiss"/>
    <w:pitch w:val="variable"/>
    <w:sig w:usb0="00000000" w:usb1="00000000" w:usb2="00000000" w:usb3="00000000" w:csb0="0000009F" w:csb1="00000000"/>
  </w:font>
  <w:font w:name="Segoe UI">
    <w:panose1 w:val="020B0502040204020203"/>
    <w:charset w:val="EE"/>
    <w:family w:val="swiss"/>
    <w:pitch w:val="variable"/>
    <w:sig w:usb0="00000000" w:usb1="00000000" w:usb2="00000000" w:usb3="00000000" w:csb0="000001DF" w:csb1="00000000"/>
  </w:font>
  <w:font w:name="Segoe UI Semibold">
    <w:panose1 w:val="020B0702040204020203"/>
    <w:charset w:val="EE"/>
    <w:family w:val="swiss"/>
    <w:pitch w:val="variable"/>
    <w:sig w:usb0="00000000" w:usb1="00000000" w:usb2="00000000" w:usb3="00000000" w:csb0="0000019F" w:csb1="00000000"/>
  </w:font>
  <w:font w:name="Segoe UI Light">
    <w:panose1 w:val="020B0502040204020203"/>
    <w:charset w:val="EE"/>
    <w:family w:val="swiss"/>
    <w:pitch w:val="variable"/>
    <w:sig w:usb0="00000000" w:usb1="00000000" w:usb2="00000000" w:usb3="00000000" w:csb0="0000019F" w:csb1="00000000"/>
  </w:font>
  <w:font w:name="Segoe UI Symbol">
    <w:altName w:val="Century Gothic"/>
    <w:panose1 w:val="020B0502040204020203"/>
    <w:charset w:val="00"/>
    <w:family w:val="swiss"/>
    <w:pitch w:val="variable"/>
    <w:sig w:usb0="00000000" w:usb1="00000000" w:usb2="00000000" w:usb3="00000000" w:csb0="00000001" w:csb1="00000000"/>
  </w:font>
  <w:font w:name="@SimSun">
    <w:panose1 w:val="02010600030101010101"/>
    <w:charset w:val="86"/>
    <w:family w:val="auto"/>
    <w:pitch w:val="variable"/>
    <w:sig w:usb0="00000000" w:usb1="00000000" w:usb2="00000000" w:usb3="00000000" w:csb0="00040001" w:csb1="00000000"/>
  </w:font>
  <w:font w:name="NSimSun">
    <w:panose1 w:val="02010609030101010101"/>
    <w:charset w:val="86"/>
    <w:family w:val="modern"/>
    <w:pitch w:val="fixed"/>
    <w:sig w:usb0="00000000" w:usb1="00000000" w:usb2="00000000" w:usb3="00000000" w:csb0="00040001" w:csb1="00000000"/>
  </w:font>
  <w:font w:name="@NSimSun">
    <w:panose1 w:val="02010609030101010101"/>
    <w:charset w:val="86"/>
    <w:family w:val="modern"/>
    <w:pitch w:val="fixed"/>
    <w:sig w:usb0="00000000" w:usb1="00000000" w:usb2="00000000" w:usb3="00000000" w:csb0="00040001" w:csb1="00000000"/>
  </w:font>
  <w:font w:name="SimSun-ExtB">
    <w:panose1 w:val="02010609060101010101"/>
    <w:charset w:val="86"/>
    <w:family w:val="modern"/>
    <w:pitch w:val="fixed"/>
    <w:sig w:usb0="00000000" w:usb1="00000000" w:usb2="00000000" w:usb3="00000000" w:csb0="00040001" w:csb1="00000000"/>
  </w:font>
  <w:font w:name="@SimSun-ExtB">
    <w:panose1 w:val="02010609060101010101"/>
    <w:charset w:val="86"/>
    <w:family w:val="modern"/>
    <w:pitch w:val="fixed"/>
    <w:sig w:usb0="00000000" w:usb1="00000000" w:usb2="00000000" w:usb3="00000000" w:csb0="00040001" w:csb1="00000000"/>
  </w:font>
  <w:font w:name="Microsoft Tai Le">
    <w:panose1 w:val="020B0502040204020203"/>
    <w:charset w:val="00"/>
    <w:family w:val="swiss"/>
    <w:pitch w:val="variable"/>
    <w:sig w:usb0="00000000" w:usb1="00000000" w:usb2="00000000" w:usb3="00000000" w:csb0="00000001" w:csb1="00000000"/>
  </w:font>
  <w:font w:name="Shonar Bangla">
    <w:panose1 w:val="020B0502040204020203"/>
    <w:charset w:val="00"/>
    <w:family w:val="swiss"/>
    <w:pitch w:val="variable"/>
    <w:sig w:usb0="00000000" w:usb1="00000000" w:usb2="00000000" w:usb3="00000000" w:csb0="00000001" w:csb1="00000000"/>
  </w:font>
  <w:font w:name="Microsoft Yi Baiti">
    <w:panose1 w:val="03000500000000000000"/>
    <w:charset w:val="00"/>
    <w:family w:val="script"/>
    <w:pitch w:val="variable"/>
    <w:sig w:usb0="00000000" w:usb1="00000000" w:usb2="00000000" w:usb3="00000000" w:csb0="00000001" w:csb1="00000000"/>
  </w:font>
  <w:font w:name="Microsoft Sans Serif">
    <w:panose1 w:val="020B0604020202020204"/>
    <w:charset w:val="EE"/>
    <w:family w:val="swiss"/>
    <w:pitch w:val="variable"/>
    <w:sig w:usb0="00000000" w:usb1="00000000" w:usb2="00000000" w:usb3="00000000" w:csb0="000101FF" w:csb1="00000000"/>
  </w:font>
  <w:font w:name="Aparajita">
    <w:panose1 w:val="020B0604020202020204"/>
    <w:charset w:val="00"/>
    <w:family w:val="swiss"/>
    <w:pitch w:val="variable"/>
    <w:sig w:usb0="00000000" w:usb1="00000000" w:usb2="00000000" w:usb3="00000000" w:csb0="00000001" w:csb1="00000000"/>
  </w:font>
  <w:font w:name="Ebrima">
    <w:panose1 w:val="02000000000000000000"/>
    <w:charset w:val="EE"/>
    <w:family w:val="auto"/>
    <w:pitch w:val="variable"/>
    <w:sig w:usb0="00000000" w:usb1="00000000" w:usb2="00000000" w:usb3="00000000" w:csb0="00000093" w:csb1="00000000"/>
  </w:font>
  <w:font w:name="Gisha">
    <w:panose1 w:val="020B0502040204020203"/>
    <w:charset w:val="B1"/>
    <w:family w:val="swiss"/>
    <w:pitch w:val="variable"/>
    <w:sig w:usb0="00000000" w:usb1="00000000" w:usb2="00000000" w:usb3="00000000" w:csb0="00000021" w:csb1="00000000"/>
  </w:font>
  <w:font w:name="Kokila">
    <w:panose1 w:val="020B0604020202020204"/>
    <w:charset w:val="00"/>
    <w:family w:val="swiss"/>
    <w:pitch w:val="variable"/>
    <w:sig w:usb0="00000000" w:usb1="00000000" w:usb2="00000000" w:usb3="00000000" w:csb0="00000001" w:csb1="00000000"/>
  </w:font>
  <w:font w:name="Leelawadee">
    <w:panose1 w:val="020B0502040204020203"/>
    <w:charset w:val="DE"/>
    <w:family w:val="swiss"/>
    <w:pitch w:val="variable"/>
    <w:sig w:usb0="00000000" w:usb1="00000000" w:usb2="00000000" w:usb3="00000000" w:csb0="00010001" w:csb1="00000000"/>
  </w:font>
  <w:font w:name="Microsoft Uighur">
    <w:panose1 w:val="02000000000000000000"/>
    <w:charset w:val="B2"/>
    <w:family w:val="auto"/>
    <w:pitch w:val="variable"/>
    <w:sig w:usb0="00000000" w:usb1="00000000" w:usb2="00000000" w:usb3="00000000" w:csb0="00000041" w:csb1="00000000"/>
  </w:font>
  <w:font w:name="MoolBoran">
    <w:panose1 w:val="020B0100010101010101"/>
    <w:charset w:val="00"/>
    <w:family w:val="swiss"/>
    <w:pitch w:val="variable"/>
    <w:sig w:usb0="00000000" w:usb1="00000000" w:usb2="00000000" w:usb3="00000000" w:csb0="00000001" w:csb1="00000000"/>
  </w:font>
  <w:font w:name="Utsaah">
    <w:panose1 w:val="020B0604020202020204"/>
    <w:charset w:val="00"/>
    <w:family w:val="swiss"/>
    <w:pitch w:val="variable"/>
    <w:sig w:usb0="00000000" w:usb1="00000000" w:usb2="00000000" w:usb3="00000000" w:csb0="00000001" w:csb1="00000000"/>
  </w:font>
  <w:font w:name="Vijaya">
    <w:panose1 w:val="020B0604020202020204"/>
    <w:charset w:val="00"/>
    <w:family w:val="swiss"/>
    <w:pitch w:val="variable"/>
    <w:sig w:usb0="00000000" w:usb1="00000000" w:usb2="00000000" w:usb3="00000000" w:csb0="00000001" w:csb1="00000000"/>
  </w:font>
  <w:font w:name="Andalus">
    <w:panose1 w:val="02020603050405020304"/>
    <w:charset w:val="B2"/>
    <w:family w:val="roman"/>
    <w:pitch w:val="variable"/>
    <w:sig w:usb0="00000000" w:usb1="00000000" w:usb2="00000000" w:usb3="00000000" w:csb0="00000041" w:csb1="00000000"/>
  </w:font>
  <w:font w:name="Arabic Typesetting">
    <w:panose1 w:val="03020402040406030203"/>
    <w:charset w:val="EE"/>
    <w:family w:val="script"/>
    <w:pitch w:val="variable"/>
    <w:sig w:usb0="00000000" w:usb1="00000000" w:usb2="00000000" w:usb3="00000000" w:csb0="000000D3" w:csb1="00000000"/>
  </w:font>
  <w:font w:name="Simplified Arabic">
    <w:panose1 w:val="02020603050405020304"/>
    <w:charset w:val="B2"/>
    <w:family w:val="roman"/>
    <w:pitch w:val="variable"/>
    <w:sig w:usb0="00000000" w:usb1="00000000" w:usb2="00000000" w:usb3="00000000" w:csb0="00000041" w:csb1="00000000"/>
  </w:font>
  <w:font w:name="Simplified Arabic Fixed">
    <w:panose1 w:val="02070309020205020404"/>
    <w:charset w:val="B2"/>
    <w:family w:val="modern"/>
    <w:pitch w:val="fixed"/>
    <w:sig w:usb0="00000000" w:usb1="00000000" w:usb2="00000000" w:usb3="00000000" w:csb0="00000041" w:csb1="00000000"/>
  </w:font>
  <w:font w:name="Sakkal Majalla">
    <w:panose1 w:val="02000000000000000000"/>
    <w:charset w:val="EE"/>
    <w:family w:val="auto"/>
    <w:pitch w:val="variable"/>
    <w:sig w:usb0="00000000" w:usb1="00000000" w:usb2="00000000" w:usb3="00000000" w:csb0="000000D3" w:csb1="00000000"/>
  </w:font>
  <w:font w:name="Traditional Arabic">
    <w:panose1 w:val="02020603050405020304"/>
    <w:charset w:val="B2"/>
    <w:family w:val="roman"/>
    <w:pitch w:val="variable"/>
    <w:sig w:usb0="00000000" w:usb1="00000000" w:usb2="00000000" w:usb3="00000000" w:csb0="00000041" w:csb1="00000000"/>
  </w:font>
  <w:font w:name="Aharoni">
    <w:panose1 w:val="02010803020104030203"/>
    <w:charset w:val="B1"/>
    <w:family w:val="auto"/>
    <w:pitch w:val="variable"/>
    <w:sig w:usb0="00000000" w:usb1="00000000" w:usb2="00000000" w:usb3="00000000" w:csb0="00000020" w:csb1="00000000"/>
  </w:font>
  <w:font w:name="David">
    <w:panose1 w:val="020E0502060401010101"/>
    <w:charset w:val="B1"/>
    <w:family w:val="swiss"/>
    <w:pitch w:val="variable"/>
    <w:sig w:usb0="00000000" w:usb1="00000000" w:usb2="00000000" w:usb3="00000000" w:csb0="00000020" w:csb1="00000000"/>
  </w:font>
  <w:font w:name="FrankRuehl">
    <w:panose1 w:val="020E0503060101010101"/>
    <w:charset w:val="B1"/>
    <w:family w:val="swiss"/>
    <w:pitch w:val="variable"/>
    <w:sig w:usb0="00000000" w:usb1="00000000" w:usb2="00000000" w:usb3="00000000" w:csb0="00000020" w:csb1="00000000"/>
  </w:font>
  <w:font w:name="Levenim MT">
    <w:panose1 w:val="02010502060101010101"/>
    <w:charset w:val="B1"/>
    <w:family w:val="auto"/>
    <w:pitch w:val="variable"/>
    <w:sig w:usb0="00000000" w:usb1="00000000" w:usb2="00000000" w:usb3="00000000" w:csb0="00000020" w:csb1="00000000"/>
  </w:font>
  <w:font w:name="Miriam">
    <w:panose1 w:val="020B0502050101010101"/>
    <w:charset w:val="B1"/>
    <w:family w:val="swiss"/>
    <w:pitch w:val="variable"/>
    <w:sig w:usb0="00000000" w:usb1="00000000" w:usb2="00000000" w:usb3="00000000" w:csb0="00000020" w:csb1="00000000"/>
  </w:font>
  <w:font w:name="Miriam Fixed">
    <w:panose1 w:val="020B0509050101010101"/>
    <w:charset w:val="B1"/>
    <w:family w:val="modern"/>
    <w:pitch w:val="fixed"/>
    <w:sig w:usb0="00000000" w:usb1="00000000" w:usb2="00000000" w:usb3="00000000" w:csb0="00000020" w:csb1="00000000"/>
  </w:font>
  <w:font w:name="Narkisim">
    <w:panose1 w:val="020E0502050101010101"/>
    <w:charset w:val="B1"/>
    <w:family w:val="swiss"/>
    <w:pitch w:val="variable"/>
    <w:sig w:usb0="00000000" w:usb1="00000000" w:usb2="00000000" w:usb3="00000000" w:csb0="00000020" w:csb1="00000000"/>
  </w:font>
  <w:font w:name="Rod">
    <w:panose1 w:val="02030509050101010101"/>
    <w:charset w:val="B1"/>
    <w:family w:val="modern"/>
    <w:pitch w:val="fixed"/>
    <w:sig w:usb0="00000000" w:usb1="00000000" w:usb2="00000000" w:usb3="00000000" w:csb0="00000020" w:csb1="00000000"/>
  </w:font>
  <w:font w:name="FangSong">
    <w:panose1 w:val="02010609060101010101"/>
    <w:charset w:val="86"/>
    <w:family w:val="modern"/>
    <w:pitch w:val="fixed"/>
    <w:sig w:usb0="00000000" w:usb1="00000000" w:usb2="00000000" w:usb3="00000000" w:csb0="00040001" w:csb1="00000000"/>
  </w:font>
  <w:font w:name="@FangSong">
    <w:panose1 w:val="02010609060101010101"/>
    <w:charset w:val="86"/>
    <w:family w:val="modern"/>
    <w:pitch w:val="fixed"/>
    <w:sig w:usb0="00000000" w:usb1="00000000" w:usb2="00000000" w:usb3="00000000" w:csb0="00040001" w:csb1="00000000"/>
  </w:font>
  <w:font w:name="@SimHei">
    <w:panose1 w:val="02010609060101010101"/>
    <w:charset w:val="86"/>
    <w:family w:val="modern"/>
    <w:pitch w:val="fixed"/>
    <w:sig w:usb0="00000000" w:usb1="00000000" w:usb2="00000000" w:usb3="00000000" w:csb0="00040001" w:csb1="00000000"/>
  </w:font>
  <w:font w:name="KaiTi">
    <w:panose1 w:val="02010609060101010101"/>
    <w:charset w:val="86"/>
    <w:family w:val="modern"/>
    <w:pitch w:val="fixed"/>
    <w:sig w:usb0="00000000" w:usb1="00000000" w:usb2="00000000" w:usb3="00000000" w:csb0="00040001" w:csb1="00000000"/>
  </w:font>
  <w:font w:name="@KaiTi">
    <w:panose1 w:val="02010609060101010101"/>
    <w:charset w:val="86"/>
    <w:family w:val="modern"/>
    <w:pitch w:val="fixed"/>
    <w:sig w:usb0="00000000" w:usb1="00000000" w:usb2="00000000" w:usb3="00000000" w:csb0="00040001" w:csb1="00000000"/>
  </w:font>
  <w:font w:name="AngsanaUPC">
    <w:panose1 w:val="02020603050405020304"/>
    <w:charset w:val="DE"/>
    <w:family w:val="roman"/>
    <w:pitch w:val="variable"/>
    <w:sig w:usb0="00000000" w:usb1="00000000" w:usb2="00000000" w:usb3="00000000" w:csb0="00010001" w:csb1="00000000"/>
  </w:font>
  <w:font w:name="Browallia New">
    <w:panose1 w:val="020B0604020202020204"/>
    <w:charset w:val="DE"/>
    <w:family w:val="swiss"/>
    <w:pitch w:val="variable"/>
    <w:sig w:usb0="00000000" w:usb1="00000000" w:usb2="00000000" w:usb3="00000000" w:csb0="00010001" w:csb1="00000000"/>
  </w:font>
  <w:font w:name="BrowalliaUPC">
    <w:panose1 w:val="020B0604020202020204"/>
    <w:charset w:val="DE"/>
    <w:family w:val="swiss"/>
    <w:pitch w:val="variable"/>
    <w:sig w:usb0="00000000" w:usb1="00000000" w:usb2="00000000" w:usb3="00000000" w:csb0="00010001" w:csb1="00000000"/>
  </w:font>
  <w:font w:name="CordiaUPC">
    <w:panose1 w:val="020B0304020202020204"/>
    <w:charset w:val="DE"/>
    <w:family w:val="swiss"/>
    <w:pitch w:val="variable"/>
    <w:sig w:usb0="00000000" w:usb1="00000000" w:usb2="00000000" w:usb3="00000000" w:csb0="00010001" w:csb1="00000000"/>
  </w:font>
  <w:font w:name="DilleniaUPC">
    <w:panose1 w:val="02020603050405020304"/>
    <w:charset w:val="DE"/>
    <w:family w:val="roman"/>
    <w:pitch w:val="variable"/>
    <w:sig w:usb0="00000000" w:usb1="00000000" w:usb2="00000000" w:usb3="00000000" w:csb0="00010001" w:csb1="00000000"/>
  </w:font>
  <w:font w:name="EucrosiaUPC">
    <w:panose1 w:val="02020603050405020304"/>
    <w:charset w:val="DE"/>
    <w:family w:val="roman"/>
    <w:pitch w:val="variable"/>
    <w:sig w:usb0="00000000" w:usb1="00000000" w:usb2="00000000" w:usb3="00000000" w:csb0="00010001" w:csb1="00000000"/>
  </w:font>
  <w:font w:name="FreesiaUPC">
    <w:panose1 w:val="020B0604020202020204"/>
    <w:charset w:val="DE"/>
    <w:family w:val="swiss"/>
    <w:pitch w:val="variable"/>
    <w:sig w:usb0="00000000" w:usb1="00000000" w:usb2="00000000" w:usb3="00000000" w:csb0="00010001" w:csb1="00000000"/>
  </w:font>
  <w:font w:name="IrisUPC">
    <w:panose1 w:val="020B0604020202020204"/>
    <w:charset w:val="DE"/>
    <w:family w:val="swiss"/>
    <w:pitch w:val="variable"/>
    <w:sig w:usb0="00000000" w:usb1="00000000" w:usb2="00000000" w:usb3="00000000" w:csb0="00010001" w:csb1="00000000"/>
  </w:font>
  <w:font w:name="JasmineUPC">
    <w:panose1 w:val="02020603050405020304"/>
    <w:charset w:val="DE"/>
    <w:family w:val="roman"/>
    <w:pitch w:val="variable"/>
    <w:sig w:usb0="00000000" w:usb1="00000000" w:usb2="00000000" w:usb3="00000000" w:csb0="00010001" w:csb1="00000000"/>
  </w:font>
  <w:font w:name="KodchiangUPC">
    <w:panose1 w:val="02020603050405020304"/>
    <w:charset w:val="DE"/>
    <w:family w:val="roman"/>
    <w:pitch w:val="variable"/>
    <w:sig w:usb0="00000000" w:usb1="00000000" w:usb2="00000000" w:usb3="00000000" w:csb0="00010001" w:csb1="00000000"/>
  </w:font>
  <w:font w:name="LilyUPC">
    <w:panose1 w:val="020B0604020202020204"/>
    <w:charset w:val="DE"/>
    <w:family w:val="swiss"/>
    <w:pitch w:val="variable"/>
    <w:sig w:usb0="00000000" w:usb1="00000000" w:usb2="00000000" w:usb3="00000000" w:csb0="00010001" w:csb1="00000000"/>
  </w:font>
  <w:font w:name="DFKai-SB">
    <w:panose1 w:val="03000509000000000000"/>
    <w:charset w:val="88"/>
    <w:family w:val="script"/>
    <w:pitch w:val="fixed"/>
    <w:sig w:usb0="00000000" w:usb1="00000000" w:usb2="00000000" w:usb3="00000000" w:csb0="00100001" w:csb1="00000000"/>
  </w:font>
  <w:font w:name="@DFKai-SB">
    <w:panose1 w:val="03000509000000000000"/>
    <w:charset w:val="88"/>
    <w:family w:val="script"/>
    <w:pitch w:val="fixed"/>
    <w:sig w:usb0="00000000" w:usb1="00000000" w:usb2="00000000" w:usb3="00000000" w:csb0="00100001" w:csb1="00000000"/>
  </w:font>
  <w:font w:name="Lucida Sans Unicode">
    <w:panose1 w:val="020B0602030504020204"/>
    <w:charset w:val="EE"/>
    <w:family w:val="swiss"/>
    <w:pitch w:val="variable"/>
    <w:sig w:usb0="00000000" w:usb1="00000000" w:usb2="00000000" w:usb3="00000000" w:csb0="000000BF" w:csb1="00000000"/>
  </w:font>
  <w:font w:name="Arial Black">
    <w:panose1 w:val="020B0A04020102020204"/>
    <w:charset w:val="EE"/>
    <w:family w:val="swiss"/>
    <w:pitch w:val="variable"/>
    <w:sig w:usb0="00000000" w:usb1="00000000" w:usb2="00000000" w:usb3="00000000" w:csb0="0000009F" w:csb1="00000000"/>
  </w:font>
  <w:font w:name="Candara">
    <w:panose1 w:val="020E0502030303020204"/>
    <w:charset w:val="EE"/>
    <w:family w:val="swiss"/>
    <w:pitch w:val="variable"/>
    <w:sig w:usb0="00000000" w:usb1="00000000" w:usb2="00000000" w:usb3="00000000" w:csb0="0000019F" w:csb1="00000000"/>
  </w:font>
  <w:font w:name="Comic Sans MS">
    <w:panose1 w:val="030F0702030302020204"/>
    <w:charset w:val="EE"/>
    <w:family w:val="script"/>
    <w:pitch w:val="variable"/>
    <w:sig w:usb0="00000000" w:usb1="00000000" w:usb2="00000000" w:usb3="00000000" w:csb0="0000009F" w:csb1="00000000"/>
  </w:font>
  <w:font w:name="Consolas">
    <w:panose1 w:val="020B0609020204030204"/>
    <w:charset w:val="EE"/>
    <w:family w:val="modern"/>
    <w:pitch w:val="fixed"/>
    <w:sig w:usb0="00000000" w:usb1="00000000" w:usb2="00000000" w:usb3="00000000" w:csb0="0000019F" w:csb1="00000000"/>
  </w:font>
  <w:font w:name="Constantia">
    <w:panose1 w:val="02030602050306030303"/>
    <w:charset w:val="EE"/>
    <w:family w:val="roman"/>
    <w:pitch w:val="variable"/>
    <w:sig w:usb0="00000000" w:usb1="00000000" w:usb2="00000000" w:usb3="00000000" w:csb0="0000019F" w:csb1="00000000"/>
  </w:font>
  <w:font w:name="Corbel">
    <w:panose1 w:val="020B0503020204020204"/>
    <w:charset w:val="EE"/>
    <w:family w:val="swiss"/>
    <w:pitch w:val="variable"/>
    <w:sig w:usb0="00000000" w:usb1="00000000" w:usb2="00000000" w:usb3="00000000" w:csb0="0000019F" w:csb1="00000000"/>
  </w:font>
  <w:font w:name="Franklin Gothic Medium">
    <w:panose1 w:val="020B0603020102020204"/>
    <w:charset w:val="EE"/>
    <w:family w:val="swiss"/>
    <w:pitch w:val="variable"/>
    <w:sig w:usb0="00000000" w:usb1="00000000" w:usb2="00000000" w:usb3="00000000" w:csb0="0000009F" w:csb1="00000000"/>
  </w:font>
  <w:font w:name="Gabriola">
    <w:panose1 w:val="04040605051002020D02"/>
    <w:charset w:val="EE"/>
    <w:family w:val="decorative"/>
    <w:pitch w:val="variable"/>
    <w:sig w:usb0="00000000" w:usb1="00000000" w:usb2="00000000" w:usb3="00000000" w:csb0="0000009F" w:csb1="00000000"/>
  </w:font>
  <w:font w:name="Georgia">
    <w:panose1 w:val="02040502050405020303"/>
    <w:charset w:val="EE"/>
    <w:family w:val="roman"/>
    <w:pitch w:val="variable"/>
    <w:sig w:usb0="00000000" w:usb1="00000000" w:usb2="00000000" w:usb3="00000000" w:csb0="0000009F" w:csb1="00000000"/>
  </w:font>
  <w:font w:name="Palatino Linotype">
    <w:panose1 w:val="02040502050505030304"/>
    <w:charset w:val="EE"/>
    <w:family w:val="roman"/>
    <w:pitch w:val="variable"/>
    <w:sig w:usb0="00000000" w:usb1="00000000" w:usb2="00000000" w:usb3="00000000" w:csb0="0000019F" w:csb1="00000000"/>
  </w:font>
  <w:font w:name="Segoe Print">
    <w:panose1 w:val="02000600000000000000"/>
    <w:charset w:val="EE"/>
    <w:family w:val="auto"/>
    <w:pitch w:val="variable"/>
    <w:sig w:usb0="00000000" w:usb1="00000000" w:usb2="00000000" w:usb3="00000000" w:csb0="0000009F" w:csb1="00000000"/>
  </w:font>
  <w:font w:name="Trebuchet MS">
    <w:panose1 w:val="020B0603020202020204"/>
    <w:charset w:val="EE"/>
    <w:family w:val="swiss"/>
    <w:pitch w:val="variable"/>
    <w:sig w:usb0="00000000" w:usb1="00000000" w:usb2="00000000" w:usb3="00000000" w:csb0="0000009F" w:csb1="00000000"/>
  </w:font>
  <w:font w:name="Webdings">
    <w:panose1 w:val="05030102010509060703"/>
    <w:charset w:val="02"/>
    <w:family w:val="roman"/>
    <w:pitch w:val="variable"/>
    <w:sig w:usb0="00000000" w:usb1="00000000" w:usb2="00000000" w:usb3="00000000" w:csb0="80000000" w:csb1="00000000"/>
  </w:font>
  <w:font w:name="Book Antiqua">
    <w:panose1 w:val="02040602050305030304"/>
    <w:charset w:val="EE"/>
    <w:family w:val="roman"/>
    <w:pitch w:val="variable"/>
    <w:sig w:usb0="00000000" w:usb1="00000000" w:usb2="00000000" w:usb3="00000000" w:csb0="0000009F" w:csb1="00000000"/>
  </w:font>
  <w:font w:name="Garamond">
    <w:panose1 w:val="02020404030301010803"/>
    <w:charset w:val="EE"/>
    <w:family w:val="roman"/>
    <w:pitch w:val="variable"/>
    <w:sig w:usb0="00000000" w:usb1="00000000" w:usb2="00000000" w:usb3="00000000" w:csb0="0000009F" w:csb1="00000000"/>
  </w:font>
  <w:font w:name="Monotype Corsiva">
    <w:panose1 w:val="03010101010201010101"/>
    <w:charset w:val="EE"/>
    <w:family w:val="script"/>
    <w:pitch w:val="variable"/>
    <w:sig w:usb0="00000000" w:usb1="00000000" w:usb2="00000000" w:usb3="00000000" w:csb0="0000009F" w:csb1="00000000"/>
  </w:font>
  <w:font w:name="Century Gothic">
    <w:panose1 w:val="020B0502020202020204"/>
    <w:charset w:val="EE"/>
    <w:family w:val="swiss"/>
    <w:pitch w:val="variable"/>
    <w:sig w:usb0="00000000" w:usb1="00000000" w:usb2="00000000" w:usb3="00000000" w:csb0="0000009F" w:csb1="00000000"/>
  </w:font>
  <w:font w:name="Wingdings 2">
    <w:panose1 w:val="05020102010507070707"/>
    <w:charset w:val="02"/>
    <w:family w:val="roman"/>
    <w:pitch w:val="variable"/>
    <w:sig w:usb0="00000000" w:usb1="00000000" w:usb2="00000000" w:usb3="00000000" w:csb0="80000000" w:csb1="00000000"/>
  </w:font>
  <w:font w:name="Wingdings 3">
    <w:panose1 w:val="05040102010807070707"/>
    <w:charset w:val="02"/>
    <w:family w:val="roman"/>
    <w:pitch w:val="variable"/>
    <w:sig w:usb0="00000000" w:usb1="00000000" w:usb2="00000000" w:usb3="00000000" w:csb0="80000000" w:csb1="00000000"/>
  </w:font>
  <w:font w:name="@Arial Unicode MS">
    <w:panose1 w:val="020B0604020202020204"/>
    <w:charset w:val="80"/>
    <w:family w:val="swiss"/>
    <w:pitch w:val="variable"/>
    <w:sig w:usb0="00000000" w:usb1="00000000" w:usb2="00000000" w:usb3="00000000" w:csb0="000301FF" w:csb1="00000000"/>
  </w:font>
  <w:font w:name="Bookman Old Style">
    <w:panose1 w:val="02050604050505020204"/>
    <w:charset w:val="EE"/>
    <w:family w:val="roman"/>
    <w:pitch w:val="variable"/>
    <w:sig w:usb0="00000000" w:usb1="00000000" w:usb2="00000000" w:usb3="00000000" w:csb0="0000009F" w:csb1="00000000"/>
  </w:font>
  <w:font w:name="MT Extra">
    <w:panose1 w:val="05050102010205020202"/>
    <w:charset w:val="02"/>
    <w:family w:val="roman"/>
    <w:pitch w:val="variable"/>
    <w:sig w:usb0="00000000" w:usb1="00000000" w:usb2="00000000" w:usb3="00000000" w:csb0="80000000" w:csb1="00000000"/>
  </w:font>
  <w:font w:name="Algerian">
    <w:panose1 w:val="04020705040A02060702"/>
    <w:charset w:val="00"/>
    <w:family w:val="decorative"/>
    <w:pitch w:val="variable"/>
    <w:sig w:usb0="00000000" w:usb1="00000000" w:usb2="00000000" w:usb3="00000000" w:csb0="00000001" w:csb1="00000000"/>
  </w:font>
  <w:font w:name="Baskerville Old Face">
    <w:panose1 w:val="02020602080505020303"/>
    <w:charset w:val="00"/>
    <w:family w:val="roman"/>
    <w:pitch w:val="variable"/>
    <w:sig w:usb0="00000000" w:usb1="00000000" w:usb2="00000000" w:usb3="00000000" w:csb0="00000001" w:csb1="00000000"/>
  </w:font>
  <w:font w:name="Bauhaus 93">
    <w:panose1 w:val="04030905020B02020C02"/>
    <w:charset w:val="00"/>
    <w:family w:val="decorative"/>
    <w:pitch w:val="variable"/>
    <w:sig w:usb0="00000000" w:usb1="00000000" w:usb2="00000000" w:usb3="00000000" w:csb0="00000001" w:csb1="00000000"/>
  </w:font>
  <w:font w:name="Bell MT">
    <w:panose1 w:val="02020503060305020303"/>
    <w:charset w:val="00"/>
    <w:family w:val="roman"/>
    <w:pitch w:val="variable"/>
    <w:sig w:usb0="00000000" w:usb1="00000000" w:usb2="00000000" w:usb3="00000000" w:csb0="00000001" w:csb1="00000000"/>
  </w:font>
  <w:font w:name="Berlin Sans FB">
    <w:panose1 w:val="020E0602020502020306"/>
    <w:charset w:val="00"/>
    <w:family w:val="swiss"/>
    <w:pitch w:val="variable"/>
    <w:sig w:usb0="00000000" w:usb1="00000000" w:usb2="00000000" w:usb3="00000000" w:csb0="00000001" w:csb1="00000000"/>
  </w:font>
  <w:font w:name="Bernard MT Condensed">
    <w:panose1 w:val="02050806060905020404"/>
    <w:charset w:val="00"/>
    <w:family w:val="roman"/>
    <w:pitch w:val="variable"/>
    <w:sig w:usb0="00000000" w:usb1="00000000" w:usb2="00000000" w:usb3="00000000" w:csb0="00000001" w:csb1="00000000"/>
  </w:font>
  <w:font w:name="Bodoni MT Poster Compressed">
    <w:panose1 w:val="02070706080601050204"/>
    <w:charset w:val="A2"/>
    <w:family w:val="roman"/>
    <w:pitch w:val="variable"/>
    <w:sig w:usb0="00000000" w:usb1="00000000" w:usb2="00000000" w:usb3="00000000" w:csb0="00000011" w:csb1="00000000"/>
  </w:font>
  <w:font w:name="Britannic Bold">
    <w:panose1 w:val="020B0903060703020204"/>
    <w:charset w:val="00"/>
    <w:family w:val="swiss"/>
    <w:pitch w:val="variable"/>
    <w:sig w:usb0="00000000" w:usb1="00000000" w:usb2="00000000" w:usb3="00000000" w:csb0="00000001" w:csb1="00000000"/>
  </w:font>
  <w:font w:name="Broadway">
    <w:panose1 w:val="04040905080B02020502"/>
    <w:charset w:val="00"/>
    <w:family w:val="decorative"/>
    <w:pitch w:val="variable"/>
    <w:sig w:usb0="00000000" w:usb1="00000000" w:usb2="00000000" w:usb3="00000000" w:csb0="00000001" w:csb1="00000000"/>
  </w:font>
  <w:font w:name="Brush Script MT">
    <w:panose1 w:val="03060802040406070304"/>
    <w:charset w:val="00"/>
    <w:family w:val="script"/>
    <w:pitch w:val="variable"/>
    <w:sig w:usb0="00000000" w:usb1="00000000" w:usb2="00000000" w:usb3="00000000" w:csb0="00000001" w:csb1="00000000"/>
  </w:font>
  <w:font w:name="Californian FB">
    <w:panose1 w:val="0207040306080B030204"/>
    <w:charset w:val="00"/>
    <w:family w:val="roman"/>
    <w:pitch w:val="variable"/>
    <w:sig w:usb0="00000000" w:usb1="00000000" w:usb2="00000000" w:usb3="00000000" w:csb0="00000001" w:csb1="00000000"/>
  </w:font>
  <w:font w:name="Centaur">
    <w:panose1 w:val="02030504050205020304"/>
    <w:charset w:val="00"/>
    <w:family w:val="roman"/>
    <w:pitch w:val="variable"/>
    <w:sig w:usb0="00000000" w:usb1="00000000" w:usb2="00000000" w:usb3="00000000" w:csb0="00000001" w:csb1="00000000"/>
  </w:font>
  <w:font w:name="Chiller">
    <w:panose1 w:val="04020404031007020602"/>
    <w:charset w:val="00"/>
    <w:family w:val="decorative"/>
    <w:pitch w:val="variable"/>
    <w:sig w:usb0="00000000" w:usb1="00000000" w:usb2="00000000" w:usb3="00000000" w:csb0="00000001" w:csb1="00000000"/>
  </w:font>
  <w:font w:name="Colonna MT">
    <w:panose1 w:val="04020805060202030203"/>
    <w:charset w:val="00"/>
    <w:family w:val="decorative"/>
    <w:pitch w:val="variable"/>
    <w:sig w:usb0="00000000" w:usb1="00000000" w:usb2="00000000" w:usb3="00000000" w:csb0="00000001" w:csb1="00000000"/>
  </w:font>
  <w:font w:name="Cooper Black">
    <w:panose1 w:val="0208090404030B020404"/>
    <w:charset w:val="00"/>
    <w:family w:val="roman"/>
    <w:pitch w:val="variable"/>
    <w:sig w:usb0="00000000" w:usb1="00000000" w:usb2="00000000" w:usb3="00000000" w:csb0="00000001" w:csb1="00000000"/>
  </w:font>
  <w:font w:name="Footlight MT Light">
    <w:panose1 w:val="0204060206030A020304"/>
    <w:charset w:val="00"/>
    <w:family w:val="roman"/>
    <w:pitch w:val="variable"/>
    <w:sig w:usb0="00000000" w:usb1="00000000" w:usb2="00000000" w:usb3="00000000" w:csb0="00000001" w:csb1="00000000"/>
  </w:font>
  <w:font w:name="Freestyle Script">
    <w:panose1 w:val="030804020302050B0404"/>
    <w:charset w:val="00"/>
    <w:family w:val="script"/>
    <w:pitch w:val="variable"/>
    <w:sig w:usb0="00000000" w:usb1="00000000" w:usb2="00000000" w:usb3="00000000" w:csb0="00000001" w:csb1="00000000"/>
  </w:font>
  <w:font w:name="Harlow Solid Italic">
    <w:panose1 w:val="04030604020F02020D02"/>
    <w:charset w:val="00"/>
    <w:family w:val="decorative"/>
    <w:pitch w:val="variable"/>
    <w:sig w:usb0="00000000" w:usb1="00000000" w:usb2="00000000" w:usb3="00000000" w:csb0="00000001" w:csb1="00000000"/>
  </w:font>
  <w:font w:name="Harrington">
    <w:panose1 w:val="04040505050A02020702"/>
    <w:charset w:val="00"/>
    <w:family w:val="decorative"/>
    <w:pitch w:val="variable"/>
    <w:sig w:usb0="00000000" w:usb1="00000000" w:usb2="00000000" w:usb3="00000000" w:csb0="00000001" w:csb1="00000000"/>
  </w:font>
  <w:font w:name="High Tower Text">
    <w:panose1 w:val="02040502050506030303"/>
    <w:charset w:val="00"/>
    <w:family w:val="roman"/>
    <w:pitch w:val="variable"/>
    <w:sig w:usb0="00000000" w:usb1="00000000" w:usb2="00000000" w:usb3="00000000" w:csb0="00000001" w:csb1="00000000"/>
  </w:font>
  <w:font w:name="Jokerman">
    <w:panose1 w:val="04090605060D06020702"/>
    <w:charset w:val="00"/>
    <w:family w:val="decorative"/>
    <w:pitch w:val="variable"/>
    <w:sig w:usb0="00000000" w:usb1="00000000" w:usb2="00000000" w:usb3="00000000" w:csb0="00000001" w:csb1="00000000"/>
  </w:font>
  <w:font w:name="Juice ITC">
    <w:panose1 w:val="04040403040A02020202"/>
    <w:charset w:val="00"/>
    <w:family w:val="decorative"/>
    <w:pitch w:val="variable"/>
    <w:sig w:usb0="00000000" w:usb1="00000000" w:usb2="00000000" w:usb3="00000000" w:csb0="00000001" w:csb1="00000000"/>
  </w:font>
  <w:font w:name="Kristen ITC">
    <w:panose1 w:val="03050502040202030202"/>
    <w:charset w:val="00"/>
    <w:family w:val="script"/>
    <w:pitch w:val="variable"/>
    <w:sig w:usb0="00000000" w:usb1="00000000" w:usb2="00000000" w:usb3="00000000" w:csb0="00000001" w:csb1="00000000"/>
  </w:font>
  <w:font w:name="Kunstler Script">
    <w:panose1 w:val="030304020206070D0D06"/>
    <w:charset w:val="00"/>
    <w:family w:val="script"/>
    <w:pitch w:val="variable"/>
    <w:sig w:usb0="00000000" w:usb1="00000000" w:usb2="00000000" w:usb3="00000000" w:csb0="00000001" w:csb1="00000000"/>
  </w:font>
  <w:font w:name="Lucida Bright">
    <w:panose1 w:val="02040602050505020304"/>
    <w:charset w:val="00"/>
    <w:family w:val="roman"/>
    <w:pitch w:val="variable"/>
    <w:sig w:usb0="00000000" w:usb1="00000000" w:usb2="00000000" w:usb3="00000000" w:csb0="00000001" w:csb1="00000000"/>
  </w:font>
  <w:font w:name="Lucida Calligraphy">
    <w:panose1 w:val="03010101010101010101"/>
    <w:charset w:val="00"/>
    <w:family w:val="script"/>
    <w:pitch w:val="variable"/>
    <w:sig w:usb0="00000000" w:usb1="00000000" w:usb2="00000000" w:usb3="00000000" w:csb0="00000001" w:csb1="00000000"/>
  </w:font>
  <w:font w:name="Lucida Fax">
    <w:panose1 w:val="02060602050505020204"/>
    <w:charset w:val="00"/>
    <w:family w:val="roman"/>
    <w:pitch w:val="variable"/>
    <w:sig w:usb0="00000000" w:usb1="00000000" w:usb2="00000000" w:usb3="00000000" w:csb0="00000001" w:csb1="00000000"/>
  </w:font>
  <w:font w:name="Lucida Handwriting">
    <w:panose1 w:val="03010101010101010101"/>
    <w:charset w:val="00"/>
    <w:family w:val="script"/>
    <w:pitch w:val="variable"/>
    <w:sig w:usb0="00000000" w:usb1="00000000" w:usb2="00000000" w:usb3="00000000" w:csb0="00000001" w:csb1="00000000"/>
  </w:font>
  <w:font w:name="Magneto">
    <w:panose1 w:val="04030805050802020D02"/>
    <w:charset w:val="00"/>
    <w:family w:val="decorative"/>
    <w:pitch w:val="variable"/>
    <w:sig w:usb0="00000000" w:usb1="00000000" w:usb2="00000000" w:usb3="00000000" w:csb0="00000001" w:csb1="00000000"/>
  </w:font>
  <w:font w:name="Matura MT Script Capitals">
    <w:panose1 w:val="03020802060602070202"/>
    <w:charset w:val="00"/>
    <w:family w:val="script"/>
    <w:pitch w:val="variable"/>
    <w:sig w:usb0="00000000" w:usb1="00000000" w:usb2="00000000" w:usb3="00000000" w:csb0="00000001" w:csb1="00000000"/>
  </w:font>
  <w:font w:name="Mistral">
    <w:panose1 w:val="03090702030407020403"/>
    <w:charset w:val="EE"/>
    <w:family w:val="script"/>
    <w:pitch w:val="variable"/>
    <w:sig w:usb0="00000000" w:usb1="00000000" w:usb2="00000000" w:usb3="00000000" w:csb0="0000009F" w:csb1="00000000"/>
  </w:font>
  <w:font w:name="Modern No. 20">
    <w:panose1 w:val="02070704070505020303"/>
    <w:charset w:val="00"/>
    <w:family w:val="roman"/>
    <w:pitch w:val="variable"/>
    <w:sig w:usb0="00000000" w:usb1="00000000" w:usb2="00000000" w:usb3="00000000" w:csb0="00000001" w:csb1="00000000"/>
  </w:font>
  <w:font w:name="Niagara Engraved">
    <w:panose1 w:val="04020502070703030202"/>
    <w:charset w:val="00"/>
    <w:family w:val="decorative"/>
    <w:pitch w:val="variable"/>
    <w:sig w:usb0="00000000" w:usb1="00000000" w:usb2="00000000" w:usb3="00000000" w:csb0="00000001" w:csb1="00000000"/>
  </w:font>
  <w:font w:name="Niagara Solid">
    <w:panose1 w:val="04020502070702020202"/>
    <w:charset w:val="00"/>
    <w:family w:val="decorative"/>
    <w:pitch w:val="variable"/>
    <w:sig w:usb0="00000000" w:usb1="00000000" w:usb2="00000000" w:usb3="00000000" w:csb0="00000001" w:csb1="00000000"/>
  </w:font>
  <w:font w:name="Old English Text MT">
    <w:panose1 w:val="03040902040508030806"/>
    <w:charset w:val="00"/>
    <w:family w:val="script"/>
    <w:pitch w:val="variable"/>
    <w:sig w:usb0="00000000" w:usb1="00000000" w:usb2="00000000" w:usb3="00000000" w:csb0="00000001" w:csb1="00000000"/>
  </w:font>
  <w:font w:name="Onyx">
    <w:panose1 w:val="04050602080702020203"/>
    <w:charset w:val="00"/>
    <w:family w:val="decorative"/>
    <w:pitch w:val="variable"/>
    <w:sig w:usb0="00000000" w:usb1="00000000" w:usb2="00000000" w:usb3="00000000" w:csb0="00000001" w:csb1="00000000"/>
  </w:font>
  <w:font w:name="Parchment">
    <w:panose1 w:val="03040602040708040804"/>
    <w:charset w:val="00"/>
    <w:family w:val="script"/>
    <w:pitch w:val="variable"/>
    <w:sig w:usb0="00000000" w:usb1="00000000" w:usb2="00000000" w:usb3="00000000" w:csb0="00000001" w:csb1="00000000"/>
  </w:font>
  <w:font w:name="Playbill">
    <w:panose1 w:val="040506030A0602020202"/>
    <w:charset w:val="00"/>
    <w:family w:val="decorative"/>
    <w:pitch w:val="variable"/>
    <w:sig w:usb0="00000000" w:usb1="00000000" w:usb2="00000000" w:usb3="00000000" w:csb0="00000001" w:csb1="00000000"/>
  </w:font>
  <w:font w:name="Poor Richard">
    <w:altName w:val="Georgia"/>
    <w:panose1 w:val="02080502050505020702"/>
    <w:charset w:val="00"/>
    <w:family w:val="roman"/>
    <w:pitch w:val="variable"/>
    <w:sig w:usb0="00000000" w:usb1="00000000" w:usb2="00000000" w:usb3="00000000" w:csb0="00000001" w:csb1="00000000"/>
  </w:font>
  <w:font w:name="Ravie">
    <w:panose1 w:val="04040805050809020602"/>
    <w:charset w:val="00"/>
    <w:family w:val="decorative"/>
    <w:pitch w:val="variable"/>
    <w:sig w:usb0="00000000" w:usb1="00000000" w:usb2="00000000" w:usb3="00000000" w:csb0="00000001" w:csb1="00000000"/>
  </w:font>
  <w:font w:name="Informal Roman">
    <w:panose1 w:val="030604020304060B0204"/>
    <w:charset w:val="00"/>
    <w:family w:val="script"/>
    <w:pitch w:val="variable"/>
    <w:sig w:usb0="00000000" w:usb1="00000000" w:usb2="00000000" w:usb3="00000000" w:csb0="00000001" w:csb1="00000000"/>
  </w:font>
  <w:font w:name="Showcard Gothic">
    <w:panose1 w:val="04020904020102020604"/>
    <w:charset w:val="00"/>
    <w:family w:val="decorative"/>
    <w:pitch w:val="variable"/>
    <w:sig w:usb0="00000000" w:usb1="00000000" w:usb2="00000000" w:usb3="00000000" w:csb0="00000001" w:csb1="00000000"/>
  </w:font>
  <w:font w:name="Snap ITC">
    <w:panose1 w:val="04040A07060A02020202"/>
    <w:charset w:val="00"/>
    <w:family w:val="decorative"/>
    <w:pitch w:val="variable"/>
    <w:sig w:usb0="00000000" w:usb1="00000000" w:usb2="00000000" w:usb3="00000000" w:csb0="00000001" w:csb1="00000000"/>
  </w:font>
  <w:font w:name="Stencil">
    <w:panose1 w:val="040409050D0802020404"/>
    <w:charset w:val="00"/>
    <w:family w:val="decorative"/>
    <w:pitch w:val="variable"/>
    <w:sig w:usb0="00000000" w:usb1="00000000" w:usb2="00000000" w:usb3="00000000" w:csb0="00000001" w:csb1="00000000"/>
  </w:font>
  <w:font w:name="Tempus Sans ITC">
    <w:panose1 w:val="04020404030D07020202"/>
    <w:charset w:val="00"/>
    <w:family w:val="decorative"/>
    <w:pitch w:val="variable"/>
    <w:sig w:usb0="00000000" w:usb1="00000000" w:usb2="00000000" w:usb3="00000000" w:csb0="00000001" w:csb1="00000000"/>
  </w:font>
  <w:font w:name="Viner Hand ITC">
    <w:panose1 w:val="03070502030502020203"/>
    <w:charset w:val="00"/>
    <w:family w:val="script"/>
    <w:pitch w:val="variable"/>
    <w:sig w:usb0="00000000" w:usb1="00000000" w:usb2="00000000" w:usb3="00000000" w:csb0="00000001" w:csb1="00000000"/>
  </w:font>
  <w:font w:name="Vivaldi">
    <w:panose1 w:val="03020602050506090804"/>
    <w:charset w:val="00"/>
    <w:family w:val="script"/>
    <w:pitch w:val="variable"/>
    <w:sig w:usb0="00000000" w:usb1="00000000" w:usb2="00000000" w:usb3="00000000" w:csb0="00000001" w:csb1="00000000"/>
  </w:font>
  <w:font w:name="Vladimir Script">
    <w:panose1 w:val="03050402040407070305"/>
    <w:charset w:val="00"/>
    <w:family w:val="script"/>
    <w:pitch w:val="variable"/>
    <w:sig w:usb0="00000000" w:usb1="00000000" w:usb2="00000000" w:usb3="00000000" w:csb0="00000001" w:csb1="00000000"/>
  </w:font>
  <w:font w:name="Wide Latin">
    <w:panose1 w:val="020A0A07050505020404"/>
    <w:charset w:val="00"/>
    <w:family w:val="roman"/>
    <w:pitch w:val="variable"/>
    <w:sig w:usb0="00000000" w:usb1="00000000" w:usb2="00000000" w:usb3="00000000" w:csb0="00000001" w:csb1="00000000"/>
  </w:font>
  <w:font w:name="Tw Cen MT">
    <w:panose1 w:val="020B0602020104020603"/>
    <w:charset w:val="EE"/>
    <w:family w:val="swiss"/>
    <w:pitch w:val="variable"/>
    <w:sig w:usb0="00000000" w:usb1="00000000" w:usb2="00000000" w:usb3="00000000" w:csb0="00000003" w:csb1="00000000"/>
  </w:font>
  <w:font w:name="Tw Cen MT Condensed">
    <w:panose1 w:val="020B0606020104020203"/>
    <w:charset w:val="EE"/>
    <w:family w:val="swiss"/>
    <w:pitch w:val="variable"/>
    <w:sig w:usb0="00000000" w:usb1="00000000" w:usb2="00000000" w:usb3="00000000" w:csb0="00000003" w:csb1="00000000"/>
  </w:font>
  <w:font w:name="Script MT Bold">
    <w:panose1 w:val="03040602040607080904"/>
    <w:charset w:val="00"/>
    <w:family w:val="script"/>
    <w:pitch w:val="variable"/>
    <w:sig w:usb0="00000000" w:usb1="00000000" w:usb2="00000000" w:usb3="00000000" w:csb0="00000001" w:csb1="00000000"/>
  </w:font>
  <w:font w:name="Rockwell Extra Bold">
    <w:panose1 w:val="02060903040505020403"/>
    <w:charset w:val="00"/>
    <w:family w:val="roman"/>
    <w:pitch w:val="variable"/>
    <w:sig w:usb0="00000000" w:usb1="00000000" w:usb2="00000000" w:usb3="00000000" w:csb0="00000001" w:csb1="00000000"/>
  </w:font>
  <w:font w:name="Rockwell Condensed">
    <w:panose1 w:val="02060603050405020104"/>
    <w:charset w:val="00"/>
    <w:family w:val="roman"/>
    <w:pitch w:val="variable"/>
    <w:sig w:usb0="00000000" w:usb1="00000000" w:usb2="00000000" w:usb3="00000000" w:csb0="00000001" w:csb1="00000000"/>
  </w:font>
  <w:font w:name="Rockwell">
    <w:panose1 w:val="02060603020205020403"/>
    <w:charset w:val="EE"/>
    <w:family w:val="roman"/>
    <w:pitch w:val="variable"/>
    <w:sig w:usb0="00000000" w:usb1="00000000" w:usb2="00000000" w:usb3="00000000" w:csb0="00000003" w:csb1="00000000"/>
  </w:font>
  <w:font w:name="Rage Italic">
    <w:panose1 w:val="03070502040507070304"/>
    <w:charset w:val="00"/>
    <w:family w:val="script"/>
    <w:pitch w:val="variable"/>
    <w:sig w:usb0="00000000" w:usb1="00000000" w:usb2="00000000" w:usb3="00000000" w:csb0="00000001" w:csb1="00000000"/>
  </w:font>
  <w:font w:name="Pristina">
    <w:panose1 w:val="03060402040406080204"/>
    <w:charset w:val="00"/>
    <w:family w:val="script"/>
    <w:pitch w:val="variable"/>
    <w:sig w:usb0="00000000" w:usb1="00000000" w:usb2="00000000" w:usb3="00000000" w:csb0="00000001" w:csb1="00000000"/>
  </w:font>
  <w:font w:name="Perpetua Titling MT">
    <w:panose1 w:val="02020502060505020804"/>
    <w:charset w:val="00"/>
    <w:family w:val="roman"/>
    <w:pitch w:val="variable"/>
    <w:sig w:usb0="00000000" w:usb1="00000000" w:usb2="00000000" w:usb3="00000000" w:csb0="00000001" w:csb1="00000000"/>
  </w:font>
  <w:font w:name="Perpetua">
    <w:altName w:val="Courier New"/>
    <w:panose1 w:val="02020502060401020303"/>
    <w:charset w:val="00"/>
    <w:family w:val="roman"/>
    <w:pitch w:val="variable"/>
    <w:sig w:usb0="00000000" w:usb1="00000000" w:usb2="00000000" w:usb3="00000000" w:csb0="00000001" w:csb1="00000000"/>
  </w:font>
  <w:font w:name="Papyrus">
    <w:panose1 w:val="03070502060502030205"/>
    <w:charset w:val="00"/>
    <w:family w:val="script"/>
    <w:pitch w:val="variable"/>
    <w:sig w:usb0="00000000" w:usb1="00000000" w:usb2="00000000" w:usb3="00000000" w:csb0="00000001" w:csb1="00000000"/>
  </w:font>
  <w:font w:name="Palace Script MT">
    <w:panose1 w:val="030303020206070C0B05"/>
    <w:charset w:val="00"/>
    <w:family w:val="script"/>
    <w:pitch w:val="variable"/>
    <w:sig w:usb0="00000000" w:usb1="00000000" w:usb2="00000000" w:usb3="00000000" w:csb0="00000001" w:csb1="00000000"/>
  </w:font>
  <w:font w:name="OCR A Extended">
    <w:panose1 w:val="02010509020102010303"/>
    <w:charset w:val="00"/>
    <w:family w:val="modern"/>
    <w:pitch w:val="variable"/>
    <w:sig w:usb0="00000000" w:usb1="00000000" w:usb2="00000000" w:usb3="00000000" w:csb0="00000001" w:csb1="00000000"/>
  </w:font>
  <w:font w:name="Maiandra GD">
    <w:panose1 w:val="020E0502030308020204"/>
    <w:charset w:val="00"/>
    <w:family w:val="swiss"/>
    <w:pitch w:val="variable"/>
    <w:sig w:usb0="00000000" w:usb1="00000000" w:usb2="00000000" w:usb3="00000000" w:csb0="00000001" w:csb1="00000000"/>
  </w:font>
  <w:font w:name="Lucida Sans Typewriter">
    <w:panose1 w:val="020B0509030504030204"/>
    <w:charset w:val="00"/>
    <w:family w:val="modern"/>
    <w:pitch w:val="fixed"/>
    <w:sig w:usb0="00000000" w:usb1="00000000" w:usb2="00000000" w:usb3="00000000" w:csb0="00000001" w:csb1="00000000"/>
  </w:font>
  <w:font w:name="Lucida Sans">
    <w:panose1 w:val="020B0602030504020204"/>
    <w:charset w:val="00"/>
    <w:family w:val="swiss"/>
    <w:pitch w:val="variable"/>
    <w:sig w:usb0="00000000" w:usb1="00000000" w:usb2="00000000" w:usb3="00000000" w:csb0="00000001" w:csb1="00000000"/>
  </w:font>
  <w:font w:name="Imprint MT Shadow">
    <w:panose1 w:val="04020605060303030202"/>
    <w:charset w:val="00"/>
    <w:family w:val="decorative"/>
    <w:pitch w:val="variable"/>
    <w:sig w:usb0="00000000" w:usb1="00000000" w:usb2="00000000" w:usb3="00000000" w:csb0="00000001" w:csb1="00000000"/>
  </w:font>
  <w:font w:name="Haettenschweiler">
    <w:panose1 w:val="020B0706040902060204"/>
    <w:charset w:val="EE"/>
    <w:family w:val="swiss"/>
    <w:pitch w:val="variable"/>
    <w:sig w:usb0="00000000" w:usb1="00000000" w:usb2="00000000" w:usb3="00000000" w:csb0="0000009F" w:csb1="00000000"/>
  </w:font>
  <w:font w:name="Goudy Stout">
    <w:panose1 w:val="0202090407030B020401"/>
    <w:charset w:val="00"/>
    <w:family w:val="roman"/>
    <w:pitch w:val="variable"/>
    <w:sig w:usb0="00000000" w:usb1="00000000" w:usb2="00000000" w:usb3="00000000" w:csb0="00000001" w:csb1="00000000"/>
  </w:font>
  <w:font w:name="Goudy Old Style">
    <w:panose1 w:val="02020502050305020303"/>
    <w:charset w:val="00"/>
    <w:family w:val="roman"/>
    <w:pitch w:val="variable"/>
    <w:sig w:usb0="00000000" w:usb1="00000000" w:usb2="00000000" w:usb3="00000000" w:csb0="00000001" w:csb1="00000000"/>
  </w:font>
  <w:font w:name="Gloucester MT Extra Condensed">
    <w:panose1 w:val="02030808020601010101"/>
    <w:charset w:val="00"/>
    <w:family w:val="roman"/>
    <w:pitch w:val="variable"/>
    <w:sig w:usb0="00000000" w:usb1="00000000" w:usb2="00000000" w:usb3="00000000" w:csb0="00000001" w:csb1="00000000"/>
  </w:font>
  <w:font w:name="Gill Sans Ultra Bold Condensed">
    <w:panose1 w:val="020B0A06020104020203"/>
    <w:charset w:val="EE"/>
    <w:family w:val="swiss"/>
    <w:pitch w:val="variable"/>
    <w:sig w:usb0="00000000" w:usb1="00000000" w:usb2="00000000" w:usb3="00000000" w:csb0="00000003" w:csb1="00000000"/>
  </w:font>
  <w:font w:name="Gill Sans Ultra Bold">
    <w:panose1 w:val="020B0A02020104020203"/>
    <w:charset w:val="EE"/>
    <w:family w:val="swiss"/>
    <w:pitch w:val="variable"/>
    <w:sig w:usb0="00000000" w:usb1="00000000" w:usb2="00000000" w:usb3="00000000" w:csb0="00000003" w:csb1="00000000"/>
  </w:font>
  <w:font w:name="Gill Sans MT Condensed">
    <w:panose1 w:val="020B0506020104020203"/>
    <w:charset w:val="EE"/>
    <w:family w:val="swiss"/>
    <w:pitch w:val="variable"/>
    <w:sig w:usb0="00000000" w:usb1="00000000" w:usb2="00000000" w:usb3="00000000" w:csb0="00000003" w:csb1="00000000"/>
  </w:font>
  <w:font w:name="Gill Sans MT">
    <w:panose1 w:val="020B0502020104020203"/>
    <w:charset w:val="EE"/>
    <w:family w:val="swiss"/>
    <w:pitch w:val="variable"/>
    <w:sig w:usb0="00000000" w:usb1="00000000" w:usb2="00000000" w:usb3="00000000" w:csb0="00000003" w:csb1="00000000"/>
  </w:font>
  <w:font w:name="Gill Sans MT Ext Condensed Bold">
    <w:panose1 w:val="020B0902020104020203"/>
    <w:charset w:val="EE"/>
    <w:family w:val="swiss"/>
    <w:pitch w:val="variable"/>
    <w:sig w:usb0="00000000" w:usb1="00000000" w:usb2="00000000" w:usb3="00000000" w:csb0="00000003" w:csb1="00000000"/>
  </w:font>
  <w:font w:name="Gigi">
    <w:panose1 w:val="04040504061007020D02"/>
    <w:charset w:val="00"/>
    <w:family w:val="decorative"/>
    <w:pitch w:val="variable"/>
    <w:sig w:usb0="00000000" w:usb1="00000000" w:usb2="00000000" w:usb3="00000000" w:csb0="00000001" w:csb1="00000000"/>
  </w:font>
  <w:font w:name="French Script MT">
    <w:panose1 w:val="03020402040607040605"/>
    <w:charset w:val="00"/>
    <w:family w:val="script"/>
    <w:pitch w:val="variable"/>
    <w:sig w:usb0="00000000" w:usb1="00000000" w:usb2="00000000" w:usb3="00000000" w:csb0="00000001" w:csb1="00000000"/>
  </w:font>
  <w:font w:name="Franklin Gothic Medium Cond">
    <w:panose1 w:val="020B0606030402020204"/>
    <w:charset w:val="EE"/>
    <w:family w:val="swiss"/>
    <w:pitch w:val="variable"/>
    <w:sig w:usb0="00000000" w:usb1="00000000" w:usb2="00000000" w:usb3="00000000" w:csb0="0000009F" w:csb1="00000000"/>
  </w:font>
  <w:font w:name="Franklin Gothic Heavy">
    <w:panose1 w:val="020B0903020102020204"/>
    <w:charset w:val="EE"/>
    <w:family w:val="swiss"/>
    <w:pitch w:val="variable"/>
    <w:sig w:usb0="00000000" w:usb1="00000000" w:usb2="00000000" w:usb3="00000000" w:csb0="0000009F" w:csb1="00000000"/>
  </w:font>
  <w:font w:name="Franklin Gothic Demi Cond">
    <w:panose1 w:val="020B0706030402020204"/>
    <w:charset w:val="EE"/>
    <w:family w:val="swiss"/>
    <w:pitch w:val="variable"/>
    <w:sig w:usb0="00000000" w:usb1="00000000" w:usb2="00000000" w:usb3="00000000" w:csb0="0000009F" w:csb1="00000000"/>
  </w:font>
  <w:font w:name="Franklin Gothic Demi">
    <w:panose1 w:val="020B0703020102020204"/>
    <w:charset w:val="EE"/>
    <w:family w:val="swiss"/>
    <w:pitch w:val="variable"/>
    <w:sig w:usb0="00000000" w:usb1="00000000" w:usb2="00000000" w:usb3="00000000" w:csb0="0000009F" w:csb1="00000000"/>
  </w:font>
  <w:font w:name="Franklin Gothic Book">
    <w:panose1 w:val="020B0503020102020204"/>
    <w:charset w:val="EE"/>
    <w:family w:val="swiss"/>
    <w:pitch w:val="variable"/>
    <w:sig w:usb0="00000000" w:usb1="00000000" w:usb2="00000000" w:usb3="00000000" w:csb0="0000009F" w:csb1="00000000"/>
  </w:font>
  <w:font w:name="Forte">
    <w:panose1 w:val="03060902040502070203"/>
    <w:charset w:val="00"/>
    <w:family w:val="script"/>
    <w:pitch w:val="variable"/>
    <w:sig w:usb0="00000000" w:usb1="00000000" w:usb2="00000000" w:usb3="00000000" w:csb0="00000001" w:csb1="00000000"/>
  </w:font>
  <w:font w:name="Felix Titling">
    <w:panose1 w:val="04060505060202020A04"/>
    <w:charset w:val="00"/>
    <w:family w:val="decorative"/>
    <w:pitch w:val="variable"/>
    <w:sig w:usb0="00000000" w:usb1="00000000" w:usb2="00000000" w:usb3="00000000" w:csb0="00000001" w:csb1="00000000"/>
  </w:font>
  <w:font w:name="Eras Medium ITC">
    <w:panose1 w:val="020B0602030504020804"/>
    <w:charset w:val="00"/>
    <w:family w:val="swiss"/>
    <w:pitch w:val="variable"/>
    <w:sig w:usb0="00000000" w:usb1="00000000" w:usb2="00000000" w:usb3="00000000" w:csb0="00000001" w:csb1="00000000"/>
  </w:font>
  <w:font w:name="Eras Light ITC">
    <w:panose1 w:val="020B0402030504020804"/>
    <w:charset w:val="00"/>
    <w:family w:val="swiss"/>
    <w:pitch w:val="variable"/>
    <w:sig w:usb0="00000000" w:usb1="00000000" w:usb2="00000000" w:usb3="00000000" w:csb0="00000001" w:csb1="00000000"/>
  </w:font>
  <w:font w:name="Eras Demi ITC">
    <w:panose1 w:val="020B0805030504020804"/>
    <w:charset w:val="00"/>
    <w:family w:val="swiss"/>
    <w:pitch w:val="variable"/>
    <w:sig w:usb0="00000000" w:usb1="00000000" w:usb2="00000000" w:usb3="00000000" w:csb0="00000001" w:csb1="00000000"/>
  </w:font>
  <w:font w:name="Eras Bold ITC">
    <w:panose1 w:val="020B0907030504020204"/>
    <w:charset w:val="00"/>
    <w:family w:val="swiss"/>
    <w:pitch w:val="variable"/>
    <w:sig w:usb0="00000000" w:usb1="00000000" w:usb2="00000000" w:usb3="00000000" w:csb0="00000001" w:csb1="00000000"/>
  </w:font>
  <w:font w:name="Engravers MT">
    <w:panose1 w:val="02090707080505020304"/>
    <w:charset w:val="00"/>
    <w:family w:val="roman"/>
    <w:pitch w:val="variable"/>
    <w:sig w:usb0="00000000" w:usb1="00000000" w:usb2="00000000" w:usb3="00000000" w:csb0="00000001" w:csb1="00000000"/>
  </w:font>
  <w:font w:name="Elephant">
    <w:panose1 w:val="02020904090505020303"/>
    <w:charset w:val="00"/>
    <w:family w:val="roman"/>
    <w:pitch w:val="variable"/>
    <w:sig w:usb0="00000000" w:usb1="00000000" w:usb2="00000000" w:usb3="00000000" w:csb0="00000001" w:csb1="00000000"/>
  </w:font>
  <w:font w:name="Edwardian Script ITC">
    <w:panose1 w:val="030303020407070D0804"/>
    <w:charset w:val="00"/>
    <w:family w:val="script"/>
    <w:pitch w:val="variable"/>
    <w:sig w:usb0="00000000" w:usb1="00000000" w:usb2="00000000" w:usb3="00000000" w:csb0="00000001" w:csb1="00000000"/>
  </w:font>
  <w:font w:name="Curlz MT">
    <w:panose1 w:val="04040404050702020202"/>
    <w:charset w:val="00"/>
    <w:family w:val="decorative"/>
    <w:pitch w:val="variable"/>
    <w:sig w:usb0="00000000" w:usb1="00000000" w:usb2="00000000" w:usb3="00000000" w:csb0="00000001" w:csb1="00000000"/>
  </w:font>
  <w:font w:name="Copperplate Gothic Light">
    <w:panose1 w:val="020E0507020206020404"/>
    <w:charset w:val="00"/>
    <w:family w:val="swiss"/>
    <w:pitch w:val="variable"/>
    <w:sig w:usb0="00000000" w:usb1="00000000" w:usb2="00000000" w:usb3="00000000" w:csb0="00000001" w:csb1="00000000"/>
  </w:font>
  <w:font w:name="Copperplate Gothic Bold">
    <w:panose1 w:val="020E0705020206020404"/>
    <w:charset w:val="00"/>
    <w:family w:val="swiss"/>
    <w:pitch w:val="variable"/>
    <w:sig w:usb0="00000000" w:usb1="00000000" w:usb2="00000000" w:usb3="00000000" w:csb0="00000001" w:csb1="00000000"/>
  </w:font>
  <w:font w:name="Century Schoolbook">
    <w:panose1 w:val="02040604050505020304"/>
    <w:charset w:val="EE"/>
    <w:family w:val="roman"/>
    <w:pitch w:val="variable"/>
    <w:sig w:usb0="00000000" w:usb1="00000000" w:usb2="00000000" w:usb3="00000000" w:csb0="0000009F" w:csb1="00000000"/>
  </w:font>
  <w:font w:name="Castellar">
    <w:panose1 w:val="020A0402060406010301"/>
    <w:charset w:val="00"/>
    <w:family w:val="roman"/>
    <w:pitch w:val="variable"/>
    <w:sig w:usb0="00000000" w:usb1="00000000" w:usb2="00000000" w:usb3="00000000" w:csb0="00000001" w:csb1="00000000"/>
  </w:font>
  <w:font w:name="Calisto MT">
    <w:panose1 w:val="02040603050505030304"/>
    <w:charset w:val="00"/>
    <w:family w:val="roman"/>
    <w:pitch w:val="variable"/>
    <w:sig w:usb0="00000000" w:usb1="00000000" w:usb2="00000000" w:usb3="00000000" w:csb0="00000001" w:csb1="00000000"/>
  </w:font>
  <w:font w:name="Bradley Hand ITC">
    <w:altName w:val="Mufferaw"/>
    <w:panose1 w:val="03070402050302030203"/>
    <w:charset w:val="00"/>
    <w:family w:val="script"/>
    <w:pitch w:val="variable"/>
    <w:sig w:usb0="00000000" w:usb1="00000000" w:usb2="00000000" w:usb3="00000000" w:csb0="00000001" w:csb1="00000000"/>
  </w:font>
  <w:font w:name="Bodoni MT Condensed">
    <w:panose1 w:val="02070606080606020203"/>
    <w:charset w:val="00"/>
    <w:family w:val="roman"/>
    <w:pitch w:val="variable"/>
    <w:sig w:usb0="00000000" w:usb1="00000000" w:usb2="00000000" w:usb3="00000000" w:csb0="00000001" w:csb1="00000000"/>
  </w:font>
  <w:font w:name="Bodoni MT Black">
    <w:panose1 w:val="02070A03080606020203"/>
    <w:charset w:val="00"/>
    <w:family w:val="roman"/>
    <w:pitch w:val="variable"/>
    <w:sig w:usb0="00000000" w:usb1="00000000" w:usb2="00000000" w:usb3="00000000" w:csb0="00000001" w:csb1="00000000"/>
  </w:font>
  <w:font w:name="Bodoni MT">
    <w:panose1 w:val="02070603080606020203"/>
    <w:charset w:val="00"/>
    <w:family w:val="roman"/>
    <w:pitch w:val="variable"/>
    <w:sig w:usb0="00000000" w:usb1="00000000" w:usb2="00000000" w:usb3="00000000" w:csb0="00000001" w:csb1="00000000"/>
  </w:font>
  <w:font w:name="Blackadder ITC">
    <w:panose1 w:val="04020505051007020D02"/>
    <w:charset w:val="00"/>
    <w:family w:val="decorative"/>
    <w:pitch w:val="variable"/>
    <w:sig w:usb0="00000000" w:usb1="00000000" w:usb2="00000000" w:usb3="00000000" w:csb0="00000001" w:csb1="00000000"/>
  </w:font>
  <w:font w:name="Arial Rounded MT Bold">
    <w:panose1 w:val="020F0704030504030204"/>
    <w:charset w:val="00"/>
    <w:family w:val="swiss"/>
    <w:pitch w:val="variable"/>
    <w:sig w:usb0="00000000" w:usb1="00000000" w:usb2="00000000" w:usb3="00000000" w:csb0="00000001" w:csb1="00000000"/>
  </w:font>
  <w:font w:name="Agency FB">
    <w:panose1 w:val="020B0503020202020204"/>
    <w:charset w:val="00"/>
    <w:family w:val="swiss"/>
    <w:pitch w:val="variable"/>
    <w:sig w:usb0="00000000" w:usb1="00000000" w:usb2="00000000" w:usb3="00000000" w:csb0="00000001" w:csb1="00000000"/>
  </w:font>
  <w:font w:name="MS Outlook">
    <w:panose1 w:val="05010100010000000000"/>
    <w:charset w:val="02"/>
    <w:family w:val="auto"/>
    <w:pitch w:val="variable"/>
    <w:sig w:usb0="00000000" w:usb1="00000000" w:usb2="00000000" w:usb3="00000000" w:csb0="80000000" w:csb1="00000000"/>
  </w:font>
  <w:font w:name="Bookshelf Symbol 7">
    <w:panose1 w:val="05010101010101010101"/>
    <w:charset w:val="02"/>
    <w:family w:val="auto"/>
    <w:pitch w:val="variable"/>
    <w:sig w:usb0="00000000" w:usb1="00000000" w:usb2="00000000" w:usb3="00000000" w:csb0="80000000" w:csb1="00000000"/>
  </w:font>
  <w:font w:name="MS Reference Sans Serif">
    <w:panose1 w:val="020B0604030504040204"/>
    <w:charset w:val="EE"/>
    <w:family w:val="swiss"/>
    <w:pitch w:val="variable"/>
    <w:sig w:usb0="00000000" w:usb1="00000000" w:usb2="00000000" w:usb3="00000000" w:csb0="0000019F" w:csb1="00000000"/>
  </w:font>
  <w:font w:name="MS Reference Specialty">
    <w:panose1 w:val="05000500000000000000"/>
    <w:charset w:val="02"/>
    <w:family w:val="auto"/>
    <w:pitch w:val="variable"/>
    <w:sig w:usb0="00000000" w:usb1="00000000" w:usb2="00000000" w:usb3="00000000" w:csb0="80000000" w:csb1="00000000"/>
  </w:font>
  <w:font w:name="Berlin Sans FB Demi">
    <w:panose1 w:val="020E0802020502020306"/>
    <w:charset w:val="00"/>
    <w:family w:val="swiss"/>
    <w:pitch w:val="variable"/>
    <w:sig w:usb0="00000000" w:usb1="00000000" w:usb2="00000000" w:usb3="00000000" w:csb0="00000001" w:csb1="00000000"/>
  </w:font>
  <w:font w:name="Tw Cen MT Condensed Extra Bold">
    <w:panose1 w:val="020B0803020202020204"/>
    <w:charset w:val="EE"/>
    <w:family w:val="swiss"/>
    <w:pitch w:val="variable"/>
    <w:sig w:usb0="00000000" w:usb1="00000000" w:usb2="00000000" w:usb3="00000000" w:csb0="00000003" w:csb1="00000000"/>
  </w:font>
  <w:font w:name="Calibri Light">
    <w:altName w:val="Calibri"/>
    <w:panose1 w:val="020F0302020204030204"/>
    <w:charset w:val="EE"/>
    <w:family w:val="swiss"/>
    <w:pitch w:val="variable"/>
    <w:sig w:usb0="00000000" w:usb1="00000000" w:usb2="00000000" w:usb3="00000000" w:csb0="0000019F" w:csb1="00000000"/>
  </w:font>
  <w:font w:name="ms sans serif">
    <w:altName w:val="Times New Roman"/>
    <w:panose1 w:val="00000000000000000000"/>
    <w:charset w:val="00"/>
    <w:family w:val="roman"/>
    <w:pitch w:val="default"/>
    <w:sig w:usb0="00000000" w:usb1="00000000" w:usb2="00000000" w:usb3="00000000" w:csb0="00000001" w:csb1="00000000"/>
  </w:font>
  <w:font w:name="Lucida Grande">
    <w:altName w:val="Times New Roman"/>
    <w:panose1 w:val="00000000000000000000"/>
    <w:charset w:val="EE"/>
    <w:family w:val="auto"/>
    <w:pitch w:val="variable"/>
    <w:sig w:usb0="00000000" w:usb1="00000000" w:usb2="00000000" w:usb3="00000000" w:csb0="000001BF" w:csb1="00000000"/>
  </w:font>
  <w:font w:name="TimesNewRomanPSMT">
    <w:altName w:val="Times New Roman"/>
    <w:panose1 w:val="00000000000000000000"/>
    <w:charset w:val="EE"/>
    <w:family w:val="roman"/>
    <w:pitch w:val="default"/>
    <w:sig w:usb0="00000000" w:usb1="00000000" w:usb2="00000000" w:usb3="00000000" w:csb0="00000003" w:csb1="00000000"/>
  </w:font>
  <w:font w:name="ITCBookmanEE">
    <w:altName w:val="Times New Roman"/>
    <w:panose1 w:val="00000000000000000000"/>
    <w:charset w:val="EE"/>
    <w:family w:val="auto"/>
    <w:pitch w:val="default"/>
    <w:sig w:usb0="00000000" w:usb1="00000000" w:usb2="00000000" w:usb3="00000000" w:csb0="00000003" w:csb1="00000000"/>
  </w:font>
  <w:font w:name="Microsoft Sans Serif (Vietnames">
    <w:panose1 w:val="00000000000000000000"/>
    <w:charset w:val="A3"/>
    <w:family w:val="swiss"/>
    <w:pitch w:val="variable"/>
    <w:sig w:usb0="00000000" w:usb1="00000000" w:usb2="00000000" w:usb3="00000000" w:csb0="00000100" w:csb1="00000000"/>
  </w:font>
  <w:font w:name="Simplified Arabic Fixed (Arabic">
    <w:panose1 w:val="00000000000000000000"/>
    <w:charset w:val="B2"/>
    <w:family w:val="modern"/>
    <w:pitch w:val="fixed"/>
    <w:sig w:usb0="00000000" w:usb1="00000000" w:usb2="00000000" w:usb3="00000000" w:csb0="00000040" w:csb1="00000000"/>
  </w:font>
  <w:font w:name="Franklin Gothic Medium Cond Gre">
    <w:panose1 w:val="00000000000000000000"/>
    <w:charset w:val="A1"/>
    <w:family w:val="swiss"/>
    <w:pitch w:val="variable"/>
    <w:sig w:usb0="00000000" w:usb1="00000000" w:usb2="00000000" w:usb3="00000000" w:csb0="00000008" w:csb1="00000000"/>
  </w:font>
  <w:font w:name="Franklin Gothic Medium Cond Bal">
    <w:panose1 w:val="00000000000000000000"/>
    <w:charset w:val="BA"/>
    <w:family w:val="swiss"/>
    <w:pitch w:val="variable"/>
    <w:sig w:usb0="00000000" w:usb1="00000000" w:usb2="00000000" w:usb3="00000000" w:csb0="00000080" w:csb1="00000000"/>
  </w:font>
  <w:font w:name="Franklin Gothic Demi Cond Balti">
    <w:panose1 w:val="00000000000000000000"/>
    <w:charset w:val="BA"/>
    <w:family w:val="swiss"/>
    <w:pitch w:val="variable"/>
    <w:sig w:usb0="00000000" w:usb1="00000000" w:usb2="00000000" w:usb3="00000000" w:csb0="00000080" w:csb1="00000000"/>
  </w:font>
  <w:font w:name="MS Reference Sans Serif (Vietna">
    <w:panose1 w:val="00000000000000000000"/>
    <w:charset w:val="A3"/>
    <w:family w:val="swiss"/>
    <w:pitch w:val="variable"/>
    <w:sig w:usb0="00000000" w:usb1="00000000" w:usb2="00000000" w:usb3="00000000" w:csb0="00000100" w:csb1="00000000"/>
  </w:font>
  <w:font w:name="Arial monospaced for SAP">
    <w:panose1 w:val="020B0609020202030204"/>
    <w:charset w:val="00"/>
    <w:family w:val="modern"/>
    <w:pitch w:val="fixed"/>
    <w:sig w:usb0="00000000" w:usb1="00000000" w:usb2="00000000" w:usb3="00000000" w:csb0="00000001" w:csb1="00000000"/>
  </w:font>
  <w:font w:name="SAPDings">
    <w:panose1 w:val="00000409000000000000"/>
    <w:charset w:val="02"/>
    <w:family w:val="modern"/>
    <w:pitch w:val="fixed"/>
    <w:sig w:usb0="00000000" w:usb1="00000000" w:usb2="00000000" w:usb3="00000000" w:csb0="80000000" w:csb1="00000000"/>
  </w:font>
  <w:font w:name="SAPIcons">
    <w:panose1 w:val="00000400000000000000"/>
    <w:charset w:val="02"/>
    <w:family w:val="auto"/>
    <w:pitch w:val="variable"/>
    <w:sig w:usb0="00000000" w:usb1="00000000" w:usb2="00000000" w:usb3="00000000" w:csb0="80000000" w:csb1="00000000"/>
  </w:font>
  <w:font w:name="Japanese Gothic">
    <w:panose1 w:val="02000504000000020004"/>
    <w:charset w:val="80"/>
    <w:family w:val="auto"/>
    <w:pitch w:val="variable"/>
    <w:sig w:usb0="00000000" w:usb1="00000000" w:usb2="00000000" w:usb3="00000000" w:csb0="000201BF" w:csb1="00000000"/>
  </w:font>
  <w:font w:name="@Japanese Gothic">
    <w:panose1 w:val="02000504000000020004"/>
    <w:charset w:val="80"/>
    <w:family w:val="auto"/>
    <w:pitch w:val="variable"/>
    <w:sig w:usb0="00000000" w:usb1="00000000" w:usb2="00000000" w:usb3="00000000" w:csb0="000201BF" w:csb1="00000000"/>
  </w:font>
  <w:font w:name="Amienne">
    <w:panose1 w:val="04000508060000020003"/>
    <w:charset w:val="00"/>
    <w:family w:val="decorative"/>
    <w:pitch w:val="variable"/>
    <w:sig w:usb0="00000000" w:usb1="00000000" w:usb2="00000000" w:usb3="00000000" w:csb0="00000001" w:csb1="00000000"/>
  </w:font>
  <w:font w:name="Arnprior">
    <w:panose1 w:val="02000400000000000000"/>
    <w:charset w:val="A2"/>
    <w:family w:val="auto"/>
    <w:pitch w:val="variable"/>
    <w:sig w:usb0="00000000" w:usb1="00000000" w:usb2="00000000" w:usb3="00000000" w:csb0="00000011" w:csb1="00000000"/>
  </w:font>
  <w:font w:name="Baveuse">
    <w:panose1 w:val="02000700000000000000"/>
    <w:charset w:val="EE"/>
    <w:family w:val="auto"/>
    <w:pitch w:val="variable"/>
    <w:sig w:usb0="00000000" w:usb1="00000000" w:usb2="00000000" w:usb3="00000000" w:csb0="00000013" w:csb1="00000000"/>
  </w:font>
  <w:font w:name="Berylium">
    <w:panose1 w:val="02000000000000000000"/>
    <w:charset w:val="EE"/>
    <w:family w:val="auto"/>
    <w:pitch w:val="variable"/>
    <w:sig w:usb0="00000000" w:usb1="00000000" w:usb2="00000000" w:usb3="00000000" w:csb0="00000193" w:csb1="00000000"/>
  </w:font>
  <w:font w:name="Blue Highway">
    <w:panose1 w:val="02010603020202020303"/>
    <w:charset w:val="EE"/>
    <w:family w:val="auto"/>
    <w:pitch w:val="variable"/>
    <w:sig w:usb0="00000000" w:usb1="00000000" w:usb2="00000000" w:usb3="00000000" w:csb0="00000193" w:csb1="00000000"/>
  </w:font>
  <w:font w:name="Blue Highway Condensed">
    <w:panose1 w:val="02010603020202020303"/>
    <w:charset w:val="EE"/>
    <w:family w:val="auto"/>
    <w:pitch w:val="variable"/>
    <w:sig w:usb0="00000000" w:usb1="00000000" w:usb2="00000000" w:usb3="00000000" w:csb0="00000093" w:csb1="00000000"/>
  </w:font>
  <w:font w:name="Blue Highway D Type">
    <w:panose1 w:val="00000400000000000000"/>
    <w:charset w:val="00"/>
    <w:family w:val="auto"/>
    <w:pitch w:val="variable"/>
    <w:sig w:usb0="00000000" w:usb1="00000000" w:usb2="00000000" w:usb3="00000000" w:csb0="00000001" w:csb1="00000000"/>
  </w:font>
  <w:font w:name="Blue Highway Linocut">
    <w:panose1 w:val="00000000000000000000"/>
    <w:charset w:val="EE"/>
    <w:family w:val="auto"/>
    <w:pitch w:val="variable"/>
    <w:sig w:usb0="00000000" w:usb1="00000000" w:usb2="00000000" w:usb3="00000000" w:csb0="00000093" w:csb1="00000000"/>
  </w:font>
  <w:font w:name="Burnstown Dam">
    <w:panose1 w:val="02000400000000000000"/>
    <w:charset w:val="00"/>
    <w:family w:val="auto"/>
    <w:pitch w:val="variable"/>
    <w:sig w:usb0="00000000" w:usb1="00000000" w:usb2="00000000" w:usb3="00000000" w:csb0="00000001" w:csb1="00000000"/>
  </w:font>
  <w:font w:name="Carbon Block">
    <w:panose1 w:val="00000400000000000000"/>
    <w:charset w:val="00"/>
    <w:family w:val="auto"/>
    <w:pitch w:val="variable"/>
    <w:sig w:usb0="00000000" w:usb1="00000000" w:usb2="00000000" w:usb3="00000000" w:csb0="00000001" w:csb1="00000000"/>
  </w:font>
  <w:font w:name="Credit Valley">
    <w:panose1 w:val="02000400000000000000"/>
    <w:charset w:val="EE"/>
    <w:family w:val="auto"/>
    <w:pitch w:val="variable"/>
    <w:sig w:usb0="00000000" w:usb1="00000000" w:usb2="00000000" w:usb3="00000000" w:csb0="00000093" w:csb1="00000000"/>
  </w:font>
  <w:font w:name="Earwig Factory">
    <w:panose1 w:val="02000400000000000000"/>
    <w:charset w:val="00"/>
    <w:family w:val="auto"/>
    <w:pitch w:val="variable"/>
    <w:sig w:usb0="00000000" w:usb1="00000000" w:usb2="00000000" w:usb3="00000000" w:csb0="00000001" w:csb1="00000000"/>
  </w:font>
  <w:font w:name="Hurry Up">
    <w:panose1 w:val="02000400000000000000"/>
    <w:charset w:val="00"/>
    <w:family w:val="auto"/>
    <w:pitch w:val="variable"/>
    <w:sig w:usb0="00000000" w:usb1="00000000" w:usb2="00000000" w:usb3="00000000" w:csb0="00000001" w:csb1="00000000"/>
  </w:font>
  <w:font w:name="Heavy Heap">
    <w:panose1 w:val="02000503000000020004"/>
    <w:charset w:val="00"/>
    <w:family w:val="auto"/>
    <w:pitch w:val="variable"/>
    <w:sig w:usb0="00000000" w:usb1="00000000" w:usb2="00000000" w:usb3="00000000" w:csb0="00000001" w:csb1="00000000"/>
  </w:font>
  <w:font w:name="Kredit">
    <w:panose1 w:val="02000506000000020004"/>
    <w:charset w:val="00"/>
    <w:family w:val="auto"/>
    <w:pitch w:val="variable"/>
    <w:sig w:usb0="00000000" w:usb1="00000000" w:usb2="00000000" w:usb3="00000000" w:csb0="00000001" w:csb1="00000000"/>
  </w:font>
  <w:font w:name="Minya Nouvelle">
    <w:panose1 w:val="00000400000000000000"/>
    <w:charset w:val="00"/>
    <w:family w:val="auto"/>
    <w:pitch w:val="variable"/>
    <w:sig w:usb0="00000000" w:usb1="00000000" w:usb2="00000000" w:usb3="00000000" w:csb0="00000001" w:csb1="00000000"/>
  </w:font>
  <w:font w:name="Neuropol">
    <w:panose1 w:val="020B0500000000000000"/>
    <w:charset w:val="EE"/>
    <w:family w:val="swiss"/>
    <w:pitch w:val="variable"/>
    <w:sig w:usb0="00000000" w:usb1="00000000" w:usb2="00000000" w:usb3="00000000" w:csb0="00000113" w:csb1="00000000"/>
  </w:font>
  <w:font w:name="Planet Benson 2">
    <w:panose1 w:val="02000503000000020004"/>
    <w:charset w:val="00"/>
    <w:family w:val="auto"/>
    <w:pitch w:val="variable"/>
    <w:sig w:usb0="00000000" w:usb1="00000000" w:usb2="00000000" w:usb3="00000000" w:csb0="00000001" w:csb1="00000000"/>
  </w:font>
  <w:font w:name="Pupcat">
    <w:panose1 w:val="00000000000000000000"/>
    <w:charset w:val="EE"/>
    <w:family w:val="auto"/>
    <w:pitch w:val="variable"/>
    <w:sig w:usb0="00000000" w:usb1="00000000" w:usb2="00000000" w:usb3="00000000" w:csb0="00000093" w:csb1="00000000"/>
  </w:font>
  <w:font w:name="Stereofidelic">
    <w:panose1 w:val="02000400000000000000"/>
    <w:charset w:val="A2"/>
    <w:family w:val="auto"/>
    <w:pitch w:val="variable"/>
    <w:sig w:usb0="00000000" w:usb1="00000000" w:usb2="00000000" w:usb3="00000000" w:csb0="00000111" w:csb1="00000000"/>
  </w:font>
  <w:font w:name="Sybil Green">
    <w:panose1 w:val="02000506030000020003"/>
    <w:charset w:val="00"/>
    <w:family w:val="auto"/>
    <w:pitch w:val="variable"/>
    <w:sig w:usb0="00000000" w:usb1="00000000" w:usb2="00000000" w:usb3="00000000" w:csb0="00000001" w:csb1="00000000"/>
  </w:font>
  <w:font w:name="Teen">
    <w:panose1 w:val="02000400000000000000"/>
    <w:charset w:val="EE"/>
    <w:family w:val="auto"/>
    <w:pitch w:val="variable"/>
    <w:sig w:usb0="00000000" w:usb1="00000000" w:usb2="00000000" w:usb3="00000000" w:csb0="00000193" w:csb1="00000000"/>
  </w:font>
  <w:font w:name="Teen Light">
    <w:panose1 w:val="02000400000000000000"/>
    <w:charset w:val="EE"/>
    <w:family w:val="auto"/>
    <w:pitch w:val="variable"/>
    <w:sig w:usb0="00000000" w:usb1="00000000" w:usb2="00000000" w:usb3="00000000" w:csb0="00000193" w:csb1="00000000"/>
  </w:font>
  <w:font w:name="Velvenda Cooler">
    <w:panose1 w:val="02000506000000020004"/>
    <w:charset w:val="EE"/>
    <w:family w:val="auto"/>
    <w:pitch w:val="variable"/>
    <w:sig w:usb0="00000000" w:usb1="00000000" w:usb2="00000000" w:usb3="00000000" w:csb0="00000113" w:csb1="00000000"/>
  </w:font>
  <w:font w:name="Biondi">
    <w:panose1 w:val="02000505030000020004"/>
    <w:charset w:val="00"/>
    <w:family w:val="auto"/>
    <w:pitch w:val="variable"/>
    <w:sig w:usb0="00000000" w:usb1="00000000" w:usb2="00000000" w:usb3="00000000" w:csb0="00000001" w:csb1="00000000"/>
  </w:font>
  <w:font w:name="Boopee">
    <w:panose1 w:val="02000506020000020003"/>
    <w:charset w:val="00"/>
    <w:family w:val="auto"/>
    <w:pitch w:val="variable"/>
    <w:sig w:usb0="00000000" w:usb1="00000000" w:usb2="00000000" w:usb3="00000000" w:csb0="00000001" w:csb1="00000000"/>
  </w:font>
  <w:font w:name="Byington">
    <w:panose1 w:val="02000505080000020003"/>
    <w:charset w:val="00"/>
    <w:family w:val="auto"/>
    <w:pitch w:val="variable"/>
    <w:sig w:usb0="00000000" w:usb1="00000000" w:usb2="00000000" w:usb3="00000000" w:csb0="00000001" w:csb1="00000000"/>
  </w:font>
  <w:font w:name="Catriel">
    <w:panose1 w:val="02000503000000020004"/>
    <w:charset w:val="00"/>
    <w:family w:val="auto"/>
    <w:pitch w:val="variable"/>
    <w:sig w:usb0="00000000" w:usb1="00000000" w:usb2="00000000" w:usb3="00000000" w:csb0="00000001" w:csb1="00000000"/>
  </w:font>
  <w:font w:name="Euphorigenic S">
    <w:panose1 w:val="02000400000000000000"/>
    <w:charset w:val="00"/>
    <w:family w:val="auto"/>
    <w:pitch w:val="variable"/>
    <w:sig w:usb0="00000000" w:usb1="00000000" w:usb2="00000000" w:usb3="00000000" w:csb0="00000001" w:csb1="00000000"/>
  </w:font>
  <w:font w:name="Huxtable">
    <w:panose1 w:val="02000506000000020004"/>
    <w:charset w:val="00"/>
    <w:family w:val="auto"/>
    <w:pitch w:val="variable"/>
    <w:sig w:usb0="00000000" w:usb1="00000000" w:usb2="00000000" w:usb3="00000000" w:csb0="00000001" w:csb1="00000000"/>
  </w:font>
  <w:font w:name="Ligurino">
    <w:panose1 w:val="02000503030000020003"/>
    <w:charset w:val="00"/>
    <w:family w:val="auto"/>
    <w:pitch w:val="variable"/>
    <w:sig w:usb0="00000000" w:usb1="00000000" w:usb2="00000000" w:usb3="00000000" w:csb0="00000001" w:csb1="00000000"/>
  </w:font>
  <w:font w:name="Ligurino Condensed">
    <w:panose1 w:val="02000506050000020003"/>
    <w:charset w:val="00"/>
    <w:family w:val="auto"/>
    <w:pitch w:val="variable"/>
    <w:sig w:usb0="00000000" w:usb1="00000000" w:usb2="00000000" w:usb3="00000000" w:csb0="00000001" w:csb1="00000000"/>
  </w:font>
  <w:font w:name="Mufferaw">
    <w:panose1 w:val="03080602050302020201"/>
    <w:charset w:val="EE"/>
    <w:family w:val="script"/>
    <w:pitch w:val="variable"/>
    <w:sig w:usb0="00000000" w:usb1="00000000" w:usb2="00000000" w:usb3="00000000" w:csb0="00000113" w:csb1="00000000"/>
  </w:font>
  <w:font w:name="Tandelle">
    <w:panose1 w:val="02000508030000020004"/>
    <w:charset w:val="EE"/>
    <w:family w:val="auto"/>
    <w:pitch w:val="variable"/>
    <w:sig w:usb0="00000000" w:usb1="00000000" w:usb2="00000000" w:usb3="00000000" w:csb0="00000093" w:csb1="00000000"/>
  </w:font>
  <w:font w:name="Waker">
    <w:panose1 w:val="02000400000000000000"/>
    <w:charset w:val="00"/>
    <w:family w:val="auto"/>
    <w:pitch w:val="variable"/>
    <w:sig w:usb0="00000000" w:usb1="00000000" w:usb2="00000000" w:usb3="00000000" w:csb0="00000001" w:csb1="00000000"/>
  </w:font>
  <w:font w:name="Times-Roman">
    <w:altName w:val="Times New Roman"/>
    <w:panose1 w:val="00000000000000000000"/>
    <w:charset w:val="00"/>
    <w:family w:val="roman"/>
    <w:pitch w:val="default"/>
    <w:sig w:usb0="00000000" w:usb1="00000000" w:usb2="00000000" w:usb3="00000000" w:csb0="00000001" w:csb1="00000000"/>
  </w:font>
  <w:font w:name="TimesNewRoman">
    <w:altName w:val="Times New Roman"/>
    <w:panose1 w:val="00000000000000000000"/>
    <w:charset w:val="EE"/>
    <w:family w:val="auto"/>
    <w:pitch w:val="default"/>
    <w:sig w:usb0="00000000" w:usb1="00000000" w:usb2="00000000" w:usb3="00000000" w:csb0="00000003" w:csb1="00000000"/>
  </w:font>
  <w:font w:name="Gadugi">
    <w:panose1 w:val="020B0502040204020203"/>
    <w:charset w:val="00"/>
    <w:family w:val="swiss"/>
    <w:pitch w:val="variable"/>
    <w:sig w:usb0="00000000" w:usb1="00000000" w:usb2="00000000" w:usb3="00000000" w:csb0="00000001" w:csb1="00000000"/>
  </w:font>
  <w:font w:name="Microsoft JhengHei UI">
    <w:panose1 w:val="020B0604030504040204"/>
    <w:charset w:val="88"/>
    <w:family w:val="swiss"/>
    <w:pitch w:val="variable"/>
    <w:sig w:usb0="00000000" w:usb1="00000000" w:usb2="00000000" w:usb3="00000000" w:csb0="00100009" w:csb1="00000000"/>
  </w:font>
  <w:font w:name="@Microsoft JhengHei UI">
    <w:panose1 w:val="020B0604030504040204"/>
    <w:charset w:val="88"/>
    <w:family w:val="swiss"/>
    <w:pitch w:val="variable"/>
    <w:sig w:usb0="00000000" w:usb1="00000000" w:usb2="00000000" w:usb3="00000000" w:csb0="00100009" w:csb1="00000000"/>
  </w:font>
  <w:font w:name="Microsoft YaHei UI">
    <w:panose1 w:val="020B0503020204020204"/>
    <w:charset w:val="86"/>
    <w:family w:val="swiss"/>
    <w:pitch w:val="variable"/>
    <w:sig w:usb0="00000000" w:usb1="00000000" w:usb2="00000000" w:usb3="00000000" w:csb0="0004001F" w:csb1="00000000"/>
  </w:font>
  <w:font w:name="@Microsoft YaHei UI">
    <w:panose1 w:val="020B0503020204020204"/>
    <w:charset w:val="86"/>
    <w:family w:val="swiss"/>
    <w:pitch w:val="variable"/>
    <w:sig w:usb0="00000000" w:usb1="00000000" w:usb2="00000000" w:usb3="00000000" w:csb0="0004001F" w:csb1="00000000"/>
  </w:font>
  <w:font w:name="Nirmala UI">
    <w:panose1 w:val="020B0502040204020203"/>
    <w:charset w:val="00"/>
    <w:family w:val="swiss"/>
    <w:pitch w:val="variable"/>
    <w:sig w:usb0="00000000" w:usb1="00000000" w:usb2="00000000" w:usb3="00000000" w:csb0="00000001" w:csb1="00000000"/>
  </w:font>
  <w:font w:name="Segoe UI Semilight">
    <w:panose1 w:val="020B0402040204020203"/>
    <w:charset w:val="EE"/>
    <w:family w:val="swiss"/>
    <w:pitch w:val="variable"/>
    <w:sig w:usb0="00000000" w:usb1="00000000" w:usb2="00000000" w:usb3="00000000" w:csb0="000001FF" w:csb1="00000000"/>
  </w:font>
  <w:font w:name="Blue Highway Condensed (Vietnam">
    <w:panose1 w:val="00000000000000000000"/>
    <w:charset w:val="A3"/>
    <w:family w:val="auto"/>
    <w:pitch w:val="variable"/>
    <w:sig w:usb0="00000000" w:usb1="00000000" w:usb2="00000000" w:usb3="00000000" w:csb0="00000100" w:csb1="00000000"/>
  </w:font>
  <w:font w:name="Blue Highway Linocut (Vietnames">
    <w:panose1 w:val="00000000000000000000"/>
    <w:charset w:val="A3"/>
    <w:family w:val="auto"/>
    <w:pitch w:val="variable"/>
    <w:sig w:usb0="00000000" w:usb1="00000000" w:usb2="00000000" w:usb3="00000000" w:csb0="00000100" w:csb1="00000000"/>
  </w:font>
  <w:font w:name="8.">
    <w:altName w:val="Times New Roman"/>
    <w:panose1 w:val="00000000000000000000"/>
    <w:charset w:val="00"/>
    <w:family w:val="roman"/>
    <w:pitch w:val="default"/>
    <w:sig w:usb0="00000000" w:usb1="00000000" w:usb2="00000000" w:usb3="00000000" w:csb0="00000001" w:csb1="00000000"/>
  </w:font>
  <w:font w:name="Courier (W1)">
    <w:panose1 w:val="00000000000000000000"/>
    <w:charset w:val="00"/>
    <w:family w:val="modern"/>
    <w:pitch w:val="fixed"/>
    <w:sig w:usb0="00000000" w:usb1="00000000" w:usb2="00000000" w:usb3="00000000" w:csb0="00000001" w:csb1="00000000"/>
  </w:font>
  <w:font w:name="Albertus Medium">
    <w:panose1 w:val="00000000000000000000"/>
    <w:charset w:val="00"/>
    <w:family w:val="swiss"/>
    <w:pitch w:val="variable"/>
    <w:sig w:usb0="00000000" w:usb1="00000000" w:usb2="00000000" w:usb3="00000000" w:csb0="00000001" w:csb1="00000000"/>
  </w:font>
  <w:font w:name="Albertus Extra Bold">
    <w:panose1 w:val="00000000000000000000"/>
    <w:charset w:val="00"/>
    <w:family w:val="swiss"/>
    <w:pitch w:val="variable"/>
    <w:sig w:usb0="00000000" w:usb1="00000000" w:usb2="00000000" w:usb3="00000000" w:csb0="00000001" w:csb1="00000000"/>
  </w:font>
  <w:font w:name="Coronet">
    <w:panose1 w:val="00000000000000000000"/>
    <w:charset w:val="00"/>
    <w:family w:val="script"/>
    <w:pitch w:val="variable"/>
    <w:sig w:usb0="00000000" w:usb1="00000000" w:usb2="00000000" w:usb3="00000000" w:csb0="00000001" w:csb1="00000000"/>
  </w:font>
  <w:font w:name="Clarendon Condensed">
    <w:panose1 w:val="00000000000000000000"/>
    <w:charset w:val="00"/>
    <w:family w:val="roman"/>
    <w:pitch w:val="variable"/>
    <w:sig w:usb0="00000000" w:usb1="00000000" w:usb2="00000000" w:usb3="00000000" w:csb0="00000001" w:csb1="00000000"/>
  </w:font>
  <w:font w:name="Marigold">
    <w:panose1 w:val="00000000000000000000"/>
    <w:charset w:val="00"/>
    <w:family w:val="script"/>
    <w:pitch w:val="variable"/>
    <w:sig w:usb0="00000000" w:usb1="00000000" w:usb2="00000000" w:usb3="00000000" w:csb0="00000001" w:csb1="00000000"/>
  </w:font>
  <w:font w:name="CG Times">
    <w:altName w:val="Times New Roman"/>
    <w:panose1 w:val="00000000000000000000"/>
    <w:charset w:val="00"/>
    <w:family w:val="roman"/>
    <w:pitch w:val="variable"/>
    <w:sig w:usb0="00000000" w:usb1="00000000" w:usb2="00000000" w:usb3="00000000" w:csb0="00000001" w:csb1="00000000"/>
  </w:font>
  <w:font w:name="Univers">
    <w:altName w:val="Times New Roman"/>
    <w:panose1 w:val="00000000000000000000"/>
    <w:charset w:val="EE"/>
    <w:family w:val="swiss"/>
    <w:pitch w:val="variable"/>
    <w:sig w:usb0="00000000" w:usb1="00000000" w:usb2="00000000" w:usb3="00000000" w:csb0="00000003" w:csb1="00000000"/>
  </w:font>
  <w:font w:name="Univers Condensed">
    <w:panose1 w:val="00000000000000000000"/>
    <w:charset w:val="00"/>
    <w:family w:val="swiss"/>
    <w:pitch w:val="variable"/>
    <w:sig w:usb0="00000000" w:usb1="00000000" w:usb2="00000000" w:usb3="00000000" w:csb0="00000001" w:csb1="00000000"/>
  </w:font>
  <w:font w:name="Antique Olive">
    <w:panose1 w:val="00000000000000000000"/>
    <w:charset w:val="00"/>
    <w:family w:val="swiss"/>
    <w:pitch w:val="variable"/>
    <w:sig w:usb0="00000000" w:usb1="00000000" w:usb2="00000000" w:usb3="00000000" w:csb0="00000001" w:csb1="00000000"/>
  </w:font>
  <w:font w:name="Letter Gothic">
    <w:panose1 w:val="00000000000000000000"/>
    <w:charset w:val="00"/>
    <w:family w:val="modern"/>
    <w:pitch w:val="fixed"/>
    <w:sig w:usb0="00000000" w:usb1="00000000" w:usb2="00000000" w:usb3="00000000" w:csb0="00000001" w:csb1="00000000"/>
  </w:font>
  <w:font w:name="CG Omega">
    <w:panose1 w:val="00000000000000000000"/>
    <w:charset w:val="00"/>
    <w:family w:val="swiss"/>
    <w:pitch w:val="variable"/>
    <w:sig w:usb0="00000000" w:usb1="00000000" w:usb2="00000000" w:usb3="00000000" w:csb0="00000001" w:csb1="00000000"/>
  </w:font>
  <w:font w:name="Line Printer (PC)">
    <w:panose1 w:val="00000000000000000000"/>
    <w:charset w:val="00"/>
    <w:family w:val="modern"/>
    <w:pitch w:val="fixed"/>
    <w:sig w:usb0="00000000" w:usb1="00000000" w:usb2="00000000" w:usb3="00000000" w:csb0="00000001" w:csb1="00000000"/>
  </w:font>
  <w:font w:name="TimesNewRomanPS">
    <w:altName w:val="Times New Roman"/>
    <w:panose1 w:val="00000000000000000000"/>
    <w:charset w:val="00"/>
    <w:family w:val="roman"/>
    <w:pitch w:val="default"/>
    <w:sig w:usb0="00000000" w:usb1="00000000" w:usb2="00000000" w:usb3="00000000" w:csb0="00000001" w:csb1="00000000"/>
  </w:font>
  <w:font w:name="Futura Bk">
    <w:panose1 w:val="020B0502020204020303"/>
    <w:charset w:val="EE"/>
    <w:family w:val="swiss"/>
    <w:pitch w:val="variable"/>
    <w:sig w:usb0="00000000" w:usb1="00000000" w:usb2="00000000" w:usb3="00000000" w:csb0="0000009F" w:csb1="00000000"/>
  </w:font>
  <w:font w:name="Futura Hv">
    <w:panose1 w:val="020B0702020204020204"/>
    <w:charset w:val="EE"/>
    <w:family w:val="swiss"/>
    <w:pitch w:val="variable"/>
    <w:sig w:usb0="00000000" w:usb1="00000000" w:usb2="00000000" w:usb3="00000000" w:csb0="0000009F" w:csb1="00000000"/>
  </w:font>
  <w:font w:name="Futura Lt">
    <w:panose1 w:val="020B0402020204020303"/>
    <w:charset w:val="EE"/>
    <w:family w:val="swiss"/>
    <w:pitch w:val="variable"/>
    <w:sig w:usb0="00000000" w:usb1="00000000" w:usb2="00000000" w:usb3="00000000" w:csb0="0000009F" w:csb1="00000000"/>
  </w:font>
  <w:font w:name="Futura Md">
    <w:panose1 w:val="020B0602020204020303"/>
    <w:charset w:val="EE"/>
    <w:family w:val="swiss"/>
    <w:pitch w:val="variable"/>
    <w:sig w:usb0="00000000" w:usb1="00000000" w:usb2="00000000" w:usb3="00000000" w:csb0="0000009F" w:csb1="00000000"/>
  </w:font>
  <w:font w:name="Liberation Mono">
    <w:panose1 w:val="02070409020205020404"/>
    <w:charset w:val="EE"/>
    <w:family w:val="modern"/>
    <w:pitch w:val="fixed"/>
    <w:sig w:usb0="00000000" w:usb1="00000000" w:usb2="00000000" w:usb3="00000000" w:csb0="0000009F" w:csb1="00000000"/>
  </w:font>
  <w:font w:name="Liberation Serif">
    <w:panose1 w:val="02020603050405020304"/>
    <w:charset w:val="EE"/>
    <w:family w:val="roman"/>
    <w:pitch w:val="variable"/>
    <w:sig w:usb0="00000000" w:usb1="00000000" w:usb2="00000000" w:usb3="00000000" w:csb0="0000009F" w:csb1="00000000"/>
  </w:font>
  <w:font w:name="Liberation Sans">
    <w:panose1 w:val="020B0604020202020204"/>
    <w:charset w:val="EE"/>
    <w:family w:val="swiss"/>
    <w:pitch w:val="variable"/>
    <w:sig w:usb0="00000000" w:usb1="00000000" w:usb2="00000000" w:usb3="00000000" w:csb0="0000009F" w:csb1="00000000"/>
  </w:font>
  <w:font w:name="DejaVu Serif Condensed">
    <w:panose1 w:val="02060606050605020204"/>
    <w:charset w:val="EE"/>
    <w:family w:val="roman"/>
    <w:pitch w:val="variable"/>
    <w:sig w:usb0="00000000" w:usb1="00000000" w:usb2="00000000" w:usb3="00000000" w:csb0="0000009F" w:csb1="00000000"/>
  </w:font>
  <w:font w:name="DejaVu Sans Condensed">
    <w:panose1 w:val="020B0606030804020204"/>
    <w:charset w:val="EE"/>
    <w:family w:val="swiss"/>
    <w:pitch w:val="variable"/>
    <w:sig w:usb0="00000000" w:usb1="00000000" w:usb2="00000000" w:usb3="00000000" w:csb0="000000BF" w:csb1="00000000"/>
  </w:font>
  <w:font w:name="DejaVu Serif">
    <w:panose1 w:val="02060603050605020204"/>
    <w:charset w:val="EE"/>
    <w:family w:val="roman"/>
    <w:pitch w:val="variable"/>
    <w:sig w:usb0="00000000" w:usb1="00000000" w:usb2="00000000" w:usb3="00000000" w:csb0="0000009F" w:csb1="00000000"/>
  </w:font>
  <w:font w:name="DejaVu Sans Mono">
    <w:panose1 w:val="020B0609030804020204"/>
    <w:charset w:val="EE"/>
    <w:family w:val="modern"/>
    <w:pitch w:val="fixed"/>
    <w:sig w:usb0="00000000" w:usb1="00000000" w:usb2="00000000" w:usb3="00000000" w:csb0="0000009F" w:csb1="00000000"/>
  </w:font>
  <w:font w:name="DejaVu Sans">
    <w:panose1 w:val="020B0603030804020204"/>
    <w:charset w:val="EE"/>
    <w:family w:val="swiss"/>
    <w:pitch w:val="variable"/>
    <w:sig w:usb0="00000000" w:usb1="00000000" w:usb2="00000000" w:usb3="00000000" w:csb0="000001FF" w:csb1="00000000"/>
  </w:font>
  <w:font w:name="DejaVu Sans Light">
    <w:panose1 w:val="020B0203030804020204"/>
    <w:charset w:val="EE"/>
    <w:family w:val="swiss"/>
    <w:pitch w:val="variable"/>
    <w:sig w:usb0="00000000" w:usb1="00000000" w:usb2="00000000" w:usb3="00000000" w:csb0="0000019F" w:csb1="00000000"/>
  </w:font>
  <w:font w:name="OpenSymbol">
    <w:panose1 w:val="05010000000000000000"/>
    <w:charset w:val="00"/>
    <w:family w:val="auto"/>
    <w:pitch w:val="variable"/>
    <w:sig w:usb0="00000000" w:usb1="00000000" w:usb2="00000000" w:usb3="00000000" w:csb0="00000001" w:csb1="00000000"/>
  </w:font>
  <w:font w:name="Thorndale">
    <w:panose1 w:val="00000000000000000000"/>
    <w:charset w:val="00"/>
    <w:family w:val="roman"/>
    <w:pitch w:val="default"/>
    <w:sig w:usb0="00000000" w:usb1="00000000" w:usb2="00000000" w:usb3="00000000" w:csb0="00000001" w:csb1="00000000"/>
  </w:font>
  <w:font w:name="SILSophia ipa02">
    <w:panose1 w:val="00000400000000000000"/>
    <w:charset w:val="02"/>
    <w:family w:val="auto"/>
    <w:pitch w:val="variable"/>
    <w:sig w:usb0="00000000" w:usb1="00000000" w:usb2="00000000" w:usb3="00000000" w:csb0="80000000" w:csb1="00000000"/>
  </w:font>
  <w:font w:name="SILDoulos ipa02">
    <w:panose1 w:val="00000400000000000000"/>
    <w:charset w:val="02"/>
    <w:family w:val="auto"/>
    <w:pitch w:val="variable"/>
    <w:sig w:usb0="00000000" w:usb1="00000000" w:usb2="00000000" w:usb3="00000000" w:csb0="80000000" w:csb1="00000000"/>
  </w:font>
  <w:font w:name="SILManuscript ipa02">
    <w:panose1 w:val="00000400000000000000"/>
    <w:charset w:val="02"/>
    <w:family w:val="auto"/>
    <w:pitch w:val="variable"/>
    <w:sig w:usb0="00000000" w:usb1="00000000" w:usb2="00000000" w:usb3="00000000" w:csb0="80000000" w:csb1="00000000"/>
  </w:font>
  <w:font w:name="EUAlbertina-Regular-Identity-H">
    <w:altName w:val="Arial Unicode MS"/>
    <w:panose1 w:val="00000000000000000000"/>
    <w:charset w:val="80"/>
    <w:family w:val="auto"/>
    <w:pitch w:val="default"/>
    <w:sig w:usb0="00000000" w:usb1="00000000" w:usb2="00000000" w:usb3="00000000" w:csb0="00020000" w:csb1="00000000"/>
  </w:font>
  <w:font w:name="Estrangella Edessa">
    <w:panose1 w:val="00000000000000000000"/>
    <w:charset w:val="EE"/>
    <w:family w:val="roman"/>
    <w:pitch w:val="variable"/>
    <w:sig w:usb0="00000000" w:usb1="00000000" w:usb2="00000000" w:usb3="00000000" w:csb0="00000002" w:csb1="00000000"/>
  </w:font>
  <w:font w:name="ITCBookmanEE-Bold">
    <w:altName w:val="Times New Roman"/>
    <w:panose1 w:val="00000000000000000000"/>
    <w:charset w:val="EE"/>
    <w:family w:val="auto"/>
    <w:pitch w:val="default"/>
    <w:sig w:usb0="00000000" w:usb1="00000000" w:usb2="00000000" w:usb3="00000000" w:csb0="00000003" w:csb1="00000000"/>
  </w:font>
  <w:font w:name="EUAlbertina-Bold-Identity-H">
    <w:altName w:val="Arial Unicode MS"/>
    <w:panose1 w:val="00000000000000000000"/>
    <w:charset w:val="80"/>
    <w:family w:val="auto"/>
    <w:pitch w:val="default"/>
    <w:sig w:usb0="00000000" w:usb1="00000000" w:usb2="00000000" w:usb3="00000000" w:csb0="00020002" w:csb1="00000000"/>
  </w:font>
  <w:font w:name="@EUAlbertina-Bold-Identity-H">
    <w:panose1 w:val="00000000000000000000"/>
    <w:charset w:val="80"/>
    <w:family w:val="auto"/>
    <w:pitch w:val="default"/>
    <w:sig w:usb0="00000000" w:usb1="00000000" w:usb2="00000000" w:usb3="00000000" w:csb0="00020000" w:csb1="00000000"/>
  </w:font>
  <w:font w:name="Times">
    <w:panose1 w:val="02020603050405020304"/>
    <w:charset w:val="EE"/>
    <w:family w:val="roman"/>
    <w:pitch w:val="variable"/>
    <w:sig w:usb0="00000000" w:usb1="00000000" w:usb2="00000000" w:usb3="00000000" w:csb0="000001FF" w:csb1="00000000"/>
  </w:font>
  <w:font w:name="Geneva">
    <w:panose1 w:val="00000000000000000000"/>
    <w:charset w:val="00"/>
    <w:family w:val="swiss"/>
    <w:pitch w:val="variable"/>
    <w:sig w:usb0="00000000" w:usb1="00000000" w:usb2="00000000" w:usb3="00000000" w:csb0="00000001" w:csb1="00000000"/>
  </w:font>
  <w:font w:name="MS Serif">
    <w:panose1 w:val="00000000000000000000"/>
    <w:charset w:val="00"/>
    <w:family w:val="roman"/>
    <w:pitch w:val="variable"/>
    <w:sig w:usb0="00000000" w:usb1="00000000" w:usb2="00000000" w:usb3="00000000" w:csb0="00000001" w:csb1="00000000"/>
  </w:font>
  <w:font w:name="Gothic">
    <w:altName w:val="?????"/>
    <w:panose1 w:val="00000000000000000000"/>
    <w:charset w:val="80"/>
    <w:family w:val="modern"/>
    <w:pitch w:val="fixed"/>
    <w:sig w:usb0="00000000" w:usb1="00000000" w:usb2="00000000" w:usb3="00000000" w:csb0="00020000" w:csb1="00000000"/>
  </w:font>
  <w:font w:name="FrutigerCE-LightItalic">
    <w:panose1 w:val="00000000000000000000"/>
    <w:charset w:val="EE"/>
    <w:family w:val="auto"/>
    <w:pitch w:val="default"/>
    <w:sig w:usb0="00000000" w:usb1="00000000" w:usb2="00000000" w:usb3="00000000" w:csb0="00000002" w:csb1="00000000"/>
  </w:font>
  <w:font w:name="EUAlbertina_Bold">
    <w:altName w:val="Times New Roman"/>
    <w:panose1 w:val="00000000000000000000"/>
    <w:charset w:val="EE"/>
    <w:family w:val="auto"/>
    <w:pitch w:val="default"/>
    <w:sig w:usb0="00000000" w:usb1="00000000" w:usb2="00000000" w:usb3="00000000" w:csb0="00000003" w:csb1="00000000"/>
  </w:font>
  <w:font w:name="FKPBFP+TimesNewRoman">
    <w:altName w:val="Times New Roman"/>
    <w:panose1 w:val="00000000000000000000"/>
    <w:charset w:val="00"/>
    <w:family w:val="roman"/>
    <w:pitch w:val="default"/>
    <w:sig w:usb0="00000000" w:usb1="00000000" w:usb2="00000000" w:usb3="00000000" w:csb0="00000001" w:csb1="00000000"/>
  </w:font>
  <w:font w:name="Times New Roman Bold">
    <w:altName w:val="Times New Roman"/>
    <w:panose1 w:val="00000000000000000000"/>
    <w:charset w:val="00"/>
    <w:family w:val="roman"/>
    <w:pitch w:val="default"/>
    <w:sig w:usb0="00000000" w:usb1="00000000" w:usb2="00000000" w:usb3="00000000" w:csb0="00000001" w:csb1="00000000"/>
  </w:font>
  <w:font w:name="Z@R6.tmp">
    <w:panose1 w:val="02020703060505090304"/>
    <w:charset w:val="00"/>
    <w:family w:val="swiss"/>
    <w:pitch w:val="variable"/>
    <w:sig w:usb0="00000000" w:usb1="00000000" w:usb2="00000000" w:usb3="00000000" w:csb0="00000001" w:csb1="00000000"/>
  </w:font>
  <w:font w:name="Z@R8.tmp">
    <w:panose1 w:val="020B0802020104020203"/>
    <w:charset w:val="00"/>
    <w:family w:val="swiss"/>
    <w:pitch w:val="variable"/>
    <w:sig w:usb0="00000000" w:usb1="00000000" w:usb2="00000000" w:usb3="00000000" w:csb0="00000001" w:csb1="00000000"/>
  </w:font>
  <w:font w:name="Z@RA.tmp">
    <w:panose1 w:val="020B0802020104090203"/>
    <w:charset w:val="00"/>
    <w:family w:val="swiss"/>
    <w:pitch w:val="variable"/>
    <w:sig w:usb0="00000000" w:usb1="00000000" w:usb2="00000000" w:usb3="00000000" w:csb0="00000001" w:csb1="00000000"/>
  </w:font>
  <w:font w:name="GillAlternateOneLight">
    <w:altName w:val="Times New Roman"/>
    <w:panose1 w:val="00000000000000000000"/>
    <w:charset w:val="00"/>
    <w:family w:val="auto"/>
    <w:pitch w:val="default"/>
    <w:sig w:usb0="00000000" w:usb1="00000000" w:usb2="00000000" w:usb3="00000000" w:csb0="00000001" w:csb1="00000000"/>
  </w:font>
  <w:font w:name="TTA2036468t00">
    <w:altName w:val="Times New Roman"/>
    <w:panose1 w:val="00000000000000000000"/>
    <w:charset w:val="EE"/>
    <w:family w:val="auto"/>
    <w:pitch w:val="default"/>
    <w:sig w:usb0="00000000" w:usb1="00000000" w:usb2="00000000" w:usb3="00000000" w:csb0="00000002" w:csb1="00000000"/>
  </w:font>
  <w:font w:name="EU Albertina">
    <w:altName w:val="Times New Roman"/>
    <w:panose1 w:val="00000000000000000000"/>
    <w:charset w:val="EE"/>
    <w:family w:val="roman"/>
    <w:pitch w:val="default"/>
    <w:sig w:usb0="00000000" w:usb1="00000000" w:usb2="00000000" w:usb3="00000000" w:csb0="00000003" w:csb1="00000000"/>
  </w:font>
  <w:font w:name="EUAlbertina+03">
    <w:altName w:val="Arial Unicode MS"/>
    <w:panose1 w:val="00000000000000000000"/>
    <w:charset w:val="86"/>
    <w:family w:val="auto"/>
    <w:pitch w:val="default"/>
    <w:sig w:usb0="00000000" w:usb1="00000000" w:usb2="00000000" w:usb3="00000000" w:csb0="00040000" w:csb1="00000000"/>
  </w:font>
  <w:font w:name="Roman">
    <w:panose1 w:val="00000000000000000000"/>
    <w:charset w:val="FF"/>
    <w:family w:val="auto"/>
    <w:sig w:usb0="00000000" w:usb1="00000000" w:usb2="00000000" w:usb3="00000000" w:csb0="00000000" w:csb1="40000000"/>
  </w:font>
  <w:font w:name="EUAlbertina_Bold+01">
    <w:panose1 w:val="00000000000000000000"/>
    <w:charset w:val="EE"/>
    <w:family w:val="auto"/>
    <w:pitch w:val="default"/>
    <w:sig w:usb0="00000000" w:usb1="00000000" w:usb2="00000000" w:usb3="00000000" w:csb0="00000002" w:csb1="00000000"/>
  </w:font>
  <w:font w:name="EUAlbertina+01">
    <w:altName w:val="Times New Roman"/>
    <w:panose1 w:val="00000000000000000000"/>
    <w:charset w:val="EE"/>
    <w:family w:val="auto"/>
    <w:pitch w:val="default"/>
    <w:sig w:usb0="00000000" w:usb1="00000000" w:usb2="00000000" w:usb3="00000000" w:csb0="00000003" w:csb1="00000000"/>
  </w:font>
  <w:font w:name="EUAlbertina+20">
    <w:altName w:val="Times New Roman"/>
    <w:panose1 w:val="00000000000000000000"/>
    <w:charset w:val="EE"/>
    <w:family w:val="auto"/>
    <w:pitch w:val="default"/>
    <w:sig w:usb0="00000000" w:usb1="00000000" w:usb2="00000000" w:usb3="00000000" w:csb0="00000003" w:csb1="00000000"/>
  </w:font>
  <w:font w:name="Univers CE">
    <w:altName w:val="Times New Roman"/>
    <w:panose1 w:val="00000000000000000000"/>
    <w:charset w:val="A2"/>
    <w:family w:val="auto"/>
    <w:pitch w:val="variable"/>
    <w:sig w:usb0="00000000" w:usb1="00000000" w:usb2="00000000" w:usb3="00000000" w:csb0="00000090" w:csb1="00000000"/>
  </w:font>
  <w:font w:name="CPCLIC+TeX_CM_Maths_Symbols">
    <w:altName w:val="Te Extra"/>
    <w:panose1 w:val="00000000000000000000"/>
    <w:charset w:val="00"/>
    <w:family w:val="auto"/>
    <w:pitch w:val="default"/>
    <w:sig w:usb0="00000000" w:usb1="00000000" w:usb2="00000000" w:usb3="00000000" w:csb0="00000001" w:csb1="00000000"/>
  </w:font>
  <w:font w:name="ヒラギノ角ゴ Pro W3">
    <w:altName w:val="Arial Unicode MS"/>
    <w:panose1 w:val="0000D047E01E6D66666F"/>
    <w:charset w:val="80"/>
    <w:family w:val="auto"/>
    <w:pitch w:val="variable"/>
    <w:sig w:usb0="00000000" w:usb1="00000000" w:usb2="00000000" w:usb3="00000000" w:csb0="00020000" w:csb1="00000000"/>
  </w:font>
  <w:font w:name="Normal">
    <w:altName w:val="Times New Roman"/>
    <w:panose1 w:val="00000000000000000000"/>
    <w:charset w:val="00"/>
    <w:family w:val="auto"/>
    <w:pitch w:val="default"/>
    <w:sig w:usb0="00000000" w:usb1="00000000" w:usb2="00000000" w:usb3="00000000" w:csb0="00000001" w:csb1="00000000"/>
  </w:font>
  <w:font w:name="TTA20CB948t00">
    <w:panose1 w:val="00000000000000000000"/>
    <w:charset w:val="80"/>
    <w:family w:val="auto"/>
    <w:pitch w:val="default"/>
    <w:sig w:usb0="00000000" w:usb1="00000000" w:usb2="00000000" w:usb3="00000000" w:csb0="00020000" w:csb1="00000000"/>
  </w:font>
  <w:font w:name="EUAlbertina-Regu-Identity-H">
    <w:panose1 w:val="00000000000000000000"/>
    <w:charset w:val="80"/>
    <w:family w:val="auto"/>
    <w:pitch w:val="default"/>
    <w:sig w:usb0="00000000" w:usb1="00000000" w:usb2="00000000" w:usb3="00000000" w:csb0="00020000" w:csb1="00000000"/>
  </w:font>
  <w:font w:name="@EUAlbertina-Regu-Identity-H">
    <w:panose1 w:val="00000000000000000000"/>
    <w:charset w:val="80"/>
    <w:family w:val="auto"/>
    <w:pitch w:val="default"/>
    <w:sig w:usb0="00000000" w:usb1="00000000" w:usb2="00000000" w:usb3="00000000" w:csb0="00020000" w:csb1="00000000"/>
  </w:font>
  <w:font w:name="@TTA20CB948t00">
    <w:panose1 w:val="00000000000000000000"/>
    <w:charset w:val="80"/>
    <w:family w:val="auto"/>
    <w:pitch w:val="default"/>
    <w:sig w:usb0="00000000" w:usb1="00000000" w:usb2="00000000" w:usb3="00000000" w:csb0="00020000" w:csb1="00000000"/>
  </w:font>
  <w:font w:name="FuturaTEE-Medi">
    <w:panose1 w:val="00000000000000000000"/>
    <w:charset w:val="EE"/>
    <w:family w:val="auto"/>
    <w:pitch w:val="default"/>
    <w:sig w:usb0="00000000" w:usb1="00000000" w:usb2="00000000" w:usb3="00000000" w:csb0="00000002" w:csb1="00000000"/>
  </w:font>
  <w:font w:name="FuturaTEE-Demi">
    <w:panose1 w:val="00000000000000000000"/>
    <w:charset w:val="EE"/>
    <w:family w:val="auto"/>
    <w:pitch w:val="default"/>
    <w:sig w:usb0="00000000" w:usb1="00000000" w:usb2="00000000" w:usb3="00000000" w:csb0="00000002" w:csb1="00000000"/>
  </w:font>
  <w:font w:name="FuturaTEE-Book">
    <w:panose1 w:val="00000000000000000000"/>
    <w:charset w:val="EE"/>
    <w:family w:val="auto"/>
    <w:pitch w:val="default"/>
    <w:sig w:usb0="00000000" w:usb1="00000000" w:usb2="00000000" w:usb3="00000000" w:csb0="00000002" w:csb1="00000000"/>
  </w:font>
  <w:font w:name="SILSophia IPA93">
    <w:panose1 w:val="00000400000000000000"/>
    <w:charset w:val="02"/>
    <w:family w:val="auto"/>
    <w:pitch w:val="variable"/>
    <w:sig w:usb0="00000000" w:usb1="00000000" w:usb2="00000000" w:usb3="00000000" w:csb0="80000000" w:csb1="00000000"/>
  </w:font>
  <w:font w:name="SILDoulos IPA93">
    <w:panose1 w:val="00000400000000000000"/>
    <w:charset w:val="02"/>
    <w:family w:val="auto"/>
    <w:pitch w:val="variable"/>
    <w:sig w:usb0="00000000" w:usb1="00000000" w:usb2="00000000" w:usb3="00000000" w:csb0="80000000" w:csb1="00000000"/>
  </w:font>
  <w:font w:name="SILManuscript IPA93">
    <w:panose1 w:val="00000400000000000000"/>
    <w:charset w:val="02"/>
    <w:family w:val="auto"/>
    <w:pitch w:val="variable"/>
    <w:sig w:usb0="00000000" w:usb1="00000000" w:usb2="00000000" w:usb3="00000000" w:csb0="80000000" w:csb1="00000000"/>
  </w:font>
  <w:font w:name="TimesNewRoman+01">
    <w:altName w:val="Japanese Gothic"/>
    <w:panose1 w:val="00000000000000000000"/>
    <w:charset w:val="80"/>
    <w:family w:val="auto"/>
    <w:pitch w:val="default"/>
    <w:sig w:usb0="00000000" w:usb1="00000000" w:usb2="00000000" w:usb3="00000000" w:csb0="00020003" w:csb1="00000000"/>
  </w:font>
  <w:font w:name="FranklinGotItcTEE-BookComp">
    <w:panose1 w:val="00000000000000000000"/>
    <w:charset w:val="EE"/>
    <w:family w:val="auto"/>
    <w:pitch w:val="default"/>
    <w:sig w:usb0="00000000" w:usb1="00000000" w:usb2="00000000" w:usb3="00000000" w:csb0="00000002" w:csb1="00000000"/>
  </w:font>
  <w:font w:name="ccp">
    <w:panose1 w:val="00000000000000000000"/>
    <w:charset w:val="00"/>
    <w:family w:val="roman"/>
    <w:pitch w:val="default"/>
    <w:sig w:usb0="00000000" w:usb1="00000000" w:usb2="00000000" w:usb3="00000000" w:csb0="00000001" w:csb1="00000000"/>
  </w:font>
  <w:font w:name="129">
    <w:panose1 w:val="00000000000000000000"/>
    <w:charset w:val="00"/>
    <w:family w:val="roman"/>
    <w:pitch w:val="default"/>
    <w:sig w:usb0="00000000" w:usb1="00000000" w:usb2="00000000" w:usb3="00000000" w:csb0="00000001" w:csb1="00000000"/>
  </w:font>
  <w:font w:name="jak králi">
    <w:panose1 w:val="00000000000000000000"/>
    <w:charset w:val="00"/>
    <w:family w:val="roman"/>
    <w:pitch w:val="default"/>
    <w:sig w:usb0="00000000" w:usb1="00000000" w:usb2="00000000" w:usb3="00000000" w:csb0="00000001" w:csb1="00000000"/>
  </w:font>
  <w:font w:name="c 11">
    <w:panose1 w:val="00000000000000000000"/>
    <w:charset w:val="00"/>
    <w:family w:val="roman"/>
    <w:pitch w:val="default"/>
    <w:sig w:usb0="00000000" w:usb1="00000000" w:usb2="00000000" w:usb3="00000000" w:csb0="00000001" w:csb1="00000000"/>
  </w:font>
  <w:font w:name="TimesNewRoman,Italic">
    <w:altName w:val="Japanese Gothic"/>
    <w:panose1 w:val="00000000000000000000"/>
    <w:charset w:val="80"/>
    <w:family w:val="auto"/>
    <w:pitch w:val="default"/>
    <w:sig w:usb0="00000000" w:usb1="00000000" w:usb2="00000000" w:usb3="00000000" w:csb0="00020003" w:csb1="00000000"/>
  </w:font>
  <w:font w:name="Bookman">
    <w:panose1 w:val="00000000000000000000"/>
    <w:charset w:val="00"/>
    <w:family w:val="roman"/>
    <w:pitch w:val="variable"/>
    <w:sig w:usb0="00000000" w:usb1="00000000" w:usb2="00000000" w:usb3="00000000" w:csb0="00000001" w:csb1="00000000"/>
  </w:font>
  <w:font w:name="ZapfDingbats">
    <w:panose1 w:val="00000000000000000000"/>
    <w:charset w:val="02"/>
    <w:family w:val="decorative"/>
    <w:pitch w:val="variable"/>
    <w:sig w:usb0="00000000" w:usb1="00000000" w:usb2="00000000" w:usb3="00000000" w:csb0="80000000" w:csb1="00000000"/>
  </w:font>
  <w:font w:name="Palatino">
    <w:panose1 w:val="00000000000000000000"/>
    <w:charset w:val="00"/>
    <w:family w:val="roman"/>
    <w:pitch w:val="variable"/>
    <w:sig w:usb0="00000000" w:usb1="00000000" w:usb2="00000000" w:usb3="00000000" w:csb0="00000001" w:csb1="00000000"/>
  </w:font>
  <w:font w:name="AvantGarde">
    <w:panose1 w:val="00000000000000000000"/>
    <w:charset w:val="00"/>
    <w:family w:val="swiss"/>
    <w:pitch w:val="variable"/>
    <w:sig w:usb0="00000000" w:usb1="00000000" w:usb2="00000000" w:usb3="00000000" w:csb0="00000001" w:csb1="00000000"/>
  </w:font>
  <w:font w:name="Helvetica-Narrow">
    <w:panose1 w:val="00000000000000000000"/>
    <w:charset w:val="00"/>
    <w:family w:val="swiss"/>
    <w:pitch w:val="variable"/>
    <w:sig w:usb0="00000000" w:usb1="00000000" w:usb2="00000000" w:usb3="00000000" w:csb0="00000001" w:csb1="00000000"/>
  </w:font>
  <w:font w:name="NewCenturySchlbk">
    <w:panose1 w:val="00000000000000000000"/>
    <w:charset w:val="00"/>
    <w:family w:val="roman"/>
    <w:pitch w:val="variable"/>
    <w:sig w:usb0="00000000" w:usb1="00000000" w:usb2="00000000" w:usb3="00000000" w:csb0="00000001" w:csb1="00000000"/>
  </w:font>
  <w:font w:name="ZapfChancery">
    <w:panose1 w:val="00000000000000000000"/>
    <w:charset w:val="00"/>
    <w:family w:val="roman"/>
    <w:pitch w:val="variable"/>
    <w:sig w:usb0="00000000" w:usb1="00000000" w:usb2="00000000" w:usb3="00000000" w:csb0="00000001" w:csb1="00000000"/>
  </w:font>
  <w:font w:name="Code2000">
    <w:panose1 w:val="02000600000000000000"/>
    <w:charset w:val="80"/>
    <w:family w:val="auto"/>
    <w:pitch w:val="variable"/>
    <w:sig w:usb0="00000000" w:usb1="00000000" w:usb2="00000000" w:usb3="00000000" w:csb0="000301FF" w:csb1="00000000"/>
  </w:font>
  <w:font w:name="@Code2000">
    <w:panose1 w:val="02000600000000000000"/>
    <w:charset w:val="80"/>
    <w:family w:val="auto"/>
    <w:pitch w:val="variable"/>
    <w:sig w:usb0="00000000" w:usb1="00000000" w:usb2="00000000" w:usb3="00000000" w:csb0="000301FF" w:csb1="00000000"/>
  </w:font>
  <w:font w:name="EUAlbertina+22">
    <w:altName w:val="Japanese Gothic"/>
    <w:panose1 w:val="00000000000000000000"/>
    <w:charset w:val="80"/>
    <w:family w:val="auto"/>
    <w:pitch w:val="default"/>
    <w:sig w:usb0="00000000" w:usb1="00000000" w:usb2="00000000" w:usb3="00000000" w:csb0="00020000" w:csb1="00000000"/>
  </w:font>
  <w:font w:name="EUAlbertina_Italic">
    <w:altName w:val="Times New Roman"/>
    <w:panose1 w:val="00000000000000000000"/>
    <w:charset w:val="EE"/>
    <w:family w:val="auto"/>
    <w:pitch w:val="default"/>
    <w:sig w:usb0="00000000" w:usb1="00000000" w:usb2="00000000" w:usb3="00000000" w:csb0="00000003" w:csb1="00000000"/>
  </w:font>
  <w:font w:name="TimesNewRoman,Bold">
    <w:altName w:val="Times New Roman"/>
    <w:panose1 w:val="00000000000000000000"/>
    <w:charset w:val="EE"/>
    <w:family w:val="roman"/>
    <w:pitch w:val="default"/>
    <w:sig w:usb0="00000000" w:usb1="00000000" w:usb2="00000000" w:usb3="00000000" w:csb0="00000003" w:csb1="00000000"/>
  </w:font>
  <w:font w:name="@TimesNewRoman">
    <w:panose1 w:val="00000000000000000000"/>
    <w:charset w:val="80"/>
    <w:family w:val="auto"/>
    <w:pitch w:val="default"/>
    <w:sig w:usb0="00000000" w:usb1="00000000" w:usb2="00000000" w:usb3="00000000" w:csb0="00020003" w:csb1="00000000"/>
  </w:font>
  <w:font w:name="konsolidovaná">
    <w:altName w:val="Times New Roman"/>
    <w:panose1 w:val="00000000000000000000"/>
    <w:charset w:val="00"/>
    <w:family w:val="roman"/>
    <w:pitch w:val="default"/>
    <w:sig w:usb0="00000000" w:usb1="00000000" w:usb2="00000000" w:usb3="00000000" w:csb0="00000001" w:csb1="00000000"/>
  </w:font>
  <w:font w:name="Z@R45.tmp">
    <w:panose1 w:val="02020803070505020304"/>
    <w:charset w:val="EE"/>
    <w:family w:val="roman"/>
    <w:pitch w:val="variable"/>
    <w:sig w:usb0="00000000" w:usb1="00000000" w:usb2="00000000" w:usb3="00000000" w:csb0="000001FF" w:csb1="00000000"/>
  </w:font>
  <w:font w:name="Z@R47.tmp">
    <w:panose1 w:val="02020603050405020304"/>
    <w:charset w:val="EE"/>
    <w:family w:val="roman"/>
    <w:pitch w:val="variable"/>
    <w:sig w:usb0="00000000" w:usb1="00000000" w:usb2="00000000" w:usb3="00000000" w:csb0="000001FF" w:csb1="00000000"/>
  </w:font>
  <w:font w:name="Z@R67.tmp">
    <w:panose1 w:val="02020503050405090304"/>
    <w:charset w:val="EE"/>
    <w:family w:val="roman"/>
    <w:pitch w:val="variable"/>
    <w:sig w:usb0="00000000" w:usb1="00000000" w:usb2="00000000" w:usb3="00000000" w:csb0="000001BF" w:csb1="00000000"/>
  </w:font>
  <w:font w:name="TimesNewRomanItalic">
    <w:altName w:val="Times New Roman"/>
    <w:panose1 w:val="00000000000000000000"/>
    <w:charset w:val="EE"/>
    <w:family w:val="auto"/>
    <w:pitch w:val="variable"/>
    <w:sig w:usb0="00000000" w:usb1="00000000" w:usb2="00000000" w:usb3="00000000" w:csb0="00000003" w:csb1="00000000"/>
  </w:font>
  <w:font w:name="TimesNewRomanBold">
    <w:altName w:val="Times New Roman"/>
    <w:panose1 w:val="00000000000000000000"/>
    <w:charset w:val="EE"/>
    <w:family w:val="auto"/>
    <w:pitch w:val="variable"/>
    <w:sig w:usb0="00000000" w:usb1="00000000" w:usb2="00000000" w:usb3="00000000" w:csb0="00000003" w:csb1="00000000"/>
  </w:font>
  <w:font w:name="TimesNewRomanBold+01">
    <w:panose1 w:val="00000000000000000000"/>
    <w:charset w:val="EE"/>
    <w:family w:val="auto"/>
    <w:pitch w:val="variable"/>
    <w:sig w:usb0="00000000" w:usb1="00000000" w:usb2="00000000" w:usb3="00000000" w:csb0="00000002" w:csb1="00000000"/>
  </w:font>
  <w:font w:name="TimesNewRoman+20">
    <w:altName w:val="Arial"/>
    <w:panose1 w:val="00000000000000000000"/>
    <w:charset w:val="EE"/>
    <w:family w:val="auto"/>
    <w:pitch w:val="variable"/>
    <w:sig w:usb0="00000000" w:usb1="00000000" w:usb2="00000000" w:usb3="00000000" w:csb0="00000003" w:csb1="00000000"/>
  </w:font>
  <w:font w:name="CG Times (W1)">
    <w:altName w:val="Times New Roman"/>
    <w:panose1 w:val="00000000000000000000"/>
    <w:charset w:val="00"/>
    <w:family w:val="roman"/>
    <w:pitch w:val="variable"/>
    <w:sig w:usb0="00000000" w:usb1="00000000" w:usb2="00000000" w:usb3="00000000" w:csb0="00000001" w:csb1="00000000"/>
  </w:font>
  <w:font w:name="Minion Pro">
    <w:altName w:val="Times New Roman"/>
    <w:panose1 w:val="00000000000000000000"/>
    <w:charset w:val="00"/>
    <w:family w:val="roman"/>
    <w:pitch w:val="variable"/>
    <w:sig w:usb0="00000000" w:usb1="00000000" w:usb2="00000000" w:usb3="00000000" w:csb0="00000001" w:csb1="00000000"/>
  </w:font>
  <w:font w:name="ZurichCalligraphic">
    <w:panose1 w:val="00000000000000000000"/>
    <w:charset w:val="EE"/>
    <w:family w:val="auto"/>
    <w:pitch w:val="variable"/>
    <w:sig w:usb0="00000000" w:usb1="00000000" w:usb2="00000000" w:usb3="00000000" w:csb0="00000003" w:csb1="00000000"/>
  </w:font>
  <w:font w:name="Kingthings Christmas 2">
    <w:panose1 w:val="02000000000000000000"/>
    <w:charset w:val="00"/>
    <w:family w:val="auto"/>
    <w:pitch w:val="variable"/>
    <w:sig w:usb0="00000000" w:usb1="00000000" w:usb2="00000000" w:usb3="00000000" w:csb0="00000001" w:csb1="00000000"/>
  </w:font>
  <w:font w:name="Mathematica1">
    <w:panose1 w:val="05000502060100000001"/>
    <w:charset w:val="02"/>
    <w:family w:val="auto"/>
    <w:pitch w:val="variable"/>
    <w:sig w:usb0="00000000" w:usb1="00000000" w:usb2="00000000" w:usb3="00000000" w:csb0="80000000" w:csb1="00000000"/>
  </w:font>
  <w:font w:name="Mathematica1Mono">
    <w:panose1 w:val="05060400030100000101"/>
    <w:charset w:val="02"/>
    <w:family w:val="roman"/>
    <w:pitch w:val="variable"/>
    <w:sig w:usb0="00000000" w:usb1="00000000" w:usb2="00000000" w:usb3="00000000" w:csb0="80000000" w:csb1="00000000"/>
  </w:font>
  <w:font w:name="Mathematica2">
    <w:panose1 w:val="00000400000000000000"/>
    <w:charset w:val="02"/>
    <w:family w:val="auto"/>
    <w:pitch w:val="variable"/>
    <w:sig w:usb0="00000000" w:usb1="00000000" w:usb2="00000000" w:usb3="00000000" w:csb0="80000000" w:csb1="00000000"/>
  </w:font>
  <w:font w:name="Mathematica2Mono">
    <w:panose1 w:val="05000400030000000000"/>
    <w:charset w:val="02"/>
    <w:family w:val="auto"/>
    <w:pitch w:val="variable"/>
    <w:sig w:usb0="00000000" w:usb1="00000000" w:usb2="00000000" w:usb3="00000000" w:csb0="80000000" w:csb1="00000000"/>
  </w:font>
  <w:font w:name="Mathematica3">
    <w:panose1 w:val="00000400000000000000"/>
    <w:charset w:val="02"/>
    <w:family w:val="auto"/>
    <w:pitch w:val="variable"/>
    <w:sig w:usb0="00000000" w:usb1="00000000" w:usb2="00000000" w:usb3="00000000" w:csb0="80000000" w:csb1="00000000"/>
  </w:font>
  <w:font w:name="Mathematica3Mono">
    <w:panose1 w:val="00000400000000000000"/>
    <w:charset w:val="02"/>
    <w:family w:val="auto"/>
    <w:pitch w:val="variable"/>
    <w:sig w:usb0="00000000" w:usb1="00000000" w:usb2="00000000" w:usb3="00000000" w:csb0="80000000" w:csb1="00000000"/>
  </w:font>
  <w:font w:name="Mathematica4">
    <w:panose1 w:val="05010400040101000101"/>
    <w:charset w:val="02"/>
    <w:family w:val="auto"/>
    <w:pitch w:val="variable"/>
    <w:sig w:usb0="00000000" w:usb1="00000000" w:usb2="00000000" w:usb3="00000000" w:csb0="80000000" w:csb1="00000000"/>
  </w:font>
  <w:font w:name="Mathematica4Mono">
    <w:panose1 w:val="05010400040101000101"/>
    <w:charset w:val="02"/>
    <w:family w:val="auto"/>
    <w:pitch w:val="variable"/>
    <w:sig w:usb0="00000000" w:usb1="00000000" w:usb2="00000000" w:usb3="00000000" w:csb0="80000000" w:csb1="00000000"/>
  </w:font>
  <w:font w:name="Mathematica5">
    <w:panose1 w:val="00000400000000000000"/>
    <w:charset w:val="02"/>
    <w:family w:val="auto"/>
    <w:pitch w:val="variable"/>
    <w:sig w:usb0="00000000" w:usb1="00000000" w:usb2="00000000" w:usb3="00000000" w:csb0="80000000" w:csb1="00000000"/>
  </w:font>
  <w:font w:name="Mathematica5Mono">
    <w:panose1 w:val="02000400000000000000"/>
    <w:charset w:val="02"/>
    <w:family w:val="auto"/>
    <w:pitch w:val="variable"/>
    <w:sig w:usb0="00000000" w:usb1="00000000" w:usb2="00000000" w:usb3="00000000" w:csb0="80000000" w:csb1="00000000"/>
  </w:font>
  <w:font w:name="Mathematica6">
    <w:panose1 w:val="00000400000000000000"/>
    <w:charset w:val="02"/>
    <w:family w:val="auto"/>
    <w:pitch w:val="variable"/>
    <w:sig w:usb0="00000000" w:usb1="00000000" w:usb2="00000000" w:usb3="00000000" w:csb0="80000000" w:csb1="00000000"/>
  </w:font>
  <w:font w:name="Mathematica6Mono">
    <w:panose1 w:val="00000400000000000000"/>
    <w:charset w:val="02"/>
    <w:family w:val="auto"/>
    <w:pitch w:val="variable"/>
    <w:sig w:usb0="00000000" w:usb1="00000000" w:usb2="00000000" w:usb3="00000000" w:csb0="80000000" w:csb1="00000000"/>
  </w:font>
  <w:font w:name="Mathematica7">
    <w:panose1 w:val="00000400000000000000"/>
    <w:charset w:val="02"/>
    <w:family w:val="auto"/>
    <w:pitch w:val="variable"/>
    <w:sig w:usb0="00000000" w:usb1="00000000" w:usb2="00000000" w:usb3="00000000" w:csb0="80000000" w:csb1="00000000"/>
  </w:font>
  <w:font w:name="Mathematica7Mono">
    <w:panose1 w:val="00000400000000000000"/>
    <w:charset w:val="02"/>
    <w:family w:val="auto"/>
    <w:pitch w:val="variable"/>
    <w:sig w:usb0="00000000" w:usb1="00000000" w:usb2="00000000" w:usb3="00000000" w:csb0="80000000" w:csb1="00000000"/>
  </w:font>
  <w:font w:name="Times New (W1)">
    <w:altName w:val="Times New Roman"/>
    <w:panose1 w:val="02020603050405020304"/>
    <w:charset w:val="00"/>
    <w:family w:val="roman"/>
    <w:pitch w:val="variable"/>
    <w:sig w:usb0="00000000" w:usb1="00000000" w:usb2="00000000" w:usb3="00000000" w:csb0="00000001" w:csb1="00000000"/>
  </w:font>
  <w:font w:name="Times New Roman CYR">
    <w:charset w:val="EE"/>
    <w:family w:val="roman"/>
    <w:pitch w:val="variable"/>
    <w:sig w:usb0="00000000" w:usb1="00000000" w:usb2="00000000" w:usb3="00000000" w:csb0="000001FF" w:csb1="00000000"/>
  </w:font>
  <w:font w:name="Times New Roman TUR">
    <w:charset w:val="EE"/>
    <w:family w:val="roman"/>
    <w:pitch w:val="variable"/>
    <w:sig w:usb0="00000000" w:usb1="00000000" w:usb2="00000000" w:usb3="00000000" w:csb0="000001FF" w:csb1="00000000"/>
  </w:font>
  <w:font w:name="Arial CYR">
    <w:charset w:val="EE"/>
    <w:family w:val="swiss"/>
    <w:pitch w:val="variable"/>
    <w:sig w:usb0="00000000" w:usb1="00000000" w:usb2="00000000" w:usb3="00000000" w:csb0="000001FF" w:csb1="00000000"/>
  </w:font>
  <w:font w:name="Arial TUR">
    <w:charset w:val="EE"/>
    <w:family w:val="swiss"/>
    <w:pitch w:val="variable"/>
    <w:sig w:usb0="00000000" w:usb1="00000000" w:usb2="00000000" w:usb3="00000000" w:csb0="000001FF" w:csb1="00000000"/>
  </w:font>
  <w:font w:name="Courier New CYR">
    <w:charset w:val="EE"/>
    <w:family w:val="modern"/>
    <w:pitch w:val="fixed"/>
    <w:sig w:usb0="00000000" w:usb1="00000000" w:usb2="00000000" w:usb3="00000000" w:csb0="000001FF" w:csb1="00000000"/>
  </w:font>
  <w:font w:name="Courier New TUR">
    <w:charset w:val="EE"/>
    <w:family w:val="modern"/>
    <w:pitch w:val="fixed"/>
    <w:sig w:usb0="00000000" w:usb1="00000000" w:usb2="00000000" w:usb3="00000000" w:csb0="000001FF" w:csb1="00000000"/>
  </w:font>
  <w:font w:name="Times New Roman CYR (Vietnamese">
    <w:panose1 w:val="00000000000000000000"/>
    <w:charset w:val="A3"/>
    <w:family w:val="roman"/>
    <w:pitch w:val="variable"/>
    <w:sig w:usb0="00000000" w:usb1="00000000" w:usb2="00000000" w:usb3="00000000" w:csb0="00000100" w:csb1="00000000"/>
  </w:font>
  <w:font w:name="Times New Roman Greek (Vietname">
    <w:panose1 w:val="00000000000000000000"/>
    <w:charset w:val="A3"/>
    <w:family w:val="roman"/>
    <w:pitch w:val="variable"/>
    <w:sig w:usb0="00000000" w:usb1="00000000" w:usb2="00000000" w:usb3="00000000" w:csb0="00000100" w:csb1="00000000"/>
  </w:font>
  <w:font w:name="Times New Roman TUR (Vietnamese">
    <w:panose1 w:val="00000000000000000000"/>
    <w:charset w:val="A3"/>
    <w:family w:val="roman"/>
    <w:pitch w:val="variable"/>
    <w:sig w:usb0="00000000" w:usb1="00000000" w:usb2="00000000" w:usb3="00000000" w:csb0="00000100" w:csb1="00000000"/>
  </w:font>
  <w:font w:name="Times New Roman Baltic (Vietnam">
    <w:panose1 w:val="00000000000000000000"/>
    <w:charset w:val="A3"/>
    <w:family w:val="roman"/>
    <w:pitch w:val="variable"/>
    <w:sig w:usb0="00000000" w:usb1="00000000" w:usb2="00000000" w:usb3="00000000" w:csb0="00000100" w:csb1="00000000"/>
  </w:font>
  <w:font w:name="hostitel">
    <w:altName w:val="Times New Roman"/>
    <w:panose1 w:val="00000000000000000000"/>
    <w:charset w:val="00"/>
    <w:family w:val="roman"/>
    <w:pitch w:val="default"/>
    <w:sig w:usb0="00000000" w:usb1="00000000" w:usb2="00000000" w:usb3="00000000" w:csb0="00000001" w:csb1="00000000"/>
  </w:font>
  <w:font w:name="pákový">
    <w:altName w:val="Times New Roman"/>
    <w:panose1 w:val="00000000000000000000"/>
    <w:charset w:val="00"/>
    <w:family w:val="roman"/>
    <w:pitch w:val="default"/>
    <w:sig w:usb0="00000000" w:usb1="00000000" w:usb2="00000000" w:usb3="00000000" w:csb0="00000001" w:csb1="00000000"/>
  </w:font>
  <w:font w:name="Fd97479-Identity-H">
    <w:panose1 w:val="00000000000000000000"/>
    <w:charset w:val="EE"/>
    <w:family w:val="auto"/>
    <w:pitch w:val="default"/>
    <w:sig w:usb0="00000000" w:usb1="00000000" w:usb2="00000000" w:usb3="00000000" w:csb0="00000002" w:csb1="00000000"/>
  </w:font>
  <w:font w:name="Fd11837-Identity-H">
    <w:panose1 w:val="00000000000000000000"/>
    <w:charset w:val="EE"/>
    <w:family w:val="auto"/>
    <w:pitch w:val="default"/>
    <w:sig w:usb0="00000000" w:usb1="00000000" w:usb2="00000000" w:usb3="00000000" w:csb0="00000002" w:csb1="00000000"/>
  </w:font>
  <w:font w:name="Fd115644-Identity-H">
    <w:panose1 w:val="00000000000000000000"/>
    <w:charset w:val="EE"/>
    <w:family w:val="auto"/>
    <w:pitch w:val="default"/>
    <w:sig w:usb0="00000000" w:usb1="00000000" w:usb2="00000000" w:usb3="00000000" w:csb0="00000002" w:csb1="00000000"/>
  </w:font>
  <w:font w:name="Fd18427-Identity-H">
    <w:panose1 w:val="00000000000000000000"/>
    <w:charset w:val="EE"/>
    <w:family w:val="auto"/>
    <w:pitch w:val="default"/>
    <w:sig w:usb0="00000000" w:usb1="00000000" w:usb2="00000000" w:usb3="00000000" w:csb0="00000002" w:csb1="00000000"/>
  </w:font>
  <w:font w:name="Fd42197-Identity-H">
    <w:panose1 w:val="00000000000000000000"/>
    <w:charset w:val="EE"/>
    <w:family w:val="auto"/>
    <w:pitch w:val="default"/>
    <w:sig w:usb0="00000000" w:usb1="00000000" w:usb2="00000000" w:usb3="00000000" w:csb0="00000002" w:csb1="00000000"/>
  </w:font>
  <w:font w:name="Fd135276-Identity-H">
    <w:panose1 w:val="00000000000000000000"/>
    <w:charset w:val="EE"/>
    <w:family w:val="auto"/>
    <w:pitch w:val="default"/>
    <w:sig w:usb0="00000000" w:usb1="00000000" w:usb2="00000000" w:usb3="00000000" w:csb0="00000002" w:csb1="00000000"/>
  </w:font>
  <w:font w:name="Fd138645-Identity-H">
    <w:panose1 w:val="00000000000000000000"/>
    <w:charset w:val="EE"/>
    <w:family w:val="auto"/>
    <w:pitch w:val="default"/>
    <w:sig w:usb0="00000000" w:usb1="00000000" w:usb2="00000000" w:usb3="00000000" w:csb0="00000002" w:csb1="00000000"/>
  </w:font>
  <w:font w:name="Klavika">
    <w:panose1 w:val="00000000000000000000"/>
    <w:charset w:val="00"/>
    <w:family w:val="auto"/>
    <w:pitch w:val="default"/>
    <w:sig w:usb0="00000000" w:usb1="00000000" w:usb2="00000000" w:usb3="00000000" w:csb0="00000001" w:csb1="00000000"/>
  </w:font>
  <w:font w:name="Doprava">
    <w:panose1 w:val="00000000000000000000"/>
    <w:charset w:val="00"/>
    <w:family w:val="auto"/>
    <w:pitch w:val="default"/>
    <w:sig w:usb0="00000000" w:usb1="00000000" w:usb2="00000000" w:usb3="00000000" w:csb0="00000001" w:csb1="00000000"/>
  </w:font>
  <w:font w:name="OpenSansCondensed">
    <w:panose1 w:val="00000000000000000000"/>
    <w:charset w:val="00"/>
    <w:family w:val="auto"/>
    <w:pitch w:val="default"/>
    <w:sig w:usb0="00000000" w:usb1="00000000" w:usb2="00000000" w:usb3="00000000" w:csb0="00000001" w:csb1="00000000"/>
  </w:font>
  <w:font w:name="SeznamIconFont">
    <w:panose1 w:val="00000000000000000000"/>
    <w:charset w:val="00"/>
    <w:family w:val="auto"/>
    <w:pitch w:val="default"/>
    <w:sig w:usb0="00000000" w:usb1="00000000" w:usb2="00000000" w:usb3="00000000" w:csb0="00000001" w:csb1="00000000"/>
  </w:font>
  <w:font w:name="CG Omega (W1)">
    <w:altName w:val="Arial"/>
    <w:panose1 w:val="00000000000000000000"/>
    <w:charset w:val="00"/>
    <w:family w:val="swiss"/>
    <w:pitch w:val="variable"/>
    <w:sig w:usb0="00000000" w:usb1="00000000" w:usb2="00000000" w:usb3="00000000" w:csb0="00000001" w:csb1="00000000"/>
  </w:font>
  <w:font w:name="RomanEES">
    <w:altName w:val="Times New Roman"/>
    <w:panose1 w:val="00000000000000000000"/>
    <w:charset w:val="00"/>
    <w:family w:val="auto"/>
    <w:pitch w:val="variable"/>
    <w:sig w:usb0="00000000" w:usb1="00000000" w:usb2="00000000" w:usb3="00000000" w:csb0="00000001" w:csb1="00000000"/>
  </w:font>
  <w:font w:name="Euclid">
    <w:panose1 w:val="02020503060505020303"/>
    <w:charset w:val="00"/>
    <w:family w:val="roman"/>
    <w:pitch w:val="variable"/>
    <w:sig w:usb0="00000000" w:usb1="00000000" w:usb2="00000000" w:usb3="00000000" w:csb0="00000001" w:csb1="00000000"/>
  </w:font>
  <w:font w:name="Euclid Symbol">
    <w:panose1 w:val="05050102010706020507"/>
    <w:charset w:val="02"/>
    <w:family w:val="roman"/>
    <w:pitch w:val="variable"/>
    <w:sig w:usb0="00000000" w:usb1="00000000" w:usb2="00000000" w:usb3="00000000" w:csb0="80000000" w:csb1="00000000"/>
  </w:font>
  <w:font w:name="Euclid Extra">
    <w:panose1 w:val="02050502000505020303"/>
    <w:charset w:val="02"/>
    <w:family w:val="roman"/>
    <w:pitch w:val="variable"/>
    <w:sig w:usb0="00000000" w:usb1="00000000" w:usb2="00000000" w:usb3="00000000" w:csb0="80000000" w:csb1="00000000"/>
  </w:font>
  <w:font w:name="Euclid Fraktur">
    <w:panose1 w:val="03010601010101010101"/>
    <w:charset w:val="00"/>
    <w:family w:val="script"/>
    <w:pitch w:val="variable"/>
    <w:sig w:usb0="00000000" w:usb1="00000000" w:usb2="00000000" w:usb3="00000000" w:csb0="00000001" w:csb1="00000000"/>
  </w:font>
  <w:font w:name="Euclid Math One">
    <w:panose1 w:val="05050601010101010101"/>
    <w:charset w:val="02"/>
    <w:family w:val="roman"/>
    <w:pitch w:val="variable"/>
    <w:sig w:usb0="00000000" w:usb1="00000000" w:usb2="00000000" w:usb3="00000000" w:csb0="80000000" w:csb1="00000000"/>
  </w:font>
  <w:font w:name="Euclid Math Two">
    <w:panose1 w:val="02050601010101010101"/>
    <w:charset w:val="02"/>
    <w:family w:val="roman"/>
    <w:pitch w:val="variable"/>
    <w:sig w:usb0="00000000" w:usb1="00000000" w:usb2="00000000" w:usb3="00000000" w:csb0="80000000" w:csb1="00000000"/>
  </w:font>
  <w:font w:name="Fences">
    <w:panose1 w:val="00000000000000000000"/>
    <w:charset w:val="00"/>
    <w:family w:val="auto"/>
    <w:pitch w:val="variable"/>
    <w:sig w:usb0="00000000" w:usb1="00000000" w:usb2="00000000" w:usb3="00000000" w:csb0="00000001" w:csb1="00000000"/>
  </w:font>
  <w:font w:name="Tiger">
    <w:panose1 w:val="02070300020205020404"/>
    <w:charset w:val="EE"/>
    <w:family w:val="roman"/>
    <w:pitch w:val="variable"/>
    <w:sig w:usb0="00000000" w:usb1="00000000" w:usb2="00000000" w:usb3="00000000" w:csb0="0000019F" w:csb1="00000000"/>
  </w:font>
  <w:font w:name="MT Extra Tiger">
    <w:panose1 w:val="05050102010706020507"/>
    <w:charset w:val="02"/>
    <w:family w:val="roman"/>
    <w:pitch w:val="variable"/>
    <w:sig w:usb0="00000000" w:usb1="00000000" w:usb2="00000000" w:usb3="00000000" w:csb0="80000000" w:csb1="00000000"/>
  </w:font>
  <w:font w:name="Symbol Tiger">
    <w:panose1 w:val="05050102010706020507"/>
    <w:charset w:val="02"/>
    <w:family w:val="roman"/>
    <w:pitch w:val="variable"/>
    <w:sig w:usb0="00000000" w:usb1="00000000" w:usb2="00000000" w:usb3="00000000" w:csb0="80000000" w:csb1="00000000"/>
  </w:font>
  <w:font w:name="Tiger Expert">
    <w:panose1 w:val="02070300020205020404"/>
    <w:charset w:val="EE"/>
    <w:family w:val="roman"/>
    <w:pitch w:val="variable"/>
    <w:sig w:usb0="00000000" w:usb1="00000000" w:usb2="00000000" w:usb3="00000000" w:csb0="0000019F" w:csb1="00000000"/>
  </w:font>
  <w:font w:name="Symbol Tiger Expert">
    <w:panose1 w:val="05050102010706020507"/>
    <w:charset w:val="02"/>
    <w:family w:val="roman"/>
    <w:pitch w:val="variable"/>
    <w:sig w:usb0="00000000" w:usb1="00000000" w:usb2="00000000" w:usb3="00000000" w:csb0="80000000" w:csb1="00000000"/>
  </w:font>
  <w:font w:name="DejaVu Sans Condensed (Vietname">
    <w:panose1 w:val="00000000000000000000"/>
    <w:charset w:val="A3"/>
    <w:family w:val="swiss"/>
    <w:pitch w:val="variable"/>
    <w:sig w:usb0="00000000" w:usb1="00000000" w:usb2="00000000" w:usb3="00000000" w:csb0="00000100" w:csb1="00000000"/>
  </w:font>
  <w:font w:name="BdE Neue Helvetica 45 Light">
    <w:altName w:val="Trebuchet MS"/>
    <w:panose1 w:val="020B0403020202020204"/>
    <w:charset w:val="EE"/>
    <w:family w:val="swiss"/>
    <w:pitch w:val="variable"/>
    <w:sig w:usb0="00000000" w:usb1="00000000" w:usb2="00000000" w:usb3="00000000" w:csb0="00000013" w:csb1="00000000"/>
  </w:font>
  <w:font w:name="BdE Neue Helvetica 55 Roman">
    <w:altName w:val="Arial"/>
    <w:panose1 w:val="020B0604020202020204"/>
    <w:charset w:val="EE"/>
    <w:family w:val="swiss"/>
    <w:pitch w:val="variable"/>
    <w:sig w:usb0="00000000" w:usb1="00000000" w:usb2="00000000" w:usb3="00000000" w:csb0="00000013" w:csb1="00000000"/>
  </w:font>
  <w:font w:name="BdE Neue Helvetica 45 Light Bal">
    <w:altName w:val="Trebuchet MS"/>
    <w:panose1 w:val="00000000000000000000"/>
    <w:charset w:val="BA"/>
    <w:family w:val="swiss"/>
    <w:pitch w:val="variable"/>
    <w:sig w:usb0="00000000" w:usb1="00000000" w:usb2="00000000" w:usb3="00000000" w:csb0="00000080" w:csb1="00000000"/>
  </w:font>
  <w:font w:name="BdE Neue Helvetica 55 Roman Bal">
    <w:altName w:val="Arial"/>
    <w:panose1 w:val="00000000000000000000"/>
    <w:charset w:val="BA"/>
    <w:family w:val="swiss"/>
    <w:pitch w:val="variable"/>
    <w:sig w:usb0="00000000" w:usb1="00000000" w:usb2="00000000" w:usb3="00000000" w:csb0="00000080" w:csb1="00000000"/>
  </w:font>
  <w:font w:name="apríl">
    <w:altName w:val="Times New Roman"/>
    <w:panose1 w:val="00000000000000000000"/>
    <w:charset w:val="00"/>
    <w:family w:val="roman"/>
    <w:pitch w:val="default"/>
    <w:sig w:usb0="00000000" w:usb1="00000000" w:usb2="00000000" w:usb3="00000000" w:csb0="00000001" w:csb1="00000000"/>
  </w:font>
  <w:font w:name="TimesNewRomanPS-BoldMT">
    <w:altName w:val="Times New Roman"/>
    <w:panose1 w:val="00000000000000000000"/>
    <w:charset w:val="EE"/>
    <w:family w:val="roman"/>
    <w:pitch w:val="default"/>
    <w:sig w:usb0="00000000" w:usb1="00000000" w:usb2="00000000" w:usb3="00000000" w:csb0="00000003" w:csb1="00000000"/>
  </w:font>
  <w:font w:name="Tahoma-Bold">
    <w:altName w:val="Arial"/>
    <w:panose1 w:val="00000000000000000000"/>
    <w:charset w:val="00"/>
    <w:family w:val="swiss"/>
    <w:pitch w:val="default"/>
    <w:sig w:usb0="00000000" w:usb1="00000000" w:usb2="00000000" w:usb3="00000000" w:csb0="00000001" w:csb1="00000000"/>
  </w:font>
  <w:font w:name="Stone Serif">
    <w:altName w:val="Times New Roman"/>
    <w:panose1 w:val="00000000000000000000"/>
    <w:charset w:val="00"/>
    <w:family w:val="roman"/>
    <w:pitch w:val="variable"/>
    <w:sig w:usb0="00000000" w:usb1="00000000" w:usb2="00000000" w:usb3="00000000" w:csb0="00000001" w:csb1="00000000"/>
  </w:font>
  <w:font w:name="Z@R41.tmp">
    <w:panose1 w:val="00000000000000000000"/>
    <w:charset w:val="02"/>
    <w:family w:val="auto"/>
    <w:pitch w:val="variable"/>
    <w:sig w:usb0="00000000" w:usb1="00000000" w:usb2="00000000" w:usb3="00000000" w:csb0="80000000" w:csb1="00000000"/>
  </w:font>
  <w:font w:name="Z@R43.tmp">
    <w:panose1 w:val="00000000000000000000"/>
    <w:charset w:val="02"/>
    <w:family w:val="auto"/>
    <w:pitch w:val="variable"/>
    <w:sig w:usb0="00000000" w:usb1="00000000" w:usb2="00000000" w:usb3="00000000" w:csb0="80000000" w:csb1="00000000"/>
  </w:font>
  <w:font w:name="EUAlbertina_Italic+22">
    <w:panose1 w:val="00000000000000000000"/>
    <w:charset w:val="80"/>
    <w:family w:val="auto"/>
    <w:pitch w:val="default"/>
    <w:sig w:usb0="00000000" w:usb1="00000000" w:usb2="00000000" w:usb3="00000000" w:csb0="00020000" w:csb1="00000000"/>
  </w:font>
  <w:font w:name="Z@R1D.tmp">
    <w:panose1 w:val="00000000000000000000"/>
    <w:charset w:val="EE"/>
    <w:family w:val="auto"/>
    <w:pitch w:val="variable"/>
    <w:sig w:usb0="00000000" w:usb1="00000000" w:usb2="00000000" w:usb3="00000000" w:csb0="0000009F" w:csb1="00000000"/>
  </w:font>
  <w:font w:name="Z@R1F.tmp">
    <w:panose1 w:val="00000000000000000000"/>
    <w:charset w:val="EE"/>
    <w:family w:val="auto"/>
    <w:pitch w:val="variable"/>
    <w:sig w:usb0="00000000" w:usb1="00000000" w:usb2="00000000" w:usb3="00000000" w:csb0="0000009F" w:csb1="00000000"/>
  </w:font>
  <w:font w:name="Z@R21.tmp">
    <w:panose1 w:val="00000000000000000000"/>
    <w:charset w:val="EE"/>
    <w:family w:val="auto"/>
    <w:pitch w:val="variable"/>
    <w:sig w:usb0="00000000" w:usb1="00000000" w:usb2="00000000" w:usb3="00000000" w:csb0="0000009F" w:csb1="00000000"/>
  </w:font>
  <w:font w:name="inherit">
    <w:altName w:val="Times New Roman"/>
    <w:panose1 w:val="00000000000000000000"/>
    <w:charset w:val="00"/>
    <w:family w:val="roman"/>
    <w:pitch w:val="default"/>
    <w:sig w:usb0="00000000" w:usb1="00000000" w:usb2="00000000" w:usb3="00000000" w:csb0="00000001" w:csb1="00000000"/>
  </w:font>
  <w:font w:name="ALPHA-Demo">
    <w:panose1 w:val="00000000000000000000"/>
    <w:charset w:val="00"/>
    <w:family w:val="roman"/>
    <w:pitch w:val="default"/>
    <w:sig w:usb0="00000000" w:usb1="00000000" w:usb2="00000000" w:usb3="00000000" w:csb0="00000001" w:csb1="00000000"/>
  </w:font>
  <w:font w:name="EUAlbertina_Italic+01">
    <w:panose1 w:val="00000000000000000000"/>
    <w:charset w:val="EE"/>
    <w:family w:val="auto"/>
    <w:pitch w:val="default"/>
    <w:sig w:usb0="00000000" w:usb1="00000000" w:usb2="00000000" w:usb3="00000000" w:csb0="00000002" w:csb1="00000000"/>
  </w:font>
  <w:font w:name="EUAlbertina_Bold_Italic">
    <w:altName w:val="Times New Roman"/>
    <w:panose1 w:val="00000000000000000000"/>
    <w:charset w:val="00"/>
    <w:family w:val="auto"/>
    <w:pitch w:val="default"/>
    <w:sig w:usb0="00000000" w:usb1="00000000" w:usb2="00000000" w:usb3="00000000" w:csb0="00000001" w:csb1="00000000"/>
  </w:font>
  <w:font w:name="EUAlbertina_Bold_Italic+01">
    <w:panose1 w:val="00000000000000000000"/>
    <w:charset w:val="EE"/>
    <w:family w:val="auto"/>
    <w:pitch w:val="default"/>
    <w:sig w:usb0="00000000" w:usb1="00000000" w:usb2="00000000" w:usb3="00000000" w:csb0="00000002" w:csb1="00000000"/>
  </w:font>
  <w:font w:name="AT* Merlin">
    <w:altName w:val="Courier New"/>
    <w:panose1 w:val="020B7200000000000000"/>
    <w:charset w:val="00"/>
    <w:family w:val="swiss"/>
    <w:pitch w:val="variable"/>
    <w:sig w:usb0="00000000" w:usb1="00000000" w:usb2="00000000" w:usb3="00000000" w:csb0="00000001" w:csb1="00000000"/>
  </w:font>
  <w:font w:name="ZTR45.tmp">
    <w:panose1 w:val="00000000000000000000"/>
    <w:charset w:val="00"/>
    <w:family w:val="auto"/>
    <w:pitch w:val="variable"/>
    <w:sig w:usb0="00000000" w:usb1="00000000" w:usb2="00000000" w:usb3="00000000" w:csb0="00000001" w:csb1="00000000"/>
  </w:font>
  <w:font w:name="ZTR48.tmp">
    <w:panose1 w:val="00000000000000000000"/>
    <w:charset w:val="00"/>
    <w:family w:val="auto"/>
    <w:pitch w:val="variable"/>
    <w:sig w:usb0="00000000" w:usb1="00000000" w:usb2="00000000" w:usb3="00000000" w:csb0="00000001" w:csb1="00000000"/>
  </w:font>
  <w:font w:name="ZTR4B.tmp">
    <w:panose1 w:val="00000000000000000000"/>
    <w:charset w:val="00"/>
    <w:family w:val="auto"/>
    <w:pitch w:val="variable"/>
    <w:sig w:usb0="00000000" w:usb1="00000000" w:usb2="00000000" w:usb3="00000000" w:csb0="00000001" w:csb1="00000000"/>
  </w:font>
  <w:font w:name="ZTR4E.tmp">
    <w:panose1 w:val="00000000000000000000"/>
    <w:charset w:val="00"/>
    <w:family w:val="auto"/>
    <w:pitch w:val="variable"/>
    <w:sig w:usb0="00000000" w:usb1="00000000" w:usb2="00000000" w:usb3="00000000" w:csb0="00000001" w:csb1="00000000"/>
  </w:font>
  <w:font w:name="ZTR51.tmp">
    <w:panose1 w:val="00000000000000000000"/>
    <w:charset w:val="00"/>
    <w:family w:val="auto"/>
    <w:pitch w:val="variable"/>
    <w:sig w:usb0="00000000" w:usb1="00000000" w:usb2="00000000" w:usb3="00000000" w:csb0="00000001" w:csb1="00000000"/>
  </w:font>
  <w:font w:name="ZTR54.tmp">
    <w:panose1 w:val="00000000000000000000"/>
    <w:charset w:val="00"/>
    <w:family w:val="auto"/>
    <w:pitch w:val="variable"/>
    <w:sig w:usb0="00000000" w:usb1="00000000" w:usb2="00000000" w:usb3="00000000" w:csb0="00000001" w:csb1="00000000"/>
  </w:font>
  <w:font w:name="Arial OUP">
    <w:panose1 w:val="020B0604020202020204"/>
    <w:charset w:val="02"/>
    <w:family w:val="swiss"/>
    <w:pitch w:val="variable"/>
    <w:sig w:usb0="00000000" w:usb1="00000000" w:usb2="00000000" w:usb3="00000000" w:csb0="80000000" w:csb1="00000000"/>
  </w:font>
  <w:font w:name="Pi6OUP MT">
    <w:panose1 w:val="01010101010101010101"/>
    <w:charset w:val="02"/>
    <w:family w:val="auto"/>
    <w:pitch w:val="variable"/>
    <w:sig w:usb0="00000000" w:usb1="00000000" w:usb2="00000000" w:usb3="00000000" w:csb0="80000000" w:csb1="00000000"/>
  </w:font>
  <w:font w:name="Plantin for oup 97 Small Caps">
    <w:panose1 w:val="02020604060306020203"/>
    <w:charset w:val="00"/>
    <w:family w:val="roman"/>
    <w:pitch w:val="variable"/>
    <w:sig w:usb0="00000000" w:usb1="00000000" w:usb2="00000000" w:usb3="00000000" w:csb0="00000001" w:csb1="00000000"/>
  </w:font>
  <w:font w:name="Monotype Hadassah">
    <w:panose1 w:val="00000000000000000000"/>
    <w:charset w:val="02"/>
    <w:family w:val="auto"/>
    <w:pitch w:val="variable"/>
    <w:sig w:usb0="00000000" w:usb1="00000000" w:usb2="00000000" w:usb3="00000000" w:csb0="80000000" w:csb1="00000000"/>
  </w:font>
  <w:font w:name="PiTenOUP">
    <w:panose1 w:val="01010101010101010101"/>
    <w:charset w:val="02"/>
    <w:family w:val="auto"/>
    <w:pitch w:val="variable"/>
    <w:sig w:usb0="00000000" w:usb1="00000000" w:usb2="00000000" w:usb3="00000000" w:csb0="80000000" w:csb1="00000000"/>
  </w:font>
  <w:font w:name="Plantin OUP">
    <w:panose1 w:val="02020604060306020203"/>
    <w:charset w:val="02"/>
    <w:family w:val="roman"/>
    <w:pitch w:val="variable"/>
    <w:sig w:usb0="00000000" w:usb1="00000000" w:usb2="00000000" w:usb3="00000000" w:csb0="80000000" w:csb1="00000000"/>
  </w:font>
  <w:font w:name="Pi7OUP MT">
    <w:panose1 w:val="01010101010101010101"/>
    <w:charset w:val="02"/>
    <w:family w:val="auto"/>
    <w:pitch w:val="variable"/>
    <w:sig w:usb0="00000000" w:usb1="00000000" w:usb2="00000000" w:usb3="00000000" w:csb0="80000000" w:csb1="00000000"/>
  </w:font>
  <w:font w:name="Pi8OUP MT">
    <w:panose1 w:val="01010101010101010101"/>
    <w:charset w:val="02"/>
    <w:family w:val="auto"/>
    <w:pitch w:val="variable"/>
    <w:sig w:usb0="00000000" w:usb1="00000000" w:usb2="00000000" w:usb3="00000000" w:csb0="80000000" w:csb1="00000000"/>
  </w:font>
  <w:font w:name="Pi9OUP MT">
    <w:panose1 w:val="01010101010101010101"/>
    <w:charset w:val="00"/>
    <w:family w:val="auto"/>
    <w:pitch w:val="variable"/>
    <w:sig w:usb0="00000000" w:usb1="00000000" w:usb2="00000000" w:usb3="00000000" w:csb0="00000001" w:csb1="00000000"/>
  </w:font>
  <w:font w:name="Plantin for oup Alt">
    <w:panose1 w:val="02040503060201020203"/>
    <w:charset w:val="00"/>
    <w:family w:val="roman"/>
    <w:pitch w:val="variable"/>
    <w:sig w:usb0="00000000" w:usb1="00000000" w:usb2="00000000" w:usb3="00000000" w:csb0="00000001" w:csb1="00000000"/>
  </w:font>
  <w:font w:name="Porson Greek OUP One">
    <w:panose1 w:val="020206020604050A0203"/>
    <w:charset w:val="02"/>
    <w:family w:val="roman"/>
    <w:pitch w:val="variable"/>
    <w:sig w:usb0="00000000" w:usb1="00000000" w:usb2="00000000" w:usb3="00000000" w:csb0="80000000" w:csb1="00000000"/>
  </w:font>
  <w:font w:name="Porson Greek OUP Two">
    <w:panose1 w:val="020206020604050A0203"/>
    <w:charset w:val="00"/>
    <w:family w:val="roman"/>
    <w:pitch w:val="variable"/>
    <w:sig w:usb0="00000000" w:usb1="00000000" w:usb2="00000000" w:usb3="00000000" w:csb0="00000001" w:csb1="00000000"/>
  </w:font>
  <w:font w:name="Times New Roman Phonetics">
    <w:panose1 w:val="02020603050405020304"/>
    <w:charset w:val="00"/>
    <w:family w:val="roman"/>
    <w:pitch w:val="variable"/>
    <w:sig w:usb0="00000000" w:usb1="00000000" w:usb2="00000000" w:usb3="00000000" w:csb0="00000001" w:csb1="00000000"/>
  </w:font>
  <w:font w:name="TeX_CM_Maths_Symbols">
    <w:panose1 w:val="00000000000000000000"/>
    <w:charset w:val="80"/>
    <w:family w:val="auto"/>
    <w:pitch w:val="default"/>
    <w:sig w:usb0="00000000" w:usb1="00000000" w:usb2="00000000" w:usb3="00000000" w:csb0="00020000" w:csb1="00000000"/>
  </w:font>
  <w:font w:name="TeX_CM_Maths_Extension">
    <w:panose1 w:val="00000000000000000000"/>
    <w:charset w:val="80"/>
    <w:family w:val="auto"/>
    <w:pitch w:val="default"/>
    <w:sig w:usb0="00000000" w:usb1="00000000" w:usb2="00000000" w:usb3="00000000" w:csb0="00020000" w:csb1="00000000"/>
  </w:font>
  <w:font w:name="TeX_CM_Maths_Italic">
    <w:panose1 w:val="00000000000000000000"/>
    <w:charset w:val="80"/>
    <w:family w:val="auto"/>
    <w:pitch w:val="default"/>
    <w:sig w:usb0="00000000" w:usb1="00000000" w:usb2="00000000" w:usb3="00000000" w:csb0="00020000" w:csb1="00000000"/>
  </w:font>
  <w:font w:name="@EUAlbertina+22">
    <w:panose1 w:val="00000000000000000000"/>
    <w:charset w:val="80"/>
    <w:family w:val="auto"/>
    <w:pitch w:val="default"/>
    <w:sig w:usb0="00000000" w:usb1="00000000" w:usb2="00000000" w:usb3="00000000" w:csb0="00020000" w:csb1="00000000"/>
  </w:font>
  <w:font w:name="Minion Web">
    <w:panose1 w:val="02040503050201020203"/>
    <w:charset w:val="EE"/>
    <w:family w:val="roman"/>
    <w:pitch w:val="variable"/>
    <w:sig w:usb0="00000000" w:usb1="00000000" w:usb2="00000000" w:usb3="00000000" w:csb0="00000093" w:csb1="00000000"/>
  </w:font>
  <w:font w:name="Myriad Web">
    <w:panose1 w:val="020B0503030403020204"/>
    <w:charset w:val="EE"/>
    <w:family w:val="swiss"/>
    <w:pitch w:val="variable"/>
    <w:sig w:usb0="00000000" w:usb1="00000000" w:usb2="00000000" w:usb3="00000000" w:csb0="00000093" w:csb1="00000000"/>
  </w:font>
  <w:font w:name="AT*Penguin">
    <w:altName w:val="Times New Roman"/>
    <w:panose1 w:val="00000000000000000000"/>
    <w:charset w:val="EE"/>
    <w:family w:val="auto"/>
    <w:pitch w:val="variable"/>
    <w:sig w:usb0="00000000" w:usb1="00000000" w:usb2="00000000" w:usb3="00000000" w:csb0="00000013" w:csb1="00000000"/>
  </w:font>
  <w:font w:name="TTE1B1D3B8t00">
    <w:altName w:val="Times New Roman"/>
    <w:panose1 w:val="00000000000000000000"/>
    <w:charset w:val="00"/>
    <w:family w:val="auto"/>
    <w:pitch w:val="default"/>
    <w:sig w:usb0="00000000" w:usb1="00000000" w:usb2="00000000" w:usb3="00000000" w:csb0="00000001" w:csb1="00000000"/>
  </w:font>
  <w:font w:name="EUAlbertina-Regu">
    <w:altName w:val="Times New Roman"/>
    <w:panose1 w:val="00000000000000000000"/>
    <w:charset w:val="EE"/>
    <w:family w:val="auto"/>
    <w:pitch w:val="default"/>
    <w:sig w:usb0="00000000" w:usb1="00000000" w:usb2="00000000" w:usb3="00000000" w:csb0="00000003" w:csb1="00000000"/>
  </w:font>
  <w:font w:name="EUAlbertina_BoldItalic">
    <w:altName w:val="Times New Roman"/>
    <w:panose1 w:val="00000000000000000000"/>
    <w:charset w:val="00"/>
    <w:family w:val="auto"/>
    <w:pitch w:val="default"/>
    <w:sig w:usb0="00000000" w:usb1="00000000" w:usb2="00000000" w:usb3="00000000" w:csb0="00000001" w:csb1="00000000"/>
  </w:font>
  <w:font w:name="@TimesNewRoman+01">
    <w:panose1 w:val="00000000000000000000"/>
    <w:charset w:val="80"/>
    <w:family w:val="auto"/>
    <w:pitch w:val="default"/>
    <w:sig w:usb0="00000000" w:usb1="00000000" w:usb2="00000000" w:usb3="00000000" w:csb0="00020000" w:csb1="00000000"/>
  </w:font>
  <w:font w:name="Verdana,Bold">
    <w:panose1 w:val="00000000000000000000"/>
    <w:charset w:val="EE"/>
    <w:family w:val="auto"/>
    <w:pitch w:val="default"/>
    <w:sig w:usb0="00000000" w:usb1="00000000" w:usb2="00000000" w:usb3="00000000" w:csb0="00000002" w:csb1="00000000"/>
  </w:font>
  <w:font w:name="font290">
    <w:altName w:val="Times New Roman"/>
    <w:panose1 w:val="00000000000000000000"/>
    <w:charset w:val="00"/>
    <w:family w:val="auto"/>
    <w:pitch w:val="variable"/>
    <w:sig w:usb0="00000000" w:usb1="00000000" w:usb2="00000000" w:usb3="00000000" w:csb0="00000001" w:csb1="00000000"/>
  </w:font>
  <w:font w:name="Times_New_Roman_Bold">
    <w:altName w:val="Times New Roman"/>
    <w:panose1 w:val="00000000000000000000"/>
    <w:charset w:val="00"/>
    <w:family w:val="auto"/>
    <w:pitch w:val="default"/>
    <w:sig w:usb0="00000000" w:usb1="00000000" w:usb2="00000000" w:usb3="00000000" w:csb0="00000001" w:csb1="00000000"/>
  </w:font>
  <w:font w:name="Times_New_Roman">
    <w:altName w:val="Times New Roman"/>
    <w:panose1 w:val="00000000000000000000"/>
    <w:charset w:val="00"/>
    <w:family w:val="auto"/>
    <w:pitch w:val="default"/>
    <w:sig w:usb0="00000000" w:usb1="00000000" w:usb2="00000000" w:usb3="00000000" w:csb0="00000001" w:csb1="00000000"/>
  </w:font>
  <w:font w:name="Times_New_Roman+01">
    <w:panose1 w:val="00000000000000000000"/>
    <w:charset w:val="EE"/>
    <w:family w:val="auto"/>
    <w:pitch w:val="default"/>
    <w:sig w:usb0="00000000" w:usb1="00000000" w:usb2="00000000" w:usb3="00000000" w:csb0="00000002" w:csb1="00000000"/>
  </w:font>
  <w:font w:name="Times_New_Roman+20">
    <w:altName w:val="Times New Roman"/>
    <w:panose1 w:val="00000000000000000000"/>
    <w:charset w:val="00"/>
    <w:family w:val="auto"/>
    <w:pitch w:val="default"/>
    <w:sig w:usb0="00000000" w:usb1="00000000" w:usb2="00000000" w:usb3="00000000" w:csb0="00000001" w:csb1="00000000"/>
  </w:font>
  <w:font w:name="Times_New_Roman_Bold+01">
    <w:panose1 w:val="00000000000000000000"/>
    <w:charset w:val="EE"/>
    <w:family w:val="auto"/>
    <w:pitch w:val="default"/>
    <w:sig w:usb0="00000000" w:usb1="00000000" w:usb2="00000000" w:usb3="00000000" w:csb0="00000002" w:csb1="00000000"/>
  </w:font>
  <w:font w:name="TimesNewRoman+04">
    <w:altName w:val="Times New Roman"/>
    <w:panose1 w:val="00000000000000000000"/>
    <w:charset w:val="CC"/>
    <w:family w:val="auto"/>
    <w:pitch w:val="default"/>
    <w:sig w:usb0="00000000" w:usb1="00000000" w:usb2="00000000" w:usb3="00000000" w:csb0="00000004" w:csb1="00000000"/>
  </w:font>
  <w:font w:name="Times_New_Roman+03">
    <w:altName w:val="Arial Unicode MS"/>
    <w:panose1 w:val="00000000000000000000"/>
    <w:charset w:val="A1"/>
    <w:family w:val="auto"/>
    <w:pitch w:val="default"/>
    <w:sig w:usb0="00000000" w:usb1="00000000" w:usb2="00000000" w:usb3="00000000" w:csb0="00000008" w:csb1="00000000"/>
  </w:font>
  <w:font w:name="Times_New_Roman_Italic">
    <w:altName w:val="Times New Roman"/>
    <w:panose1 w:val="00000000000000000000"/>
    <w:charset w:val="00"/>
    <w:family w:val="auto"/>
    <w:pitch w:val="default"/>
    <w:sig w:usb0="00000000" w:usb1="00000000" w:usb2="00000000" w:usb3="00000000" w:csb0="00000001" w:csb1="00000000"/>
  </w:font>
  <w:font w:name="Times_New_Roman_Italic+01">
    <w:panose1 w:val="00000000000000000000"/>
    <w:charset w:val="EE"/>
    <w:family w:val="auto"/>
    <w:pitch w:val="default"/>
    <w:sig w:usb0="00000000" w:usb1="00000000" w:usb2="00000000" w:usb3="00000000" w:csb0="00000002" w:csb1="00000000"/>
  </w:font>
  <w:font w:name="EUAlbertina-Italic-Identity-H">
    <w:panose1 w:val="00000000000000000000"/>
    <w:charset w:val="EE"/>
    <w:family w:val="auto"/>
    <w:pitch w:val="default"/>
    <w:sig w:usb0="00000000" w:usb1="00000000" w:usb2="00000000" w:usb3="00000000" w:csb0="00000002" w:csb1="00000000"/>
  </w:font>
  <w:font w:name="Times_New_Roman+04">
    <w:altName w:val="Times New Roman"/>
    <w:panose1 w:val="00000000000000000000"/>
    <w:charset w:val="CC"/>
    <w:family w:val="auto"/>
    <w:pitch w:val="default"/>
    <w:sig w:usb0="00000000" w:usb1="00000000" w:usb2="00000000" w:usb3="00000000" w:csb0="00000004" w:csb1="00000000"/>
  </w:font>
  <w:font w:name="Times_New_Roman_Italic+20">
    <w:altName w:val="Times New Roman"/>
    <w:panose1 w:val="00000000000000000000"/>
    <w:charset w:val="00"/>
    <w:family w:val="auto"/>
    <w:pitch w:val="default"/>
    <w:sig w:usb0="00000000" w:usb1="00000000" w:usb2="00000000" w:usb3="00000000" w:csb0="00000001" w:csb1="00000000"/>
  </w:font>
  <w:font w:name="AdvTTf0394a2c.B">
    <w:altName w:val="Arial"/>
    <w:panose1 w:val="00000000000000000000"/>
    <w:charset w:val="00"/>
    <w:family w:val="swiss"/>
    <w:pitch w:val="default"/>
    <w:sig w:usb0="00000000" w:usb1="00000000" w:usb2="00000000" w:usb3="00000000" w:csb0="00000001" w:csb1="00000000"/>
  </w:font>
  <w:font w:name="AdvTTf0394a2c.B+01">
    <w:panose1 w:val="00000000000000000000"/>
    <w:charset w:val="EE"/>
    <w:family w:val="auto"/>
    <w:pitch w:val="default"/>
    <w:sig w:usb0="00000000" w:usb1="00000000" w:usb2="00000000" w:usb3="00000000" w:csb0="00000002" w:csb1="00000000"/>
  </w:font>
  <w:font w:name="AdvTTd832f767">
    <w:altName w:val="Times New Roman"/>
    <w:panose1 w:val="00000000000000000000"/>
    <w:charset w:val="00"/>
    <w:family w:val="roman"/>
    <w:pitch w:val="default"/>
    <w:sig w:usb0="00000000" w:usb1="00000000" w:usb2="00000000" w:usb3="00000000" w:csb0="00000001" w:csb1="00000000"/>
  </w:font>
  <w:font w:name="AdvTTd832f767+01">
    <w:altName w:val="Times New Roman"/>
    <w:panose1 w:val="00000000000000000000"/>
    <w:charset w:val="EE"/>
    <w:family w:val="auto"/>
    <w:pitch w:val="default"/>
    <w:sig w:usb0="00000000" w:usb1="00000000" w:usb2="00000000" w:usb3="00000000" w:csb0="00000003" w:csb1="00000000"/>
  </w:font>
  <w:font w:name="AdvTTd832f767+20">
    <w:altName w:val="Arial"/>
    <w:panose1 w:val="00000000000000000000"/>
    <w:charset w:val="00"/>
    <w:family w:val="swiss"/>
    <w:pitch w:val="default"/>
    <w:sig w:usb0="00000000" w:usb1="00000000" w:usb2="00000000" w:usb3="00000000" w:csb0="00000001" w:csb1="00000000"/>
  </w:font>
  <w:font w:name="AdvTT501cbeb8.I+01">
    <w:panose1 w:val="00000000000000000000"/>
    <w:charset w:val="EE"/>
    <w:family w:val="auto"/>
    <w:pitch w:val="default"/>
    <w:sig w:usb0="00000000" w:usb1="00000000" w:usb2="00000000" w:usb3="00000000" w:csb0="00000002" w:csb1="00000000"/>
  </w:font>
  <w:font w:name="AdvTT501cbeb8.I">
    <w:altName w:val="Arial"/>
    <w:panose1 w:val="00000000000000000000"/>
    <w:charset w:val="00"/>
    <w:family w:val="swiss"/>
    <w:pitch w:val="default"/>
    <w:sig w:usb0="00000000" w:usb1="00000000" w:usb2="00000000" w:usb3="00000000" w:csb0="00000001" w:csb1="00000000"/>
  </w:font>
  <w:font w:name="AdvTT501cbeb8.I+20">
    <w:altName w:val="Arial"/>
    <w:panose1 w:val="00000000000000000000"/>
    <w:charset w:val="00"/>
    <w:family w:val="swiss"/>
    <w:pitch w:val="default"/>
    <w:sig w:usb0="00000000" w:usb1="00000000" w:usb2="00000000" w:usb3="00000000" w:csb0="00000001" w:csb1="00000000"/>
  </w:font>
  <w:font w:name="AdvTTd832f767+03">
    <w:altName w:val="Times New Roman"/>
    <w:panose1 w:val="00000000000000000000"/>
    <w:charset w:val="A1"/>
    <w:family w:val="auto"/>
    <w:pitch w:val="default"/>
    <w:sig w:usb0="00000000" w:usb1="00000000" w:usb2="00000000" w:usb3="00000000" w:csb0="00000008" w:csb1="00000000"/>
  </w:font>
  <w:font w:name="EUAlbertina-Regular-Identity-H ">
    <w:altName w:val="Arial Unicode MS"/>
    <w:panose1 w:val="00000000000000000000"/>
    <w:charset w:val="EE"/>
    <w:family w:val="auto"/>
    <w:pitch w:val="default"/>
    <w:sig w:usb0="00000000" w:usb1="00000000" w:usb2="00000000" w:usb3="00000000" w:csb0="00000003" w:csb1="00000000"/>
  </w:font>
  <w:font w:name="Times New Roman Greek">
    <w:charset w:val="CC"/>
    <w:family w:val="roman"/>
    <w:pitch w:val="variable"/>
    <w:sig w:usb0="00000000" w:usb1="00000000" w:usb2="00000000" w:usb3="00000000" w:csb0="000001FC" w:csb1="00000000"/>
  </w:font>
  <w:font w:name="Times New Roman Baltic">
    <w:charset w:val="CC"/>
    <w:family w:val="roman"/>
    <w:pitch w:val="variable"/>
    <w:sig w:usb0="00000000" w:usb1="00000000" w:usb2="00000000" w:usb3="00000000" w:csb0="000001FC" w:csb1="00000000"/>
  </w:font>
  <w:font w:name="Arial CE">
    <w:charset w:val="CC"/>
    <w:family w:val="swiss"/>
    <w:pitch w:val="variable"/>
    <w:sig w:usb0="00000000" w:usb1="00000000" w:usb2="00000000" w:usb3="00000000" w:csb0="000001FC" w:csb1="00000000"/>
  </w:font>
  <w:font w:name="Arial Greek">
    <w:charset w:val="CC"/>
    <w:family w:val="swiss"/>
    <w:pitch w:val="variable"/>
    <w:sig w:usb0="00000000" w:usb1="00000000" w:usb2="00000000" w:usb3="00000000" w:csb0="000001FC" w:csb1="00000000"/>
  </w:font>
  <w:font w:name="Arial Baltic">
    <w:charset w:val="CC"/>
    <w:family w:val="swiss"/>
    <w:pitch w:val="variable"/>
    <w:sig w:usb0="00000000" w:usb1="00000000" w:usb2="00000000" w:usb3="00000000" w:csb0="000001FC" w:csb1="00000000"/>
  </w:font>
  <w:font w:name="Courier New Greek">
    <w:charset w:val="CC"/>
    <w:family w:val="modern"/>
    <w:pitch w:val="fixed"/>
    <w:sig w:usb0="00000000" w:usb1="00000000" w:usb2="00000000" w:usb3="00000000" w:csb0="000001FC" w:csb1="00000000"/>
  </w:font>
  <w:font w:name="Courier New Baltic">
    <w:charset w:val="CC"/>
    <w:family w:val="modern"/>
    <w:pitch w:val="fixed"/>
    <w:sig w:usb0="00000000" w:usb1="00000000" w:usb2="00000000" w:usb3="00000000" w:csb0="000001FC"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23B6" w:rsidP="00FD4F4E">
      <w:pPr>
        <w:bidi w:val="0"/>
        <w:spacing w:after="0"/>
      </w:pPr>
      <w:r>
        <w:separator/>
      </w:r>
    </w:p>
  </w:footnote>
  <w:footnote w:type="continuationSeparator" w:id="1">
    <w:p w:rsidR="000623B6" w:rsidP="00FD4F4E">
      <w:pPr>
        <w:bidi w:val="0"/>
        <w:spacing w:after="0"/>
      </w:pPr>
      <w:r>
        <w:continuationSeparator/>
      </w:r>
    </w:p>
  </w:footnote>
  <w:footnote w:id="2">
    <w:p w:rsidP="002F09F2">
      <w:pPr>
        <w:pStyle w:val="FootnoteText"/>
        <w:bidi w:val="0"/>
        <w:rPr>
          <w:rFonts w:ascii="Times New Roman" w:hAnsi="Times New Roman"/>
        </w:rPr>
      </w:pPr>
      <w:r w:rsidRPr="009D612D" w:rsidR="00990915">
        <w:rPr>
          <w:rStyle w:val="FootnoteReference"/>
          <w:rFonts w:ascii="Arial Narrow" w:hAnsi="Arial Narrow"/>
        </w:rPr>
        <w:footnoteRef/>
      </w:r>
      <w:r w:rsidRPr="009D612D" w:rsidR="00990915">
        <w:rPr>
          <w:rFonts w:ascii="Arial Narrow" w:hAnsi="Arial Narrow"/>
        </w:rPr>
        <w:t>) § 6 zákona č. 483/2001 Z. z. v znení neskorších predpisov.</w:t>
      </w:r>
    </w:p>
  </w:footnote>
  <w:footnote w:id="3">
    <w:p w:rsidP="00D570BC">
      <w:pPr>
        <w:pStyle w:val="FootnoteText"/>
        <w:bidi w:val="0"/>
        <w:rPr>
          <w:rFonts w:ascii="Times New Roman" w:hAnsi="Times New Roman"/>
        </w:rPr>
      </w:pPr>
      <w:r w:rsidRPr="009C2245" w:rsidR="00990915">
        <w:rPr>
          <w:rStyle w:val="FootnoteReference"/>
          <w:rFonts w:ascii="Arial Narrow" w:hAnsi="Arial Narrow"/>
        </w:rPr>
        <w:footnoteRef/>
      </w:r>
      <w:r w:rsidRPr="009C2245" w:rsidR="00990915">
        <w:rPr>
          <w:rFonts w:ascii="Arial Narrow" w:hAnsi="Arial Narrow"/>
        </w:rPr>
        <w:t xml:space="preserve">) </w:t>
      </w:r>
      <w:r w:rsidRPr="009C2245" w:rsidR="00990915">
        <w:rPr>
          <w:rFonts w:ascii="Arial Narrow" w:hAnsi="Arial Narrow"/>
          <w:szCs w:val="24"/>
        </w:rPr>
        <w:t>Obchodný zákonník § 154 zákona č. 513/1991 Zb.</w:t>
      </w:r>
    </w:p>
  </w:footnote>
  <w:footnote w:id="4">
    <w:p w:rsidP="00D570BC">
      <w:pPr>
        <w:pStyle w:val="FootnoteText"/>
        <w:bidi w:val="0"/>
        <w:rPr>
          <w:rFonts w:ascii="Times New Roman" w:hAnsi="Times New Roman"/>
        </w:rPr>
      </w:pPr>
      <w:r w:rsidRPr="009D612D" w:rsidR="00990915">
        <w:rPr>
          <w:rStyle w:val="FootnoteReference"/>
          <w:rFonts w:ascii="Arial Narrow" w:hAnsi="Arial Narrow"/>
        </w:rPr>
        <w:footnoteRef/>
      </w:r>
      <w:r w:rsidRPr="009D612D" w:rsidR="00990915">
        <w:rPr>
          <w:rFonts w:ascii="Arial Narrow" w:hAnsi="Arial Narrow"/>
        </w:rPr>
        <w:t>) §5 zákona č. 566/2001 Z. z. v znení neskorších predpisov.</w:t>
      </w:r>
    </w:p>
  </w:footnote>
  <w:footnote w:id="5">
    <w:p w:rsidP="001C595F">
      <w:pPr>
        <w:pStyle w:val="FootnoteText"/>
        <w:bidi w:val="0"/>
        <w:rPr>
          <w:rFonts w:ascii="Times New Roman" w:hAnsi="Times New Roman"/>
        </w:rPr>
      </w:pPr>
      <w:r w:rsidRPr="001C595F" w:rsidR="00990915">
        <w:rPr>
          <w:rStyle w:val="FootnoteReference"/>
          <w:rFonts w:ascii="Arial Narrow" w:hAnsi="Arial Narrow"/>
        </w:rPr>
        <w:footnoteRef/>
      </w:r>
      <w:r w:rsidRPr="001C595F" w:rsidR="00990915">
        <w:rPr>
          <w:rFonts w:ascii="Arial Narrow" w:hAnsi="Arial Narrow"/>
        </w:rPr>
        <w:t xml:space="preserve">) </w:t>
      </w:r>
      <w:r w:rsidRPr="001C595F" w:rsidR="00990915">
        <w:rPr>
          <w:rFonts w:ascii="Arial Narrow" w:hAnsi="Arial Narrow"/>
          <w:lang w:eastAsia="sk-SK"/>
        </w:rPr>
        <w:t>Zákon Národnej rady Slovenskej republiky č. 118/1996 Z. z. o ochrane vkladov a o zmene a doplnení niektorých zákonov v znení neskorších predpisov.</w:t>
      </w:r>
    </w:p>
  </w:footnote>
  <w:footnote w:id="6">
    <w:p w:rsidP="001C595F">
      <w:pPr>
        <w:pStyle w:val="FootnoteText"/>
        <w:bidi w:val="0"/>
        <w:rPr>
          <w:rFonts w:ascii="Times New Roman" w:hAnsi="Times New Roman"/>
        </w:rPr>
      </w:pPr>
      <w:r w:rsidRPr="001C595F" w:rsidR="00990915">
        <w:rPr>
          <w:rStyle w:val="FootnoteReference"/>
          <w:rFonts w:ascii="Arial Narrow" w:hAnsi="Arial Narrow"/>
        </w:rPr>
        <w:footnoteRef/>
      </w:r>
      <w:r w:rsidRPr="001C595F" w:rsidR="00990915">
        <w:rPr>
          <w:rFonts w:ascii="Arial Narrow" w:hAnsi="Arial Narrow"/>
        </w:rPr>
        <w:t>) § 80 až 98 zákona č. 566/2001 Z. z. o cenných papieroch a investičných službách a o zmene a doplnení niektorých zákonov (zákon o cenných papieroch) v znení neskorších predpisov.</w:t>
      </w:r>
    </w:p>
  </w:footnote>
  <w:footnote w:id="7">
    <w:p w:rsidP="00E50725">
      <w:pPr>
        <w:pStyle w:val="FootnoteText"/>
        <w:bidi w:val="0"/>
        <w:rPr>
          <w:rFonts w:ascii="Times New Roman" w:hAnsi="Times New Roman"/>
        </w:rPr>
      </w:pPr>
      <w:r w:rsidRPr="00D15B22" w:rsidR="00990915">
        <w:rPr>
          <w:rStyle w:val="FootnoteReference"/>
          <w:rFonts w:ascii="Times New Roman" w:hAnsi="Times New Roman"/>
        </w:rPr>
        <w:footnoteRef/>
      </w:r>
      <w:r w:rsidRPr="00D15B22" w:rsidR="00990915">
        <w:rPr>
          <w:rFonts w:ascii="Times New Roman" w:hAnsi="Times New Roman"/>
        </w:rPr>
        <w:t xml:space="preserve">) </w:t>
      </w:r>
      <w:r w:rsidRPr="00D15B22" w:rsidR="00990915">
        <w:rPr>
          <w:rFonts w:ascii="Times New Roman" w:hAnsi="Times New Roman"/>
          <w:szCs w:val="22"/>
        </w:rPr>
        <w:t>§ 14 ods. 1 písm. c) a d) zákona č. 566/2001 Z. z.</w:t>
      </w:r>
    </w:p>
  </w:footnote>
  <w:footnote w:id="8">
    <w:p w:rsidP="00787926">
      <w:pPr>
        <w:pStyle w:val="FootnoteText"/>
        <w:bidi w:val="0"/>
        <w:rPr>
          <w:rFonts w:ascii="Times New Roman" w:hAnsi="Times New Roman"/>
        </w:rPr>
      </w:pPr>
      <w:r w:rsidRPr="00813939" w:rsidR="00990915">
        <w:rPr>
          <w:rStyle w:val="FootnoteReference"/>
          <w:rFonts w:ascii="Arial Narrow" w:hAnsi="Arial Narrow"/>
        </w:rPr>
        <w:t>153)</w:t>
      </w:r>
      <w:r w:rsidRPr="00813939" w:rsidR="00990915">
        <w:rPr>
          <w:rFonts w:ascii="Arial Narrow" w:hAnsi="Arial Narrow"/>
        </w:rPr>
        <w:t xml:space="preserve"> </w:t>
      </w:r>
      <w:r w:rsidRPr="00813939" w:rsidR="00990915">
        <w:rPr>
          <w:rFonts w:ascii="Arial Narrow" w:hAnsi="Arial Narrow"/>
          <w:lang w:val="pt-BR"/>
        </w:rPr>
        <w:t>[</w:t>
      </w:r>
      <w:r w:rsidRPr="00813939" w:rsidR="00990915">
        <w:rPr>
          <w:rFonts w:ascii="Arial Narrow" w:hAnsi="Arial Narrow"/>
        </w:rPr>
        <w:t>príslušné ustanovenie o oceňovaní] zákona o riešení krízových situácií.</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9D06D44"/>
    <w:lvl w:ilvl="0">
      <w:start w:val="1"/>
      <w:numFmt w:val="bullet"/>
      <w:lvlText w:val=""/>
      <w:lvlJc w:val="left"/>
      <w:pPr>
        <w:tabs>
          <w:tab w:val="num" w:pos="360"/>
        </w:tabs>
        <w:ind w:left="360" w:hanging="360"/>
      </w:pPr>
      <w:rPr>
        <w:rFonts w:ascii="Symbol" w:hAnsi="Symbol" w:hint="default"/>
      </w:rPr>
    </w:lvl>
  </w:abstractNum>
  <w:abstractNum w:abstractNumId="1">
    <w:nsid w:val="0000003F"/>
    <w:multiLevelType w:val="multilevel"/>
    <w:tmpl w:val="410CEA04"/>
    <w:lvl w:ilvl="0">
      <w:start w:val="1"/>
      <w:numFmt w:val="decimal"/>
      <w:lvlText w:val="%1)"/>
      <w:lvlJc w:val="left"/>
      <w:pPr>
        <w:tabs>
          <w:tab w:val="num" w:pos="0"/>
        </w:tabs>
        <w:ind w:left="360" w:hanging="360"/>
      </w:pPr>
      <w:rPr>
        <w:rFonts w:ascii="Arial Narrow" w:hAnsi="Arial Narrow" w:cs="Arial Narrow" w:hint="default"/>
        <w:rtl w:val="0"/>
        <w:cs w:val="0"/>
      </w:rPr>
    </w:lvl>
    <w:lvl w:ilvl="1">
      <w:start w:val="1"/>
      <w:numFmt w:val="decimal"/>
      <w:lvlText w:val="%2."/>
      <w:lvlJc w:val="left"/>
      <w:pPr>
        <w:tabs>
          <w:tab w:val="num" w:pos="0"/>
        </w:tabs>
        <w:ind w:left="720" w:hanging="360"/>
      </w:pPr>
      <w:rPr>
        <w:rFonts w:cs="Times New Roman" w:hint="default"/>
        <w:rtl w:val="0"/>
        <w:cs w:val="0"/>
      </w:rPr>
    </w:lvl>
    <w:lvl w:ilvl="2">
      <w:start w:val="1"/>
      <w:numFmt w:val="lowerRoman"/>
      <w:lvlText w:val="%3)"/>
      <w:lvlJc w:val="left"/>
      <w:pPr>
        <w:tabs>
          <w:tab w:val="num" w:pos="0"/>
        </w:tabs>
        <w:ind w:left="1080" w:hanging="360"/>
      </w:pPr>
      <w:rPr>
        <w:rFonts w:cs="Times New Roman" w:hint="default"/>
        <w:rtl w:val="0"/>
        <w:cs w:val="0"/>
      </w:rPr>
    </w:lvl>
    <w:lvl w:ilvl="3">
      <w:start w:val="1"/>
      <w:numFmt w:val="decimal"/>
      <w:lvlText w:val="(%4)"/>
      <w:lvlJc w:val="left"/>
      <w:pPr>
        <w:tabs>
          <w:tab w:val="num" w:pos="0"/>
        </w:tabs>
        <w:ind w:left="1440" w:hanging="360"/>
      </w:pPr>
      <w:rPr>
        <w:rFonts w:cs="Times New Roman" w:hint="default"/>
        <w:rtl w:val="0"/>
        <w:cs w:val="0"/>
      </w:rPr>
    </w:lvl>
    <w:lvl w:ilvl="4">
      <w:start w:val="1"/>
      <w:numFmt w:val="lowerLetter"/>
      <w:lvlText w:val="(%5)"/>
      <w:lvlJc w:val="left"/>
      <w:pPr>
        <w:tabs>
          <w:tab w:val="num" w:pos="0"/>
        </w:tabs>
        <w:ind w:left="1800" w:hanging="360"/>
      </w:pPr>
      <w:rPr>
        <w:rFonts w:cs="Times New Roman" w:hint="default"/>
        <w:rtl w:val="0"/>
        <w:cs w:val="0"/>
      </w:rPr>
    </w:lvl>
    <w:lvl w:ilvl="5">
      <w:start w:val="1"/>
      <w:numFmt w:val="lowerRoman"/>
      <w:lvlText w:val="(%6)"/>
      <w:lvlJc w:val="left"/>
      <w:pPr>
        <w:tabs>
          <w:tab w:val="num" w:pos="0"/>
        </w:tabs>
        <w:ind w:left="2160" w:hanging="360"/>
      </w:pPr>
      <w:rPr>
        <w:rFonts w:cs="Times New Roman" w:hint="default"/>
        <w:rtl w:val="0"/>
        <w:cs w:val="0"/>
      </w:rPr>
    </w:lvl>
    <w:lvl w:ilvl="6">
      <w:start w:val="1"/>
      <w:numFmt w:val="decimal"/>
      <w:lvlText w:val="%7."/>
      <w:lvlJc w:val="left"/>
      <w:pPr>
        <w:tabs>
          <w:tab w:val="num" w:pos="0"/>
        </w:tabs>
        <w:ind w:left="2520" w:hanging="360"/>
      </w:pPr>
      <w:rPr>
        <w:rFonts w:cs="Times New Roman" w:hint="default"/>
        <w:rtl w:val="0"/>
        <w:cs w:val="0"/>
      </w:rPr>
    </w:lvl>
    <w:lvl w:ilvl="7">
      <w:start w:val="1"/>
      <w:numFmt w:val="lowerLetter"/>
      <w:lvlText w:val="%8."/>
      <w:lvlJc w:val="left"/>
      <w:pPr>
        <w:tabs>
          <w:tab w:val="num" w:pos="0"/>
        </w:tabs>
        <w:ind w:left="2880" w:hanging="360"/>
      </w:pPr>
      <w:rPr>
        <w:rFonts w:cs="Times New Roman" w:hint="default"/>
        <w:rtl w:val="0"/>
        <w:cs w:val="0"/>
      </w:rPr>
    </w:lvl>
    <w:lvl w:ilvl="8">
      <w:start w:val="1"/>
      <w:numFmt w:val="lowerRoman"/>
      <w:lvlText w:val="%9."/>
      <w:lvlJc w:val="left"/>
      <w:pPr>
        <w:tabs>
          <w:tab w:val="num" w:pos="0"/>
        </w:tabs>
        <w:ind w:left="3240" w:hanging="360"/>
      </w:pPr>
      <w:rPr>
        <w:rFonts w:cs="Times New Roman" w:hint="default"/>
        <w:rtl w:val="0"/>
        <w:cs w:val="0"/>
      </w:rPr>
    </w:lvl>
  </w:abstractNum>
  <w:abstractNum w:abstractNumId="2">
    <w:nsid w:val="00000049"/>
    <w:multiLevelType w:val="singleLevel"/>
    <w:tmpl w:val="E9EC9D3A"/>
    <w:name w:val="WW8Num73"/>
    <w:lvl w:ilvl="0">
      <w:start w:val="1"/>
      <w:numFmt w:val="decimal"/>
      <w:lvlText w:val="(%1)"/>
      <w:lvlJc w:val="left"/>
      <w:pPr>
        <w:tabs>
          <w:tab w:val="num" w:pos="708"/>
        </w:tabs>
        <w:ind w:left="720" w:hanging="360"/>
      </w:pPr>
      <w:rPr>
        <w:rFonts w:ascii="Times New Roman" w:hAnsi="Times New Roman" w:cs="Times New Roman" w:hint="default"/>
        <w:bCs/>
        <w:rtl w:val="0"/>
        <w:cs w:val="0"/>
      </w:rPr>
    </w:lvl>
  </w:abstractNum>
  <w:abstractNum w:abstractNumId="3">
    <w:nsid w:val="0000005D"/>
    <w:multiLevelType w:val="multilevel"/>
    <w:tmpl w:val="0000005D"/>
    <w:name w:val="WW8Num94"/>
    <w:lvl w:ilvl="0">
      <w:start w:val="1"/>
      <w:numFmt w:val="decimal"/>
      <w:lvlText w:val="(%1)"/>
      <w:lvlJc w:val="left"/>
      <w:pPr>
        <w:tabs>
          <w:tab w:val="num" w:pos="0"/>
        </w:tabs>
      </w:pPr>
      <w:rPr>
        <w:rFonts w:cs="Times New Roman"/>
        <w:rtl w:val="0"/>
        <w:cs w:val="0"/>
      </w:rPr>
    </w:lvl>
    <w:lvl w:ilvl="1">
      <w:start w:val="1"/>
      <w:numFmt w:val="decimal"/>
      <w:lvlText w:val="%2."/>
      <w:lvlJc w:val="left"/>
      <w:pPr>
        <w:tabs>
          <w:tab w:val="num" w:pos="0"/>
        </w:tabs>
      </w:pPr>
      <w:rPr>
        <w:rFonts w:cs="Times New Roman"/>
        <w:rtl w:val="0"/>
        <w:cs w:val="0"/>
      </w:rPr>
    </w:lvl>
    <w:lvl w:ilvl="2">
      <w:start w:val="1"/>
      <w:numFmt w:val="decimal"/>
      <w:lvlText w:val="%3."/>
      <w:lvlJc w:val="left"/>
      <w:pPr>
        <w:tabs>
          <w:tab w:val="num" w:pos="0"/>
        </w:tabs>
      </w:pPr>
      <w:rPr>
        <w:rFonts w:cs="Times New Roman"/>
        <w:rtl w:val="0"/>
        <w:cs w:val="0"/>
      </w:rPr>
    </w:lvl>
    <w:lvl w:ilvl="3">
      <w:start w:val="1"/>
      <w:numFmt w:val="decimal"/>
      <w:lvlText w:val="%4."/>
      <w:lvlJc w:val="left"/>
      <w:pPr>
        <w:tabs>
          <w:tab w:val="num" w:pos="0"/>
        </w:tabs>
      </w:pPr>
      <w:rPr>
        <w:rFonts w:cs="Times New Roman"/>
        <w:rtl w:val="0"/>
        <w:cs w:val="0"/>
      </w:rPr>
    </w:lvl>
    <w:lvl w:ilvl="4">
      <w:start w:val="1"/>
      <w:numFmt w:val="decimal"/>
      <w:lvlText w:val="%5."/>
      <w:lvlJc w:val="left"/>
      <w:pPr>
        <w:tabs>
          <w:tab w:val="num" w:pos="0"/>
        </w:tabs>
      </w:pPr>
      <w:rPr>
        <w:rFonts w:cs="Times New Roman"/>
        <w:rtl w:val="0"/>
        <w:cs w:val="0"/>
      </w:rPr>
    </w:lvl>
    <w:lvl w:ilvl="5">
      <w:start w:val="1"/>
      <w:numFmt w:val="decimal"/>
      <w:lvlText w:val="%6."/>
      <w:lvlJc w:val="left"/>
      <w:pPr>
        <w:tabs>
          <w:tab w:val="num" w:pos="0"/>
        </w:tabs>
      </w:pPr>
      <w:rPr>
        <w:rFonts w:cs="Times New Roman"/>
        <w:rtl w:val="0"/>
        <w:cs w:val="0"/>
      </w:rPr>
    </w:lvl>
    <w:lvl w:ilvl="6">
      <w:start w:val="1"/>
      <w:numFmt w:val="decimal"/>
      <w:lvlText w:val="%7."/>
      <w:lvlJc w:val="left"/>
      <w:pPr>
        <w:tabs>
          <w:tab w:val="num" w:pos="0"/>
        </w:tabs>
      </w:pPr>
      <w:rPr>
        <w:rFonts w:cs="Times New Roman"/>
        <w:rtl w:val="0"/>
        <w:cs w:val="0"/>
      </w:rPr>
    </w:lvl>
    <w:lvl w:ilvl="7">
      <w:start w:val="1"/>
      <w:numFmt w:val="decimal"/>
      <w:lvlText w:val="%8."/>
      <w:lvlJc w:val="left"/>
      <w:pPr>
        <w:tabs>
          <w:tab w:val="num" w:pos="0"/>
        </w:tabs>
      </w:pPr>
      <w:rPr>
        <w:rFonts w:cs="Times New Roman"/>
        <w:rtl w:val="0"/>
        <w:cs w:val="0"/>
      </w:rPr>
    </w:lvl>
    <w:lvl w:ilvl="8">
      <w:start w:val="1"/>
      <w:numFmt w:val="decimal"/>
      <w:lvlText w:val="%9."/>
      <w:lvlJc w:val="left"/>
      <w:pPr>
        <w:tabs>
          <w:tab w:val="num" w:pos="0"/>
        </w:tabs>
      </w:pPr>
      <w:rPr>
        <w:rFonts w:cs="Times New Roman"/>
        <w:rtl w:val="0"/>
        <w:cs w:val="0"/>
      </w:rPr>
    </w:lvl>
  </w:abstractNum>
  <w:abstractNum w:abstractNumId="4">
    <w:nsid w:val="01E615AA"/>
    <w:multiLevelType w:val="hybridMultilevel"/>
    <w:tmpl w:val="9398AE70"/>
    <w:lvl w:ilvl="0">
      <w:start w:val="1"/>
      <w:numFmt w:val="lowerLetter"/>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5">
    <w:nsid w:val="055837F0"/>
    <w:multiLevelType w:val="hybridMultilevel"/>
    <w:tmpl w:val="573C3334"/>
    <w:lvl w:ilvl="0">
      <w:start w:val="1"/>
      <w:numFmt w:val="lowerLetter"/>
      <w:lvlText w:val="%1)"/>
      <w:lvlJc w:val="left"/>
      <w:pPr>
        <w:ind w:left="1428" w:hanging="360"/>
      </w:pPr>
      <w:rPr>
        <w:rFonts w:cs="Times New Roman"/>
        <w:rtl w:val="0"/>
        <w:cs w:val="0"/>
      </w:rPr>
    </w:lvl>
    <w:lvl w:ilvl="1">
      <w:start w:val="1"/>
      <w:numFmt w:val="lowerLetter"/>
      <w:lvlText w:val="%2."/>
      <w:lvlJc w:val="left"/>
      <w:pPr>
        <w:ind w:left="2148" w:hanging="360"/>
      </w:pPr>
      <w:rPr>
        <w:rFonts w:cs="Times New Roman"/>
        <w:rtl w:val="0"/>
        <w:cs w:val="0"/>
      </w:rPr>
    </w:lvl>
    <w:lvl w:ilvl="2">
      <w:start w:val="1"/>
      <w:numFmt w:val="lowerRoman"/>
      <w:lvlText w:val="%3."/>
      <w:lvlJc w:val="right"/>
      <w:pPr>
        <w:ind w:left="2868" w:hanging="180"/>
      </w:pPr>
      <w:rPr>
        <w:rFonts w:cs="Times New Roman"/>
        <w:rtl w:val="0"/>
        <w:cs w:val="0"/>
      </w:rPr>
    </w:lvl>
    <w:lvl w:ilvl="3">
      <w:start w:val="1"/>
      <w:numFmt w:val="decimal"/>
      <w:lvlText w:val="%4."/>
      <w:lvlJc w:val="left"/>
      <w:pPr>
        <w:ind w:left="3588" w:hanging="360"/>
      </w:pPr>
      <w:rPr>
        <w:rFonts w:cs="Times New Roman"/>
        <w:rtl w:val="0"/>
        <w:cs w:val="0"/>
      </w:rPr>
    </w:lvl>
    <w:lvl w:ilvl="4">
      <w:start w:val="1"/>
      <w:numFmt w:val="lowerLetter"/>
      <w:lvlText w:val="%5."/>
      <w:lvlJc w:val="left"/>
      <w:pPr>
        <w:ind w:left="4308" w:hanging="360"/>
      </w:pPr>
      <w:rPr>
        <w:rFonts w:cs="Times New Roman"/>
        <w:rtl w:val="0"/>
        <w:cs w:val="0"/>
      </w:rPr>
    </w:lvl>
    <w:lvl w:ilvl="5">
      <w:start w:val="1"/>
      <w:numFmt w:val="lowerRoman"/>
      <w:lvlText w:val="%6."/>
      <w:lvlJc w:val="right"/>
      <w:pPr>
        <w:ind w:left="5028" w:hanging="180"/>
      </w:pPr>
      <w:rPr>
        <w:rFonts w:cs="Times New Roman"/>
        <w:rtl w:val="0"/>
        <w:cs w:val="0"/>
      </w:rPr>
    </w:lvl>
    <w:lvl w:ilvl="6">
      <w:start w:val="1"/>
      <w:numFmt w:val="decimal"/>
      <w:lvlText w:val="%7."/>
      <w:lvlJc w:val="left"/>
      <w:pPr>
        <w:ind w:left="5748" w:hanging="360"/>
      </w:pPr>
      <w:rPr>
        <w:rFonts w:cs="Times New Roman"/>
        <w:rtl w:val="0"/>
        <w:cs w:val="0"/>
      </w:rPr>
    </w:lvl>
    <w:lvl w:ilvl="7">
      <w:start w:val="1"/>
      <w:numFmt w:val="lowerLetter"/>
      <w:lvlText w:val="%8."/>
      <w:lvlJc w:val="left"/>
      <w:pPr>
        <w:ind w:left="6468" w:hanging="360"/>
      </w:pPr>
      <w:rPr>
        <w:rFonts w:cs="Times New Roman"/>
        <w:rtl w:val="0"/>
        <w:cs w:val="0"/>
      </w:rPr>
    </w:lvl>
    <w:lvl w:ilvl="8">
      <w:start w:val="1"/>
      <w:numFmt w:val="lowerRoman"/>
      <w:lvlText w:val="%9."/>
      <w:lvlJc w:val="right"/>
      <w:pPr>
        <w:ind w:left="7188" w:hanging="180"/>
      </w:pPr>
      <w:rPr>
        <w:rFonts w:cs="Times New Roman"/>
        <w:rtl w:val="0"/>
        <w:cs w:val="0"/>
      </w:rPr>
    </w:lvl>
  </w:abstractNum>
  <w:abstractNum w:abstractNumId="6">
    <w:nsid w:val="084E4CE2"/>
    <w:multiLevelType w:val="hybridMultilevel"/>
    <w:tmpl w:val="A2F06D24"/>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087C1EAD"/>
    <w:multiLevelType w:val="multilevel"/>
    <w:tmpl w:val="082A6C52"/>
    <w:styleLink w:val="WWNum259"/>
    <w:lvl w:ilvl="0">
      <w:start w:val="3"/>
      <w:numFmt w:val="decimal"/>
      <w:lvlText w:val="(%1)"/>
      <w:lvlJc w:val="left"/>
      <w:rPr>
        <w:rFonts w:ascii="Times New Roman" w:hAnsi="Times New Roman" w:cs="Times New Roman"/>
        <w:sz w:val="24"/>
        <w:szCs w:val="24"/>
        <w:rtl w:val="0"/>
        <w:cs w:val="0"/>
      </w:rPr>
    </w:lvl>
    <w:lvl w:ilvl="1">
      <w:start w:val="1"/>
      <w:numFmt w:val="lowerLetter"/>
      <w:lvlText w:val="%2."/>
      <w:lvlJc w:val="left"/>
      <w:rPr>
        <w:rFonts w:cs="Times New Roman"/>
        <w:rtl w:val="0"/>
        <w:cs w:val="0"/>
      </w:rPr>
    </w:lvl>
    <w:lvl w:ilvl="2">
      <w:start w:val="1"/>
      <w:numFmt w:val="lowerRoman"/>
      <w:lvlText w:val="%1.%2.%3."/>
      <w:lvlJc w:val="right"/>
      <w:rPr>
        <w:rFonts w:cs="Times New Roman"/>
        <w:rtl w:val="0"/>
        <w:cs w:val="0"/>
      </w:rPr>
    </w:lvl>
    <w:lvl w:ilvl="3">
      <w:start w:val="1"/>
      <w:numFmt w:val="decimal"/>
      <w:lvlText w:val="%1.%2.%3.%4."/>
      <w:lvlJc w:val="left"/>
      <w:rPr>
        <w:rFonts w:cs="Times New Roman"/>
        <w:rtl w:val="0"/>
        <w:cs w:val="0"/>
      </w:rPr>
    </w:lvl>
    <w:lvl w:ilvl="4">
      <w:start w:val="1"/>
      <w:numFmt w:val="lowerLetter"/>
      <w:lvlText w:val="%1.%2.%3.%4.%5."/>
      <w:lvlJc w:val="left"/>
      <w:rPr>
        <w:rFonts w:cs="Times New Roman"/>
        <w:rtl w:val="0"/>
        <w:cs w:val="0"/>
      </w:rPr>
    </w:lvl>
    <w:lvl w:ilvl="5">
      <w:start w:val="1"/>
      <w:numFmt w:val="lowerRoman"/>
      <w:lvlText w:val="%1.%2.%3.%4.%5.%6."/>
      <w:lvlJc w:val="right"/>
      <w:rPr>
        <w:rFonts w:cs="Times New Roman"/>
        <w:rtl w:val="0"/>
        <w:cs w:val="0"/>
      </w:rPr>
    </w:lvl>
    <w:lvl w:ilvl="6">
      <w:start w:val="1"/>
      <w:numFmt w:val="decimal"/>
      <w:lvlText w:val="%1.%2.%3.%4.%5.%6.%7."/>
      <w:lvlJc w:val="left"/>
      <w:rPr>
        <w:rFonts w:cs="Times New Roman"/>
        <w:rtl w:val="0"/>
        <w:cs w:val="0"/>
      </w:rPr>
    </w:lvl>
    <w:lvl w:ilvl="7">
      <w:start w:val="1"/>
      <w:numFmt w:val="lowerLetter"/>
      <w:lvlText w:val="%1.%2.%3.%4.%5.%6.%7.%8."/>
      <w:lvlJc w:val="left"/>
      <w:rPr>
        <w:rFonts w:cs="Times New Roman"/>
        <w:rtl w:val="0"/>
        <w:cs w:val="0"/>
      </w:rPr>
    </w:lvl>
    <w:lvl w:ilvl="8">
      <w:start w:val="1"/>
      <w:numFmt w:val="lowerRoman"/>
      <w:lvlText w:val="%1.%2.%3.%4.%5.%6.%7.%8.%9."/>
      <w:lvlJc w:val="right"/>
      <w:rPr>
        <w:rFonts w:cs="Times New Roman"/>
        <w:rtl w:val="0"/>
        <w:cs w:val="0"/>
      </w:rPr>
    </w:lvl>
  </w:abstractNum>
  <w:abstractNum w:abstractNumId="8">
    <w:nsid w:val="08B8221E"/>
    <w:multiLevelType w:val="hybridMultilevel"/>
    <w:tmpl w:val="FEB02F56"/>
    <w:lvl w:ilvl="0">
      <w:start w:val="1"/>
      <w:numFmt w:val="decimal"/>
      <w:lvlText w:val="%1."/>
      <w:lvlJc w:val="left"/>
      <w:pPr>
        <w:ind w:left="733" w:hanging="360"/>
      </w:pPr>
      <w:rPr>
        <w:rFonts w:cs="Times New Roman"/>
        <w:rtl w:val="0"/>
        <w:cs w:val="0"/>
      </w:rPr>
    </w:lvl>
    <w:lvl w:ilvl="1">
      <w:start w:val="1"/>
      <w:numFmt w:val="decimal"/>
      <w:lvlText w:val="%2."/>
      <w:lvlJc w:val="left"/>
      <w:pPr>
        <w:ind w:left="1453" w:hanging="360"/>
      </w:pPr>
      <w:rPr>
        <w:rFonts w:cs="Times New Roman"/>
        <w:rtl w:val="0"/>
        <w:cs w:val="0"/>
      </w:rPr>
    </w:lvl>
    <w:lvl w:ilvl="2">
      <w:start w:val="1"/>
      <w:numFmt w:val="lowerRoman"/>
      <w:lvlText w:val="%3."/>
      <w:lvlJc w:val="right"/>
      <w:pPr>
        <w:ind w:left="2173" w:hanging="180"/>
      </w:pPr>
      <w:rPr>
        <w:rFonts w:cs="Times New Roman"/>
        <w:rtl w:val="0"/>
        <w:cs w:val="0"/>
      </w:rPr>
    </w:lvl>
    <w:lvl w:ilvl="3">
      <w:start w:val="1"/>
      <w:numFmt w:val="decimal"/>
      <w:lvlText w:val="%4."/>
      <w:lvlJc w:val="left"/>
      <w:pPr>
        <w:ind w:left="2893" w:hanging="360"/>
      </w:pPr>
      <w:rPr>
        <w:rFonts w:cs="Times New Roman"/>
        <w:rtl w:val="0"/>
        <w:cs w:val="0"/>
      </w:rPr>
    </w:lvl>
    <w:lvl w:ilvl="4">
      <w:start w:val="1"/>
      <w:numFmt w:val="lowerLetter"/>
      <w:lvlText w:val="%5."/>
      <w:lvlJc w:val="left"/>
      <w:pPr>
        <w:ind w:left="3613" w:hanging="360"/>
      </w:pPr>
      <w:rPr>
        <w:rFonts w:cs="Times New Roman"/>
        <w:rtl w:val="0"/>
        <w:cs w:val="0"/>
      </w:rPr>
    </w:lvl>
    <w:lvl w:ilvl="5">
      <w:start w:val="1"/>
      <w:numFmt w:val="lowerRoman"/>
      <w:lvlText w:val="%6."/>
      <w:lvlJc w:val="right"/>
      <w:pPr>
        <w:ind w:left="4333" w:hanging="180"/>
      </w:pPr>
      <w:rPr>
        <w:rFonts w:cs="Times New Roman"/>
        <w:rtl w:val="0"/>
        <w:cs w:val="0"/>
      </w:rPr>
    </w:lvl>
    <w:lvl w:ilvl="6">
      <w:start w:val="1"/>
      <w:numFmt w:val="decimal"/>
      <w:lvlText w:val="%7."/>
      <w:lvlJc w:val="left"/>
      <w:pPr>
        <w:ind w:left="5053" w:hanging="360"/>
      </w:pPr>
      <w:rPr>
        <w:rFonts w:cs="Times New Roman"/>
        <w:rtl w:val="0"/>
        <w:cs w:val="0"/>
      </w:rPr>
    </w:lvl>
    <w:lvl w:ilvl="7">
      <w:start w:val="1"/>
      <w:numFmt w:val="lowerLetter"/>
      <w:lvlText w:val="%8."/>
      <w:lvlJc w:val="left"/>
      <w:pPr>
        <w:ind w:left="5773" w:hanging="360"/>
      </w:pPr>
      <w:rPr>
        <w:rFonts w:cs="Times New Roman"/>
        <w:rtl w:val="0"/>
        <w:cs w:val="0"/>
      </w:rPr>
    </w:lvl>
    <w:lvl w:ilvl="8">
      <w:start w:val="1"/>
      <w:numFmt w:val="lowerRoman"/>
      <w:lvlText w:val="%9."/>
      <w:lvlJc w:val="right"/>
      <w:pPr>
        <w:ind w:left="6493" w:hanging="180"/>
      </w:pPr>
      <w:rPr>
        <w:rFonts w:cs="Times New Roman"/>
        <w:rtl w:val="0"/>
        <w:cs w:val="0"/>
      </w:rPr>
    </w:lvl>
  </w:abstractNum>
  <w:abstractNum w:abstractNumId="9">
    <w:nsid w:val="0FB13CF2"/>
    <w:multiLevelType w:val="hybridMultilevel"/>
    <w:tmpl w:val="C000773E"/>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
    <w:nsid w:val="1C203398"/>
    <w:multiLevelType w:val="hybridMultilevel"/>
    <w:tmpl w:val="F9224466"/>
    <w:lvl w:ilvl="0">
      <w:start w:val="1"/>
      <w:numFmt w:val="lowerLetter"/>
      <w:lvlText w:val="%1)"/>
      <w:lvlJc w:val="left"/>
      <w:pPr>
        <w:ind w:left="927" w:hanging="360"/>
      </w:pPr>
      <w:rPr>
        <w:rFonts w:cs="Times New Roman"/>
        <w:rtl w:val="0"/>
        <w:cs w:val="0"/>
      </w:rPr>
    </w:lvl>
    <w:lvl w:ilvl="1">
      <w:start w:val="1"/>
      <w:numFmt w:val="lowerLetter"/>
      <w:lvlText w:val="%2)"/>
      <w:lvlJc w:val="left"/>
      <w:pPr>
        <w:ind w:left="360" w:hanging="360"/>
      </w:pPr>
      <w:rPr>
        <w:rFonts w:cs="Times New Roman"/>
        <w:rtl w:val="0"/>
        <w:cs w:val="0"/>
      </w:rPr>
    </w:lvl>
    <w:lvl w:ilvl="2">
      <w:start w:val="1"/>
      <w:numFmt w:val="lowerRoman"/>
      <w:lvlText w:val="%3."/>
      <w:lvlJc w:val="right"/>
      <w:pPr>
        <w:ind w:left="2367" w:hanging="180"/>
      </w:pPr>
      <w:rPr>
        <w:rFonts w:cs="Times New Roman"/>
        <w:rtl w:val="0"/>
        <w:cs w:val="0"/>
      </w:rPr>
    </w:lvl>
    <w:lvl w:ilvl="3">
      <w:start w:val="1"/>
      <w:numFmt w:val="decimal"/>
      <w:lvlText w:val="%4."/>
      <w:lvlJc w:val="left"/>
      <w:pPr>
        <w:ind w:left="3087" w:hanging="360"/>
      </w:pPr>
      <w:rPr>
        <w:rFonts w:cs="Times New Roman"/>
        <w:rtl w:val="0"/>
        <w:cs w:val="0"/>
      </w:rPr>
    </w:lvl>
    <w:lvl w:ilvl="4">
      <w:start w:val="1"/>
      <w:numFmt w:val="lowerLetter"/>
      <w:lvlText w:val="%5."/>
      <w:lvlJc w:val="left"/>
      <w:pPr>
        <w:ind w:left="3807" w:hanging="360"/>
      </w:pPr>
      <w:rPr>
        <w:rFonts w:cs="Times New Roman"/>
        <w:rtl w:val="0"/>
        <w:cs w:val="0"/>
      </w:rPr>
    </w:lvl>
    <w:lvl w:ilvl="5">
      <w:start w:val="1"/>
      <w:numFmt w:val="lowerRoman"/>
      <w:lvlText w:val="%6."/>
      <w:lvlJc w:val="right"/>
      <w:pPr>
        <w:ind w:left="4527" w:hanging="180"/>
      </w:pPr>
      <w:rPr>
        <w:rFonts w:cs="Times New Roman"/>
        <w:rtl w:val="0"/>
        <w:cs w:val="0"/>
      </w:rPr>
    </w:lvl>
    <w:lvl w:ilvl="6">
      <w:start w:val="1"/>
      <w:numFmt w:val="decimal"/>
      <w:lvlText w:val="%7."/>
      <w:lvlJc w:val="left"/>
      <w:pPr>
        <w:ind w:left="5247" w:hanging="360"/>
      </w:pPr>
      <w:rPr>
        <w:rFonts w:cs="Times New Roman"/>
        <w:rtl w:val="0"/>
        <w:cs w:val="0"/>
      </w:rPr>
    </w:lvl>
    <w:lvl w:ilvl="7">
      <w:start w:val="1"/>
      <w:numFmt w:val="lowerLetter"/>
      <w:lvlText w:val="%8."/>
      <w:lvlJc w:val="left"/>
      <w:pPr>
        <w:ind w:left="5967" w:hanging="360"/>
      </w:pPr>
      <w:rPr>
        <w:rFonts w:cs="Times New Roman"/>
        <w:rtl w:val="0"/>
        <w:cs w:val="0"/>
      </w:rPr>
    </w:lvl>
    <w:lvl w:ilvl="8">
      <w:start w:val="1"/>
      <w:numFmt w:val="lowerRoman"/>
      <w:lvlText w:val="%9."/>
      <w:lvlJc w:val="right"/>
      <w:pPr>
        <w:ind w:left="6687" w:hanging="180"/>
      </w:pPr>
      <w:rPr>
        <w:rFonts w:cs="Times New Roman"/>
        <w:rtl w:val="0"/>
        <w:cs w:val="0"/>
      </w:rPr>
    </w:lvl>
  </w:abstractNum>
  <w:abstractNum w:abstractNumId="11">
    <w:nsid w:val="21C12511"/>
    <w:multiLevelType w:val="hybridMultilevel"/>
    <w:tmpl w:val="A732D544"/>
    <w:lvl w:ilvl="0">
      <w:start w:val="1"/>
      <w:numFmt w:val="lowerLetter"/>
      <w:lvlText w:val="%1)"/>
      <w:lvlJc w:val="left"/>
      <w:pPr>
        <w:ind w:left="720" w:hanging="360"/>
      </w:pPr>
      <w:rPr>
        <w:rFonts w:cs="Times New Roman" w:hint="default"/>
        <w:b w:val="0"/>
        <w:i w:val="0"/>
        <w:sz w:val="20"/>
        <w:szCs w:val="2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
    <w:nsid w:val="22A12F13"/>
    <w:multiLevelType w:val="hybridMultilevel"/>
    <w:tmpl w:val="C88C47AE"/>
    <w:lvl w:ilvl="0">
      <w:start w:val="1"/>
      <w:numFmt w:val="lowerLetter"/>
      <w:lvlText w:val="%1)"/>
      <w:lvlJc w:val="left"/>
      <w:pPr>
        <w:ind w:left="360" w:hanging="360"/>
      </w:pPr>
      <w:rPr>
        <w:rFonts w:ascii="Arial Narrow" w:hAnsi="Arial Narrow" w:cs="Times New Roman" w:hint="default"/>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13">
    <w:nsid w:val="295B3DD4"/>
    <w:multiLevelType w:val="hybridMultilevel"/>
    <w:tmpl w:val="83A03A70"/>
    <w:lvl w:ilvl="0">
      <w:start w:val="1"/>
      <w:numFmt w:val="lowerLetter"/>
      <w:lvlText w:val="%1)"/>
      <w:lvlJc w:val="left"/>
      <w:pPr>
        <w:ind w:left="1069"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
    <w:nsid w:val="298E757E"/>
    <w:multiLevelType w:val="hybridMultilevel"/>
    <w:tmpl w:val="6780350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5">
    <w:nsid w:val="29DD3BFD"/>
    <w:multiLevelType w:val="hybridMultilevel"/>
    <w:tmpl w:val="7B3AF3B0"/>
    <w:lvl w:ilvl="0">
      <w:start w:val="1"/>
      <w:numFmt w:val="lowerLetter"/>
      <w:lvlText w:val="%1)"/>
      <w:lvlJc w:val="left"/>
      <w:pPr>
        <w:ind w:left="1776" w:hanging="360"/>
      </w:pPr>
      <w:rPr>
        <w:rFonts w:cs="Times New Roman"/>
        <w:rtl w:val="0"/>
        <w:cs w:val="0"/>
      </w:rPr>
    </w:lvl>
    <w:lvl w:ilvl="1">
      <w:start w:val="1"/>
      <w:numFmt w:val="decimal"/>
      <w:lvlText w:val="(%2)"/>
      <w:lvlJc w:val="left"/>
      <w:pPr>
        <w:ind w:left="2496" w:hanging="360"/>
      </w:pPr>
      <w:rPr>
        <w:rFonts w:cs="Times New Roman" w:hint="default"/>
        <w:rtl w:val="0"/>
        <w:cs w:val="0"/>
      </w:rPr>
    </w:lvl>
    <w:lvl w:ilvl="2">
      <w:start w:val="1"/>
      <w:numFmt w:val="lowerRoman"/>
      <w:lvlText w:val="%3."/>
      <w:lvlJc w:val="right"/>
      <w:pPr>
        <w:ind w:left="3216" w:hanging="180"/>
      </w:pPr>
      <w:rPr>
        <w:rFonts w:cs="Times New Roman"/>
        <w:rtl w:val="0"/>
        <w:cs w:val="0"/>
      </w:rPr>
    </w:lvl>
    <w:lvl w:ilvl="3">
      <w:start w:val="1"/>
      <w:numFmt w:val="decimal"/>
      <w:lvlText w:val="%4."/>
      <w:lvlJc w:val="left"/>
      <w:pPr>
        <w:ind w:left="3936" w:hanging="360"/>
      </w:pPr>
      <w:rPr>
        <w:rFonts w:cs="Times New Roman"/>
        <w:rtl w:val="0"/>
        <w:cs w:val="0"/>
      </w:rPr>
    </w:lvl>
    <w:lvl w:ilvl="4">
      <w:start w:val="1"/>
      <w:numFmt w:val="lowerLetter"/>
      <w:lvlText w:val="%5."/>
      <w:lvlJc w:val="left"/>
      <w:pPr>
        <w:ind w:left="4656" w:hanging="360"/>
      </w:pPr>
      <w:rPr>
        <w:rFonts w:cs="Times New Roman"/>
        <w:rtl w:val="0"/>
        <w:cs w:val="0"/>
      </w:rPr>
    </w:lvl>
    <w:lvl w:ilvl="5">
      <w:start w:val="1"/>
      <w:numFmt w:val="lowerRoman"/>
      <w:lvlText w:val="%6."/>
      <w:lvlJc w:val="right"/>
      <w:pPr>
        <w:ind w:left="5376" w:hanging="180"/>
      </w:pPr>
      <w:rPr>
        <w:rFonts w:cs="Times New Roman"/>
        <w:rtl w:val="0"/>
        <w:cs w:val="0"/>
      </w:rPr>
    </w:lvl>
    <w:lvl w:ilvl="6">
      <w:start w:val="1"/>
      <w:numFmt w:val="decimal"/>
      <w:lvlText w:val="%7."/>
      <w:lvlJc w:val="left"/>
      <w:pPr>
        <w:ind w:left="6096" w:hanging="360"/>
      </w:pPr>
      <w:rPr>
        <w:rFonts w:cs="Times New Roman"/>
        <w:rtl w:val="0"/>
        <w:cs w:val="0"/>
      </w:rPr>
    </w:lvl>
    <w:lvl w:ilvl="7">
      <w:start w:val="1"/>
      <w:numFmt w:val="lowerLetter"/>
      <w:lvlText w:val="%8."/>
      <w:lvlJc w:val="left"/>
      <w:pPr>
        <w:ind w:left="6816" w:hanging="360"/>
      </w:pPr>
      <w:rPr>
        <w:rFonts w:cs="Times New Roman"/>
        <w:rtl w:val="0"/>
        <w:cs w:val="0"/>
      </w:rPr>
    </w:lvl>
    <w:lvl w:ilvl="8">
      <w:start w:val="1"/>
      <w:numFmt w:val="lowerRoman"/>
      <w:lvlText w:val="%9."/>
      <w:lvlJc w:val="right"/>
      <w:pPr>
        <w:ind w:left="7536" w:hanging="180"/>
      </w:pPr>
      <w:rPr>
        <w:rFonts w:cs="Times New Roman"/>
        <w:rtl w:val="0"/>
        <w:cs w:val="0"/>
      </w:rPr>
    </w:lvl>
  </w:abstractNum>
  <w:abstractNum w:abstractNumId="16">
    <w:nsid w:val="2A4F4D29"/>
    <w:multiLevelType w:val="hybridMultilevel"/>
    <w:tmpl w:val="7DB63BE2"/>
    <w:lvl w:ilvl="0">
      <w:start w:val="1"/>
      <w:numFmt w:val="decimal"/>
      <w:pStyle w:val="tl6"/>
      <w:lvlText w:val="(%1)"/>
      <w:lvlJc w:val="left"/>
      <w:pPr>
        <w:ind w:left="720" w:hanging="360"/>
      </w:pPr>
      <w:rPr>
        <w:rFonts w:cs="Times New Roman" w:hint="default"/>
        <w:b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7">
    <w:nsid w:val="3552376C"/>
    <w:multiLevelType w:val="hybridMultilevel"/>
    <w:tmpl w:val="B2363C16"/>
    <w:lvl w:ilvl="0">
      <w:start w:val="1"/>
      <w:numFmt w:val="lowerLetter"/>
      <w:lvlText w:val="%1)"/>
      <w:lvlJc w:val="left"/>
      <w:pPr>
        <w:ind w:left="1080" w:hanging="360"/>
      </w:pPr>
      <w:rPr>
        <w:rFonts w:cs="Times New Roman"/>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18">
    <w:nsid w:val="389B5CDA"/>
    <w:multiLevelType w:val="hybridMultilevel"/>
    <w:tmpl w:val="E52A278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9">
    <w:nsid w:val="3B99282C"/>
    <w:multiLevelType w:val="hybridMultilevel"/>
    <w:tmpl w:val="AEF0CC0E"/>
    <w:lvl w:ilvl="0">
      <w:start w:val="1"/>
      <w:numFmt w:val="lowerLetter"/>
      <w:lvlText w:val="%1)"/>
      <w:lvlJc w:val="left"/>
      <w:pPr>
        <w:ind w:left="1776" w:hanging="360"/>
      </w:pPr>
      <w:rPr>
        <w:rFonts w:cs="Times New Roman"/>
        <w:rtl w:val="0"/>
        <w:cs w:val="0"/>
      </w:rPr>
    </w:lvl>
    <w:lvl w:ilvl="1">
      <w:start w:val="1"/>
      <w:numFmt w:val="lowerLetter"/>
      <w:lvlText w:val="%2."/>
      <w:lvlJc w:val="left"/>
      <w:pPr>
        <w:ind w:left="2496" w:hanging="360"/>
      </w:pPr>
      <w:rPr>
        <w:rFonts w:cs="Times New Roman"/>
        <w:rtl w:val="0"/>
        <w:cs w:val="0"/>
      </w:rPr>
    </w:lvl>
    <w:lvl w:ilvl="2">
      <w:start w:val="1"/>
      <w:numFmt w:val="lowerRoman"/>
      <w:lvlText w:val="%3."/>
      <w:lvlJc w:val="right"/>
      <w:pPr>
        <w:ind w:left="3216" w:hanging="180"/>
      </w:pPr>
      <w:rPr>
        <w:rFonts w:cs="Times New Roman"/>
        <w:rtl w:val="0"/>
        <w:cs w:val="0"/>
      </w:rPr>
    </w:lvl>
    <w:lvl w:ilvl="3">
      <w:start w:val="1"/>
      <w:numFmt w:val="decimal"/>
      <w:lvlText w:val="%4."/>
      <w:lvlJc w:val="left"/>
      <w:pPr>
        <w:ind w:left="3936" w:hanging="360"/>
      </w:pPr>
      <w:rPr>
        <w:rFonts w:cs="Times New Roman"/>
        <w:rtl w:val="0"/>
        <w:cs w:val="0"/>
      </w:rPr>
    </w:lvl>
    <w:lvl w:ilvl="4">
      <w:start w:val="1"/>
      <w:numFmt w:val="lowerLetter"/>
      <w:lvlText w:val="%5."/>
      <w:lvlJc w:val="left"/>
      <w:pPr>
        <w:ind w:left="4656" w:hanging="360"/>
      </w:pPr>
      <w:rPr>
        <w:rFonts w:cs="Times New Roman"/>
        <w:rtl w:val="0"/>
        <w:cs w:val="0"/>
      </w:rPr>
    </w:lvl>
    <w:lvl w:ilvl="5">
      <w:start w:val="1"/>
      <w:numFmt w:val="lowerRoman"/>
      <w:lvlText w:val="%6."/>
      <w:lvlJc w:val="right"/>
      <w:pPr>
        <w:ind w:left="5376" w:hanging="180"/>
      </w:pPr>
      <w:rPr>
        <w:rFonts w:cs="Times New Roman"/>
        <w:rtl w:val="0"/>
        <w:cs w:val="0"/>
      </w:rPr>
    </w:lvl>
    <w:lvl w:ilvl="6">
      <w:start w:val="1"/>
      <w:numFmt w:val="decimal"/>
      <w:lvlText w:val="%7."/>
      <w:lvlJc w:val="left"/>
      <w:pPr>
        <w:ind w:left="6096" w:hanging="360"/>
      </w:pPr>
      <w:rPr>
        <w:rFonts w:cs="Times New Roman"/>
        <w:rtl w:val="0"/>
        <w:cs w:val="0"/>
      </w:rPr>
    </w:lvl>
    <w:lvl w:ilvl="7">
      <w:start w:val="1"/>
      <w:numFmt w:val="lowerLetter"/>
      <w:lvlText w:val="%8."/>
      <w:lvlJc w:val="left"/>
      <w:pPr>
        <w:ind w:left="6816" w:hanging="360"/>
      </w:pPr>
      <w:rPr>
        <w:rFonts w:cs="Times New Roman"/>
        <w:rtl w:val="0"/>
        <w:cs w:val="0"/>
      </w:rPr>
    </w:lvl>
    <w:lvl w:ilvl="8">
      <w:start w:val="1"/>
      <w:numFmt w:val="lowerRoman"/>
      <w:lvlText w:val="%9."/>
      <w:lvlJc w:val="right"/>
      <w:pPr>
        <w:ind w:left="7536" w:hanging="180"/>
      </w:pPr>
      <w:rPr>
        <w:rFonts w:cs="Times New Roman"/>
        <w:rtl w:val="0"/>
        <w:cs w:val="0"/>
      </w:rPr>
    </w:lvl>
  </w:abstractNum>
  <w:abstractNum w:abstractNumId="20">
    <w:nsid w:val="3CD509BA"/>
    <w:multiLevelType w:val="hybridMultilevel"/>
    <w:tmpl w:val="A198E5BE"/>
    <w:lvl w:ilvl="0">
      <w:start w:val="1"/>
      <w:numFmt w:val="lowerLetter"/>
      <w:lvlText w:val="%1)"/>
      <w:lvlJc w:val="left"/>
      <w:pPr>
        <w:ind w:left="1428" w:hanging="360"/>
      </w:pPr>
      <w:rPr>
        <w:rFonts w:cs="Times New Roman"/>
        <w:rtl w:val="0"/>
        <w:cs w:val="0"/>
      </w:rPr>
    </w:lvl>
    <w:lvl w:ilvl="1">
      <w:start w:val="1"/>
      <w:numFmt w:val="lowerLetter"/>
      <w:lvlText w:val="%2."/>
      <w:lvlJc w:val="left"/>
      <w:pPr>
        <w:ind w:left="2148" w:hanging="360"/>
      </w:pPr>
      <w:rPr>
        <w:rFonts w:cs="Times New Roman"/>
        <w:rtl w:val="0"/>
        <w:cs w:val="0"/>
      </w:rPr>
    </w:lvl>
    <w:lvl w:ilvl="2">
      <w:start w:val="1"/>
      <w:numFmt w:val="lowerRoman"/>
      <w:lvlText w:val="%3."/>
      <w:lvlJc w:val="right"/>
      <w:pPr>
        <w:ind w:left="2868" w:hanging="180"/>
      </w:pPr>
      <w:rPr>
        <w:rFonts w:cs="Times New Roman"/>
        <w:rtl w:val="0"/>
        <w:cs w:val="0"/>
      </w:rPr>
    </w:lvl>
    <w:lvl w:ilvl="3">
      <w:start w:val="1"/>
      <w:numFmt w:val="decimal"/>
      <w:lvlText w:val="%4."/>
      <w:lvlJc w:val="left"/>
      <w:pPr>
        <w:ind w:left="3588" w:hanging="360"/>
      </w:pPr>
      <w:rPr>
        <w:rFonts w:cs="Times New Roman"/>
        <w:rtl w:val="0"/>
        <w:cs w:val="0"/>
      </w:rPr>
    </w:lvl>
    <w:lvl w:ilvl="4">
      <w:start w:val="1"/>
      <w:numFmt w:val="lowerLetter"/>
      <w:lvlText w:val="%5."/>
      <w:lvlJc w:val="left"/>
      <w:pPr>
        <w:ind w:left="4308" w:hanging="360"/>
      </w:pPr>
      <w:rPr>
        <w:rFonts w:cs="Times New Roman"/>
        <w:rtl w:val="0"/>
        <w:cs w:val="0"/>
      </w:rPr>
    </w:lvl>
    <w:lvl w:ilvl="5">
      <w:start w:val="1"/>
      <w:numFmt w:val="lowerRoman"/>
      <w:lvlText w:val="%6."/>
      <w:lvlJc w:val="right"/>
      <w:pPr>
        <w:ind w:left="5028" w:hanging="180"/>
      </w:pPr>
      <w:rPr>
        <w:rFonts w:cs="Times New Roman"/>
        <w:rtl w:val="0"/>
        <w:cs w:val="0"/>
      </w:rPr>
    </w:lvl>
    <w:lvl w:ilvl="6">
      <w:start w:val="1"/>
      <w:numFmt w:val="decimal"/>
      <w:lvlText w:val="%7."/>
      <w:lvlJc w:val="left"/>
      <w:pPr>
        <w:ind w:left="5748" w:hanging="360"/>
      </w:pPr>
      <w:rPr>
        <w:rFonts w:cs="Times New Roman"/>
        <w:rtl w:val="0"/>
        <w:cs w:val="0"/>
      </w:rPr>
    </w:lvl>
    <w:lvl w:ilvl="7">
      <w:start w:val="1"/>
      <w:numFmt w:val="lowerLetter"/>
      <w:lvlText w:val="%8."/>
      <w:lvlJc w:val="left"/>
      <w:pPr>
        <w:ind w:left="6468" w:hanging="360"/>
      </w:pPr>
      <w:rPr>
        <w:rFonts w:cs="Times New Roman"/>
        <w:rtl w:val="0"/>
        <w:cs w:val="0"/>
      </w:rPr>
    </w:lvl>
    <w:lvl w:ilvl="8">
      <w:start w:val="1"/>
      <w:numFmt w:val="lowerRoman"/>
      <w:lvlText w:val="%9."/>
      <w:lvlJc w:val="right"/>
      <w:pPr>
        <w:ind w:left="7188" w:hanging="180"/>
      </w:pPr>
      <w:rPr>
        <w:rFonts w:cs="Times New Roman"/>
        <w:rtl w:val="0"/>
        <w:cs w:val="0"/>
      </w:rPr>
    </w:lvl>
  </w:abstractNum>
  <w:abstractNum w:abstractNumId="21">
    <w:nsid w:val="3FCF1F7A"/>
    <w:multiLevelType w:val="hybridMultilevel"/>
    <w:tmpl w:val="44A4A5A2"/>
    <w:lvl w:ilvl="0">
      <w:start w:val="1"/>
      <w:numFmt w:val="lowerLetter"/>
      <w:lvlText w:val="%1)"/>
      <w:lvlJc w:val="left"/>
      <w:pPr>
        <w:ind w:left="360" w:hanging="360"/>
      </w:pPr>
      <w:rPr>
        <w:rFonts w:ascii="Arial Narrow" w:hAnsi="Arial Narrow" w:cs="Times New Roman" w:hint="default"/>
        <w:sz w:val="20"/>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22">
    <w:nsid w:val="40506C1B"/>
    <w:multiLevelType w:val="multilevel"/>
    <w:tmpl w:val="37BA266E"/>
    <w:styleLink w:val="WWNum195"/>
    <w:lvl w:ilvl="0">
      <w:start w:val="1"/>
      <w:numFmt w:val="lowerLetter"/>
      <w:lvlText w:val="%1)"/>
      <w:lvlJc w:val="left"/>
      <w:rPr>
        <w:rFonts w:cs="Times New Roman"/>
        <w:rtl w:val="0"/>
        <w:cs w:val="0"/>
      </w:rPr>
    </w:lvl>
    <w:lvl w:ilvl="1">
      <w:start w:val="1"/>
      <w:numFmt w:val="lowerLetter"/>
      <w:lvlText w:val="%2."/>
      <w:lvlJc w:val="left"/>
      <w:rPr>
        <w:rFonts w:cs="Times New Roman"/>
        <w:rtl w:val="0"/>
        <w:cs w:val="0"/>
      </w:rPr>
    </w:lvl>
    <w:lvl w:ilvl="2">
      <w:start w:val="1"/>
      <w:numFmt w:val="lowerRoman"/>
      <w:lvlText w:val="%1.%2.%3."/>
      <w:lvlJc w:val="right"/>
      <w:rPr>
        <w:rFonts w:cs="Times New Roman"/>
        <w:rtl w:val="0"/>
        <w:cs w:val="0"/>
      </w:rPr>
    </w:lvl>
    <w:lvl w:ilvl="3">
      <w:start w:val="1"/>
      <w:numFmt w:val="decimal"/>
      <w:lvlText w:val="%1.%2.%3.%4."/>
      <w:lvlJc w:val="left"/>
      <w:rPr>
        <w:rFonts w:cs="Times New Roman"/>
        <w:rtl w:val="0"/>
        <w:cs w:val="0"/>
      </w:rPr>
    </w:lvl>
    <w:lvl w:ilvl="4">
      <w:start w:val="1"/>
      <w:numFmt w:val="lowerLetter"/>
      <w:lvlText w:val="%1.%2.%3.%4.%5."/>
      <w:lvlJc w:val="left"/>
      <w:rPr>
        <w:rFonts w:cs="Times New Roman"/>
        <w:rtl w:val="0"/>
        <w:cs w:val="0"/>
      </w:rPr>
    </w:lvl>
    <w:lvl w:ilvl="5">
      <w:start w:val="1"/>
      <w:numFmt w:val="lowerRoman"/>
      <w:lvlText w:val="%1.%2.%3.%4.%5.%6."/>
      <w:lvlJc w:val="right"/>
      <w:rPr>
        <w:rFonts w:cs="Times New Roman"/>
        <w:rtl w:val="0"/>
        <w:cs w:val="0"/>
      </w:rPr>
    </w:lvl>
    <w:lvl w:ilvl="6">
      <w:start w:val="1"/>
      <w:numFmt w:val="decimal"/>
      <w:lvlText w:val="%1.%2.%3.%4.%5.%6.%7."/>
      <w:lvlJc w:val="left"/>
      <w:rPr>
        <w:rFonts w:cs="Times New Roman"/>
        <w:rtl w:val="0"/>
        <w:cs w:val="0"/>
      </w:rPr>
    </w:lvl>
    <w:lvl w:ilvl="7">
      <w:start w:val="1"/>
      <w:numFmt w:val="lowerLetter"/>
      <w:lvlText w:val="%1.%2.%3.%4.%5.%6.%7.%8."/>
      <w:lvlJc w:val="left"/>
      <w:rPr>
        <w:rFonts w:cs="Times New Roman"/>
        <w:rtl w:val="0"/>
        <w:cs w:val="0"/>
      </w:rPr>
    </w:lvl>
    <w:lvl w:ilvl="8">
      <w:start w:val="1"/>
      <w:numFmt w:val="lowerRoman"/>
      <w:lvlText w:val="%1.%2.%3.%4.%5.%6.%7.%8.%9."/>
      <w:lvlJc w:val="right"/>
      <w:rPr>
        <w:rFonts w:cs="Times New Roman"/>
        <w:rtl w:val="0"/>
        <w:cs w:val="0"/>
      </w:rPr>
    </w:lvl>
  </w:abstractNum>
  <w:abstractNum w:abstractNumId="23">
    <w:nsid w:val="409017AF"/>
    <w:multiLevelType w:val="hybridMultilevel"/>
    <w:tmpl w:val="99B8CE26"/>
    <w:lvl w:ilvl="0">
      <w:start w:val="1"/>
      <w:numFmt w:val="lowerLetter"/>
      <w:lvlText w:val="%1)"/>
      <w:lvlJc w:val="left"/>
      <w:pPr>
        <w:ind w:left="1439" w:hanging="360"/>
      </w:pPr>
      <w:rPr>
        <w:rFonts w:cs="Times New Roman"/>
        <w:rtl w:val="0"/>
        <w:cs w:val="0"/>
      </w:rPr>
    </w:lvl>
    <w:lvl w:ilvl="1">
      <w:start w:val="1"/>
      <w:numFmt w:val="lowerLetter"/>
      <w:lvlText w:val="%2."/>
      <w:lvlJc w:val="left"/>
      <w:pPr>
        <w:ind w:left="2159" w:hanging="360"/>
      </w:pPr>
      <w:rPr>
        <w:rFonts w:cs="Times New Roman"/>
        <w:rtl w:val="0"/>
        <w:cs w:val="0"/>
      </w:rPr>
    </w:lvl>
    <w:lvl w:ilvl="2">
      <w:start w:val="1"/>
      <w:numFmt w:val="lowerRoman"/>
      <w:lvlText w:val="%3."/>
      <w:lvlJc w:val="right"/>
      <w:pPr>
        <w:ind w:left="2879" w:hanging="180"/>
      </w:pPr>
      <w:rPr>
        <w:rFonts w:cs="Times New Roman"/>
        <w:rtl w:val="0"/>
        <w:cs w:val="0"/>
      </w:rPr>
    </w:lvl>
    <w:lvl w:ilvl="3">
      <w:start w:val="1"/>
      <w:numFmt w:val="decimal"/>
      <w:lvlText w:val="%4."/>
      <w:lvlJc w:val="left"/>
      <w:pPr>
        <w:ind w:left="3599" w:hanging="360"/>
      </w:pPr>
      <w:rPr>
        <w:rFonts w:cs="Times New Roman"/>
        <w:rtl w:val="0"/>
        <w:cs w:val="0"/>
      </w:rPr>
    </w:lvl>
    <w:lvl w:ilvl="4">
      <w:start w:val="1"/>
      <w:numFmt w:val="lowerLetter"/>
      <w:lvlText w:val="%5."/>
      <w:lvlJc w:val="left"/>
      <w:pPr>
        <w:ind w:left="4319" w:hanging="360"/>
      </w:pPr>
      <w:rPr>
        <w:rFonts w:cs="Times New Roman"/>
        <w:rtl w:val="0"/>
        <w:cs w:val="0"/>
      </w:rPr>
    </w:lvl>
    <w:lvl w:ilvl="5">
      <w:start w:val="1"/>
      <w:numFmt w:val="lowerRoman"/>
      <w:lvlText w:val="%6."/>
      <w:lvlJc w:val="right"/>
      <w:pPr>
        <w:ind w:left="5039" w:hanging="180"/>
      </w:pPr>
      <w:rPr>
        <w:rFonts w:cs="Times New Roman"/>
        <w:rtl w:val="0"/>
        <w:cs w:val="0"/>
      </w:rPr>
    </w:lvl>
    <w:lvl w:ilvl="6">
      <w:start w:val="1"/>
      <w:numFmt w:val="decimal"/>
      <w:lvlText w:val="%7."/>
      <w:lvlJc w:val="left"/>
      <w:pPr>
        <w:ind w:left="5759" w:hanging="360"/>
      </w:pPr>
      <w:rPr>
        <w:rFonts w:cs="Times New Roman"/>
        <w:rtl w:val="0"/>
        <w:cs w:val="0"/>
      </w:rPr>
    </w:lvl>
    <w:lvl w:ilvl="7">
      <w:start w:val="1"/>
      <w:numFmt w:val="lowerLetter"/>
      <w:lvlText w:val="%8."/>
      <w:lvlJc w:val="left"/>
      <w:pPr>
        <w:ind w:left="6479" w:hanging="360"/>
      </w:pPr>
      <w:rPr>
        <w:rFonts w:cs="Times New Roman"/>
        <w:rtl w:val="0"/>
        <w:cs w:val="0"/>
      </w:rPr>
    </w:lvl>
    <w:lvl w:ilvl="8">
      <w:start w:val="1"/>
      <w:numFmt w:val="lowerRoman"/>
      <w:lvlText w:val="%9."/>
      <w:lvlJc w:val="right"/>
      <w:pPr>
        <w:ind w:left="7199" w:hanging="180"/>
      </w:pPr>
      <w:rPr>
        <w:rFonts w:cs="Times New Roman"/>
        <w:rtl w:val="0"/>
        <w:cs w:val="0"/>
      </w:rPr>
    </w:lvl>
  </w:abstractNum>
  <w:abstractNum w:abstractNumId="24">
    <w:nsid w:val="4932408F"/>
    <w:multiLevelType w:val="hybridMultilevel"/>
    <w:tmpl w:val="EA30FB00"/>
    <w:lvl w:ilvl="0">
      <w:start w:val="1"/>
      <w:numFmt w:val="lowerLetter"/>
      <w:lvlText w:val="%1)"/>
      <w:lvlJc w:val="left"/>
      <w:pPr>
        <w:ind w:left="720" w:hanging="360"/>
      </w:pPr>
      <w:rPr>
        <w:rFonts w:ascii="Arial Narrow" w:hAnsi="Arial Narrow" w:cs="Times New Roman" w:hint="default"/>
        <w:sz w:val="20"/>
        <w:szCs w:val="2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5">
    <w:nsid w:val="53F93A0B"/>
    <w:multiLevelType w:val="hybridMultilevel"/>
    <w:tmpl w:val="99B8CE26"/>
    <w:lvl w:ilvl="0">
      <w:start w:val="1"/>
      <w:numFmt w:val="lowerLetter"/>
      <w:lvlText w:val="%1)"/>
      <w:lvlJc w:val="left"/>
      <w:pPr>
        <w:ind w:left="502" w:hanging="360"/>
      </w:pPr>
      <w:rPr>
        <w:rFonts w:cs="Times New Roman"/>
        <w:rtl w:val="0"/>
        <w:cs w:val="0"/>
      </w:rPr>
    </w:lvl>
    <w:lvl w:ilvl="1">
      <w:start w:val="1"/>
      <w:numFmt w:val="lowerLetter"/>
      <w:lvlText w:val="%2."/>
      <w:lvlJc w:val="left"/>
      <w:pPr>
        <w:ind w:left="1592" w:hanging="360"/>
      </w:pPr>
      <w:rPr>
        <w:rFonts w:cs="Times New Roman"/>
        <w:rtl w:val="0"/>
        <w:cs w:val="0"/>
      </w:rPr>
    </w:lvl>
    <w:lvl w:ilvl="2">
      <w:start w:val="1"/>
      <w:numFmt w:val="lowerRoman"/>
      <w:lvlText w:val="%3."/>
      <w:lvlJc w:val="right"/>
      <w:pPr>
        <w:ind w:left="2312" w:hanging="180"/>
      </w:pPr>
      <w:rPr>
        <w:rFonts w:cs="Times New Roman"/>
        <w:rtl w:val="0"/>
        <w:cs w:val="0"/>
      </w:rPr>
    </w:lvl>
    <w:lvl w:ilvl="3">
      <w:start w:val="1"/>
      <w:numFmt w:val="decimal"/>
      <w:lvlText w:val="%4."/>
      <w:lvlJc w:val="left"/>
      <w:pPr>
        <w:ind w:left="3032" w:hanging="360"/>
      </w:pPr>
      <w:rPr>
        <w:rFonts w:cs="Times New Roman"/>
        <w:rtl w:val="0"/>
        <w:cs w:val="0"/>
      </w:rPr>
    </w:lvl>
    <w:lvl w:ilvl="4">
      <w:start w:val="1"/>
      <w:numFmt w:val="lowerLetter"/>
      <w:lvlText w:val="%5."/>
      <w:lvlJc w:val="left"/>
      <w:pPr>
        <w:ind w:left="3752" w:hanging="360"/>
      </w:pPr>
      <w:rPr>
        <w:rFonts w:cs="Times New Roman"/>
        <w:rtl w:val="0"/>
        <w:cs w:val="0"/>
      </w:rPr>
    </w:lvl>
    <w:lvl w:ilvl="5">
      <w:start w:val="1"/>
      <w:numFmt w:val="lowerRoman"/>
      <w:lvlText w:val="%6."/>
      <w:lvlJc w:val="right"/>
      <w:pPr>
        <w:ind w:left="4472" w:hanging="180"/>
      </w:pPr>
      <w:rPr>
        <w:rFonts w:cs="Times New Roman"/>
        <w:rtl w:val="0"/>
        <w:cs w:val="0"/>
      </w:rPr>
    </w:lvl>
    <w:lvl w:ilvl="6">
      <w:start w:val="1"/>
      <w:numFmt w:val="decimal"/>
      <w:lvlText w:val="%7."/>
      <w:lvlJc w:val="left"/>
      <w:pPr>
        <w:ind w:left="5192" w:hanging="360"/>
      </w:pPr>
      <w:rPr>
        <w:rFonts w:cs="Times New Roman"/>
        <w:rtl w:val="0"/>
        <w:cs w:val="0"/>
      </w:rPr>
    </w:lvl>
    <w:lvl w:ilvl="7">
      <w:start w:val="1"/>
      <w:numFmt w:val="lowerLetter"/>
      <w:lvlText w:val="%8."/>
      <w:lvlJc w:val="left"/>
      <w:pPr>
        <w:ind w:left="5912" w:hanging="360"/>
      </w:pPr>
      <w:rPr>
        <w:rFonts w:cs="Times New Roman"/>
        <w:rtl w:val="0"/>
        <w:cs w:val="0"/>
      </w:rPr>
    </w:lvl>
    <w:lvl w:ilvl="8">
      <w:start w:val="1"/>
      <w:numFmt w:val="lowerRoman"/>
      <w:lvlText w:val="%9."/>
      <w:lvlJc w:val="right"/>
      <w:pPr>
        <w:ind w:left="6632" w:hanging="180"/>
      </w:pPr>
      <w:rPr>
        <w:rFonts w:cs="Times New Roman"/>
        <w:rtl w:val="0"/>
        <w:cs w:val="0"/>
      </w:rPr>
    </w:lvl>
  </w:abstractNum>
  <w:abstractNum w:abstractNumId="26">
    <w:nsid w:val="556B2A5E"/>
    <w:multiLevelType w:val="hybridMultilevel"/>
    <w:tmpl w:val="021413BC"/>
    <w:lvl w:ilvl="0">
      <w:start w:val="1"/>
      <w:numFmt w:val="lowerLetter"/>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27">
    <w:nsid w:val="566949DA"/>
    <w:multiLevelType w:val="hybridMultilevel"/>
    <w:tmpl w:val="FA8C8500"/>
    <w:lvl w:ilvl="0">
      <w:start w:val="1"/>
      <w:numFmt w:val="lowerLetter"/>
      <w:lvlText w:val="%1)"/>
      <w:lvlJc w:val="left"/>
      <w:pPr>
        <w:ind w:left="1428" w:hanging="360"/>
      </w:pPr>
      <w:rPr>
        <w:rFonts w:cs="Times New Roman"/>
        <w:rtl w:val="0"/>
        <w:cs w:val="0"/>
      </w:rPr>
    </w:lvl>
    <w:lvl w:ilvl="1">
      <w:start w:val="1"/>
      <w:numFmt w:val="lowerLetter"/>
      <w:lvlText w:val="%2."/>
      <w:lvlJc w:val="left"/>
      <w:pPr>
        <w:ind w:left="2148" w:hanging="360"/>
      </w:pPr>
      <w:rPr>
        <w:rFonts w:cs="Times New Roman"/>
        <w:rtl w:val="0"/>
        <w:cs w:val="0"/>
      </w:rPr>
    </w:lvl>
    <w:lvl w:ilvl="2">
      <w:start w:val="1"/>
      <w:numFmt w:val="lowerRoman"/>
      <w:lvlText w:val="%3."/>
      <w:lvlJc w:val="right"/>
      <w:pPr>
        <w:ind w:left="2868" w:hanging="180"/>
      </w:pPr>
      <w:rPr>
        <w:rFonts w:cs="Times New Roman"/>
        <w:rtl w:val="0"/>
        <w:cs w:val="0"/>
      </w:rPr>
    </w:lvl>
    <w:lvl w:ilvl="3">
      <w:start w:val="1"/>
      <w:numFmt w:val="decimal"/>
      <w:lvlText w:val="%4."/>
      <w:lvlJc w:val="left"/>
      <w:pPr>
        <w:ind w:left="3588" w:hanging="360"/>
      </w:pPr>
      <w:rPr>
        <w:rFonts w:cs="Times New Roman"/>
        <w:rtl w:val="0"/>
        <w:cs w:val="0"/>
      </w:rPr>
    </w:lvl>
    <w:lvl w:ilvl="4">
      <w:start w:val="1"/>
      <w:numFmt w:val="lowerLetter"/>
      <w:lvlText w:val="%5."/>
      <w:lvlJc w:val="left"/>
      <w:pPr>
        <w:ind w:left="4308" w:hanging="360"/>
      </w:pPr>
      <w:rPr>
        <w:rFonts w:cs="Times New Roman"/>
        <w:rtl w:val="0"/>
        <w:cs w:val="0"/>
      </w:rPr>
    </w:lvl>
    <w:lvl w:ilvl="5">
      <w:start w:val="1"/>
      <w:numFmt w:val="lowerRoman"/>
      <w:lvlText w:val="%6."/>
      <w:lvlJc w:val="right"/>
      <w:pPr>
        <w:ind w:left="5028" w:hanging="180"/>
      </w:pPr>
      <w:rPr>
        <w:rFonts w:cs="Times New Roman"/>
        <w:rtl w:val="0"/>
        <w:cs w:val="0"/>
      </w:rPr>
    </w:lvl>
    <w:lvl w:ilvl="6">
      <w:start w:val="1"/>
      <w:numFmt w:val="decimal"/>
      <w:lvlText w:val="%7."/>
      <w:lvlJc w:val="left"/>
      <w:pPr>
        <w:ind w:left="5748" w:hanging="360"/>
      </w:pPr>
      <w:rPr>
        <w:rFonts w:cs="Times New Roman"/>
        <w:rtl w:val="0"/>
        <w:cs w:val="0"/>
      </w:rPr>
    </w:lvl>
    <w:lvl w:ilvl="7">
      <w:start w:val="1"/>
      <w:numFmt w:val="lowerLetter"/>
      <w:lvlText w:val="%8."/>
      <w:lvlJc w:val="left"/>
      <w:pPr>
        <w:ind w:left="6468" w:hanging="360"/>
      </w:pPr>
      <w:rPr>
        <w:rFonts w:cs="Times New Roman"/>
        <w:rtl w:val="0"/>
        <w:cs w:val="0"/>
      </w:rPr>
    </w:lvl>
    <w:lvl w:ilvl="8">
      <w:start w:val="1"/>
      <w:numFmt w:val="lowerRoman"/>
      <w:lvlText w:val="%9."/>
      <w:lvlJc w:val="right"/>
      <w:pPr>
        <w:ind w:left="7188" w:hanging="180"/>
      </w:pPr>
      <w:rPr>
        <w:rFonts w:cs="Times New Roman"/>
        <w:rtl w:val="0"/>
        <w:cs w:val="0"/>
      </w:rPr>
    </w:lvl>
  </w:abstractNum>
  <w:abstractNum w:abstractNumId="28">
    <w:nsid w:val="56746E24"/>
    <w:multiLevelType w:val="hybridMultilevel"/>
    <w:tmpl w:val="1D165E4E"/>
    <w:lvl w:ilvl="0">
      <w:start w:val="1"/>
      <w:numFmt w:val="lowerLetter"/>
      <w:lvlText w:val="%1)"/>
      <w:lvlJc w:val="left"/>
      <w:pPr>
        <w:ind w:left="927" w:hanging="360"/>
      </w:pPr>
      <w:rPr>
        <w:rFonts w:cs="Times New Roman"/>
        <w:rtl w:val="0"/>
        <w:cs w:val="0"/>
      </w:rPr>
    </w:lvl>
    <w:lvl w:ilvl="1">
      <w:start w:val="1"/>
      <w:numFmt w:val="lowerLetter"/>
      <w:lvlText w:val="%2)"/>
      <w:lvlJc w:val="left"/>
      <w:pPr>
        <w:ind w:left="1647" w:hanging="360"/>
      </w:pPr>
      <w:rPr>
        <w:rFonts w:cs="Times New Roman" w:hint="default"/>
        <w:rtl w:val="0"/>
        <w:cs w:val="0"/>
      </w:rPr>
    </w:lvl>
    <w:lvl w:ilvl="2">
      <w:start w:val="1"/>
      <w:numFmt w:val="lowerRoman"/>
      <w:lvlText w:val="%3."/>
      <w:lvlJc w:val="right"/>
      <w:pPr>
        <w:ind w:left="2367" w:hanging="180"/>
      </w:pPr>
      <w:rPr>
        <w:rFonts w:cs="Times New Roman"/>
        <w:rtl w:val="0"/>
        <w:cs w:val="0"/>
      </w:rPr>
    </w:lvl>
    <w:lvl w:ilvl="3">
      <w:start w:val="1"/>
      <w:numFmt w:val="decimal"/>
      <w:lvlText w:val="%4."/>
      <w:lvlJc w:val="left"/>
      <w:pPr>
        <w:ind w:left="3087" w:hanging="360"/>
      </w:pPr>
      <w:rPr>
        <w:rFonts w:cs="Times New Roman"/>
        <w:rtl w:val="0"/>
        <w:cs w:val="0"/>
      </w:rPr>
    </w:lvl>
    <w:lvl w:ilvl="4">
      <w:start w:val="1"/>
      <w:numFmt w:val="lowerLetter"/>
      <w:lvlText w:val="%5."/>
      <w:lvlJc w:val="left"/>
      <w:pPr>
        <w:ind w:left="3807" w:hanging="360"/>
      </w:pPr>
      <w:rPr>
        <w:rFonts w:cs="Times New Roman"/>
        <w:rtl w:val="0"/>
        <w:cs w:val="0"/>
      </w:rPr>
    </w:lvl>
    <w:lvl w:ilvl="5">
      <w:start w:val="1"/>
      <w:numFmt w:val="lowerRoman"/>
      <w:lvlText w:val="%6."/>
      <w:lvlJc w:val="right"/>
      <w:pPr>
        <w:ind w:left="4527" w:hanging="180"/>
      </w:pPr>
      <w:rPr>
        <w:rFonts w:cs="Times New Roman"/>
        <w:rtl w:val="0"/>
        <w:cs w:val="0"/>
      </w:rPr>
    </w:lvl>
    <w:lvl w:ilvl="6">
      <w:start w:val="1"/>
      <w:numFmt w:val="decimal"/>
      <w:lvlText w:val="%7."/>
      <w:lvlJc w:val="left"/>
      <w:pPr>
        <w:ind w:left="5247" w:hanging="360"/>
      </w:pPr>
      <w:rPr>
        <w:rFonts w:cs="Times New Roman"/>
        <w:rtl w:val="0"/>
        <w:cs w:val="0"/>
      </w:rPr>
    </w:lvl>
    <w:lvl w:ilvl="7">
      <w:start w:val="1"/>
      <w:numFmt w:val="lowerLetter"/>
      <w:lvlText w:val="%8."/>
      <w:lvlJc w:val="left"/>
      <w:pPr>
        <w:ind w:left="5967" w:hanging="360"/>
      </w:pPr>
      <w:rPr>
        <w:rFonts w:cs="Times New Roman"/>
        <w:rtl w:val="0"/>
        <w:cs w:val="0"/>
      </w:rPr>
    </w:lvl>
    <w:lvl w:ilvl="8">
      <w:start w:val="1"/>
      <w:numFmt w:val="lowerRoman"/>
      <w:lvlText w:val="%9."/>
      <w:lvlJc w:val="right"/>
      <w:pPr>
        <w:ind w:left="6687" w:hanging="180"/>
      </w:pPr>
      <w:rPr>
        <w:rFonts w:cs="Times New Roman"/>
        <w:rtl w:val="0"/>
        <w:cs w:val="0"/>
      </w:rPr>
    </w:lvl>
  </w:abstractNum>
  <w:abstractNum w:abstractNumId="29">
    <w:nsid w:val="57DE1F46"/>
    <w:multiLevelType w:val="hybridMultilevel"/>
    <w:tmpl w:val="DB140BCE"/>
    <w:lvl w:ilvl="0">
      <w:start w:val="1"/>
      <w:numFmt w:val="lowerLetter"/>
      <w:lvlText w:val="%1)"/>
      <w:lvlJc w:val="left"/>
      <w:pPr>
        <w:ind w:left="927" w:hanging="360"/>
      </w:pPr>
      <w:rPr>
        <w:rFonts w:cs="Times New Roman"/>
        <w:rtl w:val="0"/>
        <w:cs w:val="0"/>
      </w:rPr>
    </w:lvl>
    <w:lvl w:ilvl="1">
      <w:start w:val="1"/>
      <w:numFmt w:val="lowerLetter"/>
      <w:lvlText w:val="%2)"/>
      <w:lvlJc w:val="left"/>
      <w:pPr>
        <w:ind w:left="1647" w:hanging="360"/>
      </w:pPr>
      <w:rPr>
        <w:rFonts w:cs="Times New Roman" w:hint="default"/>
        <w:rtl w:val="0"/>
        <w:cs w:val="0"/>
      </w:rPr>
    </w:lvl>
    <w:lvl w:ilvl="2">
      <w:start w:val="1"/>
      <w:numFmt w:val="lowerRoman"/>
      <w:lvlText w:val="%3."/>
      <w:lvlJc w:val="right"/>
      <w:pPr>
        <w:ind w:left="2367" w:hanging="180"/>
      </w:pPr>
      <w:rPr>
        <w:rFonts w:cs="Times New Roman"/>
        <w:rtl w:val="0"/>
        <w:cs w:val="0"/>
      </w:rPr>
    </w:lvl>
    <w:lvl w:ilvl="3">
      <w:start w:val="1"/>
      <w:numFmt w:val="decimal"/>
      <w:lvlText w:val="%4."/>
      <w:lvlJc w:val="left"/>
      <w:pPr>
        <w:ind w:left="3087" w:hanging="360"/>
      </w:pPr>
      <w:rPr>
        <w:rFonts w:cs="Times New Roman"/>
        <w:rtl w:val="0"/>
        <w:cs w:val="0"/>
      </w:rPr>
    </w:lvl>
    <w:lvl w:ilvl="4">
      <w:start w:val="1"/>
      <w:numFmt w:val="lowerLetter"/>
      <w:lvlText w:val="%5."/>
      <w:lvlJc w:val="left"/>
      <w:pPr>
        <w:ind w:left="3807" w:hanging="360"/>
      </w:pPr>
      <w:rPr>
        <w:rFonts w:cs="Times New Roman"/>
        <w:rtl w:val="0"/>
        <w:cs w:val="0"/>
      </w:rPr>
    </w:lvl>
    <w:lvl w:ilvl="5">
      <w:start w:val="1"/>
      <w:numFmt w:val="lowerRoman"/>
      <w:lvlText w:val="%6."/>
      <w:lvlJc w:val="right"/>
      <w:pPr>
        <w:ind w:left="4527" w:hanging="180"/>
      </w:pPr>
      <w:rPr>
        <w:rFonts w:cs="Times New Roman"/>
        <w:rtl w:val="0"/>
        <w:cs w:val="0"/>
      </w:rPr>
    </w:lvl>
    <w:lvl w:ilvl="6">
      <w:start w:val="1"/>
      <w:numFmt w:val="decimal"/>
      <w:lvlText w:val="%7."/>
      <w:lvlJc w:val="left"/>
      <w:pPr>
        <w:ind w:left="5247" w:hanging="360"/>
      </w:pPr>
      <w:rPr>
        <w:rFonts w:cs="Times New Roman"/>
        <w:rtl w:val="0"/>
        <w:cs w:val="0"/>
      </w:rPr>
    </w:lvl>
    <w:lvl w:ilvl="7">
      <w:start w:val="1"/>
      <w:numFmt w:val="lowerLetter"/>
      <w:lvlText w:val="%8."/>
      <w:lvlJc w:val="left"/>
      <w:pPr>
        <w:ind w:left="5967" w:hanging="360"/>
      </w:pPr>
      <w:rPr>
        <w:rFonts w:cs="Times New Roman"/>
        <w:rtl w:val="0"/>
        <w:cs w:val="0"/>
      </w:rPr>
    </w:lvl>
    <w:lvl w:ilvl="8">
      <w:start w:val="1"/>
      <w:numFmt w:val="lowerRoman"/>
      <w:lvlText w:val="%9."/>
      <w:lvlJc w:val="right"/>
      <w:pPr>
        <w:ind w:left="6687" w:hanging="180"/>
      </w:pPr>
      <w:rPr>
        <w:rFonts w:cs="Times New Roman"/>
        <w:rtl w:val="0"/>
        <w:cs w:val="0"/>
      </w:rPr>
    </w:lvl>
  </w:abstractNum>
  <w:abstractNum w:abstractNumId="30">
    <w:nsid w:val="62C44FEB"/>
    <w:multiLevelType w:val="hybridMultilevel"/>
    <w:tmpl w:val="99B8CE26"/>
    <w:lvl w:ilvl="0">
      <w:start w:val="1"/>
      <w:numFmt w:val="lowerLetter"/>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31">
    <w:nsid w:val="63020A9B"/>
    <w:multiLevelType w:val="multilevel"/>
    <w:tmpl w:val="0A04A7BC"/>
    <w:styleLink w:val="WWNum200"/>
    <w:lvl w:ilvl="0">
      <w:start w:val="1"/>
      <w:numFmt w:val="decimal"/>
      <w:lvlText w:val="(%1)"/>
      <w:lvlJc w:val="left"/>
      <w:rPr>
        <w:rFonts w:ascii="Times New Roman" w:hAnsi="Times New Roman" w:cs="Times New Roman"/>
        <w:sz w:val="24"/>
        <w:szCs w:val="24"/>
        <w:rtl w:val="0"/>
        <w:cs w:val="0"/>
      </w:rPr>
    </w:lvl>
    <w:lvl w:ilvl="1">
      <w:start w:val="1"/>
      <w:numFmt w:val="lowerLetter"/>
      <w:lvlText w:val="%2."/>
      <w:lvlJc w:val="left"/>
      <w:rPr>
        <w:rFonts w:cs="Times New Roman"/>
        <w:rtl w:val="0"/>
        <w:cs w:val="0"/>
      </w:rPr>
    </w:lvl>
    <w:lvl w:ilvl="2">
      <w:start w:val="1"/>
      <w:numFmt w:val="lowerRoman"/>
      <w:lvlText w:val="%1.%2.%3."/>
      <w:lvlJc w:val="right"/>
      <w:rPr>
        <w:rFonts w:cs="Times New Roman"/>
        <w:rtl w:val="0"/>
        <w:cs w:val="0"/>
      </w:rPr>
    </w:lvl>
    <w:lvl w:ilvl="3">
      <w:start w:val="1"/>
      <w:numFmt w:val="decimal"/>
      <w:lvlText w:val="%1.%2.%3.%4."/>
      <w:lvlJc w:val="left"/>
      <w:rPr>
        <w:rFonts w:cs="Times New Roman"/>
        <w:rtl w:val="0"/>
        <w:cs w:val="0"/>
      </w:rPr>
    </w:lvl>
    <w:lvl w:ilvl="4">
      <w:start w:val="1"/>
      <w:numFmt w:val="lowerLetter"/>
      <w:lvlText w:val="%1.%2.%3.%4.%5."/>
      <w:lvlJc w:val="left"/>
      <w:rPr>
        <w:rFonts w:cs="Times New Roman"/>
        <w:rtl w:val="0"/>
        <w:cs w:val="0"/>
      </w:rPr>
    </w:lvl>
    <w:lvl w:ilvl="5">
      <w:start w:val="1"/>
      <w:numFmt w:val="lowerRoman"/>
      <w:lvlText w:val="%1.%2.%3.%4.%5.%6."/>
      <w:lvlJc w:val="right"/>
      <w:rPr>
        <w:rFonts w:cs="Times New Roman"/>
        <w:rtl w:val="0"/>
        <w:cs w:val="0"/>
      </w:rPr>
    </w:lvl>
    <w:lvl w:ilvl="6">
      <w:start w:val="1"/>
      <w:numFmt w:val="decimal"/>
      <w:lvlText w:val="%1.%2.%3.%4.%5.%6.%7."/>
      <w:lvlJc w:val="left"/>
      <w:rPr>
        <w:rFonts w:cs="Times New Roman"/>
        <w:rtl w:val="0"/>
        <w:cs w:val="0"/>
      </w:rPr>
    </w:lvl>
    <w:lvl w:ilvl="7">
      <w:start w:val="1"/>
      <w:numFmt w:val="lowerLetter"/>
      <w:lvlText w:val="%1.%2.%3.%4.%5.%6.%7.%8."/>
      <w:lvlJc w:val="left"/>
      <w:rPr>
        <w:rFonts w:cs="Times New Roman"/>
        <w:rtl w:val="0"/>
        <w:cs w:val="0"/>
      </w:rPr>
    </w:lvl>
    <w:lvl w:ilvl="8">
      <w:start w:val="1"/>
      <w:numFmt w:val="lowerRoman"/>
      <w:lvlText w:val="%1.%2.%3.%4.%5.%6.%7.%8.%9."/>
      <w:lvlJc w:val="right"/>
      <w:rPr>
        <w:rFonts w:cs="Times New Roman"/>
        <w:rtl w:val="0"/>
        <w:cs w:val="0"/>
      </w:rPr>
    </w:lvl>
  </w:abstractNum>
  <w:abstractNum w:abstractNumId="32">
    <w:nsid w:val="65356076"/>
    <w:multiLevelType w:val="hybridMultilevel"/>
    <w:tmpl w:val="9FD66F42"/>
    <w:lvl w:ilvl="0">
      <w:start w:val="1"/>
      <w:numFmt w:val="decimal"/>
      <w:lvlText w:val="(%1)"/>
      <w:lvlJc w:val="left"/>
      <w:pPr>
        <w:ind w:left="720" w:hanging="360"/>
      </w:pPr>
      <w:rPr>
        <w:rFonts w:cs="Times New Roman" w:hint="default"/>
        <w:b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3">
    <w:nsid w:val="66453E24"/>
    <w:multiLevelType w:val="hybridMultilevel"/>
    <w:tmpl w:val="415A67F2"/>
    <w:lvl w:ilvl="0">
      <w:start w:val="1"/>
      <w:numFmt w:val="lowerLetter"/>
      <w:lvlText w:val="%1)"/>
      <w:lvlJc w:val="left"/>
      <w:pPr>
        <w:ind w:left="706" w:hanging="360"/>
      </w:pPr>
      <w:rPr>
        <w:rFonts w:cs="Times New Roman"/>
        <w:rtl w:val="0"/>
        <w:cs w:val="0"/>
      </w:rPr>
    </w:lvl>
    <w:lvl w:ilvl="1">
      <w:start w:val="1"/>
      <w:numFmt w:val="lowerLetter"/>
      <w:lvlText w:val="%2."/>
      <w:lvlJc w:val="left"/>
      <w:pPr>
        <w:ind w:left="1426" w:hanging="360"/>
      </w:pPr>
      <w:rPr>
        <w:rFonts w:cs="Times New Roman"/>
        <w:rtl w:val="0"/>
        <w:cs w:val="0"/>
      </w:rPr>
    </w:lvl>
    <w:lvl w:ilvl="2">
      <w:start w:val="1"/>
      <w:numFmt w:val="lowerRoman"/>
      <w:lvlText w:val="%3."/>
      <w:lvlJc w:val="right"/>
      <w:pPr>
        <w:ind w:left="2146" w:hanging="180"/>
      </w:pPr>
      <w:rPr>
        <w:rFonts w:cs="Times New Roman"/>
        <w:rtl w:val="0"/>
        <w:cs w:val="0"/>
      </w:rPr>
    </w:lvl>
    <w:lvl w:ilvl="3">
      <w:start w:val="1"/>
      <w:numFmt w:val="decimal"/>
      <w:lvlText w:val="%4."/>
      <w:lvlJc w:val="left"/>
      <w:pPr>
        <w:ind w:left="2866" w:hanging="360"/>
      </w:pPr>
      <w:rPr>
        <w:rFonts w:cs="Times New Roman"/>
        <w:rtl w:val="0"/>
        <w:cs w:val="0"/>
      </w:rPr>
    </w:lvl>
    <w:lvl w:ilvl="4">
      <w:start w:val="1"/>
      <w:numFmt w:val="lowerLetter"/>
      <w:lvlText w:val="%5."/>
      <w:lvlJc w:val="left"/>
      <w:pPr>
        <w:ind w:left="3586" w:hanging="360"/>
      </w:pPr>
      <w:rPr>
        <w:rFonts w:cs="Times New Roman"/>
        <w:rtl w:val="0"/>
        <w:cs w:val="0"/>
      </w:rPr>
    </w:lvl>
    <w:lvl w:ilvl="5">
      <w:start w:val="1"/>
      <w:numFmt w:val="lowerRoman"/>
      <w:lvlText w:val="%6."/>
      <w:lvlJc w:val="right"/>
      <w:pPr>
        <w:ind w:left="4306" w:hanging="180"/>
      </w:pPr>
      <w:rPr>
        <w:rFonts w:cs="Times New Roman"/>
        <w:rtl w:val="0"/>
        <w:cs w:val="0"/>
      </w:rPr>
    </w:lvl>
    <w:lvl w:ilvl="6">
      <w:start w:val="1"/>
      <w:numFmt w:val="decimal"/>
      <w:lvlText w:val="%7."/>
      <w:lvlJc w:val="left"/>
      <w:pPr>
        <w:ind w:left="5026" w:hanging="360"/>
      </w:pPr>
      <w:rPr>
        <w:rFonts w:cs="Times New Roman"/>
        <w:rtl w:val="0"/>
        <w:cs w:val="0"/>
      </w:rPr>
    </w:lvl>
    <w:lvl w:ilvl="7">
      <w:start w:val="1"/>
      <w:numFmt w:val="lowerLetter"/>
      <w:lvlText w:val="%8."/>
      <w:lvlJc w:val="left"/>
      <w:pPr>
        <w:ind w:left="5746" w:hanging="360"/>
      </w:pPr>
      <w:rPr>
        <w:rFonts w:cs="Times New Roman"/>
        <w:rtl w:val="0"/>
        <w:cs w:val="0"/>
      </w:rPr>
    </w:lvl>
    <w:lvl w:ilvl="8">
      <w:start w:val="1"/>
      <w:numFmt w:val="lowerRoman"/>
      <w:lvlText w:val="%9."/>
      <w:lvlJc w:val="right"/>
      <w:pPr>
        <w:ind w:left="6466" w:hanging="180"/>
      </w:pPr>
      <w:rPr>
        <w:rFonts w:cs="Times New Roman"/>
        <w:rtl w:val="0"/>
        <w:cs w:val="0"/>
      </w:rPr>
    </w:lvl>
  </w:abstractNum>
  <w:abstractNum w:abstractNumId="34">
    <w:nsid w:val="6CA24EE9"/>
    <w:multiLevelType w:val="hybridMultilevel"/>
    <w:tmpl w:val="D384F922"/>
    <w:lvl w:ilvl="0">
      <w:start w:val="3"/>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5">
    <w:nsid w:val="6ECD10F6"/>
    <w:multiLevelType w:val="hybridMultilevel"/>
    <w:tmpl w:val="6A3AC57E"/>
    <w:lvl w:ilvl="0">
      <w:start w:val="1"/>
      <w:numFmt w:val="decimal"/>
      <w:pStyle w:val="ListBullet"/>
      <w:lvlText w:val="(%1)"/>
      <w:lvlJc w:val="left"/>
      <w:pPr>
        <w:ind w:left="810" w:hanging="360"/>
      </w:pPr>
      <w:rPr>
        <w:rFonts w:cs="Times New Roman" w:hint="default"/>
        <w:rtl w:val="0"/>
        <w:cs w:val="0"/>
      </w:rPr>
    </w:lvl>
    <w:lvl w:ilvl="1">
      <w:start w:val="1"/>
      <w:numFmt w:val="lowerLetter"/>
      <w:lvlText w:val="(%2)"/>
      <w:lvlJc w:val="left"/>
      <w:pPr>
        <w:ind w:left="1920" w:hanging="840"/>
      </w:pPr>
      <w:rPr>
        <w:rFonts w:cs="Times New Roman" w:hint="default"/>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6">
    <w:nsid w:val="749956E8"/>
    <w:multiLevelType w:val="hybridMultilevel"/>
    <w:tmpl w:val="BADAF09A"/>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7">
    <w:nsid w:val="78814C06"/>
    <w:multiLevelType w:val="hybridMultilevel"/>
    <w:tmpl w:val="E45A02A4"/>
    <w:name w:val="WW8Num1652"/>
    <w:lvl w:ilvl="0">
      <w:start w:val="5"/>
      <w:numFmt w:val="lowerLetter"/>
      <w:lvlText w:val="%1)"/>
      <w:lvlJc w:val="left"/>
      <w:pPr>
        <w:ind w:left="360" w:hanging="360"/>
      </w:pPr>
      <w:rPr>
        <w:rFonts w:cs="Times New Roman" w:hint="default"/>
        <w:u w:val="none"/>
        <w:rtl w:val="0"/>
        <w:cs w:val="0"/>
      </w:rPr>
    </w:lvl>
    <w:lvl w:ilvl="1">
      <w:start w:val="1"/>
      <w:numFmt w:val="lowerRoman"/>
      <w:lvlText w:val="%2."/>
      <w:lvlJc w:val="right"/>
      <w:pPr>
        <w:ind w:left="71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38">
    <w:nsid w:val="7BB06CAA"/>
    <w:multiLevelType w:val="hybridMultilevel"/>
    <w:tmpl w:val="165ADEB2"/>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9">
    <w:nsid w:val="7D2A1768"/>
    <w:multiLevelType w:val="hybridMultilevel"/>
    <w:tmpl w:val="99B8CE26"/>
    <w:lvl w:ilvl="0">
      <w:start w:val="1"/>
      <w:numFmt w:val="lowerLetter"/>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40">
    <w:nsid w:val="7E8F1AE6"/>
    <w:multiLevelType w:val="hybridMultilevel"/>
    <w:tmpl w:val="62280064"/>
    <w:lvl w:ilvl="0">
      <w:start w:val="1"/>
      <w:numFmt w:val="lowerLetter"/>
      <w:lvlText w:val="%1)"/>
      <w:lvlJc w:val="left"/>
      <w:pPr>
        <w:ind w:left="1068" w:hanging="360"/>
      </w:pPr>
      <w:rPr>
        <w:rFonts w:cs="Times New Roman"/>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num w:numId="1">
    <w:abstractNumId w:val="0"/>
  </w:num>
  <w:num w:numId="2">
    <w:abstractNumId w:val="0"/>
  </w:num>
  <w:num w:numId="3">
    <w:abstractNumId w:val="0"/>
  </w:num>
  <w:num w:numId="4">
    <w:abstractNumId w:val="35"/>
  </w:num>
  <w:num w:numId="5">
    <w:abstractNumId w:val="12"/>
  </w:num>
  <w:num w:numId="6">
    <w:abstractNumId w:val="8"/>
  </w:num>
  <w:num w:numId="7">
    <w:abstractNumId w:val="33"/>
  </w:num>
  <w:num w:numId="8">
    <w:abstractNumId w:val="38"/>
  </w:num>
  <w:num w:numId="9">
    <w:abstractNumId w:val="9"/>
  </w:num>
  <w:num w:numId="10">
    <w:abstractNumId w:val="31"/>
  </w:num>
  <w:num w:numId="11">
    <w:abstractNumId w:val="7"/>
  </w:num>
  <w:num w:numId="12">
    <w:abstractNumId w:val="17"/>
  </w:num>
  <w:num w:numId="13">
    <w:abstractNumId w:val="22"/>
  </w:num>
  <w:num w:numId="14">
    <w:abstractNumId w:val="26"/>
  </w:num>
  <w:num w:numId="15">
    <w:abstractNumId w:val="40"/>
  </w:num>
  <w:num w:numId="16">
    <w:abstractNumId w:val="36"/>
  </w:num>
  <w:num w:numId="17">
    <w:abstractNumId w:val="18"/>
  </w:num>
  <w:num w:numId="18">
    <w:abstractNumId w:val="20"/>
  </w:num>
  <w:num w:numId="19">
    <w:abstractNumId w:val="5"/>
  </w:num>
  <w:num w:numId="20">
    <w:abstractNumId w:val="27"/>
  </w:num>
  <w:num w:numId="21">
    <w:abstractNumId w:val="25"/>
  </w:num>
  <w:num w:numId="22">
    <w:abstractNumId w:val="30"/>
  </w:num>
  <w:num w:numId="23">
    <w:abstractNumId w:val="39"/>
  </w:num>
  <w:num w:numId="24">
    <w:abstractNumId w:val="23"/>
  </w:num>
  <w:num w:numId="25">
    <w:abstractNumId w:val="6"/>
  </w:num>
  <w:num w:numId="26">
    <w:abstractNumId w:val="19"/>
  </w:num>
  <w:num w:numId="27">
    <w:abstractNumId w:val="24"/>
  </w:num>
  <w:num w:numId="28">
    <w:abstractNumId w:val="11"/>
  </w:num>
  <w:num w:numId="29">
    <w:abstractNumId w:val="4"/>
  </w:num>
  <w:num w:numId="30">
    <w:abstractNumId w:val="32"/>
  </w:num>
  <w:num w:numId="31">
    <w:abstractNumId w:val="1"/>
  </w:num>
  <w:num w:numId="32">
    <w:abstractNumId w:val="15"/>
  </w:num>
  <w:num w:numId="33">
    <w:abstractNumId w:val="13"/>
  </w:num>
  <w:num w:numId="34">
    <w:abstractNumId w:val="16"/>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num>
  <w:num w:numId="38">
    <w:abstractNumId w:val="10"/>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num>
  <w:num w:numId="40">
    <w:abstractNumId w:val="34"/>
  </w:num>
  <w:num w:numId="4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attachedTemplate r:id="rId1"/>
  <w:doNotTrackMoves/>
  <w:defaultTabStop w:val="709"/>
  <w:hyphenationZone w:val="425"/>
  <w:doNotHyphenateCaps/>
  <w:drawingGridHorizontalSpacing w:val="120"/>
  <w:drawingGridVerticalSpacing w:val="120"/>
  <w:displayHorizontalDrawingGridEvery w:val="0"/>
  <w:displayVerticalDrawingGridEvery w:val="3"/>
  <w:characterSpacingControl w:val="compressPunctuation"/>
  <w:doNotValidateAgainstSchema/>
  <w:doNotDemarcateInvalidXml/>
  <w:footnotePr>
    <w:footnote w:id="0"/>
    <w:footnote w:id="1"/>
  </w:footnotePr>
  <w:compat>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5A76A3"/>
    <w:rsid w:val="0001124B"/>
    <w:rsid w:val="0001372B"/>
    <w:rsid w:val="000226D3"/>
    <w:rsid w:val="00022784"/>
    <w:rsid w:val="0002409E"/>
    <w:rsid w:val="00026913"/>
    <w:rsid w:val="00027F6E"/>
    <w:rsid w:val="00036FA4"/>
    <w:rsid w:val="00041613"/>
    <w:rsid w:val="0004419C"/>
    <w:rsid w:val="000523C4"/>
    <w:rsid w:val="00053AD6"/>
    <w:rsid w:val="000623B6"/>
    <w:rsid w:val="00062FDE"/>
    <w:rsid w:val="00066615"/>
    <w:rsid w:val="00066C80"/>
    <w:rsid w:val="000733B5"/>
    <w:rsid w:val="00074B46"/>
    <w:rsid w:val="00077CB0"/>
    <w:rsid w:val="00077FEA"/>
    <w:rsid w:val="000852CF"/>
    <w:rsid w:val="000857F2"/>
    <w:rsid w:val="0009121D"/>
    <w:rsid w:val="00096042"/>
    <w:rsid w:val="000968E9"/>
    <w:rsid w:val="00097480"/>
    <w:rsid w:val="000979C3"/>
    <w:rsid w:val="000A378A"/>
    <w:rsid w:val="000B2296"/>
    <w:rsid w:val="000B232D"/>
    <w:rsid w:val="000B5BFF"/>
    <w:rsid w:val="000B7621"/>
    <w:rsid w:val="000C0B7F"/>
    <w:rsid w:val="000C54CC"/>
    <w:rsid w:val="000C5AE9"/>
    <w:rsid w:val="000D082D"/>
    <w:rsid w:val="000D323B"/>
    <w:rsid w:val="000F2EC0"/>
    <w:rsid w:val="000F4D81"/>
    <w:rsid w:val="00100045"/>
    <w:rsid w:val="001024C5"/>
    <w:rsid w:val="00102CD1"/>
    <w:rsid w:val="00103974"/>
    <w:rsid w:val="00103E55"/>
    <w:rsid w:val="00103F12"/>
    <w:rsid w:val="00104B98"/>
    <w:rsid w:val="00112997"/>
    <w:rsid w:val="00116429"/>
    <w:rsid w:val="00125E8D"/>
    <w:rsid w:val="00126503"/>
    <w:rsid w:val="00126E4B"/>
    <w:rsid w:val="0012750F"/>
    <w:rsid w:val="00130925"/>
    <w:rsid w:val="00132C0D"/>
    <w:rsid w:val="00133EBE"/>
    <w:rsid w:val="001407C0"/>
    <w:rsid w:val="00142FF4"/>
    <w:rsid w:val="00153E3B"/>
    <w:rsid w:val="00154D14"/>
    <w:rsid w:val="001565A1"/>
    <w:rsid w:val="001630BD"/>
    <w:rsid w:val="00171BED"/>
    <w:rsid w:val="00173213"/>
    <w:rsid w:val="00173AB6"/>
    <w:rsid w:val="00173D65"/>
    <w:rsid w:val="00174611"/>
    <w:rsid w:val="001834D6"/>
    <w:rsid w:val="00183E69"/>
    <w:rsid w:val="00184264"/>
    <w:rsid w:val="00185AEA"/>
    <w:rsid w:val="0018722B"/>
    <w:rsid w:val="00191340"/>
    <w:rsid w:val="0019164D"/>
    <w:rsid w:val="00192CC9"/>
    <w:rsid w:val="0019319F"/>
    <w:rsid w:val="00196521"/>
    <w:rsid w:val="00196B26"/>
    <w:rsid w:val="001A073A"/>
    <w:rsid w:val="001A4E23"/>
    <w:rsid w:val="001A60BE"/>
    <w:rsid w:val="001A66E4"/>
    <w:rsid w:val="001A6CE1"/>
    <w:rsid w:val="001B0984"/>
    <w:rsid w:val="001B3B38"/>
    <w:rsid w:val="001C4E78"/>
    <w:rsid w:val="001C595F"/>
    <w:rsid w:val="001C5C5F"/>
    <w:rsid w:val="001D233B"/>
    <w:rsid w:val="001D3D65"/>
    <w:rsid w:val="001D5240"/>
    <w:rsid w:val="001D634F"/>
    <w:rsid w:val="001D6406"/>
    <w:rsid w:val="001E4BD1"/>
    <w:rsid w:val="001E4E52"/>
    <w:rsid w:val="001F137F"/>
    <w:rsid w:val="001F230F"/>
    <w:rsid w:val="001F31F2"/>
    <w:rsid w:val="001F3D3B"/>
    <w:rsid w:val="001F5AF1"/>
    <w:rsid w:val="002032C1"/>
    <w:rsid w:val="0021029E"/>
    <w:rsid w:val="002104C4"/>
    <w:rsid w:val="00212920"/>
    <w:rsid w:val="0021661C"/>
    <w:rsid w:val="00216C52"/>
    <w:rsid w:val="00220AD9"/>
    <w:rsid w:val="00232736"/>
    <w:rsid w:val="002436F2"/>
    <w:rsid w:val="0024616A"/>
    <w:rsid w:val="00246CFE"/>
    <w:rsid w:val="00250313"/>
    <w:rsid w:val="00254F36"/>
    <w:rsid w:val="00255BB7"/>
    <w:rsid w:val="00264912"/>
    <w:rsid w:val="0026779F"/>
    <w:rsid w:val="0027334A"/>
    <w:rsid w:val="00273903"/>
    <w:rsid w:val="00275D5F"/>
    <w:rsid w:val="00277B77"/>
    <w:rsid w:val="002810BB"/>
    <w:rsid w:val="002828F1"/>
    <w:rsid w:val="00282A5C"/>
    <w:rsid w:val="00286D69"/>
    <w:rsid w:val="00287C43"/>
    <w:rsid w:val="00291C91"/>
    <w:rsid w:val="0029376A"/>
    <w:rsid w:val="002940C9"/>
    <w:rsid w:val="00295C9A"/>
    <w:rsid w:val="002A0917"/>
    <w:rsid w:val="002A2200"/>
    <w:rsid w:val="002A38C3"/>
    <w:rsid w:val="002A3D8A"/>
    <w:rsid w:val="002A5854"/>
    <w:rsid w:val="002A7A62"/>
    <w:rsid w:val="002B0619"/>
    <w:rsid w:val="002B0D0A"/>
    <w:rsid w:val="002C1782"/>
    <w:rsid w:val="002C603B"/>
    <w:rsid w:val="002D1DFD"/>
    <w:rsid w:val="002D59FA"/>
    <w:rsid w:val="002D7CF5"/>
    <w:rsid w:val="002E5F67"/>
    <w:rsid w:val="002F030F"/>
    <w:rsid w:val="002F09F2"/>
    <w:rsid w:val="002F22C5"/>
    <w:rsid w:val="002F4DA4"/>
    <w:rsid w:val="002F56F2"/>
    <w:rsid w:val="002F7053"/>
    <w:rsid w:val="003032EC"/>
    <w:rsid w:val="00306109"/>
    <w:rsid w:val="00312AC3"/>
    <w:rsid w:val="00313C90"/>
    <w:rsid w:val="003154FC"/>
    <w:rsid w:val="00316911"/>
    <w:rsid w:val="00321130"/>
    <w:rsid w:val="00322D22"/>
    <w:rsid w:val="00324F5B"/>
    <w:rsid w:val="0032635D"/>
    <w:rsid w:val="00335735"/>
    <w:rsid w:val="003369BA"/>
    <w:rsid w:val="00340E42"/>
    <w:rsid w:val="003411A6"/>
    <w:rsid w:val="00342797"/>
    <w:rsid w:val="003460E7"/>
    <w:rsid w:val="00350F54"/>
    <w:rsid w:val="00352B10"/>
    <w:rsid w:val="003530AA"/>
    <w:rsid w:val="00353BC8"/>
    <w:rsid w:val="00353CC8"/>
    <w:rsid w:val="00355649"/>
    <w:rsid w:val="00360FCD"/>
    <w:rsid w:val="00365565"/>
    <w:rsid w:val="0038077A"/>
    <w:rsid w:val="00385984"/>
    <w:rsid w:val="00387D05"/>
    <w:rsid w:val="003A0916"/>
    <w:rsid w:val="003A1B8E"/>
    <w:rsid w:val="003A2045"/>
    <w:rsid w:val="003A3C4F"/>
    <w:rsid w:val="003A52B0"/>
    <w:rsid w:val="003A6AB5"/>
    <w:rsid w:val="003A7404"/>
    <w:rsid w:val="003B03DE"/>
    <w:rsid w:val="003B0C03"/>
    <w:rsid w:val="003B1DC7"/>
    <w:rsid w:val="003B635A"/>
    <w:rsid w:val="003C07F0"/>
    <w:rsid w:val="003C5D24"/>
    <w:rsid w:val="003C7606"/>
    <w:rsid w:val="003C7819"/>
    <w:rsid w:val="003C7B1E"/>
    <w:rsid w:val="003D0ABB"/>
    <w:rsid w:val="003D1869"/>
    <w:rsid w:val="003D22D4"/>
    <w:rsid w:val="003D439E"/>
    <w:rsid w:val="003D50E2"/>
    <w:rsid w:val="003D56F0"/>
    <w:rsid w:val="003D5942"/>
    <w:rsid w:val="003D6F43"/>
    <w:rsid w:val="003E6EB9"/>
    <w:rsid w:val="003F00FA"/>
    <w:rsid w:val="003F25A0"/>
    <w:rsid w:val="003F365F"/>
    <w:rsid w:val="003F3E1A"/>
    <w:rsid w:val="003F4D33"/>
    <w:rsid w:val="003F5782"/>
    <w:rsid w:val="003F6C03"/>
    <w:rsid w:val="004003F1"/>
    <w:rsid w:val="00407EA0"/>
    <w:rsid w:val="00412CE0"/>
    <w:rsid w:val="00416DA9"/>
    <w:rsid w:val="004173BA"/>
    <w:rsid w:val="00421974"/>
    <w:rsid w:val="00421B2B"/>
    <w:rsid w:val="00422163"/>
    <w:rsid w:val="00422206"/>
    <w:rsid w:val="0042247E"/>
    <w:rsid w:val="00422912"/>
    <w:rsid w:val="00427501"/>
    <w:rsid w:val="0043033E"/>
    <w:rsid w:val="004312D4"/>
    <w:rsid w:val="00432DD8"/>
    <w:rsid w:val="00434594"/>
    <w:rsid w:val="00436530"/>
    <w:rsid w:val="00437611"/>
    <w:rsid w:val="00441879"/>
    <w:rsid w:val="00442EDA"/>
    <w:rsid w:val="00445F6C"/>
    <w:rsid w:val="0045046D"/>
    <w:rsid w:val="004512E6"/>
    <w:rsid w:val="00451DA2"/>
    <w:rsid w:val="00451F47"/>
    <w:rsid w:val="00453A20"/>
    <w:rsid w:val="00454615"/>
    <w:rsid w:val="00454700"/>
    <w:rsid w:val="00456DA0"/>
    <w:rsid w:val="004601D8"/>
    <w:rsid w:val="00461A2E"/>
    <w:rsid w:val="0046558D"/>
    <w:rsid w:val="00470940"/>
    <w:rsid w:val="0047641D"/>
    <w:rsid w:val="004766C9"/>
    <w:rsid w:val="00476E76"/>
    <w:rsid w:val="00482E2F"/>
    <w:rsid w:val="00486545"/>
    <w:rsid w:val="00486FCD"/>
    <w:rsid w:val="0049150F"/>
    <w:rsid w:val="00492314"/>
    <w:rsid w:val="004A2FCD"/>
    <w:rsid w:val="004A5495"/>
    <w:rsid w:val="004B08A0"/>
    <w:rsid w:val="004B0997"/>
    <w:rsid w:val="004B55B7"/>
    <w:rsid w:val="004C13EA"/>
    <w:rsid w:val="004C4395"/>
    <w:rsid w:val="004C7DEF"/>
    <w:rsid w:val="004D347D"/>
    <w:rsid w:val="004D3D93"/>
    <w:rsid w:val="004E0F54"/>
    <w:rsid w:val="004E38E6"/>
    <w:rsid w:val="004E3D18"/>
    <w:rsid w:val="004E5AC6"/>
    <w:rsid w:val="004E6A8C"/>
    <w:rsid w:val="004F1FE3"/>
    <w:rsid w:val="0050272B"/>
    <w:rsid w:val="00506DEF"/>
    <w:rsid w:val="00510FD8"/>
    <w:rsid w:val="005123CE"/>
    <w:rsid w:val="00515356"/>
    <w:rsid w:val="00522AF3"/>
    <w:rsid w:val="005276A3"/>
    <w:rsid w:val="005306CA"/>
    <w:rsid w:val="005403EC"/>
    <w:rsid w:val="00541F45"/>
    <w:rsid w:val="00542545"/>
    <w:rsid w:val="005431CD"/>
    <w:rsid w:val="0054695C"/>
    <w:rsid w:val="00553C9C"/>
    <w:rsid w:val="005679BC"/>
    <w:rsid w:val="00567B63"/>
    <w:rsid w:val="00576BB7"/>
    <w:rsid w:val="00580455"/>
    <w:rsid w:val="00582DB4"/>
    <w:rsid w:val="00584A30"/>
    <w:rsid w:val="00584CC6"/>
    <w:rsid w:val="0058526F"/>
    <w:rsid w:val="00590B48"/>
    <w:rsid w:val="0059117F"/>
    <w:rsid w:val="00592766"/>
    <w:rsid w:val="005951F2"/>
    <w:rsid w:val="005967E1"/>
    <w:rsid w:val="00597EFB"/>
    <w:rsid w:val="005A2040"/>
    <w:rsid w:val="005A4499"/>
    <w:rsid w:val="005A5E94"/>
    <w:rsid w:val="005A70C0"/>
    <w:rsid w:val="005A76A3"/>
    <w:rsid w:val="005B1399"/>
    <w:rsid w:val="005C1508"/>
    <w:rsid w:val="005C1C92"/>
    <w:rsid w:val="005C5B67"/>
    <w:rsid w:val="005C7021"/>
    <w:rsid w:val="005D3A6C"/>
    <w:rsid w:val="005D3DE7"/>
    <w:rsid w:val="005D5004"/>
    <w:rsid w:val="005E56A9"/>
    <w:rsid w:val="005F0F2F"/>
    <w:rsid w:val="005F130F"/>
    <w:rsid w:val="005F2FBE"/>
    <w:rsid w:val="005F57DE"/>
    <w:rsid w:val="005F7A03"/>
    <w:rsid w:val="006002F9"/>
    <w:rsid w:val="006052BD"/>
    <w:rsid w:val="00612063"/>
    <w:rsid w:val="006137AA"/>
    <w:rsid w:val="0061386B"/>
    <w:rsid w:val="006141EE"/>
    <w:rsid w:val="0061521F"/>
    <w:rsid w:val="00617299"/>
    <w:rsid w:val="006207D0"/>
    <w:rsid w:val="0062080D"/>
    <w:rsid w:val="00622BCB"/>
    <w:rsid w:val="00624C1D"/>
    <w:rsid w:val="00624F16"/>
    <w:rsid w:val="00626310"/>
    <w:rsid w:val="00636D61"/>
    <w:rsid w:val="00642F22"/>
    <w:rsid w:val="006449B1"/>
    <w:rsid w:val="00644CA8"/>
    <w:rsid w:val="0064591C"/>
    <w:rsid w:val="00646517"/>
    <w:rsid w:val="0064701C"/>
    <w:rsid w:val="00650207"/>
    <w:rsid w:val="00651E7D"/>
    <w:rsid w:val="0065392E"/>
    <w:rsid w:val="0065469B"/>
    <w:rsid w:val="00667E1E"/>
    <w:rsid w:val="00670D05"/>
    <w:rsid w:val="006712EC"/>
    <w:rsid w:val="006725D4"/>
    <w:rsid w:val="006739C1"/>
    <w:rsid w:val="0068196B"/>
    <w:rsid w:val="006837DF"/>
    <w:rsid w:val="006844FC"/>
    <w:rsid w:val="006861B0"/>
    <w:rsid w:val="00687068"/>
    <w:rsid w:val="00692849"/>
    <w:rsid w:val="00692BA2"/>
    <w:rsid w:val="00693482"/>
    <w:rsid w:val="00695682"/>
    <w:rsid w:val="006A2B52"/>
    <w:rsid w:val="006A30D8"/>
    <w:rsid w:val="006A4709"/>
    <w:rsid w:val="006A781C"/>
    <w:rsid w:val="006B067F"/>
    <w:rsid w:val="006B3580"/>
    <w:rsid w:val="006B402C"/>
    <w:rsid w:val="006B4466"/>
    <w:rsid w:val="006B4847"/>
    <w:rsid w:val="006B4B79"/>
    <w:rsid w:val="006B6CFC"/>
    <w:rsid w:val="006B760B"/>
    <w:rsid w:val="006C1392"/>
    <w:rsid w:val="006C23E9"/>
    <w:rsid w:val="006C3669"/>
    <w:rsid w:val="006C4602"/>
    <w:rsid w:val="006C555C"/>
    <w:rsid w:val="006C58AD"/>
    <w:rsid w:val="006C5A76"/>
    <w:rsid w:val="006D28CB"/>
    <w:rsid w:val="006D3055"/>
    <w:rsid w:val="006E240B"/>
    <w:rsid w:val="006E476D"/>
    <w:rsid w:val="006E5D99"/>
    <w:rsid w:val="006F1463"/>
    <w:rsid w:val="006F38CF"/>
    <w:rsid w:val="006F65DB"/>
    <w:rsid w:val="00707070"/>
    <w:rsid w:val="00711735"/>
    <w:rsid w:val="00717F8A"/>
    <w:rsid w:val="00720E41"/>
    <w:rsid w:val="007215E7"/>
    <w:rsid w:val="007277C3"/>
    <w:rsid w:val="00732EF8"/>
    <w:rsid w:val="0073724D"/>
    <w:rsid w:val="0074183C"/>
    <w:rsid w:val="00745164"/>
    <w:rsid w:val="0075156E"/>
    <w:rsid w:val="0075742D"/>
    <w:rsid w:val="00760418"/>
    <w:rsid w:val="007661DF"/>
    <w:rsid w:val="00767671"/>
    <w:rsid w:val="00770E0B"/>
    <w:rsid w:val="007746EF"/>
    <w:rsid w:val="00784181"/>
    <w:rsid w:val="007871C6"/>
    <w:rsid w:val="00787926"/>
    <w:rsid w:val="00791800"/>
    <w:rsid w:val="00793BFE"/>
    <w:rsid w:val="007948BF"/>
    <w:rsid w:val="007A1498"/>
    <w:rsid w:val="007A5FF9"/>
    <w:rsid w:val="007A735F"/>
    <w:rsid w:val="007B0208"/>
    <w:rsid w:val="007B0DD8"/>
    <w:rsid w:val="007B329F"/>
    <w:rsid w:val="007B3A36"/>
    <w:rsid w:val="007B3C97"/>
    <w:rsid w:val="007C0ABE"/>
    <w:rsid w:val="007C5D15"/>
    <w:rsid w:val="007C77A5"/>
    <w:rsid w:val="007C7B6C"/>
    <w:rsid w:val="007D0285"/>
    <w:rsid w:val="007D3609"/>
    <w:rsid w:val="007D3698"/>
    <w:rsid w:val="007D4BDE"/>
    <w:rsid w:val="007D585C"/>
    <w:rsid w:val="007E236C"/>
    <w:rsid w:val="007F570C"/>
    <w:rsid w:val="00800EA9"/>
    <w:rsid w:val="0080187C"/>
    <w:rsid w:val="00803775"/>
    <w:rsid w:val="00804B63"/>
    <w:rsid w:val="00813939"/>
    <w:rsid w:val="0081646F"/>
    <w:rsid w:val="00816587"/>
    <w:rsid w:val="00817B3E"/>
    <w:rsid w:val="008324BF"/>
    <w:rsid w:val="00832676"/>
    <w:rsid w:val="00832865"/>
    <w:rsid w:val="00833A43"/>
    <w:rsid w:val="00845579"/>
    <w:rsid w:val="00861426"/>
    <w:rsid w:val="00864806"/>
    <w:rsid w:val="008648AB"/>
    <w:rsid w:val="00864EA5"/>
    <w:rsid w:val="00871FB2"/>
    <w:rsid w:val="00873D99"/>
    <w:rsid w:val="00880929"/>
    <w:rsid w:val="00886F90"/>
    <w:rsid w:val="00887478"/>
    <w:rsid w:val="00887D72"/>
    <w:rsid w:val="00890DEC"/>
    <w:rsid w:val="00894840"/>
    <w:rsid w:val="008970BF"/>
    <w:rsid w:val="00897108"/>
    <w:rsid w:val="008A275C"/>
    <w:rsid w:val="008A2C31"/>
    <w:rsid w:val="008A39FD"/>
    <w:rsid w:val="008A5279"/>
    <w:rsid w:val="008A699A"/>
    <w:rsid w:val="008B22FB"/>
    <w:rsid w:val="008B7AC8"/>
    <w:rsid w:val="008C0D37"/>
    <w:rsid w:val="008C4A75"/>
    <w:rsid w:val="008E2CF7"/>
    <w:rsid w:val="008E4ED1"/>
    <w:rsid w:val="008E696B"/>
    <w:rsid w:val="008F02EF"/>
    <w:rsid w:val="008F620D"/>
    <w:rsid w:val="008F6C10"/>
    <w:rsid w:val="008F7EBF"/>
    <w:rsid w:val="00900716"/>
    <w:rsid w:val="009042E9"/>
    <w:rsid w:val="00904F7D"/>
    <w:rsid w:val="00907628"/>
    <w:rsid w:val="00911D30"/>
    <w:rsid w:val="009175A3"/>
    <w:rsid w:val="009200E5"/>
    <w:rsid w:val="00921CA1"/>
    <w:rsid w:val="00922757"/>
    <w:rsid w:val="0092393C"/>
    <w:rsid w:val="00924EB6"/>
    <w:rsid w:val="00927D7A"/>
    <w:rsid w:val="00932D2C"/>
    <w:rsid w:val="00933FE5"/>
    <w:rsid w:val="00934EF3"/>
    <w:rsid w:val="00937915"/>
    <w:rsid w:val="009409C3"/>
    <w:rsid w:val="0094182C"/>
    <w:rsid w:val="00943B72"/>
    <w:rsid w:val="009465A0"/>
    <w:rsid w:val="00946A01"/>
    <w:rsid w:val="0095117C"/>
    <w:rsid w:val="009516E4"/>
    <w:rsid w:val="00951D47"/>
    <w:rsid w:val="009574F1"/>
    <w:rsid w:val="009576F8"/>
    <w:rsid w:val="00961A82"/>
    <w:rsid w:val="00964066"/>
    <w:rsid w:val="00967D41"/>
    <w:rsid w:val="00970AEB"/>
    <w:rsid w:val="00974D91"/>
    <w:rsid w:val="009804AB"/>
    <w:rsid w:val="009812A5"/>
    <w:rsid w:val="009817E2"/>
    <w:rsid w:val="00985BF6"/>
    <w:rsid w:val="00990915"/>
    <w:rsid w:val="00994B2A"/>
    <w:rsid w:val="00996405"/>
    <w:rsid w:val="00996809"/>
    <w:rsid w:val="009A00D2"/>
    <w:rsid w:val="009A0875"/>
    <w:rsid w:val="009A2A32"/>
    <w:rsid w:val="009A4866"/>
    <w:rsid w:val="009A7C41"/>
    <w:rsid w:val="009B074A"/>
    <w:rsid w:val="009B40BF"/>
    <w:rsid w:val="009B526E"/>
    <w:rsid w:val="009C197F"/>
    <w:rsid w:val="009C2245"/>
    <w:rsid w:val="009D0A79"/>
    <w:rsid w:val="009D612D"/>
    <w:rsid w:val="009D71BA"/>
    <w:rsid w:val="009D7DE6"/>
    <w:rsid w:val="009E0E8B"/>
    <w:rsid w:val="009E2AC7"/>
    <w:rsid w:val="009E4297"/>
    <w:rsid w:val="009E4339"/>
    <w:rsid w:val="009E44B3"/>
    <w:rsid w:val="009E4FBB"/>
    <w:rsid w:val="009F2FF1"/>
    <w:rsid w:val="009F33E8"/>
    <w:rsid w:val="009F754B"/>
    <w:rsid w:val="00A02E34"/>
    <w:rsid w:val="00A0671F"/>
    <w:rsid w:val="00A06D2C"/>
    <w:rsid w:val="00A10377"/>
    <w:rsid w:val="00A17443"/>
    <w:rsid w:val="00A249CE"/>
    <w:rsid w:val="00A25770"/>
    <w:rsid w:val="00A26F32"/>
    <w:rsid w:val="00A32519"/>
    <w:rsid w:val="00A325DB"/>
    <w:rsid w:val="00A37B17"/>
    <w:rsid w:val="00A44B25"/>
    <w:rsid w:val="00A46EBA"/>
    <w:rsid w:val="00A47710"/>
    <w:rsid w:val="00A5238B"/>
    <w:rsid w:val="00A53319"/>
    <w:rsid w:val="00A5333C"/>
    <w:rsid w:val="00A5484D"/>
    <w:rsid w:val="00A54D08"/>
    <w:rsid w:val="00A55227"/>
    <w:rsid w:val="00A56192"/>
    <w:rsid w:val="00A60CA2"/>
    <w:rsid w:val="00A658B8"/>
    <w:rsid w:val="00A67693"/>
    <w:rsid w:val="00A73912"/>
    <w:rsid w:val="00A81C8E"/>
    <w:rsid w:val="00A84C3F"/>
    <w:rsid w:val="00A84F2C"/>
    <w:rsid w:val="00A8555D"/>
    <w:rsid w:val="00A862B2"/>
    <w:rsid w:val="00A86881"/>
    <w:rsid w:val="00A87052"/>
    <w:rsid w:val="00A94F79"/>
    <w:rsid w:val="00AA25A7"/>
    <w:rsid w:val="00AA586C"/>
    <w:rsid w:val="00AA64D6"/>
    <w:rsid w:val="00AA6C30"/>
    <w:rsid w:val="00AA7962"/>
    <w:rsid w:val="00AB1A05"/>
    <w:rsid w:val="00AB70D1"/>
    <w:rsid w:val="00AC43A3"/>
    <w:rsid w:val="00AC5C4D"/>
    <w:rsid w:val="00AC7A9C"/>
    <w:rsid w:val="00AD015B"/>
    <w:rsid w:val="00AD1D4C"/>
    <w:rsid w:val="00AD2CC5"/>
    <w:rsid w:val="00AD46CF"/>
    <w:rsid w:val="00AD6787"/>
    <w:rsid w:val="00AE01FE"/>
    <w:rsid w:val="00AE12C2"/>
    <w:rsid w:val="00AE49DF"/>
    <w:rsid w:val="00AE5059"/>
    <w:rsid w:val="00AE587A"/>
    <w:rsid w:val="00AE682B"/>
    <w:rsid w:val="00AF05DB"/>
    <w:rsid w:val="00AF5154"/>
    <w:rsid w:val="00B00037"/>
    <w:rsid w:val="00B00F01"/>
    <w:rsid w:val="00B01D7F"/>
    <w:rsid w:val="00B02338"/>
    <w:rsid w:val="00B15DE8"/>
    <w:rsid w:val="00B22906"/>
    <w:rsid w:val="00B230F1"/>
    <w:rsid w:val="00B23632"/>
    <w:rsid w:val="00B239FE"/>
    <w:rsid w:val="00B268D0"/>
    <w:rsid w:val="00B26DF7"/>
    <w:rsid w:val="00B3217D"/>
    <w:rsid w:val="00B32CC7"/>
    <w:rsid w:val="00B33728"/>
    <w:rsid w:val="00B33CB9"/>
    <w:rsid w:val="00B36FF5"/>
    <w:rsid w:val="00B41888"/>
    <w:rsid w:val="00B41D11"/>
    <w:rsid w:val="00B428BD"/>
    <w:rsid w:val="00B4304F"/>
    <w:rsid w:val="00B44D39"/>
    <w:rsid w:val="00B535B2"/>
    <w:rsid w:val="00B56DEC"/>
    <w:rsid w:val="00B57244"/>
    <w:rsid w:val="00B642F8"/>
    <w:rsid w:val="00B64468"/>
    <w:rsid w:val="00B7287C"/>
    <w:rsid w:val="00B72D47"/>
    <w:rsid w:val="00B74BA9"/>
    <w:rsid w:val="00B77C12"/>
    <w:rsid w:val="00B835B3"/>
    <w:rsid w:val="00B850A1"/>
    <w:rsid w:val="00B87C21"/>
    <w:rsid w:val="00B91D00"/>
    <w:rsid w:val="00B94171"/>
    <w:rsid w:val="00BA0F05"/>
    <w:rsid w:val="00BA1765"/>
    <w:rsid w:val="00BA25A7"/>
    <w:rsid w:val="00BA42DE"/>
    <w:rsid w:val="00BB11D8"/>
    <w:rsid w:val="00BB2C1C"/>
    <w:rsid w:val="00BB3215"/>
    <w:rsid w:val="00BB777B"/>
    <w:rsid w:val="00BB7BEC"/>
    <w:rsid w:val="00BC4539"/>
    <w:rsid w:val="00BD22DA"/>
    <w:rsid w:val="00BD6B8C"/>
    <w:rsid w:val="00BE2A09"/>
    <w:rsid w:val="00BF0487"/>
    <w:rsid w:val="00BF07B4"/>
    <w:rsid w:val="00BF1728"/>
    <w:rsid w:val="00BF2226"/>
    <w:rsid w:val="00BF3122"/>
    <w:rsid w:val="00BF3157"/>
    <w:rsid w:val="00BF6D7D"/>
    <w:rsid w:val="00BF6FCC"/>
    <w:rsid w:val="00C00E58"/>
    <w:rsid w:val="00C0414C"/>
    <w:rsid w:val="00C045F6"/>
    <w:rsid w:val="00C10CE5"/>
    <w:rsid w:val="00C10F19"/>
    <w:rsid w:val="00C11575"/>
    <w:rsid w:val="00C15A36"/>
    <w:rsid w:val="00C16626"/>
    <w:rsid w:val="00C17ED9"/>
    <w:rsid w:val="00C210D6"/>
    <w:rsid w:val="00C22792"/>
    <w:rsid w:val="00C230C9"/>
    <w:rsid w:val="00C246C1"/>
    <w:rsid w:val="00C25E3D"/>
    <w:rsid w:val="00C26F28"/>
    <w:rsid w:val="00C26F69"/>
    <w:rsid w:val="00C321A0"/>
    <w:rsid w:val="00C32707"/>
    <w:rsid w:val="00C40B26"/>
    <w:rsid w:val="00C419E4"/>
    <w:rsid w:val="00C4302D"/>
    <w:rsid w:val="00C470D3"/>
    <w:rsid w:val="00C52813"/>
    <w:rsid w:val="00C52FA3"/>
    <w:rsid w:val="00C5491F"/>
    <w:rsid w:val="00C56DEA"/>
    <w:rsid w:val="00C60582"/>
    <w:rsid w:val="00C6241D"/>
    <w:rsid w:val="00C6477C"/>
    <w:rsid w:val="00C64BEA"/>
    <w:rsid w:val="00C6562A"/>
    <w:rsid w:val="00C67380"/>
    <w:rsid w:val="00C733E5"/>
    <w:rsid w:val="00C768FD"/>
    <w:rsid w:val="00C76B80"/>
    <w:rsid w:val="00C7782E"/>
    <w:rsid w:val="00C8048C"/>
    <w:rsid w:val="00C806D8"/>
    <w:rsid w:val="00C823BC"/>
    <w:rsid w:val="00C87436"/>
    <w:rsid w:val="00C92C70"/>
    <w:rsid w:val="00C966BF"/>
    <w:rsid w:val="00CA0B32"/>
    <w:rsid w:val="00CA621B"/>
    <w:rsid w:val="00CB0B13"/>
    <w:rsid w:val="00CB1A95"/>
    <w:rsid w:val="00CB2327"/>
    <w:rsid w:val="00CB30B5"/>
    <w:rsid w:val="00CB469A"/>
    <w:rsid w:val="00CC2A24"/>
    <w:rsid w:val="00CC34B9"/>
    <w:rsid w:val="00CC5454"/>
    <w:rsid w:val="00CC5B99"/>
    <w:rsid w:val="00CD13EF"/>
    <w:rsid w:val="00CE59D9"/>
    <w:rsid w:val="00CF2310"/>
    <w:rsid w:val="00CF6C57"/>
    <w:rsid w:val="00CF7160"/>
    <w:rsid w:val="00CF7535"/>
    <w:rsid w:val="00CF7AB4"/>
    <w:rsid w:val="00D1333D"/>
    <w:rsid w:val="00D14755"/>
    <w:rsid w:val="00D14B58"/>
    <w:rsid w:val="00D15B22"/>
    <w:rsid w:val="00D22296"/>
    <w:rsid w:val="00D22E66"/>
    <w:rsid w:val="00D22FBC"/>
    <w:rsid w:val="00D23D42"/>
    <w:rsid w:val="00D24AAE"/>
    <w:rsid w:val="00D26D50"/>
    <w:rsid w:val="00D27877"/>
    <w:rsid w:val="00D32072"/>
    <w:rsid w:val="00D3395C"/>
    <w:rsid w:val="00D34C55"/>
    <w:rsid w:val="00D35383"/>
    <w:rsid w:val="00D37F7D"/>
    <w:rsid w:val="00D420B6"/>
    <w:rsid w:val="00D42472"/>
    <w:rsid w:val="00D4690C"/>
    <w:rsid w:val="00D50F9A"/>
    <w:rsid w:val="00D51747"/>
    <w:rsid w:val="00D53A06"/>
    <w:rsid w:val="00D570BC"/>
    <w:rsid w:val="00D5773A"/>
    <w:rsid w:val="00D57E81"/>
    <w:rsid w:val="00D61877"/>
    <w:rsid w:val="00D622E5"/>
    <w:rsid w:val="00D64071"/>
    <w:rsid w:val="00D6463B"/>
    <w:rsid w:val="00D64C66"/>
    <w:rsid w:val="00D655AF"/>
    <w:rsid w:val="00D6697C"/>
    <w:rsid w:val="00D70718"/>
    <w:rsid w:val="00D71BC5"/>
    <w:rsid w:val="00D75FB3"/>
    <w:rsid w:val="00D7656F"/>
    <w:rsid w:val="00D77C71"/>
    <w:rsid w:val="00D90346"/>
    <w:rsid w:val="00D93A6B"/>
    <w:rsid w:val="00D9689B"/>
    <w:rsid w:val="00D968F7"/>
    <w:rsid w:val="00D9719C"/>
    <w:rsid w:val="00D9785D"/>
    <w:rsid w:val="00D97D2B"/>
    <w:rsid w:val="00DA1457"/>
    <w:rsid w:val="00DA400E"/>
    <w:rsid w:val="00DA62B8"/>
    <w:rsid w:val="00DB2A4E"/>
    <w:rsid w:val="00DB6833"/>
    <w:rsid w:val="00DC0E35"/>
    <w:rsid w:val="00DC1CC8"/>
    <w:rsid w:val="00DC4FA7"/>
    <w:rsid w:val="00DC5AD1"/>
    <w:rsid w:val="00DD2678"/>
    <w:rsid w:val="00DD53E5"/>
    <w:rsid w:val="00DD70FD"/>
    <w:rsid w:val="00DD7179"/>
    <w:rsid w:val="00DE2481"/>
    <w:rsid w:val="00DE4AC9"/>
    <w:rsid w:val="00DF14FE"/>
    <w:rsid w:val="00DF26E1"/>
    <w:rsid w:val="00DF414A"/>
    <w:rsid w:val="00DF5BF8"/>
    <w:rsid w:val="00DF77B0"/>
    <w:rsid w:val="00E00142"/>
    <w:rsid w:val="00E045E6"/>
    <w:rsid w:val="00E05B5A"/>
    <w:rsid w:val="00E20FA7"/>
    <w:rsid w:val="00E22135"/>
    <w:rsid w:val="00E22807"/>
    <w:rsid w:val="00E322FB"/>
    <w:rsid w:val="00E346CC"/>
    <w:rsid w:val="00E34A26"/>
    <w:rsid w:val="00E35081"/>
    <w:rsid w:val="00E35571"/>
    <w:rsid w:val="00E43B00"/>
    <w:rsid w:val="00E43DBA"/>
    <w:rsid w:val="00E50725"/>
    <w:rsid w:val="00E50838"/>
    <w:rsid w:val="00E508DD"/>
    <w:rsid w:val="00E5466A"/>
    <w:rsid w:val="00E564E3"/>
    <w:rsid w:val="00E65F25"/>
    <w:rsid w:val="00E72CA0"/>
    <w:rsid w:val="00E84CBF"/>
    <w:rsid w:val="00E84DBC"/>
    <w:rsid w:val="00E8540A"/>
    <w:rsid w:val="00E906BF"/>
    <w:rsid w:val="00E915DA"/>
    <w:rsid w:val="00E9302B"/>
    <w:rsid w:val="00E95918"/>
    <w:rsid w:val="00EA090F"/>
    <w:rsid w:val="00EA3AAA"/>
    <w:rsid w:val="00EB064C"/>
    <w:rsid w:val="00EB285B"/>
    <w:rsid w:val="00EB5B26"/>
    <w:rsid w:val="00EB717D"/>
    <w:rsid w:val="00EB74A5"/>
    <w:rsid w:val="00EC0911"/>
    <w:rsid w:val="00EC1F45"/>
    <w:rsid w:val="00EC2A8B"/>
    <w:rsid w:val="00EC3824"/>
    <w:rsid w:val="00EC4658"/>
    <w:rsid w:val="00EC704A"/>
    <w:rsid w:val="00ED49CB"/>
    <w:rsid w:val="00EE0FBA"/>
    <w:rsid w:val="00EE37A5"/>
    <w:rsid w:val="00EE74B4"/>
    <w:rsid w:val="00EF34B5"/>
    <w:rsid w:val="00F0057D"/>
    <w:rsid w:val="00F02C19"/>
    <w:rsid w:val="00F043ED"/>
    <w:rsid w:val="00F10F8A"/>
    <w:rsid w:val="00F11047"/>
    <w:rsid w:val="00F20937"/>
    <w:rsid w:val="00F20EEF"/>
    <w:rsid w:val="00F22D1B"/>
    <w:rsid w:val="00F303F2"/>
    <w:rsid w:val="00F30A67"/>
    <w:rsid w:val="00F325E4"/>
    <w:rsid w:val="00F33B53"/>
    <w:rsid w:val="00F40578"/>
    <w:rsid w:val="00F41677"/>
    <w:rsid w:val="00F43AE3"/>
    <w:rsid w:val="00F44D1C"/>
    <w:rsid w:val="00F4552C"/>
    <w:rsid w:val="00F50347"/>
    <w:rsid w:val="00F51903"/>
    <w:rsid w:val="00F55048"/>
    <w:rsid w:val="00F55367"/>
    <w:rsid w:val="00F5587C"/>
    <w:rsid w:val="00F61080"/>
    <w:rsid w:val="00F61CBE"/>
    <w:rsid w:val="00F61F9A"/>
    <w:rsid w:val="00F66DBF"/>
    <w:rsid w:val="00F670AC"/>
    <w:rsid w:val="00F7058F"/>
    <w:rsid w:val="00F71779"/>
    <w:rsid w:val="00F75693"/>
    <w:rsid w:val="00F7624A"/>
    <w:rsid w:val="00F771A6"/>
    <w:rsid w:val="00F775D9"/>
    <w:rsid w:val="00F85889"/>
    <w:rsid w:val="00F86E40"/>
    <w:rsid w:val="00F87AFA"/>
    <w:rsid w:val="00F90A5F"/>
    <w:rsid w:val="00F92B24"/>
    <w:rsid w:val="00F94147"/>
    <w:rsid w:val="00F94A1F"/>
    <w:rsid w:val="00F96513"/>
    <w:rsid w:val="00FA1AEF"/>
    <w:rsid w:val="00FA20ED"/>
    <w:rsid w:val="00FB352C"/>
    <w:rsid w:val="00FB3AFB"/>
    <w:rsid w:val="00FB3BCA"/>
    <w:rsid w:val="00FB6DD9"/>
    <w:rsid w:val="00FC1035"/>
    <w:rsid w:val="00FC2838"/>
    <w:rsid w:val="00FD1F07"/>
    <w:rsid w:val="00FD2D6A"/>
    <w:rsid w:val="00FD4F4E"/>
    <w:rsid w:val="00FD507E"/>
    <w:rsid w:val="00FD591C"/>
    <w:rsid w:val="00FF0A47"/>
    <w:rsid w:val="00FF1D31"/>
    <w:rsid w:val="00FF2269"/>
    <w:rsid w:val="00FF35C4"/>
    <w:rsid w:val="00FF5F52"/>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Arial Narrow" w:eastAsia="Times New Roman" w:hAnsi="Arial Narrow" w:cs="Arial Narrow"/>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6F2"/>
    <w:pPr>
      <w:framePr w:wrap="auto"/>
      <w:widowControl/>
      <w:autoSpaceDE/>
      <w:autoSpaceDN/>
      <w:adjustRightInd/>
      <w:spacing w:after="200" w:line="276" w:lineRule="auto"/>
      <w:ind w:left="0" w:right="0"/>
      <w:jc w:val="left"/>
      <w:textAlignment w:val="auto"/>
    </w:pPr>
    <w:rPr>
      <w:rFonts w:ascii="Arial Narrow" w:hAnsi="Arial Narrow" w:cs="Times New Roman"/>
      <w:sz w:val="20"/>
      <w:szCs w:val="20"/>
      <w:rtl w:val="0"/>
      <w:cs w:val="0"/>
      <w:lang w:val="sk-SK" w:eastAsia="sk-SK" w:bidi="ar-SA"/>
    </w:rPr>
  </w:style>
  <w:style w:type="paragraph" w:styleId="Heading1">
    <w:name w:val="heading 1"/>
    <w:basedOn w:val="Normal"/>
    <w:next w:val="Normal"/>
    <w:link w:val="Nadpis1Char"/>
    <w:uiPriority w:val="9"/>
    <w:qFormat/>
    <w:rsid w:val="002436F2"/>
    <w:pPr>
      <w:spacing w:before="480" w:after="0"/>
      <w:contextualSpacing/>
      <w:jc w:val="left"/>
      <w:outlineLvl w:val="0"/>
    </w:pPr>
    <w:rPr>
      <w:smallCaps/>
      <w:spacing w:val="5"/>
      <w:sz w:val="36"/>
    </w:rPr>
  </w:style>
  <w:style w:type="paragraph" w:styleId="Heading2">
    <w:name w:val="heading 2"/>
    <w:basedOn w:val="Normal"/>
    <w:next w:val="Normal"/>
    <w:link w:val="Nadpis2Char"/>
    <w:uiPriority w:val="9"/>
    <w:unhideWhenUsed/>
    <w:qFormat/>
    <w:rsid w:val="002436F2"/>
    <w:pPr>
      <w:spacing w:before="200" w:after="0" w:line="271" w:lineRule="auto"/>
      <w:jc w:val="left"/>
      <w:outlineLvl w:val="1"/>
    </w:pPr>
    <w:rPr>
      <w:smallCaps/>
      <w:sz w:val="28"/>
    </w:rPr>
  </w:style>
  <w:style w:type="paragraph" w:styleId="Heading3">
    <w:name w:val="heading 3"/>
    <w:basedOn w:val="Normal"/>
    <w:next w:val="Normal"/>
    <w:link w:val="Nadpis3Char"/>
    <w:uiPriority w:val="9"/>
    <w:unhideWhenUsed/>
    <w:qFormat/>
    <w:rsid w:val="002436F2"/>
    <w:pPr>
      <w:spacing w:before="200" w:after="0" w:line="271" w:lineRule="auto"/>
      <w:jc w:val="left"/>
      <w:outlineLvl w:val="2"/>
    </w:pPr>
    <w:rPr>
      <w:i/>
      <w:smallCaps/>
      <w:spacing w:val="5"/>
      <w:sz w:val="26"/>
    </w:rPr>
  </w:style>
  <w:style w:type="paragraph" w:styleId="Heading4">
    <w:name w:val="heading 4"/>
    <w:basedOn w:val="Normal"/>
    <w:next w:val="Normal"/>
    <w:link w:val="Nadpis4Char"/>
    <w:uiPriority w:val="9"/>
    <w:unhideWhenUsed/>
    <w:qFormat/>
    <w:rsid w:val="002436F2"/>
    <w:pPr>
      <w:spacing w:after="0" w:line="271" w:lineRule="auto"/>
      <w:jc w:val="left"/>
      <w:outlineLvl w:val="3"/>
    </w:pPr>
    <w:rPr>
      <w:b/>
      <w:spacing w:val="5"/>
      <w:sz w:val="24"/>
    </w:rPr>
  </w:style>
  <w:style w:type="paragraph" w:styleId="Heading5">
    <w:name w:val="heading 5"/>
    <w:basedOn w:val="Normal"/>
    <w:next w:val="Normal"/>
    <w:link w:val="Nadpis5Char"/>
    <w:uiPriority w:val="9"/>
    <w:unhideWhenUsed/>
    <w:qFormat/>
    <w:rsid w:val="002436F2"/>
    <w:pPr>
      <w:spacing w:after="0" w:line="271" w:lineRule="auto"/>
      <w:jc w:val="left"/>
      <w:outlineLvl w:val="4"/>
    </w:pPr>
    <w:rPr>
      <w:i/>
      <w:sz w:val="24"/>
    </w:rPr>
  </w:style>
  <w:style w:type="paragraph" w:styleId="Heading6">
    <w:name w:val="heading 6"/>
    <w:basedOn w:val="Normal"/>
    <w:next w:val="Normal"/>
    <w:link w:val="Nadpis6Char"/>
    <w:uiPriority w:val="9"/>
    <w:semiHidden/>
    <w:unhideWhenUsed/>
    <w:qFormat/>
    <w:rsid w:val="002436F2"/>
    <w:pPr>
      <w:shd w:val="clear" w:color="auto" w:fill="FFFFFF"/>
      <w:spacing w:after="0" w:line="271" w:lineRule="auto"/>
      <w:jc w:val="left"/>
      <w:outlineLvl w:val="5"/>
    </w:pPr>
    <w:rPr>
      <w:b/>
      <w:color w:val="595959"/>
      <w:spacing w:val="5"/>
    </w:rPr>
  </w:style>
  <w:style w:type="paragraph" w:styleId="Heading7">
    <w:name w:val="heading 7"/>
    <w:basedOn w:val="Normal"/>
    <w:next w:val="Normal"/>
    <w:link w:val="Nadpis7Char"/>
    <w:uiPriority w:val="9"/>
    <w:semiHidden/>
    <w:unhideWhenUsed/>
    <w:qFormat/>
    <w:rsid w:val="002436F2"/>
    <w:pPr>
      <w:spacing w:after="0"/>
      <w:jc w:val="left"/>
      <w:outlineLvl w:val="6"/>
    </w:pPr>
    <w:rPr>
      <w:b/>
      <w:i/>
      <w:color w:val="5A5A5A"/>
    </w:rPr>
  </w:style>
  <w:style w:type="paragraph" w:styleId="Heading8">
    <w:name w:val="heading 8"/>
    <w:basedOn w:val="Normal"/>
    <w:next w:val="Normal"/>
    <w:link w:val="Nadpis8Char"/>
    <w:uiPriority w:val="9"/>
    <w:semiHidden/>
    <w:unhideWhenUsed/>
    <w:qFormat/>
    <w:rsid w:val="002436F2"/>
    <w:pPr>
      <w:spacing w:after="0"/>
      <w:jc w:val="left"/>
      <w:outlineLvl w:val="7"/>
    </w:pPr>
    <w:rPr>
      <w:b/>
      <w:color w:val="7F7F7F"/>
    </w:rPr>
  </w:style>
  <w:style w:type="paragraph" w:styleId="Heading9">
    <w:name w:val="heading 9"/>
    <w:basedOn w:val="Normal"/>
    <w:next w:val="Normal"/>
    <w:link w:val="Nadpis9Char"/>
    <w:uiPriority w:val="9"/>
    <w:semiHidden/>
    <w:unhideWhenUsed/>
    <w:qFormat/>
    <w:rsid w:val="002436F2"/>
    <w:pPr>
      <w:spacing w:after="0" w:line="271" w:lineRule="auto"/>
      <w:jc w:val="left"/>
      <w:outlineLvl w:val="8"/>
    </w:pPr>
    <w:rPr>
      <w:b/>
      <w:i/>
      <w:color w:val="7F7F7F"/>
      <w:sz w:val="18"/>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dpis1Char">
    <w:name w:val="Nadpis 1 Char"/>
    <w:basedOn w:val="DefaultParagraphFont"/>
    <w:link w:val="Heading1"/>
    <w:uiPriority w:val="9"/>
    <w:locked/>
    <w:rsid w:val="002436F2"/>
    <w:rPr>
      <w:rFonts w:cs="Times New Roman"/>
      <w:smallCaps/>
      <w:spacing w:val="5"/>
      <w:sz w:val="36"/>
      <w:rtl w:val="0"/>
      <w:cs w:val="0"/>
    </w:rPr>
  </w:style>
  <w:style w:type="character" w:customStyle="1" w:styleId="Nadpis2Char">
    <w:name w:val="Nadpis 2 Char"/>
    <w:basedOn w:val="DefaultParagraphFont"/>
    <w:link w:val="Heading2"/>
    <w:uiPriority w:val="9"/>
    <w:locked/>
    <w:rsid w:val="002436F2"/>
    <w:rPr>
      <w:rFonts w:cs="Times New Roman"/>
      <w:smallCaps/>
      <w:sz w:val="28"/>
      <w:rtl w:val="0"/>
      <w:cs w:val="0"/>
    </w:rPr>
  </w:style>
  <w:style w:type="character" w:customStyle="1" w:styleId="Nadpis3Char">
    <w:name w:val="Nadpis 3 Char"/>
    <w:basedOn w:val="DefaultParagraphFont"/>
    <w:link w:val="Heading3"/>
    <w:uiPriority w:val="9"/>
    <w:locked/>
    <w:rsid w:val="002436F2"/>
    <w:rPr>
      <w:rFonts w:cs="Times New Roman"/>
      <w:i/>
      <w:smallCaps/>
      <w:spacing w:val="5"/>
      <w:sz w:val="26"/>
      <w:rtl w:val="0"/>
      <w:cs w:val="0"/>
    </w:rPr>
  </w:style>
  <w:style w:type="character" w:customStyle="1" w:styleId="Nadpis4Char">
    <w:name w:val="Nadpis 4 Char"/>
    <w:basedOn w:val="DefaultParagraphFont"/>
    <w:link w:val="Heading4"/>
    <w:uiPriority w:val="9"/>
    <w:locked/>
    <w:rsid w:val="002436F2"/>
    <w:rPr>
      <w:rFonts w:cs="Times New Roman"/>
      <w:b/>
      <w:spacing w:val="5"/>
      <w:sz w:val="24"/>
      <w:rtl w:val="0"/>
      <w:cs w:val="0"/>
    </w:rPr>
  </w:style>
  <w:style w:type="character" w:customStyle="1" w:styleId="Nadpis5Char">
    <w:name w:val="Nadpis 5 Char"/>
    <w:basedOn w:val="DefaultParagraphFont"/>
    <w:link w:val="Heading5"/>
    <w:uiPriority w:val="9"/>
    <w:locked/>
    <w:rsid w:val="002436F2"/>
    <w:rPr>
      <w:rFonts w:cs="Times New Roman"/>
      <w:i/>
      <w:sz w:val="24"/>
      <w:rtl w:val="0"/>
      <w:cs w:val="0"/>
    </w:rPr>
  </w:style>
  <w:style w:type="character" w:customStyle="1" w:styleId="Nadpis6Char">
    <w:name w:val="Nadpis 6 Char"/>
    <w:basedOn w:val="DefaultParagraphFont"/>
    <w:link w:val="Heading6"/>
    <w:uiPriority w:val="9"/>
    <w:semiHidden/>
    <w:locked/>
    <w:rsid w:val="002436F2"/>
    <w:rPr>
      <w:rFonts w:cs="Times New Roman"/>
      <w:b/>
      <w:color w:val="595959"/>
      <w:spacing w:val="5"/>
      <w:shd w:val="clear" w:color="auto" w:fill="FFFFFF"/>
      <w:rtl w:val="0"/>
      <w:cs w:val="0"/>
    </w:rPr>
  </w:style>
  <w:style w:type="character" w:customStyle="1" w:styleId="Nadpis7Char">
    <w:name w:val="Nadpis 7 Char"/>
    <w:basedOn w:val="DefaultParagraphFont"/>
    <w:link w:val="Heading7"/>
    <w:uiPriority w:val="9"/>
    <w:semiHidden/>
    <w:locked/>
    <w:rsid w:val="002436F2"/>
    <w:rPr>
      <w:rFonts w:cs="Times New Roman"/>
      <w:b/>
      <w:i/>
      <w:color w:val="5A5A5A"/>
      <w:sz w:val="20"/>
      <w:rtl w:val="0"/>
      <w:cs w:val="0"/>
    </w:rPr>
  </w:style>
  <w:style w:type="character" w:customStyle="1" w:styleId="Nadpis8Char">
    <w:name w:val="Nadpis 8 Char"/>
    <w:basedOn w:val="DefaultParagraphFont"/>
    <w:link w:val="Heading8"/>
    <w:uiPriority w:val="9"/>
    <w:semiHidden/>
    <w:locked/>
    <w:rsid w:val="002436F2"/>
    <w:rPr>
      <w:rFonts w:cs="Times New Roman"/>
      <w:b/>
      <w:color w:val="7F7F7F"/>
      <w:sz w:val="20"/>
      <w:rtl w:val="0"/>
      <w:cs w:val="0"/>
    </w:rPr>
  </w:style>
  <w:style w:type="character" w:customStyle="1" w:styleId="Nadpis9Char">
    <w:name w:val="Nadpis 9 Char"/>
    <w:basedOn w:val="DefaultParagraphFont"/>
    <w:link w:val="Heading9"/>
    <w:uiPriority w:val="9"/>
    <w:semiHidden/>
    <w:locked/>
    <w:rsid w:val="002436F2"/>
    <w:rPr>
      <w:rFonts w:cs="Times New Roman"/>
      <w:b/>
      <w:i/>
      <w:color w:val="7F7F7F"/>
      <w:sz w:val="18"/>
      <w:rtl w:val="0"/>
      <w:cs w:val="0"/>
    </w:rPr>
  </w:style>
  <w:style w:type="paragraph" w:styleId="BodyText">
    <w:name w:val="Body Text"/>
    <w:basedOn w:val="Normal"/>
    <w:link w:val="ZkladntextChar"/>
    <w:uiPriority w:val="99"/>
    <w:pPr>
      <w:autoSpaceDE w:val="0"/>
      <w:autoSpaceDN w:val="0"/>
      <w:spacing w:after="0"/>
      <w:jc w:val="left"/>
    </w:pPr>
    <w:rPr>
      <w:rFonts w:ascii="Times New Roman" w:hAnsi="Times New Roman"/>
    </w:rPr>
  </w:style>
  <w:style w:type="character" w:customStyle="1" w:styleId="ZkladntextChar">
    <w:name w:val="Základný text Char"/>
    <w:basedOn w:val="DefaultParagraphFont"/>
    <w:link w:val="BodyText"/>
    <w:uiPriority w:val="99"/>
    <w:semiHidden/>
    <w:locked/>
    <w:rPr>
      <w:rFonts w:ascii="Times New Roman" w:hAnsi="Times New Roman" w:cs="Times New Roman"/>
      <w:sz w:val="20"/>
      <w:rtl w:val="0"/>
      <w:cs w:val="0"/>
    </w:rPr>
  </w:style>
  <w:style w:type="paragraph" w:styleId="BodyText2">
    <w:name w:val="Body Text 2"/>
    <w:basedOn w:val="Normal"/>
    <w:link w:val="Zkladntext2Char"/>
    <w:uiPriority w:val="99"/>
    <w:pPr>
      <w:autoSpaceDE w:val="0"/>
      <w:autoSpaceDN w:val="0"/>
      <w:spacing w:after="0"/>
      <w:ind w:left="705" w:hanging="705"/>
      <w:jc w:val="both"/>
    </w:pPr>
    <w:rPr>
      <w:rFonts w:ascii="Times New Roman" w:hAnsi="Times New Roman"/>
    </w:rPr>
  </w:style>
  <w:style w:type="character" w:customStyle="1" w:styleId="Zkladntext2Char">
    <w:name w:val="Základný text 2 Char"/>
    <w:basedOn w:val="DefaultParagraphFont"/>
    <w:link w:val="BodyText2"/>
    <w:uiPriority w:val="99"/>
    <w:semiHidden/>
    <w:locked/>
    <w:rPr>
      <w:rFonts w:ascii="Times New Roman" w:hAnsi="Times New Roman" w:cs="Times New Roman"/>
      <w:sz w:val="20"/>
      <w:rtl w:val="0"/>
      <w:cs w:val="0"/>
    </w:rPr>
  </w:style>
  <w:style w:type="paragraph" w:styleId="BalloonText">
    <w:name w:val="Balloon Text"/>
    <w:basedOn w:val="Normal"/>
    <w:link w:val="TextbublinyChar"/>
    <w:uiPriority w:val="99"/>
    <w:semiHidden/>
    <w:unhideWhenUsed/>
    <w:rsid w:val="006B6CFC"/>
    <w:pPr>
      <w:autoSpaceDE w:val="0"/>
      <w:autoSpaceDN w:val="0"/>
      <w:spacing w:after="0"/>
      <w:jc w:val="left"/>
    </w:pPr>
    <w:rPr>
      <w:rFonts w:ascii="Tahoma" w:hAnsi="Tahoma"/>
      <w:sz w:val="16"/>
      <w:szCs w:val="16"/>
    </w:rPr>
  </w:style>
  <w:style w:type="character" w:customStyle="1" w:styleId="TextbublinyChar">
    <w:name w:val="Text bubliny Char"/>
    <w:basedOn w:val="DefaultParagraphFont"/>
    <w:link w:val="BalloonText"/>
    <w:uiPriority w:val="99"/>
    <w:semiHidden/>
    <w:locked/>
    <w:rsid w:val="006B6CFC"/>
    <w:rPr>
      <w:rFonts w:ascii="Tahoma" w:hAnsi="Tahoma" w:cs="Times New Roman"/>
      <w:sz w:val="16"/>
      <w:rtl w:val="0"/>
      <w:cs w:val="0"/>
    </w:rPr>
  </w:style>
  <w:style w:type="paragraph" w:customStyle="1" w:styleId="Default">
    <w:name w:val="Default"/>
    <w:rsid w:val="006B6CFC"/>
    <w:pPr>
      <w:framePr w:wrap="auto"/>
      <w:widowControl/>
      <w:autoSpaceDE w:val="0"/>
      <w:autoSpaceDN w:val="0"/>
      <w:adjustRightInd w:val="0"/>
      <w:ind w:left="0" w:right="0"/>
      <w:jc w:val="left"/>
      <w:textAlignment w:val="auto"/>
    </w:pPr>
    <w:rPr>
      <w:rFonts w:ascii="EUAlbertina" w:hAnsi="EUAlbertina" w:cs="EUAlbertina"/>
      <w:color w:val="000000"/>
      <w:sz w:val="24"/>
      <w:szCs w:val="24"/>
      <w:rtl w:val="0"/>
      <w:cs w:val="0"/>
      <w:lang w:val="sk-SK" w:eastAsia="sk-SK" w:bidi="ar-SA"/>
    </w:rPr>
  </w:style>
  <w:style w:type="paragraph" w:customStyle="1" w:styleId="CM1">
    <w:name w:val="CM1"/>
    <w:basedOn w:val="Default"/>
    <w:next w:val="Default"/>
    <w:uiPriority w:val="99"/>
    <w:rsid w:val="006B6CFC"/>
    <w:pPr>
      <w:jc w:val="left"/>
    </w:pPr>
    <w:rPr>
      <w:rFonts w:cs="Times New Roman"/>
      <w:color w:val="auto"/>
    </w:rPr>
  </w:style>
  <w:style w:type="paragraph" w:customStyle="1" w:styleId="CM3">
    <w:name w:val="CM3"/>
    <w:basedOn w:val="Default"/>
    <w:next w:val="Default"/>
    <w:uiPriority w:val="99"/>
    <w:rsid w:val="006B6CFC"/>
    <w:pPr>
      <w:jc w:val="left"/>
    </w:pPr>
    <w:rPr>
      <w:rFonts w:cs="Times New Roman"/>
      <w:color w:val="auto"/>
    </w:rPr>
  </w:style>
  <w:style w:type="paragraph" w:customStyle="1" w:styleId="CM4">
    <w:name w:val="CM4"/>
    <w:basedOn w:val="Default"/>
    <w:next w:val="Default"/>
    <w:uiPriority w:val="99"/>
    <w:rsid w:val="006B6CFC"/>
    <w:pPr>
      <w:jc w:val="left"/>
    </w:pPr>
    <w:rPr>
      <w:rFonts w:cs="Times New Roman"/>
      <w:color w:val="auto"/>
    </w:rPr>
  </w:style>
  <w:style w:type="paragraph" w:customStyle="1" w:styleId="Normlny">
    <w:name w:val="_Normálny"/>
    <w:basedOn w:val="Normal"/>
    <w:uiPriority w:val="99"/>
    <w:rsid w:val="00E9302B"/>
    <w:pPr>
      <w:autoSpaceDE w:val="0"/>
      <w:autoSpaceDN w:val="0"/>
      <w:spacing w:after="0"/>
      <w:jc w:val="left"/>
    </w:pPr>
    <w:rPr>
      <w:lang w:eastAsia="en-US"/>
    </w:rPr>
  </w:style>
  <w:style w:type="paragraph" w:styleId="ListParagraph">
    <w:name w:val="List Paragraph"/>
    <w:basedOn w:val="Normal"/>
    <w:link w:val="OdsekzoznamuChar"/>
    <w:uiPriority w:val="34"/>
    <w:qFormat/>
    <w:rsid w:val="002436F2"/>
    <w:pPr>
      <w:ind w:left="720"/>
      <w:contextualSpacing/>
      <w:jc w:val="left"/>
    </w:pPr>
  </w:style>
  <w:style w:type="paragraph" w:styleId="Title">
    <w:name w:val="Title"/>
    <w:basedOn w:val="Normal"/>
    <w:next w:val="Normal"/>
    <w:link w:val="NzovChar"/>
    <w:uiPriority w:val="10"/>
    <w:qFormat/>
    <w:rsid w:val="002436F2"/>
    <w:pPr>
      <w:spacing w:after="300" w:line="240" w:lineRule="auto"/>
      <w:contextualSpacing/>
      <w:jc w:val="left"/>
    </w:pPr>
    <w:rPr>
      <w:smallCaps/>
      <w:sz w:val="52"/>
    </w:rPr>
  </w:style>
  <w:style w:type="character" w:customStyle="1" w:styleId="NzovChar">
    <w:name w:val="Názov Char"/>
    <w:basedOn w:val="DefaultParagraphFont"/>
    <w:link w:val="Title"/>
    <w:uiPriority w:val="10"/>
    <w:locked/>
    <w:rsid w:val="002436F2"/>
    <w:rPr>
      <w:rFonts w:cs="Times New Roman"/>
      <w:smallCaps/>
      <w:sz w:val="52"/>
      <w:rtl w:val="0"/>
      <w:cs w:val="0"/>
    </w:rPr>
  </w:style>
  <w:style w:type="paragraph" w:styleId="Subtitle">
    <w:name w:val="Subtitle"/>
    <w:basedOn w:val="Normal"/>
    <w:next w:val="Normal"/>
    <w:link w:val="PodtitulChar"/>
    <w:uiPriority w:val="11"/>
    <w:qFormat/>
    <w:rsid w:val="002436F2"/>
    <w:pPr>
      <w:jc w:val="left"/>
    </w:pPr>
    <w:rPr>
      <w:i/>
      <w:smallCaps/>
      <w:spacing w:val="10"/>
      <w:sz w:val="28"/>
    </w:rPr>
  </w:style>
  <w:style w:type="character" w:customStyle="1" w:styleId="PodtitulChar">
    <w:name w:val="Podtitul Char"/>
    <w:basedOn w:val="DefaultParagraphFont"/>
    <w:link w:val="Subtitle"/>
    <w:uiPriority w:val="11"/>
    <w:locked/>
    <w:rsid w:val="002436F2"/>
    <w:rPr>
      <w:rFonts w:cs="Times New Roman"/>
      <w:i/>
      <w:smallCaps/>
      <w:spacing w:val="10"/>
      <w:sz w:val="28"/>
      <w:rtl w:val="0"/>
      <w:cs w:val="0"/>
    </w:rPr>
  </w:style>
  <w:style w:type="character" w:styleId="Strong">
    <w:name w:val="Strong"/>
    <w:basedOn w:val="DefaultParagraphFont"/>
    <w:uiPriority w:val="22"/>
    <w:qFormat/>
    <w:rsid w:val="002436F2"/>
    <w:rPr>
      <w:rFonts w:cs="Times New Roman"/>
      <w:b/>
      <w:rtl w:val="0"/>
      <w:cs w:val="0"/>
    </w:rPr>
  </w:style>
  <w:style w:type="character" w:styleId="Emphasis">
    <w:name w:val="Emphasis"/>
    <w:basedOn w:val="DefaultParagraphFont"/>
    <w:uiPriority w:val="20"/>
    <w:qFormat/>
    <w:rsid w:val="002436F2"/>
    <w:rPr>
      <w:rFonts w:cs="Times New Roman"/>
      <w:b/>
      <w:i/>
      <w:spacing w:val="10"/>
      <w:rtl w:val="0"/>
      <w:cs w:val="0"/>
    </w:rPr>
  </w:style>
  <w:style w:type="paragraph" w:styleId="NoSpacing">
    <w:name w:val="No Spacing"/>
    <w:basedOn w:val="Normal"/>
    <w:uiPriority w:val="1"/>
    <w:qFormat/>
    <w:rsid w:val="002436F2"/>
    <w:pPr>
      <w:spacing w:after="0" w:line="240" w:lineRule="auto"/>
      <w:jc w:val="left"/>
    </w:pPr>
  </w:style>
  <w:style w:type="paragraph" w:styleId="Quote">
    <w:name w:val="Quote"/>
    <w:basedOn w:val="Normal"/>
    <w:next w:val="Normal"/>
    <w:link w:val="CitciaChar"/>
    <w:uiPriority w:val="29"/>
    <w:qFormat/>
    <w:rsid w:val="002436F2"/>
    <w:pPr>
      <w:jc w:val="left"/>
    </w:pPr>
    <w:rPr>
      <w:i/>
    </w:rPr>
  </w:style>
  <w:style w:type="character" w:customStyle="1" w:styleId="CitciaChar">
    <w:name w:val="Citácia Char"/>
    <w:basedOn w:val="DefaultParagraphFont"/>
    <w:link w:val="Quote"/>
    <w:uiPriority w:val="29"/>
    <w:locked/>
    <w:rsid w:val="002436F2"/>
    <w:rPr>
      <w:rFonts w:cs="Times New Roman"/>
      <w:i/>
      <w:rtl w:val="0"/>
      <w:cs w:val="0"/>
    </w:rPr>
  </w:style>
  <w:style w:type="paragraph" w:styleId="IntenseQuote">
    <w:name w:val="Intense Quote"/>
    <w:basedOn w:val="Normal"/>
    <w:next w:val="Normal"/>
    <w:link w:val="ZvraznencitciaChar"/>
    <w:uiPriority w:val="30"/>
    <w:qFormat/>
    <w:rsid w:val="002436F2"/>
    <w:pPr>
      <w:pBdr>
        <w:top w:val="single" w:sz="4" w:space="10" w:color="auto"/>
        <w:bottom w:val="single" w:sz="4" w:space="10" w:color="auto"/>
      </w:pBdr>
      <w:spacing w:before="240" w:after="240" w:line="300" w:lineRule="auto"/>
      <w:ind w:left="1152" w:right="1152"/>
      <w:jc w:val="both"/>
    </w:pPr>
    <w:rPr>
      <w:i/>
    </w:rPr>
  </w:style>
  <w:style w:type="character" w:customStyle="1" w:styleId="ZvraznencitciaChar">
    <w:name w:val="Zvýraznená citácia Char"/>
    <w:basedOn w:val="DefaultParagraphFont"/>
    <w:link w:val="IntenseQuote"/>
    <w:uiPriority w:val="30"/>
    <w:locked/>
    <w:rsid w:val="002436F2"/>
    <w:rPr>
      <w:rFonts w:cs="Times New Roman"/>
      <w:i/>
      <w:rtl w:val="0"/>
      <w:cs w:val="0"/>
    </w:rPr>
  </w:style>
  <w:style w:type="character" w:styleId="SubtleEmphasis">
    <w:name w:val="Subtle Emphasis"/>
    <w:basedOn w:val="DefaultParagraphFont"/>
    <w:uiPriority w:val="19"/>
    <w:qFormat/>
    <w:rsid w:val="002436F2"/>
    <w:rPr>
      <w:rFonts w:cs="Times New Roman"/>
      <w:i/>
      <w:rtl w:val="0"/>
      <w:cs w:val="0"/>
    </w:rPr>
  </w:style>
  <w:style w:type="character" w:styleId="IntenseEmphasis">
    <w:name w:val="Intense Emphasis"/>
    <w:basedOn w:val="DefaultParagraphFont"/>
    <w:uiPriority w:val="21"/>
    <w:qFormat/>
    <w:rsid w:val="002436F2"/>
    <w:rPr>
      <w:rFonts w:cs="Times New Roman"/>
      <w:b/>
      <w:i/>
      <w:rtl w:val="0"/>
      <w:cs w:val="0"/>
    </w:rPr>
  </w:style>
  <w:style w:type="character" w:styleId="SubtleReference">
    <w:name w:val="Subtle Reference"/>
    <w:basedOn w:val="DefaultParagraphFont"/>
    <w:uiPriority w:val="31"/>
    <w:qFormat/>
    <w:rsid w:val="002436F2"/>
    <w:rPr>
      <w:rFonts w:cs="Times New Roman"/>
      <w:smallCaps/>
      <w:rtl w:val="0"/>
      <w:cs w:val="0"/>
    </w:rPr>
  </w:style>
  <w:style w:type="character" w:styleId="IntenseReference">
    <w:name w:val="Intense Reference"/>
    <w:basedOn w:val="DefaultParagraphFont"/>
    <w:uiPriority w:val="32"/>
    <w:qFormat/>
    <w:rsid w:val="002436F2"/>
    <w:rPr>
      <w:rFonts w:cs="Times New Roman"/>
      <w:b/>
      <w:smallCaps/>
      <w:rtl w:val="0"/>
      <w:cs w:val="0"/>
    </w:rPr>
  </w:style>
  <w:style w:type="character" w:styleId="BookTitle">
    <w:name w:val="Book Title"/>
    <w:basedOn w:val="DefaultParagraphFont"/>
    <w:uiPriority w:val="33"/>
    <w:qFormat/>
    <w:rsid w:val="002436F2"/>
    <w:rPr>
      <w:rFonts w:cs="Times New Roman"/>
      <w:i/>
      <w:smallCaps/>
      <w:spacing w:val="5"/>
      <w:rtl w:val="0"/>
      <w:cs w:val="0"/>
    </w:rPr>
  </w:style>
  <w:style w:type="paragraph" w:styleId="TOCHeading">
    <w:name w:val="TOC Heading"/>
    <w:basedOn w:val="Heading1"/>
    <w:next w:val="Normal"/>
    <w:uiPriority w:val="39"/>
    <w:semiHidden/>
    <w:unhideWhenUsed/>
    <w:qFormat/>
    <w:rsid w:val="002436F2"/>
    <w:pPr>
      <w:spacing w:after="0"/>
      <w:jc w:val="left"/>
      <w:outlineLvl w:val="9"/>
    </w:pPr>
  </w:style>
  <w:style w:type="paragraph" w:styleId="FootnoteText">
    <w:name w:val="footnote text"/>
    <w:aliases w:val="Carattere1,FSR footnote,Footnote,Footnote Text Char Char,Footnote Text Char Char Char Char Char Char,Footnote Text Char1 Char,Footnote Text Char1 Char Char Char Char,Footnote Text Char2 Char Char Char,Fußnote,Znak,f,fn,lábléc"/>
    <w:basedOn w:val="Normal"/>
    <w:link w:val="TextpoznmkypodiarouChar"/>
    <w:uiPriority w:val="99"/>
    <w:rsid w:val="000F2EC0"/>
    <w:pPr>
      <w:suppressAutoHyphens/>
      <w:spacing w:after="0" w:line="240" w:lineRule="auto"/>
      <w:jc w:val="left"/>
    </w:pPr>
    <w:rPr>
      <w:rFonts w:ascii="Times New Roman" w:hAnsi="Times New Roman"/>
      <w:lang w:eastAsia="ar-SA"/>
    </w:rPr>
  </w:style>
  <w:style w:type="paragraph" w:customStyle="1" w:styleId="Odsekzoznamu1">
    <w:name w:val="Odsek zoznamu1"/>
    <w:basedOn w:val="Normal"/>
    <w:qFormat/>
    <w:rsid w:val="00F55048"/>
    <w:pPr>
      <w:spacing w:after="0" w:line="240" w:lineRule="auto"/>
      <w:ind w:left="720"/>
      <w:contextualSpacing/>
      <w:jc w:val="both"/>
    </w:pPr>
    <w:rPr>
      <w:rFonts w:ascii="Times New Roman" w:hAnsi="Times New Roman"/>
      <w:noProof/>
      <w:sz w:val="24"/>
      <w:szCs w:val="24"/>
      <w:lang w:val="en-GB" w:eastAsia="en-GB"/>
    </w:rPr>
  </w:style>
  <w:style w:type="paragraph" w:customStyle="1" w:styleId="tl6">
    <w:name w:val="Štýl6"/>
    <w:basedOn w:val="Normal"/>
    <w:qFormat/>
    <w:rsid w:val="004E0F54"/>
    <w:pPr>
      <w:numPr>
        <w:numId w:val="34"/>
      </w:numPr>
      <w:spacing w:after="0" w:line="240" w:lineRule="auto"/>
      <w:ind w:firstLine="851"/>
      <w:jc w:val="both"/>
    </w:pPr>
    <w:rPr>
      <w:rFonts w:ascii="Times New Roman" w:hAnsi="Times New Roman"/>
      <w:sz w:val="24"/>
      <w:szCs w:val="24"/>
      <w:lang w:eastAsia="en-US"/>
    </w:rPr>
  </w:style>
  <w:style w:type="character" w:customStyle="1" w:styleId="odrkaChar">
    <w:name w:val="odrážka Char"/>
    <w:link w:val="odrka"/>
    <w:locked/>
    <w:rsid w:val="00B87C21"/>
    <w:rPr>
      <w:rFonts w:ascii="Times New Roman" w:hAnsi="Times New Roman" w:cs="Times New Roman"/>
      <w:sz w:val="24"/>
      <w:lang w:val="x-none" w:eastAsia="en-GB"/>
    </w:rPr>
  </w:style>
  <w:style w:type="paragraph" w:customStyle="1" w:styleId="odrka">
    <w:name w:val="odrážka"/>
    <w:basedOn w:val="ListParagraph"/>
    <w:link w:val="odrkaChar"/>
    <w:qFormat/>
    <w:rsid w:val="009E2AC7"/>
    <w:pPr>
      <w:tabs>
        <w:tab w:val="num" w:pos="360"/>
      </w:tabs>
      <w:suppressAutoHyphens/>
      <w:spacing w:after="0" w:line="240" w:lineRule="auto"/>
      <w:ind w:left="426" w:hanging="426"/>
      <w:contextualSpacing w:val="0"/>
      <w:jc w:val="both"/>
    </w:pPr>
    <w:rPr>
      <w:rFonts w:ascii="Times New Roman" w:hAnsi="Times New Roman"/>
      <w:sz w:val="24"/>
      <w:szCs w:val="24"/>
      <w:lang w:eastAsia="en-GB"/>
    </w:rPr>
  </w:style>
  <w:style w:type="paragraph" w:customStyle="1" w:styleId="Zkladntext">
    <w:name w:val="Základní text"/>
    <w:aliases w:val="Základný text Char Char"/>
    <w:rsid w:val="00DE4AC9"/>
    <w:pPr>
      <w:framePr w:wrap="auto"/>
      <w:widowControl w:val="0"/>
      <w:autoSpaceDE w:val="0"/>
      <w:autoSpaceDN w:val="0"/>
      <w:adjustRightInd/>
      <w:ind w:left="0" w:right="0"/>
      <w:jc w:val="left"/>
      <w:textAlignment w:val="auto"/>
    </w:pPr>
    <w:rPr>
      <w:rFonts w:cs="Times New Roman"/>
      <w:color w:val="000000"/>
      <w:sz w:val="24"/>
      <w:szCs w:val="24"/>
      <w:rtl w:val="0"/>
      <w:cs w:val="0"/>
      <w:lang w:val="sk-SK" w:eastAsia="sk-SK" w:bidi="ar-SA"/>
    </w:rPr>
  </w:style>
  <w:style w:type="character" w:styleId="Hyperlink">
    <w:name w:val="Hyperlink"/>
    <w:basedOn w:val="DefaultParagraphFont"/>
    <w:uiPriority w:val="99"/>
    <w:unhideWhenUsed/>
    <w:rsid w:val="00BA0F05"/>
    <w:rPr>
      <w:rFonts w:cs="Times New Roman"/>
      <w:color w:val="0000FF"/>
      <w:u w:val="single"/>
      <w:rtl w:val="0"/>
      <w:cs w:val="0"/>
    </w:rPr>
  </w:style>
  <w:style w:type="character" w:customStyle="1" w:styleId="OdsekzoznamuChar">
    <w:name w:val="Odsek zoznamu Char"/>
    <w:link w:val="ListParagraph"/>
    <w:uiPriority w:val="34"/>
    <w:locked/>
    <w:rsid w:val="00171BED"/>
    <w:rPr>
      <w:sz w:val="22"/>
    </w:rPr>
  </w:style>
  <w:style w:type="character" w:customStyle="1" w:styleId="st">
    <w:name w:val="st"/>
    <w:basedOn w:val="DefaultParagraphFont"/>
    <w:rsid w:val="00171BED"/>
    <w:rPr>
      <w:rFonts w:cs="Times New Roman"/>
      <w:rtl w:val="0"/>
      <w:cs w:val="0"/>
    </w:rPr>
  </w:style>
  <w:style w:type="character" w:styleId="CommentReference">
    <w:name w:val="annotation reference"/>
    <w:basedOn w:val="DefaultParagraphFont"/>
    <w:uiPriority w:val="99"/>
    <w:rsid w:val="009E4339"/>
    <w:rPr>
      <w:rFonts w:cs="Times New Roman"/>
      <w:sz w:val="16"/>
      <w:rtl w:val="0"/>
      <w:cs w:val="0"/>
    </w:rPr>
  </w:style>
  <w:style w:type="paragraph" w:customStyle="1" w:styleId="Textbody">
    <w:name w:val="Text body"/>
    <w:basedOn w:val="Standard"/>
    <w:rsid w:val="005276A3"/>
    <w:pPr>
      <w:autoSpaceDN w:val="0"/>
      <w:jc w:val="center"/>
    </w:pPr>
    <w:rPr>
      <w:rFonts w:ascii="Times New Roman" w:eastAsia="Times New Roman" w:hAnsi="Times New Roman" w:cs="Times New Roman"/>
      <w:b/>
      <w:bCs/>
      <w:kern w:val="3"/>
      <w:lang w:eastAsia="ar-SA" w:bidi="ar-SA"/>
    </w:rPr>
  </w:style>
  <w:style w:type="paragraph" w:styleId="ListBullet">
    <w:name w:val="List Bullet"/>
    <w:basedOn w:val="Normal"/>
    <w:uiPriority w:val="99"/>
    <w:rsid w:val="00937915"/>
    <w:pPr>
      <w:numPr>
        <w:numId w:val="4"/>
      </w:numPr>
      <w:spacing w:before="120" w:after="120" w:line="240" w:lineRule="auto"/>
      <w:ind w:left="810" w:hanging="360"/>
      <w:jc w:val="both"/>
    </w:pPr>
    <w:rPr>
      <w:rFonts w:ascii="Times New Roman" w:hAnsi="Times New Roman"/>
      <w:sz w:val="24"/>
      <w:szCs w:val="24"/>
      <w:lang w:val="en-GB" w:eastAsia="ar-SA"/>
    </w:rPr>
  </w:style>
  <w:style w:type="paragraph" w:customStyle="1" w:styleId="Point3">
    <w:name w:val="Point 3"/>
    <w:basedOn w:val="Normal"/>
    <w:rsid w:val="00EB064C"/>
    <w:pPr>
      <w:spacing w:before="120" w:after="120" w:line="360" w:lineRule="auto"/>
      <w:ind w:left="2551" w:hanging="567"/>
      <w:jc w:val="left"/>
      <w:outlineLvl w:val="2"/>
    </w:pPr>
    <w:rPr>
      <w:rFonts w:ascii="Times New Roman" w:hAnsi="Times New Roman"/>
      <w:sz w:val="24"/>
      <w:szCs w:val="24"/>
      <w:lang w:eastAsia="en-US"/>
    </w:rPr>
  </w:style>
  <w:style w:type="paragraph" w:customStyle="1" w:styleId="Standard">
    <w:name w:val="Standard"/>
    <w:rsid w:val="0021661C"/>
    <w:pPr>
      <w:framePr w:wrap="auto"/>
      <w:widowControl/>
      <w:suppressAutoHyphens/>
      <w:autoSpaceDE/>
      <w:autoSpaceDN/>
      <w:adjustRightInd/>
      <w:ind w:left="0" w:right="0"/>
      <w:jc w:val="left"/>
      <w:textAlignment w:val="baseline"/>
    </w:pPr>
    <w:rPr>
      <w:rFonts w:ascii="Times New Roman" w:eastAsia="SimSun" w:hAnsi="Times New Roman" w:cs="Mangal"/>
      <w:kern w:val="1"/>
      <w:sz w:val="24"/>
      <w:szCs w:val="24"/>
      <w:rtl w:val="0"/>
      <w:cs w:val="0"/>
      <w:lang w:val="sk-SK" w:eastAsia="hi-IN" w:bidi="hi-IN"/>
    </w:rPr>
  </w:style>
  <w:style w:type="paragraph" w:customStyle="1" w:styleId="TableContents">
    <w:name w:val="Table Contents"/>
    <w:basedOn w:val="Normal"/>
    <w:rsid w:val="00864806"/>
    <w:pPr>
      <w:widowControl w:val="0"/>
      <w:suppressLineNumbers/>
      <w:suppressAutoHyphens/>
      <w:spacing w:after="0" w:line="240" w:lineRule="auto"/>
      <w:jc w:val="left"/>
    </w:pPr>
    <w:rPr>
      <w:rFonts w:ascii="Times New Roman" w:eastAsia="SimSun" w:hAnsi="Times New Roman" w:cs="Mangal"/>
      <w:kern w:val="1"/>
      <w:sz w:val="24"/>
      <w:szCs w:val="24"/>
      <w:lang w:eastAsia="hi-IN" w:bidi="hi-IN"/>
    </w:rPr>
  </w:style>
  <w:style w:type="character" w:styleId="FootnoteReference">
    <w:name w:val="footnote reference"/>
    <w:aliases w:val="C,Footnote Reference Number,Footnote Reference_LVL6,Footnote Reference_LVL61,Footnote Reference_LVL62,Footnote Reference_LVL63,Footnote Reference_LVL64,Footnote reference number,Footnote symbol,Fußnotenzeichen3"/>
    <w:basedOn w:val="DefaultParagraphFont"/>
    <w:uiPriority w:val="99"/>
    <w:rsid w:val="000F2EC0"/>
    <w:rPr>
      <w:rFonts w:cs="Times New Roman"/>
      <w:vertAlign w:val="superscript"/>
      <w:rtl w:val="0"/>
      <w:cs w:val="0"/>
    </w:rPr>
  </w:style>
  <w:style w:type="character" w:customStyle="1" w:styleId="TextpoznmkypodiarouChar">
    <w:name w:val="Text poznámky pod čiarou Char"/>
    <w:aliases w:val="Carattere1 Char,FSR footnote Char,Footnote Char,Footnote Text Char Char Char,Footnote Text Char1 Char Char,Footnote Text Char1 Char Char Char Char Char,Footnote Text Char2 Char Char Char Char,Fußnote Char,f Char,lábléc Char"/>
    <w:link w:val="FootnoteText"/>
    <w:uiPriority w:val="99"/>
    <w:locked/>
    <w:rsid w:val="000F2EC0"/>
    <w:rPr>
      <w:rFonts w:ascii="Times New Roman" w:hAnsi="Times New Roman" w:cs="Times New Roman"/>
      <w:sz w:val="20"/>
      <w:lang w:val="x-none" w:eastAsia="ar-SA" w:bidi="ar-SA"/>
    </w:rPr>
  </w:style>
  <w:style w:type="numbering" w:customStyle="1" w:styleId="WWNum259">
    <w:name w:val="WWNum259"/>
    <w:basedOn w:val="NoList"/>
    <w:pPr>
      <w:numPr>
        <w:numId w:val="11"/>
      </w:numPr>
    </w:pPr>
  </w:style>
  <w:style w:type="numbering" w:customStyle="1" w:styleId="WWNum195">
    <w:name w:val="WWNum195"/>
    <w:basedOn w:val="NoList"/>
    <w:pPr>
      <w:numPr>
        <w:numId w:val="13"/>
      </w:numPr>
    </w:pPr>
  </w:style>
  <w:style w:type="numbering" w:customStyle="1" w:styleId="WWNum200">
    <w:name w:val="WWNum200"/>
    <w:basedOn w:val="NoList"/>
    <w:pPr>
      <w:numPr>
        <w:numId w:val="10"/>
      </w:numPr>
    </w:p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vrepasova\Documents\BRRD_tabulka%20zhody%2025.08.dot" TargetMode="Externa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8A8BC-FD61-46B9-B81B-73C985097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212</Pages>
  <Words>122407</Words>
  <Characters>697725</Characters>
  <Application>Microsoft Office Word</Application>
  <DocSecurity>0</DocSecurity>
  <Lines>0</Lines>
  <Paragraphs>0</Paragraphs>
  <ScaleCrop>false</ScaleCrop>
  <Company>iap</Company>
  <LinksUpToDate>false</LinksUpToDate>
  <CharactersWithSpaces>818496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Príloha č</dc:title>
  <dc:creator>Repasova Vladimira</dc:creator>
  <cp:lastModifiedBy>Chandoga Roman</cp:lastModifiedBy>
  <cp:revision>2</cp:revision>
  <cp:lastPrinted>2014-08-25T14:23:00Z</cp:lastPrinted>
  <dcterms:created xsi:type="dcterms:W3CDTF">2014-09-25T23:48:00Z</dcterms:created>
  <dcterms:modified xsi:type="dcterms:W3CDTF">2014-09-25T23:48:00Z</dcterms:modified>
</cp:coreProperties>
</file>