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217AB4" w:rsidP="005A1613">
      <w:pPr>
        <w:pBdr>
          <w:bottom w:val="single" w:sz="8" w:space="1" w:color="000000"/>
        </w:pBd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B4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B4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17AB4">
        <w:rPr>
          <w:rFonts w:ascii="Times New Roman" w:hAnsi="Times New Roman" w:cs="Times New Roman"/>
          <w:b/>
          <w:sz w:val="28"/>
          <w:szCs w:val="28"/>
        </w:rPr>
        <w:t>.</w:t>
      </w:r>
      <w:r w:rsidRPr="00217AB4">
        <w:rPr>
          <w:rFonts w:ascii="Times New Roman" w:hAnsi="Times New Roman" w:cs="Times New Roman"/>
          <w:sz w:val="28"/>
          <w:szCs w:val="28"/>
        </w:rPr>
        <w:t xml:space="preserve"> </w:t>
      </w:r>
      <w:r w:rsidRPr="00217AB4">
        <w:rPr>
          <w:rFonts w:ascii="Times New Roman" w:hAnsi="Times New Roman" w:cs="Times New Roman"/>
          <w:b/>
          <w:sz w:val="28"/>
          <w:szCs w:val="28"/>
        </w:rPr>
        <w:t>volebné obdobie</w:t>
      </w:r>
    </w:p>
    <w:p w:rsidR="005A1613" w:rsidRPr="00217AB4" w:rsidP="005A1613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5A1613" w:rsidRPr="00217AB4" w:rsidP="005A1613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5A1613" w:rsidRPr="00217AB4" w:rsidP="005A1613">
      <w:pPr>
        <w:bidi w:val="0"/>
        <w:rPr>
          <w:rFonts w:ascii="Times New Roman" w:hAnsi="Times New Roman" w:cs="Times New Roman"/>
          <w:b/>
        </w:rPr>
      </w:pPr>
      <w:r w:rsidRPr="00217A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217AB4">
        <w:rPr>
          <w:rFonts w:ascii="Times New Roman" w:hAnsi="Times New Roman" w:cs="Times New Roman"/>
          <w:b/>
        </w:rPr>
        <w:t>Číslo: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  <w:b/>
        </w:rPr>
      </w:pPr>
    </w:p>
    <w:p w:rsidR="005A1613" w:rsidRPr="00217AB4" w:rsidP="005A1613">
      <w:pPr>
        <w:bidi w:val="0"/>
        <w:rPr>
          <w:rFonts w:ascii="Times New Roman" w:hAnsi="Times New Roman" w:cs="Times New Roman"/>
          <w:b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217AB4">
        <w:rPr>
          <w:rFonts w:ascii="Times New Roman" w:hAnsi="Times New Roman" w:cs="Times New Roman"/>
          <w:b/>
        </w:rPr>
        <w:t>N á v r h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</w:rPr>
      </w:pPr>
    </w:p>
    <w:p w:rsidR="005A1613" w:rsidRPr="00E24E80" w:rsidP="005A1613">
      <w:pPr>
        <w:bidi w:val="0"/>
        <w:jc w:val="center"/>
        <w:rPr>
          <w:rFonts w:ascii="Times New Roman" w:hAnsi="Times New Roman" w:cs="Times New Roman"/>
        </w:rPr>
      </w:pPr>
      <w:r w:rsidRPr="00E24E80" w:rsidR="003876BA">
        <w:rPr>
          <w:rFonts w:ascii="Times New Roman" w:hAnsi="Times New Roman" w:cs="Times New Roman"/>
        </w:rPr>
        <w:t>poslanca</w:t>
      </w:r>
      <w:r w:rsidRPr="00E24E80">
        <w:rPr>
          <w:rFonts w:ascii="Times New Roman" w:hAnsi="Times New Roman" w:cs="Times New Roman"/>
        </w:rPr>
        <w:t xml:space="preserve"> Národnej rady Slovenskej republiky </w:t>
      </w:r>
      <w:r w:rsidRPr="00E24E80" w:rsidR="003876BA">
        <w:rPr>
          <w:rFonts w:ascii="Times New Roman" w:hAnsi="Times New Roman" w:cs="Times New Roman"/>
        </w:rPr>
        <w:t>Daniela Lipšica</w:t>
      </w:r>
    </w:p>
    <w:p w:rsidR="005A1613" w:rsidRPr="00217AB4" w:rsidP="005A1613">
      <w:pPr>
        <w:bidi w:val="0"/>
        <w:rPr>
          <w:rFonts w:ascii="Times New Roman" w:hAnsi="Times New Roman" w:cs="Times New Roman"/>
          <w:b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217AB4">
        <w:rPr>
          <w:rFonts w:ascii="Times New Roman" w:hAnsi="Times New Roman" w:cs="Times New Roman"/>
          <w:b/>
        </w:rPr>
        <w:t>n a   v y d a n i e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</w:rPr>
      </w:pPr>
    </w:p>
    <w:p w:rsidR="005A1613" w:rsidRPr="00E24E80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 xml:space="preserve">zákona, ktorým sa mení a dopĺňa zákon č. </w:t>
      </w:r>
      <w:r w:rsidRPr="00E24E80" w:rsidR="009C013A">
        <w:rPr>
          <w:rFonts w:ascii="Times New Roman" w:hAnsi="Times New Roman" w:cs="Times New Roman"/>
        </w:rPr>
        <w:t>2</w:t>
      </w:r>
      <w:r w:rsidRPr="00E24E80" w:rsidR="002A4826">
        <w:rPr>
          <w:rFonts w:ascii="Times New Roman" w:hAnsi="Times New Roman" w:cs="Times New Roman"/>
        </w:rPr>
        <w:t>35</w:t>
      </w:r>
      <w:r w:rsidRPr="00E24E80">
        <w:rPr>
          <w:rFonts w:ascii="Times New Roman" w:hAnsi="Times New Roman" w:cs="Times New Roman"/>
        </w:rPr>
        <w:t>/20</w:t>
      </w:r>
      <w:r w:rsidRPr="00E24E80" w:rsidR="002A4826">
        <w:rPr>
          <w:rFonts w:ascii="Times New Roman" w:hAnsi="Times New Roman" w:cs="Times New Roman"/>
        </w:rPr>
        <w:t>1</w:t>
      </w:r>
      <w:r w:rsidRPr="00E24E80" w:rsidR="009C013A">
        <w:rPr>
          <w:rFonts w:ascii="Times New Roman" w:hAnsi="Times New Roman" w:cs="Times New Roman"/>
        </w:rPr>
        <w:t>2</w:t>
      </w:r>
      <w:r w:rsidRPr="00E24E80">
        <w:rPr>
          <w:rFonts w:ascii="Times New Roman" w:hAnsi="Times New Roman" w:cs="Times New Roman"/>
        </w:rPr>
        <w:t xml:space="preserve"> Z. z. </w:t>
      </w:r>
      <w:r w:rsidRPr="00E24E80" w:rsidR="002A4826">
        <w:rPr>
          <w:rFonts w:ascii="Times New Roman" w:hAnsi="Times New Roman" w:cs="Times New Roman"/>
        </w:rPr>
        <w:t xml:space="preserve">o osobitnom odvode z podnikania v regulovaných odvetviach a o zmene a doplnení niektorých zákonov </w:t>
      </w:r>
      <w:r w:rsidRPr="00E24E80">
        <w:rPr>
          <w:rFonts w:ascii="Times New Roman" w:hAnsi="Times New Roman" w:cs="Times New Roman"/>
        </w:rPr>
        <w:t>v znení neskorších predpisov</w:t>
      </w:r>
      <w:r w:rsidRPr="00E24E80" w:rsidR="002A4826">
        <w:rPr>
          <w:rFonts w:ascii="Times New Roman" w:hAnsi="Times New Roman" w:cs="Times New Roman"/>
        </w:rPr>
        <w:t xml:space="preserve"> a o zmene zákona č 595/2003 Z. z. o dani z príjmov v znení neskorších predpisov</w:t>
      </w:r>
    </w:p>
    <w:p w:rsidR="005A1613" w:rsidRPr="00217AB4" w:rsidP="005A1613">
      <w:pPr>
        <w:widowControl w:val="0"/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 xml:space="preserve">    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  <w:u w:val="single"/>
        </w:rPr>
      </w:pPr>
      <w:r w:rsidRPr="00E24E80">
        <w:rPr>
          <w:rFonts w:ascii="Times New Roman" w:hAnsi="Times New Roman" w:cs="Times New Roman"/>
          <w:u w:val="single"/>
        </w:rPr>
        <w:t>Predklad</w:t>
      </w:r>
      <w:r w:rsidRPr="00E24E80" w:rsidR="00E24E80">
        <w:rPr>
          <w:rFonts w:ascii="Times New Roman" w:hAnsi="Times New Roman" w:cs="Times New Roman"/>
          <w:u w:val="single"/>
        </w:rPr>
        <w:t>á</w:t>
      </w:r>
      <w:r w:rsidRPr="00217AB4">
        <w:rPr>
          <w:rFonts w:ascii="Times New Roman" w:hAnsi="Times New Roman" w:cs="Times New Roman"/>
        </w:rPr>
        <w:t>:</w:t>
      </w:r>
      <w:r w:rsidR="00E24E80"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 xml:space="preserve">                                                      </w:t>
        <w:tab/>
      </w:r>
      <w:r w:rsidRPr="00217AB4">
        <w:rPr>
          <w:rFonts w:ascii="Times New Roman" w:hAnsi="Times New Roman" w:cs="Times New Roman"/>
          <w:u w:val="single"/>
        </w:rPr>
        <w:t>Návrh uznesenia: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 xml:space="preserve">                                                                        </w:t>
        <w:tab/>
        <w:t>Národná rada Slovenskej republiky</w:t>
      </w:r>
    </w:p>
    <w:p w:rsidR="005A1613" w:rsidP="005A1613">
      <w:pPr>
        <w:bidi w:val="0"/>
        <w:rPr>
          <w:rFonts w:ascii="Times New Roman" w:hAnsi="Times New Roman" w:cs="Times New Roman"/>
        </w:rPr>
      </w:pPr>
      <w:r w:rsidR="00E24E80">
        <w:rPr>
          <w:rFonts w:ascii="Times New Roman" w:hAnsi="Times New Roman" w:cs="Times New Roman"/>
        </w:rPr>
        <w:t>Daniel   L i p š i c</w:t>
      </w:r>
      <w:r w:rsidRPr="00217AB4">
        <w:rPr>
          <w:rFonts w:ascii="Times New Roman" w:hAnsi="Times New Roman" w:cs="Times New Roman"/>
        </w:rPr>
        <w:t xml:space="preserve">            </w:t>
      </w:r>
      <w:r w:rsidR="00E24E80">
        <w:rPr>
          <w:rFonts w:ascii="Times New Roman" w:hAnsi="Times New Roman" w:cs="Times New Roman"/>
        </w:rPr>
        <w:t>v.r.</w:t>
      </w:r>
      <w:r w:rsidRPr="00217AB4">
        <w:rPr>
          <w:rFonts w:ascii="Times New Roman" w:hAnsi="Times New Roman" w:cs="Times New Roman"/>
        </w:rPr>
        <w:t xml:space="preserve">                                            </w:t>
        <w:tab/>
      </w:r>
    </w:p>
    <w:p w:rsidR="005A1613" w:rsidRPr="00217AB4" w:rsidP="005A1613">
      <w:pPr>
        <w:bidi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217AB4">
        <w:rPr>
          <w:rFonts w:ascii="Times New Roman" w:hAnsi="Times New Roman" w:cs="Times New Roman"/>
          <w:b/>
        </w:rPr>
        <w:t>s c h v a ľ u j e</w:t>
      </w:r>
    </w:p>
    <w:p w:rsidR="005A1613" w:rsidP="005A1613">
      <w:pPr>
        <w:bidi w:val="0"/>
        <w:ind w:left="4956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>návrh poslanc</w:t>
      </w:r>
      <w:r w:rsidR="00E24E80">
        <w:rPr>
          <w:rFonts w:ascii="Times New Roman" w:hAnsi="Times New Roman" w:cs="Times New Roman"/>
        </w:rPr>
        <w:t>a</w:t>
      </w:r>
      <w:r w:rsidRPr="00217AB4">
        <w:rPr>
          <w:rFonts w:ascii="Times New Roman" w:hAnsi="Times New Roman" w:cs="Times New Roman"/>
        </w:rPr>
        <w:t xml:space="preserve"> Národnej rady </w:t>
      </w:r>
      <w:r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>Slovenskej</w:t>
      </w:r>
      <w:r>
        <w:rPr>
          <w:rFonts w:ascii="Times New Roman" w:hAnsi="Times New Roman" w:cs="Times New Roman"/>
        </w:rPr>
        <w:t xml:space="preserve"> </w:t>
      </w:r>
      <w:r w:rsidRPr="00217AB4">
        <w:rPr>
          <w:rFonts w:ascii="Times New Roman" w:hAnsi="Times New Roman" w:cs="Times New Roman"/>
        </w:rPr>
        <w:t xml:space="preserve">republiky </w:t>
      </w:r>
      <w:r>
        <w:rPr>
          <w:rFonts w:ascii="Times New Roman" w:hAnsi="Times New Roman" w:cs="Times New Roman"/>
        </w:rPr>
        <w:tab/>
      </w:r>
      <w:r w:rsidR="00E24E80">
        <w:rPr>
          <w:rFonts w:ascii="Times New Roman" w:hAnsi="Times New Roman" w:cs="Times New Roman"/>
        </w:rPr>
        <w:t>Daniela Lipšica</w:t>
      </w:r>
      <w:r w:rsidRPr="00217AB4">
        <w:rPr>
          <w:rFonts w:ascii="Times New Roman" w:hAnsi="Times New Roman" w:cs="Times New Roman"/>
        </w:rPr>
        <w:t xml:space="preserve"> </w:t>
      </w:r>
    </w:p>
    <w:p w:rsidR="005A1613" w:rsidRPr="00217AB4" w:rsidP="002A4826">
      <w:pPr>
        <w:bidi w:val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 xml:space="preserve">na vydanie zákona, </w:t>
      </w:r>
      <w:r w:rsidRPr="002A4826" w:rsidR="002A4826">
        <w:rPr>
          <w:rFonts w:ascii="Times New Roman" w:hAnsi="Times New Roman" w:cs="Times New Roman"/>
        </w:rPr>
        <w:t xml:space="preserve">ktorým sa mení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a dopĺňa zákon č. 235/2012 Z. z. o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osobitnom odvode z podnikania v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regulovaných odvetviach a o zmene a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doplnení niektorých zákonov v znení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neskorších predpisov a o zmene zákona č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 xml:space="preserve">595/2003 Z. z. o dani z príjmov v znení </w:t>
      </w:r>
      <w:r w:rsidR="002A4826">
        <w:rPr>
          <w:rFonts w:ascii="Times New Roman" w:hAnsi="Times New Roman" w:cs="Times New Roman"/>
        </w:rPr>
        <w:tab/>
      </w:r>
      <w:r w:rsidRPr="002A4826" w:rsidR="002A4826">
        <w:rPr>
          <w:rFonts w:ascii="Times New Roman" w:hAnsi="Times New Roman" w:cs="Times New Roman"/>
        </w:rPr>
        <w:t>neskorších</w:t>
      </w:r>
      <w:r w:rsidR="002A4826">
        <w:rPr>
          <w:rFonts w:ascii="Times New Roman" w:hAnsi="Times New Roman" w:cs="Times New Roman"/>
        </w:rPr>
        <w:t xml:space="preserve"> </w:t>
      </w:r>
      <w:r w:rsidRPr="00217AB4">
        <w:rPr>
          <w:rFonts w:ascii="Times New Roman" w:hAnsi="Times New Roman" w:cs="Times New Roman"/>
        </w:rPr>
        <w:t>predpisov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P="005A1613">
      <w:pPr>
        <w:bidi w:val="0"/>
        <w:rPr>
          <w:rFonts w:ascii="Times New Roman" w:hAnsi="Times New Roman" w:cs="Times New Roman"/>
        </w:rPr>
      </w:pPr>
    </w:p>
    <w:p w:rsidR="009C013A" w:rsidP="005A1613">
      <w:pPr>
        <w:bidi w:val="0"/>
        <w:rPr>
          <w:rFonts w:ascii="Times New Roman" w:hAnsi="Times New Roman" w:cs="Times New Roman"/>
        </w:rPr>
      </w:pPr>
    </w:p>
    <w:p w:rsidR="009C013A" w:rsidP="005A1613">
      <w:pPr>
        <w:bidi w:val="0"/>
        <w:rPr>
          <w:rFonts w:ascii="Times New Roman" w:hAnsi="Times New Roman" w:cs="Times New Roman"/>
        </w:rPr>
      </w:pPr>
    </w:p>
    <w:p w:rsidR="009C013A" w:rsidP="005A1613">
      <w:pPr>
        <w:bidi w:val="0"/>
        <w:rPr>
          <w:rFonts w:ascii="Times New Roman" w:hAnsi="Times New Roman" w:cs="Times New Roman"/>
        </w:rPr>
      </w:pPr>
    </w:p>
    <w:p w:rsidR="009C013A" w:rsidP="005A1613">
      <w:pPr>
        <w:bidi w:val="0"/>
        <w:rPr>
          <w:rFonts w:ascii="Times New Roman" w:hAnsi="Times New Roman" w:cs="Times New Roman"/>
        </w:rPr>
      </w:pPr>
    </w:p>
    <w:p w:rsidR="009C013A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E24E80" w:rsidP="005A1613">
      <w:pPr>
        <w:bidi w:val="0"/>
        <w:jc w:val="center"/>
        <w:rPr>
          <w:rFonts w:ascii="Times New Roman" w:hAnsi="Times New Roman" w:cs="Times New Roman"/>
        </w:rPr>
      </w:pPr>
      <w:r w:rsidRPr="00E24E80" w:rsidR="005A1613">
        <w:rPr>
          <w:rFonts w:ascii="Times New Roman" w:hAnsi="Times New Roman" w:cs="Times New Roman"/>
        </w:rPr>
        <w:t xml:space="preserve">Bratislava </w:t>
      </w:r>
      <w:r w:rsidRPr="00E24E80" w:rsidR="002A4826">
        <w:rPr>
          <w:rFonts w:ascii="Times New Roman" w:hAnsi="Times New Roman" w:cs="Times New Roman"/>
        </w:rPr>
        <w:t>február</w:t>
      </w:r>
      <w:r w:rsidRPr="00E24E80" w:rsidR="005A1613">
        <w:rPr>
          <w:rFonts w:ascii="Times New Roman" w:hAnsi="Times New Roman" w:cs="Times New Roman"/>
        </w:rPr>
        <w:t xml:space="preserve"> 201</w:t>
      </w:r>
      <w:r w:rsidRPr="00E24E80" w:rsidR="002A4826">
        <w:rPr>
          <w:rFonts w:ascii="Times New Roman" w:hAnsi="Times New Roman" w:cs="Times New Roman"/>
        </w:rPr>
        <w:t>4</w:t>
      </w:r>
    </w:p>
    <w:p w:rsidR="00E24E80">
      <w:p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A1613" w:rsidRPr="00E24E80" w:rsidP="005A1613">
      <w:pPr>
        <w:bidi w:val="0"/>
        <w:jc w:val="center"/>
        <w:rPr>
          <w:rFonts w:ascii="Times New Roman" w:hAnsi="Times New Roman" w:cs="Times New Roman"/>
        </w:rPr>
      </w:pPr>
    </w:p>
    <w:p w:rsidR="005A1613" w:rsidRPr="00217AB4" w:rsidP="005A161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ascii="Times New Roman" w:hAnsi="Times New Roman"/>
          <w:sz w:val="28"/>
          <w:szCs w:val="28"/>
        </w:rPr>
      </w:pPr>
      <w:r w:rsidRPr="00217AB4">
        <w:rPr>
          <w:rFonts w:ascii="Times New Roman" w:hAnsi="Times New Roman"/>
          <w:sz w:val="28"/>
          <w:szCs w:val="28"/>
        </w:rPr>
        <w:t>NÁRODNÁ RADA SLOVENSKEJ REPUBLIKY</w:t>
      </w: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VI. volebné obdobie</w:t>
      </w: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NÁVRH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Z á k o n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E80">
        <w:rPr>
          <w:rFonts w:ascii="Times New Roman" w:hAnsi="Times New Roman" w:cs="Times New Roman"/>
          <w:bCs/>
        </w:rPr>
        <w:t>z</w:t>
      </w:r>
      <w:r w:rsidRPr="00217AB4">
        <w:rPr>
          <w:rFonts w:ascii="Times New Roman" w:hAnsi="Times New Roman" w:cs="Times New Roman"/>
          <w:b/>
          <w:bCs/>
        </w:rPr>
        <w:t xml:space="preserve">  </w:t>
      </w:r>
      <w:r w:rsidRPr="00217AB4">
        <w:rPr>
          <w:rFonts w:ascii="Times New Roman" w:hAnsi="Times New Roman" w:cs="Times New Roman"/>
        </w:rPr>
        <w:t>........................</w:t>
      </w:r>
      <w:r w:rsidR="00E24E80">
        <w:rPr>
          <w:rFonts w:ascii="Times New Roman" w:hAnsi="Times New Roman" w:cs="Times New Roman"/>
        </w:rPr>
        <w:t>2014</w:t>
      </w:r>
      <w:r w:rsidRPr="00217AB4">
        <w:rPr>
          <w:rFonts w:ascii="Times New Roman" w:hAnsi="Times New Roman" w:cs="Times New Roman"/>
        </w:rPr>
        <w:t>,</w:t>
      </w:r>
      <w:r w:rsidRPr="00217AB4">
        <w:rPr>
          <w:rFonts w:ascii="Times New Roman" w:hAnsi="Times New Roman" w:cs="Times New Roman"/>
          <w:b/>
          <w:bCs/>
        </w:rPr>
        <w:t xml:space="preserve"> 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217AB4" w:rsidR="006C40AF">
        <w:rPr>
          <w:rFonts w:ascii="Times New Roman" w:hAnsi="Times New Roman" w:cs="Times New Roman"/>
          <w:b/>
        </w:rPr>
        <w:t xml:space="preserve">ktorým sa mení a dopĺňa zákon č. </w:t>
      </w:r>
      <w:r w:rsidR="006C40AF">
        <w:rPr>
          <w:rFonts w:ascii="Times New Roman" w:hAnsi="Times New Roman" w:cs="Times New Roman"/>
          <w:b/>
        </w:rPr>
        <w:t>235</w:t>
      </w:r>
      <w:r w:rsidRPr="00217AB4" w:rsidR="006C40AF">
        <w:rPr>
          <w:rFonts w:ascii="Times New Roman" w:hAnsi="Times New Roman" w:cs="Times New Roman"/>
          <w:b/>
        </w:rPr>
        <w:t>/20</w:t>
      </w:r>
      <w:r w:rsidR="006C40AF">
        <w:rPr>
          <w:rFonts w:ascii="Times New Roman" w:hAnsi="Times New Roman" w:cs="Times New Roman"/>
          <w:b/>
        </w:rPr>
        <w:t>12</w:t>
      </w:r>
      <w:r w:rsidRPr="00217AB4" w:rsidR="006C40AF">
        <w:rPr>
          <w:rFonts w:ascii="Times New Roman" w:hAnsi="Times New Roman" w:cs="Times New Roman"/>
          <w:b/>
        </w:rPr>
        <w:t xml:space="preserve"> Z. z. </w:t>
      </w:r>
      <w:r w:rsidRPr="002A4826" w:rsidR="006C40AF">
        <w:rPr>
          <w:rFonts w:ascii="Times New Roman" w:hAnsi="Times New Roman" w:cs="Times New Roman"/>
          <w:b/>
        </w:rPr>
        <w:t>o osobitnom odvode z podnikania v regulovaných odvetviach a o zmene a doplnení niektorých zákonov</w:t>
      </w:r>
      <w:r w:rsidR="006C40AF">
        <w:rPr>
          <w:rFonts w:ascii="Times New Roman" w:hAnsi="Times New Roman" w:cs="Times New Roman"/>
          <w:b/>
        </w:rPr>
        <w:t xml:space="preserve"> </w:t>
      </w:r>
      <w:r w:rsidRPr="00217AB4" w:rsidR="006C40AF">
        <w:rPr>
          <w:rFonts w:ascii="Times New Roman" w:hAnsi="Times New Roman" w:cs="Times New Roman"/>
          <w:b/>
        </w:rPr>
        <w:t>v znení neskorších predpisov</w:t>
      </w:r>
      <w:r w:rsidR="006C40AF">
        <w:rPr>
          <w:rFonts w:ascii="Times New Roman" w:hAnsi="Times New Roman" w:cs="Times New Roman"/>
          <w:b/>
        </w:rPr>
        <w:t xml:space="preserve"> a o zmene zákona č 595/2003 Z. z. o dani z príjmov v znení neskorších </w:t>
      </w:r>
      <w:r w:rsidRPr="005A1613">
        <w:rPr>
          <w:rFonts w:ascii="Times New Roman" w:hAnsi="Times New Roman"/>
          <w:b/>
        </w:rPr>
        <w:t>predpisov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>Národná rada Slovenskej republiky sa uzniesla na tomto zákone: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A1613">
        <w:rPr>
          <w:rFonts w:ascii="Times New Roman" w:hAnsi="Times New Roman" w:cs="Times New Roman"/>
        </w:rPr>
        <w:t xml:space="preserve">Zákon </w:t>
      </w:r>
      <w:r w:rsidRPr="00DC746C" w:rsidR="00DC746C">
        <w:rPr>
          <w:rFonts w:ascii="Times New Roman" w:hAnsi="Times New Roman" w:cs="Times New Roman"/>
        </w:rPr>
        <w:t xml:space="preserve">č. </w:t>
      </w:r>
      <w:r w:rsidR="006C40AF">
        <w:rPr>
          <w:rFonts w:ascii="Times New Roman" w:hAnsi="Times New Roman" w:cs="Times New Roman"/>
        </w:rPr>
        <w:t>235/2012</w:t>
      </w:r>
      <w:r w:rsidRPr="00DC746C" w:rsidR="00DC746C">
        <w:rPr>
          <w:rFonts w:ascii="Times New Roman" w:hAnsi="Times New Roman" w:cs="Times New Roman"/>
        </w:rPr>
        <w:t xml:space="preserve"> Z.z. </w:t>
      </w:r>
      <w:r w:rsidRPr="006C40AF" w:rsidR="006C40AF">
        <w:rPr>
          <w:rFonts w:ascii="Times New Roman" w:hAnsi="Times New Roman" w:cs="Times New Roman"/>
        </w:rPr>
        <w:t xml:space="preserve">o osobitnom odvode z podnikania v regulovaných odvetviach a o zmene a doplnení niektorých zákonov </w:t>
      </w:r>
      <w:r w:rsidRPr="00DC746C" w:rsidR="00DC746C">
        <w:rPr>
          <w:rFonts w:ascii="Times New Roman" w:hAnsi="Times New Roman" w:cs="Times New Roman"/>
        </w:rPr>
        <w:t xml:space="preserve">v znení zákona č. </w:t>
      </w:r>
      <w:r w:rsidR="006C40AF">
        <w:rPr>
          <w:rFonts w:ascii="Times New Roman" w:hAnsi="Times New Roman" w:cs="Times New Roman"/>
        </w:rPr>
        <w:t>440</w:t>
      </w:r>
      <w:r w:rsidRPr="00DC746C" w:rsidR="00DC746C">
        <w:rPr>
          <w:rFonts w:ascii="Times New Roman" w:hAnsi="Times New Roman" w:cs="Times New Roman"/>
        </w:rPr>
        <w:t>/20</w:t>
      </w:r>
      <w:r w:rsidR="006C40AF">
        <w:rPr>
          <w:rFonts w:ascii="Times New Roman" w:hAnsi="Times New Roman" w:cs="Times New Roman"/>
        </w:rPr>
        <w:t>1</w:t>
      </w:r>
      <w:r w:rsidRPr="00DC746C" w:rsidR="00DC746C">
        <w:rPr>
          <w:rFonts w:ascii="Times New Roman" w:hAnsi="Times New Roman" w:cs="Times New Roman"/>
        </w:rPr>
        <w:t>2 Z.z.</w:t>
      </w:r>
      <w:r w:rsidR="006C40AF">
        <w:rPr>
          <w:rFonts w:ascii="Times New Roman" w:hAnsi="Times New Roman" w:cs="Times New Roman"/>
        </w:rPr>
        <w:t xml:space="preserve"> a </w:t>
      </w:r>
      <w:r w:rsidRPr="00DC746C" w:rsidR="00DC746C">
        <w:rPr>
          <w:rFonts w:ascii="Times New Roman" w:hAnsi="Times New Roman" w:cs="Times New Roman"/>
        </w:rPr>
        <w:t xml:space="preserve"> zákona č. 4</w:t>
      </w:r>
      <w:r w:rsidR="006C40AF">
        <w:rPr>
          <w:rFonts w:ascii="Times New Roman" w:hAnsi="Times New Roman" w:cs="Times New Roman"/>
        </w:rPr>
        <w:t>35</w:t>
      </w:r>
      <w:r w:rsidRPr="00DC746C" w:rsidR="00DC746C">
        <w:rPr>
          <w:rFonts w:ascii="Times New Roman" w:hAnsi="Times New Roman" w:cs="Times New Roman"/>
        </w:rPr>
        <w:t>/20</w:t>
      </w:r>
      <w:r w:rsidR="006C40AF">
        <w:rPr>
          <w:rFonts w:ascii="Times New Roman" w:hAnsi="Times New Roman" w:cs="Times New Roman"/>
        </w:rPr>
        <w:t>13 Z.z.</w:t>
      </w:r>
      <w:r w:rsidRPr="00DC746C" w:rsidR="00DC746C">
        <w:rPr>
          <w:rFonts w:ascii="Times New Roman" w:hAnsi="Times New Roman" w:cs="Times New Roman"/>
        </w:rPr>
        <w:t xml:space="preserve"> sa mení a dopĺňa </w:t>
      </w:r>
      <w:r w:rsidRPr="005A1613">
        <w:rPr>
          <w:rFonts w:ascii="Times New Roman" w:hAnsi="Times New Roman" w:cs="Times New Roman"/>
        </w:rPr>
        <w:t>takto:</w:t>
      </w:r>
      <w:r w:rsidR="003F7843">
        <w:rPr>
          <w:rFonts w:ascii="Times New Roman" w:hAnsi="Times New Roman" w:cs="Times New Roman"/>
        </w:rPr>
        <w:t xml:space="preserve"> </w:t>
      </w:r>
    </w:p>
    <w:p w:rsidR="005A1613" w:rsidRPr="00217AB4" w:rsidP="005A1613">
      <w:pPr>
        <w:tabs>
          <w:tab w:val="center" w:pos="4536"/>
          <w:tab w:val="left" w:pos="8040"/>
        </w:tabs>
        <w:bidi w:val="0"/>
        <w:spacing w:line="300" w:lineRule="atLeast"/>
        <w:rPr>
          <w:rFonts w:ascii="Times New Roman" w:hAnsi="Times New Roman" w:cs="Times New Roman"/>
        </w:rPr>
      </w:pPr>
    </w:p>
    <w:p w:rsidR="005A1613" w:rsidP="005A1613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 w:rsidR="004D65D6">
        <w:rPr>
          <w:rFonts w:ascii="Times New Roman" w:hAnsi="Times New Roman" w:eastAsiaTheme="minorHAnsi" w:cs="Times New Roman"/>
          <w:lang w:eastAsia="en-US"/>
        </w:rPr>
        <w:t xml:space="preserve">V § </w:t>
      </w:r>
      <w:r w:rsidR="00143A59">
        <w:rPr>
          <w:rFonts w:ascii="Times New Roman" w:hAnsi="Times New Roman" w:eastAsiaTheme="minorHAnsi" w:cs="Times New Roman"/>
          <w:lang w:eastAsia="en-US"/>
        </w:rPr>
        <w:t>3</w:t>
      </w:r>
      <w:r w:rsidR="004D65D6">
        <w:rPr>
          <w:rFonts w:ascii="Times New Roman" w:hAnsi="Times New Roman" w:eastAsiaTheme="minorHAnsi" w:cs="Times New Roman"/>
          <w:lang w:eastAsia="en-US"/>
        </w:rPr>
        <w:t xml:space="preserve"> </w:t>
      </w:r>
      <w:r w:rsidR="00143A59">
        <w:rPr>
          <w:rFonts w:ascii="Times New Roman" w:hAnsi="Times New Roman" w:eastAsiaTheme="minorHAnsi" w:cs="Times New Roman"/>
          <w:lang w:eastAsia="en-US"/>
        </w:rPr>
        <w:t>sa ods. 1 písm. a) dopĺňa dvanástym bodom, ktorý znie:</w:t>
      </w:r>
    </w:p>
    <w:p w:rsid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/>
        </w:rPr>
      </w:pPr>
      <w:r w:rsidRPr="00E24E80" w:rsidR="009D046D">
        <w:rPr>
          <w:rFonts w:ascii="Times New Roman" w:hAnsi="Times New Roman" w:eastAsiaTheme="minorHAnsi" w:cs="Times New Roman"/>
          <w:lang w:eastAsia="en-US"/>
        </w:rPr>
        <w:t>„</w:t>
      </w:r>
      <w:r w:rsidRPr="00E24E80" w:rsidR="00AB3957">
        <w:rPr>
          <w:rFonts w:ascii="Times New Roman" w:hAnsi="Times New Roman" w:eastAsiaTheme="minorHAnsi" w:cs="Times New Roman"/>
          <w:lang w:eastAsia="en-US"/>
        </w:rPr>
        <w:t>12. elektronického výberu mýta a je poverená správcom výberu mýta na výkon činností prevádzkovania výberu mýta podľa osobitného predpisu.</w:t>
      </w:r>
      <w:r w:rsidRPr="00E24E80" w:rsidR="00AB3957">
        <w:rPr>
          <w:rFonts w:ascii="Times New Roman" w:hAnsi="Times New Roman" w:eastAsiaTheme="minorHAnsi" w:cs="Times New Roman"/>
          <w:vertAlign w:val="superscript"/>
          <w:lang w:eastAsia="en-US"/>
        </w:rPr>
        <w:t>12a)</w:t>
      </w:r>
      <w:r w:rsidRPr="00E24E80">
        <w:rPr>
          <w:rFonts w:ascii="Times New Roman" w:hAnsi="Times New Roman" w:cs="Times New Roman"/>
        </w:rPr>
        <w:t>".</w:t>
      </w:r>
    </w:p>
    <w:p w:rsidR="00AB3957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/>
        </w:rPr>
      </w:pPr>
    </w:p>
    <w:p w:rsidR="00AB3957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 odkazu 12a znie:</w:t>
      </w:r>
    </w:p>
    <w:p w:rsidR="00AB3957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/>
        </w:rPr>
      </w:pPr>
      <w:r w:rsidR="009D046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12a) § 12 ods. 2 zákona č. 474/2013 Z. z. o </w:t>
      </w:r>
      <w:r w:rsidRPr="007724D8" w:rsidR="007724D8">
        <w:rPr>
          <w:rFonts w:ascii="Times New Roman" w:hAnsi="Times New Roman" w:cs="Times New Roman"/>
        </w:rPr>
        <w:t>výbere mýta za užívanie vymedzených úsekov pozemných komunikácií a o zmene a doplnení niektorých zákonov</w:t>
      </w:r>
      <w:r w:rsidR="007724D8">
        <w:rPr>
          <w:rFonts w:ascii="Times New Roman" w:hAnsi="Times New Roman" w:cs="Times New Roman"/>
        </w:rPr>
        <w:t>.".</w:t>
      </w:r>
    </w:p>
    <w:p w:rsidR="005A1613" w:rsidRP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eastAsiaTheme="minorHAnsi" w:cs="Times New Roman"/>
          <w:lang w:eastAsia="en-US"/>
        </w:rPr>
      </w:pPr>
    </w:p>
    <w:p w:rsidR="004D65D6" w:rsidP="004D65D6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V § </w:t>
      </w:r>
      <w:r w:rsidR="007724D8">
        <w:rPr>
          <w:rFonts w:ascii="Times New Roman" w:hAnsi="Times New Roman" w:eastAsiaTheme="minorHAnsi" w:cs="Times New Roman"/>
          <w:lang w:eastAsia="en-US"/>
        </w:rPr>
        <w:t>4 odsek 2 znie:</w:t>
      </w:r>
    </w:p>
    <w:p w:rsidR="007724D8" w:rsidP="007724D8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eastAsiaTheme="minorHAnsi" w:cs="Times New Roman"/>
          <w:lang w:eastAsia="en-US"/>
        </w:rPr>
      </w:pPr>
      <w:r w:rsidR="009D046D">
        <w:rPr>
          <w:rFonts w:ascii="Times New Roman" w:hAnsi="Times New Roman" w:eastAsiaTheme="minorHAnsi" w:cs="Times New Roman"/>
          <w:lang w:eastAsia="en-US"/>
        </w:rPr>
        <w:t>„</w:t>
      </w:r>
      <w:r>
        <w:rPr>
          <w:rFonts w:ascii="Times New Roman" w:hAnsi="Times New Roman" w:eastAsiaTheme="minorHAnsi" w:cs="Times New Roman"/>
          <w:lang w:eastAsia="en-US"/>
        </w:rPr>
        <w:t xml:space="preserve">(2) </w:t>
      </w:r>
      <w:r w:rsidRPr="007724D8">
        <w:rPr>
          <w:rFonts w:ascii="Times New Roman" w:hAnsi="Times New Roman" w:eastAsiaTheme="minorHAnsi" w:cs="Times New Roman"/>
          <w:lang w:eastAsia="en-US"/>
        </w:rPr>
        <w:t>Suma základu odvodu, od ktorej vzniká povinnos</w:t>
      </w:r>
      <w:r>
        <w:rPr>
          <w:rFonts w:ascii="Times New Roman" w:hAnsi="Times New Roman" w:eastAsiaTheme="minorHAnsi" w:cs="Times New Roman"/>
          <w:lang w:eastAsia="en-US"/>
        </w:rPr>
        <w:t>ť</w:t>
      </w:r>
      <w:r w:rsidRPr="007724D8">
        <w:rPr>
          <w:rFonts w:ascii="Times New Roman" w:hAnsi="Times New Roman" w:eastAsiaTheme="minorHAnsi" w:cs="Times New Roman"/>
          <w:lang w:eastAsia="en-US"/>
        </w:rPr>
        <w:t xml:space="preserve"> plati</w:t>
      </w:r>
      <w:r>
        <w:rPr>
          <w:rFonts w:ascii="Times New Roman" w:hAnsi="Times New Roman" w:eastAsiaTheme="minorHAnsi" w:cs="Times New Roman"/>
          <w:lang w:eastAsia="en-US"/>
        </w:rPr>
        <w:t>ť</w:t>
      </w:r>
      <w:r w:rsidRPr="007724D8">
        <w:rPr>
          <w:rFonts w:ascii="Times New Roman" w:hAnsi="Times New Roman" w:eastAsiaTheme="minorHAnsi" w:cs="Times New Roman"/>
          <w:lang w:eastAsia="en-US"/>
        </w:rPr>
        <w:t xml:space="preserve"> odvod, je</w:t>
      </w:r>
    </w:p>
    <w:p w:rsidR="007724D8" w:rsidP="004E0436">
      <w:p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 w:eastAsiaTheme="minorHAnsi" w:cs="Times New Roman"/>
          <w:lang w:eastAsia="en-US"/>
        </w:rPr>
      </w:pPr>
      <w:r w:rsidR="004E0436">
        <w:rPr>
          <w:rFonts w:ascii="Times New Roman" w:hAnsi="Times New Roman" w:eastAsiaTheme="minorHAnsi" w:cs="Times New Roman"/>
          <w:lang w:eastAsia="en-US"/>
        </w:rPr>
        <w:tab/>
      </w:r>
      <w:r>
        <w:rPr>
          <w:rFonts w:ascii="Times New Roman" w:hAnsi="Times New Roman" w:eastAsiaTheme="minorHAnsi" w:cs="Times New Roman"/>
          <w:lang w:eastAsia="en-US"/>
        </w:rPr>
        <w:t>a) 3 000 000 eur, ak ide o regulovanú osobu podľa § 3 ods. 1 písm. a)</w:t>
      </w:r>
      <w:r w:rsidR="00F16753">
        <w:rPr>
          <w:rFonts w:ascii="Times New Roman" w:hAnsi="Times New Roman" w:eastAsiaTheme="minorHAnsi" w:cs="Times New Roman"/>
          <w:lang w:eastAsia="en-US"/>
        </w:rPr>
        <w:t xml:space="preserve"> prvého </w:t>
        <w:tab/>
        <w:t>bodu, ak vykonáva inú činnosť v oblasti energetiky, než distribúciu elektriny alebo plynu,</w:t>
      </w:r>
      <w:r>
        <w:rPr>
          <w:rFonts w:ascii="Times New Roman" w:hAnsi="Times New Roman" w:eastAsiaTheme="minorHAnsi" w:cs="Times New Roman"/>
          <w:lang w:eastAsia="en-US"/>
        </w:rPr>
        <w:t xml:space="preserve"> druhého</w:t>
      </w:r>
      <w:r w:rsidR="00F16753">
        <w:rPr>
          <w:rFonts w:ascii="Times New Roman" w:hAnsi="Times New Roman" w:eastAsiaTheme="minorHAnsi" w:cs="Times New Roman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lang w:eastAsia="en-US"/>
        </w:rPr>
        <w:t>bodu a štvrtého až jedenásteho bodu,</w:t>
      </w:r>
    </w:p>
    <w:p w:rsidR="007724D8" w:rsidRPr="007724D8" w:rsidP="004E0436">
      <w:p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ab/>
        <w:t xml:space="preserve">b) 0 eur, ak ide o regulovanú osobu podľa § 3 ods. 1 písm. a) prvého bodu, </w:t>
      </w:r>
      <w:r w:rsidR="00F16753">
        <w:rPr>
          <w:rFonts w:ascii="Times New Roman" w:hAnsi="Times New Roman" w:eastAsiaTheme="minorHAnsi" w:cs="Times New Roman"/>
          <w:lang w:eastAsia="en-US"/>
        </w:rPr>
        <w:t xml:space="preserve">ak </w:t>
        <w:tab/>
        <w:t xml:space="preserve">vykonáva v oblasti energetiky distribúciu elektriny alebo plynu, </w:t>
      </w:r>
      <w:r>
        <w:rPr>
          <w:rFonts w:ascii="Times New Roman" w:hAnsi="Times New Roman" w:eastAsiaTheme="minorHAnsi" w:cs="Times New Roman"/>
          <w:lang w:eastAsia="en-US"/>
        </w:rPr>
        <w:t xml:space="preserve">tretieho bodu a </w:t>
      </w:r>
      <w:r w:rsidR="00F16753">
        <w:rPr>
          <w:rFonts w:ascii="Times New Roman" w:hAnsi="Times New Roman" w:eastAsiaTheme="minorHAnsi" w:cs="Times New Roman"/>
          <w:lang w:eastAsia="en-US"/>
        </w:rPr>
        <w:tab/>
      </w:r>
      <w:r>
        <w:rPr>
          <w:rFonts w:ascii="Times New Roman" w:hAnsi="Times New Roman" w:eastAsiaTheme="minorHAnsi" w:cs="Times New Roman"/>
          <w:lang w:eastAsia="en-US"/>
        </w:rPr>
        <w:t>dvanásteho bodu,".</w:t>
      </w:r>
    </w:p>
    <w:p w:rsidR="004D65D6" w:rsidRPr="004D65D6" w:rsidP="004D65D6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 w:eastAsiaTheme="minorHAnsi" w:cs="Times New Roman"/>
          <w:lang w:eastAsia="en-US"/>
        </w:rPr>
      </w:pPr>
    </w:p>
    <w:p w:rsidR="000872CB" w:rsidP="004D65D6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§ 6 </w:t>
      </w:r>
      <w:r w:rsidR="007724D8">
        <w:rPr>
          <w:rFonts w:ascii="Times New Roman" w:hAnsi="Times New Roman" w:eastAsiaTheme="minorHAnsi" w:cs="Times New Roman"/>
          <w:lang w:eastAsia="en-US"/>
        </w:rPr>
        <w:t>vrátane nadpisu znie</w:t>
      </w:r>
      <w:r>
        <w:rPr>
          <w:rFonts w:ascii="Times New Roman" w:hAnsi="Times New Roman" w:eastAsiaTheme="minorHAnsi" w:cs="Times New Roman"/>
          <w:lang w:eastAsia="en-US"/>
        </w:rPr>
        <w:t>:</w:t>
      </w:r>
    </w:p>
    <w:p w:rsidR="007724D8" w:rsidP="007724D8">
      <w:pPr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 w:eastAsiaTheme="minorHAnsi" w:cs="Times New Roman"/>
          <w:lang w:eastAsia="en-US"/>
        </w:rPr>
      </w:pPr>
      <w:r w:rsidR="009D046D">
        <w:rPr>
          <w:rFonts w:ascii="Times New Roman" w:hAnsi="Times New Roman" w:eastAsiaTheme="minorHAnsi" w:cs="Times New Roman"/>
          <w:lang w:eastAsia="en-US"/>
        </w:rPr>
        <w:t>„</w:t>
      </w:r>
      <w:r>
        <w:rPr>
          <w:rFonts w:ascii="Times New Roman" w:hAnsi="Times New Roman" w:eastAsiaTheme="minorHAnsi" w:cs="Times New Roman"/>
          <w:lang w:eastAsia="en-US"/>
        </w:rPr>
        <w:t>§ 6</w:t>
      </w:r>
    </w:p>
    <w:p w:rsidR="007724D8" w:rsidP="007724D8">
      <w:pPr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Sadzba odvodu</w:t>
      </w:r>
    </w:p>
    <w:p w:rsidR="004D65D6" w:rsidP="000872CB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 w:eastAsiaTheme="minorHAnsi" w:cs="Times New Roman"/>
          <w:lang w:eastAsia="en-US"/>
        </w:rPr>
      </w:pPr>
      <w:r w:rsidR="007724D8">
        <w:rPr>
          <w:rFonts w:ascii="Times New Roman" w:hAnsi="Times New Roman" w:eastAsiaTheme="minorHAnsi" w:cs="Times New Roman"/>
          <w:lang w:eastAsia="en-US"/>
        </w:rPr>
        <w:tab/>
        <w:t>Sadzba odvodu je</w:t>
      </w:r>
    </w:p>
    <w:p w:rsidR="007724D8" w:rsidP="004E0436">
      <w:p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 w:eastAsiaTheme="minorHAnsi" w:cs="Times New Roman"/>
          <w:lang w:eastAsia="en-US"/>
        </w:rPr>
      </w:pPr>
      <w:r w:rsidR="00604D9D">
        <w:rPr>
          <w:rFonts w:ascii="Times New Roman" w:hAnsi="Times New Roman" w:eastAsiaTheme="minorHAnsi" w:cs="Times New Roman"/>
          <w:lang w:eastAsia="en-US"/>
        </w:rPr>
        <w:tab/>
        <w:t>a</w:t>
      </w:r>
      <w:r w:rsidRPr="00E24E80" w:rsidR="00604D9D">
        <w:rPr>
          <w:rFonts w:ascii="Times New Roman" w:hAnsi="Times New Roman" w:eastAsiaTheme="minorHAnsi" w:cs="Times New Roman"/>
          <w:lang w:eastAsia="en-US"/>
        </w:rPr>
        <w:t>) 0,00613</w:t>
      </w:r>
      <w:r>
        <w:rPr>
          <w:rFonts w:ascii="Times New Roman" w:hAnsi="Times New Roman" w:eastAsiaTheme="minorHAnsi" w:cs="Times New Roman"/>
          <w:lang w:eastAsia="en-US"/>
        </w:rPr>
        <w:t xml:space="preserve">, ak ide o regulovanú osobu podľa § 3 ods. 1 písm. a) </w:t>
      </w:r>
      <w:r w:rsidR="004E0436">
        <w:rPr>
          <w:rFonts w:ascii="Times New Roman" w:hAnsi="Times New Roman" w:eastAsiaTheme="minorHAnsi" w:cs="Times New Roman"/>
          <w:lang w:eastAsia="en-US"/>
        </w:rPr>
        <w:t xml:space="preserve">prvého </w:t>
      </w:r>
      <w:r w:rsidR="00F16753">
        <w:rPr>
          <w:rFonts w:ascii="Times New Roman" w:hAnsi="Times New Roman" w:eastAsiaTheme="minorHAnsi" w:cs="Times New Roman"/>
          <w:lang w:eastAsia="en-US"/>
        </w:rPr>
        <w:t>bodu, ak vykonáva inú činnosť v oblasti energetiky, než distribúciu</w:t>
      </w:r>
      <w:r w:rsidR="004E0436">
        <w:rPr>
          <w:rFonts w:ascii="Times New Roman" w:hAnsi="Times New Roman" w:eastAsiaTheme="minorHAnsi" w:cs="Times New Roman"/>
          <w:lang w:eastAsia="en-US"/>
        </w:rPr>
        <w:t xml:space="preserve"> </w:t>
      </w:r>
      <w:r w:rsidR="00F16753">
        <w:rPr>
          <w:rFonts w:ascii="Times New Roman" w:hAnsi="Times New Roman" w:eastAsiaTheme="minorHAnsi" w:cs="Times New Roman"/>
          <w:lang w:eastAsia="en-US"/>
        </w:rPr>
        <w:t>elektriny alebo plynu, druhého bodu a štvrtého až jedenásteho bodu,</w:t>
      </w:r>
    </w:p>
    <w:p w:rsidR="007724D8" w:rsidRPr="007724D8" w:rsidP="004E0436">
      <w:p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 w:eastAsiaTheme="minorHAnsi" w:cs="Times New Roman"/>
          <w:lang w:eastAsia="en-US"/>
        </w:rPr>
      </w:pPr>
      <w:r w:rsidR="00604D9D">
        <w:rPr>
          <w:rFonts w:ascii="Times New Roman" w:hAnsi="Times New Roman" w:eastAsiaTheme="minorHAnsi" w:cs="Times New Roman"/>
          <w:lang w:eastAsia="en-US"/>
        </w:rPr>
        <w:tab/>
        <w:t>b</w:t>
      </w:r>
      <w:r w:rsidRPr="00E24E80" w:rsidR="00604D9D">
        <w:rPr>
          <w:rFonts w:ascii="Times New Roman" w:hAnsi="Times New Roman" w:eastAsiaTheme="minorHAnsi" w:cs="Times New Roman"/>
          <w:lang w:eastAsia="en-US"/>
        </w:rPr>
        <w:t>) 0,00976</w:t>
      </w:r>
      <w:r>
        <w:rPr>
          <w:rFonts w:ascii="Times New Roman" w:hAnsi="Times New Roman" w:eastAsiaTheme="minorHAnsi" w:cs="Times New Roman"/>
          <w:lang w:eastAsia="en-US"/>
        </w:rPr>
        <w:t xml:space="preserve">, ak ide o regulovanú osobu podľa § 3 ods. 1 písm. a) </w:t>
      </w:r>
      <w:r w:rsidR="00F16753">
        <w:rPr>
          <w:rFonts w:ascii="Times New Roman" w:hAnsi="Times New Roman" w:eastAsiaTheme="minorHAnsi" w:cs="Times New Roman"/>
          <w:lang w:eastAsia="en-US"/>
        </w:rPr>
        <w:t xml:space="preserve">prvého bodu, ak </w:t>
        <w:tab/>
        <w:t>vykonáva v oblasti energetiky distribúciu elektriny alebo plynu</w:t>
      </w:r>
      <w:r>
        <w:rPr>
          <w:rFonts w:ascii="Times New Roman" w:hAnsi="Times New Roman" w:eastAsiaTheme="minorHAnsi" w:cs="Times New Roman"/>
          <w:lang w:eastAsia="en-US"/>
        </w:rPr>
        <w:t xml:space="preserve">, tretieho bodu a </w:t>
      </w:r>
      <w:r w:rsidR="004E0436">
        <w:rPr>
          <w:rFonts w:ascii="Times New Roman" w:hAnsi="Times New Roman" w:eastAsiaTheme="minorHAnsi" w:cs="Times New Roman"/>
          <w:lang w:eastAsia="en-US"/>
        </w:rPr>
        <w:tab/>
      </w:r>
      <w:r>
        <w:rPr>
          <w:rFonts w:ascii="Times New Roman" w:hAnsi="Times New Roman" w:eastAsiaTheme="minorHAnsi" w:cs="Times New Roman"/>
          <w:lang w:eastAsia="en-US"/>
        </w:rPr>
        <w:t>dvanásteho bodu,".</w:t>
      </w:r>
    </w:p>
    <w:p w:rsid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 w:cs="Times New Roman"/>
          <w:lang w:eastAsia="en-US"/>
        </w:rPr>
      </w:pPr>
    </w:p>
    <w:p w:rsidR="005A1613" w:rsidRPr="00217AB4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 w:cs="Times New Roman"/>
          <w:lang w:eastAsia="en-US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  <w:r w:rsidR="000268EB">
        <w:rPr>
          <w:rFonts w:ascii="Times New Roman" w:hAnsi="Times New Roman"/>
        </w:rPr>
        <w:t>I</w:t>
      </w:r>
    </w:p>
    <w:p w:rsidR="000268EB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="00F16753">
        <w:rPr>
          <w:rFonts w:ascii="Times New Roman" w:hAnsi="Times New Roman" w:cs="Times New Roman"/>
        </w:rPr>
        <w:tab/>
      </w:r>
      <w:r w:rsidRPr="00F16753" w:rsidR="00F16753">
        <w:rPr>
          <w:rFonts w:ascii="Times New Roman" w:hAnsi="Times New Roman" w:cs="Times New Roman"/>
        </w:rPr>
        <w:t>Zákon č. 595/2003 Z.z. o dani z príjmov v znení zákona č. 43/2004 Z.z., zákona č. 177/2004 Z.z., zákona č. 191/2004 Z.z., zákona č. 391/2004 Z.z., zákona č. 538/2004 Z.z., zákona č. 539/2004 Z.z., zákona č. 659/2004 Z.z., zákona č. 68/2005 Z.z., zákona č. 314/2005 Z.z., zákona č. 534/2005 Z.z., zákona č. 660/2005 Z.z., zákona č. 688/2006 Z.z., zákona č. 76/2007 Z.z., zákona č. 209/2007 Z.z., zákona č. 519/2007 Z.z., zákona č. 530/2007 Z.z., zákona č. 561/2007 Z.z., zákona č. 621/2007 Z.z., zákona č. 653/2007 Z.z., zákona č. 168/2008 Z.z., zákona č. 465/2008 Z.z., zákona č. 514/2008 Z.z., zákona č. 563/2008 Z.z., zákona č. 567/2008 Z.z., zákona č. 60/2009 Z.z., zákona č. 184/2009 Z.z., zákona č. 185/2009 Z.z., zákona č. 504/2009 Z.z., zákona č. 563/2009 Z.z., zákona č. 374/2010 Z.z., zákona č. 548/2010 Z.z., zákona č. 129/2011 Z.z., zákona č. 231/2011 Z.z., zákona č. 250/2011 Z.z., zákona č. 331/2011 Z.z., zákona č. 362/2011 Z.z., zákona č. 406/2011 Z.z., zákona č. 547/2011 Z.z., zákona č. 548/2011 Z.z., zákona č. 69/2012 Z.z., uznesenia Ústavného súdu Slovenskej republiky č. 188/2012 Z.z., zákona č. 189/2012 Z.z., zákona č. 252/2012 Z.z., zákona č. 288/2012 Z.z., zákona č. 395/2012 Z.z., zákona č. 70/2013 Z.z., zákona č. 135/2013 Z.z. a zákona č. 318/2013 Z.z. sa mení takto:</w:t>
      </w:r>
    </w:p>
    <w:p w:rsidR="00F16753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</w:p>
    <w:p w:rsidR="00F16753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="004E0436">
        <w:rPr>
          <w:rFonts w:ascii="Times New Roman" w:hAnsi="Times New Roman" w:cs="Times New Roman"/>
        </w:rPr>
        <w:t>§ 15 vrátane nadpisu znie:</w:t>
      </w:r>
    </w:p>
    <w:p w:rsidR="004E0436" w:rsidP="004E0436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</w:rPr>
      </w:pPr>
      <w:r w:rsidR="009D046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§ 15</w:t>
      </w:r>
    </w:p>
    <w:p w:rsidR="004E0436" w:rsidP="004E0436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dane</w:t>
      </w:r>
    </w:p>
    <w:p w:rsidR="004E0436" w:rsidRPr="00604D9D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Pr="00604D9D">
        <w:rPr>
          <w:rFonts w:ascii="Times New Roman" w:hAnsi="Times New Roman" w:cs="Times New Roman"/>
        </w:rPr>
        <w:t>Ak tento zákon neustanovuje inak, sadzba dane zo základu dane</w:t>
      </w:r>
    </w:p>
    <w:p w:rsidR="004E0436" w:rsidRPr="00604D9D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Pr="00604D9D">
        <w:rPr>
          <w:rFonts w:ascii="Times New Roman" w:hAnsi="Times New Roman" w:cs="Times New Roman"/>
        </w:rPr>
        <w:tab/>
        <w:t>a) fyzickej osoby zisteného podľa § 4 je</w:t>
      </w:r>
    </w:p>
    <w:p w:rsidR="004E0436" w:rsidRPr="00604D9D" w:rsidP="004E0436">
      <w:pPr>
        <w:autoSpaceDE w:val="0"/>
        <w:autoSpaceDN w:val="0"/>
        <w:bidi w:val="0"/>
        <w:adjustRightInd w:val="0"/>
        <w:ind w:left="993"/>
        <w:jc w:val="both"/>
        <w:rPr>
          <w:rFonts w:ascii="Times New Roman" w:hAnsi="Times New Roman" w:cs="Times New Roman"/>
        </w:rPr>
      </w:pPr>
      <w:r w:rsidRPr="00604D9D">
        <w:rPr>
          <w:rFonts w:ascii="Times New Roman" w:hAnsi="Times New Roman" w:cs="Times New Roman"/>
        </w:rPr>
        <w:t xml:space="preserve">1. </w:t>
      </w:r>
      <w:r w:rsidRPr="00604D9D" w:rsidR="00604D9D">
        <w:rPr>
          <w:rFonts w:ascii="Times New Roman" w:hAnsi="Times New Roman" w:cs="Times New Roman"/>
        </w:rPr>
        <w:t xml:space="preserve">19 </w:t>
      </w:r>
      <w:r w:rsidRPr="00604D9D">
        <w:rPr>
          <w:rFonts w:ascii="Times New Roman" w:hAnsi="Times New Roman" w:cs="Times New Roman"/>
        </w:rPr>
        <w:t>% z tej časti základu dane, ktorá nepresiahne 176,8-násobok sumy platného životného minima vrátane,</w:t>
      </w:r>
    </w:p>
    <w:p w:rsidR="004E0436" w:rsidRPr="00604D9D" w:rsidP="004E0436">
      <w:pPr>
        <w:autoSpaceDE w:val="0"/>
        <w:autoSpaceDN w:val="0"/>
        <w:bidi w:val="0"/>
        <w:adjustRightInd w:val="0"/>
        <w:ind w:left="993"/>
        <w:jc w:val="both"/>
        <w:rPr>
          <w:rFonts w:ascii="Times New Roman" w:hAnsi="Times New Roman" w:cs="Times New Roman"/>
        </w:rPr>
      </w:pPr>
      <w:r w:rsidRPr="00604D9D">
        <w:rPr>
          <w:rFonts w:ascii="Times New Roman" w:hAnsi="Times New Roman" w:cs="Times New Roman"/>
        </w:rPr>
        <w:t xml:space="preserve">2. </w:t>
      </w:r>
      <w:r w:rsidRPr="00604D9D" w:rsidR="00604D9D">
        <w:rPr>
          <w:rFonts w:ascii="Times New Roman" w:hAnsi="Times New Roman" w:cs="Times New Roman"/>
        </w:rPr>
        <w:t xml:space="preserve">25 </w:t>
      </w:r>
      <w:r w:rsidRPr="00604D9D">
        <w:rPr>
          <w:rFonts w:ascii="Times New Roman" w:hAnsi="Times New Roman" w:cs="Times New Roman"/>
        </w:rPr>
        <w:t>% z tej časti základu dane, ktorá presiahne 176,8-násobok platného životného minima,</w:t>
      </w:r>
    </w:p>
    <w:p w:rsidR="004E0436" w:rsidRPr="00F16753" w:rsidP="004E043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Pr="00604D9D">
        <w:rPr>
          <w:rFonts w:ascii="Times New Roman" w:hAnsi="Times New Roman" w:cs="Times New Roman"/>
        </w:rPr>
        <w:t xml:space="preserve"> </w:t>
        <w:tab/>
        <w:t xml:space="preserve">b) právnickej osoby zníženého o daňovú stratu </w:t>
      </w:r>
      <w:r w:rsidRPr="00E24E80">
        <w:rPr>
          <w:rFonts w:ascii="Times New Roman" w:hAnsi="Times New Roman" w:cs="Times New Roman"/>
        </w:rPr>
        <w:t xml:space="preserve">je </w:t>
      </w:r>
      <w:r w:rsidRPr="00E24E80" w:rsidR="00604D9D">
        <w:rPr>
          <w:rFonts w:ascii="Times New Roman" w:hAnsi="Times New Roman" w:cs="Times New Roman"/>
          <w:b/>
        </w:rPr>
        <w:t>19</w:t>
      </w:r>
      <w:r w:rsidRPr="00604D9D" w:rsidR="00604D9D">
        <w:rPr>
          <w:rFonts w:ascii="Times New Roman" w:hAnsi="Times New Roman" w:cs="Times New Roman"/>
          <w:b/>
        </w:rPr>
        <w:t xml:space="preserve"> </w:t>
      </w:r>
      <w:r w:rsidRPr="00604D9D">
        <w:rPr>
          <w:rFonts w:ascii="Times New Roman" w:hAnsi="Times New Roman" w:cs="Times New Roman"/>
        </w:rPr>
        <w:t>%.".</w:t>
      </w:r>
    </w:p>
    <w:p w:rsidR="000268EB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b/>
          <w:lang w:eastAsia="en-US"/>
        </w:rPr>
      </w:pPr>
    </w:p>
    <w:p w:rsidR="000268EB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b/>
          <w:lang w:eastAsia="en-US"/>
        </w:rPr>
      </w:pPr>
    </w:p>
    <w:p w:rsidR="000268EB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b/>
          <w:lang w:eastAsia="en-US"/>
        </w:rPr>
      </w:pPr>
      <w:r>
        <w:rPr>
          <w:rFonts w:ascii="Times New Roman" w:hAnsi="Times New Roman" w:eastAsiaTheme="minorHAnsi" w:cs="Times New Roman"/>
          <w:b/>
          <w:lang w:eastAsia="en-US"/>
        </w:rPr>
        <w:t>Čl. III</w:t>
      </w:r>
    </w:p>
    <w:p w:rsidR="005A1613" w:rsidRPr="00217AB4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b/>
          <w:lang w:eastAsia="en-US"/>
        </w:rPr>
      </w:pPr>
      <w:r w:rsidRPr="00217AB4">
        <w:rPr>
          <w:rFonts w:ascii="Times New Roman" w:hAnsi="Times New Roman" w:eastAsiaTheme="minorHAnsi" w:cs="Times New Roman"/>
          <w:b/>
          <w:lang w:eastAsia="en-US"/>
        </w:rPr>
        <w:t>Účinnosť</w:t>
      </w:r>
    </w:p>
    <w:p w:rsidR="005A1613" w:rsidRPr="00217AB4" w:rsidP="00E24E80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lang w:eastAsia="en-US"/>
        </w:rPr>
      </w:pPr>
      <w:r w:rsidRPr="00217AB4">
        <w:rPr>
          <w:rFonts w:ascii="Times New Roman" w:hAnsi="Times New Roman" w:eastAsiaTheme="minorHAnsi" w:cs="Times New Roman"/>
          <w:lang w:eastAsia="en-US"/>
        </w:rPr>
        <w:t>Tento zákon nadobúda účinnosť 1.</w:t>
      </w:r>
      <w:r>
        <w:rPr>
          <w:rFonts w:ascii="Times New Roman" w:hAnsi="Times New Roman" w:eastAsiaTheme="minorHAnsi" w:cs="Times New Roman"/>
          <w:lang w:eastAsia="en-US"/>
        </w:rPr>
        <w:t xml:space="preserve"> </w:t>
      </w:r>
      <w:r w:rsidRPr="00604D9D" w:rsidR="00604D9D">
        <w:rPr>
          <w:rFonts w:ascii="Times New Roman" w:hAnsi="Times New Roman" w:eastAsiaTheme="minorHAnsi" w:cs="Times New Roman"/>
          <w:lang w:eastAsia="en-US"/>
        </w:rPr>
        <w:t>júla</w:t>
      </w:r>
      <w:r w:rsidRPr="00604D9D">
        <w:rPr>
          <w:rFonts w:ascii="Times New Roman" w:hAnsi="Times New Roman" w:eastAsiaTheme="minorHAnsi" w:cs="Times New Roman"/>
          <w:lang w:eastAsia="en-US"/>
        </w:rPr>
        <w:t xml:space="preserve"> </w:t>
      </w:r>
      <w:r w:rsidR="00E50FD2">
        <w:rPr>
          <w:rFonts w:ascii="Times New Roman" w:hAnsi="Times New Roman" w:eastAsiaTheme="minorHAnsi" w:cs="Times New Roman"/>
          <w:lang w:eastAsia="en-US"/>
        </w:rPr>
        <w:t>201</w:t>
      </w:r>
      <w:r w:rsidR="000268EB">
        <w:rPr>
          <w:rFonts w:ascii="Times New Roman" w:hAnsi="Times New Roman" w:eastAsiaTheme="minorHAnsi" w:cs="Times New Roman"/>
          <w:lang w:eastAsia="en-US"/>
        </w:rPr>
        <w:t>4</w:t>
      </w:r>
      <w:r>
        <w:rPr>
          <w:rFonts w:ascii="Times New Roman" w:hAnsi="Times New Roman" w:eastAsiaTheme="minorHAnsi" w:cs="Times New Roman"/>
          <w:lang w:eastAsia="en-US"/>
        </w:rPr>
        <w:t>.</w:t>
      </w:r>
    </w:p>
    <w:p w:rsidR="005A1613" w:rsidRPr="00217AB4" w:rsidP="005A1613">
      <w:pPr>
        <w:autoSpaceDE w:val="0"/>
        <w:autoSpaceDN w:val="0"/>
        <w:bidi w:val="0"/>
        <w:adjustRightInd w:val="0"/>
        <w:rPr>
          <w:rFonts w:ascii="Times New Roman" w:hAnsi="Times New Roman" w:eastAsiaTheme="minorHAnsi" w:cs="Times New Roman"/>
          <w:i/>
          <w:lang w:eastAsia="en-US"/>
        </w:rPr>
      </w:pPr>
    </w:p>
    <w:p w:rsidR="005A1613" w:rsidP="005A1613">
      <w:pPr>
        <w:bidi w:val="0"/>
        <w:rPr>
          <w:rFonts w:ascii="Times New Roman" w:hAnsi="Times New Roman" w:cs="Times New Roman"/>
          <w:b/>
          <w:caps/>
          <w:color w:val="000000"/>
          <w:spacing w:val="30"/>
        </w:rPr>
        <w:sectPr w:rsidSect="005A161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A1613" w:rsidRPr="00217AB4" w:rsidP="005A1613">
      <w:pPr>
        <w:bidi w:val="0"/>
        <w:rPr>
          <w:rFonts w:ascii="Times New Roman" w:hAnsi="Times New Roman" w:cs="Times New Roman"/>
          <w:b/>
          <w:caps/>
          <w:color w:val="000000"/>
          <w:spacing w:val="30"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  <w:b/>
          <w:caps/>
          <w:color w:val="000000"/>
          <w:spacing w:val="30"/>
        </w:rPr>
        <w:t>Dôvodová</w:t>
      </w:r>
      <w:r w:rsidRPr="00217AB4">
        <w:rPr>
          <w:rFonts w:ascii="Times New Roman" w:hAnsi="Times New Roman" w:cs="Times New Roman"/>
        </w:rPr>
        <w:t xml:space="preserve"> </w:t>
      </w:r>
      <w:r w:rsidRPr="00217AB4">
        <w:rPr>
          <w:rFonts w:ascii="Times New Roman" w:hAnsi="Times New Roman" w:cs="Times New Roman"/>
          <w:b/>
          <w:caps/>
          <w:color w:val="000000"/>
          <w:spacing w:val="30"/>
        </w:rPr>
        <w:t>správa</w:t>
      </w: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  <w:b/>
        </w:rPr>
      </w:pPr>
      <w:r w:rsidRPr="00217AB4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217AB4">
        <w:rPr>
          <w:rFonts w:ascii="Times New Roman" w:hAnsi="Times New Roman" w:cs="Times New Roman"/>
          <w:b/>
        </w:rPr>
        <w:t>Všeobecná časť</w:t>
      </w: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E714A0" w:rsidRPr="00E24E80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="005A16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Dôvodom predloženia návrhu zákona je </w:t>
      </w:r>
      <w:r w:rsidRPr="00E24E80" w:rsidR="00604D9D">
        <w:rPr>
          <w:rFonts w:ascii="Times New Roman" w:hAnsi="Times New Roman" w:cs="Times New Roman"/>
          <w:b/>
        </w:rPr>
        <w:t>návrat k úspešnému inštitútu rovnej dane</w:t>
      </w:r>
      <w:r w:rsidRPr="00E24E80" w:rsidR="00604D9D">
        <w:rPr>
          <w:rFonts w:ascii="Times New Roman" w:hAnsi="Times New Roman" w:cs="Times New Roman"/>
        </w:rPr>
        <w:t xml:space="preserve">, ktorá sa osvedčila ako funkčný </w:t>
      </w:r>
      <w:r w:rsidRPr="00E24E80" w:rsidR="00604D9D">
        <w:rPr>
          <w:rFonts w:ascii="Times New Roman" w:hAnsi="Times New Roman" w:cs="Times New Roman"/>
          <w:b/>
        </w:rPr>
        <w:t>nástroj rozvoja podnikania a zlepšovania životnej úrovne</w:t>
      </w:r>
      <w:r w:rsidRPr="00E24E80" w:rsidR="00604D9D">
        <w:rPr>
          <w:rFonts w:ascii="Times New Roman" w:hAnsi="Times New Roman" w:cs="Times New Roman"/>
        </w:rPr>
        <w:t xml:space="preserve"> v Slovenskej republike od jej zavedenia v roku 2004. </w:t>
      </w:r>
      <w:r w:rsidRPr="00E24E80" w:rsidR="000459CA">
        <w:rPr>
          <w:rFonts w:ascii="Times New Roman" w:hAnsi="Times New Roman" w:cs="Times New Roman"/>
        </w:rPr>
        <w:t xml:space="preserve">Po nadobnudnutí platnosti a účinnosti predloženého zákona bude </w:t>
      </w:r>
      <w:r w:rsidRPr="00E24E80" w:rsidR="000459CA">
        <w:rPr>
          <w:rFonts w:ascii="Times New Roman" w:hAnsi="Times New Roman" w:cs="Times New Roman"/>
          <w:b/>
        </w:rPr>
        <w:t>od 1. júla 2014 jednotná „základná“ sadzba dane z príjmov pre fyzické i právnické osoby na úrovni 19%,</w:t>
      </w:r>
      <w:r w:rsidRPr="00E24E80" w:rsidR="000459CA">
        <w:rPr>
          <w:rFonts w:ascii="Times New Roman" w:hAnsi="Times New Roman" w:cs="Times New Roman"/>
        </w:rPr>
        <w:t xml:space="preserve"> pričom sadzba DPH sa zníži v zmysle platnej legislatívy na úroveň 19% od 1. januára 2015.</w:t>
      </w:r>
    </w:p>
    <w:p w:rsidR="00E714A0" w:rsidRPr="00E24E80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</w:p>
    <w:p w:rsidR="005A1613" w:rsidRPr="00E24E80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 w:rsidRPr="00E24E80" w:rsidR="00E714A0">
        <w:rPr>
          <w:rFonts w:ascii="Times New Roman" w:hAnsi="Times New Roman" w:cs="Times New Roman"/>
          <w:color w:val="000000"/>
        </w:rPr>
        <w:tab/>
      </w:r>
      <w:r w:rsidRPr="00E24E80">
        <w:rPr>
          <w:rFonts w:ascii="Times New Roman" w:hAnsi="Times New Roman" w:cs="Times New Roman"/>
          <w:color w:val="000000"/>
        </w:rPr>
        <w:t xml:space="preserve">Cieľom predloženého návrhu je </w:t>
      </w:r>
      <w:r w:rsidRPr="00E24E80" w:rsidR="00296C1D">
        <w:rPr>
          <w:rFonts w:ascii="Times New Roman" w:hAnsi="Times New Roman" w:cs="Times New Roman"/>
          <w:color w:val="000000"/>
        </w:rPr>
        <w:t>najmä</w:t>
      </w:r>
      <w:r w:rsidRPr="00E24E80" w:rsidR="000459CA">
        <w:rPr>
          <w:rFonts w:ascii="Times New Roman" w:hAnsi="Times New Roman" w:cs="Times New Roman"/>
          <w:color w:val="000000"/>
        </w:rPr>
        <w:t xml:space="preserve"> zlepšenie podnikateľského prostredia pre podnikateľov, a jeho prostredníctvom zníženie nezamestnanosti  na Slovensku a zlepšenie životnej úrovne v Slovenskej republike.</w:t>
      </w:r>
    </w:p>
    <w:p w:rsidR="005A1613" w:rsidRPr="00E24E80" w:rsidP="005A1613">
      <w:pPr>
        <w:bidi w:val="0"/>
        <w:spacing w:line="300" w:lineRule="atLeast"/>
        <w:jc w:val="both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ab/>
      </w:r>
    </w:p>
    <w:p w:rsidR="00604D9D" w:rsidRPr="00E24E80" w:rsidP="005A1613">
      <w:pPr>
        <w:bidi w:val="0"/>
        <w:jc w:val="both"/>
        <w:rPr>
          <w:rFonts w:ascii="Times New Roman" w:hAnsi="Times New Roman" w:eastAsiaTheme="minorHAnsi" w:cs="Times New Roman"/>
          <w:lang w:eastAsia="en-US"/>
        </w:rPr>
      </w:pPr>
      <w:r w:rsidRPr="00E24E80" w:rsidR="005A1613">
        <w:rPr>
          <w:rFonts w:ascii="Times New Roman" w:hAnsi="Times New Roman" w:cs="Times New Roman"/>
          <w:color w:val="000000"/>
        </w:rPr>
        <w:tab/>
        <w:t>Návrh zákona bude mať</w:t>
      </w:r>
      <w:r w:rsidRPr="00E24E80">
        <w:rPr>
          <w:rFonts w:ascii="Times New Roman" w:hAnsi="Times New Roman" w:cs="Times New Roman"/>
          <w:color w:val="000000"/>
        </w:rPr>
        <w:t xml:space="preserve">, po zohľadnení už oznámeného (15.2.2014) zlepšeného výberu daní, celkovo </w:t>
      </w:r>
      <w:r w:rsidRPr="00E24E80" w:rsidR="005A1613">
        <w:rPr>
          <w:rFonts w:ascii="Times New Roman" w:hAnsi="Times New Roman" w:cs="Times New Roman"/>
          <w:color w:val="000000"/>
        </w:rPr>
        <w:t xml:space="preserve">priaznivý dopad na </w:t>
      </w:r>
      <w:r w:rsidRPr="00E24E80" w:rsidR="00296C1D">
        <w:rPr>
          <w:rFonts w:ascii="Times New Roman" w:hAnsi="Times New Roman" w:cs="Times New Roman"/>
          <w:color w:val="000000"/>
        </w:rPr>
        <w:t>verejné financie</w:t>
      </w:r>
      <w:r w:rsidRPr="00E24E80">
        <w:rPr>
          <w:rFonts w:ascii="Times New Roman" w:hAnsi="Times New Roman" w:cs="Times New Roman"/>
          <w:color w:val="000000"/>
        </w:rPr>
        <w:t xml:space="preserve">. V celkovej bilancii </w:t>
      </w:r>
      <w:r w:rsidRPr="00E24E80">
        <w:rPr>
          <w:rFonts w:ascii="Times New Roman" w:hAnsi="Times New Roman" w:cs="Times New Roman"/>
          <w:b/>
          <w:color w:val="000000"/>
        </w:rPr>
        <w:t>zlepšený výber daní v sume 189 miliónov €</w:t>
      </w:r>
      <w:r w:rsidRPr="00E24E80">
        <w:rPr>
          <w:rFonts w:ascii="Times New Roman" w:hAnsi="Times New Roman" w:cs="Times New Roman"/>
          <w:color w:val="000000"/>
        </w:rPr>
        <w:t xml:space="preserve"> a zvýšený výber osobitného odovodu regulovaných subjektov </w:t>
      </w:r>
      <w:r w:rsidRPr="00E24E80" w:rsidR="00BF6A7A">
        <w:rPr>
          <w:rFonts w:ascii="Times New Roman" w:hAnsi="Times New Roman" w:cs="Times New Roman"/>
          <w:color w:val="000000"/>
        </w:rPr>
        <w:t xml:space="preserve">v sume približne 135 miliónov € </w:t>
      </w:r>
      <w:r w:rsidRPr="00E24E80" w:rsidR="00BF6A7A">
        <w:rPr>
          <w:rFonts w:ascii="Times New Roman" w:hAnsi="Times New Roman" w:cs="Times New Roman"/>
          <w:b/>
          <w:color w:val="000000"/>
        </w:rPr>
        <w:t>bude použitý na zníženie sadzby dane z príjmov právnických osôb o 3 perc. body, t.j. v prepočte o 171 miliónov €.</w:t>
      </w:r>
      <w:r w:rsidRPr="00E24E80" w:rsidR="00BF6A7A">
        <w:rPr>
          <w:rFonts w:ascii="Times New Roman" w:hAnsi="Times New Roman" w:cs="Times New Roman"/>
          <w:color w:val="000000"/>
        </w:rPr>
        <w:t xml:space="preserve"> Ďalšia časť, najmä </w:t>
      </w:r>
      <w:r w:rsidRPr="00E24E80" w:rsidR="00BF6A7A">
        <w:rPr>
          <w:rFonts w:ascii="Times New Roman" w:hAnsi="Times New Roman" w:cs="Times New Roman"/>
          <w:b/>
          <w:color w:val="000000"/>
        </w:rPr>
        <w:t>z výberu osobitného odvodu od</w:t>
      </w:r>
      <w:r w:rsidRPr="00E24E80" w:rsidR="00BF6A7A">
        <w:rPr>
          <w:rFonts w:ascii="Times New Roman" w:hAnsi="Times New Roman" w:cs="Times New Roman"/>
          <w:color w:val="000000"/>
        </w:rPr>
        <w:t xml:space="preserve"> </w:t>
      </w:r>
      <w:r w:rsidRPr="00E24E80" w:rsidR="000273B8">
        <w:rPr>
          <w:rFonts w:ascii="Times New Roman" w:hAnsi="Times New Roman" w:cs="Times New Roman"/>
          <w:color w:val="000000"/>
        </w:rPr>
        <w:t xml:space="preserve">spoločnosti poverenej výkonom prevádzky </w:t>
      </w:r>
      <w:r w:rsidRPr="00E24E80" w:rsidR="00BF6A7A">
        <w:rPr>
          <w:rFonts w:ascii="Times New Roman" w:hAnsi="Times New Roman" w:eastAsiaTheme="minorHAnsi" w:cs="Times New Roman"/>
          <w:lang w:eastAsia="en-US"/>
        </w:rPr>
        <w:t xml:space="preserve">elektronického výberu mýta (poverená správcom výberu mýta na výkon činností prevádzkovania výberu mýta podľa osobitného predpisu), ktorým je v súčasnosti spoločnosť </w:t>
      </w:r>
      <w:r w:rsidRPr="00E24E80" w:rsidR="00BF6A7A">
        <w:rPr>
          <w:rFonts w:ascii="Times New Roman" w:hAnsi="Times New Roman" w:eastAsiaTheme="minorHAnsi" w:cs="Times New Roman"/>
          <w:b/>
          <w:lang w:eastAsia="en-US"/>
        </w:rPr>
        <w:t>SkyToll, a.s.,</w:t>
      </w:r>
      <w:r w:rsidRPr="00E24E80" w:rsidR="00BF6A7A">
        <w:rPr>
          <w:rFonts w:ascii="Times New Roman" w:hAnsi="Times New Roman" w:eastAsiaTheme="minorHAnsi" w:cs="Times New Roman"/>
          <w:lang w:eastAsia="en-US"/>
        </w:rPr>
        <w:t xml:space="preserve"> v minimálnom rozsahu 3 milióny € a odhadovanom rozsahu (podľa skutočne zisteného rozsahu škôd u miest a obcí) </w:t>
      </w:r>
      <w:r w:rsidRPr="00E24E80" w:rsidR="00BF6A7A">
        <w:rPr>
          <w:rFonts w:ascii="Times New Roman" w:hAnsi="Times New Roman" w:eastAsiaTheme="minorHAnsi" w:cs="Times New Roman"/>
          <w:b/>
          <w:lang w:eastAsia="en-US"/>
        </w:rPr>
        <w:t>30 miliónov € bude rozpočtovým opatrením prevedená do rozpočtov miest a obcí</w:t>
      </w:r>
      <w:r w:rsidRPr="00E24E80" w:rsidR="00BF6A7A">
        <w:rPr>
          <w:rFonts w:ascii="Times New Roman" w:hAnsi="Times New Roman" w:eastAsiaTheme="minorHAnsi" w:cs="Times New Roman"/>
          <w:lang w:eastAsia="en-US"/>
        </w:rPr>
        <w:t xml:space="preserve"> ako účelovo viazaná </w:t>
      </w:r>
      <w:r w:rsidRPr="00E24E80" w:rsidR="00BF6A7A">
        <w:rPr>
          <w:rFonts w:ascii="Times New Roman" w:hAnsi="Times New Roman" w:eastAsiaTheme="minorHAnsi" w:cs="Times New Roman"/>
          <w:b/>
          <w:lang w:eastAsia="en-US"/>
        </w:rPr>
        <w:t>za účelom odstránenia škôd spôsobených dopravou od zavedenia elektronického výberu mýta.</w:t>
      </w:r>
    </w:p>
    <w:p w:rsidR="00BF6A7A" w:rsidRPr="00E24E80" w:rsidP="005A1613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BF6A7A" w:rsidRPr="00E24E80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 w:rsidRPr="00E24E80">
        <w:rPr>
          <w:rFonts w:ascii="Times New Roman" w:hAnsi="Times New Roman" w:cs="Times New Roman"/>
          <w:color w:val="000000"/>
        </w:rPr>
        <w:t xml:space="preserve">Návrh zákona bude mať </w:t>
      </w:r>
      <w:r w:rsidRPr="00E24E80">
        <w:rPr>
          <w:rFonts w:ascii="Times New Roman" w:hAnsi="Times New Roman" w:cs="Times New Roman"/>
          <w:b/>
          <w:color w:val="000000"/>
        </w:rPr>
        <w:t>pozitívny a priaznivý vplyv</w:t>
      </w:r>
      <w:r w:rsidRPr="00E24E80" w:rsidR="00296C1D">
        <w:rPr>
          <w:rFonts w:ascii="Times New Roman" w:hAnsi="Times New Roman" w:cs="Times New Roman"/>
          <w:b/>
          <w:color w:val="000000"/>
        </w:rPr>
        <w:t xml:space="preserve"> na obyvateľov</w:t>
      </w:r>
      <w:r w:rsidRPr="00E24E80" w:rsidR="00296C1D">
        <w:rPr>
          <w:rFonts w:ascii="Times New Roman" w:hAnsi="Times New Roman" w:cs="Times New Roman"/>
          <w:color w:val="000000"/>
        </w:rPr>
        <w:t xml:space="preserve">, </w:t>
      </w:r>
      <w:r w:rsidRPr="00E24E80">
        <w:rPr>
          <w:rFonts w:ascii="Times New Roman" w:hAnsi="Times New Roman" w:cs="Times New Roman"/>
          <w:color w:val="000000"/>
        </w:rPr>
        <w:t>životné prostredie a zamestnanosť, a to:</w:t>
      </w:r>
    </w:p>
    <w:p w:rsidR="00BF6A7A" w:rsidRPr="00E24E80" w:rsidP="00BF6A7A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color w:val="000000"/>
        </w:rPr>
      </w:pPr>
      <w:r w:rsidRPr="00E24E80">
        <w:rPr>
          <w:rFonts w:ascii="Times New Roman" w:hAnsi="Times New Roman" w:cs="Times New Roman"/>
          <w:color w:val="000000"/>
        </w:rPr>
        <w:t xml:space="preserve">(rovnako ako pri prvotnom zavedení rovnej dane) podstatným </w:t>
      </w:r>
      <w:r w:rsidRPr="00E24E80">
        <w:rPr>
          <w:rFonts w:ascii="Times New Roman" w:hAnsi="Times New Roman" w:cs="Times New Roman"/>
          <w:b/>
          <w:color w:val="000000"/>
        </w:rPr>
        <w:t>oživením ekonomiky Slovenska, znížením nezamestnanosti a z toho rezultujúcim rastom príjmov domácností,</w:t>
      </w:r>
      <w:r w:rsidRPr="00E24E80">
        <w:rPr>
          <w:rFonts w:ascii="Times New Roman" w:hAnsi="Times New Roman" w:cs="Times New Roman"/>
          <w:color w:val="000000"/>
        </w:rPr>
        <w:t xml:space="preserve"> ale aj</w:t>
      </w:r>
    </w:p>
    <w:p w:rsidR="00BF6A7A" w:rsidRPr="00E24E80" w:rsidP="00BF6A7A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>zlepšením ich životného prostredia, po odstránení škôd</w:t>
      </w:r>
      <w:r w:rsidRPr="00E24E80">
        <w:rPr>
          <w:rFonts w:ascii="Times New Roman" w:hAnsi="Times New Roman" w:cs="Times New Roman"/>
          <w:color w:val="000000"/>
        </w:rPr>
        <w:t xml:space="preserve"> v mestách a obciach na dopravnej infraštruktúre ako aj majetku občanov, a to od </w:t>
      </w:r>
      <w:r w:rsidRPr="00E24E80">
        <w:rPr>
          <w:rFonts w:ascii="Times New Roman" w:hAnsi="Times New Roman" w:eastAsiaTheme="minorHAnsi" w:cs="Times New Roman"/>
          <w:lang w:eastAsia="en-US"/>
        </w:rPr>
        <w:t>zavedenia elektronického výberu mýta.</w:t>
      </w:r>
      <w:r w:rsidRPr="00E24E80">
        <w:rPr>
          <w:rFonts w:ascii="Times New Roman" w:hAnsi="Times New Roman" w:cs="Times New Roman"/>
          <w:color w:val="000000"/>
        </w:rPr>
        <w:t xml:space="preserve"> </w:t>
      </w:r>
    </w:p>
    <w:p w:rsidR="00BF6A7A" w:rsidRPr="00E24E80" w:rsidP="005A1613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 w:rsidRPr="00E24E80" w:rsidR="00BF6A7A">
        <w:rPr>
          <w:rFonts w:ascii="Times New Roman" w:hAnsi="Times New Roman" w:cs="Times New Roman"/>
          <w:color w:val="000000"/>
        </w:rPr>
        <w:t xml:space="preserve">Návrh zákona bude mať pozitívny a priaznivý vplyv na </w:t>
      </w:r>
      <w:r w:rsidRPr="00E24E80" w:rsidR="00296C1D">
        <w:rPr>
          <w:rFonts w:ascii="Times New Roman" w:hAnsi="Times New Roman" w:cs="Times New Roman"/>
          <w:color w:val="000000"/>
        </w:rPr>
        <w:t>hospodárenie podnikateľskej</w:t>
      </w:r>
      <w:r w:rsidRPr="00E24E80" w:rsidR="00BF6A7A">
        <w:rPr>
          <w:rFonts w:ascii="Times New Roman" w:hAnsi="Times New Roman" w:cs="Times New Roman"/>
          <w:color w:val="000000"/>
        </w:rPr>
        <w:t xml:space="preserve"> sféry a iných právnických osôb, a to podstatným oživením ekonomiky v dôsledku ni</w:t>
      </w:r>
      <w:r w:rsidRPr="00E24E80" w:rsidR="000459CA">
        <w:rPr>
          <w:rFonts w:ascii="Times New Roman" w:hAnsi="Times New Roman" w:cs="Times New Roman"/>
          <w:color w:val="000000"/>
        </w:rPr>
        <w:t>žšieho a v európskom kontexte konkurencieschopného daňového zaťaženia</w:t>
      </w:r>
      <w:r w:rsidRPr="00E24E80">
        <w:rPr>
          <w:rFonts w:ascii="Times New Roman" w:hAnsi="Times New Roman" w:cs="Times New Roman"/>
          <w:color w:val="000000"/>
        </w:rPr>
        <w:t>.</w:t>
      </w:r>
      <w:r w:rsidR="00296C1D">
        <w:rPr>
          <w:rFonts w:ascii="Times New Roman" w:hAnsi="Times New Roman" w:cs="Times New Roman"/>
          <w:color w:val="000000"/>
        </w:rPr>
        <w:t xml:space="preserve"> </w:t>
      </w: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5A1613" w:rsidRPr="00217AB4" w:rsidP="005A1613">
      <w:p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</w:r>
      <w:r w:rsidRPr="00217AB4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  <w:sectPr w:rsidSect="005A161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A1613" w:rsidRPr="004D6E9F" w:rsidP="005A1613">
      <w:pPr>
        <w:bidi w:val="0"/>
        <w:jc w:val="center"/>
        <w:outlineLvl w:val="0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 O L O Ž K A</w:t>
      </w:r>
    </w:p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finančných, ekonomických, environmentálnych vplyvov, vplyvov na zamestnanosť</w:t>
      </w:r>
    </w:p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a podnikateľské prostredie</w:t>
      </w:r>
    </w:p>
    <w:p w:rsidR="005A1613" w:rsidRPr="004D6E9F" w:rsidP="005A1613">
      <w:pPr>
        <w:bidi w:val="0"/>
        <w:rPr>
          <w:rFonts w:ascii="Times New Roman" w:hAnsi="Times New Roman" w:cs="Times New Roman"/>
        </w:rPr>
      </w:pPr>
    </w:p>
    <w:p w:rsidR="005A1613" w:rsidRPr="004D6E9F" w:rsidP="005A1613">
      <w:pPr>
        <w:numPr>
          <w:ilvl w:val="1"/>
          <w:numId w:val="2"/>
        </w:numPr>
        <w:tabs>
          <w:tab w:val="left" w:pos="360"/>
        </w:tabs>
        <w:bidi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Vplyvy na verejné financie:</w:t>
      </w:r>
    </w:p>
    <w:p w:rsidR="005A1613" w:rsidRPr="00E24E80" w:rsidP="005A1613">
      <w:pPr>
        <w:bidi w:val="0"/>
        <w:jc w:val="both"/>
        <w:outlineLvl w:val="0"/>
        <w:rPr>
          <w:rFonts w:ascii="Times New Roman" w:hAnsi="Times New Roman" w:cs="Times New Roman"/>
        </w:rPr>
      </w:pPr>
      <w:r w:rsidRPr="00E24E80" w:rsidR="000459CA">
        <w:rPr>
          <w:rFonts w:ascii="Times New Roman" w:hAnsi="Times New Roman" w:cs="Times New Roman"/>
        </w:rPr>
        <w:t xml:space="preserve">Návrh zákona </w:t>
      </w:r>
      <w:r w:rsidRPr="00E24E80">
        <w:rPr>
          <w:rFonts w:ascii="Times New Roman" w:hAnsi="Times New Roman" w:cs="Times New Roman"/>
        </w:rPr>
        <w:t xml:space="preserve">má </w:t>
      </w:r>
      <w:r w:rsidRPr="00E24E80" w:rsidR="000459CA">
        <w:rPr>
          <w:rFonts w:ascii="Times New Roman" w:hAnsi="Times New Roman" w:cs="Times New Roman"/>
        </w:rPr>
        <w:t xml:space="preserve">po zohľadnení zlepšeného výberu daní pozitívny </w:t>
      </w:r>
      <w:r w:rsidRPr="00E24E80">
        <w:rPr>
          <w:rFonts w:ascii="Times New Roman" w:hAnsi="Times New Roman" w:cs="Times New Roman"/>
        </w:rPr>
        <w:t xml:space="preserve">vplyv na verejné financie. </w:t>
      </w:r>
    </w:p>
    <w:p w:rsidR="005A1613" w:rsidRPr="00E24E80" w:rsidP="005A1613">
      <w:pPr>
        <w:bidi w:val="0"/>
        <w:rPr>
          <w:rFonts w:ascii="Times New Roman" w:hAnsi="Times New Roman" w:cs="Times New Roman"/>
        </w:rPr>
      </w:pP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</w:rPr>
      </w:pPr>
      <w:r w:rsidRPr="00E24E80">
        <w:rPr>
          <w:rFonts w:ascii="Times New Roman" w:hAnsi="Times New Roman" w:cs="Times New Roman"/>
          <w:b/>
        </w:rPr>
        <w:t>2. Vplyvy na obyvateľov, hospodárenie podnikateľskej sféry a iných právnických osôb:</w:t>
      </w:r>
    </w:p>
    <w:p w:rsidR="005A1613" w:rsidRPr="00E24E80" w:rsidP="005A1613">
      <w:pPr>
        <w:bidi w:val="0"/>
        <w:jc w:val="both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 xml:space="preserve">Realizáciou </w:t>
      </w:r>
      <w:r w:rsidRPr="00E24E80" w:rsidR="000459CA">
        <w:rPr>
          <w:rFonts w:ascii="Times New Roman" w:hAnsi="Times New Roman" w:cs="Times New Roman"/>
        </w:rPr>
        <w:t xml:space="preserve">predloženého návrhu zákona sa </w:t>
      </w:r>
      <w:r w:rsidRPr="00E24E80">
        <w:rPr>
          <w:rFonts w:ascii="Times New Roman" w:hAnsi="Times New Roman" w:cs="Times New Roman"/>
        </w:rPr>
        <w:t xml:space="preserve">predpokladá </w:t>
      </w:r>
      <w:r w:rsidRPr="00E24E80" w:rsidR="000459CA">
        <w:rPr>
          <w:rFonts w:ascii="Times New Roman" w:hAnsi="Times New Roman" w:cs="Times New Roman"/>
        </w:rPr>
        <w:t>pozitívny</w:t>
      </w:r>
      <w:r w:rsidRPr="00E24E80">
        <w:rPr>
          <w:rFonts w:ascii="Times New Roman" w:hAnsi="Times New Roman" w:cs="Times New Roman"/>
        </w:rPr>
        <w:t xml:space="preserve"> vplyv na obyvateľov a na hospodárenie iných právnických osôb alebo hospodárenie podnikateľskej sféry. </w:t>
      </w:r>
    </w:p>
    <w:p w:rsidR="005A1613" w:rsidRPr="00E24E80" w:rsidP="005A1613">
      <w:pPr>
        <w:bidi w:val="0"/>
        <w:rPr>
          <w:rFonts w:ascii="Times New Roman" w:hAnsi="Times New Roman" w:cs="Times New Roman"/>
        </w:rPr>
      </w:pPr>
    </w:p>
    <w:p w:rsidR="005A1613" w:rsidRPr="00E24E80" w:rsidP="005A1613">
      <w:pPr>
        <w:bidi w:val="0"/>
        <w:rPr>
          <w:rFonts w:ascii="Times New Roman" w:hAnsi="Times New Roman" w:cs="Times New Roman"/>
          <w:b/>
        </w:rPr>
      </w:pPr>
      <w:r w:rsidRPr="00E24E80">
        <w:rPr>
          <w:rFonts w:ascii="Times New Roman" w:hAnsi="Times New Roman" w:cs="Times New Roman"/>
          <w:b/>
        </w:rPr>
        <w:t>3. Vplyvy na životné prostredie:</w:t>
      </w:r>
    </w:p>
    <w:p w:rsidR="005A1613" w:rsidRPr="00E24E80" w:rsidP="005A1613">
      <w:pPr>
        <w:bidi w:val="0"/>
        <w:jc w:val="both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 xml:space="preserve">Realizáciou </w:t>
      </w:r>
      <w:r w:rsidRPr="00E24E80" w:rsidR="000459CA">
        <w:rPr>
          <w:rFonts w:ascii="Times New Roman" w:hAnsi="Times New Roman" w:cs="Times New Roman"/>
        </w:rPr>
        <w:t xml:space="preserve">predloženého návrhu zákona sa </w:t>
      </w:r>
      <w:r w:rsidRPr="00E24E80">
        <w:rPr>
          <w:rFonts w:ascii="Times New Roman" w:hAnsi="Times New Roman" w:cs="Times New Roman"/>
        </w:rPr>
        <w:t xml:space="preserve">predpokladá </w:t>
      </w:r>
      <w:r w:rsidRPr="00E24E80" w:rsidR="000459CA">
        <w:rPr>
          <w:rFonts w:ascii="Times New Roman" w:hAnsi="Times New Roman" w:cs="Times New Roman"/>
        </w:rPr>
        <w:t xml:space="preserve">pozitívny </w:t>
      </w:r>
      <w:r w:rsidRPr="00E24E80">
        <w:rPr>
          <w:rFonts w:ascii="Times New Roman" w:hAnsi="Times New Roman" w:cs="Times New Roman"/>
        </w:rPr>
        <w:t>vplyv na životné prostredie.</w:t>
      </w:r>
    </w:p>
    <w:p w:rsidR="005A1613" w:rsidRPr="00E24E80" w:rsidP="005A1613">
      <w:pPr>
        <w:bidi w:val="0"/>
        <w:rPr>
          <w:rFonts w:ascii="Times New Roman" w:hAnsi="Times New Roman" w:cs="Times New Roman"/>
        </w:rPr>
      </w:pPr>
    </w:p>
    <w:p w:rsidR="005A1613" w:rsidRPr="00E24E80" w:rsidP="005A1613">
      <w:pPr>
        <w:bidi w:val="0"/>
        <w:rPr>
          <w:rFonts w:ascii="Times New Roman" w:hAnsi="Times New Roman" w:cs="Times New Roman"/>
          <w:b/>
        </w:rPr>
      </w:pPr>
      <w:r w:rsidRPr="00E24E80">
        <w:rPr>
          <w:rFonts w:ascii="Times New Roman" w:hAnsi="Times New Roman" w:cs="Times New Roman"/>
          <w:b/>
        </w:rPr>
        <w:t>4. Vplyvy na zamestnanosť:</w:t>
      </w:r>
    </w:p>
    <w:p w:rsidR="005A1613" w:rsidRPr="00E24E80" w:rsidP="005A1613">
      <w:pPr>
        <w:bidi w:val="0"/>
        <w:jc w:val="both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 xml:space="preserve">Realizáciou predloženého návrhu zákona sa </w:t>
      </w:r>
      <w:r w:rsidRPr="00E24E80" w:rsidR="000459CA">
        <w:rPr>
          <w:rFonts w:ascii="Times New Roman" w:hAnsi="Times New Roman" w:cs="Times New Roman"/>
        </w:rPr>
        <w:t xml:space="preserve">predpokladá pozitívny vplyv na </w:t>
      </w:r>
      <w:r w:rsidRPr="00E24E80">
        <w:rPr>
          <w:rFonts w:ascii="Times New Roman" w:hAnsi="Times New Roman" w:cs="Times New Roman"/>
        </w:rPr>
        <w:t xml:space="preserve">zamestnanosť občanov Slovenskej republiky. </w:t>
      </w:r>
    </w:p>
    <w:p w:rsidR="005A1613" w:rsidRPr="00E24E80" w:rsidP="005A1613">
      <w:pPr>
        <w:bidi w:val="0"/>
        <w:rPr>
          <w:rFonts w:ascii="Times New Roman" w:hAnsi="Times New Roman" w:cs="Times New Roman"/>
        </w:rPr>
      </w:pPr>
    </w:p>
    <w:p w:rsidR="005A1613" w:rsidRPr="00E24E80" w:rsidP="005A1613">
      <w:pPr>
        <w:bidi w:val="0"/>
        <w:rPr>
          <w:rFonts w:ascii="Times New Roman" w:hAnsi="Times New Roman" w:cs="Times New Roman"/>
          <w:b/>
        </w:rPr>
      </w:pPr>
      <w:r w:rsidRPr="00E24E80">
        <w:rPr>
          <w:rFonts w:ascii="Times New Roman" w:hAnsi="Times New Roman" w:cs="Times New Roman"/>
          <w:b/>
        </w:rPr>
        <w:t>5. Vplyvy na podnikateľské prostredie:</w:t>
      </w: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  <w:r w:rsidRPr="00E24E80">
        <w:rPr>
          <w:rFonts w:ascii="Times New Roman" w:hAnsi="Times New Roman" w:cs="Times New Roman"/>
        </w:rPr>
        <w:t xml:space="preserve">Realizáciou predloženého návrhu zákona sa </w:t>
      </w:r>
      <w:r w:rsidRPr="00E24E80" w:rsidR="000459CA">
        <w:rPr>
          <w:rFonts w:ascii="Times New Roman" w:hAnsi="Times New Roman" w:cs="Times New Roman"/>
        </w:rPr>
        <w:t xml:space="preserve">predpokladá pozitívny </w:t>
      </w:r>
      <w:r w:rsidRPr="00E24E80">
        <w:rPr>
          <w:rFonts w:ascii="Times New Roman" w:hAnsi="Times New Roman" w:cs="Times New Roman"/>
        </w:rPr>
        <w:t>vplyv na podnikateľské prostredie.</w:t>
      </w:r>
    </w:p>
    <w:p w:rsidR="005A1613" w:rsidRPr="004D6E9F" w:rsidP="005A1613">
      <w:pPr>
        <w:bidi w:val="0"/>
        <w:rPr>
          <w:rFonts w:ascii="Times New Roman" w:hAnsi="Times New Roman" w:cs="Times New Roman"/>
        </w:rPr>
      </w:pPr>
    </w:p>
    <w:p w:rsidR="005A1613" w:rsidRPr="004D6E9F" w:rsidP="005A1613">
      <w:pPr>
        <w:pStyle w:val="NormalWeb"/>
        <w:bidi w:val="0"/>
        <w:ind w:firstLine="708"/>
        <w:rPr>
          <w:rFonts w:ascii="Times New Roman" w:hAnsi="Times New Roman"/>
        </w:rPr>
      </w:pPr>
      <w:r w:rsidRPr="004D6E9F">
        <w:rPr>
          <w:rFonts w:ascii="Times New Roman" w:hAnsi="Times New Roman"/>
          <w:b/>
        </w:rPr>
        <w:br w:type="page"/>
      </w:r>
    </w:p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DOLOŽKA ZLUČITEĽNOSTI</w:t>
      </w:r>
    </w:p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návrhu zákona s právom Európskej únie</w:t>
      </w:r>
    </w:p>
    <w:p w:rsidR="005A1613" w:rsidRPr="004D6E9F" w:rsidP="005A1613">
      <w:pPr>
        <w:bidi w:val="0"/>
        <w:rPr>
          <w:rFonts w:ascii="Times New Roman" w:hAnsi="Times New Roman" w:cs="Times New Roman"/>
        </w:rPr>
      </w:pP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bCs/>
        </w:rPr>
        <w:t>1.</w:t>
      </w:r>
      <w:r w:rsidRPr="004D6E9F">
        <w:rPr>
          <w:rFonts w:ascii="Times New Roman" w:hAnsi="Times New Roman" w:cs="Times New Roman"/>
          <w:b/>
        </w:rPr>
        <w:t xml:space="preserve"> Navrhovateľ zákona</w:t>
      </w:r>
      <w:r w:rsidRPr="004D6E9F">
        <w:rPr>
          <w:rFonts w:ascii="Times New Roman" w:hAnsi="Times New Roman" w:cs="Times New Roman"/>
        </w:rPr>
        <w:t xml:space="preserve">: poslanci Národnej rady Slovenskej republiky </w:t>
      </w: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</w:rPr>
        <w:t>2.</w:t>
      </w:r>
      <w:r w:rsidRPr="004D6E9F">
        <w:rPr>
          <w:rFonts w:ascii="Times New Roman" w:hAnsi="Times New Roman" w:cs="Times New Roman"/>
          <w:b/>
        </w:rPr>
        <w:t xml:space="preserve"> Názov návrhu zákona</w:t>
      </w:r>
      <w:r w:rsidRPr="004D6E9F">
        <w:rPr>
          <w:rFonts w:ascii="Times New Roman" w:hAnsi="Times New Roman" w:cs="Times New Roman"/>
        </w:rPr>
        <w:t xml:space="preserve">: Zákon, </w:t>
      </w:r>
      <w:r w:rsidRPr="003F7843" w:rsidR="003F7843">
        <w:rPr>
          <w:rFonts w:ascii="Times New Roman" w:hAnsi="Times New Roman" w:cs="Times New Roman"/>
        </w:rPr>
        <w:t xml:space="preserve">ktorým sa mení a dopĺňa zákon č. 235/2012 Z. z. o osobitnom odvode z podnikania v regulovaných odvetviach a o zmene a doplnení niektorých zákonov v znení neskorších predpisov a o zmene zákona č 595/2003 Z. z. o dani z príjmov v znení neskorších </w:t>
      </w:r>
      <w:r w:rsidRPr="004D6E9F">
        <w:rPr>
          <w:rFonts w:ascii="Times New Roman" w:hAnsi="Times New Roman" w:cs="Times New Roman"/>
        </w:rPr>
        <w:t>predpisov</w:t>
      </w:r>
    </w:p>
    <w:p w:rsidR="005A1613" w:rsidRPr="004D6E9F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3.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Problematika návrhu zákona:</w:t>
      </w:r>
    </w:p>
    <w:p w:rsidR="005A1613" w:rsidRPr="004D6E9F" w:rsidP="005A1613">
      <w:pPr>
        <w:bidi w:val="0"/>
        <w:ind w:left="850" w:hanging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</w:t>
      </w:r>
      <w:r w:rsidR="00D96741"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upravená v práve Európsk</w:t>
      </w:r>
      <w:r>
        <w:rPr>
          <w:rFonts w:ascii="Times New Roman" w:hAnsi="Times New Roman" w:cs="Times New Roman"/>
          <w:color w:val="000000"/>
        </w:rPr>
        <w:t>ych spoločenstiev</w:t>
      </w:r>
      <w:r w:rsidRPr="004D6E9F">
        <w:rPr>
          <w:rFonts w:ascii="Times New Roman" w:hAnsi="Times New Roman" w:cs="Times New Roman"/>
          <w:color w:val="000000"/>
        </w:rPr>
        <w:t>:</w:t>
      </w: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nie je obsiahnutá v práve Európskej únie</w:t>
      </w: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4D6E9F">
        <w:rPr>
          <w:rFonts w:ascii="Times New Roman" w:hAnsi="Times New Roman" w:cs="Times New Roman"/>
          <w:color w:val="000000"/>
        </w:rPr>
        <w:t>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obsiahnutá v judikatúre Súdneho dvora Európskej únie:</w:t>
      </w:r>
    </w:p>
    <w:p w:rsidR="005A1613" w:rsidRPr="004D6E9F" w:rsidP="005A1613">
      <w:pPr>
        <w:bidi w:val="0"/>
        <w:ind w:left="425"/>
        <w:rPr>
          <w:rFonts w:ascii="Times New Roman" w:hAnsi="Times New Roman" w:cs="Times New Roman"/>
          <w:color w:val="000000"/>
        </w:rPr>
      </w:pP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4.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Záväzky Slovenskej republiky vo vzťahu k Európskej únii: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Lehota na prebratie smernice alebo lehota na implementáciu nariadenia alebo rozhodnutia: bezpredmetné.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d) Bezpredmetné.</w:t>
      </w:r>
    </w:p>
    <w:p w:rsidR="005A1613" w:rsidRPr="004D6E9F" w:rsidP="005A1613">
      <w:pPr>
        <w:bidi w:val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5.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Stupeň zlučiteľnosti návrhu zákona s právom Európskej únie: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          Úplný.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6.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5A1613" w:rsidRPr="004D6E9F" w:rsidP="005A1613">
      <w:pPr>
        <w:bidi w:val="0"/>
        <w:ind w:left="360" w:firstLine="6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 xml:space="preserve">    Bezpredmetné.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  <w:sectPr w:rsidSect="005A161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217AB4">
        <w:rPr>
          <w:rFonts w:ascii="Times New Roman" w:hAnsi="Times New Roman" w:cs="Times New Roman"/>
          <w:b/>
          <w:color w:val="000000"/>
        </w:rPr>
        <w:t xml:space="preserve">II. </w:t>
      </w:r>
      <w:r>
        <w:rPr>
          <w:rFonts w:ascii="Times New Roman" w:hAnsi="Times New Roman" w:cs="Times New Roman"/>
          <w:b/>
          <w:color w:val="000000"/>
        </w:rPr>
        <w:tab/>
      </w:r>
      <w:r w:rsidRPr="00217AB4">
        <w:rPr>
          <w:rFonts w:ascii="Times New Roman" w:hAnsi="Times New Roman" w:cs="Times New Roman"/>
          <w:b/>
          <w:color w:val="000000"/>
        </w:rPr>
        <w:t>Osobitná časť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>K čl. I bod</w:t>
      </w:r>
      <w:r w:rsidRPr="00E24E80" w:rsidR="00296C1D">
        <w:rPr>
          <w:rFonts w:ascii="Times New Roman" w:hAnsi="Times New Roman" w:cs="Times New Roman"/>
          <w:b/>
          <w:color w:val="000000"/>
        </w:rPr>
        <w:t>u 1</w:t>
      </w:r>
      <w:r w:rsidRPr="00E24E80">
        <w:rPr>
          <w:rFonts w:ascii="Times New Roman" w:hAnsi="Times New Roman" w:cs="Times New Roman"/>
          <w:b/>
          <w:color w:val="000000"/>
        </w:rPr>
        <w:t>:</w:t>
      </w:r>
    </w:p>
    <w:p w:rsidR="00296C1D" w:rsidRPr="00E24E80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color w:val="231F20"/>
        </w:rPr>
      </w:pPr>
      <w:r w:rsidRPr="00E24E80" w:rsidR="005A1613">
        <w:rPr>
          <w:rFonts w:ascii="Times New Roman" w:hAnsi="Times New Roman" w:cs="Times New Roman"/>
          <w:color w:val="000000"/>
        </w:rPr>
        <w:tab/>
      </w:r>
      <w:r w:rsidRPr="00E24E80" w:rsidR="00D96741">
        <w:rPr>
          <w:rFonts w:ascii="Times New Roman" w:hAnsi="Times New Roman" w:cs="Times New Roman"/>
          <w:color w:val="000000"/>
        </w:rPr>
        <w:t xml:space="preserve">Navrhuje sa rozšíriť okruh </w:t>
      </w:r>
      <w:r w:rsidRPr="00E24E80" w:rsidR="003F7843">
        <w:rPr>
          <w:rFonts w:ascii="Times New Roman" w:hAnsi="Times New Roman" w:cs="Times New Roman"/>
          <w:color w:val="000000"/>
        </w:rPr>
        <w:t>regulovaných osôb o</w:t>
      </w:r>
      <w:r w:rsidRPr="00E24E80" w:rsidR="00D96741">
        <w:rPr>
          <w:rFonts w:ascii="Times New Roman" w:hAnsi="Times New Roman" w:cs="Times New Roman"/>
          <w:color w:val="000000"/>
        </w:rPr>
        <w:t xml:space="preserve"> </w:t>
      </w:r>
      <w:r w:rsidRPr="00E24E80" w:rsidR="003F7843">
        <w:rPr>
          <w:rFonts w:ascii="Times New Roman" w:hAnsi="Times New Roman" w:cs="Times New Roman"/>
          <w:color w:val="000000"/>
        </w:rPr>
        <w:t>osobu, ktorá na základe poverenia NDS, a. s. vykonáva činnosti prevádzkovania elektronického mýta</w:t>
      </w:r>
      <w:r w:rsidRPr="00E24E80" w:rsidR="00D96741">
        <w:rPr>
          <w:rFonts w:ascii="Times New Roman" w:hAnsi="Times New Roman" w:cs="Times New Roman"/>
          <w:color w:val="000000"/>
        </w:rPr>
        <w:t xml:space="preserve">. Dôvodom je </w:t>
      </w:r>
      <w:r w:rsidRPr="00E24E80" w:rsidR="000273B8">
        <w:rPr>
          <w:rFonts w:ascii="Times New Roman" w:hAnsi="Times New Roman" w:cs="Times New Roman"/>
          <w:color w:val="000000"/>
        </w:rPr>
        <w:t>náprava chyby platného zákona, ktorý vo vymedzení regulovaných „monopolných“ infraštruktúrnych subjektov vynechal monopolnú spoločnosť</w:t>
      </w:r>
      <w:r w:rsidRPr="00E24E80" w:rsidR="000273B8">
        <w:rPr>
          <w:rFonts w:ascii="Times New Roman" w:hAnsi="Times New Roman" w:eastAsiaTheme="minorHAnsi" w:cs="Times New Roman"/>
          <w:lang w:eastAsia="en-US"/>
        </w:rPr>
        <w:t xml:space="preserve"> poverenú správcom výberu mýta na výkon činností prevádzkovania výberu mýta podľa osobitného predpisu</w:t>
      </w:r>
      <w:r w:rsidRPr="00E24E80" w:rsidR="000273B8">
        <w:rPr>
          <w:rFonts w:ascii="Times New Roman" w:hAnsi="Times New Roman" w:cs="Times New Roman"/>
          <w:color w:val="000000"/>
        </w:rPr>
        <w:t>.</w:t>
      </w: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>K čl. I bo</w:t>
      </w:r>
      <w:r w:rsidRPr="00E24E80" w:rsidR="003F7843">
        <w:rPr>
          <w:rFonts w:ascii="Times New Roman" w:hAnsi="Times New Roman" w:cs="Times New Roman"/>
          <w:b/>
          <w:color w:val="000000"/>
        </w:rPr>
        <w:t>dom</w:t>
      </w:r>
      <w:r w:rsidRPr="00E24E80">
        <w:rPr>
          <w:rFonts w:ascii="Times New Roman" w:hAnsi="Times New Roman" w:cs="Times New Roman"/>
          <w:b/>
          <w:color w:val="000000"/>
        </w:rPr>
        <w:t xml:space="preserve"> </w:t>
      </w:r>
      <w:r w:rsidRPr="00E24E80" w:rsidR="00296C1D">
        <w:rPr>
          <w:rFonts w:ascii="Times New Roman" w:hAnsi="Times New Roman" w:cs="Times New Roman"/>
          <w:b/>
          <w:color w:val="000000"/>
        </w:rPr>
        <w:t>2</w:t>
      </w:r>
      <w:r w:rsidRPr="00E24E80" w:rsidR="003F7843">
        <w:rPr>
          <w:rFonts w:ascii="Times New Roman" w:hAnsi="Times New Roman" w:cs="Times New Roman"/>
          <w:b/>
          <w:color w:val="000000"/>
        </w:rPr>
        <w:t xml:space="preserve"> a 3</w:t>
      </w:r>
      <w:r w:rsidRPr="00E24E80" w:rsidR="00296C1D">
        <w:rPr>
          <w:rFonts w:ascii="Times New Roman" w:hAnsi="Times New Roman" w:cs="Times New Roman"/>
          <w:b/>
          <w:color w:val="000000"/>
        </w:rPr>
        <w:t>:</w:t>
      </w: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E24E80" w:rsidR="00D96741">
        <w:rPr>
          <w:rFonts w:ascii="Times New Roman" w:hAnsi="Times New Roman" w:cs="Times New Roman"/>
          <w:b/>
          <w:color w:val="000000"/>
        </w:rPr>
        <w:tab/>
      </w:r>
      <w:r w:rsidRPr="00E24E80" w:rsidR="003F7843">
        <w:rPr>
          <w:rFonts w:ascii="Times New Roman" w:hAnsi="Times New Roman" w:cs="Times New Roman"/>
          <w:color w:val="000000"/>
        </w:rPr>
        <w:t>Sadzba odvodu ako aj základ odvodu sa navrhuje upraviť rozdielne pre niektoré tzv. prirodzené monopoly a ostatné regulované osoby, pričom prirodzeným monopolom sa navrhuje zvýšiť</w:t>
      </w:r>
      <w:r w:rsidRPr="00E24E80" w:rsidR="00D96741">
        <w:rPr>
          <w:rFonts w:ascii="Times New Roman" w:hAnsi="Times New Roman" w:cs="Times New Roman"/>
          <w:color w:val="000000"/>
        </w:rPr>
        <w:t xml:space="preserve">. Dôvodom je </w:t>
      </w:r>
      <w:r w:rsidRPr="00E24E80" w:rsidR="000273B8">
        <w:rPr>
          <w:rFonts w:ascii="Times New Roman" w:hAnsi="Times New Roman" w:cs="Times New Roman"/>
          <w:color w:val="000000"/>
        </w:rPr>
        <w:t>diferenciácia vyššie uvedených skupín podľa ich podstaty.</w:t>
      </w:r>
    </w:p>
    <w:p w:rsidR="00D96741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CA1C5F" w:rsidRPr="00E24E80" w:rsidP="00CA1C5F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>K čl. I</w:t>
      </w:r>
      <w:r w:rsidRPr="00E24E80" w:rsidR="003F7843">
        <w:rPr>
          <w:rFonts w:ascii="Times New Roman" w:hAnsi="Times New Roman" w:cs="Times New Roman"/>
          <w:b/>
          <w:color w:val="000000"/>
        </w:rPr>
        <w:t>I</w:t>
      </w:r>
      <w:r w:rsidRPr="00E24E80">
        <w:rPr>
          <w:rFonts w:ascii="Times New Roman" w:hAnsi="Times New Roman" w:cs="Times New Roman"/>
          <w:b/>
          <w:color w:val="000000"/>
        </w:rPr>
        <w:t>:</w:t>
      </w:r>
    </w:p>
    <w:p w:rsidR="00CA1C5F" w:rsidRPr="00E24E80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ab/>
      </w:r>
      <w:r w:rsidRPr="00E24E80" w:rsidR="003F7843">
        <w:rPr>
          <w:rFonts w:ascii="Times New Roman" w:hAnsi="Times New Roman" w:cs="Times New Roman"/>
          <w:color w:val="000000"/>
        </w:rPr>
        <w:t>Navrhuje sa znížiť sadzbu dane z príjmov</w:t>
      </w:r>
      <w:r w:rsidRPr="00E24E80">
        <w:rPr>
          <w:rFonts w:ascii="Times New Roman" w:hAnsi="Times New Roman" w:cs="Times New Roman"/>
          <w:color w:val="000000"/>
        </w:rPr>
        <w:t>. Dôvodom je</w:t>
      </w:r>
      <w:r w:rsidRPr="00E24E80" w:rsidR="000273B8">
        <w:rPr>
          <w:rFonts w:ascii="Times New Roman" w:hAnsi="Times New Roman" w:cs="Times New Roman"/>
          <w:color w:val="000000"/>
        </w:rPr>
        <w:t xml:space="preserve"> </w:t>
      </w:r>
      <w:r w:rsidRPr="00E24E80" w:rsidR="000273B8">
        <w:rPr>
          <w:rFonts w:ascii="Times New Roman" w:hAnsi="Times New Roman" w:cs="Times New Roman"/>
          <w:b/>
        </w:rPr>
        <w:t>návrat k úspešnému inštitútu rovnej dane</w:t>
      </w:r>
      <w:r w:rsidRPr="00E24E80" w:rsidR="000273B8">
        <w:rPr>
          <w:rFonts w:ascii="Times New Roman" w:hAnsi="Times New Roman" w:cs="Times New Roman"/>
        </w:rPr>
        <w:t xml:space="preserve">, ktorá sa osvedčila ako funkčný </w:t>
      </w:r>
      <w:r w:rsidRPr="00E24E80" w:rsidR="000273B8">
        <w:rPr>
          <w:rFonts w:ascii="Times New Roman" w:hAnsi="Times New Roman" w:cs="Times New Roman"/>
          <w:b/>
        </w:rPr>
        <w:t>nástroj rozvoja podnikania a zlepšovania životnej úrovne</w:t>
      </w:r>
      <w:r w:rsidRPr="00E24E80" w:rsidR="000273B8">
        <w:rPr>
          <w:rFonts w:ascii="Times New Roman" w:hAnsi="Times New Roman" w:cs="Times New Roman"/>
          <w:color w:val="000000"/>
        </w:rPr>
        <w:t>.</w:t>
      </w:r>
    </w:p>
    <w:p w:rsidR="00CA1C5F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E24E80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E24E80">
        <w:rPr>
          <w:rFonts w:ascii="Times New Roman" w:hAnsi="Times New Roman" w:cs="Times New Roman"/>
          <w:b/>
          <w:color w:val="000000"/>
        </w:rPr>
        <w:t>K čl. II:</w:t>
      </w:r>
    </w:p>
    <w:p w:rsidR="00604D9D" w:rsidRPr="00E24E80" w:rsidP="00E24E80">
      <w:pPr>
        <w:bidi w:val="0"/>
        <w:jc w:val="both"/>
        <w:rPr>
          <w:rFonts w:ascii="Times New Roman" w:hAnsi="Times New Roman" w:cs="Times New Roman"/>
          <w:color w:val="000000"/>
        </w:rPr>
      </w:pPr>
      <w:r w:rsidRPr="00E24E80" w:rsidR="005A1613">
        <w:rPr>
          <w:rFonts w:ascii="Times New Roman" w:hAnsi="Times New Roman" w:cs="Times New Roman"/>
          <w:b/>
          <w:color w:val="000000"/>
        </w:rPr>
        <w:tab/>
      </w:r>
      <w:r w:rsidRPr="00E24E80" w:rsidR="005A1613">
        <w:rPr>
          <w:rFonts w:ascii="Times New Roman" w:hAnsi="Times New Roman" w:cs="Times New Roman"/>
          <w:color w:val="000000"/>
        </w:rPr>
        <w:t xml:space="preserve">Účinnosť sa navrhuje od 1. </w:t>
      </w:r>
      <w:r w:rsidRPr="00E24E80" w:rsidR="000273B8">
        <w:rPr>
          <w:rFonts w:ascii="Times New Roman" w:hAnsi="Times New Roman" w:cs="Times New Roman"/>
          <w:color w:val="000000"/>
        </w:rPr>
        <w:t>júla</w:t>
      </w:r>
      <w:r w:rsidRPr="00E24E80" w:rsidR="00296C1D">
        <w:rPr>
          <w:rFonts w:ascii="Times New Roman" w:hAnsi="Times New Roman" w:cs="Times New Roman"/>
          <w:color w:val="000000"/>
        </w:rPr>
        <w:t xml:space="preserve"> 201</w:t>
      </w:r>
      <w:r w:rsidRPr="00E24E80" w:rsidR="003F7843">
        <w:rPr>
          <w:rFonts w:ascii="Times New Roman" w:hAnsi="Times New Roman" w:cs="Times New Roman"/>
          <w:color w:val="000000"/>
        </w:rPr>
        <w:t>4</w:t>
      </w:r>
      <w:r w:rsidRPr="00E24E80" w:rsidR="005A1613">
        <w:rPr>
          <w:rFonts w:ascii="Times New Roman" w:hAnsi="Times New Roman" w:cs="Times New Roman"/>
          <w:color w:val="000000"/>
        </w:rPr>
        <w:t>.</w:t>
      </w: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charset w:val="EE"/>
    <w:family w:val="auto"/>
    <w:pitch w:val="variable"/>
    <w:sig w:usb0="00000000" w:usb1="00000000" w:usb2="00000000" w:usb3="00000000" w:csb0="000001B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4B5E4F"/>
    <w:multiLevelType w:val="hybridMultilevel"/>
    <w:tmpl w:val="8E249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doNotTrackMoves/>
  <w:defaultTabStop w:val="720"/>
  <w:hyphenationZone w:val="425"/>
  <w:characterSpacingControl w:val="doNotCompress"/>
  <w:compat/>
  <w:rsids>
    <w:rsidRoot w:val="005A1613"/>
    <w:rsid w:val="000268EB"/>
    <w:rsid w:val="000273B8"/>
    <w:rsid w:val="000459CA"/>
    <w:rsid w:val="000872CB"/>
    <w:rsid w:val="00143A59"/>
    <w:rsid w:val="00217AB4"/>
    <w:rsid w:val="00296C1D"/>
    <w:rsid w:val="002A4826"/>
    <w:rsid w:val="0030373F"/>
    <w:rsid w:val="00342615"/>
    <w:rsid w:val="003876BA"/>
    <w:rsid w:val="003D3E2C"/>
    <w:rsid w:val="003D57FA"/>
    <w:rsid w:val="003F7843"/>
    <w:rsid w:val="00405953"/>
    <w:rsid w:val="00473605"/>
    <w:rsid w:val="004D65D6"/>
    <w:rsid w:val="004D6E9F"/>
    <w:rsid w:val="004E0436"/>
    <w:rsid w:val="005A1613"/>
    <w:rsid w:val="00604D9D"/>
    <w:rsid w:val="006C40AF"/>
    <w:rsid w:val="00757C0D"/>
    <w:rsid w:val="007724D8"/>
    <w:rsid w:val="00795BA4"/>
    <w:rsid w:val="007F13A9"/>
    <w:rsid w:val="00832DBA"/>
    <w:rsid w:val="009C013A"/>
    <w:rsid w:val="009C364F"/>
    <w:rsid w:val="009D046D"/>
    <w:rsid w:val="00AB3957"/>
    <w:rsid w:val="00AE27F8"/>
    <w:rsid w:val="00BF6A7A"/>
    <w:rsid w:val="00CA10D3"/>
    <w:rsid w:val="00CA1C5F"/>
    <w:rsid w:val="00D2584E"/>
    <w:rsid w:val="00D96741"/>
    <w:rsid w:val="00DB3F47"/>
    <w:rsid w:val="00DC2959"/>
    <w:rsid w:val="00DC746C"/>
    <w:rsid w:val="00DF5F67"/>
    <w:rsid w:val="00E24E80"/>
    <w:rsid w:val="00E50FD2"/>
    <w:rsid w:val="00E714A0"/>
    <w:rsid w:val="00E7495B"/>
    <w:rsid w:val="00F16753"/>
    <w:rsid w:val="00FA6B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qFormat/>
    <w:rsid w:val="005A1613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BodyText2Char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495B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95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495B"/>
    <w:rPr>
      <w:rFonts w:ascii="Times New Roman" w:hAnsi="Times New Roman" w:cs="Helvetica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95B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4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5B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95B"/>
    <w:rPr>
      <w:rFonts w:ascii="Lucida Grande" w:hAnsi="Lucida Grande" w:cs="Lucida Grande"/>
      <w:sz w:val="18"/>
      <w:szCs w:val="18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unhideWhenUsed/>
    <w:rsid w:val="00342615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1624</Words>
  <Characters>9263</Characters>
  <Application>Microsoft Office Word</Application>
  <DocSecurity>0</DocSecurity>
  <Lines>0</Lines>
  <Paragraphs>0</Paragraphs>
  <ScaleCrop>false</ScaleCrop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2014-02-28T19:41:00Z</dcterms:created>
  <dcterms:modified xsi:type="dcterms:W3CDTF">2014-02-28T19:41:00Z</dcterms:modified>
</cp:coreProperties>
</file>