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6757"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A86F40" w:rsidRPr="00CB140B" w:rsidP="00A86F40">
      <w:pPr>
        <w:bidi w:val="0"/>
        <w:jc w:val="center"/>
        <w:rPr>
          <w:rFonts w:ascii="Times New Roman" w:hAnsi="Times New Roman"/>
          <w:b/>
          <w:bCs/>
          <w:sz w:val="24"/>
          <w:szCs w:val="24"/>
        </w:rPr>
      </w:pPr>
      <w:r w:rsidRPr="00CB140B">
        <w:rPr>
          <w:rFonts w:ascii="Times New Roman" w:hAnsi="Times New Roman"/>
          <w:b/>
          <w:bCs/>
          <w:sz w:val="24"/>
          <w:szCs w:val="24"/>
        </w:rPr>
        <w:t>z</w:t>
      </w:r>
      <w:r w:rsidR="00DF16AB">
        <w:rPr>
          <w:rFonts w:ascii="Times New Roman" w:hAnsi="Times New Roman"/>
          <w:b/>
          <w:bCs/>
          <w:sz w:val="24"/>
          <w:szCs w:val="24"/>
        </w:rPr>
        <w:t>o</w:t>
      </w:r>
      <w:r w:rsidRPr="00CB140B">
        <w:rPr>
          <w:rFonts w:ascii="Times New Roman" w:hAnsi="Times New Roman"/>
          <w:b/>
          <w:bCs/>
          <w:sz w:val="24"/>
          <w:szCs w:val="24"/>
        </w:rPr>
        <w:t xml:space="preserve"> </w:t>
      </w:r>
      <w:r w:rsidR="00DF16AB">
        <w:rPr>
          <w:rFonts w:ascii="Times New Roman" w:hAnsi="Times New Roman"/>
          <w:b/>
          <w:bCs/>
          <w:sz w:val="24"/>
          <w:szCs w:val="24"/>
        </w:rPr>
        <w:t>17. októbra</w:t>
      </w:r>
      <w:r w:rsidRPr="00CB140B">
        <w:rPr>
          <w:rFonts w:ascii="Times New Roman" w:hAnsi="Times New Roman"/>
          <w:b/>
          <w:bCs/>
          <w:sz w:val="24"/>
          <w:szCs w:val="24"/>
        </w:rPr>
        <w:t xml:space="preserve"> 2013,</w:t>
      </w:r>
    </w:p>
    <w:p w:rsidR="00EE0872" w:rsidRPr="00CB140B" w:rsidP="00A86F40">
      <w:pPr>
        <w:bidi w:val="0"/>
        <w:jc w:val="center"/>
        <w:rPr>
          <w:rFonts w:ascii="Times New Roman" w:hAnsi="Times New Roman"/>
          <w:b/>
          <w:bCs/>
          <w:sz w:val="24"/>
          <w:szCs w:val="24"/>
        </w:rPr>
      </w:pPr>
    </w:p>
    <w:p w:rsidR="00746757" w:rsidRPr="00CB140B" w:rsidP="00A86F40">
      <w:pPr>
        <w:bidi w:val="0"/>
        <w:jc w:val="center"/>
        <w:rPr>
          <w:rFonts w:ascii="Times New Roman" w:hAnsi="Times New Roman"/>
          <w:b/>
          <w:bCs/>
          <w:sz w:val="24"/>
          <w:szCs w:val="24"/>
        </w:rPr>
      </w:pPr>
    </w:p>
    <w:p w:rsidR="00A86F40" w:rsidRPr="00CB140B" w:rsidP="00A86F40">
      <w:pPr>
        <w:bidi w:val="0"/>
        <w:jc w:val="center"/>
        <w:rPr>
          <w:rFonts w:ascii="Times New Roman" w:hAnsi="Times New Roman"/>
          <w:b/>
          <w:bCs/>
          <w:sz w:val="24"/>
          <w:szCs w:val="24"/>
        </w:rPr>
      </w:pPr>
      <w:r w:rsidRPr="00CB140B">
        <w:rPr>
          <w:rFonts w:ascii="Times New Roman" w:hAnsi="Times New Roman"/>
          <w:b/>
          <w:bCs/>
          <w:sz w:val="24"/>
          <w:szCs w:val="24"/>
        </w:rPr>
        <w:t>ktorým sa mení a dopĺňa zákon č. 431/2002 Z. z. o účtovníctve v znení neskorších predpisov a ktorým sa menia a dopĺňajú niektoré zákony</w:t>
      </w:r>
    </w:p>
    <w:p w:rsidR="00EE0872" w:rsidRPr="00CB140B" w:rsidP="00A86F40">
      <w:pPr>
        <w:bidi w:val="0"/>
        <w:jc w:val="center"/>
        <w:rPr>
          <w:rFonts w:ascii="Times New Roman" w:hAnsi="Times New Roman"/>
          <w:b/>
          <w:bCs/>
          <w:sz w:val="24"/>
          <w:szCs w:val="24"/>
        </w:rPr>
      </w:pPr>
    </w:p>
    <w:p w:rsidR="00EE0872" w:rsidRPr="00CB140B" w:rsidP="00A86F40">
      <w:pPr>
        <w:bidi w:val="0"/>
        <w:jc w:val="center"/>
        <w:rPr>
          <w:rFonts w:ascii="Times New Roman" w:hAnsi="Times New Roman"/>
          <w:b/>
          <w:bCs/>
          <w:sz w:val="24"/>
          <w:szCs w:val="24"/>
        </w:rPr>
      </w:pPr>
    </w:p>
    <w:p w:rsidR="00A86F40" w:rsidRPr="00CB140B" w:rsidP="00A86F40">
      <w:pPr>
        <w:bidi w:val="0"/>
        <w:jc w:val="both"/>
        <w:rPr>
          <w:rFonts w:ascii="Times New Roman" w:hAnsi="Times New Roman"/>
          <w:sz w:val="24"/>
          <w:szCs w:val="24"/>
        </w:rPr>
      </w:pPr>
    </w:p>
    <w:p w:rsidR="00A86F40" w:rsidRPr="00CB140B" w:rsidP="00A86F40">
      <w:pPr>
        <w:tabs>
          <w:tab w:val="left" w:pos="142"/>
        </w:tabs>
        <w:bidi w:val="0"/>
        <w:ind w:left="142"/>
        <w:jc w:val="both"/>
        <w:rPr>
          <w:rFonts w:ascii="Times New Roman" w:hAnsi="Times New Roman"/>
          <w:sz w:val="24"/>
          <w:szCs w:val="24"/>
        </w:rPr>
      </w:pPr>
      <w:r w:rsidRPr="00CB140B">
        <w:rPr>
          <w:rFonts w:ascii="Times New Roman" w:hAnsi="Times New Roman"/>
          <w:sz w:val="24"/>
          <w:szCs w:val="24"/>
        </w:rPr>
        <w:t>Národná rada Slovenskej republiky sa uzniesla na tomto zákone:</w:t>
      </w:r>
    </w:p>
    <w:p w:rsidR="00A86F40" w:rsidRPr="00CB140B" w:rsidP="00A86F40">
      <w:pPr>
        <w:bidi w:val="0"/>
        <w:jc w:val="both"/>
        <w:rPr>
          <w:rFonts w:ascii="Times New Roman" w:hAnsi="Times New Roman"/>
          <w:sz w:val="24"/>
          <w:szCs w:val="24"/>
        </w:rPr>
      </w:pPr>
    </w:p>
    <w:p w:rsidR="00A86F40" w:rsidRPr="0063103D" w:rsidP="00A86F40">
      <w:pPr>
        <w:bidi w:val="0"/>
        <w:jc w:val="center"/>
        <w:rPr>
          <w:rFonts w:ascii="Times New Roman" w:hAnsi="Times New Roman"/>
          <w:b/>
          <w:bCs/>
          <w:sz w:val="24"/>
          <w:szCs w:val="24"/>
        </w:rPr>
      </w:pPr>
      <w:r w:rsidRPr="0063103D">
        <w:rPr>
          <w:rFonts w:ascii="Times New Roman" w:hAnsi="Times New Roman"/>
          <w:b/>
          <w:bCs/>
          <w:sz w:val="24"/>
          <w:szCs w:val="24"/>
        </w:rPr>
        <w:t>Čl. I</w:t>
      </w:r>
    </w:p>
    <w:p w:rsidR="00A86F40" w:rsidRPr="00CB140B" w:rsidP="00A86F40">
      <w:pPr>
        <w:bidi w:val="0"/>
        <w:jc w:val="both"/>
        <w:rPr>
          <w:rFonts w:ascii="Times New Roman" w:hAnsi="Times New Roman"/>
          <w:sz w:val="24"/>
          <w:szCs w:val="24"/>
        </w:rPr>
      </w:pPr>
      <w:r w:rsidRPr="00CB140B">
        <w:rPr>
          <w:rFonts w:ascii="Times New Roman" w:hAnsi="Times New Roman"/>
          <w:sz w:val="24"/>
          <w:szCs w:val="24"/>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CB140B">
        <w:rPr>
          <w:rFonts w:ascii="Times New Roman" w:hAnsi="Times New Roman"/>
          <w:iCs/>
          <w:sz w:val="24"/>
          <w:szCs w:val="24"/>
        </w:rPr>
        <w:t>zákona č. 486/2010 Z. z., zákona č. 547/2011 Z. z.</w:t>
      </w:r>
      <w:r w:rsidRPr="00CB140B">
        <w:rPr>
          <w:rFonts w:ascii="Times New Roman" w:hAnsi="Times New Roman"/>
          <w:sz w:val="24"/>
          <w:szCs w:val="24"/>
        </w:rPr>
        <w:t xml:space="preserve">  a zákona č. 440/2012 Z. z. sa mení a dopĺňa takto:</w:t>
      </w:r>
    </w:p>
    <w:p w:rsidR="00A86F40" w:rsidRPr="00CB140B" w:rsidP="00A86F40">
      <w:pPr>
        <w:bidi w:val="0"/>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Poznámka pod čiarou k odkazu 4a znie:</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 xml:space="preserve">„4a) § 6 ods. 11 zákona č. 595/2003 Z. z. v znení  </w:t>
      </w:r>
      <w:r w:rsidR="00DB0739">
        <w:rPr>
          <w:rFonts w:ascii="Times New Roman" w:hAnsi="Times New Roman"/>
          <w:sz w:val="24"/>
          <w:szCs w:val="24"/>
        </w:rPr>
        <w:t>neskorších predpisov.</w:t>
      </w:r>
      <w:r w:rsidRPr="00CB140B">
        <w:rPr>
          <w:rFonts w:ascii="Times New Roman" w:hAnsi="Times New Roman"/>
          <w:sz w:val="24"/>
          <w:szCs w:val="24"/>
        </w:rPr>
        <w:t>“.</w:t>
      </w:r>
    </w:p>
    <w:p w:rsidR="00A86F40" w:rsidRPr="00CB140B" w:rsidP="00A86F40">
      <w:pPr>
        <w:bidi w:val="0"/>
        <w:ind w:left="284"/>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2 sa dopĺňa odsekmi 5 až 7, ktoré znejú:</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„(5) Na účely tohto zákona sa obchodná spoločnosť, družstvo, fyzická osoba podľa § 1 ods. 1 písm. a) tretieho bodu účtujúca v sústave podvojného účtovníctva, fyzická osoba podľa osobitného predpisu</w:t>
      </w:r>
      <w:r w:rsidRPr="00CB140B">
        <w:rPr>
          <w:rFonts w:ascii="Times New Roman" w:hAnsi="Times New Roman"/>
          <w:sz w:val="24"/>
          <w:szCs w:val="24"/>
          <w:vertAlign w:val="superscript"/>
        </w:rPr>
        <w:t>4</w:t>
      </w:r>
      <w:r w:rsidRPr="00CB140B" w:rsidR="00EE0872">
        <w:rPr>
          <w:rFonts w:ascii="Times New Roman" w:hAnsi="Times New Roman"/>
          <w:sz w:val="24"/>
          <w:szCs w:val="24"/>
          <w:vertAlign w:val="superscript"/>
        </w:rPr>
        <w:t>b</w:t>
      </w:r>
      <w:r w:rsidRPr="00CB140B">
        <w:rPr>
          <w:rFonts w:ascii="Times New Roman" w:hAnsi="Times New Roman"/>
          <w:sz w:val="24"/>
          <w:szCs w:val="24"/>
        </w:rPr>
        <w:t>) a pozemkové spoločenstvo,</w:t>
      </w:r>
      <w:r w:rsidRPr="00CB140B">
        <w:rPr>
          <w:rFonts w:ascii="Times New Roman" w:hAnsi="Times New Roman"/>
          <w:sz w:val="24"/>
          <w:szCs w:val="24"/>
          <w:vertAlign w:val="superscript"/>
        </w:rPr>
        <w:t>4</w:t>
      </w:r>
      <w:r w:rsidRPr="00CB140B" w:rsidR="00EE0872">
        <w:rPr>
          <w:rFonts w:ascii="Times New Roman" w:hAnsi="Times New Roman"/>
          <w:sz w:val="24"/>
          <w:szCs w:val="24"/>
          <w:vertAlign w:val="superscript"/>
        </w:rPr>
        <w:t>c</w:t>
      </w:r>
      <w:r w:rsidRPr="00CB140B">
        <w:rPr>
          <w:rFonts w:ascii="Times New Roman" w:hAnsi="Times New Roman"/>
          <w:sz w:val="24"/>
          <w:szCs w:val="24"/>
        </w:rPr>
        <w:t>) považuje za mikro účtovnú jednotku, ak</w:t>
      </w:r>
    </w:p>
    <w:p w:rsidR="00A86F40" w:rsidRPr="00CB140B" w:rsidP="009C33BA">
      <w:pPr>
        <w:numPr>
          <w:numId w:val="2"/>
        </w:numPr>
        <w:bidi w:val="0"/>
        <w:ind w:hanging="294"/>
        <w:jc w:val="both"/>
        <w:rPr>
          <w:rFonts w:ascii="Times New Roman" w:hAnsi="Times New Roman"/>
          <w:sz w:val="24"/>
          <w:szCs w:val="24"/>
        </w:rPr>
      </w:pPr>
      <w:r w:rsidRPr="00CB140B">
        <w:rPr>
          <w:rFonts w:ascii="Times New Roman" w:hAnsi="Times New Roman"/>
          <w:sz w:val="24"/>
          <w:szCs w:val="24"/>
        </w:rPr>
        <w:t>za účtov</w:t>
      </w:r>
      <w:r w:rsidRPr="00CB140B" w:rsidR="00517BB0">
        <w:rPr>
          <w:rFonts w:ascii="Times New Roman" w:hAnsi="Times New Roman"/>
          <w:sz w:val="24"/>
          <w:szCs w:val="24"/>
        </w:rPr>
        <w:t xml:space="preserve">né obdobie, v ktorom vznikla, </w:t>
      </w:r>
      <w:r w:rsidRPr="00CB140B">
        <w:rPr>
          <w:rFonts w:ascii="Times New Roman" w:hAnsi="Times New Roman"/>
          <w:sz w:val="24"/>
          <w:szCs w:val="24"/>
        </w:rPr>
        <w:t xml:space="preserve"> rozhodla </w:t>
      </w:r>
      <w:r w:rsidRPr="00CB140B" w:rsidR="00517BB0">
        <w:rPr>
          <w:rFonts w:ascii="Times New Roman" w:hAnsi="Times New Roman"/>
          <w:sz w:val="24"/>
          <w:szCs w:val="24"/>
        </w:rPr>
        <w:t xml:space="preserve">sa </w:t>
      </w:r>
      <w:r w:rsidRPr="00CB140B">
        <w:rPr>
          <w:rFonts w:ascii="Times New Roman" w:hAnsi="Times New Roman"/>
          <w:sz w:val="24"/>
          <w:szCs w:val="24"/>
        </w:rPr>
        <w:t>postupovať ako mikro účtovná jednotka, alebo</w:t>
      </w:r>
    </w:p>
    <w:p w:rsidR="00A86F40" w:rsidRPr="00CB140B" w:rsidP="009C33BA">
      <w:pPr>
        <w:numPr>
          <w:numId w:val="2"/>
        </w:numPr>
        <w:bidi w:val="0"/>
        <w:ind w:hanging="294"/>
        <w:jc w:val="both"/>
        <w:rPr>
          <w:rFonts w:ascii="Times New Roman" w:hAnsi="Times New Roman"/>
          <w:sz w:val="24"/>
          <w:szCs w:val="24"/>
        </w:rPr>
      </w:pPr>
      <w:r w:rsidRPr="00CB140B">
        <w:rPr>
          <w:rFonts w:ascii="Times New Roman" w:hAnsi="Times New Roman"/>
          <w:sz w:val="24"/>
          <w:szCs w:val="24"/>
        </w:rPr>
        <w:t>ku dňu, ku ktorému sa zostavuje účtovná závierka a za bezprostredne predchádzajúce účtovné obdobie neprekročila dve z týchto podmienok:</w:t>
      </w:r>
    </w:p>
    <w:p w:rsidR="00A86F40" w:rsidRPr="00CB140B" w:rsidP="00A86F40">
      <w:pPr>
        <w:numPr>
          <w:numId w:val="3"/>
        </w:numPr>
        <w:bidi w:val="0"/>
        <w:ind w:left="1434" w:hanging="357"/>
        <w:jc w:val="both"/>
        <w:rPr>
          <w:rFonts w:ascii="Times New Roman" w:hAnsi="Times New Roman"/>
          <w:sz w:val="24"/>
          <w:szCs w:val="24"/>
        </w:rPr>
      </w:pPr>
      <w:r w:rsidRPr="00CB140B">
        <w:rPr>
          <w:rFonts w:ascii="Times New Roman" w:hAnsi="Times New Roman"/>
          <w:sz w:val="24"/>
          <w:szCs w:val="24"/>
        </w:rPr>
        <w:t xml:space="preserve">celková suma majetku nepresiahla 350 000 eur, pričom </w:t>
      </w:r>
      <w:r w:rsidRPr="00CB140B" w:rsidR="00517BB0">
        <w:rPr>
          <w:rFonts w:ascii="Times New Roman" w:hAnsi="Times New Roman"/>
          <w:sz w:val="24"/>
          <w:szCs w:val="24"/>
        </w:rPr>
        <w:t xml:space="preserve">celkovou </w:t>
      </w:r>
      <w:r w:rsidRPr="00CB140B">
        <w:rPr>
          <w:rFonts w:ascii="Times New Roman" w:hAnsi="Times New Roman"/>
          <w:sz w:val="24"/>
          <w:szCs w:val="24"/>
        </w:rPr>
        <w:t>sumou majetku sa rozumie suma zistená zo súvahy v ocenení neupravenom o položky podľa § 26 ods. 3,</w:t>
      </w:r>
    </w:p>
    <w:p w:rsidR="00A86F40" w:rsidRPr="00CB140B" w:rsidP="00A86F40">
      <w:pPr>
        <w:numPr>
          <w:numId w:val="3"/>
        </w:numPr>
        <w:bidi w:val="0"/>
        <w:ind w:left="1434" w:hanging="357"/>
        <w:jc w:val="both"/>
        <w:rPr>
          <w:rFonts w:ascii="Times New Roman" w:hAnsi="Times New Roman"/>
          <w:sz w:val="24"/>
          <w:szCs w:val="24"/>
        </w:rPr>
      </w:pPr>
      <w:r w:rsidRPr="00CB140B">
        <w:rPr>
          <w:rFonts w:ascii="Times New Roman" w:hAnsi="Times New Roman"/>
          <w:sz w:val="24"/>
          <w:szCs w:val="24"/>
        </w:rPr>
        <w:t>čistý obrat nepresiahol 700 000 eur, pričom čistým obratom sa na tento účel rozumejú výnosy dosiahnuté z predaja výrobkov, tovarov, poskytnutých služieb a iné výnosy súvisiace s bežnou činnosťou účtovnej jednotky po odpočítaní zliav,</w:t>
      </w:r>
    </w:p>
    <w:p w:rsidR="00A86F40" w:rsidRPr="00CB140B" w:rsidP="00A86F40">
      <w:pPr>
        <w:numPr>
          <w:numId w:val="3"/>
        </w:numPr>
        <w:bidi w:val="0"/>
        <w:ind w:left="1434" w:hanging="357"/>
        <w:jc w:val="both"/>
        <w:rPr>
          <w:rFonts w:ascii="Times New Roman" w:hAnsi="Times New Roman"/>
          <w:sz w:val="24"/>
          <w:szCs w:val="24"/>
        </w:rPr>
      </w:pPr>
      <w:r w:rsidRPr="00CB140B">
        <w:rPr>
          <w:rFonts w:ascii="Times New Roman" w:hAnsi="Times New Roman"/>
          <w:sz w:val="24"/>
          <w:szCs w:val="24"/>
        </w:rPr>
        <w:t>priemerný prepočítaný počet zamestnancov počas účtovného obdobia nepresiahol desať, alebo</w:t>
      </w:r>
    </w:p>
    <w:p w:rsidR="00A86F40" w:rsidRPr="00CB140B" w:rsidP="009C33BA">
      <w:pPr>
        <w:numPr>
          <w:numId w:val="2"/>
        </w:numPr>
        <w:bidi w:val="0"/>
        <w:ind w:hanging="294"/>
        <w:jc w:val="both"/>
        <w:rPr>
          <w:rFonts w:ascii="Times New Roman" w:hAnsi="Times New Roman"/>
          <w:sz w:val="24"/>
          <w:szCs w:val="24"/>
        </w:rPr>
      </w:pPr>
      <w:r w:rsidRPr="00CB140B">
        <w:rPr>
          <w:rFonts w:ascii="Times New Roman" w:hAnsi="Times New Roman"/>
          <w:sz w:val="24"/>
          <w:szCs w:val="24"/>
        </w:rPr>
        <w:t xml:space="preserve">dve z  podmienok podľa písmena b) prekročila len v jednom z dvoch po sebe </w:t>
      </w:r>
      <w:r w:rsidRPr="00CB140B" w:rsidR="00843D71">
        <w:rPr>
          <w:rFonts w:ascii="Times New Roman" w:hAnsi="Times New Roman"/>
          <w:sz w:val="24"/>
          <w:szCs w:val="24"/>
        </w:rPr>
        <w:t>nasledujúcich</w:t>
      </w:r>
      <w:r w:rsidRPr="00CB140B">
        <w:rPr>
          <w:rFonts w:ascii="Times New Roman" w:hAnsi="Times New Roman"/>
          <w:sz w:val="24"/>
          <w:szCs w:val="24"/>
        </w:rPr>
        <w:t xml:space="preserve"> účtovných období, pričom v prvom z týchto dvoch účtovných období podľa písmen a) a b) sa považovala za mikro účtovnú jednotku.</w:t>
      </w:r>
    </w:p>
    <w:p w:rsidR="00A86F40" w:rsidRPr="00CB140B" w:rsidP="00A86F40">
      <w:pPr>
        <w:bidi w:val="0"/>
        <w:ind w:left="720"/>
        <w:jc w:val="both"/>
        <w:rPr>
          <w:rFonts w:ascii="Times New Roman" w:hAnsi="Times New Roman"/>
          <w:sz w:val="24"/>
          <w:szCs w:val="24"/>
        </w:rPr>
      </w:pP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(6) Účtovná jednotka, ktorá spĺňa podmienky podľa odseku 5</w:t>
      </w:r>
      <w:r w:rsidRPr="00CB140B" w:rsidR="00EE0872">
        <w:rPr>
          <w:rFonts w:ascii="Times New Roman" w:hAnsi="Times New Roman"/>
          <w:sz w:val="24"/>
          <w:szCs w:val="24"/>
        </w:rPr>
        <w:t xml:space="preserve"> písm. b) a c)</w:t>
      </w:r>
      <w:r w:rsidRPr="00CB140B">
        <w:rPr>
          <w:rFonts w:ascii="Times New Roman" w:hAnsi="Times New Roman"/>
          <w:sz w:val="24"/>
          <w:szCs w:val="24"/>
        </w:rPr>
        <w:t xml:space="preserve"> sa stáva mikro účtovnou jednotkou, ak sa tak rozhodne; táto účtovná jednotka je povinná postupovať pri účtovaní a vykazovaní ako mikro účtovná jednotka v období, kým spĺňa podmienky uvedené v odseku 5</w:t>
      </w:r>
      <w:r w:rsidRPr="00CB140B" w:rsidR="00EE0872">
        <w:rPr>
          <w:rFonts w:ascii="Times New Roman" w:hAnsi="Times New Roman"/>
          <w:sz w:val="24"/>
          <w:szCs w:val="24"/>
        </w:rPr>
        <w:t xml:space="preserve"> písm. b) a c)</w:t>
      </w:r>
      <w:r w:rsidRPr="00CB140B">
        <w:rPr>
          <w:rFonts w:ascii="Times New Roman" w:hAnsi="Times New Roman"/>
          <w:sz w:val="24"/>
          <w:szCs w:val="24"/>
        </w:rPr>
        <w:t>.</w:t>
      </w:r>
    </w:p>
    <w:p w:rsidR="00A86F40" w:rsidRPr="00CB140B" w:rsidP="00A86F40">
      <w:pPr>
        <w:bidi w:val="0"/>
        <w:ind w:left="284"/>
        <w:jc w:val="both"/>
        <w:rPr>
          <w:rFonts w:ascii="Times New Roman" w:hAnsi="Times New Roman"/>
          <w:sz w:val="24"/>
          <w:szCs w:val="24"/>
        </w:rPr>
      </w:pP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(7) Odsek 5 sa nevzťahuje na účtovnú jednotku, ktorá je uvedená v § 17a.“.</w:t>
      </w:r>
    </w:p>
    <w:p w:rsidR="00A86F40" w:rsidRPr="00CB140B" w:rsidP="009C33BA">
      <w:pPr>
        <w:bidi w:val="0"/>
        <w:ind w:left="426"/>
        <w:jc w:val="both"/>
        <w:rPr>
          <w:rFonts w:ascii="Times New Roman" w:hAnsi="Times New Roman"/>
          <w:sz w:val="24"/>
          <w:szCs w:val="24"/>
        </w:rPr>
      </w:pP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Poznámky pod čiarou k odkazom 4</w:t>
      </w:r>
      <w:r w:rsidRPr="00CB140B" w:rsidR="00EE0872">
        <w:rPr>
          <w:rFonts w:ascii="Times New Roman" w:hAnsi="Times New Roman"/>
          <w:sz w:val="24"/>
          <w:szCs w:val="24"/>
        </w:rPr>
        <w:t>b</w:t>
      </w:r>
      <w:r w:rsidRPr="00CB140B">
        <w:rPr>
          <w:rFonts w:ascii="Times New Roman" w:hAnsi="Times New Roman"/>
          <w:sz w:val="24"/>
          <w:szCs w:val="24"/>
        </w:rPr>
        <w:t xml:space="preserve"> a</w:t>
      </w:r>
      <w:r w:rsidRPr="00CB140B" w:rsidR="00EE0872">
        <w:rPr>
          <w:rFonts w:ascii="Times New Roman" w:hAnsi="Times New Roman"/>
          <w:sz w:val="24"/>
          <w:szCs w:val="24"/>
        </w:rPr>
        <w:t> </w:t>
      </w:r>
      <w:r w:rsidRPr="00CB140B">
        <w:rPr>
          <w:rFonts w:ascii="Times New Roman" w:hAnsi="Times New Roman"/>
          <w:sz w:val="24"/>
          <w:szCs w:val="24"/>
        </w:rPr>
        <w:t>4</w:t>
      </w:r>
      <w:r w:rsidRPr="00CB140B" w:rsidR="00EE0872">
        <w:rPr>
          <w:rFonts w:ascii="Times New Roman" w:hAnsi="Times New Roman"/>
          <w:sz w:val="24"/>
          <w:szCs w:val="24"/>
        </w:rPr>
        <w:t>c</w:t>
      </w:r>
      <w:r w:rsidRPr="00CB140B">
        <w:rPr>
          <w:rFonts w:ascii="Times New Roman" w:hAnsi="Times New Roman"/>
          <w:sz w:val="24"/>
          <w:szCs w:val="24"/>
        </w:rPr>
        <w:t xml:space="preserve"> znejú:</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„4</w:t>
      </w:r>
      <w:r w:rsidRPr="00CB140B" w:rsidR="00EE0872">
        <w:rPr>
          <w:rFonts w:ascii="Times New Roman" w:hAnsi="Times New Roman"/>
          <w:sz w:val="24"/>
          <w:szCs w:val="24"/>
        </w:rPr>
        <w:t>b</w:t>
      </w:r>
      <w:r w:rsidRPr="00CB140B">
        <w:rPr>
          <w:rFonts w:ascii="Times New Roman" w:hAnsi="Times New Roman"/>
          <w:sz w:val="24"/>
          <w:szCs w:val="24"/>
        </w:rPr>
        <w:t>) § 27 ods. 2 písm. c)  Obchodného zákonníka v znení neskorších predpisov.</w:t>
      </w:r>
    </w:p>
    <w:p w:rsidR="00A86F40" w:rsidRPr="00CB140B" w:rsidP="009C33BA">
      <w:pPr>
        <w:bidi w:val="0"/>
        <w:ind w:left="426"/>
        <w:jc w:val="both"/>
        <w:rPr>
          <w:rFonts w:ascii="Times New Roman" w:hAnsi="Times New Roman"/>
          <w:sz w:val="24"/>
          <w:szCs w:val="24"/>
        </w:rPr>
      </w:pPr>
      <w:r w:rsidRPr="00CB140B" w:rsidR="00EE0872">
        <w:rPr>
          <w:rFonts w:ascii="Times New Roman" w:hAnsi="Times New Roman"/>
          <w:sz w:val="24"/>
          <w:szCs w:val="24"/>
        </w:rPr>
        <w:t xml:space="preserve">  </w:t>
      </w:r>
      <w:r w:rsidRPr="00CB140B">
        <w:rPr>
          <w:rFonts w:ascii="Times New Roman" w:hAnsi="Times New Roman"/>
          <w:sz w:val="24"/>
          <w:szCs w:val="24"/>
        </w:rPr>
        <w:t>4</w:t>
      </w:r>
      <w:r w:rsidRPr="00CB140B" w:rsidR="00EE0872">
        <w:rPr>
          <w:rFonts w:ascii="Times New Roman" w:hAnsi="Times New Roman"/>
          <w:sz w:val="24"/>
          <w:szCs w:val="24"/>
        </w:rPr>
        <w:t>c</w:t>
      </w:r>
      <w:r w:rsidRPr="00CB140B">
        <w:rPr>
          <w:rFonts w:ascii="Times New Roman" w:hAnsi="Times New Roman"/>
          <w:sz w:val="24"/>
          <w:szCs w:val="24"/>
        </w:rPr>
        <w:t>) Zákon č. 97/2013  Z. z. o pozemkových spoločenstvách.“.</w:t>
      </w:r>
    </w:p>
    <w:p w:rsidR="00A86F40" w:rsidRPr="00CB140B" w:rsidP="00A86F40">
      <w:pPr>
        <w:bidi w:val="0"/>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3 ods. 6 a 7 a § 38 ods. 5 sa vypúšťajú slová „miestne príslušnému“.</w:t>
      </w:r>
    </w:p>
    <w:p w:rsidR="00A86F40" w:rsidRPr="00CB140B" w:rsidP="00A86F40">
      <w:pPr>
        <w:bidi w:val="0"/>
        <w:ind w:left="284"/>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8 odsek 3 znie:</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„(3) Účtovníctvo účtovnej jednotky je úplné, ak účtovná jednotka zaúčtovala v účtovnom období v účtovných knihách všetky účtovné prípady podľa § 3 a za toto účtovné obdobie zostavila individuálnu účtovnú závierku, konsolidovanú účtovnú závierku, ak ju má povinnosť zostaviť, vyhotovila výročnú správu podľa § 20, prípadne konsolidovanú výročnú správu, zverejnila údaje podľa § 23d, uložila dokumenty podľa § 23a a má o týchto skutočnostiach všetky účtovné záznamy.“.</w:t>
      </w:r>
    </w:p>
    <w:p w:rsidR="00A86F40" w:rsidRPr="00CB140B" w:rsidP="00A86F40">
      <w:pPr>
        <w:tabs>
          <w:tab w:val="left" w:pos="426"/>
        </w:tabs>
        <w:bidi w:val="0"/>
        <w:ind w:left="284"/>
        <w:jc w:val="both"/>
        <w:rPr>
          <w:rFonts w:ascii="Times New Roman" w:hAnsi="Times New Roman"/>
          <w:strike/>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V § 17 ods. 2 písm. a) sa slová „fyzické osoby bydlisko a miesto podnikania, ak sa líši od miesta bydliska“ </w:t>
        <w:tab/>
        <w:t>nahrádzajú slovami „a fyzické osoby uvedú miesto podnikania“.</w:t>
      </w:r>
    </w:p>
    <w:p w:rsidR="00A86F40" w:rsidRPr="00CB140B" w:rsidP="00A86F40">
      <w:pPr>
        <w:tabs>
          <w:tab w:val="left" w:pos="426"/>
        </w:tabs>
        <w:bidi w:val="0"/>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17 ods. 2 písmeno f) znie:</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„f) podpisový záznam štatutárneho orgánu účtovnej jednotky alebo člena štatutárneho orgánu účtovnej jednotky alebo  podpisový záznam fyzickej osoby podľa § 1 ods. 1 písm. a)</w:t>
      </w:r>
      <w:r w:rsidRPr="00CB140B" w:rsidR="00517BB0">
        <w:rPr>
          <w:rFonts w:ascii="Times New Roman" w:hAnsi="Times New Roman"/>
          <w:sz w:val="24"/>
          <w:szCs w:val="24"/>
        </w:rPr>
        <w:t xml:space="preserve"> tretieho bodu</w:t>
      </w:r>
      <w:r w:rsidRPr="00CB140B">
        <w:rPr>
          <w:rFonts w:ascii="Times New Roman" w:hAnsi="Times New Roman"/>
          <w:sz w:val="24"/>
          <w:szCs w:val="24"/>
        </w:rPr>
        <w:t>.“.</w:t>
      </w:r>
    </w:p>
    <w:p w:rsidR="00A86F40" w:rsidRPr="00CB140B" w:rsidP="00A86F40">
      <w:pPr>
        <w:tabs>
          <w:tab w:val="left" w:pos="426"/>
        </w:tabs>
        <w:bidi w:val="0"/>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17a odsek 1 znie:</w:t>
      </w:r>
    </w:p>
    <w:p w:rsidR="00A86F40" w:rsidRPr="00CB140B" w:rsidP="009C33BA">
      <w:pPr>
        <w:bidi w:val="0"/>
        <w:ind w:left="426"/>
        <w:jc w:val="both"/>
        <w:rPr>
          <w:rFonts w:ascii="Times New Roman" w:hAnsi="Times New Roman"/>
          <w:sz w:val="24"/>
          <w:szCs w:val="24"/>
        </w:rPr>
      </w:pPr>
      <w:r w:rsidRPr="00CB140B">
        <w:rPr>
          <w:rFonts w:ascii="Times New Roman" w:hAnsi="Times New Roman"/>
          <w:sz w:val="24"/>
          <w:szCs w:val="24"/>
        </w:rPr>
        <w:t>„(1) Individuálnu účtovnú závierku podľa osobitných predpisov</w:t>
      </w:r>
      <w:r w:rsidRPr="00CB140B">
        <w:rPr>
          <w:rFonts w:ascii="Times New Roman" w:hAnsi="Times New Roman"/>
          <w:sz w:val="24"/>
          <w:szCs w:val="24"/>
          <w:vertAlign w:val="superscript"/>
        </w:rPr>
        <w:t>22a</w:t>
      </w:r>
      <w:r w:rsidRPr="00CB140B">
        <w:rPr>
          <w:rFonts w:ascii="Times New Roman" w:hAnsi="Times New Roman"/>
          <w:sz w:val="24"/>
          <w:szCs w:val="24"/>
        </w:rPr>
        <w:t>) zostavuje účtovná jednotka, ktorou je</w:t>
      </w:r>
    </w:p>
    <w:p w:rsidR="009C33BA" w:rsidRPr="00CB140B" w:rsidP="00312113">
      <w:pPr>
        <w:numPr>
          <w:numId w:val="7"/>
        </w:numPr>
        <w:bidi w:val="0"/>
        <w:ind w:hanging="294"/>
        <w:jc w:val="both"/>
        <w:rPr>
          <w:rFonts w:ascii="Times New Roman" w:hAnsi="Times New Roman"/>
          <w:sz w:val="24"/>
          <w:szCs w:val="24"/>
        </w:rPr>
      </w:pPr>
      <w:r w:rsidRPr="00CB140B" w:rsidR="00A86F40">
        <w:rPr>
          <w:rFonts w:ascii="Times New Roman" w:hAnsi="Times New Roman"/>
          <w:sz w:val="24"/>
          <w:szCs w:val="24"/>
        </w:rPr>
        <w:t>banka, Exportno-importná banka Slovenskej republiky, správcovská spoločnosť, poisťovňa okrem zdravotnej poisťovne,</w:t>
      </w:r>
      <w:r w:rsidRPr="00CB140B" w:rsidR="00A86F40">
        <w:rPr>
          <w:rFonts w:ascii="Times New Roman" w:hAnsi="Times New Roman"/>
          <w:sz w:val="24"/>
          <w:szCs w:val="24"/>
          <w:vertAlign w:val="superscript"/>
        </w:rPr>
        <w:t>19</w:t>
      </w:r>
      <w:r w:rsidRPr="00CB140B" w:rsidR="00A86F40">
        <w:rPr>
          <w:rFonts w:ascii="Times New Roman" w:hAnsi="Times New Roman"/>
          <w:sz w:val="24"/>
          <w:szCs w:val="24"/>
        </w:rPr>
        <w:t>) zaisťovňa, Slovenská kancelária poisťovateľov, dôchodková správcovská spoločnosť, doplnková dôchodková spoločnosť,  Burza cenných papierov a účtovná jednotka zriadená osobitným predpisom</w:t>
      </w:r>
      <w:r w:rsidRPr="00CB140B" w:rsidR="001436AC">
        <w:rPr>
          <w:rFonts w:ascii="Times New Roman" w:hAnsi="Times New Roman"/>
          <w:sz w:val="24"/>
          <w:szCs w:val="24"/>
        </w:rPr>
        <w:t>,</w:t>
      </w:r>
      <w:r w:rsidRPr="00CB140B" w:rsidR="00A86F40">
        <w:rPr>
          <w:rFonts w:ascii="Times New Roman" w:hAnsi="Times New Roman"/>
          <w:sz w:val="24"/>
          <w:szCs w:val="24"/>
          <w:vertAlign w:val="superscript"/>
        </w:rPr>
        <w:t>22aaa</w:t>
      </w:r>
      <w:r w:rsidRPr="00CB140B" w:rsidR="00A86F40">
        <w:rPr>
          <w:rFonts w:ascii="Times New Roman" w:hAnsi="Times New Roman"/>
          <w:sz w:val="24"/>
          <w:szCs w:val="24"/>
        </w:rPr>
        <w:t>)</w:t>
      </w:r>
    </w:p>
    <w:p w:rsidR="00A86F40" w:rsidRPr="00CB140B" w:rsidP="00312113">
      <w:pPr>
        <w:numPr>
          <w:numId w:val="7"/>
        </w:numPr>
        <w:bidi w:val="0"/>
        <w:ind w:hanging="294"/>
        <w:jc w:val="both"/>
        <w:rPr>
          <w:rFonts w:ascii="Times New Roman" w:hAnsi="Times New Roman"/>
          <w:sz w:val="24"/>
          <w:szCs w:val="24"/>
        </w:rPr>
      </w:pPr>
      <w:r w:rsidRPr="00CB140B">
        <w:rPr>
          <w:rFonts w:ascii="Times New Roman" w:hAnsi="Times New Roman"/>
          <w:sz w:val="24"/>
          <w:szCs w:val="24"/>
        </w:rPr>
        <w:t>pobočka zahraničnej banky, pobočka zahraničnej správcovskej spoločnosti, pobočka poisťovne z iného členského štátu,  pobočka zahraničnej poisťovne, pobočka zaisťovne z iného členského štátu a poboč</w:t>
      </w:r>
      <w:r w:rsidRPr="00CB140B" w:rsidR="009C33BA">
        <w:rPr>
          <w:rFonts w:ascii="Times New Roman" w:hAnsi="Times New Roman"/>
          <w:sz w:val="24"/>
          <w:szCs w:val="24"/>
        </w:rPr>
        <w:t>ka zahraničnej zaisťovne.“</w:t>
      </w:r>
      <w:r w:rsidRPr="00CB140B">
        <w:rPr>
          <w:rFonts w:ascii="Times New Roman" w:hAnsi="Times New Roman"/>
          <w:sz w:val="24"/>
          <w:szCs w:val="24"/>
        </w:rPr>
        <w:t>.</w:t>
      </w:r>
    </w:p>
    <w:p w:rsidR="00A86F40" w:rsidRPr="00CB140B" w:rsidP="00A86F40">
      <w:pPr>
        <w:tabs>
          <w:tab w:val="left" w:pos="426"/>
        </w:tabs>
        <w:bidi w:val="0"/>
        <w:jc w:val="both"/>
        <w:rPr>
          <w:rFonts w:ascii="Times New Roman" w:hAnsi="Times New Roman"/>
          <w:sz w:val="24"/>
          <w:szCs w:val="24"/>
        </w:rPr>
      </w:pPr>
    </w:p>
    <w:p w:rsidR="00A86F40" w:rsidRPr="00CB140B" w:rsidP="009C33BA">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17a ods. 2 písm. a) a b) sa slová „165 969 594,40 eura“ nahrádzajú slovami</w:t>
      </w:r>
      <w:r w:rsidRPr="00CB140B" w:rsidR="007B6E1F">
        <w:rPr>
          <w:rFonts w:ascii="Times New Roman" w:hAnsi="Times New Roman"/>
          <w:sz w:val="24"/>
          <w:szCs w:val="24"/>
        </w:rPr>
        <w:t xml:space="preserve"> </w:t>
      </w:r>
      <w:r w:rsidRPr="00CB140B">
        <w:rPr>
          <w:rFonts w:ascii="Times New Roman" w:hAnsi="Times New Roman"/>
          <w:sz w:val="24"/>
          <w:szCs w:val="24"/>
        </w:rPr>
        <w:t>„170</w:t>
      </w:r>
      <w:r w:rsidRPr="00CB140B" w:rsidR="007B6E1F">
        <w:rPr>
          <w:rFonts w:ascii="Times New Roman" w:hAnsi="Times New Roman"/>
          <w:sz w:val="24"/>
          <w:szCs w:val="24"/>
        </w:rPr>
        <w:t> </w:t>
      </w:r>
      <w:r w:rsidRPr="00CB140B">
        <w:rPr>
          <w:rFonts w:ascii="Times New Roman" w:hAnsi="Times New Roman"/>
          <w:sz w:val="24"/>
          <w:szCs w:val="24"/>
        </w:rPr>
        <w:t>000</w:t>
      </w:r>
      <w:r w:rsidRPr="00CB140B" w:rsidR="007B6E1F">
        <w:rPr>
          <w:rFonts w:ascii="Times New Roman" w:hAnsi="Times New Roman"/>
          <w:sz w:val="24"/>
          <w:szCs w:val="24"/>
        </w:rPr>
        <w:t> </w:t>
      </w:r>
      <w:r w:rsidRPr="00CB140B">
        <w:rPr>
          <w:rFonts w:ascii="Times New Roman" w:hAnsi="Times New Roman"/>
          <w:sz w:val="24"/>
          <w:szCs w:val="24"/>
        </w:rPr>
        <w:t>000 eur“.</w:t>
      </w:r>
    </w:p>
    <w:p w:rsidR="00A86F40" w:rsidRPr="00CB140B" w:rsidP="00A86F40">
      <w:pPr>
        <w:tabs>
          <w:tab w:val="left" w:pos="426"/>
        </w:tabs>
        <w:bidi w:val="0"/>
        <w:ind w:left="426"/>
        <w:jc w:val="both"/>
        <w:rPr>
          <w:rFonts w:ascii="Times New Roman" w:hAnsi="Times New Roman"/>
          <w:sz w:val="24"/>
          <w:szCs w:val="24"/>
        </w:rPr>
      </w:pPr>
    </w:p>
    <w:p w:rsidR="00EE0872" w:rsidRPr="00CB140B" w:rsidP="00A86F40">
      <w:pPr>
        <w:tabs>
          <w:tab w:val="left" w:pos="426"/>
        </w:tabs>
        <w:bidi w:val="0"/>
        <w:ind w:left="426"/>
        <w:jc w:val="both"/>
        <w:rPr>
          <w:rFonts w:ascii="Times New Roman" w:hAnsi="Times New Roman"/>
          <w:sz w:val="24"/>
          <w:szCs w:val="24"/>
        </w:rPr>
      </w:pPr>
    </w:p>
    <w:p w:rsidR="00EE0872" w:rsidRPr="00CB140B" w:rsidP="00A86F40">
      <w:pPr>
        <w:tabs>
          <w:tab w:val="left" w:pos="426"/>
        </w:tabs>
        <w:bidi w:val="0"/>
        <w:ind w:left="426"/>
        <w:jc w:val="both"/>
        <w:rPr>
          <w:rFonts w:ascii="Times New Roman" w:hAnsi="Times New Roman"/>
          <w:sz w:val="24"/>
          <w:szCs w:val="24"/>
        </w:rPr>
      </w:pPr>
    </w:p>
    <w:p w:rsidR="00A86F40" w:rsidRPr="00CB140B" w:rsidP="007B6E1F">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17a odsek 3 znie:</w:t>
      </w:r>
    </w:p>
    <w:p w:rsidR="00A86F40" w:rsidRPr="00CB140B" w:rsidP="007B6E1F">
      <w:pPr>
        <w:bidi w:val="0"/>
        <w:ind w:left="426"/>
        <w:jc w:val="both"/>
        <w:rPr>
          <w:rFonts w:ascii="Times New Roman" w:hAnsi="Times New Roman"/>
          <w:sz w:val="24"/>
          <w:szCs w:val="24"/>
        </w:rPr>
      </w:pPr>
      <w:r w:rsidRPr="00CB140B">
        <w:rPr>
          <w:rFonts w:ascii="Times New Roman" w:hAnsi="Times New Roman"/>
          <w:sz w:val="24"/>
          <w:szCs w:val="24"/>
        </w:rPr>
        <w:t>„</w:t>
      </w:r>
      <w:r w:rsidRPr="00CB140B" w:rsidR="00552DFE">
        <w:rPr>
          <w:rFonts w:ascii="Times New Roman" w:hAnsi="Times New Roman"/>
          <w:sz w:val="24"/>
          <w:szCs w:val="24"/>
        </w:rPr>
        <w:t xml:space="preserve">(3) </w:t>
      </w:r>
      <w:r w:rsidRPr="00CB140B">
        <w:rPr>
          <w:rFonts w:ascii="Times New Roman" w:hAnsi="Times New Roman"/>
          <w:sz w:val="24"/>
          <w:szCs w:val="24"/>
        </w:rPr>
        <w:t xml:space="preserve">Účtovná jednotka okrem účtovnej jednotky podľa odseku 1 alebo </w:t>
      </w:r>
      <w:r w:rsidRPr="00CB140B" w:rsidR="00517BB0">
        <w:rPr>
          <w:rFonts w:ascii="Times New Roman" w:hAnsi="Times New Roman"/>
          <w:sz w:val="24"/>
          <w:szCs w:val="24"/>
        </w:rPr>
        <w:t xml:space="preserve">odseku </w:t>
      </w:r>
      <w:r w:rsidRPr="00CB140B">
        <w:rPr>
          <w:rFonts w:ascii="Times New Roman" w:hAnsi="Times New Roman"/>
          <w:sz w:val="24"/>
          <w:szCs w:val="24"/>
        </w:rPr>
        <w:t>2 sa môže  rozhodnúť zostavovať individuálnu účtovnú závierku podľa osobitného predpisu,</w:t>
      </w:r>
      <w:r w:rsidRPr="00CB140B">
        <w:rPr>
          <w:rFonts w:ascii="Times New Roman" w:hAnsi="Times New Roman"/>
          <w:sz w:val="24"/>
          <w:szCs w:val="24"/>
          <w:vertAlign w:val="superscript"/>
        </w:rPr>
        <w:t>22a</w:t>
      </w:r>
      <w:r w:rsidRPr="00CB140B">
        <w:rPr>
          <w:rFonts w:ascii="Times New Roman" w:hAnsi="Times New Roman"/>
          <w:sz w:val="24"/>
          <w:szCs w:val="24"/>
        </w:rPr>
        <w:t>)</w:t>
      </w:r>
      <w:r w:rsidRPr="00CB140B">
        <w:rPr>
          <w:rFonts w:ascii="Times New Roman" w:hAnsi="Times New Roman"/>
          <w:sz w:val="24"/>
          <w:szCs w:val="24"/>
          <w:vertAlign w:val="superscript"/>
        </w:rPr>
        <w:t xml:space="preserve"> </w:t>
      </w:r>
      <w:r w:rsidRPr="00CB140B">
        <w:rPr>
          <w:rFonts w:ascii="Times New Roman" w:hAnsi="Times New Roman"/>
          <w:sz w:val="24"/>
          <w:szCs w:val="24"/>
        </w:rPr>
        <w:t xml:space="preserve">ak  </w:t>
      </w:r>
    </w:p>
    <w:p w:rsidR="00A86F40" w:rsidRPr="00CB140B" w:rsidP="00312113">
      <w:pPr>
        <w:pStyle w:val="ListParagraph"/>
        <w:numPr>
          <w:numId w:val="5"/>
        </w:numPr>
        <w:tabs>
          <w:tab w:val="left" w:pos="426"/>
        </w:tabs>
        <w:bidi w:val="0"/>
        <w:ind w:left="993" w:hanging="426"/>
        <w:jc w:val="both"/>
        <w:rPr>
          <w:rFonts w:ascii="Times New Roman" w:hAnsi="Times New Roman"/>
        </w:rPr>
      </w:pPr>
      <w:r w:rsidRPr="00CB140B">
        <w:rPr>
          <w:rFonts w:ascii="Times New Roman" w:hAnsi="Times New Roman"/>
        </w:rPr>
        <w:t>v účtovnom období emitovala cenné papiere a tieto boli prijaté na obchodovanie na regulovanom trhu,</w:t>
      </w:r>
      <w:r w:rsidRPr="00CB140B">
        <w:rPr>
          <w:rFonts w:ascii="Times New Roman" w:hAnsi="Times New Roman"/>
          <w:vertAlign w:val="superscript"/>
        </w:rPr>
        <w:t>22aa</w:t>
      </w:r>
      <w:r w:rsidRPr="00CB140B">
        <w:rPr>
          <w:rFonts w:ascii="Times New Roman" w:hAnsi="Times New Roman"/>
        </w:rPr>
        <w:t>)</w:t>
      </w:r>
      <w:r w:rsidRPr="00CB140B">
        <w:rPr>
          <w:rFonts w:ascii="Times New Roman" w:hAnsi="Times New Roman"/>
          <w:vertAlign w:val="superscript"/>
        </w:rPr>
        <w:t xml:space="preserve"> </w:t>
      </w:r>
      <w:r w:rsidRPr="00CB140B">
        <w:rPr>
          <w:rFonts w:ascii="Times New Roman" w:hAnsi="Times New Roman"/>
        </w:rPr>
        <w:t>alebo</w:t>
      </w:r>
    </w:p>
    <w:p w:rsidR="00A86F40" w:rsidRPr="00CB140B" w:rsidP="00312113">
      <w:pPr>
        <w:pStyle w:val="ListParagraph"/>
        <w:numPr>
          <w:numId w:val="5"/>
        </w:numPr>
        <w:tabs>
          <w:tab w:val="left" w:pos="426"/>
        </w:tabs>
        <w:bidi w:val="0"/>
        <w:ind w:left="993" w:hanging="426"/>
        <w:jc w:val="both"/>
        <w:rPr>
          <w:rFonts w:ascii="Times New Roman" w:hAnsi="Times New Roman"/>
        </w:rPr>
      </w:pPr>
      <w:r w:rsidRPr="00CB140B">
        <w:rPr>
          <w:rFonts w:ascii="Times New Roman" w:hAnsi="Times New Roman"/>
        </w:rPr>
        <w:t>je platobnou inštitúciou,</w:t>
      </w:r>
      <w:r w:rsidRPr="00CB140B">
        <w:rPr>
          <w:rFonts w:ascii="Times New Roman" w:hAnsi="Times New Roman"/>
          <w:vertAlign w:val="superscript"/>
        </w:rPr>
        <w:t>22ad</w:t>
      </w:r>
      <w:r w:rsidRPr="00CB140B">
        <w:rPr>
          <w:rFonts w:ascii="Times New Roman" w:hAnsi="Times New Roman"/>
        </w:rPr>
        <w:t>) inštitúciou elektronických peňazí, obchodníkom s cennými papiermi, pobočkou zahraničného obchodníka s cennými papiermi a nie je súčasne bankou, pobočkou zahraničnej banky, správcovskou spoločnosťou alebo pobočkou zahraničnej správcovskej spoločnosti, alebo</w:t>
      </w:r>
    </w:p>
    <w:p w:rsidR="00A86F40" w:rsidRPr="00CB140B" w:rsidP="00312113">
      <w:pPr>
        <w:pStyle w:val="ListParagraph"/>
        <w:numPr>
          <w:numId w:val="5"/>
        </w:numPr>
        <w:tabs>
          <w:tab w:val="left" w:pos="426"/>
        </w:tabs>
        <w:bidi w:val="0"/>
        <w:ind w:left="993" w:hanging="426"/>
        <w:jc w:val="both"/>
        <w:rPr>
          <w:rFonts w:ascii="Times New Roman" w:hAnsi="Times New Roman"/>
        </w:rPr>
      </w:pPr>
      <w:r w:rsidRPr="00CB140B">
        <w:rPr>
          <w:rFonts w:ascii="Times New Roman" w:hAnsi="Times New Roman"/>
        </w:rPr>
        <w:t>je nástupníckou účtovnou jednotkou a zanikajúca účtovná jednotka alebo nástupnícka účtovná jednotka pred rozhodným dňom</w:t>
      </w:r>
      <w:r w:rsidRPr="00CB140B">
        <w:rPr>
          <w:rFonts w:ascii="Times New Roman" w:hAnsi="Times New Roman"/>
          <w:vertAlign w:val="superscript"/>
        </w:rPr>
        <w:t>7a</w:t>
      </w:r>
      <w:r w:rsidRPr="00CB140B">
        <w:rPr>
          <w:rFonts w:ascii="Times New Roman" w:hAnsi="Times New Roman"/>
        </w:rPr>
        <w:t xml:space="preserve">) </w:t>
      </w:r>
      <w:r w:rsidRPr="00CB140B" w:rsidR="00F97F2B">
        <w:rPr>
          <w:rFonts w:ascii="Times New Roman" w:hAnsi="Times New Roman"/>
        </w:rPr>
        <w:t>zostavovala individuálnu účtovnú</w:t>
      </w:r>
      <w:r w:rsidRPr="00CB140B">
        <w:rPr>
          <w:rFonts w:ascii="Times New Roman" w:hAnsi="Times New Roman"/>
        </w:rPr>
        <w:t xml:space="preserve"> závierku podľa osobitného predpisu,</w:t>
      </w:r>
      <w:r w:rsidRPr="00CB140B">
        <w:rPr>
          <w:rFonts w:ascii="Times New Roman" w:hAnsi="Times New Roman"/>
          <w:vertAlign w:val="superscript"/>
        </w:rPr>
        <w:t>22a</w:t>
      </w:r>
      <w:r w:rsidRPr="00CB140B">
        <w:rPr>
          <w:rFonts w:ascii="Times New Roman" w:hAnsi="Times New Roman"/>
        </w:rPr>
        <w:t>) alebo</w:t>
      </w:r>
    </w:p>
    <w:p w:rsidR="00A86F40" w:rsidRPr="00CB140B" w:rsidP="00312113">
      <w:pPr>
        <w:pStyle w:val="ListParagraph"/>
        <w:numPr>
          <w:numId w:val="5"/>
        </w:numPr>
        <w:tabs>
          <w:tab w:val="left" w:pos="426"/>
        </w:tabs>
        <w:bidi w:val="0"/>
        <w:ind w:left="993" w:hanging="426"/>
        <w:jc w:val="both"/>
        <w:rPr>
          <w:rFonts w:ascii="Times New Roman" w:hAnsi="Times New Roman"/>
        </w:rPr>
      </w:pPr>
      <w:r w:rsidRPr="00CB140B">
        <w:rPr>
          <w:rFonts w:ascii="Times New Roman" w:hAnsi="Times New Roman"/>
        </w:rPr>
        <w:t>je novovzniknutou dcérskou účtovnou jednotkou a ku dňu, ku ktorému zostavuje prvú individuálnu účtovnú závierku spĺňa podmienky podľa odseku 2 a zároveň jej materská účtovná jednotka, ktorá podlieha právu niektorého členského štátu, zostavuje individuálnu účtovnú závierku podľa osobitného predpisu.</w:t>
      </w:r>
      <w:r w:rsidRPr="00CB140B">
        <w:rPr>
          <w:rFonts w:ascii="Times New Roman" w:hAnsi="Times New Roman"/>
          <w:vertAlign w:val="superscript"/>
        </w:rPr>
        <w:t>22a</w:t>
      </w:r>
      <w:r w:rsidRPr="00CB140B">
        <w:rPr>
          <w:rFonts w:ascii="Times New Roman" w:hAnsi="Times New Roman"/>
        </w:rPr>
        <w:t>)“.</w:t>
      </w:r>
    </w:p>
    <w:p w:rsidR="00A86F40" w:rsidRPr="00CB140B" w:rsidP="00A86F40">
      <w:pPr>
        <w:tabs>
          <w:tab w:val="left" w:pos="426"/>
        </w:tabs>
        <w:bidi w:val="0"/>
        <w:ind w:left="426"/>
        <w:jc w:val="both"/>
        <w:rPr>
          <w:rFonts w:ascii="Times New Roman" w:hAnsi="Times New Roman"/>
          <w:sz w:val="24"/>
          <w:szCs w:val="24"/>
        </w:rPr>
      </w:pPr>
    </w:p>
    <w:p w:rsidR="00A86F40" w:rsidRPr="00CB140B" w:rsidP="007B6E1F">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18 ods. 4 sa na konci pripája táto veta: „Vo výkaze ziskov a strát priebežnej účtovnej závierky mikro účtovnej jednotky sa vykazujú len informácie podľa prvej vety ku dňu, ku ktorému sa zostavuje priebežná účtovná závierka za vykazovanú časť účtovného obdobia.“.</w:t>
      </w:r>
    </w:p>
    <w:p w:rsidR="00A86F40" w:rsidRPr="00CB140B" w:rsidP="00A86F40">
      <w:pPr>
        <w:pStyle w:val="ListParagraph"/>
        <w:bidi w:val="0"/>
        <w:ind w:left="502"/>
        <w:jc w:val="both"/>
        <w:rPr>
          <w:rFonts w:ascii="Times New Roman" w:hAnsi="Times New Roman"/>
        </w:rPr>
      </w:pPr>
    </w:p>
    <w:p w:rsidR="00A86F40" w:rsidRPr="00CB140B" w:rsidP="007B6E1F">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w:t>
      </w:r>
      <w:r w:rsidRPr="00CB140B" w:rsidR="00F56EAB">
        <w:rPr>
          <w:rFonts w:ascii="Times New Roman" w:hAnsi="Times New Roman"/>
          <w:sz w:val="24"/>
          <w:szCs w:val="24"/>
        </w:rPr>
        <w:t xml:space="preserve">§ </w:t>
      </w:r>
      <w:r w:rsidRPr="00CB140B">
        <w:rPr>
          <w:rFonts w:ascii="Times New Roman" w:hAnsi="Times New Roman"/>
          <w:sz w:val="24"/>
          <w:szCs w:val="24"/>
        </w:rPr>
        <w:t>19 ods. 2 posledná veta znie:</w:t>
      </w:r>
    </w:p>
    <w:p w:rsidR="00A86F40" w:rsidRPr="00CB140B" w:rsidP="007B6E1F">
      <w:pPr>
        <w:bidi w:val="0"/>
        <w:ind w:left="426"/>
        <w:jc w:val="both"/>
        <w:rPr>
          <w:rFonts w:ascii="Times New Roman" w:hAnsi="Times New Roman"/>
          <w:sz w:val="24"/>
          <w:szCs w:val="24"/>
        </w:rPr>
      </w:pPr>
      <w:r w:rsidRPr="00CB140B">
        <w:rPr>
          <w:rFonts w:ascii="Times New Roman" w:hAnsi="Times New Roman"/>
          <w:sz w:val="24"/>
          <w:szCs w:val="24"/>
        </w:rPr>
        <w:t>„Účtovná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odstúpeniu alebo odvolaniu viedli.“.</w:t>
      </w:r>
    </w:p>
    <w:p w:rsidR="00A86F40" w:rsidRPr="00CB140B" w:rsidP="00A86F40">
      <w:pPr>
        <w:tabs>
          <w:tab w:val="left" w:pos="426"/>
        </w:tabs>
        <w:bidi w:val="0"/>
        <w:ind w:left="426"/>
        <w:jc w:val="both"/>
        <w:rPr>
          <w:rFonts w:ascii="Times New Roman" w:hAnsi="Times New Roman"/>
          <w:sz w:val="24"/>
          <w:szCs w:val="24"/>
        </w:rPr>
      </w:pPr>
    </w:p>
    <w:p w:rsidR="00A86F40" w:rsidRPr="00CB140B" w:rsidP="007B6E1F">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19 ods. 4 sa slová  „33 193,92 eura“ nahrádzajú slovami „35 000 eur“.</w:t>
      </w:r>
    </w:p>
    <w:p w:rsidR="00A86F40" w:rsidRPr="00CB140B" w:rsidP="007B6E1F">
      <w:pPr>
        <w:bidi w:val="0"/>
        <w:ind w:left="426"/>
        <w:jc w:val="both"/>
        <w:rPr>
          <w:rFonts w:ascii="Times New Roman" w:hAnsi="Times New Roman"/>
          <w:sz w:val="24"/>
          <w:szCs w:val="24"/>
        </w:rPr>
      </w:pPr>
    </w:p>
    <w:p w:rsidR="00A86F40" w:rsidRPr="00CB140B" w:rsidP="007B6E1F">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20 ods. 1 sa za slová „podľa § 19“ vkladá čiarka a slová „okrem účtovnej jednotky uvedenej v § 17a ods. 1 písm. b) a pobočky zahraničného obchodníka s cennými papiermi“.</w:t>
      </w:r>
    </w:p>
    <w:p w:rsidR="00A86F40" w:rsidRPr="00CB140B" w:rsidP="00A86F40">
      <w:pPr>
        <w:pStyle w:val="ListParagraph"/>
        <w:bidi w:val="0"/>
        <w:rPr>
          <w:rFonts w:ascii="Times New Roman" w:hAnsi="Times New Roman"/>
        </w:rPr>
      </w:pPr>
    </w:p>
    <w:p w:rsidR="00A86F40" w:rsidRPr="00CB140B" w:rsidP="00A86F40">
      <w:pPr>
        <w:numPr>
          <w:numId w:val="1"/>
        </w:numPr>
        <w:tabs>
          <w:tab w:val="left" w:pos="426"/>
        </w:tabs>
        <w:bidi w:val="0"/>
        <w:ind w:left="0" w:firstLine="0"/>
        <w:jc w:val="both"/>
        <w:rPr>
          <w:rFonts w:ascii="Times New Roman" w:hAnsi="Times New Roman"/>
          <w:sz w:val="24"/>
          <w:szCs w:val="24"/>
        </w:rPr>
      </w:pPr>
      <w:r w:rsidRPr="00CB140B">
        <w:rPr>
          <w:rFonts w:ascii="Times New Roman" w:hAnsi="Times New Roman"/>
          <w:sz w:val="24"/>
          <w:szCs w:val="24"/>
        </w:rPr>
        <w:t>§ 21 sa vypúšťa.</w:t>
      </w:r>
    </w:p>
    <w:p w:rsidR="00A86F40" w:rsidRPr="00CB140B" w:rsidP="00A86F40">
      <w:pPr>
        <w:bidi w:val="0"/>
        <w:jc w:val="both"/>
        <w:rPr>
          <w:rFonts w:ascii="Times New Roman" w:hAnsi="Times New Roman"/>
          <w:sz w:val="24"/>
          <w:szCs w:val="24"/>
        </w:rPr>
      </w:pPr>
    </w:p>
    <w:p w:rsidR="00A86F40" w:rsidRPr="00CB140B" w:rsidP="003A7E9F">
      <w:pPr>
        <w:numPr>
          <w:numId w:val="1"/>
        </w:numPr>
        <w:tabs>
          <w:tab w:val="left" w:pos="426"/>
        </w:tabs>
        <w:bidi w:val="0"/>
        <w:ind w:left="426" w:hanging="426"/>
        <w:jc w:val="both"/>
        <w:rPr>
          <w:rFonts w:ascii="Times New Roman" w:hAnsi="Times New Roman"/>
          <w:sz w:val="24"/>
          <w:szCs w:val="24"/>
        </w:rPr>
      </w:pPr>
      <w:r w:rsidRPr="00CB140B">
        <w:rPr>
          <w:rFonts w:ascii="Times New Roman" w:hAnsi="Times New Roman"/>
          <w:sz w:val="24"/>
          <w:szCs w:val="24"/>
        </w:rPr>
        <w:t>V § 22a ods. 5 sa</w:t>
      </w:r>
      <w:r w:rsidRPr="00CB140B" w:rsidR="008A0FFA">
        <w:rPr>
          <w:rFonts w:ascii="Times New Roman" w:hAnsi="Times New Roman"/>
          <w:sz w:val="24"/>
          <w:szCs w:val="24"/>
        </w:rPr>
        <w:t xml:space="preserve"> vypúšťa čiarka a</w:t>
      </w:r>
      <w:r w:rsidRPr="00CB140B">
        <w:rPr>
          <w:rFonts w:ascii="Times New Roman" w:hAnsi="Times New Roman"/>
          <w:sz w:val="24"/>
          <w:szCs w:val="24"/>
        </w:rPr>
        <w:t xml:space="preserve"> slová „konsolidovanú účtovnú závierku ústrednej správy a súhrnnú účtovnú závierku verejnej správy“ nahrádzajú slovami „a konsolidovanú účtovnú závierku ústrednej správy“.</w:t>
      </w:r>
    </w:p>
    <w:p w:rsidR="00A86F40" w:rsidRPr="00CB140B" w:rsidP="00A86F40">
      <w:pPr>
        <w:tabs>
          <w:tab w:val="left" w:pos="426"/>
        </w:tabs>
        <w:bidi w:val="0"/>
        <w:jc w:val="both"/>
        <w:rPr>
          <w:rFonts w:ascii="Times New Roman" w:hAnsi="Times New Roman"/>
          <w:sz w:val="24"/>
          <w:szCs w:val="24"/>
        </w:rPr>
      </w:pPr>
    </w:p>
    <w:p w:rsidR="00A86F40" w:rsidRPr="00CB140B" w:rsidP="00A86F40">
      <w:pPr>
        <w:numPr>
          <w:numId w:val="1"/>
        </w:numPr>
        <w:tabs>
          <w:tab w:val="left" w:pos="426"/>
        </w:tabs>
        <w:bidi w:val="0"/>
        <w:ind w:left="0" w:firstLine="0"/>
        <w:jc w:val="both"/>
        <w:rPr>
          <w:rFonts w:ascii="Times New Roman" w:hAnsi="Times New Roman"/>
          <w:sz w:val="24"/>
          <w:szCs w:val="24"/>
        </w:rPr>
      </w:pPr>
      <w:r w:rsidRPr="00CB140B">
        <w:rPr>
          <w:rFonts w:ascii="Times New Roman" w:hAnsi="Times New Roman"/>
          <w:sz w:val="24"/>
          <w:szCs w:val="24"/>
        </w:rPr>
        <w:t>V § 23 odsek  2 znie:</w:t>
      </w:r>
    </w:p>
    <w:p w:rsidR="00A86F40" w:rsidRPr="00CB140B" w:rsidP="00A86F40">
      <w:pPr>
        <w:tabs>
          <w:tab w:val="left" w:pos="426"/>
        </w:tabs>
        <w:bidi w:val="0"/>
        <w:jc w:val="both"/>
        <w:rPr>
          <w:rFonts w:ascii="Times New Roman" w:hAnsi="Times New Roman"/>
          <w:sz w:val="24"/>
          <w:szCs w:val="24"/>
        </w:rPr>
      </w:pPr>
      <w:r w:rsidRPr="00CB140B">
        <w:rPr>
          <w:rFonts w:ascii="Times New Roman" w:hAnsi="Times New Roman"/>
          <w:sz w:val="24"/>
          <w:szCs w:val="24"/>
        </w:rPr>
        <w:tab/>
        <w:t>„(2) Do registra sa ukladajú</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riadne individuálne účtovné závierky,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mimoriadne individuálne účtovné závierky,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riadne konsolidované účtovné závierky,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mimoriadne konsolidované účtovné závierky,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súhrnné účtovné závierky verejnej správy,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výkazy vybraných údajov z účtovných závierok podľa § 17a a 22,</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správy audítorov,</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individuálne výročné správy,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konsolidované výročné správy,</w:t>
      </w:r>
    </w:p>
    <w:p w:rsidR="00A86F40" w:rsidRPr="00CB140B" w:rsidP="00312113">
      <w:pPr>
        <w:numPr>
          <w:numId w:val="4"/>
        </w:numPr>
        <w:tabs>
          <w:tab w:val="left" w:pos="426"/>
        </w:tabs>
        <w:bidi w:val="0"/>
        <w:jc w:val="both"/>
        <w:rPr>
          <w:rFonts w:ascii="Times New Roman" w:hAnsi="Times New Roman"/>
          <w:sz w:val="24"/>
          <w:szCs w:val="24"/>
        </w:rPr>
      </w:pPr>
      <w:r w:rsidRPr="00CB140B">
        <w:rPr>
          <w:rFonts w:ascii="Times New Roman" w:hAnsi="Times New Roman"/>
          <w:sz w:val="24"/>
          <w:szCs w:val="24"/>
        </w:rPr>
        <w:t>ročné finančné správy podľa osobitného predpisu.</w:t>
      </w:r>
      <w:r w:rsidRPr="00CB140B">
        <w:rPr>
          <w:rFonts w:ascii="Times New Roman" w:hAnsi="Times New Roman"/>
          <w:sz w:val="24"/>
          <w:szCs w:val="24"/>
          <w:vertAlign w:val="superscript"/>
        </w:rPr>
        <w:t>29da</w:t>
      </w:r>
      <w:r w:rsidRPr="00CB140B" w:rsidR="00661AD8">
        <w:rPr>
          <w:rFonts w:ascii="Times New Roman" w:hAnsi="Times New Roman"/>
          <w:sz w:val="24"/>
          <w:szCs w:val="24"/>
        </w:rPr>
        <w:t>)</w:t>
      </w:r>
      <w:r w:rsidRPr="00CB140B">
        <w:rPr>
          <w:rFonts w:ascii="Times New Roman" w:hAnsi="Times New Roman"/>
          <w:sz w:val="24"/>
          <w:szCs w:val="24"/>
        </w:rPr>
        <w:t>“.</w:t>
      </w:r>
    </w:p>
    <w:p w:rsidR="00A86F40" w:rsidRPr="00CB140B" w:rsidP="00A86F40">
      <w:pPr>
        <w:tabs>
          <w:tab w:val="left" w:pos="426"/>
        </w:tabs>
        <w:bidi w:val="0"/>
        <w:ind w:left="1146"/>
        <w:jc w:val="both"/>
        <w:rPr>
          <w:rFonts w:ascii="Times New Roman" w:hAnsi="Times New Roman"/>
          <w:sz w:val="24"/>
          <w:szCs w:val="24"/>
        </w:rPr>
      </w:pPr>
    </w:p>
    <w:p w:rsidR="00A86F40" w:rsidRPr="00CB140B" w:rsidP="008C34EB">
      <w:pPr>
        <w:tabs>
          <w:tab w:val="left" w:pos="426"/>
        </w:tabs>
        <w:bidi w:val="0"/>
        <w:jc w:val="both"/>
        <w:rPr>
          <w:rFonts w:ascii="Times New Roman" w:hAnsi="Times New Roman"/>
          <w:sz w:val="24"/>
          <w:szCs w:val="24"/>
        </w:rPr>
      </w:pPr>
      <w:r w:rsidRPr="00CB140B" w:rsidR="008C34EB">
        <w:rPr>
          <w:rFonts w:ascii="Times New Roman" w:hAnsi="Times New Roman"/>
          <w:sz w:val="24"/>
          <w:szCs w:val="24"/>
        </w:rPr>
        <w:tab/>
      </w:r>
      <w:r w:rsidRPr="00CB140B">
        <w:rPr>
          <w:rFonts w:ascii="Times New Roman" w:hAnsi="Times New Roman"/>
          <w:sz w:val="24"/>
          <w:szCs w:val="24"/>
        </w:rPr>
        <w:t>Poznámka pod čiarou k odkazu 29da znie:</w:t>
      </w:r>
    </w:p>
    <w:p w:rsidR="00A86F40" w:rsidRPr="00CB140B" w:rsidP="008C34EB">
      <w:pPr>
        <w:tabs>
          <w:tab w:val="left" w:pos="426"/>
        </w:tabs>
        <w:bidi w:val="0"/>
        <w:jc w:val="both"/>
        <w:rPr>
          <w:rFonts w:ascii="Times New Roman" w:hAnsi="Times New Roman"/>
          <w:sz w:val="24"/>
          <w:szCs w:val="24"/>
        </w:rPr>
      </w:pPr>
      <w:r w:rsidRPr="00CB140B" w:rsidR="008C34EB">
        <w:rPr>
          <w:rFonts w:ascii="Times New Roman" w:hAnsi="Times New Roman"/>
          <w:sz w:val="24"/>
          <w:szCs w:val="24"/>
        </w:rPr>
        <w:tab/>
      </w:r>
      <w:r w:rsidRPr="00CB140B">
        <w:rPr>
          <w:rFonts w:ascii="Times New Roman" w:hAnsi="Times New Roman"/>
          <w:sz w:val="24"/>
          <w:szCs w:val="24"/>
        </w:rPr>
        <w:t>„29da</w:t>
      </w:r>
      <w:r w:rsidRPr="00CB140B" w:rsidR="00661AD8">
        <w:rPr>
          <w:rFonts w:ascii="Times New Roman" w:hAnsi="Times New Roman"/>
          <w:sz w:val="24"/>
          <w:szCs w:val="24"/>
        </w:rPr>
        <w:t>)</w:t>
      </w:r>
      <w:r w:rsidRPr="00CB140B">
        <w:rPr>
          <w:rFonts w:ascii="Times New Roman" w:hAnsi="Times New Roman"/>
          <w:sz w:val="24"/>
          <w:szCs w:val="24"/>
        </w:rPr>
        <w:t xml:space="preserve"> § 34 zákona č. 429/2002 Z. z. v znení neskorších predpisov.“.</w:t>
      </w:r>
    </w:p>
    <w:p w:rsidR="00A86F40" w:rsidRPr="00CB140B" w:rsidP="00A86F40">
      <w:pPr>
        <w:tabs>
          <w:tab w:val="left" w:pos="426"/>
        </w:tabs>
        <w:bidi w:val="0"/>
        <w:ind w:left="1146"/>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V § 23 ods. 3 sa na konci pripája táto veta: „Účtovné jednotky, ktoré zostavujú ročnú finančnú správu podľa </w:t>
        <w:tab/>
        <w:t>osobitného predpisu</w:t>
      </w:r>
      <w:r w:rsidRPr="00CB140B">
        <w:rPr>
          <w:rFonts w:ascii="Times New Roman" w:hAnsi="Times New Roman"/>
          <w:sz w:val="24"/>
          <w:szCs w:val="24"/>
          <w:vertAlign w:val="superscript"/>
        </w:rPr>
        <w:t>29da</w:t>
      </w:r>
      <w:r w:rsidRPr="00CB140B">
        <w:rPr>
          <w:rFonts w:ascii="Times New Roman" w:hAnsi="Times New Roman"/>
          <w:sz w:val="24"/>
          <w:szCs w:val="24"/>
        </w:rPr>
        <w:t>) ukladajú účtovnú závierku a výročnú správu ako súčasť ročn</w:t>
      </w:r>
      <w:r w:rsidRPr="00CB140B" w:rsidR="008C34EB">
        <w:rPr>
          <w:rFonts w:ascii="Times New Roman" w:hAnsi="Times New Roman"/>
          <w:sz w:val="24"/>
          <w:szCs w:val="24"/>
        </w:rPr>
        <w:t xml:space="preserve">ej finančnej správy </w:t>
      </w:r>
      <w:r w:rsidRPr="00CB140B">
        <w:rPr>
          <w:rFonts w:ascii="Times New Roman" w:hAnsi="Times New Roman"/>
          <w:sz w:val="24"/>
          <w:szCs w:val="24"/>
        </w:rPr>
        <w:t>v lehote ustanovenej osobitným predpisom.</w:t>
      </w:r>
      <w:r w:rsidRPr="00CB140B">
        <w:rPr>
          <w:rFonts w:ascii="Times New Roman" w:hAnsi="Times New Roman"/>
          <w:sz w:val="24"/>
          <w:szCs w:val="24"/>
          <w:vertAlign w:val="superscript"/>
        </w:rPr>
        <w:t>29da</w:t>
      </w:r>
      <w:r w:rsidRPr="00CB140B">
        <w:rPr>
          <w:rFonts w:ascii="Times New Roman" w:hAnsi="Times New Roman"/>
          <w:sz w:val="24"/>
          <w:szCs w:val="24"/>
        </w:rPr>
        <w:t>)“.</w:t>
      </w:r>
    </w:p>
    <w:p w:rsidR="00A86F40" w:rsidRPr="00CB140B" w:rsidP="00A86F40">
      <w:pPr>
        <w:tabs>
          <w:tab w:val="left" w:pos="426"/>
        </w:tabs>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 ods. 4 písm. c) sa vypúšťajú slová „obcí a výročných správ vyšších územných celkov“.</w:t>
      </w:r>
    </w:p>
    <w:p w:rsidR="00A86F40" w:rsidRPr="00CB140B" w:rsidP="008C34EB">
      <w:pPr>
        <w:bidi w:val="0"/>
        <w:ind w:left="426"/>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 ods. 6 písm. a) sa na konci pripájajú tieto slová: „okrem účtovnej jednotky uvedenej v § 17a ods. 1 písm. b) a pobočky zahraničnej finančnej inštitúcie,</w:t>
      </w:r>
      <w:r w:rsidRPr="00CB140B">
        <w:rPr>
          <w:rFonts w:ascii="Times New Roman" w:hAnsi="Times New Roman"/>
          <w:sz w:val="24"/>
          <w:szCs w:val="24"/>
          <w:vertAlign w:val="superscript"/>
        </w:rPr>
        <w:t>29db</w:t>
      </w:r>
      <w:r w:rsidRPr="00CB140B">
        <w:rPr>
          <w:rFonts w:ascii="Times New Roman" w:hAnsi="Times New Roman"/>
          <w:sz w:val="24"/>
          <w:szCs w:val="24"/>
        </w:rPr>
        <w:t>)“.</w:t>
      </w:r>
    </w:p>
    <w:p w:rsidR="00A86F40" w:rsidRPr="00CB140B" w:rsidP="00A86F40">
      <w:pPr>
        <w:tabs>
          <w:tab w:val="left" w:pos="426"/>
        </w:tabs>
        <w:bidi w:val="0"/>
        <w:ind w:left="426"/>
        <w:jc w:val="both"/>
        <w:rPr>
          <w:rFonts w:ascii="Times New Roman" w:hAnsi="Times New Roman"/>
          <w:sz w:val="24"/>
          <w:szCs w:val="24"/>
        </w:rPr>
      </w:pPr>
    </w:p>
    <w:p w:rsidR="00A86F40" w:rsidRPr="00CB140B" w:rsidP="00A86F40">
      <w:pPr>
        <w:tabs>
          <w:tab w:val="left" w:pos="426"/>
        </w:tabs>
        <w:bidi w:val="0"/>
        <w:ind w:left="426"/>
        <w:jc w:val="both"/>
        <w:rPr>
          <w:rFonts w:ascii="Times New Roman" w:hAnsi="Times New Roman"/>
          <w:sz w:val="24"/>
          <w:szCs w:val="24"/>
        </w:rPr>
      </w:pPr>
      <w:r w:rsidRPr="00CB140B">
        <w:rPr>
          <w:rFonts w:ascii="Times New Roman" w:hAnsi="Times New Roman"/>
          <w:sz w:val="24"/>
          <w:szCs w:val="24"/>
        </w:rPr>
        <w:t>Poznámka pod čiarou k odkazu 29db znie:</w:t>
      </w:r>
    </w:p>
    <w:p w:rsidR="00A86F40" w:rsidRPr="00CB140B" w:rsidP="00A86F40">
      <w:pPr>
        <w:bidi w:val="0"/>
        <w:ind w:left="360"/>
        <w:rPr>
          <w:rFonts w:ascii="Times New Roman" w:hAnsi="Times New Roman"/>
          <w:sz w:val="24"/>
          <w:szCs w:val="24"/>
        </w:rPr>
      </w:pPr>
      <w:r w:rsidRPr="00CB140B">
        <w:rPr>
          <w:rFonts w:ascii="Times New Roman" w:hAnsi="Times New Roman"/>
          <w:sz w:val="24"/>
          <w:szCs w:val="24"/>
        </w:rPr>
        <w:t>„29db) § 6 ods. 21 zákona  č. 483/2001 Z. z. v znení zákona č. 46/2011 Z. z.“.</w:t>
      </w:r>
    </w:p>
    <w:p w:rsidR="00A86F40" w:rsidRPr="00CB140B" w:rsidP="00A86F40">
      <w:pPr>
        <w:tabs>
          <w:tab w:val="left" w:pos="426"/>
        </w:tabs>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 ods. 6 písm. f) sa slová „účtovná závierka týchto osôb má byť verejne prístupná“ nahrádzajú slovami „dokumenty podľa odseku  2 týchto osôb majú byť verejne prístupné“.</w:t>
      </w:r>
    </w:p>
    <w:p w:rsidR="00A86F40" w:rsidRPr="00CB140B" w:rsidP="00A86F40">
      <w:pPr>
        <w:pStyle w:val="ListParagraph"/>
        <w:bidi w:val="0"/>
        <w:rPr>
          <w:rFonts w:ascii="Times New Roman" w:hAnsi="Times New Roman"/>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23a ods.</w:t>
      </w:r>
      <w:r w:rsidRPr="00CB140B" w:rsidR="002E6719">
        <w:rPr>
          <w:rFonts w:ascii="Times New Roman" w:hAnsi="Times New Roman"/>
          <w:sz w:val="24"/>
          <w:szCs w:val="24"/>
        </w:rPr>
        <w:t xml:space="preserve"> </w:t>
      </w:r>
      <w:r w:rsidRPr="00CB140B">
        <w:rPr>
          <w:rFonts w:ascii="Times New Roman" w:hAnsi="Times New Roman"/>
          <w:sz w:val="24"/>
          <w:szCs w:val="24"/>
        </w:rPr>
        <w:t>1 a § 23b ods. 3 sa slovo „forma“ vo všetkých tvaroch nahrádza slovom „podoba“ v príslušnom tvare.</w:t>
      </w:r>
    </w:p>
    <w:p w:rsidR="00A86F40" w:rsidRPr="00CB140B" w:rsidP="00A86F40">
      <w:pPr>
        <w:tabs>
          <w:tab w:val="left" w:pos="426"/>
        </w:tabs>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V § 23a odsek 2 znie: </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„(2) V elektronickej podobe sa povinne ukladajú dokumenty podľa § 23  ods. 2 písm. c) až i) a dokumenty, ktoré sa účtovná jednotka rozhodla uložiť v cudzom jazyku. Dokumenty podľa § 23 ods. 2 písm. a) a b) v elektronickej podobe povinne ukladá účtovná jednot</w:t>
      </w:r>
      <w:r w:rsidRPr="00CB140B" w:rsidR="00E55553">
        <w:rPr>
          <w:rFonts w:ascii="Times New Roman" w:hAnsi="Times New Roman"/>
          <w:sz w:val="24"/>
          <w:szCs w:val="24"/>
        </w:rPr>
        <w:t>ka uvedená v § 17a ods. 1 a  3,</w:t>
      </w:r>
      <w:r w:rsidRPr="00CB140B">
        <w:rPr>
          <w:rFonts w:ascii="Times New Roman" w:hAnsi="Times New Roman"/>
          <w:sz w:val="24"/>
          <w:szCs w:val="24"/>
        </w:rPr>
        <w:t xml:space="preserve"> Garančný fond investícií, Fond ochrany vkladov, zdravotná poisťovňa a osoby podľa osobitného predpisu</w:t>
      </w:r>
      <w:r w:rsidRPr="00CB140B" w:rsidR="001436AC">
        <w:rPr>
          <w:rFonts w:ascii="Times New Roman" w:hAnsi="Times New Roman"/>
          <w:sz w:val="24"/>
          <w:szCs w:val="24"/>
        </w:rPr>
        <w:t>.</w:t>
      </w:r>
      <w:r w:rsidRPr="00CB140B">
        <w:rPr>
          <w:rFonts w:ascii="Times New Roman" w:hAnsi="Times New Roman"/>
          <w:sz w:val="24"/>
          <w:szCs w:val="24"/>
          <w:vertAlign w:val="superscript"/>
        </w:rPr>
        <w:t>29f</w:t>
      </w:r>
      <w:r w:rsidRPr="00CB140B">
        <w:rPr>
          <w:rFonts w:ascii="Times New Roman" w:hAnsi="Times New Roman"/>
          <w:sz w:val="24"/>
          <w:szCs w:val="24"/>
        </w:rPr>
        <w:t>) Ostatné účtovné jednotky môžu uložiť dokumenty podľa § 23 ods. 2 písm. a) a b) v elektronickej podobe alebo listinnej podobe. Povinnosť uložiť dokumenty podľa § 23 ods. 2 sa nevzťahuje na Slovenskú informačnú službu, účtovnú jednotku, ktorá nie je založená alebo zriadená na účel podnikania okrem subjektu verejnej správy, ak nemá povinnosť predkladať daňové priznanie podľa osobitného predpisu,</w:t>
      </w:r>
      <w:r w:rsidRPr="00CB140B">
        <w:rPr>
          <w:rFonts w:ascii="Times New Roman" w:hAnsi="Times New Roman"/>
          <w:sz w:val="24"/>
          <w:szCs w:val="24"/>
          <w:vertAlign w:val="superscript"/>
        </w:rPr>
        <w:t>29g</w:t>
      </w:r>
      <w:r w:rsidRPr="00CB140B">
        <w:rPr>
          <w:rFonts w:ascii="Times New Roman" w:hAnsi="Times New Roman"/>
          <w:sz w:val="24"/>
          <w:szCs w:val="24"/>
        </w:rPr>
        <w:t>)</w:t>
      </w:r>
      <w:r w:rsidRPr="00CB140B">
        <w:rPr>
          <w:rFonts w:ascii="Times New Roman" w:hAnsi="Times New Roman"/>
          <w:sz w:val="24"/>
          <w:szCs w:val="24"/>
          <w:vertAlign w:val="superscript"/>
        </w:rPr>
        <w:t xml:space="preserve"> </w:t>
      </w:r>
      <w:r w:rsidRPr="00CB140B">
        <w:rPr>
          <w:rFonts w:ascii="Times New Roman" w:hAnsi="Times New Roman"/>
          <w:sz w:val="24"/>
          <w:szCs w:val="24"/>
        </w:rPr>
        <w:t>alebo ak nemá povinnosť overenia účtovnej závierky audítorom podľa osobitného predpisu</w:t>
      </w:r>
      <w:r w:rsidRPr="00CB140B" w:rsidR="001436AC">
        <w:rPr>
          <w:rFonts w:ascii="Times New Roman" w:hAnsi="Times New Roman"/>
          <w:sz w:val="24"/>
          <w:szCs w:val="24"/>
        </w:rPr>
        <w:t>,</w:t>
      </w:r>
      <w:r w:rsidRPr="00CB140B">
        <w:rPr>
          <w:rFonts w:ascii="Times New Roman" w:hAnsi="Times New Roman"/>
          <w:sz w:val="24"/>
          <w:szCs w:val="24"/>
          <w:vertAlign w:val="superscript"/>
        </w:rPr>
        <w:t>29h</w:t>
      </w:r>
      <w:r w:rsidRPr="00CB140B">
        <w:rPr>
          <w:rFonts w:ascii="Times New Roman" w:hAnsi="Times New Roman"/>
          <w:sz w:val="24"/>
          <w:szCs w:val="24"/>
        </w:rPr>
        <w:t>) alebo ak jej povinnosť uloženia dokumentov neustanovuje osobitný predpis.</w:t>
      </w:r>
      <w:r w:rsidRPr="00CB140B">
        <w:rPr>
          <w:rFonts w:ascii="Times New Roman" w:hAnsi="Times New Roman"/>
          <w:sz w:val="24"/>
          <w:szCs w:val="24"/>
          <w:vertAlign w:val="superscript"/>
        </w:rPr>
        <w:t>29ha</w:t>
      </w:r>
      <w:r w:rsidRPr="00CB140B">
        <w:rPr>
          <w:rFonts w:ascii="Times New Roman" w:hAnsi="Times New Roman"/>
          <w:sz w:val="24"/>
          <w:szCs w:val="24"/>
        </w:rPr>
        <w:t>)“.</w:t>
      </w:r>
    </w:p>
    <w:p w:rsidR="00A86F40" w:rsidRPr="00CB140B" w:rsidP="00A86F40">
      <w:pPr>
        <w:bidi w:val="0"/>
        <w:rPr>
          <w:rFonts w:ascii="Times New Roman" w:hAnsi="Times New Roman"/>
          <w:sz w:val="24"/>
          <w:szCs w:val="24"/>
        </w:rPr>
      </w:pPr>
    </w:p>
    <w:p w:rsidR="00A86F40" w:rsidRPr="00CB140B" w:rsidP="008C34EB">
      <w:pPr>
        <w:bidi w:val="0"/>
        <w:ind w:firstLine="426"/>
        <w:jc w:val="both"/>
        <w:rPr>
          <w:rFonts w:ascii="Times New Roman" w:hAnsi="Times New Roman"/>
          <w:sz w:val="24"/>
          <w:szCs w:val="24"/>
        </w:rPr>
      </w:pPr>
      <w:r w:rsidRPr="00CB140B">
        <w:rPr>
          <w:rFonts w:ascii="Times New Roman" w:hAnsi="Times New Roman"/>
          <w:sz w:val="24"/>
          <w:szCs w:val="24"/>
        </w:rPr>
        <w:t>Poznámka pod čiarou k odkazu 29ha znie:</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 xml:space="preserve">„29ha) Napríklad § 25 zákona č. 147/1997 Z. z. v znení zákona č. .../2013 Z. z., § 34 zákona č. 213/1997 Z. z. v znení </w:t>
      </w:r>
      <w:r w:rsidRPr="00CB140B" w:rsidR="00517BB0">
        <w:rPr>
          <w:rFonts w:ascii="Times New Roman" w:hAnsi="Times New Roman"/>
          <w:sz w:val="24"/>
          <w:szCs w:val="24"/>
        </w:rPr>
        <w:t>neskorších predpisov</w:t>
      </w:r>
      <w:r w:rsidRPr="00CB140B">
        <w:rPr>
          <w:rFonts w:ascii="Times New Roman" w:hAnsi="Times New Roman"/>
          <w:sz w:val="24"/>
          <w:szCs w:val="24"/>
        </w:rPr>
        <w:t xml:space="preserve">, § 35 zákona č. 34/2002 Z. z. v znení </w:t>
      </w:r>
      <w:r w:rsidRPr="00CB140B" w:rsidR="00517BB0">
        <w:rPr>
          <w:rFonts w:ascii="Times New Roman" w:hAnsi="Times New Roman"/>
          <w:sz w:val="24"/>
          <w:szCs w:val="24"/>
        </w:rPr>
        <w:t>neskorších predpisov</w:t>
      </w:r>
      <w:r w:rsidR="00C21E2C">
        <w:rPr>
          <w:rFonts w:ascii="Times New Roman" w:hAnsi="Times New Roman"/>
          <w:sz w:val="24"/>
          <w:szCs w:val="24"/>
        </w:rPr>
        <w:t>.</w:t>
      </w:r>
      <w:r w:rsidRPr="00CB140B">
        <w:rPr>
          <w:rFonts w:ascii="Times New Roman" w:hAnsi="Times New Roman"/>
          <w:sz w:val="24"/>
          <w:szCs w:val="24"/>
        </w:rPr>
        <w:t xml:space="preserve">“. </w:t>
      </w:r>
    </w:p>
    <w:p w:rsidR="00A86F40" w:rsidRPr="00CB140B" w:rsidP="00A86F40">
      <w:pPr>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23a ods. 3 sa vypúšťajú tretia a štvrtá veta.</w:t>
      </w:r>
    </w:p>
    <w:p w:rsidR="00A86F40" w:rsidRPr="00CB140B" w:rsidP="00A86F40">
      <w:pPr>
        <w:tabs>
          <w:tab w:val="left" w:pos="426"/>
        </w:tabs>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23a ods. 4 sa slová „dátum schválenia účtovnej závierky oznámi správcovi registra dodatočne“ nahrádzajú slovami „oznámenie o dátume schválenia účtovnej závierky ukladá do registra dodatočne“.</w:t>
      </w:r>
    </w:p>
    <w:p w:rsidR="00A86F40" w:rsidRPr="00CB140B" w:rsidP="00A86F40">
      <w:pPr>
        <w:tabs>
          <w:tab w:val="left" w:pos="426"/>
        </w:tabs>
        <w:bidi w:val="0"/>
        <w:ind w:left="284"/>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23a ods. 6 sa na konci pripája táto veta: „Ak po uložení výročnej správy v registri účtovná jednotka mení obsah výročnej správy, uloží do registra novú výročnú správu bez zbytočného odkladu.“.</w:t>
      </w:r>
    </w:p>
    <w:p w:rsidR="00A86F40" w:rsidRPr="00CB140B" w:rsidP="00A86F40">
      <w:pPr>
        <w:pStyle w:val="ListParagraph"/>
        <w:bidi w:val="0"/>
        <w:rPr>
          <w:rFonts w:ascii="Times New Roman" w:hAnsi="Times New Roman"/>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23a sa za odsek 6 vkladá nový odsek 7, ktorý znie:</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„(7) 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Pr="00CB140B">
        <w:rPr>
          <w:rFonts w:ascii="Times New Roman" w:hAnsi="Times New Roman"/>
          <w:sz w:val="24"/>
          <w:szCs w:val="24"/>
          <w:vertAlign w:val="superscript"/>
        </w:rPr>
        <w:t>29ha</w:t>
      </w:r>
      <w:r w:rsidRPr="00CB140B">
        <w:rPr>
          <w:rFonts w:ascii="Times New Roman" w:hAnsi="Times New Roman"/>
          <w:sz w:val="24"/>
          <w:szCs w:val="24"/>
        </w:rPr>
        <w:t>)</w:t>
      </w:r>
      <w:r w:rsidRPr="00CB140B">
        <w:rPr>
          <w:rFonts w:ascii="Times New Roman" w:hAnsi="Times New Roman"/>
          <w:sz w:val="24"/>
          <w:szCs w:val="24"/>
          <w:vertAlign w:val="superscript"/>
        </w:rPr>
        <w:t xml:space="preserve"> </w:t>
      </w:r>
      <w:r w:rsidRPr="00CB140B">
        <w:rPr>
          <w:rFonts w:ascii="Times New Roman" w:hAnsi="Times New Roman"/>
          <w:sz w:val="24"/>
          <w:szCs w:val="24"/>
        </w:rPr>
        <w:t>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w:t>
      </w:r>
    </w:p>
    <w:p w:rsidR="00A86F40" w:rsidRPr="00CB140B" w:rsidP="00A86F40">
      <w:pPr>
        <w:pStyle w:val="ListParagraph"/>
        <w:bidi w:val="0"/>
        <w:ind w:left="0"/>
        <w:jc w:val="both"/>
        <w:rPr>
          <w:rFonts w:ascii="Times New Roman" w:hAnsi="Times New Roman"/>
        </w:rPr>
      </w:pPr>
    </w:p>
    <w:p w:rsidR="00A86F40" w:rsidRPr="00CB140B" w:rsidP="008C34EB">
      <w:pPr>
        <w:pStyle w:val="ListParagraph"/>
        <w:bidi w:val="0"/>
        <w:ind w:left="0" w:firstLine="426"/>
        <w:jc w:val="both"/>
        <w:rPr>
          <w:rFonts w:ascii="Times New Roman" w:hAnsi="Times New Roman"/>
        </w:rPr>
      </w:pPr>
      <w:r w:rsidRPr="00CB140B">
        <w:rPr>
          <w:rFonts w:ascii="Times New Roman" w:hAnsi="Times New Roman"/>
        </w:rPr>
        <w:t>Doterajší odsek 7 sa označuje ako odsek 8.</w:t>
      </w:r>
    </w:p>
    <w:p w:rsidR="00A86F40" w:rsidRPr="00CB140B" w:rsidP="00A86F40">
      <w:pPr>
        <w:pStyle w:val="ListParagraph"/>
        <w:bidi w:val="0"/>
        <w:ind w:left="0" w:firstLine="284"/>
        <w:jc w:val="both"/>
        <w:rPr>
          <w:rFonts w:ascii="Times New Roman" w:hAnsi="Times New Roman"/>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23a sa dopĺňa odsekom 9, ktorý znie:</w:t>
      </w:r>
    </w:p>
    <w:p w:rsidR="00A86F40" w:rsidRPr="00CB140B" w:rsidP="008C34EB">
      <w:pPr>
        <w:tabs>
          <w:tab w:val="left" w:pos="426"/>
        </w:tabs>
        <w:bidi w:val="0"/>
        <w:ind w:left="426"/>
        <w:jc w:val="both"/>
        <w:rPr>
          <w:rFonts w:ascii="Times New Roman" w:hAnsi="Times New Roman"/>
          <w:sz w:val="24"/>
          <w:szCs w:val="24"/>
        </w:rPr>
      </w:pPr>
      <w:r w:rsidRPr="00CB140B">
        <w:rPr>
          <w:rFonts w:ascii="Times New Roman" w:hAnsi="Times New Roman"/>
          <w:sz w:val="24"/>
          <w:szCs w:val="24"/>
        </w:rPr>
        <w:t>„(9) V prípade, ak dokument doručený účtovnou jednotkou obsahuje osobné údaje, správca registra je oprávnený ich spracúvať v súlade s § 23b ods. 4.“.</w:t>
      </w:r>
    </w:p>
    <w:p w:rsidR="00A86F40" w:rsidRPr="00CB140B" w:rsidP="00A86F40">
      <w:pPr>
        <w:tabs>
          <w:tab w:val="left" w:pos="426"/>
        </w:tabs>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23b odsek 1 znie:</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 xml:space="preserve">„(1) Ak odsek 2 neustanovuje inak, dokumenty podľa § 23 ods. 2 vyhotovené v listinnej podobe sa doručujú daňovému úradu. Na účely tohto zákona </w:t>
      </w:r>
      <w:r w:rsidRPr="00CB140B" w:rsidR="00316E88">
        <w:rPr>
          <w:rFonts w:ascii="Times New Roman" w:hAnsi="Times New Roman"/>
          <w:sz w:val="24"/>
          <w:szCs w:val="24"/>
        </w:rPr>
        <w:t xml:space="preserve">sa </w:t>
      </w:r>
      <w:r w:rsidRPr="00CB140B">
        <w:rPr>
          <w:rFonts w:ascii="Times New Roman" w:hAnsi="Times New Roman"/>
          <w:sz w:val="24"/>
          <w:szCs w:val="24"/>
        </w:rPr>
        <w:t>za doručený dokument daňovému úradu považuje dokument, ktorý obsahuje správne vyplnené všeobecné náležitosti podľa § 17 ods. 2 písm. a) a b). Daňový úrad dokumenty prijaté v listinnej podobe prevedie do elektronickej podoby a overí, či majú správne vyplnené všeobecné náležitosti podľa § 17 ods. 2 písm. a) a b). Ak všeobecné náležitosti účtovná jednotka nevyplnila správne, daňový úrad ju vyzve, aby nesprávnosti odstránila v ním  určenej lehote. Doručený dokument a oznámenie podľa § 23a ods. 4 postúpi daňový úrad v elektronickej podobe prostredníctvom Finančného riaditeľstva Slovenskej republiky správcovi registra do desiatich pracovných dní za účtovné jednotky podľa § 23 ods. 6 písm. a) až d) a do 30 kalendárnych dní za ostatné účtovné jednotky.“.</w:t>
      </w:r>
    </w:p>
    <w:p w:rsidR="00A86F40" w:rsidRPr="00CB140B" w:rsidP="00A86F40">
      <w:pPr>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Poznámka pod čiarou k odkazu 29k znie:</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„29k) § 13, 14, 30 až 33 zákona č. 563/2009 Z. z. v znení neskorších predpisov.“.</w:t>
      </w:r>
    </w:p>
    <w:p w:rsidR="00A86F40" w:rsidRPr="00CB140B" w:rsidP="00A86F40">
      <w:pPr>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vertAlign w:val="superscript"/>
        </w:rPr>
      </w:pPr>
      <w:r w:rsidRPr="00CB140B">
        <w:rPr>
          <w:rFonts w:ascii="Times New Roman" w:hAnsi="Times New Roman"/>
          <w:sz w:val="24"/>
          <w:szCs w:val="24"/>
        </w:rPr>
        <w:t>V § 23b odsek</w:t>
      </w:r>
      <w:r w:rsidRPr="00CB140B" w:rsidR="00A2178C">
        <w:rPr>
          <w:rFonts w:ascii="Times New Roman" w:hAnsi="Times New Roman"/>
          <w:sz w:val="24"/>
          <w:szCs w:val="24"/>
        </w:rPr>
        <w:t xml:space="preserve">y </w:t>
      </w:r>
      <w:r w:rsidRPr="00CB140B">
        <w:rPr>
          <w:rFonts w:ascii="Times New Roman" w:hAnsi="Times New Roman"/>
          <w:sz w:val="24"/>
          <w:szCs w:val="24"/>
        </w:rPr>
        <w:t xml:space="preserve">4 </w:t>
      </w:r>
      <w:r w:rsidRPr="00CB140B" w:rsidR="00A2178C">
        <w:rPr>
          <w:rFonts w:ascii="Times New Roman" w:hAnsi="Times New Roman"/>
          <w:sz w:val="24"/>
          <w:szCs w:val="24"/>
        </w:rPr>
        <w:t xml:space="preserve"> a 5 </w:t>
      </w:r>
      <w:r w:rsidRPr="00CB140B">
        <w:rPr>
          <w:rFonts w:ascii="Times New Roman" w:hAnsi="Times New Roman"/>
          <w:sz w:val="24"/>
          <w:szCs w:val="24"/>
        </w:rPr>
        <w:t>zn</w:t>
      </w:r>
      <w:r w:rsidRPr="00CB140B" w:rsidR="00A2178C">
        <w:rPr>
          <w:rFonts w:ascii="Times New Roman" w:hAnsi="Times New Roman"/>
          <w:sz w:val="24"/>
          <w:szCs w:val="24"/>
        </w:rPr>
        <w:t>ejú:</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„(4) Správca registra zaradí, zverejní a sprístupní každý doručený dokument podľa § 23 ods. 2, tak ako ho účtovná jednotka uložila, najneskôr do piatich pracovných dní odo dňa doručenia do registra, vo verejnej časti alebo neverejnej časti registra. Zverejnené dokumenty podľa § 23 ods. 2, ktoré sa ukladajú a sú obsahom zbierky listín obchodného registra</w:t>
      </w:r>
      <w:r w:rsidRPr="00CB140B">
        <w:rPr>
          <w:rFonts w:ascii="Times New Roman" w:hAnsi="Times New Roman"/>
          <w:sz w:val="24"/>
          <w:szCs w:val="24"/>
          <w:vertAlign w:val="superscript"/>
        </w:rPr>
        <w:t>29ka</w:t>
      </w:r>
      <w:r w:rsidRPr="00CB140B">
        <w:rPr>
          <w:rFonts w:ascii="Times New Roman" w:hAnsi="Times New Roman"/>
          <w:sz w:val="24"/>
          <w:szCs w:val="24"/>
        </w:rPr>
        <w:t>)  zasiela správca registra priebežne v lehote do 30 kalendárnych dní odo  dňa zverejnenia prostredníctvom Ministerstva spravodlivosti Slovenskej republiky do zbierky listín obchodného registra. Tieto dokumenty sa  spolu s údajom o dátume ich uloženia zasielajú  v elektronickej podobe. Ročnú finančnú správu uloženú podľa § 23 ods. 2 písm. j) súčasne zasiela správca registra spolu s údajom o dátume jej uloženia  prevádzkovateľovi centrálnej evidencie regulovaných informácií.</w:t>
      </w:r>
      <w:r w:rsidRPr="00CB140B">
        <w:rPr>
          <w:rFonts w:ascii="Times New Roman" w:hAnsi="Times New Roman"/>
          <w:sz w:val="24"/>
          <w:szCs w:val="24"/>
          <w:vertAlign w:val="superscript"/>
        </w:rPr>
        <w:t>29kb</w:t>
      </w:r>
      <w:r w:rsidRPr="00CB140B">
        <w:rPr>
          <w:rFonts w:ascii="Times New Roman" w:hAnsi="Times New Roman"/>
          <w:sz w:val="24"/>
          <w:szCs w:val="24"/>
        </w:rPr>
        <w:t>) Rovnako postupuje správca registra pri dodatočnom doručení oznámenia podľa § 23a ods. 4 a dodatočnom doručení správ</w:t>
      </w:r>
      <w:r w:rsidRPr="00CB140B" w:rsidR="00A2178C">
        <w:rPr>
          <w:rFonts w:ascii="Times New Roman" w:hAnsi="Times New Roman"/>
          <w:sz w:val="24"/>
          <w:szCs w:val="24"/>
        </w:rPr>
        <w:t>y audítora podľa § 23a ods. 5.</w:t>
      </w:r>
    </w:p>
    <w:p w:rsidR="00A2178C" w:rsidRPr="00CB140B" w:rsidP="008C34EB">
      <w:pPr>
        <w:bidi w:val="0"/>
        <w:ind w:left="426"/>
        <w:jc w:val="both"/>
        <w:rPr>
          <w:rFonts w:ascii="Times New Roman" w:hAnsi="Times New Roman"/>
          <w:sz w:val="24"/>
          <w:szCs w:val="24"/>
        </w:rPr>
      </w:pPr>
    </w:p>
    <w:p w:rsidR="00A2178C" w:rsidRPr="00CB140B" w:rsidP="00A2178C">
      <w:pPr>
        <w:bidi w:val="0"/>
        <w:ind w:left="426"/>
        <w:jc w:val="both"/>
        <w:rPr>
          <w:rFonts w:ascii="Times New Roman" w:hAnsi="Times New Roman"/>
          <w:sz w:val="24"/>
          <w:szCs w:val="24"/>
        </w:rPr>
      </w:pPr>
      <w:r w:rsidRPr="00CB140B">
        <w:rPr>
          <w:rFonts w:ascii="Times New Roman" w:hAnsi="Times New Roman"/>
          <w:sz w:val="24"/>
          <w:szCs w:val="24"/>
        </w:rPr>
        <w:t>(5) Doručením dokumentov podľa § 23 ods. 2 a oznámenia podľa § 23a ods. 4 daňovému úradu alebo do elektronickej podateľne podľa odseku 3 alebo prostredníctvom systému štátnej pokladnice sa má za to, že účtovná jednotka si splnila povinnosť uloženia a zverejnenia dokumentov a oznámenia.“.</w:t>
      </w:r>
    </w:p>
    <w:p w:rsidR="00A86F40" w:rsidRPr="00CB140B" w:rsidP="00A86F40">
      <w:pPr>
        <w:bidi w:val="0"/>
        <w:ind w:left="284"/>
        <w:jc w:val="both"/>
        <w:rPr>
          <w:rFonts w:ascii="Times New Roman" w:hAnsi="Times New Roman"/>
          <w:sz w:val="24"/>
          <w:szCs w:val="24"/>
        </w:rPr>
      </w:pPr>
    </w:p>
    <w:p w:rsidR="00A86F40" w:rsidRPr="00CB140B" w:rsidP="008C34EB">
      <w:pPr>
        <w:bidi w:val="0"/>
        <w:ind w:left="426"/>
        <w:jc w:val="both"/>
        <w:rPr>
          <w:rFonts w:ascii="Times New Roman" w:hAnsi="Times New Roman"/>
          <w:sz w:val="24"/>
          <w:szCs w:val="24"/>
        </w:rPr>
      </w:pPr>
      <w:r w:rsidRPr="00CB140B" w:rsidR="00A64BCE">
        <w:rPr>
          <w:rFonts w:ascii="Times New Roman" w:hAnsi="Times New Roman"/>
          <w:sz w:val="24"/>
          <w:szCs w:val="24"/>
        </w:rPr>
        <w:t xml:space="preserve">Poznámky pod čiarou k odkazom 29ka </w:t>
      </w:r>
      <w:r w:rsidRPr="00CB140B">
        <w:rPr>
          <w:rFonts w:ascii="Times New Roman" w:hAnsi="Times New Roman"/>
          <w:sz w:val="24"/>
          <w:szCs w:val="24"/>
        </w:rPr>
        <w:t>a 29kb znejú:</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 xml:space="preserve">„29ka) </w:t>
      </w:r>
      <w:r w:rsidRPr="00CB140B" w:rsidR="00A64BCE">
        <w:rPr>
          <w:rFonts w:ascii="Times New Roman" w:hAnsi="Times New Roman"/>
          <w:sz w:val="24"/>
          <w:szCs w:val="24"/>
        </w:rPr>
        <w:t xml:space="preserve">§ 3 zákona </w:t>
      </w:r>
      <w:r w:rsidRPr="00CB140B">
        <w:rPr>
          <w:rFonts w:ascii="Times New Roman" w:hAnsi="Times New Roman"/>
          <w:sz w:val="24"/>
          <w:szCs w:val="24"/>
        </w:rPr>
        <w:t>č. 530/2003 Z. z. o obchodnom registri a o zmene a doplnení niektorých zákonov v znení neskorších predpisov.</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29kb) § 48 zákona č. 429/2002 Z. z. v znení neskorších predpisov.“.</w:t>
      </w:r>
    </w:p>
    <w:p w:rsidR="00A86F40" w:rsidRPr="00CB140B" w:rsidP="00A86F40">
      <w:pPr>
        <w:bidi w:val="0"/>
        <w:ind w:firstLine="284"/>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23c ods.1 sa slová „elektronickou formou“ nahrádzajú  slovami  „v elektronickej podobe tak ako ich účtovná jednotka uložila“.</w:t>
      </w:r>
    </w:p>
    <w:p w:rsidR="00C8573A" w:rsidRPr="00CB140B" w:rsidP="00C8573A">
      <w:pPr>
        <w:bidi w:val="0"/>
        <w:ind w:left="426"/>
        <w:jc w:val="both"/>
        <w:rPr>
          <w:rFonts w:ascii="Times New Roman" w:hAnsi="Times New Roman"/>
          <w:sz w:val="24"/>
          <w:szCs w:val="24"/>
        </w:rPr>
      </w:pPr>
    </w:p>
    <w:p w:rsidR="00C8573A" w:rsidRPr="00490E7E" w:rsidP="00490E7E">
      <w:pPr>
        <w:numPr>
          <w:numId w:val="1"/>
        </w:numPr>
        <w:bidi w:val="0"/>
        <w:ind w:left="426" w:hanging="426"/>
        <w:jc w:val="both"/>
        <w:rPr>
          <w:rFonts w:ascii="Times New Roman" w:hAnsi="Times New Roman"/>
          <w:sz w:val="24"/>
          <w:szCs w:val="24"/>
        </w:rPr>
      </w:pPr>
      <w:r w:rsidRPr="00490E7E">
        <w:rPr>
          <w:rFonts w:ascii="Times New Roman" w:hAnsi="Times New Roman"/>
          <w:bCs/>
          <w:sz w:val="24"/>
          <w:szCs w:val="24"/>
        </w:rPr>
        <w:t>V § 23c odsek 2 znie:</w:t>
      </w:r>
    </w:p>
    <w:p w:rsidR="00C8573A" w:rsidRPr="00CB140B" w:rsidP="00C8573A">
      <w:pPr>
        <w:bidi w:val="0"/>
        <w:ind w:left="426"/>
        <w:jc w:val="both"/>
        <w:rPr>
          <w:rFonts w:ascii="Times New Roman" w:hAnsi="Times New Roman"/>
          <w:bCs/>
          <w:sz w:val="24"/>
          <w:szCs w:val="24"/>
        </w:rPr>
      </w:pPr>
      <w:r w:rsidRPr="00CB140B">
        <w:rPr>
          <w:rFonts w:ascii="Times New Roman" w:hAnsi="Times New Roman"/>
          <w:bCs/>
          <w:sz w:val="24"/>
          <w:szCs w:val="24"/>
        </w:rPr>
        <w:t>„(2) Dokumenty podľa § 23 ods. 2 účtovných jednotiek, ktoré sú podľa § 23 ods. 6 uložené v neverejnej časti registra, sa sprístupňujú Národnej banke Slovenska a subjektu verejnej správy na účely súvisiace s ich činnosťou a účtovnej jednotke, ktorej sa dokumenty týkajú, pričom Národnej banke Slovenska a subjektu verejnej správy sa sprístupňujú prostredníctvom registra a účtovnej jednotke, ktorej sa dokumenty týkajú,  na základe písomnej žiadosti správcovi registra. Národnej banke Slovenska a subjektu verejnej správy môžu byť v odôvodnených prípadoch sprístupnené aj na základe písomnej žiadosti, a to ak technické podmienky bránia sprístupneniu prostredníctvom registra. Iným osobám tieto dokumenty sprístupní správca registra, ak tak ustanovuje osobitný predpis.</w:t>
      </w:r>
      <w:r w:rsidRPr="00CB140B">
        <w:rPr>
          <w:rFonts w:ascii="Times New Roman" w:hAnsi="Times New Roman"/>
          <w:bCs/>
          <w:sz w:val="24"/>
          <w:szCs w:val="24"/>
          <w:vertAlign w:val="superscript"/>
        </w:rPr>
        <w:t>29l</w:t>
      </w:r>
      <w:r w:rsidRPr="00CB140B">
        <w:rPr>
          <w:rFonts w:ascii="Times New Roman" w:hAnsi="Times New Roman"/>
          <w:bCs/>
          <w:sz w:val="24"/>
          <w:szCs w:val="24"/>
        </w:rPr>
        <w:t>)</w:t>
      </w:r>
      <w:r w:rsidRPr="00CB140B">
        <w:rPr>
          <w:rFonts w:ascii="Times New Roman" w:hAnsi="Times New Roman"/>
          <w:bCs/>
          <w:sz w:val="24"/>
          <w:szCs w:val="24"/>
          <w:vertAlign w:val="superscript"/>
        </w:rPr>
        <w:t xml:space="preserve"> </w:t>
      </w:r>
      <w:r w:rsidRPr="00CB140B">
        <w:rPr>
          <w:rFonts w:ascii="Times New Roman" w:hAnsi="Times New Roman"/>
          <w:bCs/>
          <w:sz w:val="24"/>
          <w:szCs w:val="24"/>
        </w:rPr>
        <w:t>Poskytovanie informácií podľa osobitného predpisu</w:t>
      </w:r>
      <w:r w:rsidRPr="00CB140B">
        <w:rPr>
          <w:rFonts w:ascii="Times New Roman" w:hAnsi="Times New Roman"/>
          <w:bCs/>
          <w:sz w:val="24"/>
          <w:szCs w:val="24"/>
          <w:vertAlign w:val="superscript"/>
        </w:rPr>
        <w:t>29m</w:t>
      </w:r>
      <w:r w:rsidRPr="00CB140B">
        <w:rPr>
          <w:rFonts w:ascii="Times New Roman" w:hAnsi="Times New Roman"/>
          <w:bCs/>
          <w:sz w:val="24"/>
          <w:szCs w:val="24"/>
        </w:rPr>
        <w:t>) sa nevzťahuje na skutočnosti nachádzajúce sa v dokumentoch podľa § 23 ods. 2 uložených v neverejnej časti registra.“.</w:t>
      </w:r>
    </w:p>
    <w:p w:rsidR="00C8573A" w:rsidRPr="00CB140B" w:rsidP="00C8573A">
      <w:pPr>
        <w:bidi w:val="0"/>
        <w:ind w:firstLine="284"/>
        <w:jc w:val="both"/>
        <w:rPr>
          <w:rFonts w:ascii="Times New Roman" w:hAnsi="Times New Roman"/>
          <w:bCs/>
          <w:sz w:val="24"/>
          <w:szCs w:val="24"/>
        </w:rPr>
      </w:pPr>
    </w:p>
    <w:p w:rsidR="00C8573A" w:rsidRPr="00CB140B" w:rsidP="00C8573A">
      <w:pPr>
        <w:bidi w:val="0"/>
        <w:ind w:left="426"/>
        <w:jc w:val="both"/>
        <w:rPr>
          <w:rFonts w:ascii="Times New Roman" w:hAnsi="Times New Roman"/>
          <w:bCs/>
          <w:sz w:val="24"/>
          <w:szCs w:val="24"/>
        </w:rPr>
      </w:pPr>
      <w:r w:rsidRPr="00CB140B">
        <w:rPr>
          <w:rFonts w:ascii="Times New Roman" w:hAnsi="Times New Roman"/>
          <w:bCs/>
          <w:sz w:val="24"/>
          <w:szCs w:val="24"/>
        </w:rPr>
        <w:t>Poznámky pod čiarou k odkazom 29l a 29m znejú:</w:t>
      </w:r>
    </w:p>
    <w:p w:rsidR="00C8573A" w:rsidRPr="00CB140B" w:rsidP="00C8573A">
      <w:pPr>
        <w:bidi w:val="0"/>
        <w:ind w:left="426"/>
        <w:jc w:val="both"/>
        <w:rPr>
          <w:rFonts w:ascii="Times New Roman" w:hAnsi="Times New Roman"/>
          <w:bCs/>
          <w:sz w:val="24"/>
          <w:szCs w:val="24"/>
        </w:rPr>
      </w:pPr>
      <w:r w:rsidRPr="00CB140B">
        <w:rPr>
          <w:rFonts w:ascii="Times New Roman" w:hAnsi="Times New Roman"/>
          <w:bCs/>
          <w:sz w:val="24"/>
          <w:szCs w:val="24"/>
        </w:rPr>
        <w:t>„29l) Napríklad zákon č. 308/2000 Z. z. o vysielaní a retransmisii a o zmene zákona č. 195/2000 Z. z. o telekomunikáciách v znení neskorších predpisov, zákon č. 566/2001 Z. z. v znení neskorších predpisov.</w:t>
      </w:r>
    </w:p>
    <w:p w:rsidR="00C8573A" w:rsidRPr="00CB140B" w:rsidP="00C8573A">
      <w:pPr>
        <w:bidi w:val="0"/>
        <w:ind w:left="426"/>
        <w:jc w:val="both"/>
        <w:rPr>
          <w:rFonts w:ascii="Times New Roman" w:hAnsi="Times New Roman"/>
          <w:bCs/>
          <w:sz w:val="24"/>
          <w:szCs w:val="24"/>
        </w:rPr>
      </w:pPr>
      <w:r w:rsidRPr="00CB140B">
        <w:rPr>
          <w:rFonts w:ascii="Times New Roman" w:hAnsi="Times New Roman"/>
          <w:bCs/>
          <w:sz w:val="24"/>
          <w:szCs w:val="24"/>
        </w:rPr>
        <w:t>29m) Zákon č. 211/2000 Z. z. o slobodnom prístupe k informáciám a o zmene a doplnení niektorých zákonov (zákon o slobode informácií) v znení neskorších predpisov.“</w:t>
      </w:r>
      <w:r w:rsidR="00AB6586">
        <w:rPr>
          <w:rFonts w:ascii="Times New Roman" w:hAnsi="Times New Roman"/>
          <w:bCs/>
          <w:sz w:val="24"/>
          <w:szCs w:val="24"/>
        </w:rPr>
        <w:t>.</w:t>
      </w:r>
    </w:p>
    <w:p w:rsidR="00C8573A" w:rsidRPr="00CB140B" w:rsidP="00C8573A">
      <w:pPr>
        <w:bidi w:val="0"/>
        <w:rPr>
          <w:rFonts w:ascii="Times New Roman" w:hAnsi="Times New Roman"/>
          <w:b/>
          <w:bCs/>
          <w:i/>
          <w:sz w:val="24"/>
          <w:szCs w:val="24"/>
          <w:u w:val="single"/>
        </w:rPr>
      </w:pPr>
      <w:r w:rsidRPr="00CB140B">
        <w:rPr>
          <w:rFonts w:ascii="Times New Roman" w:hAnsi="Times New Roman"/>
          <w:b/>
          <w:bCs/>
          <w:i/>
          <w:sz w:val="24"/>
          <w:szCs w:val="24"/>
        </w:rPr>
        <w:tab/>
      </w:r>
    </w:p>
    <w:p w:rsidR="0099544C" w:rsidRPr="00CB140B" w:rsidP="0099544C">
      <w:pPr>
        <w:pStyle w:val="ListParagraph"/>
        <w:numPr>
          <w:numId w:val="1"/>
        </w:numPr>
        <w:bidi w:val="0"/>
        <w:rPr>
          <w:rFonts w:ascii="Times New Roman" w:hAnsi="Times New Roman"/>
          <w:bCs/>
        </w:rPr>
      </w:pPr>
      <w:r w:rsidRPr="00CB140B">
        <w:rPr>
          <w:rFonts w:ascii="Times New Roman" w:hAnsi="Times New Roman"/>
          <w:b/>
          <w:bCs/>
          <w:i/>
        </w:rPr>
        <w:t xml:space="preserve"> </w:t>
      </w:r>
      <w:r w:rsidRPr="00CB140B">
        <w:rPr>
          <w:rFonts w:ascii="Times New Roman" w:hAnsi="Times New Roman"/>
          <w:bCs/>
        </w:rPr>
        <w:t>V § 23c sa za odsek 2 vkladajú nové odseky 3 a 4, ktoré znejú:</w:t>
      </w:r>
    </w:p>
    <w:p w:rsidR="0099544C" w:rsidRPr="00CB140B" w:rsidP="0099544C">
      <w:pPr>
        <w:bidi w:val="0"/>
        <w:ind w:firstLine="360"/>
        <w:rPr>
          <w:rFonts w:ascii="Times New Roman" w:hAnsi="Times New Roman"/>
          <w:bCs/>
          <w:sz w:val="24"/>
          <w:szCs w:val="24"/>
        </w:rPr>
      </w:pPr>
      <w:r w:rsidRPr="00CB140B">
        <w:rPr>
          <w:rFonts w:ascii="Times New Roman" w:hAnsi="Times New Roman"/>
          <w:bCs/>
          <w:sz w:val="24"/>
          <w:szCs w:val="24"/>
        </w:rPr>
        <w:t>„(3) Žiadosť podľa odseku 2 obsahuje</w:t>
      </w:r>
    </w:p>
    <w:p w:rsidR="0099544C" w:rsidRPr="00CB140B" w:rsidP="0099544C">
      <w:pPr>
        <w:bidi w:val="0"/>
        <w:ind w:left="708"/>
        <w:jc w:val="both"/>
        <w:rPr>
          <w:rFonts w:ascii="Times New Roman" w:hAnsi="Times New Roman"/>
          <w:bCs/>
          <w:sz w:val="24"/>
          <w:szCs w:val="24"/>
        </w:rPr>
      </w:pPr>
      <w:r w:rsidRPr="00CB140B">
        <w:rPr>
          <w:rFonts w:ascii="Times New Roman" w:hAnsi="Times New Roman"/>
          <w:bCs/>
          <w:sz w:val="24"/>
          <w:szCs w:val="24"/>
        </w:rPr>
        <w:t>a) identifikačné údaje žiadateľa, ktorými sú názov účtovnej jednotky, sídlo právnickej osoby    alebo miesto podnikania fyzickej osoby a identifikačné číslo organizácie,</w:t>
      </w:r>
    </w:p>
    <w:p w:rsidR="0099544C" w:rsidRPr="00CB140B" w:rsidP="0099544C">
      <w:pPr>
        <w:bidi w:val="0"/>
        <w:ind w:firstLine="708"/>
        <w:rPr>
          <w:rFonts w:ascii="Times New Roman" w:hAnsi="Times New Roman"/>
          <w:bCs/>
          <w:sz w:val="24"/>
          <w:szCs w:val="24"/>
        </w:rPr>
      </w:pPr>
      <w:r w:rsidRPr="00CB140B">
        <w:rPr>
          <w:rFonts w:ascii="Times New Roman" w:hAnsi="Times New Roman"/>
          <w:bCs/>
          <w:sz w:val="24"/>
          <w:szCs w:val="24"/>
        </w:rPr>
        <w:t>b) zoznam dokumentov, ktoré žiadateľ požaduje sprístupniť,</w:t>
      </w:r>
    </w:p>
    <w:p w:rsidR="0099544C" w:rsidRPr="00CB140B" w:rsidP="0099544C">
      <w:pPr>
        <w:suppressAutoHyphens/>
        <w:bidi w:val="0"/>
        <w:ind w:left="720"/>
        <w:contextualSpacing/>
        <w:rPr>
          <w:rFonts w:ascii="Times New Roman" w:eastAsia="SimSun" w:hAnsi="Times New Roman" w:hint="default"/>
          <w:bCs/>
          <w:kern w:val="2"/>
          <w:sz w:val="24"/>
          <w:szCs w:val="24"/>
          <w:lang w:eastAsia="ar-SA"/>
        </w:rPr>
      </w:pPr>
      <w:r w:rsidRPr="00CB140B">
        <w:rPr>
          <w:rFonts w:ascii="Times New Roman" w:eastAsia="SimSun" w:hAnsi="Times New Roman" w:hint="default"/>
          <w:bCs/>
          <w:kern w:val="2"/>
          <w:sz w:val="24"/>
          <w:szCs w:val="24"/>
          <w:lang w:eastAsia="ar-SA"/>
        </w:rPr>
        <w:t>c) preuká</w:t>
      </w:r>
      <w:r w:rsidRPr="00CB140B">
        <w:rPr>
          <w:rFonts w:ascii="Times New Roman" w:eastAsia="SimSun" w:hAnsi="Times New Roman" w:hint="default"/>
          <w:bCs/>
          <w:kern w:val="2"/>
          <w:sz w:val="24"/>
          <w:szCs w:val="24"/>
          <w:lang w:eastAsia="ar-SA"/>
        </w:rPr>
        <w:t>zanie oprá</w:t>
      </w:r>
      <w:r w:rsidRPr="00CB140B">
        <w:rPr>
          <w:rFonts w:ascii="Times New Roman" w:eastAsia="SimSun" w:hAnsi="Times New Roman" w:hint="default"/>
          <w:bCs/>
          <w:kern w:val="2"/>
          <w:sz w:val="24"/>
          <w:szCs w:val="24"/>
          <w:lang w:eastAsia="ar-SA"/>
        </w:rPr>
        <w:t>vnenia na sprí</w:t>
      </w:r>
      <w:r w:rsidRPr="00CB140B">
        <w:rPr>
          <w:rFonts w:ascii="Times New Roman" w:eastAsia="SimSun" w:hAnsi="Times New Roman" w:hint="default"/>
          <w:bCs/>
          <w:kern w:val="2"/>
          <w:sz w:val="24"/>
          <w:szCs w:val="24"/>
          <w:lang w:eastAsia="ar-SA"/>
        </w:rPr>
        <w:t>stupnenie </w:t>
      </w:r>
      <w:r w:rsidRPr="00CB140B">
        <w:rPr>
          <w:rFonts w:ascii="Times New Roman" w:eastAsia="SimSun" w:hAnsi="Times New Roman" w:hint="default"/>
          <w:bCs/>
          <w:kern w:val="2"/>
          <w:sz w:val="24"/>
          <w:szCs w:val="24"/>
          <w:lang w:eastAsia="ar-SA"/>
        </w:rPr>
        <w:t>pož</w:t>
      </w:r>
      <w:r w:rsidRPr="00CB140B">
        <w:rPr>
          <w:rFonts w:ascii="Times New Roman" w:eastAsia="SimSun" w:hAnsi="Times New Roman" w:hint="default"/>
          <w:bCs/>
          <w:kern w:val="2"/>
          <w:sz w:val="24"/>
          <w:szCs w:val="24"/>
          <w:lang w:eastAsia="ar-SA"/>
        </w:rPr>
        <w:t>adovaný</w:t>
      </w:r>
      <w:r w:rsidRPr="00CB140B">
        <w:rPr>
          <w:rFonts w:ascii="Times New Roman" w:eastAsia="SimSun" w:hAnsi="Times New Roman" w:hint="default"/>
          <w:bCs/>
          <w:kern w:val="2"/>
          <w:sz w:val="24"/>
          <w:szCs w:val="24"/>
          <w:lang w:eastAsia="ar-SA"/>
        </w:rPr>
        <w:t xml:space="preserve">ch dokumentov. </w:t>
      </w:r>
    </w:p>
    <w:p w:rsidR="0099544C" w:rsidRPr="00CB140B" w:rsidP="0099544C">
      <w:pPr>
        <w:suppressAutoHyphens/>
        <w:bidi w:val="0"/>
        <w:ind w:left="720"/>
        <w:contextualSpacing/>
        <w:rPr>
          <w:rFonts w:ascii="Times New Roman" w:eastAsia="SimSun" w:hAnsi="Times New Roman" w:hint="default"/>
          <w:bCs/>
          <w:kern w:val="2"/>
          <w:sz w:val="24"/>
          <w:szCs w:val="24"/>
          <w:lang w:eastAsia="ar-SA"/>
        </w:rPr>
      </w:pPr>
    </w:p>
    <w:p w:rsidR="0099544C" w:rsidRPr="00CB140B" w:rsidP="0099544C">
      <w:pPr>
        <w:bidi w:val="0"/>
        <w:ind w:left="426" w:hanging="142"/>
        <w:jc w:val="both"/>
        <w:rPr>
          <w:rFonts w:ascii="Times New Roman" w:hAnsi="Times New Roman"/>
          <w:bCs/>
          <w:sz w:val="24"/>
          <w:szCs w:val="24"/>
        </w:rPr>
      </w:pPr>
      <w:r w:rsidRPr="00CB140B">
        <w:rPr>
          <w:rFonts w:ascii="Times New Roman" w:hAnsi="Times New Roman"/>
          <w:bCs/>
          <w:sz w:val="24"/>
          <w:szCs w:val="24"/>
        </w:rPr>
        <w:t xml:space="preserve">  (4) Dokumenty podľa odseku 2 sa sprístupňujú v elektronickej podobe alebo v listinnej podobe, pričom v elektronickej podobe sa nespoplatňujú. Žiadosť v elektronickej podobe musí byť podpísaná zaručeným elektronickým podpisom, inak ju možno zamietnuť. Na konanie podľa odseku 2 sa vzťahuje všeobecný predpis o správnom konaní</w:t>
      </w:r>
      <w:r w:rsidR="00C21E2C">
        <w:rPr>
          <w:rFonts w:ascii="Times New Roman" w:hAnsi="Times New Roman"/>
          <w:bCs/>
          <w:sz w:val="24"/>
          <w:szCs w:val="24"/>
        </w:rPr>
        <w:t>.</w:t>
      </w:r>
      <w:r w:rsidRPr="00CB140B">
        <w:rPr>
          <w:rFonts w:ascii="Times New Roman" w:hAnsi="Times New Roman"/>
          <w:bCs/>
          <w:sz w:val="24"/>
          <w:szCs w:val="24"/>
          <w:vertAlign w:val="superscript"/>
        </w:rPr>
        <w:t>29n</w:t>
      </w:r>
      <w:r w:rsidRPr="00CB140B">
        <w:rPr>
          <w:rFonts w:ascii="Times New Roman" w:hAnsi="Times New Roman"/>
          <w:bCs/>
          <w:sz w:val="24"/>
          <w:szCs w:val="24"/>
        </w:rPr>
        <w:t>)“.</w:t>
      </w:r>
    </w:p>
    <w:p w:rsidR="0099544C" w:rsidRPr="00CB140B" w:rsidP="0099544C">
      <w:pPr>
        <w:bidi w:val="0"/>
        <w:ind w:left="708"/>
        <w:jc w:val="both"/>
        <w:rPr>
          <w:rFonts w:ascii="Times New Roman" w:hAnsi="Times New Roman"/>
          <w:bCs/>
          <w:sz w:val="24"/>
          <w:szCs w:val="24"/>
        </w:rPr>
      </w:pPr>
    </w:p>
    <w:p w:rsidR="0099544C" w:rsidRPr="00CB140B" w:rsidP="0099544C">
      <w:pPr>
        <w:bidi w:val="0"/>
        <w:ind w:left="708"/>
        <w:jc w:val="both"/>
        <w:rPr>
          <w:rFonts w:ascii="Times New Roman" w:hAnsi="Times New Roman"/>
          <w:bCs/>
          <w:sz w:val="24"/>
          <w:szCs w:val="24"/>
        </w:rPr>
      </w:pPr>
      <w:r w:rsidRPr="00CB140B">
        <w:rPr>
          <w:rFonts w:ascii="Times New Roman" w:hAnsi="Times New Roman"/>
          <w:bCs/>
          <w:sz w:val="24"/>
          <w:szCs w:val="24"/>
        </w:rPr>
        <w:t>Poznámka pod čiarou k odkazu 29n znie:</w:t>
      </w:r>
    </w:p>
    <w:p w:rsidR="0099544C" w:rsidRPr="00CB140B" w:rsidP="0099544C">
      <w:pPr>
        <w:bidi w:val="0"/>
        <w:ind w:left="708"/>
        <w:rPr>
          <w:rFonts w:ascii="Times New Roman" w:hAnsi="Times New Roman"/>
          <w:bCs/>
          <w:sz w:val="24"/>
          <w:szCs w:val="24"/>
        </w:rPr>
      </w:pPr>
      <w:r w:rsidRPr="00CB140B">
        <w:rPr>
          <w:rFonts w:ascii="Times New Roman" w:hAnsi="Times New Roman"/>
          <w:bCs/>
          <w:sz w:val="24"/>
          <w:szCs w:val="24"/>
        </w:rPr>
        <w:t>„29n) Zákon č. 71/1967 Zb. o správnom konaní (správny poriadok) v znení neskorších predpisov.“.</w:t>
      </w:r>
    </w:p>
    <w:p w:rsidR="0099544C" w:rsidRPr="00CB140B" w:rsidP="0099544C">
      <w:pPr>
        <w:bidi w:val="0"/>
        <w:ind w:left="708"/>
        <w:rPr>
          <w:rFonts w:ascii="Times New Roman" w:hAnsi="Times New Roman"/>
          <w:bCs/>
          <w:sz w:val="24"/>
          <w:szCs w:val="24"/>
        </w:rPr>
      </w:pPr>
    </w:p>
    <w:p w:rsidR="0099544C" w:rsidRPr="00CB140B" w:rsidP="0099544C">
      <w:pPr>
        <w:bidi w:val="0"/>
        <w:ind w:left="708"/>
        <w:rPr>
          <w:rFonts w:ascii="Times New Roman" w:hAnsi="Times New Roman"/>
          <w:bCs/>
          <w:sz w:val="24"/>
          <w:szCs w:val="24"/>
        </w:rPr>
      </w:pPr>
      <w:r w:rsidRPr="00CB140B">
        <w:rPr>
          <w:rFonts w:ascii="Times New Roman" w:hAnsi="Times New Roman"/>
          <w:bCs/>
          <w:sz w:val="24"/>
          <w:szCs w:val="24"/>
        </w:rPr>
        <w:t>Doterajší odsek 3 sa označuje ako odsek 5.</w:t>
      </w:r>
    </w:p>
    <w:p w:rsidR="00A86F40" w:rsidRPr="00CB140B" w:rsidP="00C8573A">
      <w:pPr>
        <w:bidi w:val="0"/>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Za § 23c sa vkladá § 23d, ktorý znie:</w:t>
      </w:r>
    </w:p>
    <w:p w:rsidR="00A86F40" w:rsidRPr="00CB140B" w:rsidP="00A86F40">
      <w:pPr>
        <w:bidi w:val="0"/>
        <w:ind w:left="3540" w:hanging="3540"/>
        <w:jc w:val="center"/>
        <w:rPr>
          <w:rFonts w:ascii="Times New Roman" w:hAnsi="Times New Roman"/>
          <w:sz w:val="24"/>
          <w:szCs w:val="24"/>
        </w:rPr>
      </w:pPr>
      <w:r w:rsidRPr="00CB140B">
        <w:rPr>
          <w:rFonts w:ascii="Times New Roman" w:hAnsi="Times New Roman"/>
          <w:sz w:val="24"/>
          <w:szCs w:val="24"/>
        </w:rPr>
        <w:t>„§ 23d</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(1) Individuálna účtovná závierka sa zverejňuje uložením do registra. Konsolidovaná účtovná závierka, ktorej povinnosť zostavenia ustanovuje tento zákon, sa zverejňuje uložením do registra. Individuálna účtovná závierka a konsolidovaná účtovná závierka sa ukladajú do registra podľa § 23 až 23c.</w:t>
      </w:r>
    </w:p>
    <w:p w:rsidR="00A86F40" w:rsidRPr="00CB140B" w:rsidP="00A86F40">
      <w:pPr>
        <w:pStyle w:val="ListParagraph"/>
        <w:bidi w:val="0"/>
        <w:ind w:left="426" w:firstLine="283"/>
        <w:jc w:val="both"/>
        <w:rPr>
          <w:rFonts w:ascii="Times New Roman" w:hAnsi="Times New Roman"/>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(2) Účtovná jednotka, na ktorú sa vzťahuje povinnosť overenia účtovnej závierky audítorom podľa § 19, 22 a 22a, zverejňuje správu audítora uložením do registra, ak osobitný predpis neustanovuje inak.</w:t>
      </w:r>
      <w:r w:rsidRPr="00CB140B">
        <w:rPr>
          <w:rFonts w:ascii="Times New Roman" w:hAnsi="Times New Roman"/>
          <w:sz w:val="24"/>
          <w:szCs w:val="24"/>
          <w:vertAlign w:val="superscript"/>
        </w:rPr>
        <w:t>29ha</w:t>
      </w:r>
      <w:r w:rsidRPr="00CB140B">
        <w:rPr>
          <w:rFonts w:ascii="Times New Roman" w:hAnsi="Times New Roman"/>
          <w:sz w:val="24"/>
          <w:szCs w:val="24"/>
        </w:rPr>
        <w:t>) Správa audítora sa ukladá do registra podľa § 23 až 23c.</w:t>
      </w:r>
    </w:p>
    <w:p w:rsidR="00A86F40" w:rsidRPr="00CB140B" w:rsidP="00A86F40">
      <w:pPr>
        <w:pStyle w:val="ListParagraph"/>
        <w:bidi w:val="0"/>
        <w:ind w:left="426" w:firstLine="283"/>
        <w:jc w:val="both"/>
        <w:rPr>
          <w:rFonts w:ascii="Times New Roman" w:hAnsi="Times New Roman"/>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(3) Individuálna výročná správa a konsolidovaná výročná správa sa zverejňujú uložením  do registra. Individuálna výročná správa a konsolidovaná výročná správa sa ukladajú do registra spôsobom a v termínoch podľa § 23 až 23c.</w:t>
      </w:r>
    </w:p>
    <w:p w:rsidR="00A86F40" w:rsidRPr="00CB140B" w:rsidP="008C34EB">
      <w:pPr>
        <w:bidi w:val="0"/>
        <w:ind w:left="426"/>
        <w:jc w:val="both"/>
        <w:rPr>
          <w:rFonts w:ascii="Times New Roman" w:hAnsi="Times New Roman"/>
          <w:sz w:val="24"/>
          <w:szCs w:val="24"/>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(4) Účtovná jednotka, ktorá postupuje podľa § 22 ods. 8, je povinná uložiť konsolidovanú účtovnú závierku, ktorá je zostavená podľa § 22 ods. 9 písm. a) spolu so správou audítora a konsolidovanou výročnou správou do zbierky listín obchodného registra do jedného roka od skončenia jej účtovného obdobia, pričom konsolidovaná účtovná závierka môže byť uložená ako súčasť konsolidovanej výročnej správy.</w:t>
      </w:r>
    </w:p>
    <w:p w:rsidR="00A86F40" w:rsidRPr="00CB140B" w:rsidP="00A86F40">
      <w:pPr>
        <w:pStyle w:val="ListParagraph"/>
        <w:bidi w:val="0"/>
        <w:ind w:left="426" w:firstLine="283"/>
        <w:jc w:val="both"/>
        <w:rPr>
          <w:rFonts w:ascii="Times New Roman" w:hAnsi="Times New Roman"/>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 xml:space="preserve">(5) Účtovná jednotka uvedená v § 17a, okrem účtovnej jednotky uvedenej v § 17a ods. 1 písm. b), zverejňuje najmenej na jeden rok na svojom webovom sídle informáciu o uložení individuálnej účtovnej závierky v registri; najmenej na jeden rok zverejní na svojom webovom sídle úplnú individuálnu účtovnú závierku v tom istom rozsahu a v tej istej lehote ako sa ukladá v registri. </w:t>
      </w:r>
    </w:p>
    <w:p w:rsidR="00A86F40" w:rsidRPr="00CB140B" w:rsidP="008C34EB">
      <w:pPr>
        <w:bidi w:val="0"/>
        <w:ind w:left="426"/>
        <w:jc w:val="both"/>
        <w:rPr>
          <w:rFonts w:ascii="Times New Roman" w:hAnsi="Times New Roman"/>
          <w:sz w:val="24"/>
          <w:szCs w:val="24"/>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(6) Účtovná jednotka, ktorej činnosť je zaradená do kategórie priemyselnej výroby podľa osobitného predpisu</w:t>
      </w:r>
      <w:r w:rsidRPr="00CB140B">
        <w:rPr>
          <w:rFonts w:ascii="Times New Roman" w:hAnsi="Times New Roman"/>
          <w:sz w:val="24"/>
          <w:szCs w:val="24"/>
          <w:vertAlign w:val="superscript"/>
        </w:rPr>
        <w:t>29a</w:t>
      </w:r>
      <w:r w:rsidRPr="00CB140B">
        <w:rPr>
          <w:rFonts w:ascii="Times New Roman" w:hAnsi="Times New Roman"/>
          <w:sz w:val="24"/>
          <w:szCs w:val="24"/>
        </w:rPr>
        <w:t>) a ktorej čistý obrat za bezprostredne predchádzajúce účtovné obdobie bol väčší ako 250 000 000 eur, je povinná predkladať ministerstvu výročnú správu a záznamy z valných zhromaždení, ktoré sa uskutočnili v účtovnom období, za ktoré sa predkladá výročná správa, a to do piatich dní odo dňa prerokovania výročnej správy, najneskôr však do konca ôsmeho mesiaca po skončení účtovného obdobia, za ktoré sa predkladá výročná správa; takáto účtovná jednotka je povinná bez zbytočného odkladu poskytnúť ministerstvu na jeho požiadanie aj ďalšie súvisiace informácie. Ministerstvo predloží Európskej komisii výročnú správu  účtovnej jednotky a záznamy z jej valných zhromaždení, ktoré sa uskutočnili v účtovnom období, za ktoré sa predkladá výročná správa, do konca deviateho mesiaca nasledujúceho po skončení účtovného obdobia, za ktoré sa predkladá výročná správa.</w:t>
      </w:r>
    </w:p>
    <w:p w:rsidR="00A86F40" w:rsidRPr="00CB140B" w:rsidP="00A86F40">
      <w:pPr>
        <w:pStyle w:val="ListParagraph"/>
        <w:bidi w:val="0"/>
        <w:ind w:left="426" w:firstLine="283"/>
        <w:jc w:val="both"/>
        <w:rPr>
          <w:rFonts w:ascii="Times New Roman" w:hAnsi="Times New Roman"/>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 xml:space="preserve">(7) </w:t>
      </w:r>
      <w:r w:rsidRPr="00CB140B" w:rsidR="008A1FC0">
        <w:rPr>
          <w:rFonts w:ascii="Times New Roman" w:hAnsi="Times New Roman"/>
          <w:sz w:val="24"/>
          <w:szCs w:val="24"/>
        </w:rPr>
        <w:t>Ustanovenie o</w:t>
      </w:r>
      <w:r w:rsidRPr="00CB140B">
        <w:rPr>
          <w:rFonts w:ascii="Times New Roman" w:hAnsi="Times New Roman"/>
          <w:sz w:val="24"/>
          <w:szCs w:val="24"/>
        </w:rPr>
        <w:t>dsek</w:t>
      </w:r>
      <w:r w:rsidRPr="00CB140B" w:rsidR="008A1FC0">
        <w:rPr>
          <w:rFonts w:ascii="Times New Roman" w:hAnsi="Times New Roman"/>
          <w:sz w:val="24"/>
          <w:szCs w:val="24"/>
        </w:rPr>
        <w:t>u</w:t>
      </w:r>
      <w:r w:rsidRPr="00CB140B">
        <w:rPr>
          <w:rFonts w:ascii="Times New Roman" w:hAnsi="Times New Roman"/>
          <w:sz w:val="24"/>
          <w:szCs w:val="24"/>
        </w:rPr>
        <w:t xml:space="preserve"> 6 sa vzťahuje na účtovnú jednotku, v ktorej má orgán verejnej moci väčšinový podiel na hlasovacích právach preto, že má podiel na účtovnej jednotke alebo akcie účtovnej jednotky, s ktorými je spojená väčšina hlasovacích práv, a to i nepriamo prostredníctvom iných osôb, v ktorých má orgán verejnej moci väčšinový podiel</w:t>
      </w:r>
      <w:r w:rsidRPr="00CB140B">
        <w:rPr>
          <w:rFonts w:ascii="Times New Roman" w:hAnsi="Times New Roman"/>
          <w:bCs/>
          <w:sz w:val="24"/>
          <w:szCs w:val="24"/>
        </w:rPr>
        <w:t xml:space="preserve"> na hlasovacích právach.“.</w:t>
      </w:r>
    </w:p>
    <w:p w:rsidR="00A86F40" w:rsidRPr="00CB140B" w:rsidP="00A86F40">
      <w:pPr>
        <w:bidi w:val="0"/>
        <w:ind w:left="360"/>
        <w:jc w:val="both"/>
        <w:rPr>
          <w:rFonts w:ascii="Times New Roman" w:hAnsi="Times New Roman"/>
          <w:sz w:val="24"/>
          <w:szCs w:val="24"/>
        </w:rPr>
      </w:pP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Poznámka pod čiarou k odkazu 29a znie:</w:t>
      </w:r>
    </w:p>
    <w:p w:rsidR="00A86F40" w:rsidRPr="00CB140B" w:rsidP="008C34EB">
      <w:pPr>
        <w:bidi w:val="0"/>
        <w:ind w:left="426"/>
        <w:jc w:val="both"/>
        <w:rPr>
          <w:rFonts w:ascii="Times New Roman" w:hAnsi="Times New Roman"/>
          <w:sz w:val="24"/>
          <w:szCs w:val="24"/>
        </w:rPr>
      </w:pPr>
      <w:r w:rsidRPr="00CB140B">
        <w:rPr>
          <w:rFonts w:ascii="Times New Roman" w:hAnsi="Times New Roman"/>
          <w:sz w:val="24"/>
          <w:szCs w:val="24"/>
        </w:rPr>
        <w:t>„29a) Sekcia C prílohy vyhlášky Štatistického úradu Slovenskej republiky č. 306/2007 Z. z., ktorou sa vydáva Štatistická klasifikácia ekonomických činností.“.</w:t>
      </w:r>
    </w:p>
    <w:p w:rsidR="005E147A" w:rsidRPr="00CB140B" w:rsidP="005E147A">
      <w:pPr>
        <w:bidi w:val="0"/>
        <w:ind w:left="502"/>
        <w:jc w:val="both"/>
        <w:rPr>
          <w:rFonts w:ascii="Times New Roman" w:hAnsi="Times New Roman"/>
          <w:sz w:val="24"/>
          <w:szCs w:val="24"/>
        </w:rPr>
      </w:pPr>
    </w:p>
    <w:p w:rsidR="00A86F40" w:rsidRPr="00CB140B" w:rsidP="008C34EB">
      <w:pPr>
        <w:numPr>
          <w:numId w:val="1"/>
        </w:numPr>
        <w:bidi w:val="0"/>
        <w:ind w:left="426" w:hanging="426"/>
        <w:jc w:val="both"/>
        <w:rPr>
          <w:rFonts w:ascii="Times New Roman" w:hAnsi="Times New Roman"/>
          <w:sz w:val="24"/>
          <w:szCs w:val="24"/>
        </w:rPr>
      </w:pPr>
      <w:r w:rsidRPr="00CB140B" w:rsidR="0001233F">
        <w:rPr>
          <w:rFonts w:ascii="Times New Roman" w:hAnsi="Times New Roman"/>
          <w:sz w:val="24"/>
          <w:szCs w:val="24"/>
        </w:rPr>
        <w:t xml:space="preserve"> </w:t>
      </w:r>
      <w:r w:rsidRPr="00CB140B">
        <w:rPr>
          <w:rFonts w:ascii="Times New Roman" w:hAnsi="Times New Roman"/>
          <w:sz w:val="24"/>
          <w:szCs w:val="24"/>
        </w:rPr>
        <w:t>V § 25 ods. 1 písm. a) treťom bode sa za slovo „papierov“ vkladá čiarka a slová „podielov na základnom imaní obchodných spoločností, ktoré nemajú podobu cenného papiera a derivátov“.</w:t>
      </w:r>
    </w:p>
    <w:p w:rsidR="00A86F40" w:rsidRPr="00CB140B" w:rsidP="00A86F40">
      <w:pPr>
        <w:bidi w:val="0"/>
        <w:ind w:left="720"/>
        <w:jc w:val="both"/>
        <w:rPr>
          <w:rFonts w:ascii="Times New Roman" w:hAnsi="Times New Roman"/>
          <w:sz w:val="24"/>
          <w:szCs w:val="24"/>
          <w:highlight w:val="yellow"/>
        </w:rPr>
      </w:pPr>
    </w:p>
    <w:p w:rsidR="00A86F40" w:rsidRPr="00CB140B" w:rsidP="008C34EB">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25 ods. 1 písm. e) tretí bod znie:</w:t>
      </w:r>
    </w:p>
    <w:p w:rsidR="00A86F40" w:rsidRPr="00CB140B" w:rsidP="008C34EB">
      <w:pPr>
        <w:bidi w:val="0"/>
        <w:ind w:left="360" w:firstLine="66"/>
        <w:jc w:val="both"/>
        <w:rPr>
          <w:rFonts w:ascii="Times New Roman" w:hAnsi="Times New Roman"/>
          <w:sz w:val="24"/>
          <w:szCs w:val="24"/>
        </w:rPr>
      </w:pPr>
      <w:r w:rsidRPr="00CB140B">
        <w:rPr>
          <w:rFonts w:ascii="Times New Roman" w:hAnsi="Times New Roman"/>
          <w:sz w:val="24"/>
          <w:szCs w:val="24"/>
        </w:rPr>
        <w:t>„3. cenné papiere, deriváty a podiely na základnom imaní, a to</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3a. cenné papiere určené na obchodovanie,</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3b. cenné papiere v majetku fondu,</w:t>
      </w:r>
      <w:r w:rsidRPr="00CB140B">
        <w:rPr>
          <w:rFonts w:ascii="Times New Roman" w:hAnsi="Times New Roman"/>
          <w:sz w:val="24"/>
          <w:szCs w:val="24"/>
          <w:vertAlign w:val="superscript"/>
        </w:rPr>
        <w:t>35a</w:t>
      </w:r>
      <w:r w:rsidRPr="00CB140B">
        <w:rPr>
          <w:rFonts w:ascii="Times New Roman" w:hAnsi="Times New Roman"/>
          <w:sz w:val="24"/>
          <w:szCs w:val="24"/>
        </w:rPr>
        <w:t>) ak osobitný predpis neustanovuje inak,</w:t>
      </w:r>
      <w:r w:rsidRPr="00CB140B">
        <w:rPr>
          <w:rFonts w:ascii="Times New Roman" w:hAnsi="Times New Roman"/>
          <w:sz w:val="24"/>
          <w:szCs w:val="24"/>
          <w:vertAlign w:val="superscript"/>
        </w:rPr>
        <w:t>35ab</w:t>
      </w:r>
      <w:r w:rsidRPr="00CB140B">
        <w:rPr>
          <w:rFonts w:ascii="Times New Roman" w:hAnsi="Times New Roman"/>
          <w:sz w:val="24"/>
          <w:szCs w:val="24"/>
        </w:rPr>
        <w:t>)</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3c. cenné papiere určené na predaj u obchodníka s cennými papiermi, u platobnej inštitúcie, u inštitúcie elektronických peňazí, ktorí nepostupujú podľa § 17a ods. 3 a u pobočky zahraničnej finančnej inštitúcie,</w:t>
      </w:r>
      <w:r w:rsidRPr="00CB140B">
        <w:rPr>
          <w:rFonts w:ascii="Times New Roman" w:hAnsi="Times New Roman"/>
          <w:sz w:val="24"/>
          <w:szCs w:val="24"/>
          <w:vertAlign w:val="superscript"/>
        </w:rPr>
        <w:t>29db</w:t>
      </w:r>
      <w:r w:rsidRPr="00CB140B">
        <w:rPr>
          <w:rFonts w:ascii="Times New Roman" w:hAnsi="Times New Roman"/>
          <w:sz w:val="24"/>
          <w:szCs w:val="24"/>
        </w:rPr>
        <w:t>) okrem pobočky zahraničnej správcovskej spoločnosti,</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3d. deriváty v majetku fondu,</w:t>
      </w:r>
      <w:r w:rsidRPr="00CB140B">
        <w:rPr>
          <w:rFonts w:ascii="Times New Roman" w:hAnsi="Times New Roman"/>
          <w:sz w:val="24"/>
          <w:szCs w:val="24"/>
          <w:vertAlign w:val="superscript"/>
        </w:rPr>
        <w:t>35a</w:t>
      </w:r>
      <w:r w:rsidRPr="00CB140B">
        <w:rPr>
          <w:rFonts w:ascii="Times New Roman" w:hAnsi="Times New Roman"/>
          <w:sz w:val="24"/>
          <w:szCs w:val="24"/>
        </w:rPr>
        <w:t>)</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3e. deriváty u obchodníka s cennými papiermi, u platobnej inštitúcie a u inštitúcie elektronických peňazí, ktorí nepostupujú podľa § 17a ods. 3 a u pobočky zahraničnej finančnej inštitúcie,</w:t>
      </w:r>
      <w:r w:rsidRPr="00CB140B">
        <w:rPr>
          <w:rFonts w:ascii="Times New Roman" w:hAnsi="Times New Roman"/>
          <w:sz w:val="24"/>
          <w:szCs w:val="24"/>
          <w:vertAlign w:val="superscript"/>
        </w:rPr>
        <w:t>29db</w:t>
      </w:r>
      <w:r w:rsidRPr="00CB140B">
        <w:rPr>
          <w:rFonts w:ascii="Times New Roman" w:hAnsi="Times New Roman"/>
          <w:sz w:val="24"/>
          <w:szCs w:val="24"/>
        </w:rPr>
        <w:t>) okrem pobočky zahraničnej správcovskej spoločnosti,</w:t>
      </w:r>
    </w:p>
    <w:p w:rsidR="00A86F40" w:rsidRPr="00CB140B" w:rsidP="008C34EB">
      <w:pPr>
        <w:bidi w:val="0"/>
        <w:ind w:left="1134" w:hanging="425"/>
        <w:jc w:val="both"/>
        <w:rPr>
          <w:rFonts w:ascii="Times New Roman" w:hAnsi="Times New Roman"/>
          <w:sz w:val="24"/>
          <w:szCs w:val="24"/>
        </w:rPr>
      </w:pPr>
      <w:r w:rsidRPr="00CB140B">
        <w:rPr>
          <w:rFonts w:ascii="Times New Roman" w:hAnsi="Times New Roman"/>
          <w:sz w:val="24"/>
          <w:szCs w:val="24"/>
        </w:rPr>
        <w:t> 3f. podiely na základnom imaní obchodných spoločností, ktoré nemajú podobu cenných papierov a sú  v majetku fondu,</w:t>
      </w:r>
      <w:r w:rsidRPr="00CB140B">
        <w:rPr>
          <w:rFonts w:ascii="Times New Roman" w:hAnsi="Times New Roman"/>
          <w:sz w:val="24"/>
          <w:szCs w:val="24"/>
          <w:vertAlign w:val="superscript"/>
        </w:rPr>
        <w:t>35a</w:t>
      </w:r>
      <w:r w:rsidRPr="00CB140B">
        <w:rPr>
          <w:rFonts w:ascii="Times New Roman" w:hAnsi="Times New Roman"/>
          <w:sz w:val="24"/>
          <w:szCs w:val="24"/>
        </w:rPr>
        <w:t>)“.</w:t>
      </w:r>
    </w:p>
    <w:p w:rsidR="00A86F40" w:rsidRPr="00CB140B" w:rsidP="00A86F40">
      <w:pPr>
        <w:bidi w:val="0"/>
        <w:ind w:left="360"/>
        <w:jc w:val="both"/>
        <w:rPr>
          <w:rFonts w:ascii="Times New Roman" w:hAnsi="Times New Roman"/>
          <w:sz w:val="24"/>
          <w:szCs w:val="24"/>
        </w:rPr>
      </w:pPr>
    </w:p>
    <w:p w:rsidR="00A86F40" w:rsidRPr="00CB140B" w:rsidP="00032D2C">
      <w:pPr>
        <w:bidi w:val="0"/>
        <w:ind w:left="426"/>
        <w:jc w:val="both"/>
        <w:rPr>
          <w:rFonts w:ascii="Times New Roman" w:hAnsi="Times New Roman"/>
          <w:sz w:val="24"/>
          <w:szCs w:val="24"/>
        </w:rPr>
      </w:pPr>
      <w:r w:rsidRPr="00CB140B">
        <w:rPr>
          <w:rFonts w:ascii="Times New Roman" w:hAnsi="Times New Roman"/>
          <w:sz w:val="24"/>
          <w:szCs w:val="24"/>
        </w:rPr>
        <w:t>Poznámka pod čiarou k odkazu 35a znie:</w:t>
      </w:r>
    </w:p>
    <w:p w:rsidR="00A86F40" w:rsidRPr="00CB140B" w:rsidP="00F60E91">
      <w:pPr>
        <w:bidi w:val="0"/>
        <w:ind w:left="851" w:hanging="425"/>
        <w:jc w:val="both"/>
        <w:rPr>
          <w:rFonts w:ascii="Times New Roman" w:hAnsi="Times New Roman"/>
          <w:sz w:val="24"/>
          <w:szCs w:val="24"/>
        </w:rPr>
      </w:pPr>
      <w:r w:rsidRPr="00CB140B">
        <w:rPr>
          <w:rFonts w:ascii="Times New Roman" w:hAnsi="Times New Roman"/>
          <w:sz w:val="24"/>
          <w:szCs w:val="24"/>
        </w:rPr>
        <w:t>„35a) Zákon č. 43/2004 Z. z. o starobnom dôchodkovom sporení a o zmene a doplnení niektorých zákonov v znení neskorších predpisov.</w:t>
      </w:r>
    </w:p>
    <w:p w:rsidR="00A86F40" w:rsidRPr="00CB140B" w:rsidP="00A86F40">
      <w:pPr>
        <w:bidi w:val="0"/>
        <w:ind w:left="851"/>
        <w:jc w:val="both"/>
        <w:rPr>
          <w:rFonts w:ascii="Times New Roman" w:hAnsi="Times New Roman"/>
          <w:sz w:val="24"/>
          <w:szCs w:val="24"/>
        </w:rPr>
      </w:pPr>
      <w:r w:rsidRPr="00CB140B">
        <w:rPr>
          <w:rFonts w:ascii="Times New Roman" w:hAnsi="Times New Roman"/>
          <w:sz w:val="24"/>
          <w:szCs w:val="24"/>
        </w:rPr>
        <w:t>Zákon č. 650/2004 Z. z. o doplnkovom dôchodkovom sporení a o zmene a doplnení niektorých zákonov v znení neskorších predpisov.</w:t>
      </w:r>
    </w:p>
    <w:p w:rsidR="00A86F40" w:rsidRPr="00CB140B" w:rsidP="00A86F40">
      <w:pPr>
        <w:bidi w:val="0"/>
        <w:ind w:left="360" w:firstLine="491"/>
        <w:jc w:val="both"/>
        <w:rPr>
          <w:rFonts w:ascii="Times New Roman" w:hAnsi="Times New Roman"/>
          <w:sz w:val="24"/>
          <w:szCs w:val="24"/>
        </w:rPr>
      </w:pPr>
      <w:r w:rsidRPr="00CB140B">
        <w:rPr>
          <w:rFonts w:ascii="Times New Roman" w:hAnsi="Times New Roman"/>
          <w:sz w:val="24"/>
          <w:szCs w:val="24"/>
        </w:rPr>
        <w:t xml:space="preserve">Zákon č. 203/2011 Z. z. o kolektívnom investovaní v znení neskorších predpisov.“. </w:t>
      </w:r>
    </w:p>
    <w:p w:rsidR="00A86F40" w:rsidRPr="00CB140B" w:rsidP="00A86F40">
      <w:pPr>
        <w:bidi w:val="0"/>
        <w:ind w:left="360"/>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 V § 25 odsek 3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„(3) Pohľadávky fondu</w:t>
      </w:r>
      <w:r w:rsidRPr="00CB140B">
        <w:rPr>
          <w:rFonts w:ascii="Times New Roman" w:hAnsi="Times New Roman"/>
          <w:sz w:val="24"/>
          <w:szCs w:val="24"/>
          <w:vertAlign w:val="superscript"/>
        </w:rPr>
        <w:t>35a</w:t>
      </w:r>
      <w:r w:rsidRPr="00CB140B">
        <w:rPr>
          <w:rFonts w:ascii="Times New Roman" w:hAnsi="Times New Roman"/>
          <w:sz w:val="24"/>
          <w:szCs w:val="24"/>
        </w:rPr>
        <w:t>)</w:t>
      </w:r>
      <w:r w:rsidRPr="00CB140B">
        <w:rPr>
          <w:rFonts w:ascii="Times New Roman" w:hAnsi="Times New Roman"/>
          <w:sz w:val="24"/>
          <w:szCs w:val="24"/>
          <w:vertAlign w:val="superscript"/>
        </w:rPr>
        <w:t xml:space="preserve"> </w:t>
      </w:r>
      <w:r w:rsidRPr="00CB140B">
        <w:rPr>
          <w:rFonts w:ascii="Times New Roman" w:hAnsi="Times New Roman"/>
          <w:sz w:val="24"/>
          <w:szCs w:val="24"/>
        </w:rPr>
        <w:t xml:space="preserve"> obstarané ako investičné nástroje, okrem vkladov v bankách a záväzky fondu</w:t>
      </w:r>
      <w:r w:rsidRPr="00CB140B">
        <w:rPr>
          <w:rFonts w:ascii="Times New Roman" w:hAnsi="Times New Roman"/>
          <w:sz w:val="24"/>
          <w:szCs w:val="24"/>
          <w:vertAlign w:val="superscript"/>
        </w:rPr>
        <w:t>35a</w:t>
      </w:r>
      <w:r w:rsidRPr="00CB140B">
        <w:rPr>
          <w:rFonts w:ascii="Times New Roman" w:hAnsi="Times New Roman"/>
          <w:sz w:val="24"/>
          <w:szCs w:val="24"/>
        </w:rPr>
        <w:t>) obstarané na financovanie fondu sa oceňujú súčasnou hodnotou.“.</w:t>
      </w:r>
    </w:p>
    <w:p w:rsidR="00A86F40" w:rsidRPr="00CB140B" w:rsidP="00A86F40">
      <w:pPr>
        <w:bidi w:val="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25 sa dopĺňa odsekom 7, ktorý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„(7) Mikro účtovná jednotka, účtovná jednotka, ktorá nie je založená alebo zriadená na účel podnikania a účtovná jednotka, ktorá účtuje v sústave jednoduchého účtovníctva, neoceňuje majetok a záväzky podľa odseku 1 písm. e) tretieho bodu.“.</w:t>
      </w:r>
    </w:p>
    <w:p w:rsidR="00A86F40" w:rsidP="00A86F40">
      <w:pPr>
        <w:bidi w:val="0"/>
        <w:ind w:left="720"/>
        <w:jc w:val="both"/>
        <w:rPr>
          <w:rFonts w:ascii="Times New Roman" w:hAnsi="Times New Roman"/>
          <w:sz w:val="24"/>
          <w:szCs w:val="24"/>
          <w:highlight w:val="yellow"/>
        </w:rPr>
      </w:pPr>
    </w:p>
    <w:p w:rsidR="00605085" w:rsidRPr="00CB140B" w:rsidP="00A86F40">
      <w:pPr>
        <w:bidi w:val="0"/>
        <w:ind w:left="720"/>
        <w:jc w:val="both"/>
        <w:rPr>
          <w:rFonts w:ascii="Times New Roman" w:hAnsi="Times New Roman"/>
          <w:sz w:val="24"/>
          <w:szCs w:val="24"/>
          <w:highlight w:val="yellow"/>
        </w:rPr>
      </w:pPr>
    </w:p>
    <w:p w:rsidR="008A1FC0" w:rsidRPr="00CB140B" w:rsidP="00A86F40">
      <w:pPr>
        <w:bidi w:val="0"/>
        <w:ind w:left="720"/>
        <w:jc w:val="both"/>
        <w:rPr>
          <w:rFonts w:ascii="Times New Roman" w:hAnsi="Times New Roman"/>
          <w:sz w:val="24"/>
          <w:szCs w:val="24"/>
          <w:highlight w:val="yellow"/>
        </w:rPr>
      </w:pPr>
    </w:p>
    <w:p w:rsidR="008A1FC0" w:rsidRPr="00CB140B" w:rsidP="00A86F40">
      <w:pPr>
        <w:bidi w:val="0"/>
        <w:ind w:left="720"/>
        <w:jc w:val="both"/>
        <w:rPr>
          <w:rFonts w:ascii="Times New Roman" w:hAnsi="Times New Roman"/>
          <w:sz w:val="24"/>
          <w:szCs w:val="24"/>
          <w:highlight w:val="yellow"/>
        </w:rPr>
      </w:pPr>
    </w:p>
    <w:p w:rsidR="008A1FC0" w:rsidRPr="00CB140B" w:rsidP="00A86F40">
      <w:pPr>
        <w:bidi w:val="0"/>
        <w:ind w:left="720"/>
        <w:jc w:val="both"/>
        <w:rPr>
          <w:rFonts w:ascii="Times New Roman" w:hAnsi="Times New Roman"/>
          <w:sz w:val="24"/>
          <w:szCs w:val="24"/>
          <w:highlight w:val="yellow"/>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26 ods. 7 sa na konci pripája táto veta:</w:t>
      </w:r>
    </w:p>
    <w:p w:rsidR="00A86F40" w:rsidRPr="00CB140B" w:rsidP="00F60E91">
      <w:pPr>
        <w:bidi w:val="0"/>
        <w:ind w:left="426"/>
        <w:jc w:val="both"/>
        <w:rPr>
          <w:rFonts w:ascii="Times New Roman" w:hAnsi="Times New Roman"/>
          <w:sz w:val="24"/>
          <w:szCs w:val="24"/>
        </w:rPr>
      </w:pPr>
      <w:r w:rsidR="00C21E2C">
        <w:rPr>
          <w:rFonts w:ascii="Times New Roman" w:hAnsi="Times New Roman"/>
          <w:sz w:val="24"/>
          <w:szCs w:val="24"/>
        </w:rPr>
        <w:t>„</w:t>
      </w:r>
      <w:r w:rsidRPr="00CB140B" w:rsidR="008A1FC0">
        <w:rPr>
          <w:rFonts w:ascii="Times New Roman" w:hAnsi="Times New Roman"/>
          <w:sz w:val="24"/>
          <w:szCs w:val="24"/>
        </w:rPr>
        <w:t>Ustanovenia o</w:t>
      </w:r>
      <w:r w:rsidRPr="00CB140B">
        <w:rPr>
          <w:rFonts w:ascii="Times New Roman" w:hAnsi="Times New Roman"/>
          <w:sz w:val="24"/>
          <w:szCs w:val="24"/>
        </w:rPr>
        <w:t>dsek</w:t>
      </w:r>
      <w:r w:rsidRPr="00CB140B" w:rsidR="008A1FC0">
        <w:rPr>
          <w:rFonts w:ascii="Times New Roman" w:hAnsi="Times New Roman"/>
          <w:sz w:val="24"/>
          <w:szCs w:val="24"/>
        </w:rPr>
        <w:t>ov</w:t>
      </w:r>
      <w:r w:rsidRPr="00CB140B">
        <w:rPr>
          <w:rFonts w:ascii="Times New Roman" w:hAnsi="Times New Roman"/>
          <w:sz w:val="24"/>
          <w:szCs w:val="24"/>
        </w:rPr>
        <w:t xml:space="preserve"> 1 až 4 nie je povinná použiť účtovná jednotka, ktorá nie je založená alebo zriadená na účel podnikania, okrem odpisovania majetku, pri ktorom môže použiť odpisovanie podľa osobitného predpisu.</w:t>
      </w:r>
      <w:r w:rsidRPr="00CB140B">
        <w:rPr>
          <w:rFonts w:ascii="Times New Roman" w:hAnsi="Times New Roman"/>
          <w:sz w:val="24"/>
          <w:szCs w:val="24"/>
          <w:vertAlign w:val="superscript"/>
        </w:rPr>
        <w:t>35c</w:t>
      </w:r>
      <w:r w:rsidRPr="00CB140B">
        <w:rPr>
          <w:rFonts w:ascii="Times New Roman" w:hAnsi="Times New Roman"/>
          <w:sz w:val="24"/>
          <w:szCs w:val="24"/>
        </w:rPr>
        <w:t>)“.</w:t>
      </w:r>
    </w:p>
    <w:p w:rsidR="00A86F40" w:rsidRPr="00CB140B" w:rsidP="00A86F40">
      <w:pPr>
        <w:bidi w:val="0"/>
        <w:jc w:val="both"/>
        <w:rPr>
          <w:rFonts w:ascii="Times New Roman" w:hAnsi="Times New Roman"/>
          <w:sz w:val="24"/>
          <w:szCs w:val="24"/>
        </w:rPr>
      </w:pPr>
    </w:p>
    <w:p w:rsidR="00A86F40" w:rsidRPr="00CB140B" w:rsidP="00032D2C">
      <w:pPr>
        <w:bidi w:val="0"/>
        <w:ind w:left="426"/>
        <w:jc w:val="both"/>
        <w:rPr>
          <w:rFonts w:ascii="Times New Roman" w:hAnsi="Times New Roman"/>
          <w:sz w:val="24"/>
          <w:szCs w:val="24"/>
        </w:rPr>
      </w:pPr>
      <w:r w:rsidRPr="00CB140B">
        <w:rPr>
          <w:rFonts w:ascii="Times New Roman" w:hAnsi="Times New Roman"/>
          <w:sz w:val="24"/>
          <w:szCs w:val="24"/>
        </w:rPr>
        <w:t>Poznámka pod čiarou k odkazu 35c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„35c) § 22 až 29 zákona č. 595/2003 Z. z. v znení neskorších predpisov.“.</w:t>
      </w:r>
    </w:p>
    <w:p w:rsidR="00A86F40" w:rsidRPr="00CB140B" w:rsidP="00A86F40">
      <w:pPr>
        <w:bidi w:val="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27 ods. 1 písm. a) sa za slová „cenné papiere“ vkladajú slová „a podiely na základnom imaní“ a na konci sa pripájajú tieto slová: „a podielov na základnom imaní obchodných spoločností, ktoré nemajú podobu cenného papiera a sú nadobudnuté do majetku špeciálneho podielového fondu alternatívnych investícií podľa osobitného predpisu</w:t>
      </w:r>
      <w:r w:rsidRPr="00CB140B">
        <w:rPr>
          <w:rFonts w:ascii="Times New Roman" w:hAnsi="Times New Roman"/>
          <w:sz w:val="24"/>
          <w:szCs w:val="24"/>
          <w:vertAlign w:val="superscript"/>
        </w:rPr>
        <w:t>37b</w:t>
      </w:r>
      <w:r w:rsidRPr="00CB140B">
        <w:rPr>
          <w:rFonts w:ascii="Times New Roman" w:hAnsi="Times New Roman"/>
          <w:sz w:val="24"/>
          <w:szCs w:val="24"/>
        </w:rPr>
        <w:t>)“.</w:t>
      </w:r>
    </w:p>
    <w:p w:rsidR="00A86F40" w:rsidRPr="00CB140B" w:rsidP="00A86F40">
      <w:pPr>
        <w:bidi w:val="0"/>
        <w:ind w:left="720"/>
        <w:jc w:val="both"/>
        <w:rPr>
          <w:rFonts w:ascii="Times New Roman" w:hAnsi="Times New Roman"/>
          <w:sz w:val="24"/>
          <w:szCs w:val="24"/>
        </w:rPr>
      </w:pPr>
    </w:p>
    <w:p w:rsidR="00A86F40" w:rsidRPr="00CB140B" w:rsidP="00A86F40">
      <w:pPr>
        <w:bidi w:val="0"/>
        <w:ind w:firstLine="360"/>
        <w:jc w:val="both"/>
        <w:rPr>
          <w:rFonts w:ascii="Times New Roman" w:hAnsi="Times New Roman"/>
          <w:sz w:val="24"/>
          <w:szCs w:val="24"/>
        </w:rPr>
      </w:pPr>
      <w:r w:rsidRPr="00CB140B">
        <w:rPr>
          <w:rFonts w:ascii="Times New Roman" w:hAnsi="Times New Roman"/>
          <w:sz w:val="24"/>
          <w:szCs w:val="24"/>
        </w:rPr>
        <w:t>Poznámka pod čiarou k odkazu 37b znie:</w:t>
      </w:r>
    </w:p>
    <w:p w:rsidR="00A86F40" w:rsidRPr="00CB140B" w:rsidP="00A86F40">
      <w:pPr>
        <w:bidi w:val="0"/>
        <w:ind w:firstLine="360"/>
        <w:jc w:val="both"/>
        <w:rPr>
          <w:rFonts w:ascii="Times New Roman" w:hAnsi="Times New Roman"/>
          <w:sz w:val="24"/>
          <w:szCs w:val="24"/>
        </w:rPr>
      </w:pPr>
      <w:r w:rsidRPr="00CB140B">
        <w:rPr>
          <w:rFonts w:ascii="Times New Roman" w:hAnsi="Times New Roman"/>
          <w:sz w:val="24"/>
          <w:szCs w:val="24"/>
        </w:rPr>
        <w:t>„37b) § 119 zákona č. 203/2011 Z. z.“.</w:t>
      </w:r>
    </w:p>
    <w:p w:rsidR="00A86F40" w:rsidRPr="00CB140B" w:rsidP="00A86F40">
      <w:pPr>
        <w:bidi w:val="0"/>
        <w:ind w:left="360"/>
        <w:jc w:val="both"/>
        <w:rPr>
          <w:rFonts w:ascii="Times New Roman" w:hAnsi="Times New Roman"/>
          <w:sz w:val="24"/>
          <w:szCs w:val="24"/>
          <w:highlight w:val="yellow"/>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27 odsek 3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„(3) Trhová cena je</w:t>
      </w:r>
    </w:p>
    <w:p w:rsidR="00F60E91" w:rsidRPr="00CB140B" w:rsidP="00312113">
      <w:pPr>
        <w:numPr>
          <w:numId w:val="8"/>
        </w:numPr>
        <w:tabs>
          <w:tab w:val="left" w:pos="426"/>
        </w:tabs>
        <w:bidi w:val="0"/>
        <w:jc w:val="both"/>
        <w:rPr>
          <w:rFonts w:ascii="Times New Roman" w:hAnsi="Times New Roman"/>
          <w:strike/>
          <w:sz w:val="24"/>
          <w:szCs w:val="24"/>
        </w:rPr>
      </w:pPr>
      <w:r w:rsidRPr="00CB140B" w:rsidR="00A86F40">
        <w:rPr>
          <w:rFonts w:ascii="Times New Roman" w:hAnsi="Times New Roman"/>
          <w:sz w:val="24"/>
          <w:szCs w:val="24"/>
        </w:rPr>
        <w:t>záverečná cena vyhlásená na burze v deň ocenenia podľa § 24 ods. 1 za predpokladu, ak trh s príslušným majetkom, ktorý burza organizuje, je aktívnym trhom, pričom ak v tento deň záverečná cena  nebola vyhlásená, môže účtovná jednotka neuvedená v  § 25 ods. 1 písm. e) treťom bode, použiť bezprostredne predchádzajúcu  záverečnú cenu vyhlásenú najskôr desiaty deň pred týmto dňom alebo</w:t>
      </w:r>
    </w:p>
    <w:p w:rsidR="00A86F40" w:rsidRPr="00CB140B" w:rsidP="00312113">
      <w:pPr>
        <w:numPr>
          <w:numId w:val="8"/>
        </w:numPr>
        <w:tabs>
          <w:tab w:val="left" w:pos="426"/>
        </w:tabs>
        <w:bidi w:val="0"/>
        <w:jc w:val="both"/>
        <w:rPr>
          <w:rFonts w:ascii="Times New Roman" w:hAnsi="Times New Roman"/>
          <w:strike/>
          <w:sz w:val="24"/>
          <w:szCs w:val="24"/>
        </w:rPr>
      </w:pPr>
      <w:r w:rsidRPr="00CB140B">
        <w:rPr>
          <w:rFonts w:ascii="Times New Roman" w:hAnsi="Times New Roman"/>
          <w:sz w:val="24"/>
          <w:szCs w:val="24"/>
        </w:rPr>
        <w:t>najpočetnejšia cena ponuky na inom aktívnom trhu v deň ocenenia podľa § 24 ods. 1, ak nie je možné použiť ocenenie podľa písmena a), pričom ak v tento deň cena ponuky na trhu nebola zverejnená, môže účtovná jednotka neuvedená v § 25 ods. 1 písm. e) treťom bode, použiť bezprostredne predchádzajúcu  cenu ponuky zverejnenú najskôr desiaty deň pred týmto dňom.“.</w:t>
      </w:r>
    </w:p>
    <w:p w:rsidR="00A86F40" w:rsidRPr="00CB140B" w:rsidP="00A86F40">
      <w:pPr>
        <w:bidi w:val="0"/>
        <w:ind w:left="72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27 odsek 6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„(6) Ak trhovú cenu nemožno spoľahlivo určiť, reálna hodnota sa stanoví kvalifikovaným odhadom, ktorý vychádza spravidla zo súčasnej hodnoty budúcich peňažných príjmov</w:t>
      </w:r>
      <w:r w:rsidRPr="00CB140B" w:rsidR="00F60E91">
        <w:rPr>
          <w:rFonts w:ascii="Times New Roman" w:hAnsi="Times New Roman"/>
          <w:sz w:val="24"/>
          <w:szCs w:val="24"/>
        </w:rPr>
        <w:t xml:space="preserve"> </w:t>
      </w:r>
      <w:r w:rsidRPr="00CB140B">
        <w:rPr>
          <w:rFonts w:ascii="Times New Roman" w:hAnsi="Times New Roman"/>
          <w:sz w:val="24"/>
          <w:szCs w:val="24"/>
        </w:rPr>
        <w:t xml:space="preserve">z majetku a budúcich peňažných výdavkov na majetok; diskontná sadzba sa určí ako vnútorná miera návratnosti požadovaná investormi pre daný druh majetku ku dňu jeho ocenenia.“. </w:t>
      </w:r>
    </w:p>
    <w:p w:rsidR="00A86F40" w:rsidRPr="00CB140B" w:rsidP="00A86F40">
      <w:pPr>
        <w:bidi w:val="0"/>
        <w:ind w:left="144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27 sa dopĺňa odsekom 11, ktorý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 xml:space="preserve">„(11) Mikro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d) a neoceňuje majetok metódou vlastného imania podľa odseku 9.“. </w:t>
      </w:r>
    </w:p>
    <w:p w:rsidR="00057197" w:rsidRPr="00CB140B" w:rsidP="00A86F40">
      <w:pPr>
        <w:bidi w:val="0"/>
        <w:ind w:left="36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28 ods. 3 tretia veta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„Účtovná jednotka podľa § 9 ods. 2 účtujúca v sústave jednoduchého účtovníctva a účtovná jednotka, ktorá nie je založená alebo zriadená na účel podnikania, si môže určiť v odpisovom pláne odpisy podľa osobitného predpisu,</w:t>
      </w:r>
      <w:r w:rsidRPr="00CB140B">
        <w:rPr>
          <w:rFonts w:ascii="Times New Roman" w:hAnsi="Times New Roman"/>
          <w:sz w:val="24"/>
          <w:szCs w:val="24"/>
          <w:vertAlign w:val="superscript"/>
        </w:rPr>
        <w:t>35c</w:t>
      </w:r>
      <w:r w:rsidRPr="00CB140B">
        <w:rPr>
          <w:rFonts w:ascii="Times New Roman" w:hAnsi="Times New Roman"/>
          <w:sz w:val="24"/>
          <w:szCs w:val="24"/>
        </w:rPr>
        <w:t>)</w:t>
      </w:r>
      <w:r w:rsidRPr="00CB140B">
        <w:rPr>
          <w:rFonts w:ascii="Times New Roman" w:hAnsi="Times New Roman"/>
          <w:sz w:val="24"/>
          <w:szCs w:val="24"/>
          <w:vertAlign w:val="superscript"/>
        </w:rPr>
        <w:t xml:space="preserve"> </w:t>
      </w:r>
      <w:r w:rsidRPr="00CB140B">
        <w:rPr>
          <w:rFonts w:ascii="Times New Roman" w:hAnsi="Times New Roman"/>
          <w:sz w:val="24"/>
          <w:szCs w:val="24"/>
        </w:rPr>
        <w:t>ak sú v tomto osobitnom predpise určené inak ako podľa tohto zákona.“.</w:t>
      </w:r>
    </w:p>
    <w:p w:rsidR="00A86F40" w:rsidRPr="00CB140B" w:rsidP="00A86F40">
      <w:pPr>
        <w:bidi w:val="0"/>
        <w:ind w:left="36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29 ods. 3 sa slovo „dva“ nahrádza slovom „štyri“ a slová „najmenej štyrikrát za účtovné obdobie“ sa nahrádzajú slovami „ku dňu, ku ktorému sa zostavuje účtovná závierka“.</w:t>
      </w:r>
    </w:p>
    <w:p w:rsidR="00A86F40" w:rsidRPr="00CB140B" w:rsidP="00A86F40">
      <w:pPr>
        <w:bidi w:val="0"/>
        <w:ind w:left="72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V § 30 ods. 2 písm. e) sa za slovo „osoby“ vkladajú slová „alebo zodpovednej osoby“. </w:t>
      </w:r>
    </w:p>
    <w:p w:rsidR="00A86F40" w:rsidRPr="00CB140B" w:rsidP="00A86F40">
      <w:pPr>
        <w:bidi w:val="0"/>
        <w:ind w:left="36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V § 31 ods. 5 sa slová „§ 21“ nahrádzajú slovami „§ 23d“.</w:t>
      </w:r>
    </w:p>
    <w:p w:rsidR="00A86F40" w:rsidRPr="00CB140B" w:rsidP="00A86F40">
      <w:pPr>
        <w:bidi w:val="0"/>
        <w:ind w:left="36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 V § 32 ods. 2 sa slová „musí obs</w:t>
      </w:r>
      <w:r w:rsidRPr="00CB140B" w:rsidR="006627B9">
        <w:rPr>
          <w:rFonts w:ascii="Times New Roman" w:hAnsi="Times New Roman"/>
          <w:sz w:val="24"/>
          <w:szCs w:val="24"/>
        </w:rPr>
        <w:t xml:space="preserve">ahovať podpisový záznam, ktorým“ </w:t>
      </w:r>
      <w:r w:rsidRPr="00CB140B">
        <w:rPr>
          <w:rFonts w:ascii="Times New Roman" w:hAnsi="Times New Roman"/>
          <w:sz w:val="24"/>
          <w:szCs w:val="24"/>
        </w:rPr>
        <w:t>nahrádzajú slovami „musí byť zabezpečený podpisovým záznamom, ktorým“ a slovo „podpísaný“ sa nahrádza slovom „zabezpečený“.</w:t>
      </w:r>
    </w:p>
    <w:p w:rsidR="00A86F40" w:rsidRPr="00CB140B" w:rsidP="00A86F40">
      <w:pPr>
        <w:bidi w:val="0"/>
        <w:ind w:left="502"/>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V § 38 ods. 1 písmeno c) znie: </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„c) neuložila dokumenty a oznámenie podľa § 23a a 23b a nezverejnila dokumenty podľa § 23d,“.</w:t>
      </w:r>
    </w:p>
    <w:p w:rsidR="00A86F40" w:rsidRPr="00CB140B" w:rsidP="00A86F40">
      <w:pPr>
        <w:bidi w:val="0"/>
        <w:ind w:left="360"/>
        <w:jc w:val="both"/>
        <w:rPr>
          <w:rFonts w:ascii="Times New Roman" w:hAnsi="Times New Roman"/>
          <w:sz w:val="24"/>
          <w:szCs w:val="24"/>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 Za § 39i sa vkladá § 39j, ktorý vrátane nadpisu znie:</w:t>
      </w:r>
    </w:p>
    <w:p w:rsidR="00A86F40" w:rsidRPr="00CB140B" w:rsidP="00A86F40">
      <w:pPr>
        <w:pStyle w:val="ListParagraph"/>
        <w:bidi w:val="0"/>
        <w:ind w:left="0"/>
        <w:jc w:val="center"/>
        <w:rPr>
          <w:rFonts w:ascii="Times New Roman" w:hAnsi="Times New Roman"/>
        </w:rPr>
      </w:pPr>
      <w:r w:rsidRPr="00CB140B">
        <w:rPr>
          <w:rFonts w:ascii="Times New Roman" w:hAnsi="Times New Roman"/>
        </w:rPr>
        <w:t>„§ 39j</w:t>
      </w:r>
    </w:p>
    <w:p w:rsidR="00A86F40" w:rsidRPr="00CB140B" w:rsidP="00A86F40">
      <w:pPr>
        <w:pStyle w:val="ListParagraph"/>
        <w:bidi w:val="0"/>
        <w:ind w:left="0"/>
        <w:jc w:val="center"/>
        <w:rPr>
          <w:rFonts w:ascii="Times New Roman" w:hAnsi="Times New Roman"/>
        </w:rPr>
      </w:pPr>
      <w:r w:rsidRPr="00CB140B">
        <w:rPr>
          <w:rFonts w:ascii="Times New Roman" w:hAnsi="Times New Roman"/>
        </w:rPr>
        <w:t>Prechodné ustanovenia k úpravám účinným od 1. januára 2014</w:t>
      </w:r>
    </w:p>
    <w:p w:rsidR="00A86F40" w:rsidRPr="00CB140B" w:rsidP="00A86F40">
      <w:pPr>
        <w:pStyle w:val="ListParagraph"/>
        <w:bidi w:val="0"/>
        <w:ind w:left="0"/>
        <w:rPr>
          <w:rFonts w:ascii="Times New Roman" w:hAnsi="Times New Roman"/>
        </w:rPr>
      </w:pPr>
    </w:p>
    <w:p w:rsidR="00654019" w:rsidRPr="00CB140B" w:rsidP="00F60E91">
      <w:pPr>
        <w:bidi w:val="0"/>
        <w:ind w:left="426"/>
        <w:jc w:val="both"/>
        <w:rPr>
          <w:rFonts w:ascii="Times New Roman" w:hAnsi="Times New Roman"/>
          <w:sz w:val="24"/>
          <w:szCs w:val="24"/>
        </w:rPr>
      </w:pPr>
      <w:r w:rsidRPr="00CB140B" w:rsidR="00A86F40">
        <w:rPr>
          <w:rFonts w:ascii="Times New Roman" w:hAnsi="Times New Roman"/>
          <w:sz w:val="24"/>
          <w:szCs w:val="24"/>
        </w:rPr>
        <w:t xml:space="preserve">(1) </w:t>
      </w:r>
      <w:r w:rsidRPr="00CB140B">
        <w:rPr>
          <w:rFonts w:ascii="Times New Roman" w:hAnsi="Times New Roman"/>
          <w:sz w:val="24"/>
          <w:szCs w:val="24"/>
        </w:rPr>
        <w:t xml:space="preserve">Ustanovenia § 1 písm. a) a § 1 ods. 2 </w:t>
      </w:r>
      <w:r w:rsidRPr="00CB140B" w:rsidR="0006598F">
        <w:rPr>
          <w:rFonts w:ascii="Times New Roman" w:hAnsi="Times New Roman"/>
          <w:sz w:val="24"/>
          <w:szCs w:val="24"/>
        </w:rPr>
        <w:t xml:space="preserve">v znení účinnom od 1. januára 2014 </w:t>
      </w:r>
      <w:r w:rsidRPr="00CB140B">
        <w:rPr>
          <w:rFonts w:ascii="Times New Roman" w:hAnsi="Times New Roman"/>
          <w:sz w:val="24"/>
          <w:szCs w:val="24"/>
        </w:rPr>
        <w:t>sa prvýkrát použijú v účtovnom období, ktoré sa začína 1. januára 2014 a neskôr.</w:t>
      </w:r>
    </w:p>
    <w:p w:rsidR="00654019" w:rsidRPr="00CB140B" w:rsidP="00A86F40">
      <w:pPr>
        <w:pStyle w:val="ListParagraph"/>
        <w:bidi w:val="0"/>
        <w:ind w:left="426" w:firstLine="283"/>
        <w:jc w:val="both"/>
        <w:rPr>
          <w:rFonts w:ascii="Times New Roman" w:hAnsi="Times New Roman"/>
        </w:rPr>
      </w:pPr>
    </w:p>
    <w:p w:rsidR="00A86F40" w:rsidRPr="00CB140B" w:rsidP="00F60E91">
      <w:pPr>
        <w:bidi w:val="0"/>
        <w:ind w:left="426"/>
        <w:jc w:val="both"/>
        <w:rPr>
          <w:rFonts w:ascii="Times New Roman" w:hAnsi="Times New Roman"/>
          <w:sz w:val="24"/>
          <w:szCs w:val="24"/>
        </w:rPr>
      </w:pPr>
      <w:r w:rsidRPr="00CB140B" w:rsidR="00654019">
        <w:rPr>
          <w:rFonts w:ascii="Times New Roman" w:hAnsi="Times New Roman"/>
          <w:sz w:val="24"/>
          <w:szCs w:val="24"/>
        </w:rPr>
        <w:t xml:space="preserve">(2) </w:t>
      </w:r>
      <w:r w:rsidRPr="00CB140B">
        <w:rPr>
          <w:rFonts w:ascii="Times New Roman" w:hAnsi="Times New Roman"/>
          <w:sz w:val="24"/>
          <w:szCs w:val="24"/>
        </w:rPr>
        <w:t xml:space="preserve">Ustanovenia § 2 ods. 5 až 7 </w:t>
      </w:r>
      <w:r w:rsidRPr="00CB140B" w:rsidR="0006598F">
        <w:rPr>
          <w:rFonts w:ascii="Times New Roman" w:hAnsi="Times New Roman"/>
          <w:sz w:val="24"/>
          <w:szCs w:val="24"/>
        </w:rPr>
        <w:t xml:space="preserve">v znení účinnom od 1. januára 2014 </w:t>
      </w:r>
      <w:r w:rsidRPr="00CB140B">
        <w:rPr>
          <w:rFonts w:ascii="Times New Roman" w:hAnsi="Times New Roman"/>
          <w:sz w:val="24"/>
          <w:szCs w:val="24"/>
        </w:rPr>
        <w:t>sa prvýkrát použijú v účtovnom období, ktoré sa začína 1. januára 2014 a neskôr.</w:t>
      </w:r>
    </w:p>
    <w:p w:rsidR="00A86F40" w:rsidRPr="00CB140B" w:rsidP="00F60E91">
      <w:pPr>
        <w:bidi w:val="0"/>
        <w:ind w:left="426"/>
        <w:jc w:val="both"/>
        <w:rPr>
          <w:rFonts w:ascii="Times New Roman" w:hAnsi="Times New Roman"/>
          <w:sz w:val="24"/>
          <w:szCs w:val="24"/>
        </w:rPr>
      </w:pPr>
    </w:p>
    <w:p w:rsidR="004C107D" w:rsidRPr="00CB140B" w:rsidP="00F60E91">
      <w:pPr>
        <w:bidi w:val="0"/>
        <w:ind w:left="426"/>
        <w:jc w:val="both"/>
        <w:rPr>
          <w:rFonts w:ascii="Times New Roman" w:hAnsi="Times New Roman"/>
          <w:sz w:val="24"/>
          <w:szCs w:val="24"/>
        </w:rPr>
      </w:pPr>
      <w:r w:rsidRPr="00CB140B" w:rsidR="00A86F40">
        <w:rPr>
          <w:rFonts w:ascii="Times New Roman" w:hAnsi="Times New Roman"/>
          <w:sz w:val="24"/>
          <w:szCs w:val="24"/>
        </w:rPr>
        <w:t>(</w:t>
      </w:r>
      <w:r w:rsidRPr="00CB140B" w:rsidR="00654019">
        <w:rPr>
          <w:rFonts w:ascii="Times New Roman" w:hAnsi="Times New Roman"/>
          <w:sz w:val="24"/>
          <w:szCs w:val="24"/>
        </w:rPr>
        <w:t>3</w:t>
      </w:r>
      <w:r w:rsidRPr="00CB140B" w:rsidR="00A86F40">
        <w:rPr>
          <w:rFonts w:ascii="Times New Roman" w:hAnsi="Times New Roman"/>
          <w:sz w:val="24"/>
          <w:szCs w:val="24"/>
        </w:rPr>
        <w:t>) Ustanovenia § 17a ods. 2 písm. a) a b)</w:t>
      </w:r>
      <w:r w:rsidRPr="00CB140B" w:rsidR="0006598F">
        <w:rPr>
          <w:rFonts w:ascii="Times New Roman" w:hAnsi="Times New Roman"/>
          <w:sz w:val="24"/>
          <w:szCs w:val="24"/>
        </w:rPr>
        <w:t xml:space="preserve"> v znení účinnom od 1. januára 2014 </w:t>
      </w:r>
      <w:r w:rsidRPr="00CB140B" w:rsidR="00A86F40">
        <w:rPr>
          <w:rFonts w:ascii="Times New Roman" w:hAnsi="Times New Roman"/>
          <w:sz w:val="24"/>
          <w:szCs w:val="24"/>
        </w:rPr>
        <w:t xml:space="preserve"> sa použijú pri zostavovaní účtovnej závierky, ktorá sa zostavuje k 1. januáru 2014 a neskôr.</w:t>
      </w:r>
    </w:p>
    <w:p w:rsidR="004C107D" w:rsidRPr="00CB140B" w:rsidP="00F60E91">
      <w:pPr>
        <w:bidi w:val="0"/>
        <w:ind w:left="426"/>
        <w:jc w:val="both"/>
        <w:rPr>
          <w:rFonts w:ascii="Times New Roman" w:hAnsi="Times New Roman"/>
          <w:sz w:val="24"/>
          <w:szCs w:val="24"/>
        </w:rPr>
      </w:pPr>
    </w:p>
    <w:p w:rsidR="00790C99" w:rsidRPr="00CB140B" w:rsidP="00F60E91">
      <w:pPr>
        <w:bidi w:val="0"/>
        <w:ind w:left="426"/>
        <w:jc w:val="both"/>
        <w:rPr>
          <w:rFonts w:ascii="Times New Roman" w:hAnsi="Times New Roman"/>
          <w:sz w:val="24"/>
          <w:szCs w:val="24"/>
        </w:rPr>
      </w:pPr>
      <w:r w:rsidRPr="00CB140B" w:rsidR="00654019">
        <w:rPr>
          <w:rFonts w:ascii="Times New Roman" w:hAnsi="Times New Roman"/>
          <w:sz w:val="24"/>
          <w:szCs w:val="24"/>
        </w:rPr>
        <w:t>(4</w:t>
      </w:r>
      <w:r w:rsidRPr="00CB140B">
        <w:rPr>
          <w:rFonts w:ascii="Times New Roman" w:hAnsi="Times New Roman"/>
          <w:sz w:val="24"/>
          <w:szCs w:val="24"/>
        </w:rPr>
        <w:t>) Ustanovenia § 17a</w:t>
      </w:r>
      <w:r w:rsidRPr="00CB140B" w:rsidR="004C107D">
        <w:rPr>
          <w:rFonts w:ascii="Times New Roman" w:hAnsi="Times New Roman"/>
          <w:sz w:val="24"/>
          <w:szCs w:val="24"/>
        </w:rPr>
        <w:t xml:space="preserve"> ods.3 písm. c) a d) </w:t>
      </w:r>
      <w:r w:rsidRPr="00CB140B" w:rsidR="0006598F">
        <w:rPr>
          <w:rFonts w:ascii="Times New Roman" w:hAnsi="Times New Roman"/>
          <w:sz w:val="24"/>
          <w:szCs w:val="24"/>
        </w:rPr>
        <w:t xml:space="preserve">v znení účinnom od 1. januára 2014 </w:t>
      </w:r>
      <w:r w:rsidRPr="00CB140B" w:rsidR="004C107D">
        <w:rPr>
          <w:rFonts w:ascii="Times New Roman" w:hAnsi="Times New Roman"/>
          <w:sz w:val="24"/>
          <w:szCs w:val="24"/>
        </w:rPr>
        <w:t>sa použijú pri zostavovaní účtovnej závierky, ktorá sa zostavuje k 1. januáru 2014 a neskôr.</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5</w:t>
      </w:r>
      <w:r w:rsidRPr="00CB140B">
        <w:rPr>
          <w:rFonts w:ascii="Times New Roman" w:hAnsi="Times New Roman"/>
          <w:sz w:val="24"/>
          <w:szCs w:val="24"/>
        </w:rPr>
        <w:t xml:space="preserve">)  Účtovná jednotka, na ktorú sa vzťahuje povinnosť overenia účtovnej závierky audítorom podľa § 19 ods. 4, postupuje pri plnení tejto povinnosti </w:t>
      </w:r>
      <w:r w:rsidRPr="00CB140B" w:rsidR="0006598F">
        <w:rPr>
          <w:rFonts w:ascii="Times New Roman" w:hAnsi="Times New Roman"/>
          <w:sz w:val="24"/>
          <w:szCs w:val="24"/>
        </w:rPr>
        <w:t xml:space="preserve">po 1. januári 2014 </w:t>
      </w:r>
      <w:r w:rsidRPr="00CB140B">
        <w:rPr>
          <w:rFonts w:ascii="Times New Roman" w:hAnsi="Times New Roman"/>
          <w:sz w:val="24"/>
          <w:szCs w:val="24"/>
        </w:rPr>
        <w:t>podľa predpisov účinných do 31. decembra 2013, ak ide o sumu ročného podielu prijatej dane, ktorá bola prijatá do 31. decembra 2013.</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6</w:t>
      </w:r>
      <w:r w:rsidRPr="00CB140B">
        <w:rPr>
          <w:rFonts w:ascii="Times New Roman" w:hAnsi="Times New Roman"/>
          <w:sz w:val="24"/>
          <w:szCs w:val="24"/>
        </w:rPr>
        <w:t>) Účtovná jednotka, na ktorú sa vzťahuje povinnosť zverejnenia sú</w:t>
      </w:r>
      <w:r w:rsidRPr="00CB140B" w:rsidR="00BC4049">
        <w:rPr>
          <w:rFonts w:ascii="Times New Roman" w:hAnsi="Times New Roman"/>
          <w:sz w:val="24"/>
          <w:szCs w:val="24"/>
        </w:rPr>
        <w:t>vahy a výkazu ziskov a strát v O</w:t>
      </w:r>
      <w:r w:rsidRPr="00CB140B">
        <w:rPr>
          <w:rFonts w:ascii="Times New Roman" w:hAnsi="Times New Roman"/>
          <w:sz w:val="24"/>
          <w:szCs w:val="24"/>
        </w:rPr>
        <w:t>bchodnom vestníku podľa</w:t>
      </w:r>
      <w:r w:rsidRPr="00CB140B" w:rsidR="00812452">
        <w:rPr>
          <w:rFonts w:ascii="Times New Roman" w:hAnsi="Times New Roman"/>
          <w:sz w:val="24"/>
          <w:szCs w:val="24"/>
        </w:rPr>
        <w:t xml:space="preserve"> </w:t>
      </w:r>
      <w:r w:rsidRPr="00CB140B">
        <w:rPr>
          <w:rFonts w:ascii="Times New Roman" w:hAnsi="Times New Roman"/>
          <w:sz w:val="24"/>
          <w:szCs w:val="24"/>
        </w:rPr>
        <w:t>§ 21 ods. 2 v znení  účinnom do 31. dece</w:t>
      </w:r>
      <w:r w:rsidRPr="00CB140B" w:rsidR="00A64BCE">
        <w:rPr>
          <w:rFonts w:ascii="Times New Roman" w:hAnsi="Times New Roman"/>
          <w:sz w:val="24"/>
          <w:szCs w:val="24"/>
        </w:rPr>
        <w:t>mbra 2013, postupuje pri plnení</w:t>
      </w:r>
      <w:r w:rsidRPr="00CB140B">
        <w:rPr>
          <w:rFonts w:ascii="Times New Roman" w:hAnsi="Times New Roman"/>
          <w:sz w:val="24"/>
          <w:szCs w:val="24"/>
        </w:rPr>
        <w:t xml:space="preserve"> tejto povinnosti </w:t>
      </w:r>
      <w:r w:rsidRPr="00CB140B" w:rsidR="0006598F">
        <w:rPr>
          <w:rFonts w:ascii="Times New Roman" w:hAnsi="Times New Roman"/>
          <w:sz w:val="24"/>
          <w:szCs w:val="24"/>
        </w:rPr>
        <w:t xml:space="preserve">po 1. januári 2014 </w:t>
      </w:r>
      <w:r w:rsidRPr="00CB140B">
        <w:rPr>
          <w:rFonts w:ascii="Times New Roman" w:hAnsi="Times New Roman"/>
          <w:sz w:val="24"/>
          <w:szCs w:val="24"/>
        </w:rPr>
        <w:t>podľa predpisov účinných do 31. decembra 201</w:t>
      </w:r>
      <w:r w:rsidRPr="00CB140B" w:rsidR="00812452">
        <w:rPr>
          <w:rFonts w:ascii="Times New Roman" w:hAnsi="Times New Roman"/>
          <w:sz w:val="24"/>
          <w:szCs w:val="24"/>
        </w:rPr>
        <w:t>3, ak ide</w:t>
      </w:r>
      <w:r w:rsidRPr="00CB140B">
        <w:rPr>
          <w:rFonts w:ascii="Times New Roman" w:hAnsi="Times New Roman"/>
          <w:sz w:val="24"/>
          <w:szCs w:val="24"/>
        </w:rPr>
        <w:t xml:space="preserve"> o zverejňovanie súvahy a výkazu ziskov a strát za účtovné obdobie končiace najneskôr  31. decembra 2008.</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7</w:t>
      </w:r>
      <w:r w:rsidRPr="00CB140B">
        <w:rPr>
          <w:rFonts w:ascii="Times New Roman" w:hAnsi="Times New Roman"/>
          <w:sz w:val="24"/>
          <w:szCs w:val="24"/>
        </w:rPr>
        <w:t>) Účtovná jednotka, na ktorú sa vzťahuje povinnosť zverejnenia súvahy a výkazu ziskov a strát v </w:t>
      </w:r>
      <w:r w:rsidRPr="00CB140B" w:rsidR="0034429B">
        <w:rPr>
          <w:rFonts w:ascii="Times New Roman" w:hAnsi="Times New Roman"/>
          <w:sz w:val="24"/>
          <w:szCs w:val="24"/>
        </w:rPr>
        <w:t>O</w:t>
      </w:r>
      <w:r w:rsidRPr="00CB140B">
        <w:rPr>
          <w:rFonts w:ascii="Times New Roman" w:hAnsi="Times New Roman"/>
          <w:sz w:val="24"/>
          <w:szCs w:val="24"/>
        </w:rPr>
        <w:t xml:space="preserve">bchodnom vestníku podľa § 21 ods. 2 v znení účinnom do 31. decembra 2013, postupuje pri plnení tejto povinnosti </w:t>
      </w:r>
      <w:r w:rsidRPr="00CB140B" w:rsidR="0006598F">
        <w:rPr>
          <w:rFonts w:ascii="Times New Roman" w:hAnsi="Times New Roman"/>
          <w:sz w:val="24"/>
          <w:szCs w:val="24"/>
        </w:rPr>
        <w:t xml:space="preserve">po 1. januári 2014 </w:t>
      </w:r>
      <w:r w:rsidRPr="00CB140B">
        <w:rPr>
          <w:rFonts w:ascii="Times New Roman" w:hAnsi="Times New Roman"/>
          <w:sz w:val="24"/>
          <w:szCs w:val="24"/>
        </w:rPr>
        <w:t>podľa § 23b, ak ide o zverejnenie súvahy a výkazu ziskov a strát za účtovné obdobie končiace v období od 1. januára 2009 do 31. decembra 2012.</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8</w:t>
      </w:r>
      <w:r w:rsidRPr="00CB140B">
        <w:rPr>
          <w:rFonts w:ascii="Times New Roman" w:hAnsi="Times New Roman"/>
          <w:sz w:val="24"/>
          <w:szCs w:val="24"/>
        </w:rPr>
        <w:t>) Účtovná jednotka, na ktorú sa vzťahuje povinnosť zverejnenia účtovnej závierky overenej audítorom v </w:t>
      </w:r>
      <w:r w:rsidRPr="00CB140B" w:rsidR="0034429B">
        <w:rPr>
          <w:rFonts w:ascii="Times New Roman" w:hAnsi="Times New Roman"/>
          <w:sz w:val="24"/>
          <w:szCs w:val="24"/>
        </w:rPr>
        <w:t>O</w:t>
      </w:r>
      <w:r w:rsidRPr="00CB140B">
        <w:rPr>
          <w:rFonts w:ascii="Times New Roman" w:hAnsi="Times New Roman"/>
          <w:sz w:val="24"/>
          <w:szCs w:val="24"/>
        </w:rPr>
        <w:t>bchodnom vestníku podľa osobitného predpisu</w:t>
      </w:r>
      <w:r w:rsidRPr="00CB140B">
        <w:rPr>
          <w:rFonts w:ascii="Times New Roman" w:hAnsi="Times New Roman"/>
          <w:sz w:val="24"/>
          <w:szCs w:val="24"/>
          <w:vertAlign w:val="superscript"/>
        </w:rPr>
        <w:t>29h</w:t>
      </w:r>
      <w:r w:rsidRPr="00CB140B">
        <w:rPr>
          <w:rFonts w:ascii="Times New Roman" w:hAnsi="Times New Roman"/>
          <w:sz w:val="24"/>
          <w:szCs w:val="24"/>
        </w:rPr>
        <w:t>) v znení  účinnom do 31. decembra 2013, postupuje pri plnení  tejto povinnosti po 1. januári 2014 podľa predpisov účinných do 31. decembra 2013, ak ide  o zverejňovanie účtovnej závierky overenej audítorom za účtovné obdobie končiace najneskôr  31. decembra 2008.</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9</w:t>
      </w:r>
      <w:r w:rsidRPr="00CB140B">
        <w:rPr>
          <w:rFonts w:ascii="Times New Roman" w:hAnsi="Times New Roman"/>
          <w:sz w:val="24"/>
          <w:szCs w:val="24"/>
        </w:rPr>
        <w:t>) Účtovná jednotka, na ktorú sa vzťahuje povinnosť zverejnenia účtovnej</w:t>
      </w:r>
      <w:r w:rsidRPr="00CB140B" w:rsidR="0034429B">
        <w:rPr>
          <w:rFonts w:ascii="Times New Roman" w:hAnsi="Times New Roman"/>
          <w:sz w:val="24"/>
          <w:szCs w:val="24"/>
        </w:rPr>
        <w:t xml:space="preserve"> závierky overenej audítorom v O</w:t>
      </w:r>
      <w:r w:rsidRPr="00CB140B">
        <w:rPr>
          <w:rFonts w:ascii="Times New Roman" w:hAnsi="Times New Roman"/>
          <w:sz w:val="24"/>
          <w:szCs w:val="24"/>
        </w:rPr>
        <w:t>bchodnom vestníku podľa osobitného predpisu</w:t>
      </w:r>
      <w:r w:rsidRPr="00CB140B">
        <w:rPr>
          <w:rFonts w:ascii="Times New Roman" w:hAnsi="Times New Roman"/>
          <w:sz w:val="24"/>
          <w:szCs w:val="24"/>
          <w:vertAlign w:val="superscript"/>
        </w:rPr>
        <w:t>29h</w:t>
      </w:r>
      <w:r w:rsidRPr="00CB140B">
        <w:rPr>
          <w:rFonts w:ascii="Times New Roman" w:hAnsi="Times New Roman"/>
          <w:sz w:val="24"/>
          <w:szCs w:val="24"/>
        </w:rPr>
        <w:t xml:space="preserve">) v znení účinnom do 31. decembra 2013, postupuje pri plnení tejto povinnosti </w:t>
      </w:r>
      <w:r w:rsidRPr="00CB140B" w:rsidR="0006598F">
        <w:rPr>
          <w:rFonts w:ascii="Times New Roman" w:hAnsi="Times New Roman"/>
          <w:sz w:val="24"/>
          <w:szCs w:val="24"/>
        </w:rPr>
        <w:t xml:space="preserve">po 1. januári 2014 </w:t>
      </w:r>
      <w:r w:rsidRPr="00CB140B">
        <w:rPr>
          <w:rFonts w:ascii="Times New Roman" w:hAnsi="Times New Roman"/>
          <w:sz w:val="24"/>
          <w:szCs w:val="24"/>
        </w:rPr>
        <w:t>podľa § 23b, ak ide o zverejnenie účtovnej závierky overenej audítorom za účtovné obdobie končiace v období od 1. januára 2009 do 31. decembra 2012.</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10</w:t>
      </w:r>
      <w:r w:rsidRPr="00CB140B">
        <w:rPr>
          <w:rFonts w:ascii="Times New Roman" w:hAnsi="Times New Roman"/>
          <w:sz w:val="24"/>
          <w:szCs w:val="24"/>
        </w:rPr>
        <w:t xml:space="preserve">) Ustanovenia § 23 ods. 2 písm. h) a i) </w:t>
      </w:r>
      <w:r w:rsidRPr="00CB140B" w:rsidR="00D30B9F">
        <w:rPr>
          <w:rFonts w:ascii="Times New Roman" w:hAnsi="Times New Roman"/>
          <w:sz w:val="24"/>
          <w:szCs w:val="24"/>
        </w:rPr>
        <w:t xml:space="preserve">v znení účinnom od 1. januára 2014 </w:t>
      </w:r>
      <w:r w:rsidRPr="00CB140B">
        <w:rPr>
          <w:rFonts w:ascii="Times New Roman" w:hAnsi="Times New Roman"/>
          <w:sz w:val="24"/>
          <w:szCs w:val="24"/>
        </w:rPr>
        <w:t>sa prvýkrát použijú  na uloženie výročných správ, ktoré sa vyhotovujú za účtovné obdobie končiace k 31. decembru 2013 a neskôr.</w:t>
      </w:r>
    </w:p>
    <w:p w:rsidR="00A86F40" w:rsidRPr="00CB140B" w:rsidP="00F60E91">
      <w:pPr>
        <w:bidi w:val="0"/>
        <w:ind w:left="426"/>
        <w:jc w:val="both"/>
        <w:rPr>
          <w:rFonts w:ascii="Times New Roman" w:hAnsi="Times New Roman"/>
          <w:sz w:val="24"/>
          <w:szCs w:val="24"/>
        </w:rPr>
      </w:pP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w:t>
      </w:r>
      <w:r w:rsidRPr="00CB140B" w:rsidR="00654019">
        <w:rPr>
          <w:rFonts w:ascii="Times New Roman" w:hAnsi="Times New Roman"/>
          <w:sz w:val="24"/>
          <w:szCs w:val="24"/>
        </w:rPr>
        <w:t>11</w:t>
      </w:r>
      <w:r w:rsidRPr="00CB140B">
        <w:rPr>
          <w:rFonts w:ascii="Times New Roman" w:hAnsi="Times New Roman"/>
          <w:sz w:val="24"/>
          <w:szCs w:val="24"/>
        </w:rPr>
        <w:t>) Ustanovenia § 25 ods. 7 a § 27 ods. 11 sa prvýkrát použijú v účtovnom období, ktoré sa začína 1. januára 2014 a neskôr. Zmena metódy oceňovania  sa vykáže  v účtovnej závierke za účtovné obdobie, ktoré sa začína 1. januára  2014 a neskôr.“.</w:t>
      </w:r>
    </w:p>
    <w:p w:rsidR="00A86F40" w:rsidRPr="00CB140B" w:rsidP="00A86F40">
      <w:pPr>
        <w:pStyle w:val="ListParagraph"/>
        <w:bidi w:val="0"/>
        <w:ind w:left="0"/>
        <w:jc w:val="both"/>
        <w:rPr>
          <w:rFonts w:ascii="Times New Roman" w:hAnsi="Times New Roman"/>
        </w:rPr>
      </w:pPr>
    </w:p>
    <w:p w:rsidR="00A86F40" w:rsidRPr="00CB140B" w:rsidP="00F60E91">
      <w:pPr>
        <w:numPr>
          <w:numId w:val="1"/>
        </w:numPr>
        <w:bidi w:val="0"/>
        <w:ind w:left="426" w:hanging="426"/>
        <w:jc w:val="both"/>
        <w:rPr>
          <w:rFonts w:ascii="Times New Roman" w:hAnsi="Times New Roman"/>
          <w:sz w:val="24"/>
          <w:szCs w:val="24"/>
        </w:rPr>
      </w:pPr>
      <w:r w:rsidRPr="00CB140B">
        <w:rPr>
          <w:rFonts w:ascii="Times New Roman" w:hAnsi="Times New Roman"/>
          <w:sz w:val="24"/>
          <w:szCs w:val="24"/>
        </w:rPr>
        <w:t xml:space="preserve"> Príloha sa dopĺňa desiatym bodom, ktorý znie:</w:t>
      </w:r>
    </w:p>
    <w:p w:rsidR="00A86F40" w:rsidRPr="00CB140B" w:rsidP="00F60E91">
      <w:pPr>
        <w:bidi w:val="0"/>
        <w:ind w:left="426"/>
        <w:jc w:val="both"/>
        <w:rPr>
          <w:rFonts w:ascii="Times New Roman" w:hAnsi="Times New Roman"/>
          <w:sz w:val="24"/>
          <w:szCs w:val="24"/>
        </w:rPr>
      </w:pPr>
      <w:r w:rsidRPr="00CB140B">
        <w:rPr>
          <w:rFonts w:ascii="Times New Roman" w:hAnsi="Times New Roman"/>
          <w:sz w:val="24"/>
          <w:szCs w:val="24"/>
        </w:rPr>
        <w:t>„10. Smernica Európskeho parlamentu a Rady 2012/6/EÚ zo 14. marca 2012, ktorou sa mení a dopĺňa smernica Rady 78/660/EHS o ročnej účtovnej závierke niektorých typov spoločností, pokiaľ ide o mikrosubjekty (Ú. v. EÚ L 81, 21.3.2012).“.</w:t>
      </w:r>
    </w:p>
    <w:p w:rsidR="003C184F" w:rsidRPr="00CB140B" w:rsidP="003C184F">
      <w:pPr>
        <w:pStyle w:val="NormalWeb"/>
        <w:bidi w:val="0"/>
        <w:spacing w:before="0" w:beforeAutospacing="0" w:after="0" w:afterAutospacing="0"/>
        <w:jc w:val="center"/>
        <w:rPr>
          <w:rFonts w:ascii="Times New Roman" w:hAnsi="Times New Roman" w:cs="Times New Roman"/>
          <w:sz w:val="24"/>
          <w:szCs w:val="24"/>
        </w:rPr>
      </w:pPr>
    </w:p>
    <w:p w:rsidR="00A86F40" w:rsidRPr="00CB140B" w:rsidP="003C184F">
      <w:pPr>
        <w:pStyle w:val="NormalWeb"/>
        <w:bidi w:val="0"/>
        <w:spacing w:before="0" w:beforeAutospacing="0" w:after="0" w:afterAutospacing="0"/>
        <w:jc w:val="center"/>
        <w:rPr>
          <w:rFonts w:ascii="Times New Roman" w:hAnsi="Times New Roman" w:cs="Times New Roman"/>
          <w:sz w:val="24"/>
          <w:szCs w:val="24"/>
        </w:rPr>
      </w:pPr>
    </w:p>
    <w:p w:rsidR="003C184F" w:rsidRPr="00CB140B" w:rsidP="00F60E91">
      <w:pPr>
        <w:pStyle w:val="Title"/>
        <w:bidi w:val="0"/>
        <w:rPr>
          <w:rFonts w:ascii="Times New Roman" w:hAnsi="Times New Roman"/>
        </w:rPr>
      </w:pPr>
      <w:r w:rsidRPr="00CB140B">
        <w:rPr>
          <w:rFonts w:ascii="Times New Roman" w:hAnsi="Times New Roman"/>
        </w:rPr>
        <w:t>Čl. II</w:t>
      </w:r>
    </w:p>
    <w:p w:rsidR="003C184F" w:rsidRPr="00CB140B" w:rsidP="003C184F">
      <w:pPr>
        <w:pStyle w:val="NormalWeb"/>
        <w:bidi w:val="0"/>
        <w:spacing w:before="0" w:beforeAutospacing="0" w:after="0" w:afterAutospacing="0"/>
        <w:rPr>
          <w:rFonts w:ascii="Times New Roman" w:hAnsi="Times New Roman" w:cs="Times New Roman"/>
          <w:sz w:val="24"/>
          <w:szCs w:val="24"/>
        </w:rPr>
      </w:pPr>
    </w:p>
    <w:p w:rsidR="003C184F" w:rsidRPr="00CB140B" w:rsidP="003C184F">
      <w:pPr>
        <w:pStyle w:val="NormalWeb"/>
        <w:bidi w:val="0"/>
        <w:spacing w:before="0" w:beforeAutospacing="0" w:after="0" w:afterAutospacing="0"/>
        <w:rPr>
          <w:rFonts w:ascii="Times New Roman" w:hAnsi="Times New Roman" w:cs="Times New Roman"/>
          <w:sz w:val="24"/>
          <w:szCs w:val="24"/>
        </w:rPr>
      </w:pPr>
      <w:r w:rsidRPr="00CB140B">
        <w:rPr>
          <w:rFonts w:ascii="Times New Roman" w:hAnsi="Times New Roman" w:cs="Times New Roman"/>
          <w:sz w:val="24"/>
          <w:szCs w:val="24"/>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a zákona č. 9/2013 Z. z.  sa  mení a dopĺňa takto:</w:t>
      </w:r>
    </w:p>
    <w:p w:rsidR="00F60E91" w:rsidRPr="00CB140B" w:rsidP="003C184F">
      <w:pPr>
        <w:pStyle w:val="NormalWeb"/>
        <w:bidi w:val="0"/>
        <w:spacing w:before="0" w:beforeAutospacing="0" w:after="0" w:afterAutospacing="0"/>
        <w:rPr>
          <w:rFonts w:ascii="Times New Roman" w:hAnsi="Times New Roman" w:cs="Times New Roman"/>
          <w:sz w:val="24"/>
          <w:szCs w:val="24"/>
        </w:rPr>
      </w:pPr>
    </w:p>
    <w:p w:rsidR="003C184F" w:rsidRPr="00CB140B" w:rsidP="00312113">
      <w:pPr>
        <w:numPr>
          <w:numId w:val="9"/>
        </w:numPr>
        <w:bidi w:val="0"/>
        <w:jc w:val="both"/>
        <w:rPr>
          <w:rFonts w:ascii="Times New Roman" w:hAnsi="Times New Roman"/>
          <w:sz w:val="24"/>
          <w:szCs w:val="24"/>
        </w:rPr>
      </w:pPr>
      <w:r w:rsidRPr="00CB140B">
        <w:rPr>
          <w:rFonts w:ascii="Times New Roman" w:hAnsi="Times New Roman"/>
          <w:sz w:val="24"/>
          <w:szCs w:val="24"/>
        </w:rPr>
        <w:t>V § 27 odsek 3 znie:</w:t>
      </w:r>
    </w:p>
    <w:p w:rsidR="003C184F" w:rsidRPr="00CB140B" w:rsidP="00F60E91">
      <w:pPr>
        <w:bidi w:val="0"/>
        <w:ind w:left="426"/>
        <w:jc w:val="both"/>
        <w:rPr>
          <w:rFonts w:ascii="Times New Roman" w:hAnsi="Times New Roman"/>
          <w:sz w:val="24"/>
          <w:szCs w:val="24"/>
        </w:rPr>
      </w:pPr>
      <w:r w:rsidRPr="00CB140B">
        <w:rPr>
          <w:rFonts w:ascii="Times New Roman" w:hAnsi="Times New Roman"/>
          <w:sz w:val="24"/>
          <w:szCs w:val="24"/>
        </w:rPr>
        <w:t>„(3) 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osoba o týchto údajoch alebo o obsahu listín vedela. Zapísaná osoba sa však nemôže na tieto údaje alebo obsah listín odvolávať voči tretím osobám do 15 dní odo dňa ich zverejnenia, ak tretie osoby preukážu, že o nich nemohli vedieť.“.</w:t>
      </w:r>
    </w:p>
    <w:p w:rsidR="003C184F" w:rsidRPr="00CB140B" w:rsidP="003C184F">
      <w:pPr>
        <w:pStyle w:val="ListParagraph"/>
        <w:bidi w:val="0"/>
        <w:rPr>
          <w:rFonts w:ascii="Times New Roman" w:hAnsi="Times New Roman"/>
        </w:rPr>
      </w:pPr>
    </w:p>
    <w:p w:rsidR="003C184F" w:rsidRPr="00CB140B" w:rsidP="00312113">
      <w:pPr>
        <w:pStyle w:val="ListParagraph"/>
        <w:numPr>
          <w:numId w:val="9"/>
        </w:numPr>
        <w:bidi w:val="0"/>
        <w:rPr>
          <w:rFonts w:ascii="Times New Roman" w:hAnsi="Times New Roman"/>
        </w:rPr>
      </w:pPr>
      <w:r w:rsidRPr="00CB140B">
        <w:rPr>
          <w:rFonts w:ascii="Times New Roman" w:hAnsi="Times New Roman"/>
        </w:rPr>
        <w:t>V § 27 sa vypúšťa odsek 9.</w:t>
      </w:r>
    </w:p>
    <w:p w:rsidR="003C184F" w:rsidRPr="00CB140B" w:rsidP="003C184F">
      <w:pPr>
        <w:pStyle w:val="ListParagraph"/>
        <w:bidi w:val="0"/>
        <w:ind w:left="284"/>
        <w:rPr>
          <w:rFonts w:ascii="Times New Roman" w:hAnsi="Times New Roman"/>
        </w:rPr>
      </w:pPr>
    </w:p>
    <w:p w:rsidR="003C184F" w:rsidRPr="00CB140B" w:rsidP="00312113">
      <w:pPr>
        <w:pStyle w:val="ListParagraph"/>
        <w:numPr>
          <w:numId w:val="9"/>
        </w:numPr>
        <w:bidi w:val="0"/>
        <w:rPr>
          <w:rFonts w:ascii="Times New Roman" w:hAnsi="Times New Roman"/>
        </w:rPr>
      </w:pPr>
      <w:r w:rsidRPr="00CB140B">
        <w:rPr>
          <w:rFonts w:ascii="Times New Roman" w:hAnsi="Times New Roman"/>
        </w:rPr>
        <w:t xml:space="preserve">V § 40 ods. 1 </w:t>
      </w:r>
      <w:r w:rsidRPr="00CB140B" w:rsidR="00BB13C4">
        <w:rPr>
          <w:rFonts w:ascii="Times New Roman" w:hAnsi="Times New Roman"/>
        </w:rPr>
        <w:t xml:space="preserve">a ods. 3 </w:t>
      </w:r>
      <w:r w:rsidRPr="00CB140B">
        <w:rPr>
          <w:rFonts w:ascii="Times New Roman" w:hAnsi="Times New Roman"/>
        </w:rPr>
        <w:t>sa slová „registra účtovných závierok“ nahrádzajú slovami „zbierky listín“.</w:t>
      </w:r>
    </w:p>
    <w:p w:rsidR="003C184F" w:rsidRPr="00CB140B" w:rsidP="003C184F">
      <w:pPr>
        <w:pStyle w:val="ListParagraph"/>
        <w:bidi w:val="0"/>
        <w:ind w:left="0"/>
        <w:rPr>
          <w:rFonts w:ascii="Times New Roman" w:hAnsi="Times New Roman"/>
        </w:rPr>
      </w:pPr>
    </w:p>
    <w:p w:rsidR="003C184F" w:rsidRPr="00CB140B" w:rsidP="00312113">
      <w:pPr>
        <w:pStyle w:val="ListParagraph"/>
        <w:numPr>
          <w:numId w:val="9"/>
        </w:numPr>
        <w:bidi w:val="0"/>
        <w:spacing w:before="240"/>
        <w:rPr>
          <w:rFonts w:ascii="Times New Roman" w:hAnsi="Times New Roman"/>
        </w:rPr>
      </w:pPr>
      <w:r w:rsidRPr="00CB140B">
        <w:rPr>
          <w:rFonts w:ascii="Times New Roman" w:hAnsi="Times New Roman"/>
        </w:rPr>
        <w:t>V § 40 odsek 2 znie:</w:t>
      </w:r>
    </w:p>
    <w:p w:rsidR="003C184F" w:rsidRPr="00CB140B" w:rsidP="00F60E91">
      <w:pPr>
        <w:bidi w:val="0"/>
        <w:ind w:left="426"/>
        <w:jc w:val="both"/>
        <w:rPr>
          <w:rFonts w:ascii="Times New Roman" w:hAnsi="Times New Roman"/>
          <w:sz w:val="24"/>
          <w:szCs w:val="24"/>
        </w:rPr>
      </w:pPr>
      <w:r w:rsidRPr="00CB140B">
        <w:rPr>
          <w:rFonts w:ascii="Times New Roman" w:hAnsi="Times New Roman"/>
          <w:sz w:val="24"/>
          <w:szCs w:val="24"/>
        </w:rPr>
        <w:t>„(2) Ak príslušný orgán akciovej spoločnosti, spoločnosti s ručením obmedzeným, družstva a štátneho podniku neschváli účtovnú závierku predloženú podľa odseku 1 do troch mesiacov od predloženia, ukladá sa do zbierky listín obchodného registra neschválená účtovná závierka. V tomto prípade je akciová spoločnosť, spoločnosť s ručením obmedzeným, družstvo a štátny podnik povinný uložiť neschválenú účtovnú závierku do 30 dní od márneho uplynutia trojmesačnej lehoty.“.</w:t>
      </w:r>
    </w:p>
    <w:p w:rsidR="003C184F" w:rsidRPr="00CB140B" w:rsidP="003C184F">
      <w:pPr>
        <w:pStyle w:val="ListParagraph"/>
        <w:bidi w:val="0"/>
        <w:ind w:left="0"/>
        <w:rPr>
          <w:rFonts w:ascii="Times New Roman" w:hAnsi="Times New Roman"/>
        </w:rPr>
      </w:pPr>
    </w:p>
    <w:p w:rsidR="003C184F" w:rsidRPr="00CB140B" w:rsidP="00312113">
      <w:pPr>
        <w:pStyle w:val="ListParagraph"/>
        <w:numPr>
          <w:numId w:val="9"/>
        </w:numPr>
        <w:bidi w:val="0"/>
        <w:spacing w:before="240"/>
        <w:rPr>
          <w:rFonts w:ascii="Times New Roman" w:hAnsi="Times New Roman"/>
        </w:rPr>
      </w:pPr>
      <w:r w:rsidRPr="00CB140B">
        <w:rPr>
          <w:rFonts w:ascii="Times New Roman" w:hAnsi="Times New Roman"/>
        </w:rPr>
        <w:t>§ 40 sa dopĺňa odsekom 4, ktorý znie:</w:t>
      </w:r>
    </w:p>
    <w:p w:rsidR="003C184F" w:rsidRPr="00CB140B" w:rsidP="00F60E91">
      <w:pPr>
        <w:bidi w:val="0"/>
        <w:ind w:left="426"/>
        <w:jc w:val="both"/>
        <w:rPr>
          <w:rFonts w:ascii="Times New Roman" w:hAnsi="Times New Roman"/>
          <w:sz w:val="24"/>
          <w:szCs w:val="24"/>
        </w:rPr>
      </w:pPr>
      <w:r w:rsidRPr="00CB140B">
        <w:rPr>
          <w:rFonts w:ascii="Times New Roman" w:hAnsi="Times New Roman"/>
          <w:sz w:val="24"/>
          <w:szCs w:val="24"/>
        </w:rPr>
        <w:t>„(4) Povinnosť podľa odsekov 1 až 3 sa považuje za splnenú uložením účtovnej závierky v registri účtovných závierok podľa osobitného zákona.“.</w:t>
      </w:r>
    </w:p>
    <w:p w:rsidR="003A2703" w:rsidRPr="00CB140B" w:rsidP="00312113">
      <w:pPr>
        <w:pStyle w:val="ListParagraph"/>
        <w:numPr>
          <w:numId w:val="9"/>
        </w:numPr>
        <w:bidi w:val="0"/>
        <w:spacing w:before="240"/>
        <w:jc w:val="both"/>
        <w:rPr>
          <w:rFonts w:ascii="Times New Roman" w:hAnsi="Times New Roman"/>
        </w:rPr>
      </w:pPr>
      <w:r w:rsidRPr="00CB140B">
        <w:rPr>
          <w:rFonts w:ascii="Times New Roman" w:hAnsi="Times New Roman"/>
        </w:rPr>
        <w:t>V § 68 ods.</w:t>
      </w:r>
      <w:r w:rsidRPr="00CB140B" w:rsidR="008836C7">
        <w:rPr>
          <w:rFonts w:ascii="Times New Roman" w:hAnsi="Times New Roman"/>
        </w:rPr>
        <w:t xml:space="preserve"> </w:t>
      </w:r>
      <w:r w:rsidRPr="00CB140B">
        <w:rPr>
          <w:rFonts w:ascii="Times New Roman" w:hAnsi="Times New Roman"/>
        </w:rPr>
        <w:t>6 písm. f) sa slová „do registra účtovných závierok“ nahrádzajú slovami „do zbierky listín“.</w:t>
      </w:r>
    </w:p>
    <w:p w:rsidR="003A2703" w:rsidRPr="00CB140B" w:rsidP="003A2703">
      <w:pPr>
        <w:pStyle w:val="ListParagraph"/>
        <w:bidi w:val="0"/>
        <w:spacing w:before="240"/>
        <w:ind w:left="360"/>
        <w:jc w:val="both"/>
        <w:rPr>
          <w:rFonts w:ascii="Times New Roman" w:hAnsi="Times New Roman"/>
        </w:rPr>
      </w:pPr>
    </w:p>
    <w:p w:rsidR="003C184F" w:rsidRPr="00CB140B" w:rsidP="00312113">
      <w:pPr>
        <w:pStyle w:val="ListParagraph"/>
        <w:numPr>
          <w:numId w:val="9"/>
        </w:numPr>
        <w:bidi w:val="0"/>
        <w:spacing w:before="240"/>
        <w:jc w:val="both"/>
        <w:rPr>
          <w:rFonts w:ascii="Times New Roman" w:hAnsi="Times New Roman"/>
        </w:rPr>
      </w:pPr>
      <w:r w:rsidRPr="00CB140B">
        <w:rPr>
          <w:rFonts w:ascii="Times New Roman" w:hAnsi="Times New Roman"/>
        </w:rPr>
        <w:t xml:space="preserve"> V § 192 ods. 1 prvá veta znie: „Predstavenstvo zabezpečuje riadne vedenie účtovníctva spoločnosti, uloženie výročnej správy do zbierky listín, zostavenie a uloženie konsolidovanej účtovnej závierky a konsolidovanej výročnej správy spoločnosti do zbierky listín, ak má spoločnosť takú povinnosť, a predkladá valnému zhromaždeniu na schválenie riadnu individuálnu účtovnú závierku a mimoriadnu individuálnu účtovnú závierku, ktoré je spoločnosť povinná vyhotovovať podľa osobitného predpisu a návrh na rozdelenie zisku alebo úhradu strát v súlade so stanovami.“. </w:t>
      </w:r>
    </w:p>
    <w:p w:rsidR="003C184F" w:rsidRPr="00CB140B" w:rsidP="003C184F">
      <w:pPr>
        <w:pStyle w:val="ListParagraph"/>
        <w:bidi w:val="0"/>
        <w:ind w:left="284"/>
        <w:rPr>
          <w:rFonts w:ascii="Times New Roman" w:hAnsi="Times New Roman"/>
        </w:rPr>
      </w:pPr>
    </w:p>
    <w:p w:rsidR="003C184F" w:rsidRPr="00CB140B" w:rsidP="00312113">
      <w:pPr>
        <w:pStyle w:val="ListParagraph"/>
        <w:numPr>
          <w:numId w:val="9"/>
        </w:numPr>
        <w:bidi w:val="0"/>
        <w:rPr>
          <w:rFonts w:ascii="Times New Roman" w:hAnsi="Times New Roman"/>
        </w:rPr>
      </w:pPr>
      <w:r w:rsidRPr="00CB140B">
        <w:rPr>
          <w:rFonts w:ascii="Times New Roman" w:hAnsi="Times New Roman"/>
        </w:rPr>
        <w:t xml:space="preserve">§ 192 sa dopĺňa odsekom 3, ktorý znie: </w:t>
      </w:r>
    </w:p>
    <w:p w:rsidR="003C184F" w:rsidRPr="00CB140B" w:rsidP="003C184F">
      <w:pPr>
        <w:pStyle w:val="ListParagraph"/>
        <w:bidi w:val="0"/>
        <w:ind w:left="284"/>
        <w:jc w:val="both"/>
        <w:rPr>
          <w:rFonts w:ascii="Times New Roman" w:hAnsi="Times New Roman"/>
        </w:rPr>
      </w:pPr>
      <w:r w:rsidRPr="00CB140B">
        <w:rPr>
          <w:rFonts w:ascii="Times New Roman" w:hAnsi="Times New Roman"/>
        </w:rPr>
        <w:t>„(3) Povinnosť uloženia výročnej správy, konsolidovanej účtovnej závierky a konsolidovanej výročnej správy do zbierky listín podľa odseku 1 sa považuje za splnenú ich uložením v registri účtovných závierok podľa osobitného zákona.“.</w:t>
      </w:r>
    </w:p>
    <w:p w:rsidR="003A2703" w:rsidRPr="00CB140B" w:rsidP="003A2703">
      <w:pPr>
        <w:pStyle w:val="ListParagraph"/>
        <w:tabs>
          <w:tab w:val="left" w:pos="426"/>
        </w:tabs>
        <w:bidi w:val="0"/>
        <w:ind w:left="360"/>
        <w:jc w:val="both"/>
        <w:rPr>
          <w:rFonts w:ascii="Times New Roman" w:hAnsi="Times New Roman"/>
          <w:strike/>
        </w:rPr>
      </w:pPr>
    </w:p>
    <w:p w:rsidR="003A2703" w:rsidRPr="00CB140B" w:rsidP="003A2703">
      <w:pPr>
        <w:pStyle w:val="ListParagraph"/>
        <w:numPr>
          <w:numId w:val="9"/>
        </w:numPr>
        <w:bidi w:val="0"/>
        <w:rPr>
          <w:rFonts w:ascii="Times New Roman" w:hAnsi="Times New Roman"/>
        </w:rPr>
      </w:pPr>
      <w:r w:rsidRPr="00CB140B" w:rsidR="008836C7">
        <w:rPr>
          <w:rFonts w:ascii="Times New Roman" w:hAnsi="Times New Roman"/>
        </w:rPr>
        <w:t>V</w:t>
      </w:r>
      <w:r w:rsidRPr="00CB140B">
        <w:rPr>
          <w:rFonts w:ascii="Times New Roman" w:hAnsi="Times New Roman"/>
        </w:rPr>
        <w:t xml:space="preserve"> § 257 ods. 1 písm. g) sa slová „do registra účtovných závierok“ nahrádzajú slovami „do zbierky listín“.</w:t>
      </w:r>
    </w:p>
    <w:p w:rsidR="003C184F" w:rsidRPr="00CB140B" w:rsidP="003C184F">
      <w:pPr>
        <w:pStyle w:val="NormalWeb"/>
        <w:bidi w:val="0"/>
        <w:spacing w:before="0" w:beforeAutospacing="0" w:after="0" w:afterAutospacing="0"/>
        <w:jc w:val="center"/>
        <w:rPr>
          <w:rFonts w:ascii="Times New Roman" w:hAnsi="Times New Roman" w:cs="Times New Roman"/>
          <w:sz w:val="24"/>
          <w:szCs w:val="24"/>
        </w:rPr>
      </w:pPr>
    </w:p>
    <w:p w:rsidR="003C184F" w:rsidRPr="00CB140B" w:rsidP="003C184F">
      <w:pPr>
        <w:pStyle w:val="NormalWeb"/>
        <w:bidi w:val="0"/>
        <w:spacing w:before="0" w:beforeAutospacing="0" w:after="0" w:afterAutospacing="0"/>
        <w:jc w:val="center"/>
        <w:rPr>
          <w:rFonts w:ascii="Times New Roman" w:hAnsi="Times New Roman" w:cs="Times New Roman"/>
          <w:sz w:val="24"/>
          <w:szCs w:val="24"/>
        </w:rPr>
      </w:pPr>
    </w:p>
    <w:p w:rsidR="003C184F" w:rsidRPr="00CB140B" w:rsidP="00F60E91">
      <w:pPr>
        <w:pStyle w:val="Title"/>
        <w:bidi w:val="0"/>
        <w:rPr>
          <w:rFonts w:ascii="Times New Roman" w:hAnsi="Times New Roman"/>
        </w:rPr>
      </w:pPr>
      <w:r w:rsidRPr="00CB140B">
        <w:rPr>
          <w:rFonts w:ascii="Times New Roman" w:hAnsi="Times New Roman"/>
        </w:rPr>
        <w:t>Čl. III</w:t>
      </w:r>
    </w:p>
    <w:p w:rsidR="003C184F" w:rsidRPr="00CB140B" w:rsidP="003C184F">
      <w:pPr>
        <w:pStyle w:val="NoSpacing"/>
        <w:bidi w:val="0"/>
        <w:jc w:val="both"/>
        <w:rPr>
          <w:rFonts w:ascii="Times New Roman" w:hAnsi="Times New Roman"/>
          <w:sz w:val="24"/>
          <w:szCs w:val="24"/>
        </w:rPr>
      </w:pP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Zákon Národnej rady Slovenskej republiky č. 118/1996 Z. z. o ochrane vkladov a o zmene a doplnení niektorých zákonov v znení zákona č. 154/1999 Z. z., zákona č. 397/2001 Z. z., zákona č. 492/2001 Z. z., zákona č. 340/2003 Z. z., zákona č. 186/2004 Z. z., zákona č. 554/2004 Z. z., zákona č. 650/2004 Z. z., zákona č. 747/2004 Z. z., zákona č. 468/2005 Z. z., zákona č. 578/2005 Z. z., zákona č. 209/2007 Z. z., zákona č. 659/2007 Z. z., zákona č. 421/2008 Z. z., zákona č. 552/2008 Z. z., zákona č. 276/2009 Z. z., zákona č. 492/2009 Z. z., zákona č. 70/2010 Z. z., zákona č. 505/2010 Z. z. a zákona č. 233/2012 Z. z.  sa mení takto:</w:t>
      </w:r>
    </w:p>
    <w:p w:rsidR="003C184F" w:rsidRPr="00CB140B" w:rsidP="003C184F">
      <w:pPr>
        <w:bidi w:val="0"/>
        <w:spacing w:before="240" w:after="120"/>
        <w:jc w:val="both"/>
        <w:rPr>
          <w:rFonts w:ascii="Times New Roman" w:hAnsi="Times New Roman"/>
          <w:sz w:val="24"/>
          <w:szCs w:val="24"/>
        </w:rPr>
      </w:pPr>
      <w:r w:rsidRPr="00CB140B">
        <w:rPr>
          <w:rFonts w:ascii="Times New Roman" w:hAnsi="Times New Roman"/>
          <w:sz w:val="24"/>
          <w:szCs w:val="24"/>
        </w:rPr>
        <w:t>V § 17 ods. 1 písm. h) sa slová „ktorá sa predkladá Národnej banke Slovenska a ministerstvu financií“ nahrádzajú slovami „ktorú fond  uloží do verejnej časti registra účtovných závierok.</w:t>
      </w:r>
      <w:r w:rsidRPr="00CB140B">
        <w:rPr>
          <w:rFonts w:ascii="Times New Roman" w:hAnsi="Times New Roman"/>
          <w:sz w:val="24"/>
          <w:szCs w:val="24"/>
          <w:vertAlign w:val="superscript"/>
        </w:rPr>
        <w:t>16a</w:t>
      </w:r>
      <w:r w:rsidRPr="00CB140B">
        <w:rPr>
          <w:rFonts w:ascii="Times New Roman" w:hAnsi="Times New Roman"/>
          <w:sz w:val="24"/>
          <w:szCs w:val="24"/>
        </w:rPr>
        <w:t>)“.</w:t>
      </w:r>
    </w:p>
    <w:p w:rsidR="003C184F" w:rsidRPr="00CB140B" w:rsidP="003C184F">
      <w:pPr>
        <w:bidi w:val="0"/>
        <w:spacing w:before="240" w:after="120"/>
        <w:jc w:val="both"/>
        <w:rPr>
          <w:rFonts w:ascii="Times New Roman" w:hAnsi="Times New Roman"/>
          <w:sz w:val="24"/>
          <w:szCs w:val="24"/>
        </w:rPr>
      </w:pPr>
      <w:r w:rsidRPr="00CB140B">
        <w:rPr>
          <w:rFonts w:ascii="Times New Roman" w:hAnsi="Times New Roman"/>
          <w:sz w:val="24"/>
          <w:szCs w:val="24"/>
        </w:rPr>
        <w:t>Poznámka pod čiarou k odkazu 16a znie:</w:t>
      </w: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„16a) § 23 zákona č. 431/2002 Z. z.  v znení neskorších predpisov.“.</w:t>
      </w:r>
    </w:p>
    <w:p w:rsidR="003C184F" w:rsidRPr="00CB140B" w:rsidP="003C184F">
      <w:pPr>
        <w:bidi w:val="0"/>
        <w:spacing w:after="120"/>
        <w:jc w:val="both"/>
        <w:rPr>
          <w:rFonts w:ascii="Times New Roman" w:hAnsi="Times New Roman"/>
          <w:sz w:val="24"/>
          <w:szCs w:val="24"/>
        </w:rPr>
      </w:pPr>
    </w:p>
    <w:p w:rsidR="003C184F" w:rsidRPr="00CB140B" w:rsidP="00F60E91">
      <w:pPr>
        <w:pStyle w:val="Title"/>
        <w:bidi w:val="0"/>
        <w:rPr>
          <w:rFonts w:ascii="Times New Roman" w:hAnsi="Times New Roman"/>
        </w:rPr>
      </w:pPr>
      <w:r w:rsidRPr="00CB140B">
        <w:rPr>
          <w:rFonts w:ascii="Times New Roman" w:hAnsi="Times New Roman"/>
        </w:rPr>
        <w:t>Čl. IV</w:t>
      </w:r>
    </w:p>
    <w:p w:rsidR="00F60E91" w:rsidRPr="00CB140B" w:rsidP="00F60E91">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lang w:eastAsia="sk-SK"/>
        </w:rPr>
        <w:t>Zákon č. 80/1997 Z. z. o Exportno-importnej banke Slovenskej republiky v znení zákona č. 336/1998 Z. z., zákona č. 214/2000 Z. z., zákona č. 623/2004 Z. z., zákona č. 688/2006 Z. z., zákona č. 659/2007 Z. z., zákona č. 567/2008 Z. z, zákona č.  492/2009 Z. z., zákona č. 414/2012 Z. z. a zákona č. 36/2013 Z. z. sa mení a dopĺňa takto:</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0"/>
        </w:numPr>
        <w:bidi w:val="0"/>
        <w:rPr>
          <w:rFonts w:ascii="Times New Roman" w:hAnsi="Times New Roman"/>
        </w:rPr>
      </w:pPr>
      <w:r w:rsidRPr="00CB140B">
        <w:rPr>
          <w:rFonts w:ascii="Times New Roman" w:hAnsi="Times New Roman"/>
        </w:rPr>
        <w:t>V § 18 odsek 2 znie:</w:t>
      </w:r>
    </w:p>
    <w:p w:rsidR="003C184F" w:rsidRPr="00CB140B" w:rsidP="003C184F">
      <w:pPr>
        <w:bidi w:val="0"/>
        <w:ind w:left="284"/>
        <w:jc w:val="both"/>
        <w:rPr>
          <w:rFonts w:ascii="Times New Roman" w:hAnsi="Times New Roman"/>
          <w:sz w:val="24"/>
          <w:szCs w:val="24"/>
          <w:lang w:eastAsia="sk-SK"/>
        </w:rPr>
      </w:pPr>
      <w:r w:rsidRPr="00CB140B">
        <w:rPr>
          <w:rFonts w:ascii="Times New Roman" w:hAnsi="Times New Roman"/>
          <w:sz w:val="24"/>
          <w:szCs w:val="24"/>
          <w:lang w:eastAsia="sk-SK"/>
        </w:rPr>
        <w:t>„(2) Eximbanka predkladá Národnej banke Slovenska informácie a podklady o svojej činnosti; ich rozsah, lehoty a metodiku určuje Národná banka Slovenska po dohode s ministerstvom.“.</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0"/>
        </w:numPr>
        <w:bidi w:val="0"/>
        <w:rPr>
          <w:rFonts w:ascii="Times New Roman" w:hAnsi="Times New Roman"/>
        </w:rPr>
      </w:pPr>
      <w:r w:rsidRPr="00CB140B">
        <w:rPr>
          <w:rFonts w:ascii="Times New Roman" w:hAnsi="Times New Roman"/>
        </w:rPr>
        <w:t>§ 19 sa dopĺňa odsekom 4, ktorý znie:</w:t>
      </w:r>
    </w:p>
    <w:p w:rsidR="003C184F" w:rsidRPr="00CB140B" w:rsidP="000E60E5">
      <w:pPr>
        <w:pStyle w:val="ListParagraph"/>
        <w:bidi w:val="0"/>
        <w:ind w:left="360"/>
        <w:jc w:val="both"/>
        <w:rPr>
          <w:rFonts w:ascii="Times New Roman" w:hAnsi="Times New Roman"/>
        </w:rPr>
      </w:pPr>
      <w:r w:rsidRPr="00CB140B">
        <w:rPr>
          <w:rFonts w:ascii="Times New Roman" w:hAnsi="Times New Roman"/>
        </w:rPr>
        <w:t>„(4) Eximbanka je povinná do 60 dní po schválení účtovnej závierky uložiť výročnú správu do verejnej časti registra účtovných závierok.</w:t>
      </w:r>
      <w:r w:rsidRPr="00CB140B">
        <w:rPr>
          <w:rFonts w:ascii="Times New Roman" w:hAnsi="Times New Roman"/>
          <w:vertAlign w:val="superscript"/>
        </w:rPr>
        <w:t>6a</w:t>
      </w:r>
      <w:r w:rsidRPr="00CB140B">
        <w:rPr>
          <w:rFonts w:ascii="Times New Roman" w:hAnsi="Times New Roman"/>
        </w:rPr>
        <w:t>)“.</w:t>
      </w:r>
    </w:p>
    <w:p w:rsidR="003C184F" w:rsidRPr="00CB140B" w:rsidP="003C184F">
      <w:pPr>
        <w:bidi w:val="0"/>
        <w:ind w:firstLine="284"/>
        <w:jc w:val="both"/>
        <w:rPr>
          <w:rFonts w:ascii="Times New Roman" w:hAnsi="Times New Roman"/>
          <w:sz w:val="24"/>
          <w:szCs w:val="24"/>
        </w:rPr>
      </w:pPr>
    </w:p>
    <w:p w:rsidR="003C184F" w:rsidRPr="00CB140B" w:rsidP="00AF404E">
      <w:pPr>
        <w:pStyle w:val="ListParagraph"/>
        <w:bidi w:val="0"/>
        <w:ind w:left="360"/>
        <w:rPr>
          <w:rFonts w:ascii="Times New Roman" w:hAnsi="Times New Roman"/>
        </w:rPr>
      </w:pPr>
      <w:r w:rsidRPr="00CB140B">
        <w:rPr>
          <w:rFonts w:ascii="Times New Roman" w:hAnsi="Times New Roman"/>
        </w:rPr>
        <w:t>Poznámka pod čiarou k odkazu 6a znie:</w:t>
      </w:r>
    </w:p>
    <w:p w:rsidR="003C184F" w:rsidRPr="00CB140B" w:rsidP="00AF404E">
      <w:pPr>
        <w:pStyle w:val="ListParagraph"/>
        <w:bidi w:val="0"/>
        <w:ind w:left="360"/>
        <w:rPr>
          <w:rFonts w:ascii="Times New Roman" w:hAnsi="Times New Roman"/>
        </w:rPr>
      </w:pPr>
      <w:r w:rsidRPr="00CB140B">
        <w:rPr>
          <w:rFonts w:ascii="Times New Roman" w:hAnsi="Times New Roman"/>
        </w:rPr>
        <w:t>„6a) § 23 zákona č. 431/2002 Z. z. v znení neskorších predpisov.“.</w:t>
      </w:r>
    </w:p>
    <w:p w:rsidR="003C184F" w:rsidRPr="00CB140B" w:rsidP="003C184F">
      <w:pPr>
        <w:bidi w:val="0"/>
        <w:ind w:left="284"/>
        <w:jc w:val="both"/>
        <w:rPr>
          <w:rFonts w:ascii="Times New Roman" w:hAnsi="Times New Roman"/>
          <w:sz w:val="24"/>
          <w:szCs w:val="24"/>
          <w:lang w:eastAsia="sk-SK"/>
        </w:rPr>
      </w:pPr>
    </w:p>
    <w:p w:rsidR="003C184F" w:rsidRPr="00CB140B" w:rsidP="003C184F">
      <w:pPr>
        <w:bidi w:val="0"/>
        <w:jc w:val="center"/>
        <w:rPr>
          <w:rFonts w:ascii="Times New Roman" w:hAnsi="Times New Roman"/>
          <w:sz w:val="24"/>
          <w:szCs w:val="24"/>
          <w:lang w:eastAsia="sk-SK"/>
        </w:rPr>
      </w:pPr>
    </w:p>
    <w:p w:rsidR="003C184F" w:rsidRPr="00CB140B" w:rsidP="004672DB">
      <w:pPr>
        <w:pStyle w:val="Title"/>
        <w:bidi w:val="0"/>
        <w:rPr>
          <w:rFonts w:ascii="Times New Roman" w:hAnsi="Times New Roman"/>
        </w:rPr>
      </w:pPr>
      <w:r w:rsidRPr="00CB140B">
        <w:rPr>
          <w:rFonts w:ascii="Times New Roman" w:hAnsi="Times New Roman"/>
        </w:rPr>
        <w:t>Čl. V</w:t>
      </w:r>
    </w:p>
    <w:p w:rsidR="003C184F" w:rsidRPr="00CB140B" w:rsidP="003C184F">
      <w:pPr>
        <w:bidi w:val="0"/>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147/1997 Z. z. o neinvestičných fondoch a o doplnení zákona Národnej rady Slovenskej republiky č. 207/1996 Z. z. v znení zákona č. 335/2007 Z. z., zákona č. 445/2008 Z. z. a zákona č. 547/2011 Z. z. </w:t>
      </w:r>
      <w:r w:rsidRPr="00CB140B">
        <w:rPr>
          <w:rFonts w:ascii="Times New Roman" w:hAnsi="Times New Roman"/>
          <w:sz w:val="24"/>
          <w:szCs w:val="24"/>
          <w:lang w:eastAsia="sk-SK"/>
        </w:rPr>
        <w:t>sa mení takto:</w:t>
      </w:r>
    </w:p>
    <w:p w:rsidR="003C184F" w:rsidRPr="00CB140B" w:rsidP="003C184F">
      <w:pPr>
        <w:bidi w:val="0"/>
        <w:spacing w:after="120"/>
        <w:jc w:val="both"/>
        <w:rPr>
          <w:rFonts w:ascii="Times New Roman" w:hAnsi="Times New Roman"/>
          <w:sz w:val="24"/>
          <w:szCs w:val="24"/>
        </w:rPr>
      </w:pP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V § 25 odsek 3 znie:</w:t>
      </w:r>
    </w:p>
    <w:p w:rsidR="003C184F" w:rsidRPr="00CB140B" w:rsidP="00BB13C4">
      <w:pPr>
        <w:bidi w:val="0"/>
        <w:jc w:val="both"/>
        <w:rPr>
          <w:rFonts w:ascii="Times New Roman" w:hAnsi="Times New Roman"/>
          <w:sz w:val="24"/>
          <w:szCs w:val="24"/>
        </w:rPr>
      </w:pPr>
      <w:r w:rsidRPr="00CB140B">
        <w:rPr>
          <w:rFonts w:ascii="Times New Roman" w:hAnsi="Times New Roman"/>
          <w:sz w:val="24"/>
          <w:szCs w:val="24"/>
        </w:rPr>
        <w:t>„(3) Fond uloží výročnú správu do verejnej časti registra účtovných závierok</w:t>
      </w:r>
      <w:r w:rsidRPr="00CB140B">
        <w:rPr>
          <w:rFonts w:ascii="Times New Roman" w:hAnsi="Times New Roman"/>
          <w:sz w:val="24"/>
          <w:szCs w:val="24"/>
          <w:vertAlign w:val="superscript"/>
        </w:rPr>
        <w:t>9</w:t>
      </w:r>
      <w:r w:rsidRPr="00CB140B">
        <w:rPr>
          <w:rFonts w:ascii="Times New Roman" w:hAnsi="Times New Roman"/>
          <w:sz w:val="24"/>
          <w:szCs w:val="24"/>
        </w:rPr>
        <w:t>) najneskôr do 15. apríla.“.</w:t>
      </w:r>
    </w:p>
    <w:p w:rsidR="00BB13C4" w:rsidRPr="00CB140B" w:rsidP="00BB13C4">
      <w:pPr>
        <w:bidi w:val="0"/>
        <w:jc w:val="both"/>
        <w:rPr>
          <w:rFonts w:ascii="Times New Roman" w:hAnsi="Times New Roman"/>
          <w:sz w:val="24"/>
          <w:szCs w:val="24"/>
        </w:rPr>
      </w:pPr>
    </w:p>
    <w:p w:rsidR="00BB13C4" w:rsidRPr="00CB140B" w:rsidP="00BB13C4">
      <w:pPr>
        <w:bidi w:val="0"/>
        <w:jc w:val="both"/>
        <w:rPr>
          <w:rFonts w:ascii="Times New Roman" w:hAnsi="Times New Roman"/>
          <w:sz w:val="24"/>
          <w:szCs w:val="24"/>
        </w:rPr>
      </w:pPr>
      <w:r w:rsidRPr="00CB140B">
        <w:rPr>
          <w:rFonts w:ascii="Times New Roman" w:hAnsi="Times New Roman"/>
          <w:sz w:val="24"/>
          <w:szCs w:val="24"/>
        </w:rPr>
        <w:t>Poznámka pod čiarou k odkazu 9 znie:</w:t>
      </w:r>
    </w:p>
    <w:p w:rsidR="00BB13C4" w:rsidRPr="00CB140B" w:rsidP="00BB13C4">
      <w:pPr>
        <w:bidi w:val="0"/>
        <w:jc w:val="both"/>
        <w:rPr>
          <w:rFonts w:ascii="Times New Roman" w:hAnsi="Times New Roman"/>
          <w:sz w:val="24"/>
          <w:szCs w:val="24"/>
        </w:rPr>
      </w:pPr>
      <w:r w:rsidRPr="00CB140B">
        <w:rPr>
          <w:rFonts w:ascii="Times New Roman" w:hAnsi="Times New Roman"/>
          <w:sz w:val="24"/>
          <w:szCs w:val="24"/>
        </w:rPr>
        <w:t>„9) § 23 zákona č. 431/2002 Z. z. v znení neskorších predpisov.“.</w:t>
      </w:r>
    </w:p>
    <w:p w:rsidR="003C184F" w:rsidRPr="00CB140B" w:rsidP="003C184F">
      <w:pPr>
        <w:bidi w:val="0"/>
        <w:spacing w:after="120"/>
        <w:jc w:val="both"/>
        <w:rPr>
          <w:rFonts w:ascii="Times New Roman" w:hAnsi="Times New Roman"/>
          <w:sz w:val="24"/>
          <w:szCs w:val="24"/>
        </w:rPr>
      </w:pPr>
    </w:p>
    <w:p w:rsidR="003C184F" w:rsidRPr="00CB140B" w:rsidP="004672DB">
      <w:pPr>
        <w:pStyle w:val="Title"/>
        <w:bidi w:val="0"/>
        <w:rPr>
          <w:rFonts w:ascii="Times New Roman" w:hAnsi="Times New Roman"/>
        </w:rPr>
      </w:pPr>
      <w:r w:rsidRPr="00CB140B">
        <w:rPr>
          <w:rFonts w:ascii="Times New Roman" w:hAnsi="Times New Roman"/>
        </w:rPr>
        <w:t>Čl. VI</w:t>
      </w:r>
    </w:p>
    <w:p w:rsidR="004672DB" w:rsidRPr="00CB140B" w:rsidP="004672DB">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213/1997 Z. z. </w:t>
      </w:r>
      <w:r w:rsidRPr="00CB140B">
        <w:rPr>
          <w:rFonts w:ascii="Times New Roman" w:hAnsi="Times New Roman"/>
          <w:bCs/>
          <w:sz w:val="24"/>
          <w:szCs w:val="24"/>
        </w:rPr>
        <w:t>o neziskových organizáciách poskytujúcich všeobecne prospešné služby v znení zákona č. 35/2002 Z. z., zákona č. 335/2007 Z. z., zákona č. 445/2008 Z. z., zákona č. 8/2010 Z. z., zákona č. 547/2011 Z. z. a nálezu Ústavného súdu Slovenskej republiky č. 5/2012 Z. z.</w:t>
      </w:r>
      <w:r w:rsidRPr="00CB140B">
        <w:rPr>
          <w:rFonts w:ascii="Times New Roman" w:hAnsi="Times New Roman"/>
          <w:sz w:val="24"/>
          <w:szCs w:val="24"/>
          <w:lang w:eastAsia="sk-SK"/>
        </w:rPr>
        <w:t xml:space="preserve"> sa mení takto:</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1"/>
        </w:numPr>
        <w:bidi w:val="0"/>
        <w:rPr>
          <w:rFonts w:ascii="Times New Roman" w:hAnsi="Times New Roman"/>
        </w:rPr>
      </w:pPr>
      <w:r w:rsidRPr="00CB140B">
        <w:rPr>
          <w:rFonts w:ascii="Times New Roman" w:hAnsi="Times New Roman"/>
        </w:rPr>
        <w:t xml:space="preserve">V § 8 ods. 2 sa vypúšťa písmeno g). </w:t>
      </w:r>
    </w:p>
    <w:p w:rsidR="003C184F" w:rsidRPr="00CB140B" w:rsidP="00AF404E">
      <w:pPr>
        <w:pStyle w:val="ListParagraph"/>
        <w:bidi w:val="0"/>
        <w:ind w:left="360"/>
        <w:rPr>
          <w:rFonts w:ascii="Times New Roman" w:hAnsi="Times New Roman"/>
        </w:rPr>
      </w:pPr>
      <w:r w:rsidRPr="00CB140B">
        <w:rPr>
          <w:rFonts w:ascii="Times New Roman" w:hAnsi="Times New Roman"/>
        </w:rPr>
        <w:t>Doterajšie písmeno  h)  sa označuje ako písmeno g).</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1"/>
        </w:numPr>
        <w:bidi w:val="0"/>
        <w:rPr>
          <w:rFonts w:ascii="Times New Roman" w:hAnsi="Times New Roman"/>
        </w:rPr>
      </w:pPr>
      <w:r w:rsidRPr="00CB140B">
        <w:rPr>
          <w:rFonts w:ascii="Times New Roman" w:hAnsi="Times New Roman"/>
        </w:rPr>
        <w:t>V § 14 písmeno g) znie:</w:t>
      </w:r>
    </w:p>
    <w:p w:rsidR="003C184F" w:rsidRPr="00CB140B" w:rsidP="000E60E5">
      <w:pPr>
        <w:pStyle w:val="ListParagraph"/>
        <w:bidi w:val="0"/>
        <w:ind w:left="360"/>
        <w:jc w:val="both"/>
        <w:rPr>
          <w:rFonts w:ascii="Times New Roman" w:hAnsi="Times New Roman"/>
        </w:rPr>
      </w:pPr>
      <w:r w:rsidRPr="00CB140B">
        <w:rPr>
          <w:rFonts w:ascii="Times New Roman" w:hAnsi="Times New Roman"/>
        </w:rPr>
        <w:t>„g) ak neuloží výročnú správu vo verejnej časti registra účtovných závierok</w:t>
      </w:r>
      <w:r w:rsidRPr="00CB140B">
        <w:rPr>
          <w:rFonts w:ascii="Times New Roman" w:hAnsi="Times New Roman"/>
          <w:vertAlign w:val="superscript"/>
        </w:rPr>
        <w:t>4</w:t>
      </w:r>
      <w:r w:rsidRPr="00CB140B">
        <w:rPr>
          <w:rFonts w:ascii="Times New Roman" w:hAnsi="Times New Roman"/>
        </w:rPr>
        <w:t>) podľa § 34 ods. 3.“.</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1"/>
        </w:numPr>
        <w:bidi w:val="0"/>
        <w:rPr>
          <w:rFonts w:ascii="Times New Roman" w:hAnsi="Times New Roman"/>
        </w:rPr>
      </w:pPr>
      <w:r w:rsidRPr="00CB140B">
        <w:rPr>
          <w:rFonts w:ascii="Times New Roman" w:hAnsi="Times New Roman"/>
        </w:rPr>
        <w:t>V § 34 odsek 3 znie:</w:t>
      </w:r>
    </w:p>
    <w:p w:rsidR="003C184F" w:rsidRPr="00CB140B" w:rsidP="000E60E5">
      <w:pPr>
        <w:pStyle w:val="ListParagraph"/>
        <w:bidi w:val="0"/>
        <w:ind w:left="360"/>
        <w:jc w:val="both"/>
        <w:rPr>
          <w:rFonts w:ascii="Times New Roman" w:hAnsi="Times New Roman"/>
        </w:rPr>
      </w:pPr>
      <w:r w:rsidRPr="00CB140B">
        <w:rPr>
          <w:rFonts w:ascii="Times New Roman" w:hAnsi="Times New Roman"/>
        </w:rPr>
        <w:t>„(3) Nezisková organizácia uloží výročnú správu do verejnej časti registra účtovných závierok</w:t>
      </w:r>
      <w:r w:rsidRPr="00CB140B">
        <w:rPr>
          <w:rFonts w:ascii="Times New Roman" w:hAnsi="Times New Roman"/>
          <w:vertAlign w:val="superscript"/>
        </w:rPr>
        <w:t>4</w:t>
      </w:r>
      <w:r w:rsidRPr="00CB140B">
        <w:rPr>
          <w:rFonts w:ascii="Times New Roman" w:hAnsi="Times New Roman"/>
        </w:rPr>
        <w:t>) do 15. júla.“.</w:t>
      </w:r>
    </w:p>
    <w:p w:rsidR="003C184F" w:rsidRPr="00CB140B" w:rsidP="003C184F">
      <w:pPr>
        <w:bidi w:val="0"/>
        <w:jc w:val="both"/>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p>
    <w:p w:rsidR="003C184F" w:rsidRPr="00CB140B" w:rsidP="00AF404E">
      <w:pPr>
        <w:pStyle w:val="Title"/>
        <w:bidi w:val="0"/>
        <w:rPr>
          <w:rFonts w:ascii="Times New Roman" w:hAnsi="Times New Roman"/>
        </w:rPr>
      </w:pPr>
      <w:r w:rsidRPr="00CB140B">
        <w:rPr>
          <w:rFonts w:ascii="Times New Roman" w:hAnsi="Times New Roman"/>
        </w:rPr>
        <w:t>Čl. VII</w:t>
      </w:r>
    </w:p>
    <w:p w:rsidR="003C184F" w:rsidRPr="00CB140B" w:rsidP="003C184F">
      <w:pPr>
        <w:bidi w:val="0"/>
        <w:jc w:val="both"/>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lang w:eastAsia="sk-SK"/>
        </w:rPr>
        <w:t>Zákon č. 144/1998 Z. z. o skladiskovom záložnom liste, tovarovom záložnom liste a o doplnení niektorých ďalších zákonov v znení zákona č. 526/2002 Z. z., zákona č. 358/2007 Z. z., zákona č. 601/2008 Z. z., zákona č. 396/2009 Z. z. a zákona č. 547/2011 Z. z. sa mení a dopĺňa takto:</w:t>
      </w:r>
    </w:p>
    <w:p w:rsidR="003C184F" w:rsidRPr="00CB140B" w:rsidP="003C184F">
      <w:pPr>
        <w:bidi w:val="0"/>
        <w:rPr>
          <w:rFonts w:ascii="Times New Roman" w:hAnsi="Times New Roman"/>
          <w:sz w:val="24"/>
          <w:szCs w:val="24"/>
          <w:lang w:eastAsia="sk-SK"/>
        </w:rPr>
      </w:pPr>
    </w:p>
    <w:p w:rsidR="003C184F" w:rsidRPr="00CB140B" w:rsidP="00312113">
      <w:pPr>
        <w:pStyle w:val="ListParagraph"/>
        <w:numPr>
          <w:numId w:val="12"/>
        </w:numPr>
        <w:bidi w:val="0"/>
        <w:rPr>
          <w:rFonts w:ascii="Times New Roman" w:hAnsi="Times New Roman"/>
        </w:rPr>
      </w:pPr>
      <w:r w:rsidRPr="00CB140B">
        <w:rPr>
          <w:rFonts w:ascii="Times New Roman" w:hAnsi="Times New Roman"/>
        </w:rPr>
        <w:t xml:space="preserve">V § 7 ods. 4 </w:t>
      </w:r>
      <w:r w:rsidRPr="00CB140B" w:rsidR="00C178D2">
        <w:rPr>
          <w:rFonts w:ascii="Times New Roman" w:hAnsi="Times New Roman"/>
        </w:rPr>
        <w:t xml:space="preserve">druhej vete </w:t>
      </w:r>
      <w:r w:rsidRPr="00CB140B">
        <w:rPr>
          <w:rFonts w:ascii="Times New Roman" w:hAnsi="Times New Roman"/>
        </w:rPr>
        <w:t>sa slovo „päť“ nahrádza číslom „15“.</w:t>
      </w:r>
    </w:p>
    <w:p w:rsidR="00AF404E" w:rsidRPr="00CB140B" w:rsidP="00AF404E">
      <w:pPr>
        <w:pStyle w:val="ListParagraph"/>
        <w:bidi w:val="0"/>
        <w:ind w:left="360"/>
        <w:rPr>
          <w:rFonts w:ascii="Times New Roman" w:hAnsi="Times New Roman"/>
        </w:rPr>
      </w:pPr>
    </w:p>
    <w:p w:rsidR="003C184F" w:rsidRPr="00CB140B" w:rsidP="00312113">
      <w:pPr>
        <w:pStyle w:val="ListParagraph"/>
        <w:numPr>
          <w:numId w:val="12"/>
        </w:numPr>
        <w:bidi w:val="0"/>
        <w:rPr>
          <w:rFonts w:ascii="Times New Roman" w:hAnsi="Times New Roman"/>
        </w:rPr>
      </w:pPr>
      <w:r w:rsidRPr="00CB140B">
        <w:rPr>
          <w:rFonts w:ascii="Times New Roman" w:hAnsi="Times New Roman"/>
        </w:rPr>
        <w:t>Za § 34 sa vkladá § 35,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35</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54"/>
        <w:jc w:val="center"/>
        <w:rPr>
          <w:rFonts w:ascii="Times New Roman" w:hAnsi="Times New Roman"/>
          <w:sz w:val="24"/>
          <w:szCs w:val="24"/>
          <w:lang w:eastAsia="sk-SK"/>
        </w:rPr>
      </w:pPr>
    </w:p>
    <w:p w:rsidR="003C184F" w:rsidRPr="00CB140B" w:rsidP="00AF404E">
      <w:pPr>
        <w:pStyle w:val="ListParagraph"/>
        <w:bidi w:val="0"/>
        <w:ind w:left="360"/>
        <w:jc w:val="both"/>
        <w:rPr>
          <w:rFonts w:ascii="Times New Roman" w:hAnsi="Times New Roman"/>
        </w:rPr>
      </w:pPr>
      <w:r w:rsidRPr="00CB140B">
        <w:rPr>
          <w:rFonts w:ascii="Times New Roman" w:hAnsi="Times New Roman"/>
        </w:rPr>
        <w:t>Ak žiadateľ podáva žiadosť o vydanie osvedčenia od 1. januára 2014 do 31. januára 2014, považuje sa povinnosť podľa § 7 ods. 4 za splnenú, aj  ak je účtovná závierka prílohou k žiadosti o vydanie osvedčenia.“.</w:t>
      </w:r>
    </w:p>
    <w:p w:rsidR="003C184F" w:rsidRPr="00CB140B" w:rsidP="003C184F">
      <w:pPr>
        <w:bidi w:val="0"/>
        <w:rPr>
          <w:rFonts w:ascii="Times New Roman" w:hAnsi="Times New Roman"/>
          <w:sz w:val="24"/>
          <w:szCs w:val="24"/>
          <w:lang w:eastAsia="sk-SK"/>
        </w:rPr>
      </w:pPr>
    </w:p>
    <w:p w:rsidR="00AF404E" w:rsidRPr="00CB140B" w:rsidP="003C184F">
      <w:pPr>
        <w:bidi w:val="0"/>
        <w:rPr>
          <w:rFonts w:ascii="Times New Roman" w:hAnsi="Times New Roman"/>
          <w:sz w:val="24"/>
          <w:szCs w:val="24"/>
          <w:lang w:eastAsia="sk-SK"/>
        </w:rPr>
      </w:pPr>
    </w:p>
    <w:p w:rsidR="003C184F" w:rsidRPr="00CB140B" w:rsidP="00AF404E">
      <w:pPr>
        <w:pStyle w:val="Title"/>
        <w:bidi w:val="0"/>
        <w:rPr>
          <w:rFonts w:ascii="Times New Roman" w:hAnsi="Times New Roman"/>
        </w:rPr>
      </w:pPr>
      <w:r w:rsidRPr="00CB140B">
        <w:rPr>
          <w:rFonts w:ascii="Times New Roman" w:hAnsi="Times New Roman"/>
        </w:rPr>
        <w:t>Čl. VIII</w:t>
      </w:r>
    </w:p>
    <w:p w:rsidR="003C184F" w:rsidRPr="00CB140B" w:rsidP="003C184F">
      <w:pPr>
        <w:bidi w:val="0"/>
        <w:jc w:val="both"/>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308/2000 Z. z.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a zákona č. 342/2012 Z. z. </w:t>
      </w:r>
      <w:r w:rsidRPr="00CB140B">
        <w:rPr>
          <w:rFonts w:ascii="Times New Roman" w:hAnsi="Times New Roman"/>
          <w:sz w:val="24"/>
          <w:szCs w:val="24"/>
          <w:lang w:eastAsia="sk-SK"/>
        </w:rPr>
        <w:t>sa mení a dopĺňa takto:</w:t>
      </w:r>
    </w:p>
    <w:p w:rsidR="003C184F" w:rsidRPr="00CB140B" w:rsidP="003C184F">
      <w:pPr>
        <w:bidi w:val="0"/>
        <w:jc w:val="both"/>
        <w:rPr>
          <w:rFonts w:ascii="Times New Roman" w:hAnsi="Times New Roman"/>
          <w:sz w:val="24"/>
          <w:szCs w:val="24"/>
          <w:lang w:eastAsia="sk-SK"/>
        </w:rPr>
      </w:pPr>
    </w:p>
    <w:p w:rsidR="003C184F" w:rsidRPr="00CB140B" w:rsidP="00312113">
      <w:pPr>
        <w:pStyle w:val="ListParagraph"/>
        <w:numPr>
          <w:numId w:val="13"/>
        </w:numPr>
        <w:bidi w:val="0"/>
        <w:rPr>
          <w:rFonts w:ascii="Times New Roman" w:hAnsi="Times New Roman"/>
        </w:rPr>
      </w:pPr>
      <w:r w:rsidRPr="00CB140B">
        <w:rPr>
          <w:rFonts w:ascii="Times New Roman" w:hAnsi="Times New Roman"/>
        </w:rPr>
        <w:t xml:space="preserve">V § 46 ods. 5 </w:t>
      </w:r>
      <w:r w:rsidRPr="00CB140B" w:rsidR="00C178D2">
        <w:rPr>
          <w:rFonts w:ascii="Times New Roman" w:hAnsi="Times New Roman"/>
        </w:rPr>
        <w:t xml:space="preserve">prvej vete </w:t>
      </w:r>
      <w:r w:rsidRPr="00CB140B">
        <w:rPr>
          <w:rFonts w:ascii="Times New Roman" w:hAnsi="Times New Roman"/>
        </w:rPr>
        <w:t>sa slovo „päť“ nahrádza číslom „15“.</w:t>
      </w:r>
    </w:p>
    <w:p w:rsidR="00AF404E" w:rsidRPr="00CB140B" w:rsidP="00AF404E">
      <w:pPr>
        <w:pStyle w:val="ListParagraph"/>
        <w:bidi w:val="0"/>
        <w:ind w:left="360"/>
        <w:rPr>
          <w:rFonts w:ascii="Times New Roman" w:hAnsi="Times New Roman"/>
        </w:rPr>
      </w:pPr>
    </w:p>
    <w:p w:rsidR="003C184F" w:rsidRPr="00CB140B" w:rsidP="00312113">
      <w:pPr>
        <w:pStyle w:val="ListParagraph"/>
        <w:numPr>
          <w:numId w:val="13"/>
        </w:numPr>
        <w:bidi w:val="0"/>
        <w:rPr>
          <w:rFonts w:ascii="Times New Roman" w:hAnsi="Times New Roman"/>
        </w:rPr>
      </w:pPr>
      <w:r w:rsidRPr="00CB140B">
        <w:rPr>
          <w:rFonts w:ascii="Times New Roman" w:hAnsi="Times New Roman"/>
        </w:rPr>
        <w:t>Za § 76dd  sa vkladá § 76de,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76de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54" w:hanging="754"/>
        <w:jc w:val="both"/>
        <w:rPr>
          <w:rFonts w:ascii="Times New Roman" w:hAnsi="Times New Roman"/>
          <w:sz w:val="24"/>
          <w:szCs w:val="24"/>
          <w:lang w:eastAsia="sk-SK"/>
        </w:rPr>
      </w:pPr>
    </w:p>
    <w:p w:rsidR="003C184F" w:rsidRPr="00CB140B" w:rsidP="00AF404E">
      <w:pPr>
        <w:pStyle w:val="ListParagraph"/>
        <w:bidi w:val="0"/>
        <w:ind w:left="360"/>
        <w:jc w:val="both"/>
        <w:rPr>
          <w:rFonts w:ascii="Times New Roman" w:hAnsi="Times New Roman"/>
        </w:rPr>
      </w:pPr>
      <w:r w:rsidRPr="00CB140B">
        <w:rPr>
          <w:rFonts w:ascii="Times New Roman" w:hAnsi="Times New Roman"/>
        </w:rPr>
        <w:t>Ak žiadateľ podáva žiadosť o licenciu od 1. januára 2014 do 31. januára 2014, považuje sa povinnosť podľa § 46 ods. 5 za splnenú, aj ak je účtovná závierka prílohou k žiadosti o licenciu.“.</w:t>
      </w:r>
    </w:p>
    <w:p w:rsidR="003C184F" w:rsidRPr="00CB140B" w:rsidP="003C184F">
      <w:pPr>
        <w:bidi w:val="0"/>
        <w:rPr>
          <w:rFonts w:ascii="Times New Roman" w:hAnsi="Times New Roman"/>
          <w:sz w:val="24"/>
          <w:szCs w:val="24"/>
          <w:lang w:eastAsia="sk-SK"/>
        </w:rPr>
      </w:pPr>
    </w:p>
    <w:p w:rsidR="003C184F" w:rsidRPr="00CB140B" w:rsidP="001D1685">
      <w:pPr>
        <w:pStyle w:val="Title"/>
        <w:bidi w:val="0"/>
        <w:rPr>
          <w:rFonts w:ascii="Times New Roman" w:hAnsi="Times New Roman"/>
        </w:rPr>
      </w:pPr>
      <w:r w:rsidRPr="00CB140B">
        <w:rPr>
          <w:rFonts w:ascii="Times New Roman" w:hAnsi="Times New Roman"/>
        </w:rPr>
        <w:t>Čl. IX</w:t>
      </w:r>
    </w:p>
    <w:p w:rsidR="001D1685" w:rsidRPr="00CB140B" w:rsidP="001D1685">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a zákona č. 132/2013 Z. z.  </w:t>
      </w:r>
      <w:r w:rsidRPr="00CB140B">
        <w:rPr>
          <w:rFonts w:ascii="Times New Roman" w:hAnsi="Times New Roman"/>
          <w:sz w:val="24"/>
          <w:szCs w:val="24"/>
          <w:lang w:eastAsia="sk-SK"/>
        </w:rPr>
        <w:t>sa mení takto:</w:t>
      </w:r>
    </w:p>
    <w:p w:rsidR="003C184F" w:rsidRPr="00CB140B" w:rsidP="003C184F">
      <w:pPr>
        <w:bidi w:val="0"/>
        <w:jc w:val="both"/>
        <w:rPr>
          <w:rFonts w:ascii="Times New Roman" w:hAnsi="Times New Roman"/>
          <w:sz w:val="24"/>
          <w:szCs w:val="24"/>
          <w:lang w:eastAsia="sk-SK"/>
        </w:rPr>
      </w:pPr>
    </w:p>
    <w:p w:rsidR="003C184F" w:rsidRPr="00CB140B" w:rsidP="00C178D2">
      <w:pPr>
        <w:pStyle w:val="ListParagraph"/>
        <w:numPr>
          <w:numId w:val="14"/>
        </w:numPr>
        <w:bidi w:val="0"/>
        <w:jc w:val="both"/>
        <w:rPr>
          <w:rFonts w:ascii="Times New Roman" w:hAnsi="Times New Roman"/>
        </w:rPr>
      </w:pPr>
      <w:r w:rsidRPr="00CB140B">
        <w:rPr>
          <w:rFonts w:ascii="Times New Roman" w:hAnsi="Times New Roman"/>
        </w:rPr>
        <w:t xml:space="preserve">V § 24 ods. 4 </w:t>
      </w:r>
      <w:r w:rsidRPr="00CB140B" w:rsidR="00C178D2">
        <w:rPr>
          <w:rFonts w:ascii="Times New Roman" w:hAnsi="Times New Roman"/>
        </w:rPr>
        <w:t xml:space="preserve">poslednej vete </w:t>
      </w:r>
      <w:r w:rsidRPr="00CB140B">
        <w:rPr>
          <w:rFonts w:ascii="Times New Roman" w:hAnsi="Times New Roman"/>
        </w:rPr>
        <w:t>sa slová „spolu so správou o overení ročnej účtovnej závierky“ nahrádzajú slovami „do 30. júna roka nasledujúceho po kalendárnom roku, za ktorý sa správa vyhotovuje“.</w:t>
      </w:r>
    </w:p>
    <w:p w:rsidR="003C184F" w:rsidRPr="00CB140B" w:rsidP="003C184F">
      <w:pPr>
        <w:pStyle w:val="ListParagraph"/>
        <w:bidi w:val="0"/>
        <w:ind w:left="284"/>
        <w:jc w:val="both"/>
        <w:rPr>
          <w:rFonts w:ascii="Times New Roman" w:hAnsi="Times New Roman"/>
        </w:rPr>
      </w:pPr>
    </w:p>
    <w:p w:rsidR="003C184F" w:rsidRPr="00CB140B" w:rsidP="00312113">
      <w:pPr>
        <w:pStyle w:val="ListParagraph"/>
        <w:numPr>
          <w:numId w:val="14"/>
        </w:numPr>
        <w:bidi w:val="0"/>
        <w:rPr>
          <w:rFonts w:ascii="Times New Roman" w:hAnsi="Times New Roman"/>
        </w:rPr>
      </w:pPr>
      <w:r w:rsidRPr="00CB140B">
        <w:rPr>
          <w:rFonts w:ascii="Times New Roman" w:hAnsi="Times New Roman"/>
        </w:rPr>
        <w:t>V § 37 odsek 5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„(5) Banka je povinná uložiť výročnú správu do 30 dní po jej schválení valným zhromaždením do verejnej časti registra účtovných závierok</w:t>
      </w:r>
      <w:r w:rsidRPr="00CB140B" w:rsidR="00CE7690">
        <w:rPr>
          <w:rFonts w:ascii="Times New Roman" w:hAnsi="Times New Roman"/>
        </w:rPr>
        <w:t>.</w:t>
      </w:r>
      <w:r w:rsidRPr="00CB140B">
        <w:rPr>
          <w:rFonts w:ascii="Times New Roman" w:hAnsi="Times New Roman"/>
          <w:vertAlign w:val="superscript"/>
        </w:rPr>
        <w:t>34</w:t>
      </w:r>
      <w:r w:rsidRPr="00CB140B">
        <w:rPr>
          <w:rFonts w:ascii="Times New Roman" w:hAnsi="Times New Roman"/>
        </w:rPr>
        <w:t>) Ustanovenie osobitného predpisu</w:t>
      </w:r>
      <w:r w:rsidRPr="00CB140B">
        <w:rPr>
          <w:rFonts w:ascii="Times New Roman" w:hAnsi="Times New Roman"/>
          <w:vertAlign w:val="superscript"/>
        </w:rPr>
        <w:t>35</w:t>
      </w:r>
      <w:r w:rsidRPr="00CB140B">
        <w:rPr>
          <w:rFonts w:ascii="Times New Roman" w:hAnsi="Times New Roman"/>
        </w:rPr>
        <w:t>) tým nie je dotknuté.“.</w:t>
      </w:r>
    </w:p>
    <w:p w:rsidR="003C184F" w:rsidRPr="00CB140B" w:rsidP="003C184F">
      <w:pPr>
        <w:bidi w:val="0"/>
        <w:jc w:val="both"/>
        <w:rPr>
          <w:rFonts w:ascii="Times New Roman" w:hAnsi="Times New Roman"/>
          <w:sz w:val="24"/>
          <w:szCs w:val="24"/>
          <w:lang w:eastAsia="sk-SK"/>
        </w:rPr>
      </w:pPr>
    </w:p>
    <w:p w:rsidR="003C184F" w:rsidRPr="00CB140B" w:rsidP="001D1685">
      <w:pPr>
        <w:pStyle w:val="ListParagraph"/>
        <w:bidi w:val="0"/>
        <w:ind w:left="360"/>
        <w:jc w:val="both"/>
        <w:rPr>
          <w:rFonts w:ascii="Times New Roman" w:hAnsi="Times New Roman"/>
        </w:rPr>
      </w:pPr>
      <w:r w:rsidRPr="00CB140B">
        <w:rPr>
          <w:rFonts w:ascii="Times New Roman" w:hAnsi="Times New Roman"/>
        </w:rPr>
        <w:t>Poznámka pod čiarou k odkazu 34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 xml:space="preserve">„34) </w:t>
      </w:r>
      <w:hyperlink r:id="rId5" w:tgtFrame="_blank" w:history="1">
        <w:r w:rsidRPr="00CB140B">
          <w:rPr>
            <w:rFonts w:ascii="Times New Roman" w:hAnsi="Times New Roman"/>
          </w:rPr>
          <w:t>§ 23 zákona č. 431/2002 Z. z.</w:t>
        </w:r>
      </w:hyperlink>
      <w:r w:rsidRPr="00CB140B">
        <w:rPr>
          <w:rFonts w:ascii="Times New Roman" w:hAnsi="Times New Roman"/>
        </w:rPr>
        <w:t xml:space="preserve"> v znení neskorších predpisov.“.</w:t>
      </w:r>
    </w:p>
    <w:p w:rsidR="00D87CFE" w:rsidRPr="00CB140B" w:rsidP="003C184F">
      <w:pPr>
        <w:bidi w:val="0"/>
        <w:ind w:firstLine="284"/>
        <w:rPr>
          <w:rFonts w:ascii="Times New Roman" w:hAnsi="Times New Roman"/>
          <w:sz w:val="24"/>
          <w:szCs w:val="24"/>
          <w:lang w:eastAsia="sk-SK"/>
        </w:rPr>
      </w:pPr>
    </w:p>
    <w:p w:rsidR="003C184F" w:rsidRPr="00CB140B" w:rsidP="00312113">
      <w:pPr>
        <w:pStyle w:val="ListParagraph"/>
        <w:numPr>
          <w:numId w:val="14"/>
        </w:numPr>
        <w:bidi w:val="0"/>
        <w:rPr>
          <w:rFonts w:ascii="Times New Roman" w:hAnsi="Times New Roman"/>
        </w:rPr>
      </w:pPr>
      <w:r w:rsidRPr="00CB140B">
        <w:rPr>
          <w:rFonts w:ascii="Times New Roman" w:hAnsi="Times New Roman"/>
        </w:rPr>
        <w:t xml:space="preserve">V § 39 odsek 11 znie: </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„(11) Banka a pobočka zahraničnej banky zostavujú okrem účtovnej závierky podľa osobitného predpisu</w:t>
      </w:r>
      <w:r w:rsidRPr="00CB140B">
        <w:rPr>
          <w:rFonts w:ascii="Times New Roman" w:hAnsi="Times New Roman"/>
          <w:vertAlign w:val="superscript"/>
        </w:rPr>
        <w:t>30d</w:t>
      </w:r>
      <w:r w:rsidRPr="00CB140B">
        <w:rPr>
          <w:rFonts w:ascii="Times New Roman" w:hAnsi="Times New Roman"/>
        </w:rPr>
        <w:t>) aj priebežnú účtovnú závierku k poslednému dňu kalendárneho štvrťroka. Priebežnú účtovnú závierku banka a pobočka zahraničnej banky predkladajú do 30 kalendárnych dní po uplynutí príslušného kalendárneho štvrťroka Národnej banke Slovenska.“.</w:t>
      </w:r>
    </w:p>
    <w:p w:rsidR="003C184F" w:rsidRPr="00CB140B" w:rsidP="003C184F">
      <w:pPr>
        <w:bidi w:val="0"/>
        <w:jc w:val="both"/>
        <w:rPr>
          <w:rFonts w:ascii="Times New Roman" w:hAnsi="Times New Roman"/>
          <w:sz w:val="24"/>
          <w:szCs w:val="24"/>
          <w:lang w:eastAsia="sk-SK"/>
        </w:rPr>
      </w:pPr>
    </w:p>
    <w:p w:rsidR="003C184F" w:rsidRPr="00CB140B" w:rsidP="003C184F">
      <w:pPr>
        <w:bidi w:val="0"/>
        <w:ind w:left="284"/>
        <w:jc w:val="both"/>
        <w:rPr>
          <w:rFonts w:ascii="Times New Roman" w:hAnsi="Times New Roman"/>
          <w:sz w:val="24"/>
          <w:szCs w:val="24"/>
        </w:rPr>
      </w:pPr>
      <w:r w:rsidRPr="00CB140B">
        <w:rPr>
          <w:rFonts w:ascii="Times New Roman" w:hAnsi="Times New Roman"/>
          <w:sz w:val="24"/>
          <w:szCs w:val="24"/>
        </w:rPr>
        <w:t>Poznámka pod čiarou k odkazu 39a sa vypúšťa.</w:t>
      </w:r>
    </w:p>
    <w:p w:rsidR="003C184F" w:rsidRPr="00CB140B" w:rsidP="003C184F">
      <w:pPr>
        <w:bidi w:val="0"/>
        <w:jc w:val="both"/>
        <w:rPr>
          <w:rFonts w:ascii="Times New Roman" w:hAnsi="Times New Roman"/>
          <w:sz w:val="24"/>
          <w:szCs w:val="24"/>
        </w:rPr>
      </w:pPr>
    </w:p>
    <w:p w:rsidR="003C184F" w:rsidRPr="00CB140B" w:rsidP="00312113">
      <w:pPr>
        <w:pStyle w:val="ListParagraph"/>
        <w:numPr>
          <w:numId w:val="14"/>
        </w:numPr>
        <w:bidi w:val="0"/>
        <w:rPr>
          <w:rFonts w:ascii="Times New Roman" w:hAnsi="Times New Roman"/>
        </w:rPr>
      </w:pPr>
      <w:r w:rsidRPr="00CB140B">
        <w:rPr>
          <w:rFonts w:ascii="Times New Roman" w:hAnsi="Times New Roman"/>
        </w:rPr>
        <w:t>V § 39 odsek 13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w:t>
      </w:r>
    </w:p>
    <w:p w:rsidR="00057197" w:rsidRPr="00CB140B" w:rsidP="003C184F">
      <w:pPr>
        <w:bidi w:val="0"/>
        <w:ind w:left="284"/>
        <w:jc w:val="both"/>
        <w:rPr>
          <w:rFonts w:ascii="Times New Roman" w:hAnsi="Times New Roman"/>
          <w:sz w:val="24"/>
          <w:szCs w:val="24"/>
        </w:rPr>
      </w:pPr>
    </w:p>
    <w:p w:rsidR="003C184F" w:rsidRPr="00CB140B" w:rsidP="00312113">
      <w:pPr>
        <w:pStyle w:val="ListParagraph"/>
        <w:numPr>
          <w:numId w:val="14"/>
        </w:numPr>
        <w:bidi w:val="0"/>
        <w:rPr>
          <w:rFonts w:ascii="Times New Roman" w:hAnsi="Times New Roman"/>
        </w:rPr>
      </w:pPr>
      <w:r w:rsidRPr="00CB140B">
        <w:rPr>
          <w:rFonts w:ascii="Times New Roman" w:hAnsi="Times New Roman"/>
        </w:rPr>
        <w:t>V § 40 odsek 2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„(2) 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hyperlink r:id="rId6" w:history="1">
        <w:r w:rsidRPr="00CB140B">
          <w:rPr>
            <w:rFonts w:ascii="Times New Roman" w:hAnsi="Times New Roman"/>
            <w:bCs/>
            <w:vertAlign w:val="superscript"/>
          </w:rPr>
          <w:t>40</w:t>
        </w:r>
        <w:r w:rsidRPr="00CB140B">
          <w:rPr>
            <w:rFonts w:ascii="Times New Roman" w:hAnsi="Times New Roman"/>
            <w:bCs/>
          </w:rPr>
          <w:t>)</w:t>
        </w:r>
      </w:hyperlink>
      <w:r w:rsidRPr="00CB140B">
        <w:rPr>
          <w:rFonts w:ascii="Times New Roman" w:hAnsi="Times New Roman"/>
        </w:rPr>
        <w:t xml:space="preserve"> uloží banka do verejnej časti registra účtovných závierok</w:t>
      </w:r>
      <w:r w:rsidRPr="00CB140B">
        <w:rPr>
          <w:rFonts w:ascii="Times New Roman" w:hAnsi="Times New Roman"/>
          <w:vertAlign w:val="superscript"/>
        </w:rPr>
        <w:t>34</w:t>
      </w:r>
      <w:r w:rsidRPr="00CB140B">
        <w:rPr>
          <w:rFonts w:ascii="Times New Roman" w:hAnsi="Times New Roman"/>
        </w:rPr>
        <w:t>) a pobočka zahraničnej banky do neverejnej časti registra</w:t>
      </w:r>
      <w:r w:rsidRPr="00CB140B">
        <w:rPr>
          <w:rFonts w:ascii="Times New Roman" w:hAnsi="Times New Roman"/>
          <w:vertAlign w:val="superscript"/>
        </w:rPr>
        <w:t>34</w:t>
      </w:r>
      <w:r w:rsidRPr="00CB140B">
        <w:rPr>
          <w:rFonts w:ascii="Times New Roman" w:hAnsi="Times New Roman"/>
        </w:rPr>
        <w:t>) do 30. júna po skončení účtovného obdobia, za ktorý sa ročná účtovná závierka overuje.“.</w:t>
      </w:r>
    </w:p>
    <w:p w:rsidR="001D1685" w:rsidP="001D1685">
      <w:pPr>
        <w:pStyle w:val="ListParagraph"/>
        <w:bidi w:val="0"/>
        <w:ind w:left="360"/>
        <w:jc w:val="both"/>
        <w:rPr>
          <w:rFonts w:ascii="Times New Roman" w:hAnsi="Times New Roman"/>
        </w:rPr>
      </w:pPr>
    </w:p>
    <w:p w:rsidR="00605085" w:rsidRPr="00CB140B" w:rsidP="001D1685">
      <w:pPr>
        <w:pStyle w:val="ListParagraph"/>
        <w:bidi w:val="0"/>
        <w:ind w:left="360"/>
        <w:jc w:val="both"/>
        <w:rPr>
          <w:rFonts w:ascii="Times New Roman" w:hAnsi="Times New Roman"/>
        </w:rPr>
      </w:pPr>
    </w:p>
    <w:p w:rsidR="003C184F" w:rsidRPr="00CB140B" w:rsidP="001D1685">
      <w:pPr>
        <w:pStyle w:val="ListParagraph"/>
        <w:bidi w:val="0"/>
        <w:ind w:left="360"/>
        <w:jc w:val="both"/>
        <w:rPr>
          <w:rFonts w:ascii="Times New Roman" w:hAnsi="Times New Roman"/>
        </w:rPr>
      </w:pPr>
      <w:r w:rsidRPr="00CB140B">
        <w:rPr>
          <w:rFonts w:ascii="Times New Roman" w:hAnsi="Times New Roman"/>
        </w:rPr>
        <w:t>Poznámka pod čiarou k odkazu 40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 xml:space="preserve">„40) Zákon č. 540/2007 Z. z. v znení neskorších predpisov.“. </w:t>
      </w:r>
    </w:p>
    <w:p w:rsidR="003C184F" w:rsidRPr="00CB140B" w:rsidP="003C184F">
      <w:pPr>
        <w:bidi w:val="0"/>
        <w:jc w:val="both"/>
        <w:rPr>
          <w:rFonts w:ascii="Times New Roman" w:hAnsi="Times New Roman"/>
          <w:sz w:val="24"/>
          <w:szCs w:val="24"/>
          <w:lang w:eastAsia="sk-SK"/>
        </w:rPr>
      </w:pPr>
      <w:bookmarkStart w:id="0" w:name="f_142862"/>
      <w:bookmarkEnd w:id="0"/>
    </w:p>
    <w:p w:rsidR="003C184F" w:rsidRPr="00CB140B" w:rsidP="00312113">
      <w:pPr>
        <w:pStyle w:val="ListParagraph"/>
        <w:numPr>
          <w:numId w:val="14"/>
        </w:numPr>
        <w:bidi w:val="0"/>
        <w:rPr>
          <w:rFonts w:ascii="Times New Roman" w:hAnsi="Times New Roman"/>
        </w:rPr>
      </w:pPr>
      <w:r w:rsidRPr="00CB140B">
        <w:rPr>
          <w:rFonts w:ascii="Times New Roman" w:hAnsi="Times New Roman"/>
        </w:rPr>
        <w:t>V § 41 sa vypúšťa odsek 1.</w:t>
      </w:r>
    </w:p>
    <w:p w:rsidR="003C184F" w:rsidRPr="00CB140B" w:rsidP="003C184F">
      <w:pPr>
        <w:bidi w:val="0"/>
        <w:jc w:val="both"/>
        <w:rPr>
          <w:rFonts w:ascii="Times New Roman" w:hAnsi="Times New Roman"/>
          <w:sz w:val="24"/>
          <w:szCs w:val="24"/>
          <w:lang w:eastAsia="sk-SK"/>
        </w:rPr>
      </w:pPr>
    </w:p>
    <w:p w:rsidR="003C184F" w:rsidRPr="00CB140B" w:rsidP="001D1685">
      <w:pPr>
        <w:pStyle w:val="ListParagraph"/>
        <w:bidi w:val="0"/>
        <w:ind w:left="360"/>
        <w:jc w:val="both"/>
        <w:rPr>
          <w:rFonts w:ascii="Times New Roman" w:hAnsi="Times New Roman"/>
        </w:rPr>
      </w:pPr>
      <w:r w:rsidRPr="00CB140B">
        <w:rPr>
          <w:rFonts w:ascii="Times New Roman" w:hAnsi="Times New Roman"/>
        </w:rPr>
        <w:t>Doterajšie odseky 2 až 5 sa označujú ako odseky 1 až 4.</w:t>
      </w:r>
    </w:p>
    <w:p w:rsidR="003C184F" w:rsidRPr="00CB140B" w:rsidP="003C184F">
      <w:pPr>
        <w:bidi w:val="0"/>
        <w:jc w:val="both"/>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p>
    <w:p w:rsidR="003C184F" w:rsidRPr="00CB140B" w:rsidP="001D1685">
      <w:pPr>
        <w:pStyle w:val="Title"/>
        <w:bidi w:val="0"/>
        <w:rPr>
          <w:rFonts w:ascii="Times New Roman" w:hAnsi="Times New Roman"/>
        </w:rPr>
      </w:pPr>
      <w:r w:rsidRPr="00CB140B">
        <w:rPr>
          <w:rFonts w:ascii="Times New Roman" w:hAnsi="Times New Roman"/>
        </w:rPr>
        <w:t>Čl. X</w:t>
      </w:r>
    </w:p>
    <w:p w:rsidR="0005346C" w:rsidRPr="00CB140B" w:rsidP="003C184F">
      <w:pPr>
        <w:bidi w:val="0"/>
        <w:jc w:val="center"/>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w:t>
      </w:r>
      <w:r w:rsidRPr="00CB140B">
        <w:rPr>
          <w:rFonts w:ascii="Times New Roman" w:hAnsi="Times New Roman"/>
          <w:bCs/>
          <w:sz w:val="24"/>
          <w:szCs w:val="24"/>
        </w:rPr>
        <w:t xml:space="preserve">566/2001 Z. z. </w:t>
      </w:r>
      <w:r w:rsidRPr="00CB140B">
        <w:rPr>
          <w:rFonts w:ascii="Times New Roman" w:hAnsi="Times New Roman"/>
          <w:sz w:val="24"/>
          <w:szCs w:val="24"/>
        </w:rPr>
        <w:t xml:space="preserve">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a zákona č. </w:t>
      </w:r>
      <w:r w:rsidRPr="00CB140B" w:rsidR="00FB6A10">
        <w:rPr>
          <w:rFonts w:ascii="Times New Roman" w:hAnsi="Times New Roman"/>
          <w:sz w:val="24"/>
          <w:szCs w:val="24"/>
        </w:rPr>
        <w:t>206</w:t>
      </w:r>
      <w:r w:rsidRPr="00CB140B">
        <w:rPr>
          <w:rFonts w:ascii="Times New Roman" w:hAnsi="Times New Roman"/>
          <w:sz w:val="24"/>
          <w:szCs w:val="24"/>
        </w:rPr>
        <w:t xml:space="preserve">/2013 Z. z. </w:t>
      </w:r>
      <w:r w:rsidRPr="00CB140B">
        <w:rPr>
          <w:rFonts w:ascii="Times New Roman" w:hAnsi="Times New Roman"/>
          <w:sz w:val="24"/>
          <w:szCs w:val="24"/>
          <w:lang w:eastAsia="sk-SK"/>
        </w:rPr>
        <w:t>sa mení takto:</w:t>
      </w:r>
    </w:p>
    <w:p w:rsidR="003C184F" w:rsidRPr="00CB140B" w:rsidP="003C184F">
      <w:pPr>
        <w:bidi w:val="0"/>
        <w:jc w:val="both"/>
        <w:rPr>
          <w:rFonts w:ascii="Times New Roman" w:hAnsi="Times New Roman"/>
          <w:sz w:val="24"/>
          <w:szCs w:val="24"/>
          <w:lang w:eastAsia="sk-SK"/>
        </w:rPr>
      </w:pPr>
    </w:p>
    <w:p w:rsidR="003C184F" w:rsidRPr="00CB140B" w:rsidP="0018777C">
      <w:pPr>
        <w:pStyle w:val="ListParagraph"/>
        <w:numPr>
          <w:numId w:val="15"/>
        </w:numPr>
        <w:bidi w:val="0"/>
        <w:jc w:val="both"/>
        <w:rPr>
          <w:rFonts w:ascii="Times New Roman" w:hAnsi="Times New Roman"/>
        </w:rPr>
      </w:pPr>
      <w:r w:rsidRPr="00CB140B">
        <w:rPr>
          <w:rFonts w:ascii="Times New Roman" w:hAnsi="Times New Roman"/>
        </w:rPr>
        <w:t xml:space="preserve">V § 71d ods. 2 </w:t>
      </w:r>
      <w:r w:rsidRPr="00CB140B" w:rsidR="0018777C">
        <w:rPr>
          <w:rFonts w:ascii="Times New Roman" w:hAnsi="Times New Roman"/>
        </w:rPr>
        <w:t xml:space="preserve">poslednej vete </w:t>
      </w:r>
      <w:r w:rsidRPr="00CB140B">
        <w:rPr>
          <w:rFonts w:ascii="Times New Roman" w:hAnsi="Times New Roman"/>
        </w:rPr>
        <w:t>sa slová „spolu so správou o overení ročnej účtovnej závierky“ nahrádzajú slovami „do 30. júna roka nasledujúceho po kalendárnom roku, za ktorý sa správa vyhotovuje“.</w:t>
      </w:r>
    </w:p>
    <w:p w:rsidR="003C184F" w:rsidRPr="00CB140B" w:rsidP="003C184F">
      <w:pPr>
        <w:pStyle w:val="ListParagraph"/>
        <w:bidi w:val="0"/>
        <w:spacing w:after="240"/>
        <w:ind w:left="284"/>
        <w:jc w:val="both"/>
        <w:rPr>
          <w:rFonts w:ascii="Times New Roman" w:hAnsi="Times New Roman"/>
        </w:rPr>
      </w:pPr>
    </w:p>
    <w:p w:rsidR="003C184F" w:rsidRPr="00CB140B" w:rsidP="00312113">
      <w:pPr>
        <w:pStyle w:val="ListParagraph"/>
        <w:numPr>
          <w:numId w:val="15"/>
        </w:numPr>
        <w:bidi w:val="0"/>
        <w:rPr>
          <w:rFonts w:ascii="Times New Roman" w:hAnsi="Times New Roman"/>
        </w:rPr>
      </w:pPr>
      <w:r w:rsidRPr="00CB140B">
        <w:rPr>
          <w:rFonts w:ascii="Times New Roman" w:hAnsi="Times New Roman"/>
        </w:rPr>
        <w:t>V § 77  odsek 1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„(1) Obchodník s cennými papiermi a zahraničný obchodník s cennými papiermi sú povinní najneskôr do dvoch mesiacov po skončení polovice účtovného obdobia predložiť ministerstvu a Národnej banke Slovenska správu o svojom hospodárení (ďalej len „polročná správa“) a najneskôr do štyroch mesiacov po uplynutí účtovného obdobia uložiť do verejnej časti registra účtovných závierok</w:t>
      </w:r>
      <w:r w:rsidRPr="00CB140B" w:rsidR="00FB6A10">
        <w:rPr>
          <w:rFonts w:ascii="Times New Roman" w:hAnsi="Times New Roman"/>
          <w:vertAlign w:val="superscript"/>
        </w:rPr>
        <w:t>60aa</w:t>
      </w:r>
      <w:r w:rsidR="00057197">
        <w:rPr>
          <w:rFonts w:ascii="Times New Roman" w:hAnsi="Times New Roman"/>
          <w:vertAlign w:val="superscript"/>
        </w:rPr>
        <w:t>)</w:t>
      </w:r>
      <w:r w:rsidRPr="00CB140B">
        <w:rPr>
          <w:rFonts w:ascii="Times New Roman" w:hAnsi="Times New Roman"/>
        </w:rPr>
        <w:t xml:space="preserve"> výročnú správu a správu audítora. Obchodník s cennými papiermi a zahraničný obchodník s cennými papiermi sú povinní do 30. júna roka nasledujúceho po kalendárnom roku, za ktorý bol audit vykonaný, predložiť Národnej banke Slovenska list odporúčaní audítora vedeniu obchodníka s cennými papiermi.“.</w:t>
      </w:r>
    </w:p>
    <w:p w:rsidR="00FB6A10" w:rsidRPr="00CB140B" w:rsidP="001D1685">
      <w:pPr>
        <w:pStyle w:val="ListParagraph"/>
        <w:bidi w:val="0"/>
        <w:ind w:left="360"/>
        <w:jc w:val="both"/>
        <w:rPr>
          <w:rFonts w:ascii="Times New Roman" w:hAnsi="Times New Roman"/>
        </w:rPr>
      </w:pPr>
    </w:p>
    <w:p w:rsidR="00FB6A10" w:rsidRPr="00CB140B" w:rsidP="00FB6A10">
      <w:pPr>
        <w:pStyle w:val="ListParagraph"/>
        <w:bidi w:val="0"/>
        <w:ind w:left="360"/>
        <w:jc w:val="both"/>
        <w:rPr>
          <w:rFonts w:ascii="Times New Roman" w:hAnsi="Times New Roman"/>
        </w:rPr>
      </w:pPr>
      <w:r w:rsidRPr="00CB140B">
        <w:rPr>
          <w:rFonts w:ascii="Times New Roman" w:hAnsi="Times New Roman"/>
        </w:rPr>
        <w:t xml:space="preserve">Poznámka pod čiarou k odkazu  60aa </w:t>
      </w:r>
      <w:r w:rsidR="00057197">
        <w:rPr>
          <w:rFonts w:ascii="Times New Roman" w:hAnsi="Times New Roman"/>
        </w:rPr>
        <w:t xml:space="preserve"> </w:t>
      </w:r>
      <w:r w:rsidRPr="00CB140B">
        <w:rPr>
          <w:rFonts w:ascii="Times New Roman" w:hAnsi="Times New Roman"/>
        </w:rPr>
        <w:t xml:space="preserve">znie: </w:t>
      </w:r>
    </w:p>
    <w:p w:rsidR="00FB6A10" w:rsidRPr="00CB140B" w:rsidP="00FB6A10">
      <w:pPr>
        <w:pStyle w:val="ListParagraph"/>
        <w:bidi w:val="0"/>
        <w:ind w:left="360"/>
        <w:jc w:val="both"/>
        <w:rPr>
          <w:rFonts w:ascii="Times New Roman" w:hAnsi="Times New Roman"/>
        </w:rPr>
      </w:pPr>
      <w:r w:rsidRPr="00CB140B">
        <w:rPr>
          <w:rFonts w:ascii="Times New Roman" w:hAnsi="Times New Roman"/>
        </w:rPr>
        <w:t>„60aa)  § 23 zákona č. 431/2002 Z.z.“.</w:t>
      </w:r>
    </w:p>
    <w:p w:rsidR="003C184F" w:rsidRPr="00CB140B" w:rsidP="003C184F">
      <w:pPr>
        <w:pStyle w:val="NoSpacing"/>
        <w:bidi w:val="0"/>
        <w:rPr>
          <w:rFonts w:ascii="Times New Roman" w:hAnsi="Times New Roman"/>
          <w:sz w:val="24"/>
          <w:szCs w:val="24"/>
        </w:rPr>
      </w:pPr>
      <w:bookmarkStart w:id="1" w:name="f_156967"/>
      <w:bookmarkEnd w:id="1"/>
    </w:p>
    <w:p w:rsidR="003C184F" w:rsidRPr="00CB140B" w:rsidP="00312113">
      <w:pPr>
        <w:pStyle w:val="ListParagraph"/>
        <w:numPr>
          <w:numId w:val="15"/>
        </w:numPr>
        <w:bidi w:val="0"/>
        <w:rPr>
          <w:rFonts w:ascii="Times New Roman" w:hAnsi="Times New Roman"/>
        </w:rPr>
      </w:pPr>
      <w:r w:rsidRPr="00CB140B">
        <w:rPr>
          <w:rFonts w:ascii="Times New Roman" w:hAnsi="Times New Roman"/>
        </w:rPr>
        <w:t>V § 77 ods. 2 sa slovo „Ročná“ nahrádza slovom „Výročná“.</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15"/>
        </w:numPr>
        <w:bidi w:val="0"/>
        <w:rPr>
          <w:rFonts w:ascii="Times New Roman" w:hAnsi="Times New Roman"/>
        </w:rPr>
      </w:pPr>
      <w:r w:rsidRPr="00CB140B">
        <w:rPr>
          <w:rFonts w:ascii="Times New Roman" w:hAnsi="Times New Roman"/>
        </w:rPr>
        <w:t>V § 77 odsek 3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„(3) Ak nie je v lehote podľa odseku 1 účtovná závierka overená audítorom, obchodník s cennými papiermi alebo zahraničný obchodník s cennými papiermi  je povinný uložiť správu audítora do verejnej časti registra účtovných závierok bezodkladne najneskôr do jedného mesiaca po jej prijatí.“.</w:t>
      </w:r>
    </w:p>
    <w:p w:rsidR="003C184F" w:rsidRPr="00CB140B" w:rsidP="003C184F">
      <w:pPr>
        <w:pStyle w:val="NoSpacing"/>
        <w:bidi w:val="0"/>
        <w:jc w:val="both"/>
        <w:rPr>
          <w:rFonts w:ascii="Times New Roman" w:hAnsi="Times New Roman"/>
          <w:sz w:val="24"/>
          <w:szCs w:val="24"/>
        </w:rPr>
      </w:pPr>
    </w:p>
    <w:p w:rsidR="003C184F" w:rsidRPr="00CB140B" w:rsidP="000E60E5">
      <w:pPr>
        <w:pStyle w:val="ListParagraph"/>
        <w:numPr>
          <w:numId w:val="15"/>
        </w:numPr>
        <w:bidi w:val="0"/>
        <w:jc w:val="both"/>
        <w:rPr>
          <w:rFonts w:ascii="Times New Roman" w:hAnsi="Times New Roman"/>
        </w:rPr>
      </w:pPr>
      <w:r w:rsidRPr="00CB140B">
        <w:rPr>
          <w:rFonts w:ascii="Times New Roman" w:hAnsi="Times New Roman"/>
        </w:rPr>
        <w:t>V § 93 ods. 5 písm. h) sa slová „predkladá Národnej banke Slovenska“ nahrádzajú slovami „uloží do verejnej časti registra účtovných závierok“.</w:t>
      </w:r>
    </w:p>
    <w:p w:rsidR="003C184F" w:rsidRPr="00CB140B" w:rsidP="003C184F">
      <w:pPr>
        <w:bidi w:val="0"/>
        <w:spacing w:after="120"/>
        <w:jc w:val="both"/>
        <w:rPr>
          <w:rFonts w:ascii="Times New Roman" w:hAnsi="Times New Roman"/>
          <w:sz w:val="24"/>
          <w:szCs w:val="24"/>
        </w:rPr>
      </w:pPr>
    </w:p>
    <w:p w:rsidR="003C184F" w:rsidRPr="00CB140B" w:rsidP="001D1685">
      <w:pPr>
        <w:pStyle w:val="Title"/>
        <w:bidi w:val="0"/>
        <w:rPr>
          <w:rFonts w:ascii="Times New Roman" w:hAnsi="Times New Roman"/>
        </w:rPr>
      </w:pPr>
      <w:r w:rsidRPr="00CB140B">
        <w:rPr>
          <w:rFonts w:ascii="Times New Roman" w:hAnsi="Times New Roman"/>
        </w:rPr>
        <w:t>Čl. XI</w:t>
      </w:r>
    </w:p>
    <w:p w:rsidR="001D1685" w:rsidRPr="00CB140B" w:rsidP="001D1685">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34/2002 Z. z. o nadáciách a o zmene Občianskeho zákonníka v znení neskorších predpisov  v znení zákona č. 445/2008 Z. z. a zákona č. 478/2009 Z. z.</w:t>
      </w:r>
      <w:r w:rsidRPr="00CB140B">
        <w:rPr>
          <w:rFonts w:ascii="Times New Roman" w:hAnsi="Times New Roman"/>
          <w:sz w:val="24"/>
          <w:szCs w:val="24"/>
          <w:lang w:eastAsia="sk-SK"/>
        </w:rPr>
        <w:t xml:space="preserve"> sa mení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16"/>
        </w:numPr>
        <w:bidi w:val="0"/>
        <w:rPr>
          <w:rFonts w:ascii="Times New Roman" w:hAnsi="Times New Roman"/>
        </w:rPr>
      </w:pPr>
      <w:r w:rsidRPr="00CB140B">
        <w:rPr>
          <w:rFonts w:ascii="Times New Roman" w:hAnsi="Times New Roman"/>
        </w:rPr>
        <w:t>V § 15 ods. 1 písm. b) sa slová „nezašle výročnú správu ministerstvu“ nahrádzajú slovami „neuloží výročnú správu do verejnej časti registra účtovných závierok</w:t>
      </w:r>
      <w:r w:rsidRPr="00CB140B" w:rsidR="00435212">
        <w:rPr>
          <w:rFonts w:ascii="Times New Roman" w:hAnsi="Times New Roman"/>
        </w:rPr>
        <w:t>,</w:t>
      </w:r>
      <w:r w:rsidRPr="00CB140B">
        <w:rPr>
          <w:rFonts w:ascii="Times New Roman" w:hAnsi="Times New Roman"/>
          <w:vertAlign w:val="superscript"/>
        </w:rPr>
        <w:t>1a</w:t>
      </w:r>
      <w:r w:rsidRPr="00CB140B">
        <w:rPr>
          <w:rFonts w:ascii="Times New Roman" w:hAnsi="Times New Roman"/>
        </w:rPr>
        <w:t>)</w:t>
      </w:r>
      <w:r w:rsidRPr="00CB140B" w:rsidR="00435212">
        <w:rPr>
          <w:rFonts w:ascii="Times New Roman" w:hAnsi="Times New Roman"/>
        </w:rPr>
        <w:t>“</w:t>
      </w:r>
      <w:r w:rsidRPr="00CB140B">
        <w:rPr>
          <w:rFonts w:ascii="Times New Roman" w:hAnsi="Times New Roman"/>
        </w:rPr>
        <w:t>.</w:t>
      </w:r>
    </w:p>
    <w:p w:rsidR="003C184F" w:rsidRPr="00CB140B" w:rsidP="003C184F">
      <w:pPr>
        <w:pStyle w:val="NoSpacing"/>
        <w:bidi w:val="0"/>
        <w:jc w:val="both"/>
        <w:rPr>
          <w:rFonts w:ascii="Times New Roman" w:hAnsi="Times New Roman"/>
          <w:sz w:val="24"/>
          <w:szCs w:val="24"/>
          <w:lang w:eastAsia="sk-SK"/>
        </w:rPr>
      </w:pPr>
    </w:p>
    <w:p w:rsidR="003C184F" w:rsidRPr="00CB140B" w:rsidP="001D1685">
      <w:pPr>
        <w:pStyle w:val="ListParagraph"/>
        <w:bidi w:val="0"/>
        <w:ind w:left="360"/>
        <w:jc w:val="both"/>
        <w:rPr>
          <w:rFonts w:ascii="Times New Roman" w:hAnsi="Times New Roman"/>
        </w:rPr>
      </w:pPr>
      <w:r w:rsidRPr="00CB140B">
        <w:rPr>
          <w:rFonts w:ascii="Times New Roman" w:hAnsi="Times New Roman"/>
        </w:rPr>
        <w:t>Poznámka pod čiarou k odkazu 1a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„1a) § 23 zákona č. 431/2002 Z. z. o účtovníctve v znení neskorších predpisov.“.</w:t>
      </w:r>
    </w:p>
    <w:p w:rsidR="001D1685" w:rsidRPr="00CB140B" w:rsidP="001D1685">
      <w:pPr>
        <w:pStyle w:val="ListParagraph"/>
        <w:bidi w:val="0"/>
        <w:ind w:left="360"/>
        <w:jc w:val="both"/>
        <w:rPr>
          <w:rFonts w:ascii="Times New Roman" w:hAnsi="Times New Roman"/>
        </w:rPr>
      </w:pPr>
    </w:p>
    <w:p w:rsidR="003C184F" w:rsidRPr="00CB140B" w:rsidP="00312113">
      <w:pPr>
        <w:pStyle w:val="ListParagraph"/>
        <w:numPr>
          <w:numId w:val="16"/>
        </w:numPr>
        <w:bidi w:val="0"/>
        <w:rPr>
          <w:rFonts w:ascii="Times New Roman" w:hAnsi="Times New Roman"/>
        </w:rPr>
      </w:pPr>
      <w:r w:rsidRPr="00CB140B">
        <w:rPr>
          <w:rFonts w:ascii="Times New Roman" w:hAnsi="Times New Roman"/>
        </w:rPr>
        <w:t>V § 35 odsek 4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„(4) Nadácia uloží výročnú správu  do verejnej časti registra účtovných závierok najneskôr do 31. mája.“.</w:t>
      </w:r>
    </w:p>
    <w:p w:rsidR="001D1685" w:rsidRPr="00CB140B" w:rsidP="001D1685">
      <w:pPr>
        <w:pStyle w:val="ListParagraph"/>
        <w:bidi w:val="0"/>
        <w:ind w:left="360"/>
        <w:jc w:val="both"/>
        <w:rPr>
          <w:rFonts w:ascii="Times New Roman" w:hAnsi="Times New Roman"/>
        </w:rPr>
      </w:pPr>
    </w:p>
    <w:p w:rsidR="003C184F" w:rsidRPr="00CB140B" w:rsidP="00312113">
      <w:pPr>
        <w:pStyle w:val="ListParagraph"/>
        <w:numPr>
          <w:numId w:val="16"/>
        </w:numPr>
        <w:bidi w:val="0"/>
        <w:rPr>
          <w:rFonts w:ascii="Times New Roman" w:hAnsi="Times New Roman"/>
        </w:rPr>
      </w:pPr>
      <w:r w:rsidRPr="00CB140B">
        <w:rPr>
          <w:rFonts w:ascii="Times New Roman" w:hAnsi="Times New Roman"/>
        </w:rPr>
        <w:t>V § 36 ods. 1 sa slová „nezašle ministerstvu“ nahrádzajú slovom „neuloží“.</w:t>
      </w:r>
    </w:p>
    <w:p w:rsidR="001D1685" w:rsidRPr="00CB140B" w:rsidP="001D1685">
      <w:pPr>
        <w:pStyle w:val="ListParagraph"/>
        <w:bidi w:val="0"/>
        <w:ind w:left="360"/>
        <w:rPr>
          <w:rFonts w:ascii="Times New Roman" w:hAnsi="Times New Roman"/>
        </w:rPr>
      </w:pPr>
    </w:p>
    <w:p w:rsidR="003C184F" w:rsidRPr="00CB140B" w:rsidP="00312113">
      <w:pPr>
        <w:pStyle w:val="ListParagraph"/>
        <w:numPr>
          <w:numId w:val="16"/>
        </w:numPr>
        <w:bidi w:val="0"/>
        <w:rPr>
          <w:rFonts w:ascii="Times New Roman" w:hAnsi="Times New Roman"/>
        </w:rPr>
      </w:pPr>
      <w:r w:rsidRPr="00CB140B">
        <w:rPr>
          <w:rFonts w:ascii="Times New Roman" w:hAnsi="Times New Roman"/>
        </w:rPr>
        <w:t>V § 36 ods. 3 sa slovo „zaslanie“ nahrádza slovom „uloženie“.</w:t>
      </w:r>
    </w:p>
    <w:p w:rsidR="003C184F" w:rsidRPr="00CB140B" w:rsidP="003C184F">
      <w:pPr>
        <w:bidi w:val="0"/>
        <w:spacing w:after="120"/>
        <w:ind w:left="502"/>
        <w:jc w:val="both"/>
        <w:rPr>
          <w:rFonts w:ascii="Times New Roman" w:hAnsi="Times New Roman"/>
          <w:sz w:val="24"/>
          <w:szCs w:val="24"/>
        </w:rPr>
      </w:pPr>
    </w:p>
    <w:p w:rsidR="001D1685" w:rsidRPr="00CB140B" w:rsidP="003C184F">
      <w:pPr>
        <w:bidi w:val="0"/>
        <w:spacing w:after="120"/>
        <w:ind w:left="502"/>
        <w:jc w:val="both"/>
        <w:rPr>
          <w:rFonts w:ascii="Times New Roman" w:hAnsi="Times New Roman"/>
          <w:sz w:val="24"/>
          <w:szCs w:val="24"/>
        </w:rPr>
      </w:pPr>
    </w:p>
    <w:p w:rsidR="003C184F" w:rsidRPr="00CB140B" w:rsidP="001D1685">
      <w:pPr>
        <w:pStyle w:val="Title"/>
        <w:bidi w:val="0"/>
        <w:rPr>
          <w:rFonts w:ascii="Times New Roman" w:hAnsi="Times New Roman"/>
        </w:rPr>
      </w:pPr>
      <w:r w:rsidRPr="00CB140B">
        <w:rPr>
          <w:rFonts w:ascii="Times New Roman" w:hAnsi="Times New Roman"/>
        </w:rPr>
        <w:t>Čl. XII</w:t>
      </w:r>
    </w:p>
    <w:p w:rsidR="001D1685" w:rsidRPr="00CB140B" w:rsidP="001D1685">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w:t>
      </w:r>
      <w:r w:rsidR="001A1431">
        <w:rPr>
          <w:rFonts w:ascii="Times New Roman" w:hAnsi="Times New Roman"/>
          <w:sz w:val="24"/>
          <w:szCs w:val="24"/>
        </w:rPr>
        <w:t>,</w:t>
      </w:r>
      <w:r w:rsidRPr="00CB140B">
        <w:rPr>
          <w:rFonts w:ascii="Times New Roman" w:hAnsi="Times New Roman"/>
          <w:sz w:val="24"/>
          <w:szCs w:val="24"/>
        </w:rPr>
        <w:t> zákona č. 455/2012 Z. z.</w:t>
      </w:r>
      <w:r w:rsidRPr="00CB140B">
        <w:rPr>
          <w:rFonts w:ascii="Times New Roman" w:hAnsi="Times New Roman"/>
          <w:sz w:val="24"/>
          <w:szCs w:val="24"/>
          <w:lang w:eastAsia="sk-SK"/>
        </w:rPr>
        <w:t xml:space="preserve"> </w:t>
      </w:r>
      <w:r w:rsidR="001A1431">
        <w:rPr>
          <w:rFonts w:ascii="Times New Roman" w:hAnsi="Times New Roman"/>
          <w:sz w:val="24"/>
          <w:szCs w:val="24"/>
          <w:lang w:eastAsia="sk-SK"/>
        </w:rPr>
        <w:t xml:space="preserve">a zákona č. 312/2013 Z. z. </w:t>
      </w:r>
      <w:r w:rsidRPr="00CB140B">
        <w:rPr>
          <w:rFonts w:ascii="Times New Roman" w:hAnsi="Times New Roman"/>
          <w:sz w:val="24"/>
          <w:szCs w:val="24"/>
          <w:lang w:eastAsia="sk-SK"/>
        </w:rPr>
        <w:t>sa mení a dopĺňa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17"/>
        </w:numPr>
        <w:bidi w:val="0"/>
        <w:rPr>
          <w:rFonts w:ascii="Times New Roman" w:hAnsi="Times New Roman"/>
        </w:rPr>
      </w:pPr>
      <w:r w:rsidRPr="00CB140B">
        <w:rPr>
          <w:rFonts w:ascii="Times New Roman" w:hAnsi="Times New Roman"/>
        </w:rPr>
        <w:t>V § 20 ods. 1  sa za písmeno b) vkladá nové písmeno c), ktoré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„c) uložiť výročnú správu o hospodárení verejnej vysokej školy do verejnej časti registra účtovných závierok,</w:t>
      </w:r>
      <w:r w:rsidRPr="00CB140B">
        <w:rPr>
          <w:rFonts w:ascii="Times New Roman" w:hAnsi="Times New Roman"/>
          <w:vertAlign w:val="superscript"/>
        </w:rPr>
        <w:t>16</w:t>
      </w:r>
      <w:r w:rsidRPr="00CB140B">
        <w:rPr>
          <w:rFonts w:ascii="Times New Roman" w:hAnsi="Times New Roman"/>
        </w:rPr>
        <w:t>)“.</w:t>
      </w:r>
    </w:p>
    <w:p w:rsidR="001D1685" w:rsidRPr="00CB140B" w:rsidP="001D1685">
      <w:pPr>
        <w:pStyle w:val="ListParagraph"/>
        <w:bidi w:val="0"/>
        <w:spacing w:before="240"/>
        <w:ind w:left="360"/>
        <w:jc w:val="both"/>
        <w:rPr>
          <w:rFonts w:ascii="Times New Roman" w:hAnsi="Times New Roman"/>
        </w:rPr>
      </w:pPr>
    </w:p>
    <w:p w:rsidR="003C184F" w:rsidRPr="00CB140B" w:rsidP="001D1685">
      <w:pPr>
        <w:pStyle w:val="ListParagraph"/>
        <w:bidi w:val="0"/>
        <w:spacing w:before="240"/>
        <w:ind w:left="360"/>
        <w:jc w:val="both"/>
        <w:rPr>
          <w:rFonts w:ascii="Times New Roman" w:hAnsi="Times New Roman"/>
        </w:rPr>
      </w:pPr>
      <w:r w:rsidRPr="00CB140B">
        <w:rPr>
          <w:rFonts w:ascii="Times New Roman" w:hAnsi="Times New Roman"/>
        </w:rPr>
        <w:t>Doterajšie písmená c) až h) sa označujú ako písmená d) až i).</w:t>
      </w:r>
    </w:p>
    <w:p w:rsidR="002737EA" w:rsidRPr="00CB140B" w:rsidP="003C184F">
      <w:pPr>
        <w:bidi w:val="0"/>
        <w:ind w:firstLine="284"/>
        <w:rPr>
          <w:rFonts w:ascii="Times New Roman" w:hAnsi="Times New Roman"/>
          <w:sz w:val="24"/>
          <w:szCs w:val="24"/>
          <w:lang w:eastAsia="sk-SK"/>
        </w:rPr>
      </w:pPr>
    </w:p>
    <w:p w:rsidR="003C184F" w:rsidRPr="00CB140B" w:rsidP="00312113">
      <w:pPr>
        <w:pStyle w:val="ListParagraph"/>
        <w:numPr>
          <w:numId w:val="17"/>
        </w:numPr>
        <w:bidi w:val="0"/>
        <w:rPr>
          <w:rFonts w:ascii="Times New Roman" w:hAnsi="Times New Roman"/>
        </w:rPr>
      </w:pPr>
      <w:r w:rsidRPr="00CB140B">
        <w:rPr>
          <w:rFonts w:ascii="Times New Roman" w:hAnsi="Times New Roman"/>
        </w:rPr>
        <w:t>V § 47b ods. 2 písm. i) sa vypúšťajú slová „ak ju predkladá ministerstvu,“.</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17"/>
        </w:numPr>
        <w:bidi w:val="0"/>
        <w:rPr>
          <w:rFonts w:ascii="Times New Roman" w:hAnsi="Times New Roman"/>
        </w:rPr>
      </w:pPr>
      <w:r w:rsidRPr="00CB140B">
        <w:rPr>
          <w:rFonts w:ascii="Times New Roman" w:hAnsi="Times New Roman"/>
        </w:rPr>
        <w:t>V § 49 ods. 1 sa za písmeno b) vkladá nové písmeno c), ktoré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„c) uložiť výročnú správu o hospodárení do verejnej časti registra účtovných závierok,</w:t>
      </w:r>
      <w:r w:rsidRPr="00CB140B">
        <w:rPr>
          <w:rFonts w:ascii="Times New Roman" w:hAnsi="Times New Roman"/>
          <w:vertAlign w:val="superscript"/>
        </w:rPr>
        <w:t>16</w:t>
      </w:r>
      <w:r w:rsidRPr="00CB140B">
        <w:rPr>
          <w:rFonts w:ascii="Times New Roman" w:hAnsi="Times New Roman"/>
        </w:rPr>
        <w:t xml:space="preserve">)“. </w:t>
      </w:r>
    </w:p>
    <w:p w:rsidR="00057197" w:rsidP="001D1685">
      <w:pPr>
        <w:pStyle w:val="ListParagraph"/>
        <w:bidi w:val="0"/>
        <w:spacing w:before="240"/>
        <w:ind w:left="360"/>
        <w:jc w:val="both"/>
        <w:rPr>
          <w:rFonts w:ascii="Times New Roman" w:hAnsi="Times New Roman"/>
        </w:rPr>
      </w:pPr>
    </w:p>
    <w:p w:rsidR="003C184F" w:rsidRPr="00CB140B" w:rsidP="001D1685">
      <w:pPr>
        <w:pStyle w:val="ListParagraph"/>
        <w:bidi w:val="0"/>
        <w:spacing w:before="240"/>
        <w:ind w:left="360"/>
        <w:jc w:val="both"/>
        <w:rPr>
          <w:rFonts w:ascii="Times New Roman" w:hAnsi="Times New Roman"/>
        </w:rPr>
      </w:pPr>
      <w:r w:rsidRPr="00CB140B">
        <w:rPr>
          <w:rFonts w:ascii="Times New Roman" w:hAnsi="Times New Roman"/>
        </w:rPr>
        <w:t>Doterajšie písmená c) až i) sa označujú ako písmená d) až j).</w:t>
      </w:r>
    </w:p>
    <w:p w:rsidR="003C184F" w:rsidRPr="00CB140B" w:rsidP="003C184F">
      <w:pPr>
        <w:pStyle w:val="NoSpacing"/>
        <w:bidi w:val="0"/>
        <w:jc w:val="both"/>
        <w:rPr>
          <w:rFonts w:ascii="Times New Roman" w:hAnsi="Times New Roman"/>
          <w:sz w:val="24"/>
          <w:szCs w:val="24"/>
          <w:lang w:eastAsia="sk-SK"/>
        </w:rPr>
      </w:pPr>
    </w:p>
    <w:p w:rsidR="001D1685" w:rsidRPr="00CB140B" w:rsidP="003C184F">
      <w:pPr>
        <w:pStyle w:val="NoSpacing"/>
        <w:bidi w:val="0"/>
        <w:jc w:val="both"/>
        <w:rPr>
          <w:rFonts w:ascii="Times New Roman" w:hAnsi="Times New Roman"/>
          <w:sz w:val="24"/>
          <w:szCs w:val="24"/>
          <w:lang w:eastAsia="sk-SK"/>
        </w:rPr>
      </w:pPr>
    </w:p>
    <w:p w:rsidR="003C184F" w:rsidRPr="00CB140B" w:rsidP="001D1685">
      <w:pPr>
        <w:pStyle w:val="Title"/>
        <w:bidi w:val="0"/>
        <w:rPr>
          <w:rFonts w:ascii="Times New Roman" w:hAnsi="Times New Roman"/>
        </w:rPr>
      </w:pPr>
      <w:r w:rsidRPr="00CB140B">
        <w:rPr>
          <w:rFonts w:ascii="Times New Roman" w:hAnsi="Times New Roman"/>
        </w:rPr>
        <w:t>Čl. XIII</w:t>
      </w:r>
    </w:p>
    <w:p w:rsidR="001D1685" w:rsidRPr="00CB140B" w:rsidP="001D1685">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 xml:space="preserve">Zákon č. 386/2002 Z. z. o štátnom dlhu a štátnych zárukách a ktorým sa dopĺňa zákon č. 291/2002 Z. z. o Štátnej pokladnici a o zmene a doplnení niektorých zákonov v znení zákona č. 442/2003 Z. z., zákona č. 594/2003 Z. z., zákona č. 581/2004 Z. z., zákona č. 468/2005 Z. z., zákona č. 276/2009 Z. z., zákona č. 378/2009 Z. z., zákona č. 381/2010 Z. z., zákona č. 547/2011 Z. z., zákona č. 296/2012 Z. z. a zákona č. 36/2013 Z. z. sa mení </w:t>
      </w:r>
      <w:r w:rsidRPr="00CB140B">
        <w:rPr>
          <w:rFonts w:ascii="Times New Roman" w:hAnsi="Times New Roman"/>
          <w:sz w:val="24"/>
          <w:szCs w:val="24"/>
          <w:lang w:eastAsia="sk-SK"/>
        </w:rPr>
        <w:t xml:space="preserve">a dopĺňa </w:t>
      </w:r>
      <w:r w:rsidRPr="00CB140B">
        <w:rPr>
          <w:rFonts w:ascii="Times New Roman" w:hAnsi="Times New Roman"/>
          <w:sz w:val="24"/>
          <w:szCs w:val="24"/>
        </w:rPr>
        <w:t>takto:</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18"/>
        </w:numPr>
        <w:bidi w:val="0"/>
        <w:rPr>
          <w:rFonts w:ascii="Times New Roman" w:hAnsi="Times New Roman"/>
        </w:rPr>
      </w:pPr>
      <w:r w:rsidRPr="00CB140B">
        <w:rPr>
          <w:rFonts w:ascii="Times New Roman" w:hAnsi="Times New Roman"/>
        </w:rPr>
        <w:t>V § 10 ods. 6 sa slovo „päť“ nahrádza číslom „15“.</w:t>
      </w:r>
    </w:p>
    <w:p w:rsidR="001D1685" w:rsidRPr="00CB140B" w:rsidP="001D1685">
      <w:pPr>
        <w:pStyle w:val="ListParagraph"/>
        <w:bidi w:val="0"/>
        <w:ind w:left="360"/>
        <w:rPr>
          <w:rFonts w:ascii="Times New Roman" w:hAnsi="Times New Roman"/>
        </w:rPr>
      </w:pPr>
    </w:p>
    <w:p w:rsidR="003C184F" w:rsidRPr="00CB140B" w:rsidP="00312113">
      <w:pPr>
        <w:pStyle w:val="ListParagraph"/>
        <w:numPr>
          <w:numId w:val="18"/>
        </w:numPr>
        <w:bidi w:val="0"/>
        <w:rPr>
          <w:rFonts w:ascii="Times New Roman" w:hAnsi="Times New Roman"/>
        </w:rPr>
      </w:pPr>
      <w:r w:rsidRPr="00CB140B">
        <w:rPr>
          <w:rFonts w:ascii="Times New Roman" w:hAnsi="Times New Roman"/>
        </w:rPr>
        <w:t>Za § 15b  sa vkladá § 15c,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15c</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D1685">
      <w:pPr>
        <w:bidi w:val="0"/>
        <w:ind w:left="426"/>
        <w:jc w:val="both"/>
        <w:rPr>
          <w:rFonts w:ascii="Times New Roman" w:hAnsi="Times New Roman"/>
          <w:sz w:val="24"/>
          <w:szCs w:val="24"/>
          <w:lang w:eastAsia="sk-SK"/>
        </w:rPr>
      </w:pPr>
      <w:r w:rsidRPr="00CB140B">
        <w:rPr>
          <w:rFonts w:ascii="Times New Roman" w:hAnsi="Times New Roman"/>
          <w:sz w:val="24"/>
          <w:szCs w:val="24"/>
          <w:lang w:eastAsia="sk-SK"/>
        </w:rPr>
        <w:t>Ak žiadateľ podáva žiadosť  od 1. januára 2014  do 31. januára 2014,  považuje sa povinnosť podľa § 10 ods. 6 za splnenú, aj ak je účtovná závierka prílohou k žiadosti.“.</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rPr>
          <w:rFonts w:ascii="Times New Roman" w:hAnsi="Times New Roman"/>
          <w:sz w:val="24"/>
          <w:szCs w:val="24"/>
        </w:rPr>
      </w:pPr>
    </w:p>
    <w:p w:rsidR="003C184F" w:rsidRPr="00CB140B" w:rsidP="001D1685">
      <w:pPr>
        <w:pStyle w:val="Title"/>
        <w:bidi w:val="0"/>
        <w:rPr>
          <w:rFonts w:ascii="Times New Roman" w:hAnsi="Times New Roman"/>
        </w:rPr>
      </w:pPr>
      <w:r w:rsidRPr="00CB140B">
        <w:rPr>
          <w:rFonts w:ascii="Times New Roman" w:hAnsi="Times New Roman"/>
        </w:rPr>
        <w:t>Čl. XIV</w:t>
      </w:r>
    </w:p>
    <w:p w:rsidR="00731463" w:rsidRPr="00CB140B" w:rsidP="003C184F">
      <w:pPr>
        <w:bidi w:val="0"/>
        <w:jc w:val="center"/>
        <w:rPr>
          <w:rFonts w:ascii="Times New Roman" w:hAnsi="Times New Roman"/>
          <w:sz w:val="24"/>
          <w:szCs w:val="24"/>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a zákona č. 547/2011 Z. z.</w:t>
      </w:r>
      <w:r w:rsidRPr="00CB140B">
        <w:rPr>
          <w:rFonts w:ascii="Times New Roman" w:hAnsi="Times New Roman"/>
          <w:sz w:val="24"/>
          <w:szCs w:val="24"/>
          <w:lang w:eastAsia="sk-SK"/>
        </w:rPr>
        <w:t xml:space="preserve"> sa mení</w:t>
      </w:r>
      <w:r w:rsidRPr="00CB140B" w:rsidR="002737EA">
        <w:rPr>
          <w:rFonts w:ascii="Times New Roman" w:hAnsi="Times New Roman"/>
          <w:sz w:val="24"/>
          <w:szCs w:val="24"/>
          <w:lang w:eastAsia="sk-SK"/>
        </w:rPr>
        <w:t xml:space="preserve"> a dopĺňa</w:t>
      </w:r>
      <w:r w:rsidRPr="00CB140B">
        <w:rPr>
          <w:rFonts w:ascii="Times New Roman" w:hAnsi="Times New Roman"/>
          <w:sz w:val="24"/>
          <w:szCs w:val="24"/>
          <w:lang w:eastAsia="sk-SK"/>
        </w:rPr>
        <w:t xml:space="preserve"> takto:</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19"/>
        </w:numPr>
        <w:bidi w:val="0"/>
        <w:rPr>
          <w:rFonts w:ascii="Times New Roman" w:hAnsi="Times New Roman"/>
        </w:rPr>
      </w:pPr>
      <w:r w:rsidRPr="00CB140B">
        <w:rPr>
          <w:rFonts w:ascii="Times New Roman" w:hAnsi="Times New Roman"/>
        </w:rPr>
        <w:t>V § 15 odsek 1 znie:</w:t>
      </w:r>
    </w:p>
    <w:p w:rsidR="003C184F" w:rsidRPr="00CB140B" w:rsidP="001D1685">
      <w:pPr>
        <w:pStyle w:val="ListParagraph"/>
        <w:bidi w:val="0"/>
        <w:ind w:left="360"/>
        <w:jc w:val="both"/>
        <w:rPr>
          <w:rFonts w:ascii="Times New Roman" w:hAnsi="Times New Roman"/>
        </w:rPr>
      </w:pPr>
      <w:r w:rsidRPr="00CB140B">
        <w:rPr>
          <w:rFonts w:ascii="Times New Roman" w:hAnsi="Times New Roman"/>
        </w:rPr>
        <w:t>„(1) Výročnú správu schválenú valným zhromaždením je burza povinná bez zbytočného odkladu uložiť do verejnej časti registra účtovných závierok.</w:t>
      </w:r>
      <w:r w:rsidRPr="00CB140B">
        <w:rPr>
          <w:rFonts w:ascii="Times New Roman" w:hAnsi="Times New Roman"/>
          <w:vertAlign w:val="superscript"/>
        </w:rPr>
        <w:t>22a</w:t>
      </w:r>
      <w:r w:rsidRPr="00CB140B">
        <w:rPr>
          <w:rFonts w:ascii="Times New Roman" w:hAnsi="Times New Roman"/>
        </w:rPr>
        <w:t>)“.</w:t>
      </w:r>
    </w:p>
    <w:p w:rsidR="003C184F" w:rsidRPr="00CB140B" w:rsidP="003C184F">
      <w:pPr>
        <w:bidi w:val="0"/>
        <w:jc w:val="both"/>
        <w:rPr>
          <w:rFonts w:ascii="Times New Roman" w:hAnsi="Times New Roman"/>
          <w:sz w:val="24"/>
          <w:szCs w:val="24"/>
        </w:rPr>
      </w:pPr>
    </w:p>
    <w:p w:rsidR="003C184F" w:rsidRPr="00CB140B" w:rsidP="00E07D1F">
      <w:pPr>
        <w:pStyle w:val="ListParagraph"/>
        <w:bidi w:val="0"/>
        <w:ind w:left="360"/>
        <w:jc w:val="both"/>
        <w:rPr>
          <w:rFonts w:ascii="Times New Roman" w:hAnsi="Times New Roman"/>
        </w:rPr>
      </w:pPr>
      <w:r w:rsidRPr="00CB140B">
        <w:rPr>
          <w:rFonts w:ascii="Times New Roman" w:hAnsi="Times New Roman"/>
        </w:rPr>
        <w:t>Poznámka pod čiarou k odkazu 22a znie:</w:t>
      </w:r>
    </w:p>
    <w:p w:rsidR="003C184F" w:rsidRPr="00CB140B" w:rsidP="00E07D1F">
      <w:pPr>
        <w:pStyle w:val="ListParagraph"/>
        <w:bidi w:val="0"/>
        <w:ind w:left="360"/>
        <w:jc w:val="both"/>
        <w:rPr>
          <w:rFonts w:ascii="Times New Roman" w:hAnsi="Times New Roman"/>
        </w:rPr>
      </w:pPr>
      <w:r w:rsidRPr="00CB140B">
        <w:rPr>
          <w:rFonts w:ascii="Times New Roman" w:hAnsi="Times New Roman"/>
        </w:rPr>
        <w:t>„22a) § 23 zákona č. 431/2002 Z. z. v znení neskorších predpisov.“.</w:t>
      </w:r>
    </w:p>
    <w:p w:rsidR="00E07D1F" w:rsidRPr="00CB140B" w:rsidP="00E07D1F">
      <w:pPr>
        <w:pStyle w:val="ListParagraph"/>
        <w:bidi w:val="0"/>
        <w:ind w:left="360"/>
        <w:jc w:val="both"/>
        <w:rPr>
          <w:rFonts w:ascii="Times New Roman" w:hAnsi="Times New Roman"/>
        </w:rPr>
      </w:pPr>
    </w:p>
    <w:p w:rsidR="003C184F" w:rsidRPr="00CB140B" w:rsidP="00312113">
      <w:pPr>
        <w:pStyle w:val="ListParagraph"/>
        <w:numPr>
          <w:numId w:val="19"/>
        </w:numPr>
        <w:bidi w:val="0"/>
        <w:rPr>
          <w:rFonts w:ascii="Times New Roman" w:hAnsi="Times New Roman"/>
        </w:rPr>
      </w:pPr>
      <w:r w:rsidRPr="00CB140B">
        <w:rPr>
          <w:rFonts w:ascii="Times New Roman" w:hAnsi="Times New Roman"/>
        </w:rPr>
        <w:t>V § 15 ods. 2 sa slovo „Ročná“ nahrádza slovom „Výročná“.</w:t>
      </w:r>
    </w:p>
    <w:p w:rsidR="00E07D1F" w:rsidRPr="00CB140B" w:rsidP="00E07D1F">
      <w:pPr>
        <w:pStyle w:val="ListParagraph"/>
        <w:bidi w:val="0"/>
        <w:ind w:left="360"/>
        <w:rPr>
          <w:rFonts w:ascii="Times New Roman" w:hAnsi="Times New Roman"/>
        </w:rPr>
      </w:pPr>
    </w:p>
    <w:p w:rsidR="003C184F" w:rsidRPr="00CB140B" w:rsidP="000E60E5">
      <w:pPr>
        <w:pStyle w:val="ListParagraph"/>
        <w:numPr>
          <w:numId w:val="19"/>
        </w:numPr>
        <w:bidi w:val="0"/>
        <w:jc w:val="both"/>
        <w:rPr>
          <w:rFonts w:ascii="Times New Roman" w:hAnsi="Times New Roman"/>
        </w:rPr>
      </w:pPr>
      <w:r w:rsidRPr="00CB140B">
        <w:rPr>
          <w:rFonts w:ascii="Times New Roman" w:hAnsi="Times New Roman"/>
        </w:rPr>
        <w:t>V § 15 ods. 3 sa slová „predložiť ministerstvu a Národnej banke Slovenska“  nahrádzajú slovami  „uložiť do verejnej časti registra účtovných závierok“.</w:t>
      </w:r>
    </w:p>
    <w:p w:rsidR="00E07D1F" w:rsidRPr="00CB140B" w:rsidP="00E07D1F">
      <w:pPr>
        <w:pStyle w:val="ListParagraph"/>
        <w:bidi w:val="0"/>
        <w:rPr>
          <w:rFonts w:ascii="Times New Roman" w:hAnsi="Times New Roman"/>
        </w:rPr>
      </w:pPr>
    </w:p>
    <w:p w:rsidR="003C184F" w:rsidRPr="00CB140B" w:rsidP="00312113">
      <w:pPr>
        <w:pStyle w:val="ListParagraph"/>
        <w:numPr>
          <w:numId w:val="19"/>
        </w:numPr>
        <w:bidi w:val="0"/>
        <w:rPr>
          <w:rFonts w:ascii="Times New Roman" w:hAnsi="Times New Roman"/>
        </w:rPr>
      </w:pPr>
      <w:r w:rsidRPr="00CB140B">
        <w:rPr>
          <w:rFonts w:ascii="Times New Roman" w:hAnsi="Times New Roman"/>
        </w:rPr>
        <w:t>V § 15 ods. 4 sa slovo „ministerstvu“ nahrádza slovami „Ministerstvu financií Slovenskej republiky (ďalej len „ministerstvo“)“.</w:t>
      </w:r>
    </w:p>
    <w:p w:rsidR="00E07D1F" w:rsidRPr="00CB140B" w:rsidP="00E07D1F">
      <w:pPr>
        <w:pStyle w:val="ListParagraph"/>
        <w:bidi w:val="0"/>
        <w:rPr>
          <w:rFonts w:ascii="Times New Roman" w:hAnsi="Times New Roman"/>
        </w:rPr>
      </w:pPr>
    </w:p>
    <w:p w:rsidR="003C184F" w:rsidRPr="00CB140B" w:rsidP="000E60E5">
      <w:pPr>
        <w:pStyle w:val="ListParagraph"/>
        <w:numPr>
          <w:numId w:val="19"/>
        </w:numPr>
        <w:bidi w:val="0"/>
        <w:jc w:val="both"/>
        <w:rPr>
          <w:rFonts w:ascii="Times New Roman" w:hAnsi="Times New Roman"/>
        </w:rPr>
      </w:pPr>
      <w:r w:rsidRPr="00CB140B">
        <w:rPr>
          <w:rFonts w:ascii="Times New Roman" w:hAnsi="Times New Roman"/>
        </w:rPr>
        <w:t>V § 45 ods. 1 sa na konci pripájajú tieto slová: „alebo uložil ročnú finančnú správu do registra účtovných závierok podľa osobitného predpisu</w:t>
      </w:r>
      <w:r w:rsidRPr="00CB140B">
        <w:rPr>
          <w:rFonts w:ascii="Times New Roman" w:hAnsi="Times New Roman"/>
          <w:vertAlign w:val="superscript"/>
        </w:rPr>
        <w:t>22a</w:t>
      </w:r>
      <w:r w:rsidRPr="00CB140B">
        <w:rPr>
          <w:rFonts w:ascii="Times New Roman" w:hAnsi="Times New Roman"/>
        </w:rPr>
        <w:t xml:space="preserve">)“. </w:t>
      </w:r>
    </w:p>
    <w:p w:rsidR="003C184F" w:rsidRPr="00CB140B" w:rsidP="003C184F">
      <w:pPr>
        <w:bidi w:val="0"/>
        <w:spacing w:after="120"/>
        <w:jc w:val="both"/>
        <w:rPr>
          <w:rFonts w:ascii="Times New Roman" w:hAnsi="Times New Roman"/>
          <w:sz w:val="24"/>
          <w:szCs w:val="24"/>
        </w:rPr>
      </w:pPr>
    </w:p>
    <w:p w:rsidR="003C184F" w:rsidRPr="00CB140B" w:rsidP="00F26874">
      <w:pPr>
        <w:pStyle w:val="Title"/>
        <w:bidi w:val="0"/>
        <w:rPr>
          <w:rFonts w:ascii="Times New Roman" w:hAnsi="Times New Roman"/>
        </w:rPr>
      </w:pPr>
      <w:r w:rsidRPr="00CB140B">
        <w:rPr>
          <w:rFonts w:ascii="Times New Roman" w:hAnsi="Times New Roman"/>
        </w:rPr>
        <w:t>Čl. XV</w:t>
      </w:r>
    </w:p>
    <w:p w:rsidR="00731463" w:rsidRPr="00CB140B" w:rsidP="003C184F">
      <w:pPr>
        <w:bidi w:val="0"/>
        <w:jc w:val="center"/>
        <w:rPr>
          <w:rFonts w:ascii="Times New Roman" w:hAnsi="Times New Roman"/>
          <w:sz w:val="24"/>
          <w:szCs w:val="24"/>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w:t>
      </w:r>
      <w:r w:rsidRPr="00CB140B" w:rsidR="00234C74">
        <w:rPr>
          <w:rFonts w:ascii="Times New Roman" w:hAnsi="Times New Roman"/>
          <w:sz w:val="24"/>
          <w:szCs w:val="24"/>
        </w:rPr>
        <w:t xml:space="preserve">, </w:t>
      </w:r>
      <w:r w:rsidRPr="00CB140B">
        <w:rPr>
          <w:rFonts w:ascii="Times New Roman" w:hAnsi="Times New Roman"/>
          <w:sz w:val="24"/>
          <w:szCs w:val="24"/>
        </w:rPr>
        <w:t> zákona č. 96/2013 Z. z.</w:t>
      </w:r>
      <w:r w:rsidRPr="00CB140B" w:rsidR="00234C74">
        <w:rPr>
          <w:rFonts w:ascii="Times New Roman" w:hAnsi="Times New Roman"/>
          <w:sz w:val="24"/>
          <w:szCs w:val="24"/>
        </w:rPr>
        <w:t xml:space="preserve"> a zákona č. .../2013 Z.z.</w:t>
      </w:r>
      <w:r w:rsidRPr="00CB140B">
        <w:rPr>
          <w:rFonts w:ascii="Times New Roman" w:hAnsi="Times New Roman"/>
          <w:sz w:val="24"/>
          <w:szCs w:val="24"/>
          <w:lang w:eastAsia="sk-SK"/>
        </w:rPr>
        <w:t xml:space="preserve"> sa mení takto:</w:t>
      </w:r>
    </w:p>
    <w:p w:rsidR="003C184F" w:rsidRPr="00CB140B" w:rsidP="003C184F">
      <w:pPr>
        <w:bidi w:val="0"/>
        <w:spacing w:after="120"/>
        <w:jc w:val="both"/>
        <w:rPr>
          <w:rFonts w:ascii="Times New Roman" w:hAnsi="Times New Roman"/>
          <w:sz w:val="24"/>
          <w:szCs w:val="24"/>
        </w:rPr>
      </w:pPr>
    </w:p>
    <w:p w:rsidR="003C184F" w:rsidRPr="00CB140B" w:rsidP="00F26874">
      <w:pPr>
        <w:pStyle w:val="ListParagraph"/>
        <w:bidi w:val="0"/>
        <w:ind w:left="0"/>
        <w:rPr>
          <w:rFonts w:ascii="Times New Roman" w:hAnsi="Times New Roman"/>
        </w:rPr>
      </w:pPr>
      <w:r w:rsidRPr="00CB140B">
        <w:rPr>
          <w:rFonts w:ascii="Times New Roman" w:hAnsi="Times New Roman"/>
        </w:rPr>
        <w:t>V § 170 odsek 1</w:t>
      </w:r>
      <w:r w:rsidR="00976AB8">
        <w:rPr>
          <w:rFonts w:ascii="Times New Roman" w:hAnsi="Times New Roman"/>
        </w:rPr>
        <w:t>3</w:t>
      </w:r>
      <w:r w:rsidRPr="00CB140B">
        <w:rPr>
          <w:rFonts w:ascii="Times New Roman" w:hAnsi="Times New Roman"/>
        </w:rPr>
        <w:t xml:space="preserve"> znie:</w:t>
      </w: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„(1</w:t>
      </w:r>
      <w:r w:rsidR="00976AB8">
        <w:rPr>
          <w:rFonts w:ascii="Times New Roman" w:hAnsi="Times New Roman"/>
          <w:sz w:val="24"/>
          <w:szCs w:val="24"/>
        </w:rPr>
        <w:t>3</w:t>
      </w:r>
      <w:r w:rsidRPr="00CB140B">
        <w:rPr>
          <w:rFonts w:ascii="Times New Roman" w:hAnsi="Times New Roman"/>
          <w:sz w:val="24"/>
          <w:szCs w:val="24"/>
        </w:rPr>
        <w:t>) Sociálna poisťovňa uloží výročnú správu za príslušný kalendárny rok do verejnej časti registra účtovných závierok</w:t>
      </w:r>
      <w:r w:rsidRPr="00CB140B">
        <w:rPr>
          <w:rFonts w:ascii="Times New Roman" w:hAnsi="Times New Roman"/>
          <w:sz w:val="24"/>
          <w:szCs w:val="24"/>
          <w:vertAlign w:val="superscript"/>
        </w:rPr>
        <w:t>92c</w:t>
      </w:r>
      <w:r w:rsidRPr="00CB140B">
        <w:rPr>
          <w:rFonts w:ascii="Times New Roman" w:hAnsi="Times New Roman"/>
          <w:sz w:val="24"/>
          <w:szCs w:val="24"/>
        </w:rPr>
        <w:t>) najneskôr do šiestich mesiacov po uplynutí príslušného kalendárneho roka.“.</w:t>
      </w: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lang w:eastAsia="sk-SK"/>
        </w:rPr>
        <w:t>Poznámka pod čiarou k odkazu 92c znie:</w:t>
      </w: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„92c) § 23 zákona č. 431/2002 Z. z. v znení neskorších predpisov.“.</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rPr>
          <w:rFonts w:ascii="Times New Roman" w:hAnsi="Times New Roman"/>
          <w:sz w:val="24"/>
          <w:szCs w:val="24"/>
        </w:rPr>
      </w:pPr>
    </w:p>
    <w:p w:rsidR="003C184F" w:rsidRPr="00CB140B" w:rsidP="00F26874">
      <w:pPr>
        <w:pStyle w:val="Title"/>
        <w:bidi w:val="0"/>
        <w:rPr>
          <w:rFonts w:ascii="Times New Roman" w:hAnsi="Times New Roman"/>
        </w:rPr>
      </w:pPr>
      <w:r w:rsidRPr="00CB140B">
        <w:rPr>
          <w:rFonts w:ascii="Times New Roman" w:hAnsi="Times New Roman"/>
        </w:rPr>
        <w:t>Čl. XVI</w:t>
      </w:r>
    </w:p>
    <w:p w:rsidR="00731463" w:rsidRPr="00CB140B" w:rsidP="003C184F">
      <w:pPr>
        <w:bidi w:val="0"/>
        <w:jc w:val="center"/>
        <w:rPr>
          <w:rFonts w:ascii="Times New Roman" w:hAnsi="Times New Roman"/>
          <w:sz w:val="24"/>
          <w:szCs w:val="24"/>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 xml:space="preserve">Zákon č. 618/2003 Z. z. o autorskom práve a právach súvisiacich s autorským právom (autorský zákon) v znení zákona č. 84/2007 Z. z., zákona č. 220/2007 Z. z., zákona č. 453/2008 Z. z., zákona č. 349/2012 Z. z. a zákona č. </w:t>
      </w:r>
      <w:r w:rsidRPr="00CB140B" w:rsidR="00234C74">
        <w:rPr>
          <w:rFonts w:ascii="Times New Roman" w:hAnsi="Times New Roman"/>
          <w:sz w:val="24"/>
          <w:szCs w:val="24"/>
        </w:rPr>
        <w:t>289</w:t>
      </w:r>
      <w:r w:rsidRPr="00CB140B">
        <w:rPr>
          <w:rFonts w:ascii="Times New Roman" w:hAnsi="Times New Roman"/>
          <w:sz w:val="24"/>
          <w:szCs w:val="24"/>
        </w:rPr>
        <w:t>/2013 Z. z.</w:t>
      </w:r>
      <w:r w:rsidRPr="00CB140B">
        <w:rPr>
          <w:rFonts w:ascii="Times New Roman" w:hAnsi="Times New Roman"/>
          <w:sz w:val="24"/>
          <w:szCs w:val="24"/>
          <w:lang w:eastAsia="sk-SK"/>
        </w:rPr>
        <w:t xml:space="preserve"> sa mení takto:</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V § 81 ods. 1 písm. o) sa slová „predložiť ju bez zbytočného odkladu ministerstvu“ nahrádzajú slovami „uložiť ju bez zbytočného odkladu do verejnej časti registra účtovných závierok</w:t>
      </w:r>
      <w:r w:rsidRPr="00CB140B">
        <w:rPr>
          <w:rFonts w:ascii="Times New Roman" w:hAnsi="Times New Roman"/>
          <w:sz w:val="24"/>
          <w:szCs w:val="24"/>
          <w:vertAlign w:val="superscript"/>
          <w:lang w:eastAsia="sk-SK"/>
        </w:rPr>
        <w:t>10a</w:t>
      </w:r>
      <w:r w:rsidRPr="00CB140B">
        <w:rPr>
          <w:rFonts w:ascii="Times New Roman" w:hAnsi="Times New Roman"/>
          <w:sz w:val="24"/>
          <w:szCs w:val="24"/>
          <w:lang w:eastAsia="sk-SK"/>
        </w:rPr>
        <w:t>)“.</w:t>
      </w:r>
    </w:p>
    <w:p w:rsidR="003C184F" w:rsidRPr="00CB140B" w:rsidP="003C184F">
      <w:pPr>
        <w:pStyle w:val="NoSpacing"/>
        <w:bidi w:val="0"/>
        <w:rPr>
          <w:rFonts w:ascii="Times New Roman" w:hAnsi="Times New Roman"/>
          <w:sz w:val="24"/>
          <w:szCs w:val="24"/>
          <w:lang w:eastAsia="sk-SK"/>
        </w:rPr>
      </w:pPr>
      <w:r w:rsidRPr="00CB140B">
        <w:rPr>
          <w:rFonts w:ascii="Times New Roman" w:hAnsi="Times New Roman"/>
          <w:sz w:val="24"/>
          <w:szCs w:val="24"/>
          <w:lang w:eastAsia="sk-SK"/>
        </w:rPr>
        <w:t xml:space="preserve"> </w:t>
      </w: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lang w:eastAsia="sk-SK"/>
        </w:rPr>
        <w:t>Poznámka pod čiarou k odkazu 10a znie:</w:t>
      </w: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„10a) § 23 zákona č. 431/2002 Z. z. o účtovníctve v znení neskorších predpisov.“.</w:t>
      </w:r>
    </w:p>
    <w:p w:rsidR="003C184F" w:rsidRPr="00CB140B" w:rsidP="003C184F">
      <w:pPr>
        <w:pStyle w:val="NoSpacing"/>
        <w:bidi w:val="0"/>
        <w:rPr>
          <w:rFonts w:ascii="Times New Roman" w:hAnsi="Times New Roman"/>
          <w:sz w:val="24"/>
          <w:szCs w:val="24"/>
        </w:rPr>
      </w:pPr>
    </w:p>
    <w:p w:rsidR="00F26874" w:rsidRPr="00CB140B" w:rsidP="003C184F">
      <w:pPr>
        <w:pStyle w:val="NoSpacing"/>
        <w:bidi w:val="0"/>
        <w:rPr>
          <w:rFonts w:ascii="Times New Roman" w:hAnsi="Times New Roman"/>
          <w:sz w:val="24"/>
          <w:szCs w:val="24"/>
        </w:rPr>
      </w:pPr>
    </w:p>
    <w:p w:rsidR="003C184F" w:rsidRPr="00CB140B" w:rsidP="00F26874">
      <w:pPr>
        <w:pStyle w:val="Title"/>
        <w:bidi w:val="0"/>
        <w:rPr>
          <w:rFonts w:ascii="Times New Roman" w:hAnsi="Times New Roman"/>
        </w:rPr>
      </w:pPr>
      <w:r w:rsidRPr="00CB140B">
        <w:rPr>
          <w:rFonts w:ascii="Times New Roman" w:hAnsi="Times New Roman"/>
        </w:rPr>
        <w:t>Čl. XVII</w:t>
      </w:r>
    </w:p>
    <w:p w:rsidR="004629E9" w:rsidRPr="00CB140B" w:rsidP="003C184F">
      <w:pPr>
        <w:bidi w:val="0"/>
        <w:jc w:val="center"/>
        <w:rPr>
          <w:rFonts w:ascii="Times New Roman" w:hAnsi="Times New Roman"/>
          <w:sz w:val="24"/>
          <w:szCs w:val="24"/>
        </w:rPr>
      </w:pPr>
    </w:p>
    <w:p w:rsidR="003C184F" w:rsidRPr="00CB140B" w:rsidP="003C184F">
      <w:pPr>
        <w:bidi w:val="0"/>
        <w:spacing w:after="120"/>
        <w:jc w:val="both"/>
        <w:rPr>
          <w:rFonts w:ascii="Times New Roman" w:hAnsi="Times New Roman"/>
          <w:sz w:val="24"/>
          <w:szCs w:val="24"/>
        </w:rPr>
      </w:pPr>
      <w:r w:rsidRPr="00CB140B">
        <w:rPr>
          <w:rFonts w:ascii="Times New Roman" w:hAnsi="Times New Roman"/>
          <w:sz w:val="24"/>
          <w:szCs w:val="24"/>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w:t>
      </w:r>
      <w:r w:rsidRPr="00CB140B" w:rsidR="00234C74">
        <w:rPr>
          <w:rFonts w:ascii="Times New Roman" w:hAnsi="Times New Roman"/>
          <w:sz w:val="24"/>
          <w:szCs w:val="24"/>
        </w:rPr>
        <w:t>,</w:t>
      </w:r>
      <w:r w:rsidRPr="00CB140B">
        <w:rPr>
          <w:rFonts w:ascii="Times New Roman" w:hAnsi="Times New Roman"/>
          <w:sz w:val="24"/>
          <w:szCs w:val="24"/>
        </w:rPr>
        <w:t xml:space="preserve"> zákona č. 96/2013 Z. z. </w:t>
      </w:r>
      <w:r w:rsidRPr="00CB140B" w:rsidR="00234C74">
        <w:rPr>
          <w:rFonts w:ascii="Times New Roman" w:hAnsi="Times New Roman"/>
          <w:sz w:val="24"/>
          <w:szCs w:val="24"/>
        </w:rPr>
        <w:t xml:space="preserve">a zákona č. 308/2013 Z. z. </w:t>
      </w:r>
      <w:r w:rsidRPr="00CB140B">
        <w:rPr>
          <w:rFonts w:ascii="Times New Roman" w:hAnsi="Times New Roman"/>
          <w:sz w:val="24"/>
          <w:szCs w:val="24"/>
        </w:rPr>
        <w:t xml:space="preserve">sa mení a dopĺňa takto: </w:t>
      </w:r>
    </w:p>
    <w:p w:rsidR="004463CB" w:rsidRPr="00CB140B" w:rsidP="005C002B">
      <w:pPr>
        <w:suppressAutoHyphens/>
        <w:bidi w:val="0"/>
        <w:jc w:val="both"/>
        <w:rPr>
          <w:rFonts w:ascii="Times New Roman" w:eastAsia="SimSun" w:hAnsi="Times New Roman" w:hint="default"/>
          <w:bCs/>
          <w:kern w:val="2"/>
          <w:sz w:val="24"/>
          <w:szCs w:val="24"/>
          <w:lang w:eastAsia="ar-SA"/>
        </w:rPr>
      </w:pPr>
      <w:r w:rsidRPr="00CB140B" w:rsidR="00234C74">
        <w:rPr>
          <w:rFonts w:ascii="Times New Roman" w:hAnsi="Times New Roman"/>
          <w:b/>
          <w:sz w:val="24"/>
          <w:szCs w:val="24"/>
        </w:rPr>
        <w:t>1</w:t>
      </w:r>
      <w:r w:rsidRPr="00CB140B" w:rsidR="00234C74">
        <w:rPr>
          <w:rFonts w:ascii="Times New Roman" w:hAnsi="Times New Roman"/>
          <w:sz w:val="24"/>
          <w:szCs w:val="24"/>
        </w:rPr>
        <w:t>.</w:t>
      </w:r>
      <w:r w:rsidRPr="00CB140B">
        <w:rPr>
          <w:rFonts w:ascii="Times New Roman" w:eastAsia="SimSun" w:hAnsi="Times New Roman" w:hint="default"/>
          <w:bCs/>
          <w:kern w:val="2"/>
          <w:sz w:val="24"/>
          <w:szCs w:val="24"/>
          <w:lang w:eastAsia="ar-SA"/>
        </w:rPr>
        <w:t xml:space="preserve"> V §</w:t>
      </w:r>
      <w:r w:rsidRPr="00CB140B">
        <w:rPr>
          <w:rFonts w:ascii="Times New Roman" w:eastAsia="SimSun" w:hAnsi="Times New Roman" w:hint="default"/>
          <w:bCs/>
          <w:kern w:val="2"/>
          <w:sz w:val="24"/>
          <w:szCs w:val="24"/>
          <w:lang w:eastAsia="ar-SA"/>
        </w:rPr>
        <w:t xml:space="preserve"> 12 pí</w:t>
      </w:r>
      <w:r w:rsidRPr="00CB140B">
        <w:rPr>
          <w:rFonts w:ascii="Times New Roman" w:eastAsia="SimSun" w:hAnsi="Times New Roman" w:hint="default"/>
          <w:bCs/>
          <w:kern w:val="2"/>
          <w:sz w:val="24"/>
          <w:szCs w:val="24"/>
          <w:lang w:eastAsia="ar-SA"/>
        </w:rPr>
        <w:t>sm. p) a </w:t>
      </w:r>
      <w:r w:rsidRPr="00CB140B">
        <w:rPr>
          <w:rFonts w:ascii="Times New Roman" w:eastAsia="SimSun" w:hAnsi="Times New Roman" w:hint="default"/>
          <w:bCs/>
          <w:kern w:val="2"/>
          <w:sz w:val="24"/>
          <w:szCs w:val="24"/>
          <w:lang w:eastAsia="ar-SA"/>
        </w:rPr>
        <w:t>v §</w:t>
      </w:r>
      <w:r w:rsidRPr="00CB140B">
        <w:rPr>
          <w:rFonts w:ascii="Times New Roman" w:eastAsia="SimSun" w:hAnsi="Times New Roman" w:hint="default"/>
          <w:bCs/>
          <w:kern w:val="2"/>
          <w:sz w:val="24"/>
          <w:szCs w:val="24"/>
          <w:lang w:eastAsia="ar-SA"/>
        </w:rPr>
        <w:t xml:space="preserve"> 13 ods. 1 pí</w:t>
      </w:r>
      <w:r w:rsidRPr="00CB140B">
        <w:rPr>
          <w:rFonts w:ascii="Times New Roman" w:eastAsia="SimSun" w:hAnsi="Times New Roman" w:hint="default"/>
          <w:bCs/>
          <w:kern w:val="2"/>
          <w:sz w:val="24"/>
          <w:szCs w:val="24"/>
          <w:lang w:eastAsia="ar-SA"/>
        </w:rPr>
        <w:t>sm. x) sa slo</w:t>
      </w:r>
      <w:r w:rsidRPr="00CB140B">
        <w:rPr>
          <w:rFonts w:ascii="Times New Roman" w:eastAsia="SimSun" w:hAnsi="Times New Roman" w:hint="default"/>
          <w:bCs/>
          <w:kern w:val="2"/>
          <w:sz w:val="24"/>
          <w:szCs w:val="24"/>
          <w:lang w:eastAsia="ar-SA"/>
        </w:rPr>
        <w:t>vá</w:t>
      </w:r>
      <w:r w:rsidRPr="00CB140B">
        <w:rPr>
          <w:rFonts w:ascii="Times New Roman" w:eastAsia="SimSun" w:hAnsi="Times New Roman" w:hint="default"/>
          <w:bCs/>
          <w:kern w:val="2"/>
          <w:sz w:val="24"/>
          <w:szCs w:val="24"/>
          <w:lang w:eastAsia="ar-SA"/>
        </w:rPr>
        <w:t xml:space="preserve"> „</w:t>
      </w:r>
      <w:r w:rsidRPr="00CB140B">
        <w:rPr>
          <w:rFonts w:ascii="Times New Roman" w:eastAsia="SimSun" w:hAnsi="Times New Roman" w:hint="default"/>
          <w:bCs/>
          <w:kern w:val="2"/>
          <w:sz w:val="24"/>
          <w:szCs w:val="24"/>
          <w:lang w:eastAsia="ar-SA"/>
        </w:rPr>
        <w:t>tohto zá</w:t>
      </w:r>
      <w:r w:rsidRPr="00CB140B">
        <w:rPr>
          <w:rFonts w:ascii="Times New Roman" w:eastAsia="SimSun" w:hAnsi="Times New Roman" w:hint="default"/>
          <w:bCs/>
          <w:kern w:val="2"/>
          <w:sz w:val="24"/>
          <w:szCs w:val="24"/>
          <w:lang w:eastAsia="ar-SA"/>
        </w:rPr>
        <w:t>kona a“</w:t>
      </w:r>
      <w:r w:rsidRPr="00CB140B">
        <w:rPr>
          <w:rFonts w:ascii="Times New Roman" w:eastAsia="SimSun" w:hAnsi="Times New Roman" w:hint="default"/>
          <w:bCs/>
          <w:kern w:val="2"/>
          <w:sz w:val="24"/>
          <w:szCs w:val="24"/>
          <w:lang w:eastAsia="ar-SA"/>
        </w:rPr>
        <w:t xml:space="preserve"> nahrá</w:t>
      </w:r>
      <w:r w:rsidRPr="00CB140B">
        <w:rPr>
          <w:rFonts w:ascii="Times New Roman" w:eastAsia="SimSun" w:hAnsi="Times New Roman" w:hint="default"/>
          <w:bCs/>
          <w:kern w:val="2"/>
          <w:sz w:val="24"/>
          <w:szCs w:val="24"/>
          <w:lang w:eastAsia="ar-SA"/>
        </w:rPr>
        <w:t>dzajú</w:t>
      </w:r>
      <w:r w:rsidRPr="00CB140B">
        <w:rPr>
          <w:rFonts w:ascii="Times New Roman" w:eastAsia="SimSun" w:hAnsi="Times New Roman" w:hint="default"/>
          <w:bCs/>
          <w:kern w:val="2"/>
          <w:sz w:val="24"/>
          <w:szCs w:val="24"/>
          <w:lang w:eastAsia="ar-SA"/>
        </w:rPr>
        <w:t xml:space="preserve"> slovami „</w:t>
      </w:r>
      <w:r w:rsidRPr="00CB140B">
        <w:rPr>
          <w:rFonts w:ascii="Times New Roman" w:eastAsia="SimSun" w:hAnsi="Times New Roman" w:hint="default"/>
          <w:bCs/>
          <w:kern w:val="2"/>
          <w:sz w:val="24"/>
          <w:szCs w:val="24"/>
          <w:lang w:eastAsia="ar-SA"/>
        </w:rPr>
        <w:t>tohto zá</w:t>
      </w:r>
      <w:r w:rsidRPr="00CB140B">
        <w:rPr>
          <w:rFonts w:ascii="Times New Roman" w:eastAsia="SimSun" w:hAnsi="Times New Roman" w:hint="default"/>
          <w:bCs/>
          <w:kern w:val="2"/>
          <w:sz w:val="24"/>
          <w:szCs w:val="24"/>
          <w:lang w:eastAsia="ar-SA"/>
        </w:rPr>
        <w:t>kona okrem §</w:t>
      </w:r>
      <w:r w:rsidRPr="00CB140B">
        <w:rPr>
          <w:rFonts w:ascii="Times New Roman" w:eastAsia="SimSun" w:hAnsi="Times New Roman" w:hint="default"/>
          <w:bCs/>
          <w:kern w:val="2"/>
          <w:sz w:val="24"/>
          <w:szCs w:val="24"/>
          <w:lang w:eastAsia="ar-SA"/>
        </w:rPr>
        <w:t xml:space="preserve"> 53e, dodrž</w:t>
      </w:r>
      <w:r w:rsidRPr="00CB140B">
        <w:rPr>
          <w:rFonts w:ascii="Times New Roman" w:eastAsia="SimSun" w:hAnsi="Times New Roman" w:hint="default"/>
          <w:bCs/>
          <w:kern w:val="2"/>
          <w:sz w:val="24"/>
          <w:szCs w:val="24"/>
          <w:lang w:eastAsia="ar-SA"/>
        </w:rPr>
        <w:t>iavanie“.</w:t>
      </w:r>
    </w:p>
    <w:p w:rsidR="004463CB" w:rsidRPr="00CB140B" w:rsidP="004463CB">
      <w:pPr>
        <w:suppressAutoHyphens/>
        <w:bidi w:val="0"/>
        <w:rPr>
          <w:rFonts w:ascii="Times New Roman" w:eastAsia="SimSun" w:hAnsi="Times New Roman"/>
          <w:bCs/>
          <w:kern w:val="2"/>
          <w:sz w:val="24"/>
          <w:szCs w:val="24"/>
          <w:lang w:eastAsia="ar-SA"/>
        </w:rPr>
      </w:pPr>
    </w:p>
    <w:p w:rsidR="003C184F" w:rsidRPr="00CB140B" w:rsidP="004463CB">
      <w:pPr>
        <w:suppressAutoHyphens/>
        <w:bidi w:val="0"/>
        <w:jc w:val="both"/>
        <w:rPr>
          <w:rFonts w:ascii="Times New Roman" w:eastAsia="SimSun" w:hAnsi="Times New Roman"/>
          <w:b/>
          <w:bCs/>
          <w:kern w:val="2"/>
          <w:sz w:val="24"/>
          <w:szCs w:val="24"/>
          <w:lang w:eastAsia="ar-SA"/>
        </w:rPr>
      </w:pPr>
      <w:r w:rsidRPr="00CB140B" w:rsidR="004463CB">
        <w:rPr>
          <w:rFonts w:ascii="Times New Roman" w:eastAsia="SimSun" w:hAnsi="Times New Roman"/>
          <w:b/>
          <w:bCs/>
          <w:kern w:val="2"/>
          <w:sz w:val="24"/>
          <w:szCs w:val="24"/>
          <w:lang w:eastAsia="ar-SA"/>
        </w:rPr>
        <w:t>2.</w:t>
      </w:r>
      <w:r w:rsidRPr="00CB140B">
        <w:rPr>
          <w:rFonts w:ascii="Times New Roman" w:hAnsi="Times New Roman"/>
          <w:sz w:val="24"/>
          <w:szCs w:val="24"/>
        </w:rPr>
        <w:t xml:space="preserve">V § 29 ods. 4 </w:t>
      </w:r>
      <w:r w:rsidRPr="00CB140B" w:rsidR="0018777C">
        <w:rPr>
          <w:rFonts w:ascii="Times New Roman" w:hAnsi="Times New Roman"/>
          <w:sz w:val="24"/>
          <w:szCs w:val="24"/>
        </w:rPr>
        <w:t xml:space="preserve">prvej vete </w:t>
      </w:r>
      <w:r w:rsidRPr="00CB140B">
        <w:rPr>
          <w:rFonts w:ascii="Times New Roman" w:hAnsi="Times New Roman"/>
          <w:sz w:val="24"/>
          <w:szCs w:val="24"/>
        </w:rPr>
        <w:t>sa slovo „Fyzická“ nahrádza slovami „Právnická osoba alebo fyzická“ a na konci sa pripája táto veta: „Podmienkou na vydanie povolenia na vykonávanie činnosti agentúry dočasného zamestnávania právnickej osobe je aj disponovanie vlastným imaním v hodnote najmenej 30 000 eur; ústredie zisťuje splnenie tejto podmienky vo verejnej časti registra účtovných závierok.</w:t>
      </w:r>
      <w:r w:rsidRPr="00CB140B">
        <w:rPr>
          <w:rFonts w:ascii="Times New Roman" w:hAnsi="Times New Roman"/>
          <w:sz w:val="24"/>
          <w:szCs w:val="24"/>
          <w:vertAlign w:val="superscript"/>
        </w:rPr>
        <w:t>35d</w:t>
      </w:r>
      <w:r w:rsidRPr="00CB140B">
        <w:rPr>
          <w:rFonts w:ascii="Times New Roman" w:hAnsi="Times New Roman"/>
          <w:sz w:val="24"/>
          <w:szCs w:val="24"/>
        </w:rPr>
        <w:t>)“.</w:t>
      </w:r>
    </w:p>
    <w:p w:rsidR="003C184F" w:rsidRPr="00CB140B" w:rsidP="003C184F">
      <w:pPr>
        <w:pStyle w:val="ListParagraph"/>
        <w:bidi w:val="0"/>
        <w:spacing w:after="120"/>
        <w:ind w:left="284"/>
        <w:jc w:val="both"/>
        <w:rPr>
          <w:rFonts w:ascii="Times New Roman" w:hAnsi="Times New Roman"/>
        </w:rPr>
      </w:pPr>
    </w:p>
    <w:p w:rsidR="003C184F" w:rsidRPr="00CB140B" w:rsidP="003C184F">
      <w:pPr>
        <w:pStyle w:val="ListParagraph"/>
        <w:bidi w:val="0"/>
        <w:spacing w:after="120"/>
        <w:ind w:left="284"/>
        <w:jc w:val="both"/>
        <w:rPr>
          <w:rFonts w:ascii="Times New Roman" w:hAnsi="Times New Roman"/>
        </w:rPr>
      </w:pPr>
      <w:r w:rsidRPr="00CB140B">
        <w:rPr>
          <w:rFonts w:ascii="Times New Roman" w:hAnsi="Times New Roman"/>
        </w:rPr>
        <w:t xml:space="preserve">Poznámka pod čiarou k odkazu 35d znie: </w:t>
      </w:r>
    </w:p>
    <w:p w:rsidR="003C184F" w:rsidRPr="00CB140B" w:rsidP="003C184F">
      <w:pPr>
        <w:pStyle w:val="ListParagraph"/>
        <w:bidi w:val="0"/>
        <w:spacing w:after="120"/>
        <w:ind w:left="284"/>
        <w:jc w:val="both"/>
        <w:rPr>
          <w:rFonts w:ascii="Times New Roman" w:hAnsi="Times New Roman"/>
        </w:rPr>
      </w:pPr>
      <w:r w:rsidRPr="00CB140B">
        <w:rPr>
          <w:rFonts w:ascii="Times New Roman" w:hAnsi="Times New Roman"/>
        </w:rPr>
        <w:t xml:space="preserve">„35d) § 23 zákona č. 431/2002 Z. z. o účtovníctve v znení neskorších predpisov.“. </w:t>
      </w:r>
    </w:p>
    <w:p w:rsidR="003C184F" w:rsidRPr="00CB140B" w:rsidP="003C184F">
      <w:pPr>
        <w:pStyle w:val="ListParagraph"/>
        <w:bidi w:val="0"/>
        <w:spacing w:after="120"/>
        <w:ind w:left="284"/>
        <w:jc w:val="both"/>
        <w:rPr>
          <w:rFonts w:ascii="Times New Roman" w:hAnsi="Times New Roman"/>
        </w:rPr>
      </w:pPr>
    </w:p>
    <w:p w:rsidR="00B01BB7" w:rsidRPr="00CB140B" w:rsidP="004463CB">
      <w:pPr>
        <w:pStyle w:val="ListParagraph"/>
        <w:numPr>
          <w:numId w:val="13"/>
        </w:numPr>
        <w:bidi w:val="0"/>
        <w:jc w:val="both"/>
        <w:rPr>
          <w:rFonts w:ascii="Times New Roman" w:hAnsi="Times New Roman"/>
        </w:rPr>
      </w:pPr>
      <w:r w:rsidRPr="00CB140B" w:rsidR="003C184F">
        <w:rPr>
          <w:rFonts w:ascii="Times New Roman" w:hAnsi="Times New Roman"/>
        </w:rPr>
        <w:t xml:space="preserve">V § 29 ods. 8 písmeno c) znie: </w:t>
      </w: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„c) doklad preukazujúci bankovú záruku v hodnote najmenej 15 000 eur, ak ide o fyzickú osobu,“.</w:t>
      </w:r>
    </w:p>
    <w:p w:rsidR="003C184F" w:rsidRPr="00CB140B" w:rsidP="003C184F">
      <w:pPr>
        <w:pStyle w:val="ListParagraph"/>
        <w:bidi w:val="0"/>
        <w:spacing w:after="120"/>
        <w:ind w:left="284"/>
        <w:jc w:val="both"/>
        <w:rPr>
          <w:rFonts w:ascii="Times New Roman" w:hAnsi="Times New Roman"/>
        </w:rPr>
      </w:pPr>
    </w:p>
    <w:p w:rsidR="00B01BB7" w:rsidRPr="00CB140B" w:rsidP="004463CB">
      <w:pPr>
        <w:pStyle w:val="ListParagraph"/>
        <w:numPr>
          <w:numId w:val="13"/>
        </w:numPr>
        <w:bidi w:val="0"/>
        <w:jc w:val="both"/>
        <w:rPr>
          <w:rFonts w:ascii="Times New Roman" w:hAnsi="Times New Roman"/>
        </w:rPr>
      </w:pPr>
      <w:r w:rsidRPr="00CB140B" w:rsidR="003C184F">
        <w:rPr>
          <w:rFonts w:ascii="Times New Roman" w:hAnsi="Times New Roman"/>
        </w:rPr>
        <w:t xml:space="preserve">V § 31 ods. 1 písmeno f) znie: </w:t>
      </w: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 xml:space="preserve">„f) poskytovať ústrediu správu o svojej činnosti za predchádzajúci kalendárny rok na tlačive, ktorého vzor určí ústredie, v termíne do 31. marca nasledujúceho kalendárneho roka,“. </w:t>
      </w:r>
    </w:p>
    <w:p w:rsidR="003C184F" w:rsidRPr="00CB140B" w:rsidP="003C184F">
      <w:pPr>
        <w:pStyle w:val="ListParagraph"/>
        <w:bidi w:val="0"/>
        <w:rPr>
          <w:rFonts w:ascii="Times New Roman" w:hAnsi="Times New Roman"/>
        </w:rPr>
      </w:pPr>
    </w:p>
    <w:p w:rsidR="003C184F" w:rsidRPr="00CB140B" w:rsidP="004463CB">
      <w:pPr>
        <w:pStyle w:val="ListParagraph"/>
        <w:numPr>
          <w:numId w:val="13"/>
        </w:numPr>
        <w:bidi w:val="0"/>
        <w:jc w:val="both"/>
        <w:rPr>
          <w:rFonts w:ascii="Times New Roman" w:hAnsi="Times New Roman"/>
        </w:rPr>
      </w:pPr>
      <w:r w:rsidRPr="00CB140B">
        <w:rPr>
          <w:rFonts w:ascii="Times New Roman" w:hAnsi="Times New Roman"/>
        </w:rPr>
        <w:t xml:space="preserve">V § 31 sa odsek 1 dopĺňa písmenom g), ktoré znie: </w:t>
      </w: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„g) disponovať vlastným imaním v hodnote najmenej 30 000 eur; ústredie zisťuje splnenie tejto podmienky vo verejnej časti registra účtovných závierok.</w:t>
      </w:r>
      <w:r w:rsidRPr="00CB140B">
        <w:rPr>
          <w:rFonts w:ascii="Times New Roman" w:hAnsi="Times New Roman"/>
          <w:vertAlign w:val="superscript"/>
        </w:rPr>
        <w:t>35d</w:t>
      </w:r>
      <w:r w:rsidRPr="00CB140B">
        <w:rPr>
          <w:rFonts w:ascii="Times New Roman" w:hAnsi="Times New Roman"/>
        </w:rPr>
        <w:t xml:space="preserve">)“. </w:t>
      </w:r>
    </w:p>
    <w:p w:rsidR="003C184F" w:rsidRPr="00CB140B" w:rsidP="003C184F">
      <w:pPr>
        <w:pStyle w:val="ListParagraph"/>
        <w:bidi w:val="0"/>
        <w:rPr>
          <w:rFonts w:ascii="Times New Roman" w:hAnsi="Times New Roman"/>
        </w:rPr>
      </w:pPr>
    </w:p>
    <w:p w:rsidR="003C184F" w:rsidP="004463CB">
      <w:pPr>
        <w:pStyle w:val="ListParagraph"/>
        <w:numPr>
          <w:numId w:val="13"/>
        </w:numPr>
        <w:bidi w:val="0"/>
        <w:jc w:val="both"/>
        <w:rPr>
          <w:rFonts w:ascii="Times New Roman" w:hAnsi="Times New Roman"/>
        </w:rPr>
      </w:pPr>
      <w:r w:rsidRPr="00CB140B">
        <w:rPr>
          <w:rFonts w:ascii="Times New Roman" w:hAnsi="Times New Roman"/>
        </w:rPr>
        <w:t>V 31 ods. 2 písm. b) sa za slová „písm. f)“ vkladajú slová „alebo písm. g)“.</w:t>
      </w:r>
    </w:p>
    <w:p w:rsidR="00057197" w:rsidRPr="00CB140B" w:rsidP="00496B3C">
      <w:pPr>
        <w:pStyle w:val="ListParagraph"/>
        <w:bidi w:val="0"/>
        <w:ind w:left="360"/>
        <w:jc w:val="both"/>
        <w:rPr>
          <w:rFonts w:ascii="Times New Roman" w:hAnsi="Times New Roman"/>
        </w:rPr>
      </w:pPr>
    </w:p>
    <w:p w:rsidR="005C002B" w:rsidRPr="00CB140B" w:rsidP="008528E6">
      <w:pPr>
        <w:pStyle w:val="ListParagraph"/>
        <w:numPr>
          <w:numId w:val="13"/>
        </w:numPr>
        <w:bidi w:val="0"/>
        <w:jc w:val="both"/>
        <w:rPr>
          <w:rFonts w:ascii="Times New Roman" w:hAnsi="Times New Roman"/>
        </w:rPr>
      </w:pPr>
      <w:r w:rsidRPr="00CB140B">
        <w:rPr>
          <w:rFonts w:ascii="Times New Roman" w:eastAsia="SimSun" w:hAnsi="Times New Roman" w:hint="default"/>
          <w:bCs/>
          <w:kern w:val="2"/>
          <w:lang w:eastAsia="ar-SA"/>
        </w:rPr>
        <w:t xml:space="preserve"> Za §</w:t>
      </w:r>
      <w:r w:rsidRPr="00CB140B">
        <w:rPr>
          <w:rFonts w:ascii="Times New Roman" w:eastAsia="SimSun" w:hAnsi="Times New Roman" w:hint="default"/>
          <w:bCs/>
          <w:kern w:val="2"/>
          <w:lang w:eastAsia="ar-SA"/>
        </w:rPr>
        <w:t xml:space="preserve"> 53d sa vkladá</w:t>
      </w:r>
      <w:r w:rsidRPr="00CB140B">
        <w:rPr>
          <w:rFonts w:ascii="Times New Roman" w:eastAsia="SimSun" w:hAnsi="Times New Roman" w:hint="default"/>
          <w:bCs/>
          <w:kern w:val="2"/>
          <w:lang w:eastAsia="ar-SA"/>
        </w:rPr>
        <w:t xml:space="preserve"> §</w:t>
      </w:r>
      <w:r w:rsidRPr="00CB140B">
        <w:rPr>
          <w:rFonts w:ascii="Times New Roman" w:eastAsia="SimSun" w:hAnsi="Times New Roman" w:hint="default"/>
          <w:bCs/>
          <w:kern w:val="2"/>
          <w:lang w:eastAsia="ar-SA"/>
        </w:rPr>
        <w:t xml:space="preserve"> 53e, </w:t>
      </w:r>
      <w:r w:rsidRPr="00CB140B">
        <w:rPr>
          <w:rFonts w:ascii="Times New Roman" w:eastAsia="SimSun" w:hAnsi="Times New Roman" w:hint="default"/>
          <w:bCs/>
          <w:kern w:val="2"/>
          <w:lang w:eastAsia="ar-SA"/>
        </w:rPr>
        <w:t>ktorý</w:t>
      </w:r>
      <w:r w:rsidRPr="00CB140B">
        <w:rPr>
          <w:rFonts w:ascii="Times New Roman" w:eastAsia="SimSun" w:hAnsi="Times New Roman" w:hint="default"/>
          <w:bCs/>
          <w:kern w:val="2"/>
          <w:lang w:eastAsia="ar-SA"/>
        </w:rPr>
        <w:t xml:space="preserve"> vrá</w:t>
      </w:r>
      <w:r w:rsidRPr="00CB140B">
        <w:rPr>
          <w:rFonts w:ascii="Times New Roman" w:eastAsia="SimSun" w:hAnsi="Times New Roman" w:hint="default"/>
          <w:bCs/>
          <w:kern w:val="2"/>
          <w:lang w:eastAsia="ar-SA"/>
        </w:rPr>
        <w:t>tane nadpisu znie:</w:t>
      </w:r>
    </w:p>
    <w:p w:rsidR="005C002B" w:rsidRPr="00CB140B" w:rsidP="005C002B">
      <w:pPr>
        <w:suppressAutoHyphens/>
        <w:bidi w:val="0"/>
        <w:jc w:val="center"/>
        <w:rPr>
          <w:rFonts w:ascii="Times New Roman" w:eastAsia="SimSun" w:hAnsi="Times New Roman"/>
          <w:bCs/>
          <w:kern w:val="2"/>
          <w:sz w:val="24"/>
          <w:szCs w:val="24"/>
          <w:lang w:eastAsia="ar-SA"/>
        </w:rPr>
      </w:pPr>
    </w:p>
    <w:p w:rsidR="005C002B" w:rsidRPr="00CB140B" w:rsidP="005C002B">
      <w:pPr>
        <w:suppressAutoHyphens/>
        <w:bidi w:val="0"/>
        <w:jc w:val="center"/>
        <w:rPr>
          <w:rFonts w:ascii="Times New Roman" w:eastAsia="SimSun" w:hAnsi="Times New Roman" w:hint="default"/>
          <w:bCs/>
          <w:kern w:val="2"/>
          <w:sz w:val="24"/>
          <w:szCs w:val="24"/>
          <w:lang w:eastAsia="ar-SA"/>
        </w:rPr>
      </w:pPr>
      <w:r w:rsidRPr="00CB140B">
        <w:rPr>
          <w:rFonts w:ascii="Times New Roman" w:eastAsia="SimSun" w:hAnsi="Times New Roman" w:hint="default"/>
          <w:bCs/>
          <w:kern w:val="2"/>
          <w:sz w:val="24"/>
          <w:szCs w:val="24"/>
          <w:lang w:eastAsia="ar-SA"/>
        </w:rPr>
        <w:t>„§</w:t>
      </w:r>
      <w:r w:rsidRPr="00CB140B">
        <w:rPr>
          <w:rFonts w:ascii="Times New Roman" w:eastAsia="SimSun" w:hAnsi="Times New Roman" w:hint="default"/>
          <w:bCs/>
          <w:kern w:val="2"/>
          <w:sz w:val="24"/>
          <w:szCs w:val="24"/>
          <w:lang w:eastAsia="ar-SA"/>
        </w:rPr>
        <w:t xml:space="preserve"> 53e</w:t>
      </w:r>
    </w:p>
    <w:p w:rsidR="005C002B" w:rsidRPr="00CB140B" w:rsidP="005C002B">
      <w:pPr>
        <w:suppressAutoHyphens/>
        <w:bidi w:val="0"/>
        <w:jc w:val="center"/>
        <w:rPr>
          <w:rFonts w:ascii="Times New Roman" w:eastAsia="SimSun" w:hAnsi="Times New Roman" w:hint="default"/>
          <w:bCs/>
          <w:kern w:val="2"/>
          <w:sz w:val="24"/>
          <w:szCs w:val="24"/>
          <w:lang w:eastAsia="ar-SA"/>
        </w:rPr>
      </w:pPr>
      <w:r w:rsidRPr="00CB140B">
        <w:rPr>
          <w:rFonts w:ascii="Times New Roman" w:eastAsia="SimSun" w:hAnsi="Times New Roman" w:hint="default"/>
          <w:bCs/>
          <w:kern w:val="2"/>
          <w:sz w:val="24"/>
          <w:szCs w:val="24"/>
          <w:lang w:eastAsia="ar-SA"/>
        </w:rPr>
        <w:t>Finanč</w:t>
      </w:r>
      <w:r w:rsidRPr="00CB140B">
        <w:rPr>
          <w:rFonts w:ascii="Times New Roman" w:eastAsia="SimSun" w:hAnsi="Times New Roman" w:hint="default"/>
          <w:bCs/>
          <w:kern w:val="2"/>
          <w:sz w:val="24"/>
          <w:szCs w:val="24"/>
          <w:lang w:eastAsia="ar-SA"/>
        </w:rPr>
        <w:t>ná</w:t>
      </w:r>
      <w:r w:rsidRPr="00CB140B">
        <w:rPr>
          <w:rFonts w:ascii="Times New Roman" w:eastAsia="SimSun" w:hAnsi="Times New Roman" w:hint="default"/>
          <w:bCs/>
          <w:kern w:val="2"/>
          <w:sz w:val="24"/>
          <w:szCs w:val="24"/>
          <w:lang w:eastAsia="ar-SA"/>
        </w:rPr>
        <w:t xml:space="preserve"> pomoc na podporu udrž</w:t>
      </w:r>
      <w:r w:rsidRPr="00CB140B">
        <w:rPr>
          <w:rFonts w:ascii="Times New Roman" w:eastAsia="SimSun" w:hAnsi="Times New Roman" w:hint="default"/>
          <w:bCs/>
          <w:kern w:val="2"/>
          <w:sz w:val="24"/>
          <w:szCs w:val="24"/>
          <w:lang w:eastAsia="ar-SA"/>
        </w:rPr>
        <w:t>ania zamestnanosti v </w:t>
      </w:r>
      <w:r w:rsidRPr="00CB140B">
        <w:rPr>
          <w:rFonts w:ascii="Times New Roman" w:eastAsia="SimSun" w:hAnsi="Times New Roman" w:hint="default"/>
          <w:bCs/>
          <w:kern w:val="2"/>
          <w:sz w:val="24"/>
          <w:szCs w:val="24"/>
          <w:lang w:eastAsia="ar-SA"/>
        </w:rPr>
        <w:t>malý</w:t>
      </w:r>
      <w:r w:rsidRPr="00CB140B">
        <w:rPr>
          <w:rFonts w:ascii="Times New Roman" w:eastAsia="SimSun" w:hAnsi="Times New Roman" w:hint="default"/>
          <w:bCs/>
          <w:kern w:val="2"/>
          <w:sz w:val="24"/>
          <w:szCs w:val="24"/>
          <w:lang w:eastAsia="ar-SA"/>
        </w:rPr>
        <w:t>ch podnikoch alebo </w:t>
      </w:r>
      <w:r w:rsidRPr="00CB140B">
        <w:rPr>
          <w:rFonts w:ascii="Times New Roman" w:eastAsia="SimSun" w:hAnsi="Times New Roman" w:hint="default"/>
          <w:bCs/>
          <w:kern w:val="2"/>
          <w:sz w:val="24"/>
          <w:szCs w:val="24"/>
          <w:lang w:eastAsia="ar-SA"/>
        </w:rPr>
        <w:t>stredný</w:t>
      </w:r>
      <w:r w:rsidRPr="00CB140B">
        <w:rPr>
          <w:rFonts w:ascii="Times New Roman" w:eastAsia="SimSun" w:hAnsi="Times New Roman" w:hint="default"/>
          <w:bCs/>
          <w:kern w:val="2"/>
          <w:sz w:val="24"/>
          <w:szCs w:val="24"/>
          <w:lang w:eastAsia="ar-SA"/>
        </w:rPr>
        <w:t>ch podnikoch</w:t>
      </w:r>
    </w:p>
    <w:p w:rsidR="005C002B" w:rsidRPr="00CB140B" w:rsidP="005C002B">
      <w:pPr>
        <w:suppressAutoHyphens/>
        <w:bidi w:val="0"/>
        <w:jc w:val="center"/>
        <w:rPr>
          <w:rFonts w:ascii="Times New Roman" w:eastAsia="SimSun" w:hAnsi="Times New Roman" w:hint="default"/>
          <w:bCs/>
          <w:kern w:val="2"/>
          <w:sz w:val="24"/>
          <w:szCs w:val="24"/>
          <w:lang w:eastAsia="ar-SA"/>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Ministerstvo financií</w:t>
      </w:r>
      <w:r w:rsidRPr="00CB140B">
        <w:rPr>
          <w:rFonts w:ascii="Times New Roman" w:eastAsia="SimSun" w:hAnsi="Times New Roman" w:hint="default"/>
          <w:bCs/>
          <w:kern w:val="1"/>
          <w:sz w:val="24"/>
          <w:szCs w:val="24"/>
          <w:lang w:eastAsia="ar-SA"/>
        </w:rPr>
        <w:t xml:space="preserve"> Slovenskej republiky (ď</w:t>
      </w:r>
      <w:r w:rsidRPr="00CB140B">
        <w:rPr>
          <w:rFonts w:ascii="Times New Roman" w:eastAsia="SimSun" w:hAnsi="Times New Roman" w:hint="default"/>
          <w:bCs/>
          <w:kern w:val="1"/>
          <w:sz w:val="24"/>
          <w:szCs w:val="24"/>
          <w:lang w:eastAsia="ar-SA"/>
        </w:rPr>
        <w:t>alej len „</w:t>
      </w:r>
      <w:r w:rsidRPr="00CB140B">
        <w:rPr>
          <w:rFonts w:ascii="Times New Roman" w:eastAsia="SimSun" w:hAnsi="Times New Roman" w:hint="default"/>
          <w:bCs/>
          <w:kern w:val="1"/>
          <w:sz w:val="24"/>
          <w:szCs w:val="24"/>
          <w:lang w:eastAsia="ar-SA"/>
        </w:rPr>
        <w:t>ministerstvo financií“</w:t>
      </w:r>
      <w:r w:rsidRPr="00CB140B">
        <w:rPr>
          <w:rFonts w:ascii="Times New Roman" w:eastAsia="SimSun" w:hAnsi="Times New Roman" w:hint="default"/>
          <w:bCs/>
          <w:kern w:val="1"/>
          <w:sz w:val="24"/>
          <w:szCs w:val="24"/>
          <w:lang w:eastAsia="ar-SA"/>
        </w:rPr>
        <w:t>) môž</w:t>
      </w:r>
      <w:r w:rsidRPr="00CB140B">
        <w:rPr>
          <w:rFonts w:ascii="Times New Roman" w:eastAsia="SimSun" w:hAnsi="Times New Roman" w:hint="default"/>
          <w:bCs/>
          <w:kern w:val="1"/>
          <w:sz w:val="24"/>
          <w:szCs w:val="24"/>
          <w:lang w:eastAsia="ar-SA"/>
        </w:rPr>
        <w:t>e na podporu udrž</w:t>
      </w:r>
      <w:r w:rsidRPr="00CB140B">
        <w:rPr>
          <w:rFonts w:ascii="Times New Roman" w:eastAsia="SimSun" w:hAnsi="Times New Roman" w:hint="default"/>
          <w:bCs/>
          <w:kern w:val="1"/>
          <w:sz w:val="24"/>
          <w:szCs w:val="24"/>
          <w:lang w:eastAsia="ar-SA"/>
        </w:rPr>
        <w:t>ania zamestnanosti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ovi, ktorý</w:t>
      </w:r>
      <w:r w:rsidRPr="00CB140B">
        <w:rPr>
          <w:rFonts w:ascii="Times New Roman" w:eastAsia="SimSun" w:hAnsi="Times New Roman" w:hint="default"/>
          <w:bCs/>
          <w:kern w:val="1"/>
          <w:sz w:val="24"/>
          <w:szCs w:val="24"/>
          <w:lang w:eastAsia="ar-SA"/>
        </w:rPr>
        <w:t xml:space="preserve"> je malý</w:t>
      </w:r>
      <w:r w:rsidRPr="00CB140B">
        <w:rPr>
          <w:rFonts w:ascii="Times New Roman" w:eastAsia="SimSun" w:hAnsi="Times New Roman" w:hint="default"/>
          <w:bCs/>
          <w:kern w:val="1"/>
          <w:sz w:val="24"/>
          <w:szCs w:val="24"/>
          <w:lang w:eastAsia="ar-SA"/>
        </w:rPr>
        <w:t>m podnikom alebo </w:t>
      </w:r>
      <w:r w:rsidRPr="00CB140B">
        <w:rPr>
          <w:rFonts w:ascii="Times New Roman" w:eastAsia="SimSun" w:hAnsi="Times New Roman" w:hint="default"/>
          <w:bCs/>
          <w:kern w:val="1"/>
          <w:sz w:val="24"/>
          <w:szCs w:val="24"/>
          <w:lang w:eastAsia="ar-SA"/>
        </w:rPr>
        <w:t>stredný</w:t>
      </w:r>
      <w:r w:rsidRPr="00CB140B">
        <w:rPr>
          <w:rFonts w:ascii="Times New Roman" w:eastAsia="SimSun" w:hAnsi="Times New Roman" w:hint="default"/>
          <w:bCs/>
          <w:kern w:val="1"/>
          <w:sz w:val="24"/>
          <w:szCs w:val="24"/>
          <w:lang w:eastAsia="ar-SA"/>
        </w:rPr>
        <w:t>m podnikom podľ</w:t>
      </w:r>
      <w:r w:rsidRPr="00CB140B">
        <w:rPr>
          <w:rFonts w:ascii="Times New Roman" w:eastAsia="SimSun" w:hAnsi="Times New Roman" w:hint="default"/>
          <w:bCs/>
          <w:kern w:val="1"/>
          <w:sz w:val="24"/>
          <w:szCs w:val="24"/>
          <w:lang w:eastAsia="ar-SA"/>
        </w:rPr>
        <w:t>a osobitné</w:t>
      </w:r>
      <w:r w:rsidRPr="00CB140B">
        <w:rPr>
          <w:rFonts w:ascii="Times New Roman" w:eastAsia="SimSun" w:hAnsi="Times New Roman" w:hint="default"/>
          <w:bCs/>
          <w:kern w:val="1"/>
          <w:sz w:val="24"/>
          <w:szCs w:val="24"/>
          <w:lang w:eastAsia="ar-SA"/>
        </w:rPr>
        <w:t>ho predpisu,</w:t>
      </w:r>
      <w:r w:rsidRPr="00CB140B">
        <w:rPr>
          <w:rFonts w:ascii="Times New Roman" w:eastAsia="SimSun" w:hAnsi="Times New Roman"/>
          <w:bCs/>
          <w:kern w:val="1"/>
          <w:sz w:val="24"/>
          <w:szCs w:val="24"/>
          <w:vertAlign w:val="superscript"/>
          <w:lang w:eastAsia="ar-SA"/>
        </w:rPr>
        <w:t>59ad</w:t>
      </w:r>
      <w:r w:rsidRPr="00CB140B">
        <w:rPr>
          <w:rFonts w:ascii="Times New Roman" w:eastAsia="SimSun" w:hAnsi="Times New Roman" w:hint="default"/>
          <w:bCs/>
          <w:kern w:val="1"/>
          <w:sz w:val="24"/>
          <w:szCs w:val="24"/>
          <w:lang w:eastAsia="ar-SA"/>
        </w:rPr>
        <w:t>) (ď</w:t>
      </w:r>
      <w:r w:rsidRPr="00CB140B">
        <w:rPr>
          <w:rFonts w:ascii="Times New Roman" w:eastAsia="SimSun" w:hAnsi="Times New Roman" w:hint="default"/>
          <w:bCs/>
          <w:kern w:val="1"/>
          <w:sz w:val="24"/>
          <w:szCs w:val="24"/>
          <w:lang w:eastAsia="ar-SA"/>
        </w:rPr>
        <w:t>alej len „</w:t>
      </w: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poskytnúť</w:t>
      </w:r>
      <w:r w:rsidRPr="00CB140B">
        <w:rPr>
          <w:rFonts w:ascii="Times New Roman" w:eastAsia="SimSun" w:hAnsi="Times New Roman" w:hint="default"/>
          <w:bCs/>
          <w:kern w:val="1"/>
          <w:sz w:val="24"/>
          <w:szCs w:val="24"/>
          <w:lang w:eastAsia="ar-SA"/>
        </w:rPr>
        <w:t xml:space="preserve"> finanč</w:t>
      </w:r>
      <w:r w:rsidRPr="00CB140B">
        <w:rPr>
          <w:rFonts w:ascii="Times New Roman" w:eastAsia="SimSun" w:hAnsi="Times New Roman" w:hint="default"/>
          <w:bCs/>
          <w:kern w:val="1"/>
          <w:sz w:val="24"/>
          <w:szCs w:val="24"/>
          <w:lang w:eastAsia="ar-SA"/>
        </w:rPr>
        <w:t>nú</w:t>
      </w:r>
      <w:r w:rsidRPr="00CB140B">
        <w:rPr>
          <w:rFonts w:ascii="Times New Roman" w:eastAsia="SimSun" w:hAnsi="Times New Roman" w:hint="default"/>
          <w:bCs/>
          <w:kern w:val="1"/>
          <w:sz w:val="24"/>
          <w:szCs w:val="24"/>
          <w:lang w:eastAsia="ar-SA"/>
        </w:rPr>
        <w:t xml:space="preserve"> pomoc. Finanč</w:t>
      </w:r>
      <w:r w:rsidRPr="00CB140B">
        <w:rPr>
          <w:rFonts w:ascii="Times New Roman" w:eastAsia="SimSun" w:hAnsi="Times New Roman" w:hint="default"/>
          <w:bCs/>
          <w:kern w:val="1"/>
          <w:sz w:val="24"/>
          <w:szCs w:val="24"/>
          <w:lang w:eastAsia="ar-SA"/>
        </w:rPr>
        <w:t>ná</w:t>
      </w:r>
      <w:r w:rsidRPr="00CB140B">
        <w:rPr>
          <w:rFonts w:ascii="Times New Roman" w:eastAsia="SimSun" w:hAnsi="Times New Roman" w:hint="default"/>
          <w:bCs/>
          <w:kern w:val="1"/>
          <w:sz w:val="24"/>
          <w:szCs w:val="24"/>
          <w:lang w:eastAsia="ar-SA"/>
        </w:rPr>
        <w:t xml:space="preserve"> pomoc sa poskytuje prostrední</w:t>
      </w:r>
      <w:r w:rsidRPr="00CB140B">
        <w:rPr>
          <w:rFonts w:ascii="Times New Roman" w:eastAsia="SimSun" w:hAnsi="Times New Roman" w:hint="default"/>
          <w:bCs/>
          <w:kern w:val="1"/>
          <w:sz w:val="24"/>
          <w:szCs w:val="24"/>
          <w:lang w:eastAsia="ar-SA"/>
        </w:rPr>
        <w:t>ctvom vybranej banky alebo poboč</w:t>
      </w:r>
      <w:r w:rsidRPr="00CB140B">
        <w:rPr>
          <w:rFonts w:ascii="Times New Roman" w:eastAsia="SimSun" w:hAnsi="Times New Roman" w:hint="default"/>
          <w:bCs/>
          <w:kern w:val="1"/>
          <w:sz w:val="24"/>
          <w:szCs w:val="24"/>
          <w:lang w:eastAsia="ar-SA"/>
        </w:rPr>
        <w:t>ky zahrani</w:t>
      </w:r>
      <w:r w:rsidRPr="00CB140B">
        <w:rPr>
          <w:rFonts w:ascii="Times New Roman" w:eastAsia="SimSun" w:hAnsi="Times New Roman" w:hint="default"/>
          <w:bCs/>
          <w:kern w:val="1"/>
          <w:sz w:val="24"/>
          <w:szCs w:val="24"/>
          <w:lang w:eastAsia="ar-SA"/>
        </w:rPr>
        <w:t>č</w:t>
      </w:r>
      <w:r w:rsidRPr="00CB140B">
        <w:rPr>
          <w:rFonts w:ascii="Times New Roman" w:eastAsia="SimSun" w:hAnsi="Times New Roman" w:hint="default"/>
          <w:bCs/>
          <w:kern w:val="1"/>
          <w:sz w:val="24"/>
          <w:szCs w:val="24"/>
          <w:lang w:eastAsia="ar-SA"/>
        </w:rPr>
        <w:t>nej banky</w:t>
      </w:r>
      <w:r w:rsidRPr="00CB140B">
        <w:rPr>
          <w:rFonts w:ascii="Times New Roman" w:eastAsia="SimSun" w:hAnsi="Times New Roman"/>
          <w:bCs/>
          <w:kern w:val="1"/>
          <w:sz w:val="24"/>
          <w:szCs w:val="24"/>
          <w:vertAlign w:val="superscript"/>
          <w:lang w:eastAsia="ar-SA"/>
        </w:rPr>
        <w:t>59ae</w:t>
      </w:r>
      <w:r w:rsidRPr="00CB140B">
        <w:rPr>
          <w:rFonts w:ascii="Times New Roman" w:eastAsia="SimSun" w:hAnsi="Times New Roman" w:hint="default"/>
          <w:bCs/>
          <w:kern w:val="1"/>
          <w:sz w:val="24"/>
          <w:szCs w:val="24"/>
          <w:lang w:eastAsia="ar-SA"/>
        </w:rPr>
        <w:t>) (ď</w:t>
      </w:r>
      <w:r w:rsidRPr="00CB140B">
        <w:rPr>
          <w:rFonts w:ascii="Times New Roman" w:eastAsia="SimSun" w:hAnsi="Times New Roman" w:hint="default"/>
          <w:bCs/>
          <w:kern w:val="1"/>
          <w:sz w:val="24"/>
          <w:szCs w:val="24"/>
          <w:lang w:eastAsia="ar-SA"/>
        </w:rPr>
        <w:t>alej len „</w:t>
      </w:r>
      <w:r w:rsidRPr="00CB140B">
        <w:rPr>
          <w:rFonts w:ascii="Times New Roman" w:eastAsia="SimSun" w:hAnsi="Times New Roman" w:hint="default"/>
          <w:bCs/>
          <w:kern w:val="1"/>
          <w:sz w:val="24"/>
          <w:szCs w:val="24"/>
          <w:lang w:eastAsia="ar-SA"/>
        </w:rPr>
        <w:t>banka“</w:t>
      </w:r>
      <w:r w:rsidRPr="00CB140B">
        <w:rPr>
          <w:rFonts w:ascii="Times New Roman" w:eastAsia="SimSun" w:hAnsi="Times New Roman" w:hint="default"/>
          <w:bCs/>
          <w:kern w:val="1"/>
          <w:sz w:val="24"/>
          <w:szCs w:val="24"/>
          <w:lang w:eastAsia="ar-SA"/>
        </w:rPr>
        <w:t xml:space="preserve">), </w:t>
      </w:r>
      <w:r w:rsidRPr="00CB140B">
        <w:rPr>
          <w:rFonts w:ascii="Times New Roman" w:eastAsia="SimSun" w:hAnsi="Times New Roman"/>
          <w:bCs/>
          <w:kern w:val="22"/>
          <w:sz w:val="24"/>
          <w:szCs w:val="24"/>
          <w:lang w:eastAsia="ar-SA"/>
        </w:rPr>
        <w:t>v </w:t>
      </w:r>
      <w:r w:rsidRPr="00CB140B">
        <w:rPr>
          <w:rFonts w:ascii="Times New Roman" w:eastAsia="SimSun" w:hAnsi="Times New Roman" w:hint="default"/>
          <w:bCs/>
          <w:kern w:val="22"/>
          <w:sz w:val="24"/>
          <w:szCs w:val="24"/>
          <w:lang w:eastAsia="ar-SA"/>
        </w:rPr>
        <w:t>sú</w:t>
      </w:r>
      <w:r w:rsidRPr="00CB140B">
        <w:rPr>
          <w:rFonts w:ascii="Times New Roman" w:eastAsia="SimSun" w:hAnsi="Times New Roman" w:hint="default"/>
          <w:bCs/>
          <w:kern w:val="22"/>
          <w:sz w:val="24"/>
          <w:szCs w:val="24"/>
          <w:lang w:eastAsia="ar-SA"/>
        </w:rPr>
        <w:t>lade so zá</w:t>
      </w:r>
      <w:r w:rsidRPr="00CB140B">
        <w:rPr>
          <w:rFonts w:ascii="Times New Roman" w:eastAsia="SimSun" w:hAnsi="Times New Roman" w:hint="default"/>
          <w:bCs/>
          <w:kern w:val="22"/>
          <w:sz w:val="24"/>
          <w:szCs w:val="24"/>
          <w:lang w:eastAsia="ar-SA"/>
        </w:rPr>
        <w:t>konom o </w:t>
      </w:r>
      <w:r w:rsidRPr="00CB140B">
        <w:rPr>
          <w:rFonts w:ascii="Times New Roman" w:eastAsia="SimSun" w:hAnsi="Times New Roman" w:hint="default"/>
          <w:bCs/>
          <w:kern w:val="22"/>
          <w:sz w:val="24"/>
          <w:szCs w:val="24"/>
          <w:lang w:eastAsia="ar-SA"/>
        </w:rPr>
        <w:t>š</w:t>
      </w:r>
      <w:r w:rsidRPr="00CB140B">
        <w:rPr>
          <w:rFonts w:ascii="Times New Roman" w:eastAsia="SimSun" w:hAnsi="Times New Roman" w:hint="default"/>
          <w:bCs/>
          <w:kern w:val="22"/>
          <w:sz w:val="24"/>
          <w:szCs w:val="24"/>
          <w:lang w:eastAsia="ar-SA"/>
        </w:rPr>
        <w:t>tá</w:t>
      </w:r>
      <w:r w:rsidRPr="00CB140B">
        <w:rPr>
          <w:rFonts w:ascii="Times New Roman" w:eastAsia="SimSun" w:hAnsi="Times New Roman" w:hint="default"/>
          <w:bCs/>
          <w:kern w:val="22"/>
          <w:sz w:val="24"/>
          <w:szCs w:val="24"/>
          <w:lang w:eastAsia="ar-SA"/>
        </w:rPr>
        <w:t>tnom rozpoč</w:t>
      </w:r>
      <w:r w:rsidRPr="00CB140B">
        <w:rPr>
          <w:rFonts w:ascii="Times New Roman" w:eastAsia="SimSun" w:hAnsi="Times New Roman" w:hint="default"/>
          <w:bCs/>
          <w:kern w:val="22"/>
          <w:sz w:val="24"/>
          <w:szCs w:val="24"/>
          <w:lang w:eastAsia="ar-SA"/>
        </w:rPr>
        <w:t>te na prí</w:t>
      </w:r>
      <w:r w:rsidRPr="00CB140B">
        <w:rPr>
          <w:rFonts w:ascii="Times New Roman" w:eastAsia="SimSun" w:hAnsi="Times New Roman" w:hint="default"/>
          <w:bCs/>
          <w:kern w:val="22"/>
          <w:sz w:val="24"/>
          <w:szCs w:val="24"/>
          <w:lang w:eastAsia="ar-SA"/>
        </w:rPr>
        <w:t>sluš</w:t>
      </w:r>
      <w:r w:rsidRPr="00CB140B">
        <w:rPr>
          <w:rFonts w:ascii="Times New Roman" w:eastAsia="SimSun" w:hAnsi="Times New Roman" w:hint="default"/>
          <w:bCs/>
          <w:kern w:val="22"/>
          <w:sz w:val="24"/>
          <w:szCs w:val="24"/>
          <w:lang w:eastAsia="ar-SA"/>
        </w:rPr>
        <w:t>ný</w:t>
      </w:r>
      <w:r w:rsidRPr="00CB140B">
        <w:rPr>
          <w:rFonts w:ascii="Times New Roman" w:eastAsia="SimSun" w:hAnsi="Times New Roman" w:hint="default"/>
          <w:bCs/>
          <w:kern w:val="22"/>
          <w:sz w:val="24"/>
          <w:szCs w:val="24"/>
          <w:lang w:eastAsia="ar-SA"/>
        </w:rPr>
        <w:t xml:space="preserve"> rozpoč</w:t>
      </w:r>
      <w:r w:rsidRPr="00CB140B">
        <w:rPr>
          <w:rFonts w:ascii="Times New Roman" w:eastAsia="SimSun" w:hAnsi="Times New Roman" w:hint="default"/>
          <w:bCs/>
          <w:kern w:val="22"/>
          <w:sz w:val="24"/>
          <w:szCs w:val="24"/>
          <w:lang w:eastAsia="ar-SA"/>
        </w:rPr>
        <w:t>tový</w:t>
      </w:r>
      <w:r w:rsidRPr="00CB140B">
        <w:rPr>
          <w:rFonts w:ascii="Times New Roman" w:eastAsia="SimSun" w:hAnsi="Times New Roman" w:hint="default"/>
          <w:bCs/>
          <w:kern w:val="22"/>
          <w:sz w:val="24"/>
          <w:szCs w:val="24"/>
          <w:lang w:eastAsia="ar-SA"/>
        </w:rPr>
        <w:t xml:space="preserve"> rok,</w:t>
      </w:r>
      <w:r w:rsidRPr="00CB140B">
        <w:rPr>
          <w:rFonts w:ascii="Times New Roman" w:eastAsia="SimSun" w:hAnsi="Times New Roman" w:hint="default"/>
          <w:bCs/>
          <w:kern w:val="1"/>
          <w:sz w:val="24"/>
          <w:szCs w:val="24"/>
          <w:lang w:eastAsia="ar-SA"/>
        </w:rPr>
        <w:t xml:space="preserve"> na zá</w:t>
      </w:r>
      <w:r w:rsidRPr="00CB140B">
        <w:rPr>
          <w:rFonts w:ascii="Times New Roman" w:eastAsia="SimSun" w:hAnsi="Times New Roman" w:hint="default"/>
          <w:bCs/>
          <w:kern w:val="1"/>
          <w:sz w:val="24"/>
          <w:szCs w:val="24"/>
          <w:lang w:eastAsia="ar-SA"/>
        </w:rPr>
        <w:t>klade a </w:t>
      </w:r>
      <w:r w:rsidRPr="00CB140B">
        <w:rPr>
          <w:rFonts w:ascii="Times New Roman" w:eastAsia="SimSun" w:hAnsi="Times New Roman" w:hint="default"/>
          <w:bCs/>
          <w:kern w:val="1"/>
          <w:sz w:val="24"/>
          <w:szCs w:val="24"/>
          <w:lang w:eastAsia="ar-SA"/>
        </w:rPr>
        <w:t>za podmienok ustanovený</w:t>
      </w:r>
      <w:r w:rsidRPr="00CB140B">
        <w:rPr>
          <w:rFonts w:ascii="Times New Roman" w:eastAsia="SimSun" w:hAnsi="Times New Roman" w:hint="default"/>
          <w:bCs/>
          <w:kern w:val="1"/>
          <w:sz w:val="24"/>
          <w:szCs w:val="24"/>
          <w:lang w:eastAsia="ar-SA"/>
        </w:rPr>
        <w:t>ch tý</w:t>
      </w:r>
      <w:r w:rsidRPr="00CB140B">
        <w:rPr>
          <w:rFonts w:ascii="Times New Roman" w:eastAsia="SimSun" w:hAnsi="Times New Roman" w:hint="default"/>
          <w:bCs/>
          <w:kern w:val="1"/>
          <w:sz w:val="24"/>
          <w:szCs w:val="24"/>
          <w:lang w:eastAsia="ar-SA"/>
        </w:rPr>
        <w:t>mto zá</w:t>
      </w:r>
      <w:r w:rsidRPr="00CB140B">
        <w:rPr>
          <w:rFonts w:ascii="Times New Roman" w:eastAsia="SimSun" w:hAnsi="Times New Roman" w:hint="default"/>
          <w:bCs/>
          <w:kern w:val="1"/>
          <w:sz w:val="24"/>
          <w:szCs w:val="24"/>
          <w:lang w:eastAsia="ar-SA"/>
        </w:rPr>
        <w:t>konom, osobitný</w:t>
      </w:r>
      <w:r w:rsidRPr="00CB140B">
        <w:rPr>
          <w:rFonts w:ascii="Times New Roman" w:eastAsia="SimSun" w:hAnsi="Times New Roman" w:hint="default"/>
          <w:bCs/>
          <w:kern w:val="1"/>
          <w:sz w:val="24"/>
          <w:szCs w:val="24"/>
          <w:lang w:eastAsia="ar-SA"/>
        </w:rPr>
        <w:t>m predpisom</w:t>
      </w:r>
      <w:r w:rsidRPr="00CB140B">
        <w:rPr>
          <w:rFonts w:ascii="Times New Roman" w:eastAsia="SimSun" w:hAnsi="Times New Roman"/>
          <w:bCs/>
          <w:kern w:val="1"/>
          <w:sz w:val="24"/>
          <w:szCs w:val="24"/>
          <w:vertAlign w:val="superscript"/>
          <w:lang w:eastAsia="ar-SA"/>
        </w:rPr>
        <w:t>58</w:t>
      </w:r>
      <w:r w:rsidRPr="00CB140B">
        <w:rPr>
          <w:rFonts w:ascii="Times New Roman" w:eastAsia="SimSun" w:hAnsi="Times New Roman"/>
          <w:bCs/>
          <w:kern w:val="1"/>
          <w:sz w:val="24"/>
          <w:szCs w:val="24"/>
          <w:lang w:eastAsia="ar-SA"/>
        </w:rPr>
        <w:t>) a </w:t>
      </w:r>
      <w:r w:rsidRPr="00CB140B">
        <w:rPr>
          <w:rFonts w:ascii="Times New Roman" w:eastAsia="SimSun" w:hAnsi="Times New Roman" w:hint="default"/>
          <w:bCs/>
          <w:kern w:val="1"/>
          <w:sz w:val="24"/>
          <w:szCs w:val="24"/>
          <w:lang w:eastAsia="ar-SA"/>
        </w:rPr>
        <w:t>zmluvou medzi ministerstvom financií</w:t>
      </w:r>
      <w:r w:rsidRPr="00CB140B">
        <w:rPr>
          <w:rFonts w:ascii="Times New Roman" w:eastAsia="SimSun" w:hAnsi="Times New Roman" w:hint="default"/>
          <w:bCs/>
          <w:kern w:val="1"/>
          <w:sz w:val="24"/>
          <w:szCs w:val="24"/>
          <w:lang w:eastAsia="ar-SA"/>
        </w:rPr>
        <w:t xml:space="preserve"> a </w:t>
      </w:r>
      <w:r w:rsidRPr="00CB140B">
        <w:rPr>
          <w:rFonts w:ascii="Times New Roman" w:eastAsia="SimSun" w:hAnsi="Times New Roman" w:hint="default"/>
          <w:bCs/>
          <w:kern w:val="1"/>
          <w:sz w:val="24"/>
          <w:szCs w:val="24"/>
          <w:lang w:eastAsia="ar-SA"/>
        </w:rPr>
        <w:t>bankou; vý</w:t>
      </w:r>
      <w:r w:rsidRPr="00CB140B">
        <w:rPr>
          <w:rFonts w:ascii="Times New Roman" w:eastAsia="SimSun" w:hAnsi="Times New Roman" w:hint="default"/>
          <w:bCs/>
          <w:kern w:val="1"/>
          <w:sz w:val="24"/>
          <w:szCs w:val="24"/>
          <w:lang w:eastAsia="ar-SA"/>
        </w:rPr>
        <w:t>ber banky vykoná</w:t>
      </w:r>
      <w:r w:rsidRPr="00CB140B">
        <w:rPr>
          <w:rFonts w:ascii="Times New Roman" w:eastAsia="SimSun" w:hAnsi="Times New Roman" w:hint="default"/>
          <w:bCs/>
          <w:kern w:val="1"/>
          <w:sz w:val="24"/>
          <w:szCs w:val="24"/>
          <w:lang w:eastAsia="ar-SA"/>
        </w:rPr>
        <w:t>va mini</w:t>
      </w:r>
      <w:r w:rsidRPr="00CB140B">
        <w:rPr>
          <w:rFonts w:ascii="Times New Roman" w:eastAsia="SimSun" w:hAnsi="Times New Roman" w:hint="default"/>
          <w:bCs/>
          <w:kern w:val="1"/>
          <w:sz w:val="24"/>
          <w:szCs w:val="24"/>
          <w:lang w:eastAsia="ar-SA"/>
        </w:rPr>
        <w:t>sterstvo financií</w:t>
      </w:r>
      <w:r w:rsidRPr="00CB140B">
        <w:rPr>
          <w:rFonts w:ascii="Times New Roman" w:eastAsia="SimSun" w:hAnsi="Times New Roman" w:hint="default"/>
          <w:bCs/>
          <w:kern w:val="1"/>
          <w:sz w:val="24"/>
          <w:szCs w:val="24"/>
          <w:lang w:eastAsia="ar-SA"/>
        </w:rPr>
        <w:t xml:space="preserve"> a </w:t>
      </w:r>
      <w:r w:rsidRPr="00CB140B">
        <w:rPr>
          <w:rFonts w:ascii="Times New Roman" w:eastAsia="SimSun" w:hAnsi="Times New Roman" w:hint="default"/>
          <w:bCs/>
          <w:kern w:val="1"/>
          <w:sz w:val="24"/>
          <w:szCs w:val="24"/>
          <w:lang w:eastAsia="ar-SA"/>
        </w:rPr>
        <w:t>jeho vý</w:t>
      </w:r>
      <w:r w:rsidRPr="00CB140B">
        <w:rPr>
          <w:rFonts w:ascii="Times New Roman" w:eastAsia="SimSun" w:hAnsi="Times New Roman" w:hint="default"/>
          <w:bCs/>
          <w:kern w:val="1"/>
          <w:sz w:val="24"/>
          <w:szCs w:val="24"/>
          <w:lang w:eastAsia="ar-SA"/>
        </w:rPr>
        <w:t>sledky zverejň</w:t>
      </w:r>
      <w:r w:rsidRPr="00CB140B">
        <w:rPr>
          <w:rFonts w:ascii="Times New Roman" w:eastAsia="SimSun" w:hAnsi="Times New Roman" w:hint="default"/>
          <w:bCs/>
          <w:kern w:val="1"/>
          <w:sz w:val="24"/>
          <w:szCs w:val="24"/>
          <w:lang w:eastAsia="ar-SA"/>
        </w:rPr>
        <w:t>uje na svojom webovom sí</w:t>
      </w:r>
      <w:r w:rsidRPr="00CB140B">
        <w:rPr>
          <w:rFonts w:ascii="Times New Roman" w:eastAsia="SimSun" w:hAnsi="Times New Roman" w:hint="default"/>
          <w:bCs/>
          <w:kern w:val="1"/>
          <w:sz w:val="24"/>
          <w:szCs w:val="24"/>
          <w:lang w:eastAsia="ar-SA"/>
        </w:rPr>
        <w:t>dle.</w:t>
      </w:r>
    </w:p>
    <w:p w:rsidR="005C002B" w:rsidRPr="00CB140B" w:rsidP="005C002B">
      <w:pPr>
        <w:suppressAutoHyphens/>
        <w:bidi w:val="0"/>
        <w:ind w:left="720"/>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Finanč</w:t>
      </w:r>
      <w:r w:rsidRPr="00CB140B">
        <w:rPr>
          <w:rFonts w:ascii="Times New Roman" w:eastAsia="SimSun" w:hAnsi="Times New Roman" w:hint="default"/>
          <w:bCs/>
          <w:kern w:val="1"/>
          <w:sz w:val="24"/>
          <w:szCs w:val="24"/>
          <w:lang w:eastAsia="ar-SA"/>
        </w:rPr>
        <w:t>nú</w:t>
      </w:r>
      <w:r w:rsidRPr="00CB140B">
        <w:rPr>
          <w:rFonts w:ascii="Times New Roman" w:eastAsia="SimSun" w:hAnsi="Times New Roman" w:hint="default"/>
          <w:bCs/>
          <w:kern w:val="1"/>
          <w:sz w:val="24"/>
          <w:szCs w:val="24"/>
          <w:lang w:eastAsia="ar-SA"/>
        </w:rPr>
        <w:t xml:space="preserve"> pomoc podľ</w:t>
      </w:r>
      <w:r w:rsidRPr="00CB140B">
        <w:rPr>
          <w:rFonts w:ascii="Times New Roman" w:eastAsia="SimSun" w:hAnsi="Times New Roman" w:hint="default"/>
          <w:bCs/>
          <w:kern w:val="1"/>
          <w:sz w:val="24"/>
          <w:szCs w:val="24"/>
          <w:lang w:eastAsia="ar-SA"/>
        </w:rPr>
        <w:t>a odseku 1 mož</w:t>
      </w:r>
      <w:r w:rsidRPr="00CB140B">
        <w:rPr>
          <w:rFonts w:ascii="Times New Roman" w:eastAsia="SimSun" w:hAnsi="Times New Roman" w:hint="default"/>
          <w:bCs/>
          <w:kern w:val="1"/>
          <w:sz w:val="24"/>
          <w:szCs w:val="24"/>
          <w:lang w:eastAsia="ar-SA"/>
        </w:rPr>
        <w:t>no poskytnúť</w:t>
      </w:r>
      <w:r w:rsidRPr="00CB140B">
        <w:rPr>
          <w:rFonts w:ascii="Times New Roman" w:eastAsia="SimSun" w:hAnsi="Times New Roman" w:hint="default"/>
          <w:bCs/>
          <w:kern w:val="1"/>
          <w:sz w:val="24"/>
          <w:szCs w:val="24"/>
          <w:lang w:eastAsia="ar-SA"/>
        </w:rPr>
        <w:t xml:space="preserve"> vo forme</w:t>
      </w:r>
    </w:p>
    <w:p w:rsidR="005C002B" w:rsidRPr="00CB140B" w:rsidP="005C002B">
      <w:pPr>
        <w:numPr>
          <w:numId w:val="42"/>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zá</w:t>
      </w:r>
      <w:r w:rsidRPr="00CB140B">
        <w:rPr>
          <w:rFonts w:ascii="Times New Roman" w:eastAsia="SimSun" w:hAnsi="Times New Roman" w:hint="default"/>
          <w:bCs/>
          <w:kern w:val="1"/>
          <w:sz w:val="24"/>
          <w:szCs w:val="24"/>
          <w:lang w:eastAsia="ar-SA"/>
        </w:rPr>
        <w:t>ruky za ú</w:t>
      </w:r>
      <w:r w:rsidRPr="00CB140B">
        <w:rPr>
          <w:rFonts w:ascii="Times New Roman" w:eastAsia="SimSun" w:hAnsi="Times New Roman" w:hint="default"/>
          <w:bCs/>
          <w:kern w:val="1"/>
          <w:sz w:val="24"/>
          <w:szCs w:val="24"/>
          <w:lang w:eastAsia="ar-SA"/>
        </w:rPr>
        <w:t>ver poskytnutý</w:t>
      </w:r>
      <w:r w:rsidRPr="00CB140B">
        <w:rPr>
          <w:rFonts w:ascii="Times New Roman" w:eastAsia="SimSun" w:hAnsi="Times New Roman" w:hint="default"/>
          <w:bCs/>
          <w:kern w:val="1"/>
          <w:sz w:val="24"/>
          <w:szCs w:val="24"/>
          <w:lang w:eastAsia="ar-SA"/>
        </w:rPr>
        <w:t xml:space="preserve"> bankou,</w:t>
      </w:r>
    </w:p>
    <w:p w:rsidR="005C002B" w:rsidRPr="00CB140B" w:rsidP="005C002B">
      <w:pPr>
        <w:numPr>
          <w:numId w:val="42"/>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hrady č</w:t>
      </w:r>
      <w:r w:rsidRPr="00CB140B">
        <w:rPr>
          <w:rFonts w:ascii="Times New Roman" w:eastAsia="SimSun" w:hAnsi="Times New Roman" w:hint="default"/>
          <w:bCs/>
          <w:kern w:val="1"/>
          <w:sz w:val="24"/>
          <w:szCs w:val="24"/>
          <w:lang w:eastAsia="ar-SA"/>
        </w:rPr>
        <w:t>asti ú</w:t>
      </w:r>
      <w:r w:rsidRPr="00CB140B">
        <w:rPr>
          <w:rFonts w:ascii="Times New Roman" w:eastAsia="SimSun" w:hAnsi="Times New Roman" w:hint="default"/>
          <w:bCs/>
          <w:kern w:val="1"/>
          <w:sz w:val="24"/>
          <w:szCs w:val="24"/>
          <w:lang w:eastAsia="ar-SA"/>
        </w:rPr>
        <w:t>roku z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veru poskytnuté</w:t>
      </w:r>
      <w:r w:rsidRPr="00CB140B">
        <w:rPr>
          <w:rFonts w:ascii="Times New Roman" w:eastAsia="SimSun" w:hAnsi="Times New Roman" w:hint="default"/>
          <w:bCs/>
          <w:kern w:val="1"/>
          <w:sz w:val="24"/>
          <w:szCs w:val="24"/>
          <w:lang w:eastAsia="ar-SA"/>
        </w:rPr>
        <w:t>ho bankou (ď</w:t>
      </w:r>
      <w:r w:rsidRPr="00CB140B">
        <w:rPr>
          <w:rFonts w:ascii="Times New Roman" w:eastAsia="SimSun" w:hAnsi="Times New Roman" w:hint="default"/>
          <w:bCs/>
          <w:kern w:val="1"/>
          <w:sz w:val="24"/>
          <w:szCs w:val="24"/>
          <w:lang w:eastAsia="ar-SA"/>
        </w:rPr>
        <w:t>alej len „</w:t>
      </w:r>
      <w:r w:rsidRPr="00CB140B">
        <w:rPr>
          <w:rFonts w:ascii="Times New Roman" w:eastAsia="SimSun" w:hAnsi="Times New Roman" w:hint="default"/>
          <w:bCs/>
          <w:kern w:val="1"/>
          <w:sz w:val="24"/>
          <w:szCs w:val="24"/>
          <w:lang w:eastAsia="ar-SA"/>
        </w:rPr>
        <w:t>bonifiká</w:t>
      </w:r>
      <w:r w:rsidRPr="00CB140B">
        <w:rPr>
          <w:rFonts w:ascii="Times New Roman" w:eastAsia="SimSun" w:hAnsi="Times New Roman" w:hint="default"/>
          <w:bCs/>
          <w:kern w:val="1"/>
          <w:sz w:val="24"/>
          <w:szCs w:val="24"/>
          <w:lang w:eastAsia="ar-SA"/>
        </w:rPr>
        <w:t>cia ú</w:t>
      </w:r>
      <w:r w:rsidRPr="00CB140B">
        <w:rPr>
          <w:rFonts w:ascii="Times New Roman" w:eastAsia="SimSun" w:hAnsi="Times New Roman" w:hint="default"/>
          <w:bCs/>
          <w:kern w:val="1"/>
          <w:sz w:val="24"/>
          <w:szCs w:val="24"/>
          <w:lang w:eastAsia="ar-SA"/>
        </w:rPr>
        <w:t>roku“</w:t>
      </w:r>
      <w:r w:rsidRPr="00CB140B">
        <w:rPr>
          <w:rFonts w:ascii="Times New Roman" w:eastAsia="SimSun" w:hAnsi="Times New Roman" w:hint="default"/>
          <w:bCs/>
          <w:kern w:val="1"/>
          <w:sz w:val="24"/>
          <w:szCs w:val="24"/>
          <w:lang w:eastAsia="ar-SA"/>
        </w:rPr>
        <w:t>).</w:t>
      </w:r>
    </w:p>
    <w:p w:rsidR="005C002B" w:rsidRPr="00CB140B" w:rsidP="005C002B">
      <w:pPr>
        <w:suppressAutoHyphens/>
        <w:bidi w:val="0"/>
        <w:ind w:left="1146"/>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bCs/>
          <w:kern w:val="1"/>
          <w:sz w:val="24"/>
          <w:szCs w:val="24"/>
          <w:lang w:eastAsia="ar-SA"/>
        </w:rPr>
        <w:t>Z</w:t>
      </w:r>
      <w:r w:rsidRPr="00CB140B">
        <w:rPr>
          <w:rFonts w:ascii="Times New Roman" w:eastAsia="SimSun" w:hAnsi="Times New Roman" w:hint="default"/>
          <w:bCs/>
          <w:kern w:val="1"/>
          <w:sz w:val="24"/>
          <w:szCs w:val="24"/>
          <w:lang w:eastAsia="ar-SA"/>
        </w:rPr>
        <w:t>á</w:t>
      </w:r>
      <w:r w:rsidRPr="00CB140B">
        <w:rPr>
          <w:rFonts w:ascii="Times New Roman" w:eastAsia="SimSun" w:hAnsi="Times New Roman" w:hint="default"/>
          <w:bCs/>
          <w:kern w:val="1"/>
          <w:sz w:val="24"/>
          <w:szCs w:val="24"/>
          <w:lang w:eastAsia="ar-SA"/>
        </w:rPr>
        <w:t>ruka za ú</w:t>
      </w:r>
      <w:r w:rsidRPr="00CB140B">
        <w:rPr>
          <w:rFonts w:ascii="Times New Roman" w:eastAsia="SimSun" w:hAnsi="Times New Roman" w:hint="default"/>
          <w:bCs/>
          <w:kern w:val="1"/>
          <w:sz w:val="24"/>
          <w:szCs w:val="24"/>
          <w:lang w:eastAsia="ar-SA"/>
        </w:rPr>
        <w:t>ver poskytnutý</w:t>
      </w:r>
      <w:r w:rsidRPr="00CB140B">
        <w:rPr>
          <w:rFonts w:ascii="Times New Roman" w:eastAsia="SimSun" w:hAnsi="Times New Roman" w:hint="default"/>
          <w:bCs/>
          <w:kern w:val="1"/>
          <w:sz w:val="24"/>
          <w:szCs w:val="24"/>
          <w:lang w:eastAsia="ar-SA"/>
        </w:rPr>
        <w:t xml:space="preserve"> bankou na úč</w:t>
      </w:r>
      <w:r w:rsidRPr="00CB140B">
        <w:rPr>
          <w:rFonts w:ascii="Times New Roman" w:eastAsia="SimSun" w:hAnsi="Times New Roman" w:hint="default"/>
          <w:bCs/>
          <w:kern w:val="1"/>
          <w:sz w:val="24"/>
          <w:szCs w:val="24"/>
          <w:lang w:eastAsia="ar-SA"/>
        </w:rPr>
        <w:t>ely podľ</w:t>
      </w:r>
      <w:r w:rsidRPr="00CB140B">
        <w:rPr>
          <w:rFonts w:ascii="Times New Roman" w:eastAsia="SimSun" w:hAnsi="Times New Roman" w:hint="default"/>
          <w:bCs/>
          <w:kern w:val="1"/>
          <w:sz w:val="24"/>
          <w:szCs w:val="24"/>
          <w:lang w:eastAsia="ar-SA"/>
        </w:rPr>
        <w:t>a odseku 1 je zá</w:t>
      </w:r>
      <w:r w:rsidRPr="00CB140B">
        <w:rPr>
          <w:rFonts w:ascii="Times New Roman" w:eastAsia="SimSun" w:hAnsi="Times New Roman" w:hint="default"/>
          <w:bCs/>
          <w:kern w:val="1"/>
          <w:sz w:val="24"/>
          <w:szCs w:val="24"/>
          <w:lang w:eastAsia="ar-SA"/>
        </w:rPr>
        <w:t>vä</w:t>
      </w:r>
      <w:r w:rsidRPr="00CB140B">
        <w:rPr>
          <w:rFonts w:ascii="Times New Roman" w:eastAsia="SimSun" w:hAnsi="Times New Roman" w:hint="default"/>
          <w:bCs/>
          <w:kern w:val="1"/>
          <w:sz w:val="24"/>
          <w:szCs w:val="24"/>
          <w:lang w:eastAsia="ar-SA"/>
        </w:rPr>
        <w:t>zok ministerstva financií</w:t>
      </w:r>
      <w:r w:rsidRPr="00CB140B">
        <w:rPr>
          <w:rFonts w:ascii="Times New Roman" w:eastAsia="SimSun" w:hAnsi="Times New Roman" w:hint="default"/>
          <w:bCs/>
          <w:kern w:val="1"/>
          <w:sz w:val="24"/>
          <w:szCs w:val="24"/>
          <w:lang w:eastAsia="ar-SA"/>
        </w:rPr>
        <w:t xml:space="preserve"> voč</w:t>
      </w:r>
      <w:r w:rsidRPr="00CB140B">
        <w:rPr>
          <w:rFonts w:ascii="Times New Roman" w:eastAsia="SimSun" w:hAnsi="Times New Roman" w:hint="default"/>
          <w:bCs/>
          <w:kern w:val="1"/>
          <w:sz w:val="24"/>
          <w:szCs w:val="24"/>
          <w:lang w:eastAsia="ar-SA"/>
        </w:rPr>
        <w:t>i malé</w:t>
      </w:r>
      <w:r w:rsidRPr="00CB140B">
        <w:rPr>
          <w:rFonts w:ascii="Times New Roman" w:eastAsia="SimSun" w:hAnsi="Times New Roman" w:hint="default"/>
          <w:bCs/>
          <w:kern w:val="1"/>
          <w:sz w:val="24"/>
          <w:szCs w:val="24"/>
          <w:lang w:eastAsia="ar-SA"/>
        </w:rPr>
        <w:t>mu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ovi, ž</w:t>
      </w:r>
      <w:r w:rsidRPr="00CB140B">
        <w:rPr>
          <w:rFonts w:ascii="Times New Roman" w:eastAsia="SimSun" w:hAnsi="Times New Roman" w:hint="default"/>
          <w:bCs/>
          <w:kern w:val="1"/>
          <w:sz w:val="24"/>
          <w:szCs w:val="24"/>
          <w:lang w:eastAsia="ar-SA"/>
        </w:rPr>
        <w:t>e uspokojí</w:t>
      </w:r>
      <w:r w:rsidRPr="00CB140B">
        <w:rPr>
          <w:rFonts w:ascii="Times New Roman" w:eastAsia="SimSun" w:hAnsi="Times New Roman" w:hint="default"/>
          <w:bCs/>
          <w:kern w:val="1"/>
          <w:sz w:val="24"/>
          <w:szCs w:val="24"/>
          <w:lang w:eastAsia="ar-SA"/>
        </w:rPr>
        <w:t xml:space="preserve"> jeho zá</w:t>
      </w:r>
      <w:r w:rsidRPr="00CB140B">
        <w:rPr>
          <w:rFonts w:ascii="Times New Roman" w:eastAsia="SimSun" w:hAnsi="Times New Roman" w:hint="default"/>
          <w:bCs/>
          <w:kern w:val="1"/>
          <w:sz w:val="24"/>
          <w:szCs w:val="24"/>
          <w:lang w:eastAsia="ar-SA"/>
        </w:rPr>
        <w:t>vä</w:t>
      </w:r>
      <w:r w:rsidRPr="00CB140B">
        <w:rPr>
          <w:rFonts w:ascii="Times New Roman" w:eastAsia="SimSun" w:hAnsi="Times New Roman" w:hint="default"/>
          <w:bCs/>
          <w:kern w:val="1"/>
          <w:sz w:val="24"/>
          <w:szCs w:val="24"/>
          <w:lang w:eastAsia="ar-SA"/>
        </w:rPr>
        <w:t>zok zo zmluvy o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vere uzavretej medzi bankou a </w:t>
      </w: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m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om, ak ho 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xml:space="preserve"> neplní</w:t>
      </w:r>
      <w:r w:rsidRPr="00CB140B">
        <w:rPr>
          <w:rFonts w:ascii="Times New Roman" w:eastAsia="SimSun" w:hAnsi="Times New Roman" w:hint="default"/>
          <w:bCs/>
          <w:kern w:val="1"/>
          <w:sz w:val="24"/>
          <w:szCs w:val="24"/>
          <w:lang w:eastAsia="ar-SA"/>
        </w:rPr>
        <w:t>; tá</w:t>
      </w:r>
      <w:r w:rsidRPr="00CB140B">
        <w:rPr>
          <w:rFonts w:ascii="Times New Roman" w:eastAsia="SimSun" w:hAnsi="Times New Roman" w:hint="default"/>
          <w:bCs/>
          <w:kern w:val="1"/>
          <w:sz w:val="24"/>
          <w:szCs w:val="24"/>
          <w:lang w:eastAsia="ar-SA"/>
        </w:rPr>
        <w:t>to zá</w:t>
      </w:r>
      <w:r w:rsidRPr="00CB140B">
        <w:rPr>
          <w:rFonts w:ascii="Times New Roman" w:eastAsia="SimSun" w:hAnsi="Times New Roman" w:hint="default"/>
          <w:bCs/>
          <w:kern w:val="1"/>
          <w:sz w:val="24"/>
          <w:szCs w:val="24"/>
          <w:lang w:eastAsia="ar-SA"/>
        </w:rPr>
        <w:t>ruka</w:t>
      </w:r>
      <w:r w:rsidRPr="00CB140B">
        <w:rPr>
          <w:rFonts w:ascii="Times New Roman" w:eastAsia="SimSun" w:hAnsi="Times New Roman" w:hint="default"/>
          <w:bCs/>
          <w:kern w:val="1"/>
          <w:sz w:val="24"/>
          <w:szCs w:val="24"/>
          <w:lang w:eastAsia="ar-SA"/>
        </w:rPr>
        <w:t xml:space="preserve"> </w:t>
      </w:r>
      <w:r w:rsidRPr="00CB140B">
        <w:rPr>
          <w:rFonts w:ascii="Times New Roman" w:eastAsia="SimSun" w:hAnsi="Times New Roman" w:hint="default"/>
          <w:bCs/>
          <w:kern w:val="1"/>
          <w:sz w:val="24"/>
          <w:szCs w:val="24"/>
          <w:lang w:eastAsia="ar-SA"/>
        </w:rPr>
        <w:t>nie je š</w:t>
      </w:r>
      <w:r w:rsidRPr="00CB140B">
        <w:rPr>
          <w:rFonts w:ascii="Times New Roman" w:eastAsia="SimSun" w:hAnsi="Times New Roman" w:hint="default"/>
          <w:bCs/>
          <w:kern w:val="1"/>
          <w:sz w:val="24"/>
          <w:szCs w:val="24"/>
          <w:lang w:eastAsia="ar-SA"/>
        </w:rPr>
        <w:t>tá</w:t>
      </w:r>
      <w:r w:rsidRPr="00CB140B">
        <w:rPr>
          <w:rFonts w:ascii="Times New Roman" w:eastAsia="SimSun" w:hAnsi="Times New Roman" w:hint="default"/>
          <w:bCs/>
          <w:kern w:val="1"/>
          <w:sz w:val="24"/>
          <w:szCs w:val="24"/>
          <w:lang w:eastAsia="ar-SA"/>
        </w:rPr>
        <w:t>tnou zá</w:t>
      </w:r>
      <w:r w:rsidRPr="00CB140B">
        <w:rPr>
          <w:rFonts w:ascii="Times New Roman" w:eastAsia="SimSun" w:hAnsi="Times New Roman" w:hint="default"/>
          <w:bCs/>
          <w:kern w:val="1"/>
          <w:sz w:val="24"/>
          <w:szCs w:val="24"/>
          <w:lang w:eastAsia="ar-SA"/>
        </w:rPr>
        <w:t>rukou podľ</w:t>
      </w:r>
      <w:r w:rsidRPr="00CB140B">
        <w:rPr>
          <w:rFonts w:ascii="Times New Roman" w:eastAsia="SimSun" w:hAnsi="Times New Roman" w:hint="default"/>
          <w:bCs/>
          <w:kern w:val="1"/>
          <w:sz w:val="24"/>
          <w:szCs w:val="24"/>
          <w:lang w:eastAsia="ar-SA"/>
        </w:rPr>
        <w:t>a osobitné</w:t>
      </w:r>
      <w:r w:rsidRPr="00CB140B">
        <w:rPr>
          <w:rFonts w:ascii="Times New Roman" w:eastAsia="SimSun" w:hAnsi="Times New Roman" w:hint="default"/>
          <w:bCs/>
          <w:kern w:val="1"/>
          <w:sz w:val="24"/>
          <w:szCs w:val="24"/>
          <w:lang w:eastAsia="ar-SA"/>
        </w:rPr>
        <w:t>ho predpisu.</w:t>
      </w:r>
      <w:r w:rsidRPr="00CB140B">
        <w:rPr>
          <w:rFonts w:ascii="Times New Roman" w:eastAsia="SimSun" w:hAnsi="Times New Roman"/>
          <w:bCs/>
          <w:kern w:val="1"/>
          <w:sz w:val="24"/>
          <w:szCs w:val="24"/>
          <w:vertAlign w:val="superscript"/>
          <w:lang w:eastAsia="ar-SA"/>
        </w:rPr>
        <w:t>59af</w:t>
      </w:r>
      <w:r w:rsidRPr="00CB140B">
        <w:rPr>
          <w:rFonts w:ascii="Times New Roman" w:eastAsia="SimSun" w:hAnsi="Times New Roman" w:hint="default"/>
          <w:bCs/>
          <w:kern w:val="1"/>
          <w:sz w:val="24"/>
          <w:szCs w:val="24"/>
          <w:lang w:eastAsia="ar-SA"/>
        </w:rPr>
        <w:t>) Zá</w:t>
      </w:r>
      <w:r w:rsidRPr="00CB140B">
        <w:rPr>
          <w:rFonts w:ascii="Times New Roman" w:eastAsia="SimSun" w:hAnsi="Times New Roman" w:hint="default"/>
          <w:bCs/>
          <w:kern w:val="1"/>
          <w:sz w:val="24"/>
          <w:szCs w:val="24"/>
          <w:lang w:eastAsia="ar-SA"/>
        </w:rPr>
        <w:t>ruku mož</w:t>
      </w:r>
      <w:r w:rsidRPr="00CB140B">
        <w:rPr>
          <w:rFonts w:ascii="Times New Roman" w:eastAsia="SimSun" w:hAnsi="Times New Roman" w:hint="default"/>
          <w:bCs/>
          <w:kern w:val="1"/>
          <w:sz w:val="24"/>
          <w:szCs w:val="24"/>
          <w:lang w:eastAsia="ar-SA"/>
        </w:rPr>
        <w:t>no poskytnúť</w:t>
      </w:r>
      <w:r w:rsidRPr="00CB140B">
        <w:rPr>
          <w:rFonts w:ascii="Times New Roman" w:eastAsia="SimSun" w:hAnsi="Times New Roman" w:hint="default"/>
          <w:bCs/>
          <w:kern w:val="1"/>
          <w:sz w:val="24"/>
          <w:szCs w:val="24"/>
          <w:lang w:eastAsia="ar-SA"/>
        </w:rPr>
        <w:t>, ak ku dň</w:t>
      </w:r>
      <w:r w:rsidRPr="00CB140B">
        <w:rPr>
          <w:rFonts w:ascii="Times New Roman" w:eastAsia="SimSun" w:hAnsi="Times New Roman" w:hint="default"/>
          <w:bCs/>
          <w:kern w:val="1"/>
          <w:sz w:val="24"/>
          <w:szCs w:val="24"/>
          <w:lang w:eastAsia="ar-SA"/>
        </w:rPr>
        <w:t>u podpisu zmluvy o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 xml:space="preserve">vere </w:t>
      </w:r>
    </w:p>
    <w:p w:rsidR="005C002B" w:rsidRPr="00CB140B" w:rsidP="005C002B">
      <w:pPr>
        <w:suppressAutoHyphens/>
        <w:bidi w:val="0"/>
        <w:ind w:left="720"/>
        <w:jc w:val="both"/>
        <w:rPr>
          <w:rFonts w:ascii="Times New Roman" w:eastAsia="SimSun" w:hAnsi="Times New Roman"/>
          <w:bCs/>
          <w:kern w:val="1"/>
          <w:sz w:val="24"/>
          <w:szCs w:val="24"/>
          <w:lang w:eastAsia="ar-SA"/>
        </w:rPr>
      </w:pP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xml:space="preserve"> vykoná</w:t>
      </w:r>
      <w:r w:rsidRPr="00CB140B">
        <w:rPr>
          <w:rFonts w:ascii="Times New Roman" w:eastAsia="SimSun" w:hAnsi="Times New Roman" w:hint="default"/>
          <w:bCs/>
          <w:kern w:val="1"/>
          <w:sz w:val="24"/>
          <w:szCs w:val="24"/>
          <w:lang w:eastAsia="ar-SA"/>
        </w:rPr>
        <w:t>va č</w:t>
      </w:r>
      <w:r w:rsidRPr="00CB140B">
        <w:rPr>
          <w:rFonts w:ascii="Times New Roman" w:eastAsia="SimSun" w:hAnsi="Times New Roman" w:hint="default"/>
          <w:bCs/>
          <w:kern w:val="1"/>
          <w:sz w:val="24"/>
          <w:szCs w:val="24"/>
          <w:lang w:eastAsia="ar-SA"/>
        </w:rPr>
        <w:t>innosť</w:t>
      </w:r>
      <w:r w:rsidRPr="00CB140B">
        <w:rPr>
          <w:rFonts w:ascii="Times New Roman" w:eastAsia="SimSun" w:hAnsi="Times New Roman" w:hint="default"/>
          <w:bCs/>
          <w:kern w:val="1"/>
          <w:sz w:val="24"/>
          <w:szCs w:val="24"/>
          <w:lang w:eastAsia="ar-SA"/>
        </w:rPr>
        <w:t xml:space="preserve"> aspoň</w:t>
      </w:r>
      <w:r w:rsidRPr="00CB140B">
        <w:rPr>
          <w:rFonts w:ascii="Times New Roman" w:eastAsia="SimSun" w:hAnsi="Times New Roman" w:hint="default"/>
          <w:bCs/>
          <w:kern w:val="1"/>
          <w:sz w:val="24"/>
          <w:szCs w:val="24"/>
          <w:lang w:eastAsia="ar-SA"/>
        </w:rPr>
        <w:t xml:space="preserve"> dve úč</w:t>
      </w:r>
      <w:r w:rsidRPr="00CB140B">
        <w:rPr>
          <w:rFonts w:ascii="Times New Roman" w:eastAsia="SimSun" w:hAnsi="Times New Roman" w:hint="default"/>
          <w:bCs/>
          <w:kern w:val="1"/>
          <w:sz w:val="24"/>
          <w:szCs w:val="24"/>
          <w:lang w:eastAsia="ar-SA"/>
        </w:rPr>
        <w:t>tovné</w:t>
      </w:r>
      <w:r w:rsidRPr="00CB140B">
        <w:rPr>
          <w:rFonts w:ascii="Times New Roman" w:eastAsia="SimSun" w:hAnsi="Times New Roman" w:hint="default"/>
          <w:bCs/>
          <w:kern w:val="1"/>
          <w:sz w:val="24"/>
          <w:szCs w:val="24"/>
          <w:lang w:eastAsia="ar-SA"/>
        </w:rPr>
        <w:t xml:space="preserve"> obdobia,</w:t>
      </w: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xml:space="preserve"> má</w:t>
      </w:r>
      <w:r w:rsidRPr="00CB140B">
        <w:rPr>
          <w:rFonts w:ascii="Times New Roman" w:eastAsia="SimSun" w:hAnsi="Times New Roman" w:hint="default"/>
          <w:bCs/>
          <w:kern w:val="1"/>
          <w:sz w:val="24"/>
          <w:szCs w:val="24"/>
          <w:lang w:eastAsia="ar-SA"/>
        </w:rPr>
        <w:t xml:space="preserve"> aspoň</w:t>
      </w:r>
      <w:r w:rsidRPr="00CB140B">
        <w:rPr>
          <w:rFonts w:ascii="Times New Roman" w:eastAsia="SimSun" w:hAnsi="Times New Roman" w:hint="default"/>
          <w:bCs/>
          <w:kern w:val="1"/>
          <w:sz w:val="24"/>
          <w:szCs w:val="24"/>
          <w:lang w:eastAsia="ar-SA"/>
        </w:rPr>
        <w:t xml:space="preserve"> troch zamestnancov v trvalom pracovnom pomere,</w:t>
      </w: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nejde o </w:t>
      </w:r>
      <w:r w:rsidRPr="00CB140B">
        <w:rPr>
          <w:rFonts w:ascii="Times New Roman" w:eastAsia="SimSun" w:hAnsi="Times New Roman" w:hint="default"/>
          <w:bCs/>
          <w:kern w:val="1"/>
          <w:sz w:val="24"/>
          <w:szCs w:val="24"/>
          <w:lang w:eastAsia="ar-SA"/>
        </w:rPr>
        <w:t>malé</w:t>
      </w:r>
      <w:r w:rsidRPr="00CB140B">
        <w:rPr>
          <w:rFonts w:ascii="Times New Roman" w:eastAsia="SimSun" w:hAnsi="Times New Roman" w:hint="default"/>
          <w:bCs/>
          <w:kern w:val="1"/>
          <w:sz w:val="24"/>
          <w:szCs w:val="24"/>
          <w:lang w:eastAsia="ar-SA"/>
        </w:rPr>
        <w:t>ho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a, ktorý</w:t>
      </w:r>
      <w:r w:rsidRPr="00CB140B">
        <w:rPr>
          <w:rFonts w:ascii="Times New Roman" w:eastAsia="SimSun" w:hAnsi="Times New Roman" w:hint="default"/>
          <w:bCs/>
          <w:kern w:val="1"/>
          <w:sz w:val="24"/>
          <w:szCs w:val="24"/>
          <w:lang w:eastAsia="ar-SA"/>
        </w:rPr>
        <w:t xml:space="preserve"> je sprostredkovateľ</w:t>
      </w:r>
      <w:r w:rsidRPr="00CB140B">
        <w:rPr>
          <w:rFonts w:ascii="Times New Roman" w:eastAsia="SimSun" w:hAnsi="Times New Roman" w:hint="default"/>
          <w:bCs/>
          <w:kern w:val="1"/>
          <w:sz w:val="24"/>
          <w:szCs w:val="24"/>
          <w:lang w:eastAsia="ar-SA"/>
        </w:rPr>
        <w:t>om (§</w:t>
      </w:r>
      <w:r w:rsidRPr="00CB140B">
        <w:rPr>
          <w:rFonts w:ascii="Times New Roman" w:eastAsia="SimSun" w:hAnsi="Times New Roman" w:hint="default"/>
          <w:bCs/>
          <w:kern w:val="1"/>
          <w:sz w:val="24"/>
          <w:szCs w:val="24"/>
          <w:lang w:eastAsia="ar-SA"/>
        </w:rPr>
        <w:t xml:space="preserve"> 25) alebo agentú</w:t>
      </w:r>
      <w:r w:rsidRPr="00CB140B">
        <w:rPr>
          <w:rFonts w:ascii="Times New Roman" w:eastAsia="SimSun" w:hAnsi="Times New Roman" w:hint="default"/>
          <w:bCs/>
          <w:kern w:val="1"/>
          <w:sz w:val="24"/>
          <w:szCs w:val="24"/>
          <w:lang w:eastAsia="ar-SA"/>
        </w:rPr>
        <w:t>rou doč</w:t>
      </w:r>
      <w:r w:rsidRPr="00CB140B">
        <w:rPr>
          <w:rFonts w:ascii="Times New Roman" w:eastAsia="SimSun" w:hAnsi="Times New Roman" w:hint="default"/>
          <w:bCs/>
          <w:kern w:val="1"/>
          <w:sz w:val="24"/>
          <w:szCs w:val="24"/>
          <w:lang w:eastAsia="ar-SA"/>
        </w:rPr>
        <w:t>asné</w:t>
      </w:r>
      <w:r w:rsidRPr="00CB140B">
        <w:rPr>
          <w:rFonts w:ascii="Times New Roman" w:eastAsia="SimSun" w:hAnsi="Times New Roman" w:hint="default"/>
          <w:bCs/>
          <w:kern w:val="1"/>
          <w:sz w:val="24"/>
          <w:szCs w:val="24"/>
          <w:lang w:eastAsia="ar-SA"/>
        </w:rPr>
        <w:t>ho zamestná</w:t>
      </w:r>
      <w:r w:rsidRPr="00CB140B">
        <w:rPr>
          <w:rFonts w:ascii="Times New Roman" w:eastAsia="SimSun" w:hAnsi="Times New Roman" w:hint="default"/>
          <w:bCs/>
          <w:kern w:val="1"/>
          <w:sz w:val="24"/>
          <w:szCs w:val="24"/>
          <w:lang w:eastAsia="ar-SA"/>
        </w:rPr>
        <w:t>vania (§</w:t>
      </w:r>
      <w:r w:rsidRPr="00CB140B">
        <w:rPr>
          <w:rFonts w:ascii="Times New Roman" w:eastAsia="SimSun" w:hAnsi="Times New Roman" w:hint="default"/>
          <w:bCs/>
          <w:kern w:val="1"/>
          <w:sz w:val="24"/>
          <w:szCs w:val="24"/>
          <w:lang w:eastAsia="ar-SA"/>
        </w:rPr>
        <w:t xml:space="preserve"> 29),   </w:t>
      </w: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nemá</w:t>
      </w:r>
      <w:r w:rsidRPr="00CB140B">
        <w:rPr>
          <w:rFonts w:ascii="Times New Roman" w:eastAsia="SimSun" w:hAnsi="Times New Roman" w:hint="default"/>
          <w:bCs/>
          <w:kern w:val="1"/>
          <w:sz w:val="24"/>
          <w:szCs w:val="24"/>
          <w:lang w:eastAsia="ar-SA"/>
        </w:rPr>
        <w:t xml:space="preserve"> voč</w:t>
      </w:r>
      <w:r w:rsidRPr="00CB140B">
        <w:rPr>
          <w:rFonts w:ascii="Times New Roman" w:eastAsia="SimSun" w:hAnsi="Times New Roman" w:hint="default"/>
          <w:bCs/>
          <w:kern w:val="1"/>
          <w:sz w:val="24"/>
          <w:szCs w:val="24"/>
          <w:lang w:eastAsia="ar-SA"/>
        </w:rPr>
        <w:t>i malé</w:t>
      </w:r>
      <w:r w:rsidRPr="00CB140B">
        <w:rPr>
          <w:rFonts w:ascii="Times New Roman" w:eastAsia="SimSun" w:hAnsi="Times New Roman" w:hint="default"/>
          <w:bCs/>
          <w:kern w:val="1"/>
          <w:sz w:val="24"/>
          <w:szCs w:val="24"/>
          <w:lang w:eastAsia="ar-SA"/>
        </w:rPr>
        <w:t>mu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ovi</w:t>
      </w:r>
    </w:p>
    <w:p w:rsidR="005C002B" w:rsidRPr="00CB140B" w:rsidP="005C002B">
      <w:pPr>
        <w:numPr>
          <w:ilvl w:val="3"/>
          <w:numId w:val="44"/>
        </w:numPr>
        <w:suppressAutoHyphens/>
        <w:bidi w:val="0"/>
        <w:ind w:left="1418" w:hanging="284"/>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Sociá</w:t>
      </w:r>
      <w:r w:rsidRPr="00CB140B">
        <w:rPr>
          <w:rFonts w:ascii="Times New Roman" w:eastAsia="SimSun" w:hAnsi="Times New Roman" w:hint="default"/>
          <w:bCs/>
          <w:kern w:val="1"/>
          <w:sz w:val="24"/>
          <w:szCs w:val="24"/>
          <w:lang w:eastAsia="ar-SA"/>
        </w:rPr>
        <w:t>lna poisť</w:t>
      </w:r>
      <w:r w:rsidRPr="00CB140B">
        <w:rPr>
          <w:rFonts w:ascii="Times New Roman" w:eastAsia="SimSun" w:hAnsi="Times New Roman" w:hint="default"/>
          <w:bCs/>
          <w:kern w:val="1"/>
          <w:sz w:val="24"/>
          <w:szCs w:val="24"/>
          <w:lang w:eastAsia="ar-SA"/>
        </w:rPr>
        <w:t>ovň</w:t>
      </w:r>
      <w:r w:rsidRPr="00CB140B">
        <w:rPr>
          <w:rFonts w:ascii="Times New Roman" w:eastAsia="SimSun" w:hAnsi="Times New Roman" w:hint="default"/>
          <w:bCs/>
          <w:kern w:val="1"/>
          <w:sz w:val="24"/>
          <w:szCs w:val="24"/>
          <w:lang w:eastAsia="ar-SA"/>
        </w:rPr>
        <w:t>a pohľ</w:t>
      </w:r>
      <w:r w:rsidRPr="00CB140B">
        <w:rPr>
          <w:rFonts w:ascii="Times New Roman" w:eastAsia="SimSun" w:hAnsi="Times New Roman" w:hint="default"/>
          <w:bCs/>
          <w:kern w:val="1"/>
          <w:sz w:val="24"/>
          <w:szCs w:val="24"/>
          <w:lang w:eastAsia="ar-SA"/>
        </w:rPr>
        <w:t>adá</w:t>
      </w:r>
      <w:r w:rsidRPr="00CB140B">
        <w:rPr>
          <w:rFonts w:ascii="Times New Roman" w:eastAsia="SimSun" w:hAnsi="Times New Roman" w:hint="default"/>
          <w:bCs/>
          <w:kern w:val="1"/>
          <w:sz w:val="24"/>
          <w:szCs w:val="24"/>
          <w:lang w:eastAsia="ar-SA"/>
        </w:rPr>
        <w:t>vky na poistnom na sociá</w:t>
      </w:r>
      <w:r w:rsidRPr="00CB140B">
        <w:rPr>
          <w:rFonts w:ascii="Times New Roman" w:eastAsia="SimSun" w:hAnsi="Times New Roman" w:hint="default"/>
          <w:bCs/>
          <w:kern w:val="1"/>
          <w:sz w:val="24"/>
          <w:szCs w:val="24"/>
          <w:lang w:eastAsia="ar-SA"/>
        </w:rPr>
        <w:t>lne poistenie alebo pohľ</w:t>
      </w:r>
      <w:r w:rsidRPr="00CB140B">
        <w:rPr>
          <w:rFonts w:ascii="Times New Roman" w:eastAsia="SimSun" w:hAnsi="Times New Roman" w:hint="default"/>
          <w:bCs/>
          <w:kern w:val="1"/>
          <w:sz w:val="24"/>
          <w:szCs w:val="24"/>
          <w:lang w:eastAsia="ar-SA"/>
        </w:rPr>
        <w:t>adá</w:t>
      </w:r>
      <w:r w:rsidRPr="00CB140B">
        <w:rPr>
          <w:rFonts w:ascii="Times New Roman" w:eastAsia="SimSun" w:hAnsi="Times New Roman" w:hint="default"/>
          <w:bCs/>
          <w:kern w:val="1"/>
          <w:sz w:val="24"/>
          <w:szCs w:val="24"/>
          <w:lang w:eastAsia="ar-SA"/>
        </w:rPr>
        <w:t>vky na povinný</w:t>
      </w:r>
      <w:r w:rsidRPr="00CB140B">
        <w:rPr>
          <w:rFonts w:ascii="Times New Roman" w:eastAsia="SimSun" w:hAnsi="Times New Roman" w:hint="default"/>
          <w:bCs/>
          <w:kern w:val="1"/>
          <w:sz w:val="24"/>
          <w:szCs w:val="24"/>
          <w:lang w:eastAsia="ar-SA"/>
        </w:rPr>
        <w:t xml:space="preserve">ch </w:t>
      </w:r>
      <w:r w:rsidRPr="00CB140B">
        <w:rPr>
          <w:rFonts w:ascii="Times New Roman" w:eastAsia="SimSun" w:hAnsi="Times New Roman" w:hint="default"/>
          <w:bCs/>
          <w:kern w:val="1"/>
          <w:sz w:val="24"/>
          <w:szCs w:val="24"/>
          <w:lang w:eastAsia="ar-SA"/>
        </w:rPr>
        <w:t>prí</w:t>
      </w:r>
      <w:r w:rsidRPr="00CB140B">
        <w:rPr>
          <w:rFonts w:ascii="Times New Roman" w:eastAsia="SimSun" w:hAnsi="Times New Roman" w:hint="default"/>
          <w:bCs/>
          <w:kern w:val="1"/>
          <w:sz w:val="24"/>
          <w:szCs w:val="24"/>
          <w:lang w:eastAsia="ar-SA"/>
        </w:rPr>
        <w:t>spevkoch na starobné</w:t>
      </w:r>
      <w:r w:rsidRPr="00CB140B">
        <w:rPr>
          <w:rFonts w:ascii="Times New Roman" w:eastAsia="SimSun" w:hAnsi="Times New Roman" w:hint="default"/>
          <w:bCs/>
          <w:kern w:val="1"/>
          <w:sz w:val="24"/>
          <w:szCs w:val="24"/>
          <w:lang w:eastAsia="ar-SA"/>
        </w:rPr>
        <w:t xml:space="preserve"> dô</w:t>
      </w:r>
      <w:r w:rsidRPr="00CB140B">
        <w:rPr>
          <w:rFonts w:ascii="Times New Roman" w:eastAsia="SimSun" w:hAnsi="Times New Roman" w:hint="default"/>
          <w:bCs/>
          <w:kern w:val="1"/>
          <w:sz w:val="24"/>
          <w:szCs w:val="24"/>
          <w:lang w:eastAsia="ar-SA"/>
        </w:rPr>
        <w:t>chodkové</w:t>
      </w:r>
      <w:r w:rsidRPr="00CB140B">
        <w:rPr>
          <w:rFonts w:ascii="Times New Roman" w:eastAsia="SimSun" w:hAnsi="Times New Roman" w:hint="default"/>
          <w:bCs/>
          <w:kern w:val="1"/>
          <w:sz w:val="24"/>
          <w:szCs w:val="24"/>
          <w:lang w:eastAsia="ar-SA"/>
        </w:rPr>
        <w:t xml:space="preserve"> sporenie po lehote splatnosti viac ako 180 dní</w:t>
      </w:r>
      <w:r w:rsidRPr="00CB140B">
        <w:rPr>
          <w:rFonts w:ascii="Times New Roman" w:eastAsia="SimSun" w:hAnsi="Times New Roman" w:hint="default"/>
          <w:bCs/>
          <w:kern w:val="1"/>
          <w:sz w:val="24"/>
          <w:szCs w:val="24"/>
          <w:lang w:eastAsia="ar-SA"/>
        </w:rPr>
        <w:t xml:space="preserve"> alebo</w:t>
      </w:r>
    </w:p>
    <w:p w:rsidR="005C002B" w:rsidRPr="00CB140B" w:rsidP="005C002B">
      <w:pPr>
        <w:numPr>
          <w:ilvl w:val="3"/>
          <w:numId w:val="44"/>
        </w:numPr>
        <w:suppressAutoHyphens/>
        <w:bidi w:val="0"/>
        <w:ind w:left="1418" w:hanging="284"/>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zdravotná</w:t>
      </w:r>
      <w:r w:rsidRPr="00CB140B">
        <w:rPr>
          <w:rFonts w:ascii="Times New Roman" w:eastAsia="SimSun" w:hAnsi="Times New Roman" w:hint="default"/>
          <w:bCs/>
          <w:kern w:val="1"/>
          <w:sz w:val="24"/>
          <w:szCs w:val="24"/>
          <w:lang w:eastAsia="ar-SA"/>
        </w:rPr>
        <w:t xml:space="preserve"> poisť</w:t>
      </w:r>
      <w:r w:rsidRPr="00CB140B">
        <w:rPr>
          <w:rFonts w:ascii="Times New Roman" w:eastAsia="SimSun" w:hAnsi="Times New Roman" w:hint="default"/>
          <w:bCs/>
          <w:kern w:val="1"/>
          <w:sz w:val="24"/>
          <w:szCs w:val="24"/>
          <w:lang w:eastAsia="ar-SA"/>
        </w:rPr>
        <w:t>ovň</w:t>
      </w:r>
      <w:r w:rsidRPr="00CB140B">
        <w:rPr>
          <w:rFonts w:ascii="Times New Roman" w:eastAsia="SimSun" w:hAnsi="Times New Roman" w:hint="default"/>
          <w:bCs/>
          <w:kern w:val="1"/>
          <w:sz w:val="24"/>
          <w:szCs w:val="24"/>
          <w:lang w:eastAsia="ar-SA"/>
        </w:rPr>
        <w:t>a pohľ</w:t>
      </w:r>
      <w:r w:rsidRPr="00CB140B">
        <w:rPr>
          <w:rFonts w:ascii="Times New Roman" w:eastAsia="SimSun" w:hAnsi="Times New Roman" w:hint="default"/>
          <w:bCs/>
          <w:kern w:val="1"/>
          <w:sz w:val="24"/>
          <w:szCs w:val="24"/>
          <w:lang w:eastAsia="ar-SA"/>
        </w:rPr>
        <w:t>adá</w:t>
      </w:r>
      <w:r w:rsidRPr="00CB140B">
        <w:rPr>
          <w:rFonts w:ascii="Times New Roman" w:eastAsia="SimSun" w:hAnsi="Times New Roman" w:hint="default"/>
          <w:bCs/>
          <w:kern w:val="1"/>
          <w:sz w:val="24"/>
          <w:szCs w:val="24"/>
          <w:lang w:eastAsia="ar-SA"/>
        </w:rPr>
        <w:t>vky na poistnom na povinné</w:t>
      </w:r>
      <w:r w:rsidRPr="00CB140B">
        <w:rPr>
          <w:rFonts w:ascii="Times New Roman" w:eastAsia="SimSun" w:hAnsi="Times New Roman" w:hint="default"/>
          <w:bCs/>
          <w:kern w:val="1"/>
          <w:sz w:val="24"/>
          <w:szCs w:val="24"/>
          <w:lang w:eastAsia="ar-SA"/>
        </w:rPr>
        <w:t xml:space="preserve"> verejné</w:t>
      </w:r>
      <w:r w:rsidRPr="00CB140B">
        <w:rPr>
          <w:rFonts w:ascii="Times New Roman" w:eastAsia="SimSun" w:hAnsi="Times New Roman" w:hint="default"/>
          <w:bCs/>
          <w:kern w:val="1"/>
          <w:sz w:val="24"/>
          <w:szCs w:val="24"/>
          <w:lang w:eastAsia="ar-SA"/>
        </w:rPr>
        <w:t xml:space="preserve"> zdravotné</w:t>
      </w:r>
      <w:r w:rsidRPr="00CB140B">
        <w:rPr>
          <w:rFonts w:ascii="Times New Roman" w:eastAsia="SimSun" w:hAnsi="Times New Roman" w:hint="default"/>
          <w:bCs/>
          <w:kern w:val="1"/>
          <w:sz w:val="24"/>
          <w:szCs w:val="24"/>
          <w:lang w:eastAsia="ar-SA"/>
        </w:rPr>
        <w:t xml:space="preserve"> poistenie po lehote splatnosti viac ako 180 dní</w:t>
      </w:r>
      <w:r w:rsidRPr="00CB140B">
        <w:rPr>
          <w:rFonts w:ascii="Times New Roman" w:eastAsia="SimSun" w:hAnsi="Times New Roman" w:hint="default"/>
          <w:bCs/>
          <w:kern w:val="1"/>
          <w:sz w:val="24"/>
          <w:szCs w:val="24"/>
          <w:lang w:eastAsia="ar-SA"/>
        </w:rPr>
        <w:t xml:space="preserve">, </w:t>
      </w: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nebolo voč</w:t>
      </w:r>
      <w:r w:rsidRPr="00CB140B">
        <w:rPr>
          <w:rFonts w:ascii="Times New Roman" w:eastAsia="SimSun" w:hAnsi="Times New Roman" w:hint="default"/>
          <w:bCs/>
          <w:kern w:val="1"/>
          <w:sz w:val="24"/>
          <w:szCs w:val="24"/>
          <w:lang w:eastAsia="ar-SA"/>
        </w:rPr>
        <w:t>i malé</w:t>
      </w:r>
      <w:r w:rsidRPr="00CB140B">
        <w:rPr>
          <w:rFonts w:ascii="Times New Roman" w:eastAsia="SimSun" w:hAnsi="Times New Roman" w:hint="default"/>
          <w:bCs/>
          <w:kern w:val="1"/>
          <w:sz w:val="24"/>
          <w:szCs w:val="24"/>
          <w:lang w:eastAsia="ar-SA"/>
        </w:rPr>
        <w:t>mu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ovi zač</w:t>
      </w:r>
      <w:r w:rsidRPr="00CB140B">
        <w:rPr>
          <w:rFonts w:ascii="Times New Roman" w:eastAsia="SimSun" w:hAnsi="Times New Roman" w:hint="default"/>
          <w:bCs/>
          <w:kern w:val="1"/>
          <w:sz w:val="24"/>
          <w:szCs w:val="24"/>
          <w:lang w:eastAsia="ar-SA"/>
        </w:rPr>
        <w:t>a</w:t>
      </w:r>
      <w:r w:rsidRPr="00CB140B">
        <w:rPr>
          <w:rFonts w:ascii="Times New Roman" w:eastAsia="SimSun" w:hAnsi="Times New Roman" w:hint="default"/>
          <w:bCs/>
          <w:kern w:val="1"/>
          <w:sz w:val="24"/>
          <w:szCs w:val="24"/>
          <w:lang w:eastAsia="ar-SA"/>
        </w:rPr>
        <w:t>té</w:t>
      </w:r>
      <w:r w:rsidRPr="00CB140B">
        <w:rPr>
          <w:rFonts w:ascii="Times New Roman" w:eastAsia="SimSun" w:hAnsi="Times New Roman" w:hint="default"/>
          <w:bCs/>
          <w:kern w:val="1"/>
          <w:sz w:val="24"/>
          <w:szCs w:val="24"/>
          <w:lang w:eastAsia="ar-SA"/>
        </w:rPr>
        <w:t xml:space="preserve"> konkurzné</w:t>
      </w:r>
      <w:r w:rsidRPr="00CB140B">
        <w:rPr>
          <w:rFonts w:ascii="Times New Roman" w:eastAsia="SimSun" w:hAnsi="Times New Roman" w:hint="default"/>
          <w:bCs/>
          <w:kern w:val="1"/>
          <w:sz w:val="24"/>
          <w:szCs w:val="24"/>
          <w:lang w:eastAsia="ar-SA"/>
        </w:rPr>
        <w:t xml:space="preserve"> konanie alebo reš</w:t>
      </w:r>
      <w:r w:rsidRPr="00CB140B">
        <w:rPr>
          <w:rFonts w:ascii="Times New Roman" w:eastAsia="SimSun" w:hAnsi="Times New Roman" w:hint="default"/>
          <w:bCs/>
          <w:kern w:val="1"/>
          <w:sz w:val="24"/>
          <w:szCs w:val="24"/>
          <w:lang w:eastAsia="ar-SA"/>
        </w:rPr>
        <w:t>trukturalizá</w:t>
      </w:r>
      <w:r w:rsidRPr="00CB140B">
        <w:rPr>
          <w:rFonts w:ascii="Times New Roman" w:eastAsia="SimSun" w:hAnsi="Times New Roman" w:hint="default"/>
          <w:bCs/>
          <w:kern w:val="1"/>
          <w:sz w:val="24"/>
          <w:szCs w:val="24"/>
          <w:lang w:eastAsia="ar-SA"/>
        </w:rPr>
        <w:t>cia a</w:t>
      </w:r>
    </w:p>
    <w:p w:rsidR="005C002B" w:rsidRPr="00CB140B" w:rsidP="005C002B">
      <w:pPr>
        <w:numPr>
          <w:numId w:val="44"/>
        </w:numPr>
        <w:suppressAutoHyphens/>
        <w:bidi w:val="0"/>
        <w:ind w:hanging="437"/>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xml:space="preserve"> spĺň</w:t>
      </w:r>
      <w:r w:rsidRPr="00CB140B">
        <w:rPr>
          <w:rFonts w:ascii="Times New Roman" w:eastAsia="SimSun" w:hAnsi="Times New Roman" w:hint="default"/>
          <w:bCs/>
          <w:kern w:val="1"/>
          <w:sz w:val="24"/>
          <w:szCs w:val="24"/>
          <w:lang w:eastAsia="ar-SA"/>
        </w:rPr>
        <w:t>a ď</w:t>
      </w:r>
      <w:r w:rsidRPr="00CB140B">
        <w:rPr>
          <w:rFonts w:ascii="Times New Roman" w:eastAsia="SimSun" w:hAnsi="Times New Roman" w:hint="default"/>
          <w:bCs/>
          <w:kern w:val="1"/>
          <w:sz w:val="24"/>
          <w:szCs w:val="24"/>
          <w:lang w:eastAsia="ar-SA"/>
        </w:rPr>
        <w:t>alš</w:t>
      </w:r>
      <w:r w:rsidRPr="00CB140B">
        <w:rPr>
          <w:rFonts w:ascii="Times New Roman" w:eastAsia="SimSun" w:hAnsi="Times New Roman" w:hint="default"/>
          <w:bCs/>
          <w:kern w:val="1"/>
          <w:sz w:val="24"/>
          <w:szCs w:val="24"/>
          <w:lang w:eastAsia="ar-SA"/>
        </w:rPr>
        <w:t>ie podmienky urč</w:t>
      </w:r>
      <w:r w:rsidRPr="00CB140B">
        <w:rPr>
          <w:rFonts w:ascii="Times New Roman" w:eastAsia="SimSun" w:hAnsi="Times New Roman" w:hint="default"/>
          <w:bCs/>
          <w:kern w:val="1"/>
          <w:sz w:val="24"/>
          <w:szCs w:val="24"/>
          <w:lang w:eastAsia="ar-SA"/>
        </w:rPr>
        <w:t>ené</w:t>
      </w:r>
      <w:r w:rsidRPr="00CB140B">
        <w:rPr>
          <w:rFonts w:ascii="Times New Roman" w:eastAsia="SimSun" w:hAnsi="Times New Roman" w:hint="default"/>
          <w:bCs/>
          <w:kern w:val="1"/>
          <w:sz w:val="24"/>
          <w:szCs w:val="24"/>
          <w:lang w:eastAsia="ar-SA"/>
        </w:rPr>
        <w:t xml:space="preserve"> bankou.</w:t>
      </w:r>
    </w:p>
    <w:p w:rsidR="005C002B" w:rsidRPr="00CB140B" w:rsidP="005C002B">
      <w:pPr>
        <w:suppressAutoHyphens/>
        <w:bidi w:val="0"/>
        <w:ind w:left="1146"/>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Na poskytnutie zá</w:t>
      </w:r>
      <w:r w:rsidRPr="00CB140B">
        <w:rPr>
          <w:rFonts w:ascii="Times New Roman" w:eastAsia="SimSun" w:hAnsi="Times New Roman" w:hint="default"/>
          <w:bCs/>
          <w:kern w:val="1"/>
          <w:sz w:val="24"/>
          <w:szCs w:val="24"/>
          <w:lang w:eastAsia="ar-SA"/>
        </w:rPr>
        <w:t>ruky podľ</w:t>
      </w:r>
      <w:r w:rsidRPr="00CB140B">
        <w:rPr>
          <w:rFonts w:ascii="Times New Roman" w:eastAsia="SimSun" w:hAnsi="Times New Roman" w:hint="default"/>
          <w:bCs/>
          <w:kern w:val="1"/>
          <w:sz w:val="24"/>
          <w:szCs w:val="24"/>
          <w:lang w:eastAsia="ar-SA"/>
        </w:rPr>
        <w:t>a odseku 3 sa nevzť</w:t>
      </w:r>
      <w:r w:rsidRPr="00CB140B">
        <w:rPr>
          <w:rFonts w:ascii="Times New Roman" w:eastAsia="SimSun" w:hAnsi="Times New Roman" w:hint="default"/>
          <w:bCs/>
          <w:kern w:val="1"/>
          <w:sz w:val="24"/>
          <w:szCs w:val="24"/>
          <w:lang w:eastAsia="ar-SA"/>
        </w:rPr>
        <w:t>ahujú</w:t>
      </w:r>
      <w:r w:rsidRPr="00CB140B">
        <w:rPr>
          <w:rFonts w:ascii="Times New Roman" w:eastAsia="SimSun" w:hAnsi="Times New Roman" w:hint="default"/>
          <w:bCs/>
          <w:kern w:val="1"/>
          <w:sz w:val="24"/>
          <w:szCs w:val="24"/>
          <w:lang w:eastAsia="ar-SA"/>
        </w:rPr>
        <w:t xml:space="preserve"> §</w:t>
      </w:r>
      <w:r w:rsidRPr="00CB140B">
        <w:rPr>
          <w:rFonts w:ascii="Times New Roman" w:eastAsia="SimSun" w:hAnsi="Times New Roman" w:hint="default"/>
          <w:bCs/>
          <w:kern w:val="1"/>
          <w:sz w:val="24"/>
          <w:szCs w:val="24"/>
          <w:lang w:eastAsia="ar-SA"/>
        </w:rPr>
        <w:t xml:space="preserve"> 546 až</w:t>
      </w:r>
      <w:r w:rsidRPr="00CB140B">
        <w:rPr>
          <w:rFonts w:ascii="Times New Roman" w:eastAsia="SimSun" w:hAnsi="Times New Roman" w:hint="default"/>
          <w:bCs/>
          <w:kern w:val="1"/>
          <w:sz w:val="24"/>
          <w:szCs w:val="24"/>
          <w:lang w:eastAsia="ar-SA"/>
        </w:rPr>
        <w:t xml:space="preserve"> 550 Obč</w:t>
      </w:r>
      <w:r w:rsidRPr="00CB140B">
        <w:rPr>
          <w:rFonts w:ascii="Times New Roman" w:eastAsia="SimSun" w:hAnsi="Times New Roman" w:hint="default"/>
          <w:bCs/>
          <w:kern w:val="1"/>
          <w:sz w:val="24"/>
          <w:szCs w:val="24"/>
          <w:lang w:eastAsia="ar-SA"/>
        </w:rPr>
        <w:t>ianskeho zá</w:t>
      </w:r>
      <w:r w:rsidRPr="00CB140B">
        <w:rPr>
          <w:rFonts w:ascii="Times New Roman" w:eastAsia="SimSun" w:hAnsi="Times New Roman" w:hint="default"/>
          <w:bCs/>
          <w:kern w:val="1"/>
          <w:sz w:val="24"/>
          <w:szCs w:val="24"/>
          <w:lang w:eastAsia="ar-SA"/>
        </w:rPr>
        <w:t>konní</w:t>
      </w:r>
      <w:r w:rsidRPr="00CB140B">
        <w:rPr>
          <w:rFonts w:ascii="Times New Roman" w:eastAsia="SimSun" w:hAnsi="Times New Roman" w:hint="default"/>
          <w:bCs/>
          <w:kern w:val="1"/>
          <w:sz w:val="24"/>
          <w:szCs w:val="24"/>
          <w:lang w:eastAsia="ar-SA"/>
        </w:rPr>
        <w:t>ka a §</w:t>
      </w:r>
      <w:r w:rsidRPr="00CB140B">
        <w:rPr>
          <w:rFonts w:ascii="Times New Roman" w:eastAsia="SimSun" w:hAnsi="Times New Roman" w:hint="default"/>
          <w:bCs/>
          <w:kern w:val="1"/>
          <w:sz w:val="24"/>
          <w:szCs w:val="24"/>
          <w:lang w:eastAsia="ar-SA"/>
        </w:rPr>
        <w:t xml:space="preserve"> 303 až</w:t>
      </w:r>
      <w:r w:rsidRPr="00CB140B">
        <w:rPr>
          <w:rFonts w:ascii="Times New Roman" w:eastAsia="SimSun" w:hAnsi="Times New Roman" w:hint="default"/>
          <w:bCs/>
          <w:kern w:val="1"/>
          <w:sz w:val="24"/>
          <w:szCs w:val="24"/>
          <w:lang w:eastAsia="ar-SA"/>
        </w:rPr>
        <w:t xml:space="preserve"> 312 Obchodné</w:t>
      </w:r>
      <w:r w:rsidRPr="00CB140B">
        <w:rPr>
          <w:rFonts w:ascii="Times New Roman" w:eastAsia="SimSun" w:hAnsi="Times New Roman" w:hint="default"/>
          <w:bCs/>
          <w:kern w:val="1"/>
          <w:sz w:val="24"/>
          <w:szCs w:val="24"/>
          <w:lang w:eastAsia="ar-SA"/>
        </w:rPr>
        <w:t>ho zá</w:t>
      </w:r>
      <w:r w:rsidRPr="00CB140B">
        <w:rPr>
          <w:rFonts w:ascii="Times New Roman" w:eastAsia="SimSun" w:hAnsi="Times New Roman" w:hint="default"/>
          <w:bCs/>
          <w:kern w:val="1"/>
          <w:sz w:val="24"/>
          <w:szCs w:val="24"/>
          <w:lang w:eastAsia="ar-SA"/>
        </w:rPr>
        <w:t>konní</w:t>
      </w:r>
      <w:r w:rsidRPr="00CB140B">
        <w:rPr>
          <w:rFonts w:ascii="Times New Roman" w:eastAsia="SimSun" w:hAnsi="Times New Roman" w:hint="default"/>
          <w:bCs/>
          <w:kern w:val="1"/>
          <w:sz w:val="24"/>
          <w:szCs w:val="24"/>
          <w:lang w:eastAsia="ar-SA"/>
        </w:rPr>
        <w:t xml:space="preserve">ka. </w:t>
      </w:r>
    </w:p>
    <w:p w:rsidR="005C002B" w:rsidRPr="00CB140B" w:rsidP="005C002B">
      <w:pPr>
        <w:suppressAutoHyphens/>
        <w:bidi w:val="0"/>
        <w:ind w:left="720"/>
        <w:jc w:val="both"/>
        <w:rPr>
          <w:rFonts w:ascii="Times New Roman" w:eastAsia="SimSun" w:hAnsi="Times New Roman"/>
          <w:bCs/>
          <w:kern w:val="1"/>
          <w:sz w:val="24"/>
          <w:szCs w:val="24"/>
          <w:lang w:eastAsia="ar-SA"/>
        </w:rPr>
      </w:pPr>
      <w:r w:rsidRPr="00CB140B">
        <w:rPr>
          <w:rFonts w:ascii="Times New Roman" w:eastAsia="SimSun" w:hAnsi="Times New Roman"/>
          <w:bCs/>
          <w:kern w:val="1"/>
          <w:sz w:val="24"/>
          <w:szCs w:val="24"/>
          <w:lang w:eastAsia="ar-SA"/>
        </w:rPr>
        <w:t xml:space="preserve">  </w:t>
      </w: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Bonifiká</w:t>
      </w:r>
      <w:r w:rsidRPr="00CB140B">
        <w:rPr>
          <w:rFonts w:ascii="Times New Roman" w:eastAsia="SimSun" w:hAnsi="Times New Roman" w:hint="default"/>
          <w:bCs/>
          <w:kern w:val="1"/>
          <w:sz w:val="24"/>
          <w:szCs w:val="24"/>
          <w:lang w:eastAsia="ar-SA"/>
        </w:rPr>
        <w:t xml:space="preserve">ciu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roku mož</w:t>
      </w:r>
      <w:r w:rsidRPr="00CB140B">
        <w:rPr>
          <w:rFonts w:ascii="Times New Roman" w:eastAsia="SimSun" w:hAnsi="Times New Roman" w:hint="default"/>
          <w:bCs/>
          <w:kern w:val="1"/>
          <w:sz w:val="24"/>
          <w:szCs w:val="24"/>
          <w:lang w:eastAsia="ar-SA"/>
        </w:rPr>
        <w:t>no poskytnúť</w:t>
      </w:r>
      <w:r w:rsidRPr="00CB140B">
        <w:rPr>
          <w:rFonts w:ascii="Times New Roman" w:eastAsia="SimSun" w:hAnsi="Times New Roman" w:hint="default"/>
          <w:bCs/>
          <w:kern w:val="1"/>
          <w:sz w:val="24"/>
          <w:szCs w:val="24"/>
          <w:lang w:eastAsia="ar-SA"/>
        </w:rPr>
        <w:t xml:space="preserve"> malé</w:t>
      </w:r>
      <w:r w:rsidRPr="00CB140B">
        <w:rPr>
          <w:rFonts w:ascii="Times New Roman" w:eastAsia="SimSun" w:hAnsi="Times New Roman" w:hint="default"/>
          <w:bCs/>
          <w:kern w:val="1"/>
          <w:sz w:val="24"/>
          <w:szCs w:val="24"/>
          <w:lang w:eastAsia="ar-SA"/>
        </w:rPr>
        <w:t>mu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ovi zo š</w:t>
      </w:r>
      <w:r w:rsidRPr="00CB140B">
        <w:rPr>
          <w:rFonts w:ascii="Times New Roman" w:eastAsia="SimSun" w:hAnsi="Times New Roman" w:hint="default"/>
          <w:bCs/>
          <w:kern w:val="1"/>
          <w:sz w:val="24"/>
          <w:szCs w:val="24"/>
          <w:lang w:eastAsia="ar-SA"/>
        </w:rPr>
        <w:t>tá</w:t>
      </w:r>
      <w:r w:rsidRPr="00CB140B">
        <w:rPr>
          <w:rFonts w:ascii="Times New Roman" w:eastAsia="SimSun" w:hAnsi="Times New Roman" w:hint="default"/>
          <w:bCs/>
          <w:kern w:val="1"/>
          <w:sz w:val="24"/>
          <w:szCs w:val="24"/>
          <w:lang w:eastAsia="ar-SA"/>
        </w:rPr>
        <w:t>tneho rozpoč</w:t>
      </w:r>
      <w:r w:rsidRPr="00CB140B">
        <w:rPr>
          <w:rFonts w:ascii="Times New Roman" w:eastAsia="SimSun" w:hAnsi="Times New Roman" w:hint="default"/>
          <w:bCs/>
          <w:kern w:val="1"/>
          <w:sz w:val="24"/>
          <w:szCs w:val="24"/>
          <w:lang w:eastAsia="ar-SA"/>
        </w:rPr>
        <w:t>tu, ak malý</w:t>
      </w:r>
      <w:r w:rsidRPr="00CB140B">
        <w:rPr>
          <w:rFonts w:ascii="Times New Roman" w:eastAsia="SimSun" w:hAnsi="Times New Roman" w:hint="default"/>
          <w:bCs/>
          <w:kern w:val="1"/>
          <w:sz w:val="24"/>
          <w:szCs w:val="24"/>
          <w:lang w:eastAsia="ar-SA"/>
        </w:rPr>
        <w:t xml:space="preserve">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 xml:space="preserve"> </w:t>
      </w:r>
    </w:p>
    <w:p w:rsidR="005C002B" w:rsidRPr="00CB140B" w:rsidP="005C002B">
      <w:pPr>
        <w:numPr>
          <w:ilvl w:val="1"/>
          <w:numId w:val="43"/>
        </w:numPr>
        <w:suppressAutoHyphens/>
        <w:bidi w:val="0"/>
        <w:ind w:left="1134" w:hanging="425"/>
        <w:jc w:val="both"/>
        <w:rPr>
          <w:rFonts w:ascii="Times New Roman" w:eastAsia="SimSun" w:hAnsi="Times New Roman" w:hint="default"/>
          <w:bCs/>
          <w:kern w:val="1"/>
          <w:sz w:val="24"/>
          <w:szCs w:val="24"/>
          <w:lang w:eastAsia="ar-SA"/>
        </w:rPr>
      </w:pPr>
      <w:r w:rsidRPr="00CB140B">
        <w:rPr>
          <w:rFonts w:ascii="Times New Roman" w:eastAsia="SimSun" w:hAnsi="Times New Roman"/>
          <w:bCs/>
          <w:kern w:val="1"/>
          <w:sz w:val="24"/>
          <w:szCs w:val="24"/>
          <w:lang w:eastAsia="ar-SA"/>
        </w:rPr>
        <w:t>v </w:t>
      </w:r>
      <w:r w:rsidRPr="00CB140B">
        <w:rPr>
          <w:rFonts w:ascii="Times New Roman" w:eastAsia="SimSun" w:hAnsi="Times New Roman" w:hint="default"/>
          <w:bCs/>
          <w:kern w:val="1"/>
          <w:sz w:val="24"/>
          <w:szCs w:val="24"/>
          <w:lang w:eastAsia="ar-SA"/>
        </w:rPr>
        <w:t>období</w:t>
      </w:r>
      <w:r w:rsidRPr="00CB140B">
        <w:rPr>
          <w:rFonts w:ascii="Times New Roman" w:eastAsia="SimSun" w:hAnsi="Times New Roman" w:hint="default"/>
          <w:bCs/>
          <w:kern w:val="1"/>
          <w:sz w:val="24"/>
          <w:szCs w:val="24"/>
          <w:lang w:eastAsia="ar-SA"/>
        </w:rPr>
        <w:t xml:space="preserve"> urč</w:t>
      </w:r>
      <w:r w:rsidRPr="00CB140B">
        <w:rPr>
          <w:rFonts w:ascii="Times New Roman" w:eastAsia="SimSun" w:hAnsi="Times New Roman" w:hint="default"/>
          <w:bCs/>
          <w:kern w:val="1"/>
          <w:sz w:val="24"/>
          <w:szCs w:val="24"/>
          <w:lang w:eastAsia="ar-SA"/>
        </w:rPr>
        <w:t>enom v zmluve o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vere uzavretej medzi bankou a </w:t>
      </w:r>
      <w:r w:rsidRPr="00CB140B">
        <w:rPr>
          <w:rFonts w:ascii="Times New Roman" w:eastAsia="SimSun" w:hAnsi="Times New Roman" w:hint="default"/>
          <w:bCs/>
          <w:kern w:val="1"/>
          <w:sz w:val="24"/>
          <w:szCs w:val="24"/>
          <w:lang w:eastAsia="ar-SA"/>
        </w:rPr>
        <w:t>malý</w:t>
      </w:r>
      <w:r w:rsidRPr="00CB140B">
        <w:rPr>
          <w:rFonts w:ascii="Times New Roman" w:eastAsia="SimSun" w:hAnsi="Times New Roman" w:hint="default"/>
          <w:bCs/>
          <w:kern w:val="1"/>
          <w:sz w:val="24"/>
          <w:szCs w:val="24"/>
          <w:lang w:eastAsia="ar-SA"/>
        </w:rPr>
        <w:t>m zamestná</w:t>
      </w:r>
      <w:r w:rsidRPr="00CB140B">
        <w:rPr>
          <w:rFonts w:ascii="Times New Roman" w:eastAsia="SimSun" w:hAnsi="Times New Roman" w:hint="default"/>
          <w:bCs/>
          <w:kern w:val="1"/>
          <w:sz w:val="24"/>
          <w:szCs w:val="24"/>
          <w:lang w:eastAsia="ar-SA"/>
        </w:rPr>
        <w:t>vateľ</w:t>
      </w:r>
      <w:r w:rsidRPr="00CB140B">
        <w:rPr>
          <w:rFonts w:ascii="Times New Roman" w:eastAsia="SimSun" w:hAnsi="Times New Roman" w:hint="default"/>
          <w:bCs/>
          <w:kern w:val="1"/>
          <w:sz w:val="24"/>
          <w:szCs w:val="24"/>
          <w:lang w:eastAsia="ar-SA"/>
        </w:rPr>
        <w:t>om udrží</w:t>
      </w:r>
      <w:r w:rsidRPr="00CB140B">
        <w:rPr>
          <w:rFonts w:ascii="Times New Roman" w:eastAsia="SimSun" w:hAnsi="Times New Roman" w:hint="default"/>
          <w:bCs/>
          <w:kern w:val="1"/>
          <w:sz w:val="24"/>
          <w:szCs w:val="24"/>
          <w:lang w:eastAsia="ar-SA"/>
        </w:rPr>
        <w:t xml:space="preserve"> ú</w:t>
      </w:r>
      <w:r w:rsidRPr="00CB140B">
        <w:rPr>
          <w:rFonts w:ascii="Times New Roman" w:eastAsia="SimSun" w:hAnsi="Times New Roman" w:hint="default"/>
          <w:bCs/>
          <w:kern w:val="1"/>
          <w:sz w:val="24"/>
          <w:szCs w:val="24"/>
          <w:lang w:eastAsia="ar-SA"/>
        </w:rPr>
        <w:t>roveň</w:t>
      </w:r>
      <w:r w:rsidRPr="00CB140B">
        <w:rPr>
          <w:rFonts w:ascii="Times New Roman" w:eastAsia="SimSun" w:hAnsi="Times New Roman" w:hint="default"/>
          <w:bCs/>
          <w:kern w:val="1"/>
          <w:sz w:val="24"/>
          <w:szCs w:val="24"/>
          <w:lang w:eastAsia="ar-SA"/>
        </w:rPr>
        <w:t xml:space="preserve"> zamestnanosti urč</w:t>
      </w:r>
      <w:r w:rsidRPr="00CB140B">
        <w:rPr>
          <w:rFonts w:ascii="Times New Roman" w:eastAsia="SimSun" w:hAnsi="Times New Roman" w:hint="default"/>
          <w:bCs/>
          <w:kern w:val="1"/>
          <w:sz w:val="24"/>
          <w:szCs w:val="24"/>
          <w:lang w:eastAsia="ar-SA"/>
        </w:rPr>
        <w:t>enú</w:t>
      </w:r>
      <w:r w:rsidRPr="00CB140B">
        <w:rPr>
          <w:rFonts w:ascii="Times New Roman" w:eastAsia="SimSun" w:hAnsi="Times New Roman" w:hint="default"/>
          <w:bCs/>
          <w:kern w:val="1"/>
          <w:sz w:val="24"/>
          <w:szCs w:val="24"/>
          <w:lang w:eastAsia="ar-SA"/>
        </w:rPr>
        <w:t xml:space="preserve"> v </w:t>
      </w:r>
      <w:r w:rsidRPr="00CB140B">
        <w:rPr>
          <w:rFonts w:ascii="Times New Roman" w:eastAsia="SimSun" w:hAnsi="Times New Roman" w:hint="default"/>
          <w:bCs/>
          <w:kern w:val="1"/>
          <w:sz w:val="24"/>
          <w:szCs w:val="24"/>
          <w:lang w:eastAsia="ar-SA"/>
        </w:rPr>
        <w:t>zmluve o ú</w:t>
      </w:r>
      <w:r w:rsidRPr="00CB140B">
        <w:rPr>
          <w:rFonts w:ascii="Times New Roman" w:eastAsia="SimSun" w:hAnsi="Times New Roman" w:hint="default"/>
          <w:bCs/>
          <w:kern w:val="1"/>
          <w:sz w:val="24"/>
          <w:szCs w:val="24"/>
          <w:lang w:eastAsia="ar-SA"/>
        </w:rPr>
        <w:t>vere a</w:t>
      </w:r>
    </w:p>
    <w:p w:rsidR="005C002B" w:rsidRPr="00CB140B" w:rsidP="005C002B">
      <w:pPr>
        <w:numPr>
          <w:ilvl w:val="1"/>
          <w:numId w:val="43"/>
        </w:numPr>
        <w:suppressAutoHyphens/>
        <w:bidi w:val="0"/>
        <w:ind w:left="1134" w:hanging="425"/>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na konci obdobia urč</w:t>
      </w:r>
      <w:r w:rsidRPr="00CB140B">
        <w:rPr>
          <w:rFonts w:ascii="Times New Roman" w:eastAsia="SimSun" w:hAnsi="Times New Roman" w:hint="default"/>
          <w:bCs/>
          <w:kern w:val="1"/>
          <w:sz w:val="24"/>
          <w:szCs w:val="24"/>
          <w:lang w:eastAsia="ar-SA"/>
        </w:rPr>
        <w:t>ené</w:t>
      </w:r>
      <w:r w:rsidRPr="00CB140B">
        <w:rPr>
          <w:rFonts w:ascii="Times New Roman" w:eastAsia="SimSun" w:hAnsi="Times New Roman" w:hint="default"/>
          <w:bCs/>
          <w:kern w:val="1"/>
          <w:sz w:val="24"/>
          <w:szCs w:val="24"/>
          <w:lang w:eastAsia="ar-SA"/>
        </w:rPr>
        <w:t>ho podľ</w:t>
      </w:r>
      <w:r w:rsidRPr="00CB140B">
        <w:rPr>
          <w:rFonts w:ascii="Times New Roman" w:eastAsia="SimSun" w:hAnsi="Times New Roman" w:hint="default"/>
          <w:bCs/>
          <w:kern w:val="1"/>
          <w:sz w:val="24"/>
          <w:szCs w:val="24"/>
          <w:lang w:eastAsia="ar-SA"/>
        </w:rPr>
        <w:t>a pí</w:t>
      </w:r>
      <w:r w:rsidRPr="00CB140B">
        <w:rPr>
          <w:rFonts w:ascii="Times New Roman" w:eastAsia="SimSun" w:hAnsi="Times New Roman" w:hint="default"/>
          <w:bCs/>
          <w:kern w:val="1"/>
          <w:sz w:val="24"/>
          <w:szCs w:val="24"/>
          <w:lang w:eastAsia="ar-SA"/>
        </w:rPr>
        <w:t>smena a) nebude mať</w:t>
      </w:r>
      <w:r w:rsidRPr="00CB140B">
        <w:rPr>
          <w:rFonts w:ascii="Times New Roman" w:eastAsia="SimSun" w:hAnsi="Times New Roman" w:hint="default"/>
          <w:bCs/>
          <w:kern w:val="1"/>
          <w:sz w:val="24"/>
          <w:szCs w:val="24"/>
          <w:lang w:eastAsia="ar-SA"/>
        </w:rPr>
        <w:t xml:space="preserve"> zá</w:t>
      </w:r>
      <w:r w:rsidRPr="00CB140B">
        <w:rPr>
          <w:rFonts w:ascii="Times New Roman" w:eastAsia="SimSun" w:hAnsi="Times New Roman" w:hint="default"/>
          <w:bCs/>
          <w:kern w:val="1"/>
          <w:sz w:val="24"/>
          <w:szCs w:val="24"/>
          <w:lang w:eastAsia="ar-SA"/>
        </w:rPr>
        <w:t>vä</w:t>
      </w:r>
      <w:r w:rsidRPr="00CB140B">
        <w:rPr>
          <w:rFonts w:ascii="Times New Roman" w:eastAsia="SimSun" w:hAnsi="Times New Roman" w:hint="default"/>
          <w:bCs/>
          <w:kern w:val="1"/>
          <w:sz w:val="24"/>
          <w:szCs w:val="24"/>
          <w:lang w:eastAsia="ar-SA"/>
        </w:rPr>
        <w:t>zky na poistnom na sociá</w:t>
      </w:r>
      <w:r w:rsidRPr="00CB140B">
        <w:rPr>
          <w:rFonts w:ascii="Times New Roman" w:eastAsia="SimSun" w:hAnsi="Times New Roman" w:hint="default"/>
          <w:bCs/>
          <w:kern w:val="1"/>
          <w:sz w:val="24"/>
          <w:szCs w:val="24"/>
          <w:lang w:eastAsia="ar-SA"/>
        </w:rPr>
        <w:t>lne poistenie,  </w:t>
      </w:r>
      <w:r w:rsidRPr="00CB140B">
        <w:rPr>
          <w:rFonts w:ascii="Times New Roman" w:eastAsia="SimSun" w:hAnsi="Times New Roman" w:hint="default"/>
          <w:bCs/>
          <w:kern w:val="1"/>
          <w:sz w:val="24"/>
          <w:szCs w:val="24"/>
          <w:lang w:eastAsia="ar-SA"/>
        </w:rPr>
        <w:t>na povinný</w:t>
      </w:r>
      <w:r w:rsidRPr="00CB140B">
        <w:rPr>
          <w:rFonts w:ascii="Times New Roman" w:eastAsia="SimSun" w:hAnsi="Times New Roman" w:hint="default"/>
          <w:bCs/>
          <w:kern w:val="1"/>
          <w:sz w:val="24"/>
          <w:szCs w:val="24"/>
          <w:lang w:eastAsia="ar-SA"/>
        </w:rPr>
        <w:t>ch prí</w:t>
      </w:r>
      <w:r w:rsidRPr="00CB140B">
        <w:rPr>
          <w:rFonts w:ascii="Times New Roman" w:eastAsia="SimSun" w:hAnsi="Times New Roman" w:hint="default"/>
          <w:bCs/>
          <w:kern w:val="1"/>
          <w:sz w:val="24"/>
          <w:szCs w:val="24"/>
          <w:lang w:eastAsia="ar-SA"/>
        </w:rPr>
        <w:t>spevkoch na starobné</w:t>
      </w:r>
      <w:r w:rsidRPr="00CB140B">
        <w:rPr>
          <w:rFonts w:ascii="Times New Roman" w:eastAsia="SimSun" w:hAnsi="Times New Roman" w:hint="default"/>
          <w:bCs/>
          <w:kern w:val="1"/>
          <w:sz w:val="24"/>
          <w:szCs w:val="24"/>
          <w:lang w:eastAsia="ar-SA"/>
        </w:rPr>
        <w:t xml:space="preserve"> dô</w:t>
      </w:r>
      <w:r w:rsidRPr="00CB140B">
        <w:rPr>
          <w:rFonts w:ascii="Times New Roman" w:eastAsia="SimSun" w:hAnsi="Times New Roman" w:hint="default"/>
          <w:bCs/>
          <w:kern w:val="1"/>
          <w:sz w:val="24"/>
          <w:szCs w:val="24"/>
          <w:lang w:eastAsia="ar-SA"/>
        </w:rPr>
        <w:t>chodkové</w:t>
      </w:r>
      <w:r w:rsidRPr="00CB140B">
        <w:rPr>
          <w:rFonts w:ascii="Times New Roman" w:eastAsia="SimSun" w:hAnsi="Times New Roman" w:hint="default"/>
          <w:bCs/>
          <w:kern w:val="1"/>
          <w:sz w:val="24"/>
          <w:szCs w:val="24"/>
          <w:lang w:eastAsia="ar-SA"/>
        </w:rPr>
        <w:t xml:space="preserve"> sporenie alebo </w:t>
      </w:r>
      <w:r w:rsidRPr="00CB140B">
        <w:rPr>
          <w:rFonts w:ascii="Times New Roman" w:eastAsia="SimSun" w:hAnsi="Times New Roman" w:hint="default"/>
          <w:bCs/>
          <w:kern w:val="1"/>
          <w:sz w:val="24"/>
          <w:szCs w:val="24"/>
          <w:lang w:eastAsia="ar-SA"/>
        </w:rPr>
        <w:t>na poistnom na povinné</w:t>
      </w:r>
      <w:r w:rsidRPr="00CB140B">
        <w:rPr>
          <w:rFonts w:ascii="Times New Roman" w:eastAsia="SimSun" w:hAnsi="Times New Roman" w:hint="default"/>
          <w:bCs/>
          <w:kern w:val="1"/>
          <w:sz w:val="24"/>
          <w:szCs w:val="24"/>
          <w:lang w:eastAsia="ar-SA"/>
        </w:rPr>
        <w:t xml:space="preserve"> verejné</w:t>
      </w:r>
      <w:r w:rsidRPr="00CB140B">
        <w:rPr>
          <w:rFonts w:ascii="Times New Roman" w:eastAsia="SimSun" w:hAnsi="Times New Roman" w:hint="default"/>
          <w:bCs/>
          <w:kern w:val="1"/>
          <w:sz w:val="24"/>
          <w:szCs w:val="24"/>
          <w:lang w:eastAsia="ar-SA"/>
        </w:rPr>
        <w:t xml:space="preserve"> zdravotné</w:t>
      </w:r>
      <w:r w:rsidRPr="00CB140B">
        <w:rPr>
          <w:rFonts w:ascii="Times New Roman" w:eastAsia="SimSun" w:hAnsi="Times New Roman" w:hint="default"/>
          <w:bCs/>
          <w:kern w:val="1"/>
          <w:sz w:val="24"/>
          <w:szCs w:val="24"/>
          <w:lang w:eastAsia="ar-SA"/>
        </w:rPr>
        <w:t xml:space="preserve"> poistenie po lehote splatnosti voč</w:t>
      </w:r>
      <w:r w:rsidRPr="00CB140B">
        <w:rPr>
          <w:rFonts w:ascii="Times New Roman" w:eastAsia="SimSun" w:hAnsi="Times New Roman" w:hint="default"/>
          <w:bCs/>
          <w:kern w:val="1"/>
          <w:sz w:val="24"/>
          <w:szCs w:val="24"/>
          <w:lang w:eastAsia="ar-SA"/>
        </w:rPr>
        <w:t>i Sociá</w:t>
      </w:r>
      <w:r w:rsidRPr="00CB140B">
        <w:rPr>
          <w:rFonts w:ascii="Times New Roman" w:eastAsia="SimSun" w:hAnsi="Times New Roman" w:hint="default"/>
          <w:bCs/>
          <w:kern w:val="1"/>
          <w:sz w:val="24"/>
          <w:szCs w:val="24"/>
          <w:lang w:eastAsia="ar-SA"/>
        </w:rPr>
        <w:t>lnej poisť</w:t>
      </w:r>
      <w:r w:rsidRPr="00CB140B">
        <w:rPr>
          <w:rFonts w:ascii="Times New Roman" w:eastAsia="SimSun" w:hAnsi="Times New Roman" w:hint="default"/>
          <w:bCs/>
          <w:kern w:val="1"/>
          <w:sz w:val="24"/>
          <w:szCs w:val="24"/>
          <w:lang w:eastAsia="ar-SA"/>
        </w:rPr>
        <w:t>ovni alebo zdravotnej poi</w:t>
      </w:r>
      <w:r w:rsidRPr="00CB140B">
        <w:rPr>
          <w:rFonts w:ascii="Times New Roman" w:eastAsia="SimSun" w:hAnsi="Times New Roman" w:hint="default"/>
          <w:bCs/>
          <w:kern w:val="1"/>
          <w:sz w:val="24"/>
          <w:szCs w:val="24"/>
          <w:lang w:eastAsia="ar-SA"/>
        </w:rPr>
        <w:t>s</w:t>
      </w:r>
      <w:r w:rsidRPr="00CB140B">
        <w:rPr>
          <w:rFonts w:ascii="Times New Roman" w:eastAsia="SimSun" w:hAnsi="Times New Roman" w:hint="default"/>
          <w:bCs/>
          <w:kern w:val="1"/>
          <w:sz w:val="24"/>
          <w:szCs w:val="24"/>
          <w:lang w:eastAsia="ar-SA"/>
        </w:rPr>
        <w:t>ť</w:t>
      </w:r>
      <w:r w:rsidRPr="00CB140B">
        <w:rPr>
          <w:rFonts w:ascii="Times New Roman" w:eastAsia="SimSun" w:hAnsi="Times New Roman" w:hint="default"/>
          <w:bCs/>
          <w:kern w:val="1"/>
          <w:sz w:val="24"/>
          <w:szCs w:val="24"/>
          <w:lang w:eastAsia="ar-SA"/>
        </w:rPr>
        <w:t>ovni nad výš</w:t>
      </w:r>
      <w:r w:rsidRPr="00CB140B">
        <w:rPr>
          <w:rFonts w:ascii="Times New Roman" w:eastAsia="SimSun" w:hAnsi="Times New Roman" w:hint="default"/>
          <w:bCs/>
          <w:kern w:val="1"/>
          <w:sz w:val="24"/>
          <w:szCs w:val="24"/>
          <w:lang w:eastAsia="ar-SA"/>
        </w:rPr>
        <w:t>ku urč</w:t>
      </w:r>
      <w:r w:rsidRPr="00CB140B">
        <w:rPr>
          <w:rFonts w:ascii="Times New Roman" w:eastAsia="SimSun" w:hAnsi="Times New Roman" w:hint="default"/>
          <w:bCs/>
          <w:kern w:val="1"/>
          <w:sz w:val="24"/>
          <w:szCs w:val="24"/>
          <w:lang w:eastAsia="ar-SA"/>
        </w:rPr>
        <w:t>enú</w:t>
      </w:r>
      <w:r w:rsidRPr="00CB140B">
        <w:rPr>
          <w:rFonts w:ascii="Times New Roman" w:eastAsia="SimSun" w:hAnsi="Times New Roman" w:hint="default"/>
          <w:bCs/>
          <w:kern w:val="1"/>
          <w:sz w:val="24"/>
          <w:szCs w:val="24"/>
          <w:lang w:eastAsia="ar-SA"/>
        </w:rPr>
        <w:t xml:space="preserve"> v zmluve o </w:t>
      </w:r>
      <w:r w:rsidRPr="00CB140B">
        <w:rPr>
          <w:rFonts w:ascii="Times New Roman" w:eastAsia="SimSun" w:hAnsi="Times New Roman" w:hint="default"/>
          <w:bCs/>
          <w:kern w:val="1"/>
          <w:sz w:val="24"/>
          <w:szCs w:val="24"/>
          <w:lang w:eastAsia="ar-SA"/>
        </w:rPr>
        <w:t>ú</w:t>
      </w:r>
      <w:r w:rsidRPr="00CB140B">
        <w:rPr>
          <w:rFonts w:ascii="Times New Roman" w:eastAsia="SimSun" w:hAnsi="Times New Roman" w:hint="default"/>
          <w:bCs/>
          <w:kern w:val="1"/>
          <w:sz w:val="24"/>
          <w:szCs w:val="24"/>
          <w:lang w:eastAsia="ar-SA"/>
        </w:rPr>
        <w:t>vere.</w:t>
      </w:r>
    </w:p>
    <w:p w:rsidR="005C002B" w:rsidRPr="00CB140B" w:rsidP="005C002B">
      <w:pPr>
        <w:suppressAutoHyphens/>
        <w:bidi w:val="0"/>
        <w:ind w:left="1134"/>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eastAsia="SimSun" w:hAnsi="Times New Roman"/>
          <w:bCs/>
          <w:kern w:val="1"/>
          <w:sz w:val="24"/>
          <w:szCs w:val="24"/>
          <w:lang w:eastAsia="ar-SA"/>
        </w:rPr>
      </w:pPr>
      <w:r w:rsidRPr="00CB140B">
        <w:rPr>
          <w:rFonts w:ascii="Times New Roman" w:eastAsia="SimSun" w:hAnsi="Times New Roman" w:hint="default"/>
          <w:bCs/>
          <w:kern w:val="1"/>
          <w:sz w:val="24"/>
          <w:szCs w:val="24"/>
          <w:lang w:eastAsia="ar-SA"/>
        </w:rPr>
        <w:t>Finanč</w:t>
      </w:r>
      <w:r w:rsidRPr="00CB140B">
        <w:rPr>
          <w:rFonts w:ascii="Times New Roman" w:eastAsia="SimSun" w:hAnsi="Times New Roman" w:hint="default"/>
          <w:bCs/>
          <w:kern w:val="1"/>
          <w:sz w:val="24"/>
          <w:szCs w:val="24"/>
          <w:lang w:eastAsia="ar-SA"/>
        </w:rPr>
        <w:t>nú</w:t>
      </w:r>
      <w:r w:rsidRPr="00CB140B">
        <w:rPr>
          <w:rFonts w:ascii="Times New Roman" w:eastAsia="SimSun" w:hAnsi="Times New Roman" w:hint="default"/>
          <w:bCs/>
          <w:kern w:val="1"/>
          <w:sz w:val="24"/>
          <w:szCs w:val="24"/>
          <w:lang w:eastAsia="ar-SA"/>
        </w:rPr>
        <w:t xml:space="preserve"> pomoc mož</w:t>
      </w:r>
      <w:r w:rsidRPr="00CB140B">
        <w:rPr>
          <w:rFonts w:ascii="Times New Roman" w:eastAsia="SimSun" w:hAnsi="Times New Roman" w:hint="default"/>
          <w:bCs/>
          <w:kern w:val="1"/>
          <w:sz w:val="24"/>
          <w:szCs w:val="24"/>
          <w:lang w:eastAsia="ar-SA"/>
        </w:rPr>
        <w:t>no poskytnúť</w:t>
      </w:r>
      <w:r w:rsidRPr="00CB140B">
        <w:rPr>
          <w:rFonts w:ascii="Times New Roman" w:eastAsia="SimSun" w:hAnsi="Times New Roman" w:hint="default"/>
          <w:bCs/>
          <w:kern w:val="1"/>
          <w:sz w:val="24"/>
          <w:szCs w:val="24"/>
          <w:lang w:eastAsia="ar-SA"/>
        </w:rPr>
        <w:t xml:space="preserve"> najviac do výš</w:t>
      </w:r>
      <w:r w:rsidRPr="00CB140B">
        <w:rPr>
          <w:rFonts w:ascii="Times New Roman" w:eastAsia="SimSun" w:hAnsi="Times New Roman" w:hint="default"/>
          <w:bCs/>
          <w:kern w:val="1"/>
          <w:sz w:val="24"/>
          <w:szCs w:val="24"/>
          <w:lang w:eastAsia="ar-SA"/>
        </w:rPr>
        <w:t>ky a v </w:t>
      </w:r>
      <w:r w:rsidRPr="00CB140B">
        <w:rPr>
          <w:rFonts w:ascii="Times New Roman" w:eastAsia="SimSun" w:hAnsi="Times New Roman" w:hint="default"/>
          <w:bCs/>
          <w:kern w:val="1"/>
          <w:sz w:val="24"/>
          <w:szCs w:val="24"/>
          <w:lang w:eastAsia="ar-SA"/>
        </w:rPr>
        <w:t>prí</w:t>
      </w:r>
      <w:r w:rsidRPr="00CB140B">
        <w:rPr>
          <w:rFonts w:ascii="Times New Roman" w:eastAsia="SimSun" w:hAnsi="Times New Roman" w:hint="default"/>
          <w:bCs/>
          <w:kern w:val="1"/>
          <w:sz w:val="24"/>
          <w:szCs w:val="24"/>
          <w:lang w:eastAsia="ar-SA"/>
        </w:rPr>
        <w:t>padoch ustanovený</w:t>
      </w:r>
      <w:r w:rsidRPr="00CB140B">
        <w:rPr>
          <w:rFonts w:ascii="Times New Roman" w:eastAsia="SimSun" w:hAnsi="Times New Roman" w:hint="default"/>
          <w:bCs/>
          <w:kern w:val="1"/>
          <w:sz w:val="24"/>
          <w:szCs w:val="24"/>
          <w:lang w:eastAsia="ar-SA"/>
        </w:rPr>
        <w:t>ch osobitný</w:t>
      </w:r>
      <w:r w:rsidRPr="00CB140B">
        <w:rPr>
          <w:rFonts w:ascii="Times New Roman" w:eastAsia="SimSun" w:hAnsi="Times New Roman" w:hint="default"/>
          <w:bCs/>
          <w:kern w:val="1"/>
          <w:sz w:val="24"/>
          <w:szCs w:val="24"/>
          <w:lang w:eastAsia="ar-SA"/>
        </w:rPr>
        <w:t>m predpisom.</w:t>
      </w:r>
      <w:r w:rsidRPr="00CB140B">
        <w:rPr>
          <w:rFonts w:ascii="Times New Roman" w:eastAsia="SimSun" w:hAnsi="Times New Roman"/>
          <w:bCs/>
          <w:kern w:val="1"/>
          <w:sz w:val="24"/>
          <w:szCs w:val="24"/>
          <w:vertAlign w:val="superscript"/>
          <w:lang w:eastAsia="ar-SA"/>
        </w:rPr>
        <w:t>59ag</w:t>
      </w:r>
      <w:r w:rsidRPr="00CB140B">
        <w:rPr>
          <w:rFonts w:ascii="Times New Roman" w:eastAsia="SimSun" w:hAnsi="Times New Roman"/>
          <w:bCs/>
          <w:kern w:val="1"/>
          <w:sz w:val="24"/>
          <w:szCs w:val="24"/>
          <w:lang w:eastAsia="ar-SA"/>
        </w:rPr>
        <w:t>)</w:t>
      </w:r>
      <w:bookmarkStart w:id="2" w:name="_GoBack"/>
      <w:bookmarkEnd w:id="2"/>
    </w:p>
    <w:p w:rsidR="005C002B" w:rsidRPr="00CB140B" w:rsidP="005C002B">
      <w:pPr>
        <w:suppressAutoHyphens/>
        <w:bidi w:val="0"/>
        <w:ind w:left="720"/>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Banka zodpovedá</w:t>
      </w:r>
      <w:r w:rsidRPr="00CB140B">
        <w:rPr>
          <w:rFonts w:ascii="Times New Roman" w:eastAsia="SimSun" w:hAnsi="Times New Roman" w:hint="default"/>
          <w:bCs/>
          <w:kern w:val="1"/>
          <w:sz w:val="24"/>
          <w:szCs w:val="24"/>
          <w:lang w:eastAsia="ar-SA"/>
        </w:rPr>
        <w:t xml:space="preserve"> za</w:t>
      </w:r>
    </w:p>
    <w:p w:rsidR="005C002B" w:rsidRPr="00CB140B" w:rsidP="005C002B">
      <w:pPr>
        <w:numPr>
          <w:numId w:val="45"/>
        </w:numPr>
        <w:suppressAutoHyphens/>
        <w:bidi w:val="0"/>
        <w:ind w:left="1134" w:hanging="414"/>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dodrž</w:t>
      </w:r>
      <w:r w:rsidRPr="00CB140B">
        <w:rPr>
          <w:rFonts w:ascii="Times New Roman" w:eastAsia="SimSun" w:hAnsi="Times New Roman" w:hint="default"/>
          <w:bCs/>
          <w:kern w:val="1"/>
          <w:sz w:val="24"/>
          <w:szCs w:val="24"/>
          <w:lang w:eastAsia="ar-SA"/>
        </w:rPr>
        <w:t>anie podmienok poskytnutia zá</w:t>
      </w:r>
      <w:r w:rsidRPr="00CB140B">
        <w:rPr>
          <w:rFonts w:ascii="Times New Roman" w:eastAsia="SimSun" w:hAnsi="Times New Roman" w:hint="default"/>
          <w:bCs/>
          <w:kern w:val="1"/>
          <w:sz w:val="24"/>
          <w:szCs w:val="24"/>
          <w:lang w:eastAsia="ar-SA"/>
        </w:rPr>
        <w:t>ruky podľ</w:t>
      </w:r>
      <w:r w:rsidRPr="00CB140B">
        <w:rPr>
          <w:rFonts w:ascii="Times New Roman" w:eastAsia="SimSun" w:hAnsi="Times New Roman" w:hint="default"/>
          <w:bCs/>
          <w:kern w:val="1"/>
          <w:sz w:val="24"/>
          <w:szCs w:val="24"/>
          <w:lang w:eastAsia="ar-SA"/>
        </w:rPr>
        <w:t>a odseku 3,</w:t>
      </w:r>
    </w:p>
    <w:p w:rsidR="005C002B" w:rsidRPr="00CB140B" w:rsidP="005C002B">
      <w:pPr>
        <w:numPr>
          <w:numId w:val="45"/>
        </w:numPr>
        <w:suppressAutoHyphens/>
        <w:bidi w:val="0"/>
        <w:ind w:left="1134" w:hanging="414"/>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dodrž</w:t>
      </w:r>
      <w:r w:rsidRPr="00CB140B">
        <w:rPr>
          <w:rFonts w:ascii="Times New Roman" w:eastAsia="SimSun" w:hAnsi="Times New Roman" w:hint="default"/>
          <w:bCs/>
          <w:kern w:val="1"/>
          <w:sz w:val="24"/>
          <w:szCs w:val="24"/>
          <w:lang w:eastAsia="ar-SA"/>
        </w:rPr>
        <w:t xml:space="preserve">anie </w:t>
      </w:r>
      <w:r w:rsidRPr="00CB140B">
        <w:rPr>
          <w:rFonts w:ascii="Times New Roman" w:eastAsia="SimSun" w:hAnsi="Times New Roman" w:hint="default"/>
          <w:bCs/>
          <w:kern w:val="1"/>
          <w:sz w:val="24"/>
          <w:szCs w:val="24"/>
          <w:lang w:eastAsia="ar-SA"/>
        </w:rPr>
        <w:t>podmienok poskytnutia bonifiká</w:t>
      </w:r>
      <w:r w:rsidRPr="00CB140B">
        <w:rPr>
          <w:rFonts w:ascii="Times New Roman" w:eastAsia="SimSun" w:hAnsi="Times New Roman" w:hint="default"/>
          <w:bCs/>
          <w:kern w:val="1"/>
          <w:sz w:val="24"/>
          <w:szCs w:val="24"/>
          <w:lang w:eastAsia="ar-SA"/>
        </w:rPr>
        <w:t>cie ú</w:t>
      </w:r>
      <w:r w:rsidRPr="00CB140B">
        <w:rPr>
          <w:rFonts w:ascii="Times New Roman" w:eastAsia="SimSun" w:hAnsi="Times New Roman" w:hint="default"/>
          <w:bCs/>
          <w:kern w:val="1"/>
          <w:sz w:val="24"/>
          <w:szCs w:val="24"/>
          <w:lang w:eastAsia="ar-SA"/>
        </w:rPr>
        <w:t>roku,</w:t>
      </w:r>
    </w:p>
    <w:p w:rsidR="005C002B" w:rsidRPr="00CB140B" w:rsidP="005C002B">
      <w:pPr>
        <w:numPr>
          <w:numId w:val="45"/>
        </w:numPr>
        <w:suppressAutoHyphens/>
        <w:bidi w:val="0"/>
        <w:ind w:left="1134" w:hanging="414"/>
        <w:jc w:val="both"/>
        <w:rPr>
          <w:rFonts w:ascii="Times New Roman" w:eastAsia="SimSun" w:hAnsi="Times New Roman" w:hint="default"/>
          <w:bCs/>
          <w:kern w:val="1"/>
          <w:sz w:val="24"/>
          <w:szCs w:val="24"/>
          <w:lang w:eastAsia="ar-SA"/>
        </w:rPr>
      </w:pPr>
      <w:r w:rsidRPr="00CB140B">
        <w:rPr>
          <w:rFonts w:ascii="Times New Roman" w:eastAsia="SimSun" w:hAnsi="Times New Roman" w:hint="default"/>
          <w:bCs/>
          <w:kern w:val="1"/>
          <w:sz w:val="24"/>
          <w:szCs w:val="24"/>
          <w:lang w:eastAsia="ar-SA"/>
        </w:rPr>
        <w:t>vrá</w:t>
      </w:r>
      <w:r w:rsidRPr="00CB140B">
        <w:rPr>
          <w:rFonts w:ascii="Times New Roman" w:eastAsia="SimSun" w:hAnsi="Times New Roman" w:hint="default"/>
          <w:bCs/>
          <w:kern w:val="1"/>
          <w:sz w:val="24"/>
          <w:szCs w:val="24"/>
          <w:lang w:eastAsia="ar-SA"/>
        </w:rPr>
        <w:t>tenie bonifiká</w:t>
      </w:r>
      <w:r w:rsidRPr="00CB140B">
        <w:rPr>
          <w:rFonts w:ascii="Times New Roman" w:eastAsia="SimSun" w:hAnsi="Times New Roman" w:hint="default"/>
          <w:bCs/>
          <w:kern w:val="1"/>
          <w:sz w:val="24"/>
          <w:szCs w:val="24"/>
          <w:lang w:eastAsia="ar-SA"/>
        </w:rPr>
        <w:t>cie ú</w:t>
      </w:r>
      <w:r w:rsidRPr="00CB140B">
        <w:rPr>
          <w:rFonts w:ascii="Times New Roman" w:eastAsia="SimSun" w:hAnsi="Times New Roman" w:hint="default"/>
          <w:bCs/>
          <w:kern w:val="1"/>
          <w:sz w:val="24"/>
          <w:szCs w:val="24"/>
          <w:lang w:eastAsia="ar-SA"/>
        </w:rPr>
        <w:t>roku pri nedodrž</w:t>
      </w:r>
      <w:r w:rsidRPr="00CB140B">
        <w:rPr>
          <w:rFonts w:ascii="Times New Roman" w:eastAsia="SimSun" w:hAnsi="Times New Roman" w:hint="default"/>
          <w:bCs/>
          <w:kern w:val="1"/>
          <w:sz w:val="24"/>
          <w:szCs w:val="24"/>
          <w:lang w:eastAsia="ar-SA"/>
        </w:rPr>
        <w:t>aní</w:t>
      </w:r>
      <w:r w:rsidRPr="00CB140B">
        <w:rPr>
          <w:rFonts w:ascii="Times New Roman" w:eastAsia="SimSun" w:hAnsi="Times New Roman" w:hint="default"/>
          <w:bCs/>
          <w:kern w:val="1"/>
          <w:sz w:val="24"/>
          <w:szCs w:val="24"/>
          <w:lang w:eastAsia="ar-SA"/>
        </w:rPr>
        <w:t xml:space="preserve"> podmienok poskytnutia bonifiká</w:t>
      </w:r>
      <w:r w:rsidRPr="00CB140B">
        <w:rPr>
          <w:rFonts w:ascii="Times New Roman" w:eastAsia="SimSun" w:hAnsi="Times New Roman" w:hint="default"/>
          <w:bCs/>
          <w:kern w:val="1"/>
          <w:sz w:val="24"/>
          <w:szCs w:val="24"/>
          <w:lang w:eastAsia="ar-SA"/>
        </w:rPr>
        <w:t>cie ú</w:t>
      </w:r>
      <w:r w:rsidRPr="00CB140B">
        <w:rPr>
          <w:rFonts w:ascii="Times New Roman" w:eastAsia="SimSun" w:hAnsi="Times New Roman" w:hint="default"/>
          <w:bCs/>
          <w:kern w:val="1"/>
          <w:sz w:val="24"/>
          <w:szCs w:val="24"/>
          <w:lang w:eastAsia="ar-SA"/>
        </w:rPr>
        <w:t>roku.</w:t>
      </w:r>
    </w:p>
    <w:p w:rsidR="005C002B" w:rsidRPr="00CB140B" w:rsidP="005C002B">
      <w:pPr>
        <w:suppressAutoHyphens/>
        <w:bidi w:val="0"/>
        <w:ind w:left="1134"/>
        <w:jc w:val="both"/>
        <w:rPr>
          <w:rFonts w:ascii="Times New Roman" w:eastAsia="SimSun" w:hAnsi="Times New Roman"/>
          <w:bCs/>
          <w:kern w:val="1"/>
          <w:sz w:val="24"/>
          <w:szCs w:val="24"/>
          <w:lang w:eastAsia="ar-SA"/>
        </w:rPr>
      </w:pPr>
      <w:r w:rsidRPr="00CB140B">
        <w:rPr>
          <w:rFonts w:ascii="Times New Roman" w:eastAsia="SimSun" w:hAnsi="Times New Roman"/>
          <w:bCs/>
          <w:kern w:val="1"/>
          <w:sz w:val="24"/>
          <w:szCs w:val="24"/>
          <w:lang w:eastAsia="ar-SA"/>
        </w:rPr>
        <w:t xml:space="preserve">   </w:t>
      </w:r>
    </w:p>
    <w:p w:rsidR="005C002B" w:rsidRPr="00CB140B" w:rsidP="005C002B">
      <w:pPr>
        <w:numPr>
          <w:numId w:val="41"/>
        </w:numPr>
        <w:suppressAutoHyphens/>
        <w:bidi w:val="0"/>
        <w:jc w:val="both"/>
        <w:rPr>
          <w:rFonts w:ascii="Times New Roman" w:eastAsia="SimSun" w:hAnsi="Times New Roman" w:hint="default"/>
          <w:bCs/>
          <w:kern w:val="22"/>
          <w:sz w:val="24"/>
          <w:szCs w:val="24"/>
          <w:lang w:eastAsia="ar-SA"/>
        </w:rPr>
      </w:pPr>
      <w:r w:rsidRPr="00CB140B">
        <w:rPr>
          <w:rFonts w:ascii="Times New Roman" w:eastAsia="SimSun" w:hAnsi="Times New Roman" w:hint="default"/>
          <w:bCs/>
          <w:kern w:val="22"/>
          <w:sz w:val="24"/>
          <w:szCs w:val="24"/>
          <w:lang w:eastAsia="ar-SA"/>
        </w:rPr>
        <w:t>Ak ministerstvo financií</w:t>
      </w:r>
      <w:r w:rsidRPr="00CB140B">
        <w:rPr>
          <w:rFonts w:ascii="Times New Roman" w:eastAsia="SimSun" w:hAnsi="Times New Roman" w:hint="default"/>
          <w:bCs/>
          <w:kern w:val="22"/>
          <w:sz w:val="24"/>
          <w:szCs w:val="24"/>
          <w:lang w:eastAsia="ar-SA"/>
        </w:rPr>
        <w:t xml:space="preserve"> plní</w:t>
      </w:r>
      <w:r w:rsidRPr="00CB140B">
        <w:rPr>
          <w:rFonts w:ascii="Times New Roman" w:eastAsia="SimSun" w:hAnsi="Times New Roman" w:hint="default"/>
          <w:bCs/>
          <w:kern w:val="22"/>
          <w:sz w:val="24"/>
          <w:szCs w:val="24"/>
          <w:lang w:eastAsia="ar-SA"/>
        </w:rPr>
        <w:t xml:space="preserve"> zá</w:t>
      </w:r>
      <w:r w:rsidRPr="00CB140B">
        <w:rPr>
          <w:rFonts w:ascii="Times New Roman" w:eastAsia="SimSun" w:hAnsi="Times New Roman" w:hint="default"/>
          <w:bCs/>
          <w:kern w:val="22"/>
          <w:sz w:val="24"/>
          <w:szCs w:val="24"/>
          <w:lang w:eastAsia="ar-SA"/>
        </w:rPr>
        <w:t>vä</w:t>
      </w:r>
      <w:r w:rsidRPr="00CB140B">
        <w:rPr>
          <w:rFonts w:ascii="Times New Roman" w:eastAsia="SimSun" w:hAnsi="Times New Roman" w:hint="default"/>
          <w:bCs/>
          <w:kern w:val="22"/>
          <w:sz w:val="24"/>
          <w:szCs w:val="24"/>
          <w:lang w:eastAsia="ar-SA"/>
        </w:rPr>
        <w:t>zok zo zá</w:t>
      </w:r>
      <w:r w:rsidRPr="00CB140B">
        <w:rPr>
          <w:rFonts w:ascii="Times New Roman" w:eastAsia="SimSun" w:hAnsi="Times New Roman" w:hint="default"/>
          <w:bCs/>
          <w:kern w:val="22"/>
          <w:sz w:val="24"/>
          <w:szCs w:val="24"/>
          <w:lang w:eastAsia="ar-SA"/>
        </w:rPr>
        <w:t>ruky podľ</w:t>
      </w:r>
      <w:r w:rsidRPr="00CB140B">
        <w:rPr>
          <w:rFonts w:ascii="Times New Roman" w:eastAsia="SimSun" w:hAnsi="Times New Roman" w:hint="default"/>
          <w:bCs/>
          <w:kern w:val="22"/>
          <w:sz w:val="24"/>
          <w:szCs w:val="24"/>
          <w:lang w:eastAsia="ar-SA"/>
        </w:rPr>
        <w:t>a odseku 3 za malé</w:t>
      </w:r>
      <w:r w:rsidRPr="00CB140B">
        <w:rPr>
          <w:rFonts w:ascii="Times New Roman" w:eastAsia="SimSun" w:hAnsi="Times New Roman" w:hint="default"/>
          <w:bCs/>
          <w:kern w:val="22"/>
          <w:sz w:val="24"/>
          <w:szCs w:val="24"/>
          <w:lang w:eastAsia="ar-SA"/>
        </w:rPr>
        <w:t>ho zamestná</w:t>
      </w:r>
      <w:r w:rsidRPr="00CB140B">
        <w:rPr>
          <w:rFonts w:ascii="Times New Roman" w:eastAsia="SimSun" w:hAnsi="Times New Roman" w:hint="default"/>
          <w:bCs/>
          <w:kern w:val="22"/>
          <w:sz w:val="24"/>
          <w:szCs w:val="24"/>
          <w:lang w:eastAsia="ar-SA"/>
        </w:rPr>
        <w:t>vateľ</w:t>
      </w:r>
      <w:r w:rsidRPr="00CB140B">
        <w:rPr>
          <w:rFonts w:ascii="Times New Roman" w:eastAsia="SimSun" w:hAnsi="Times New Roman" w:hint="default"/>
          <w:bCs/>
          <w:kern w:val="22"/>
          <w:sz w:val="24"/>
          <w:szCs w:val="24"/>
          <w:lang w:eastAsia="ar-SA"/>
        </w:rPr>
        <w:t>a voč</w:t>
      </w:r>
      <w:r w:rsidRPr="00CB140B">
        <w:rPr>
          <w:rFonts w:ascii="Times New Roman" w:eastAsia="SimSun" w:hAnsi="Times New Roman" w:hint="default"/>
          <w:bCs/>
          <w:kern w:val="22"/>
          <w:sz w:val="24"/>
          <w:szCs w:val="24"/>
          <w:lang w:eastAsia="ar-SA"/>
        </w:rPr>
        <w:t>i banke (ď</w:t>
      </w:r>
      <w:r w:rsidRPr="00CB140B">
        <w:rPr>
          <w:rFonts w:ascii="Times New Roman" w:eastAsia="SimSun" w:hAnsi="Times New Roman" w:hint="default"/>
          <w:bCs/>
          <w:kern w:val="22"/>
          <w:sz w:val="24"/>
          <w:szCs w:val="24"/>
          <w:lang w:eastAsia="ar-SA"/>
        </w:rPr>
        <w:t>alej len „</w:t>
      </w:r>
      <w:r w:rsidRPr="00CB140B">
        <w:rPr>
          <w:rFonts w:ascii="Times New Roman" w:eastAsia="SimSun" w:hAnsi="Times New Roman" w:hint="default"/>
          <w:bCs/>
          <w:kern w:val="22"/>
          <w:sz w:val="24"/>
          <w:szCs w:val="24"/>
          <w:lang w:eastAsia="ar-SA"/>
        </w:rPr>
        <w:t>realizá</w:t>
      </w:r>
      <w:r w:rsidRPr="00CB140B">
        <w:rPr>
          <w:rFonts w:ascii="Times New Roman" w:eastAsia="SimSun" w:hAnsi="Times New Roman" w:hint="default"/>
          <w:bCs/>
          <w:kern w:val="22"/>
          <w:sz w:val="24"/>
          <w:szCs w:val="24"/>
          <w:lang w:eastAsia="ar-SA"/>
        </w:rPr>
        <w:t>cia</w:t>
      </w:r>
      <w:r w:rsidRPr="00CB140B">
        <w:rPr>
          <w:rFonts w:ascii="Times New Roman" w:eastAsia="SimSun" w:hAnsi="Times New Roman" w:hint="default"/>
          <w:bCs/>
          <w:kern w:val="22"/>
          <w:sz w:val="24"/>
          <w:szCs w:val="24"/>
          <w:lang w:eastAsia="ar-SA"/>
        </w:rPr>
        <w:t xml:space="preserve"> zá</w:t>
      </w:r>
      <w:r w:rsidRPr="00CB140B">
        <w:rPr>
          <w:rFonts w:ascii="Times New Roman" w:eastAsia="SimSun" w:hAnsi="Times New Roman" w:hint="default"/>
          <w:bCs/>
          <w:kern w:val="22"/>
          <w:sz w:val="24"/>
          <w:szCs w:val="24"/>
          <w:lang w:eastAsia="ar-SA"/>
        </w:rPr>
        <w:t>ruky“</w:t>
      </w:r>
      <w:r w:rsidRPr="00CB140B">
        <w:rPr>
          <w:rFonts w:ascii="Times New Roman" w:eastAsia="SimSun" w:hAnsi="Times New Roman" w:hint="default"/>
          <w:bCs/>
          <w:kern w:val="22"/>
          <w:sz w:val="24"/>
          <w:szCs w:val="24"/>
          <w:lang w:eastAsia="ar-SA"/>
        </w:rPr>
        <w:t>), vzniká</w:t>
      </w:r>
      <w:r w:rsidRPr="00CB140B">
        <w:rPr>
          <w:rFonts w:ascii="Times New Roman" w:eastAsia="SimSun" w:hAnsi="Times New Roman" w:hint="default"/>
          <w:bCs/>
          <w:kern w:val="22"/>
          <w:sz w:val="24"/>
          <w:szCs w:val="24"/>
          <w:lang w:eastAsia="ar-SA"/>
        </w:rPr>
        <w:t xml:space="preserve"> mu pohľ</w:t>
      </w:r>
      <w:r w:rsidRPr="00CB140B">
        <w:rPr>
          <w:rFonts w:ascii="Times New Roman" w:eastAsia="SimSun" w:hAnsi="Times New Roman" w:hint="default"/>
          <w:bCs/>
          <w:kern w:val="22"/>
          <w:sz w:val="24"/>
          <w:szCs w:val="24"/>
          <w:lang w:eastAsia="ar-SA"/>
        </w:rPr>
        <w:t>adá</w:t>
      </w:r>
      <w:r w:rsidRPr="00CB140B">
        <w:rPr>
          <w:rFonts w:ascii="Times New Roman" w:eastAsia="SimSun" w:hAnsi="Times New Roman" w:hint="default"/>
          <w:bCs/>
          <w:kern w:val="22"/>
          <w:sz w:val="24"/>
          <w:szCs w:val="24"/>
          <w:lang w:eastAsia="ar-SA"/>
        </w:rPr>
        <w:t>vka voč</w:t>
      </w:r>
      <w:r w:rsidRPr="00CB140B">
        <w:rPr>
          <w:rFonts w:ascii="Times New Roman" w:eastAsia="SimSun" w:hAnsi="Times New Roman" w:hint="default"/>
          <w:bCs/>
          <w:kern w:val="22"/>
          <w:sz w:val="24"/>
          <w:szCs w:val="24"/>
          <w:lang w:eastAsia="ar-SA"/>
        </w:rPr>
        <w:t>i malé</w:t>
      </w:r>
      <w:r w:rsidRPr="00CB140B">
        <w:rPr>
          <w:rFonts w:ascii="Times New Roman" w:eastAsia="SimSun" w:hAnsi="Times New Roman" w:hint="default"/>
          <w:bCs/>
          <w:kern w:val="22"/>
          <w:sz w:val="24"/>
          <w:szCs w:val="24"/>
          <w:lang w:eastAsia="ar-SA"/>
        </w:rPr>
        <w:t>mu zamestná</w:t>
      </w:r>
      <w:r w:rsidRPr="00CB140B">
        <w:rPr>
          <w:rFonts w:ascii="Times New Roman" w:eastAsia="SimSun" w:hAnsi="Times New Roman" w:hint="default"/>
          <w:bCs/>
          <w:kern w:val="22"/>
          <w:sz w:val="24"/>
          <w:szCs w:val="24"/>
          <w:lang w:eastAsia="ar-SA"/>
        </w:rPr>
        <w:t>vateľ</w:t>
      </w:r>
      <w:r w:rsidRPr="00CB140B">
        <w:rPr>
          <w:rFonts w:ascii="Times New Roman" w:eastAsia="SimSun" w:hAnsi="Times New Roman" w:hint="default"/>
          <w:bCs/>
          <w:kern w:val="22"/>
          <w:sz w:val="24"/>
          <w:szCs w:val="24"/>
          <w:lang w:eastAsia="ar-SA"/>
        </w:rPr>
        <w:t>ovi v </w:t>
      </w:r>
      <w:r w:rsidRPr="00CB140B">
        <w:rPr>
          <w:rFonts w:ascii="Times New Roman" w:eastAsia="SimSun" w:hAnsi="Times New Roman" w:hint="default"/>
          <w:bCs/>
          <w:kern w:val="22"/>
          <w:sz w:val="24"/>
          <w:szCs w:val="24"/>
          <w:lang w:eastAsia="ar-SA"/>
        </w:rPr>
        <w:t>rozsahu tohto plnenia (ď</w:t>
      </w:r>
      <w:r w:rsidRPr="00CB140B">
        <w:rPr>
          <w:rFonts w:ascii="Times New Roman" w:eastAsia="SimSun" w:hAnsi="Times New Roman" w:hint="default"/>
          <w:bCs/>
          <w:kern w:val="22"/>
          <w:sz w:val="24"/>
          <w:szCs w:val="24"/>
          <w:lang w:eastAsia="ar-SA"/>
        </w:rPr>
        <w:t>alej len „</w:t>
      </w:r>
      <w:r w:rsidRPr="00CB140B">
        <w:rPr>
          <w:rFonts w:ascii="Times New Roman" w:eastAsia="SimSun" w:hAnsi="Times New Roman" w:hint="default"/>
          <w:bCs/>
          <w:kern w:val="22"/>
          <w:sz w:val="24"/>
          <w:szCs w:val="24"/>
          <w:lang w:eastAsia="ar-SA"/>
        </w:rPr>
        <w:t>pohľ</w:t>
      </w:r>
      <w:r w:rsidRPr="00CB140B">
        <w:rPr>
          <w:rFonts w:ascii="Times New Roman" w:eastAsia="SimSun" w:hAnsi="Times New Roman" w:hint="default"/>
          <w:bCs/>
          <w:kern w:val="22"/>
          <w:sz w:val="24"/>
          <w:szCs w:val="24"/>
          <w:lang w:eastAsia="ar-SA"/>
        </w:rPr>
        <w:t>adá</w:t>
      </w:r>
      <w:r w:rsidRPr="00CB140B">
        <w:rPr>
          <w:rFonts w:ascii="Times New Roman" w:eastAsia="SimSun" w:hAnsi="Times New Roman" w:hint="default"/>
          <w:bCs/>
          <w:kern w:val="22"/>
          <w:sz w:val="24"/>
          <w:szCs w:val="24"/>
          <w:lang w:eastAsia="ar-SA"/>
        </w:rPr>
        <w:t>vka z </w:t>
      </w:r>
      <w:r w:rsidRPr="00CB140B">
        <w:rPr>
          <w:rFonts w:ascii="Times New Roman" w:eastAsia="SimSun" w:hAnsi="Times New Roman" w:hint="default"/>
          <w:bCs/>
          <w:kern w:val="22"/>
          <w:sz w:val="24"/>
          <w:szCs w:val="24"/>
          <w:lang w:eastAsia="ar-SA"/>
        </w:rPr>
        <w:t>realizovanej zá</w:t>
      </w:r>
      <w:r w:rsidRPr="00CB140B">
        <w:rPr>
          <w:rFonts w:ascii="Times New Roman" w:eastAsia="SimSun" w:hAnsi="Times New Roman" w:hint="default"/>
          <w:bCs/>
          <w:kern w:val="22"/>
          <w:sz w:val="24"/>
          <w:szCs w:val="24"/>
          <w:lang w:eastAsia="ar-SA"/>
        </w:rPr>
        <w:t>ruky“</w:t>
      </w:r>
      <w:r w:rsidRPr="00CB140B">
        <w:rPr>
          <w:rFonts w:ascii="Times New Roman" w:eastAsia="SimSun" w:hAnsi="Times New Roman" w:hint="default"/>
          <w:bCs/>
          <w:kern w:val="22"/>
          <w:sz w:val="24"/>
          <w:szCs w:val="24"/>
          <w:lang w:eastAsia="ar-SA"/>
        </w:rPr>
        <w:t>). Malý</w:t>
      </w:r>
      <w:r w:rsidRPr="00CB140B">
        <w:rPr>
          <w:rFonts w:ascii="Times New Roman" w:eastAsia="SimSun" w:hAnsi="Times New Roman" w:hint="default"/>
          <w:bCs/>
          <w:kern w:val="22"/>
          <w:sz w:val="24"/>
          <w:szCs w:val="24"/>
          <w:lang w:eastAsia="ar-SA"/>
        </w:rPr>
        <w:t xml:space="preserve"> zamestná</w:t>
      </w:r>
      <w:r w:rsidRPr="00CB140B">
        <w:rPr>
          <w:rFonts w:ascii="Times New Roman" w:eastAsia="SimSun" w:hAnsi="Times New Roman" w:hint="default"/>
          <w:bCs/>
          <w:kern w:val="22"/>
          <w:sz w:val="24"/>
          <w:szCs w:val="24"/>
          <w:lang w:eastAsia="ar-SA"/>
        </w:rPr>
        <w:t>vateľ</w:t>
      </w:r>
      <w:r w:rsidRPr="00CB140B">
        <w:rPr>
          <w:rFonts w:ascii="Times New Roman" w:eastAsia="SimSun" w:hAnsi="Times New Roman" w:hint="default"/>
          <w:bCs/>
          <w:kern w:val="22"/>
          <w:sz w:val="24"/>
          <w:szCs w:val="24"/>
          <w:lang w:eastAsia="ar-SA"/>
        </w:rPr>
        <w:t xml:space="preserve"> je povinný</w:t>
      </w:r>
      <w:r w:rsidRPr="00CB140B">
        <w:rPr>
          <w:rFonts w:ascii="Times New Roman" w:eastAsia="SimSun" w:hAnsi="Times New Roman" w:hint="default"/>
          <w:bCs/>
          <w:kern w:val="22"/>
          <w:sz w:val="24"/>
          <w:szCs w:val="24"/>
          <w:lang w:eastAsia="ar-SA"/>
        </w:rPr>
        <w:t xml:space="preserve"> splatiť</w:t>
      </w:r>
      <w:r w:rsidRPr="00CB140B">
        <w:rPr>
          <w:rFonts w:ascii="Times New Roman" w:eastAsia="SimSun" w:hAnsi="Times New Roman" w:hint="default"/>
          <w:bCs/>
          <w:kern w:val="22"/>
          <w:sz w:val="24"/>
          <w:szCs w:val="24"/>
          <w:lang w:eastAsia="ar-SA"/>
        </w:rPr>
        <w:t xml:space="preserve"> ministerstvu financií</w:t>
      </w:r>
      <w:r w:rsidRPr="00CB140B">
        <w:rPr>
          <w:rFonts w:ascii="Times New Roman" w:eastAsia="SimSun" w:hAnsi="Times New Roman" w:hint="default"/>
          <w:bCs/>
          <w:kern w:val="22"/>
          <w:sz w:val="24"/>
          <w:szCs w:val="24"/>
          <w:lang w:eastAsia="ar-SA"/>
        </w:rPr>
        <w:t xml:space="preserve"> pohľ</w:t>
      </w:r>
      <w:r w:rsidRPr="00CB140B">
        <w:rPr>
          <w:rFonts w:ascii="Times New Roman" w:eastAsia="SimSun" w:hAnsi="Times New Roman" w:hint="default"/>
          <w:bCs/>
          <w:kern w:val="22"/>
          <w:sz w:val="24"/>
          <w:szCs w:val="24"/>
          <w:lang w:eastAsia="ar-SA"/>
        </w:rPr>
        <w:t>adá</w:t>
      </w:r>
      <w:r w:rsidRPr="00CB140B">
        <w:rPr>
          <w:rFonts w:ascii="Times New Roman" w:eastAsia="SimSun" w:hAnsi="Times New Roman" w:hint="default"/>
          <w:bCs/>
          <w:kern w:val="22"/>
          <w:sz w:val="24"/>
          <w:szCs w:val="24"/>
          <w:lang w:eastAsia="ar-SA"/>
        </w:rPr>
        <w:t>vku z realizovanej zá</w:t>
      </w:r>
      <w:r w:rsidRPr="00CB140B">
        <w:rPr>
          <w:rFonts w:ascii="Times New Roman" w:eastAsia="SimSun" w:hAnsi="Times New Roman" w:hint="default"/>
          <w:bCs/>
          <w:kern w:val="22"/>
          <w:sz w:val="24"/>
          <w:szCs w:val="24"/>
          <w:lang w:eastAsia="ar-SA"/>
        </w:rPr>
        <w:t>ruky spolu s </w:t>
      </w:r>
      <w:r w:rsidRPr="00CB140B">
        <w:rPr>
          <w:rFonts w:ascii="Times New Roman" w:eastAsia="SimSun" w:hAnsi="Times New Roman" w:hint="default"/>
          <w:bCs/>
          <w:kern w:val="22"/>
          <w:sz w:val="24"/>
          <w:szCs w:val="24"/>
          <w:lang w:eastAsia="ar-SA"/>
        </w:rPr>
        <w:t>ú</w:t>
      </w:r>
      <w:r w:rsidRPr="00CB140B">
        <w:rPr>
          <w:rFonts w:ascii="Times New Roman" w:eastAsia="SimSun" w:hAnsi="Times New Roman" w:hint="default"/>
          <w:bCs/>
          <w:kern w:val="22"/>
          <w:sz w:val="24"/>
          <w:szCs w:val="24"/>
          <w:lang w:eastAsia="ar-SA"/>
        </w:rPr>
        <w:t>rokom podľ</w:t>
      </w:r>
      <w:r w:rsidRPr="00CB140B">
        <w:rPr>
          <w:rFonts w:ascii="Times New Roman" w:eastAsia="SimSun" w:hAnsi="Times New Roman" w:hint="default"/>
          <w:bCs/>
          <w:kern w:val="22"/>
          <w:sz w:val="24"/>
          <w:szCs w:val="24"/>
          <w:lang w:eastAsia="ar-SA"/>
        </w:rPr>
        <w:t>a Ozná</w:t>
      </w:r>
      <w:r w:rsidRPr="00CB140B">
        <w:rPr>
          <w:rFonts w:ascii="Times New Roman" w:eastAsia="SimSun" w:hAnsi="Times New Roman" w:hint="default"/>
          <w:bCs/>
          <w:kern w:val="22"/>
          <w:sz w:val="24"/>
          <w:szCs w:val="24"/>
          <w:lang w:eastAsia="ar-SA"/>
        </w:rPr>
        <w:t>meni</w:t>
      </w:r>
      <w:r w:rsidRPr="00CB140B">
        <w:rPr>
          <w:rFonts w:ascii="Times New Roman" w:eastAsia="SimSun" w:hAnsi="Times New Roman" w:hint="default"/>
          <w:bCs/>
          <w:kern w:val="22"/>
          <w:sz w:val="24"/>
          <w:szCs w:val="24"/>
          <w:lang w:eastAsia="ar-SA"/>
        </w:rPr>
        <w:t>a</w:t>
      </w:r>
      <w:r w:rsidRPr="00CB140B">
        <w:rPr>
          <w:rFonts w:ascii="Times New Roman" w:eastAsia="SimSun" w:hAnsi="Times New Roman" w:hint="default"/>
          <w:bCs/>
          <w:kern w:val="22"/>
          <w:sz w:val="24"/>
          <w:szCs w:val="24"/>
          <w:lang w:eastAsia="ar-SA"/>
        </w:rPr>
        <w:t xml:space="preserve"> Komisie o </w:t>
      </w:r>
      <w:r w:rsidRPr="00CB140B">
        <w:rPr>
          <w:rFonts w:ascii="Times New Roman" w:eastAsia="SimSun" w:hAnsi="Times New Roman" w:hint="default"/>
          <w:bCs/>
          <w:kern w:val="22"/>
          <w:sz w:val="24"/>
          <w:szCs w:val="24"/>
          <w:lang w:eastAsia="ar-SA"/>
        </w:rPr>
        <w:t>reví</w:t>
      </w:r>
      <w:r w:rsidRPr="00CB140B">
        <w:rPr>
          <w:rFonts w:ascii="Times New Roman" w:eastAsia="SimSun" w:hAnsi="Times New Roman" w:hint="default"/>
          <w:bCs/>
          <w:kern w:val="22"/>
          <w:sz w:val="24"/>
          <w:szCs w:val="24"/>
          <w:lang w:eastAsia="ar-SA"/>
        </w:rPr>
        <w:t>zii spô</w:t>
      </w:r>
      <w:r w:rsidRPr="00CB140B">
        <w:rPr>
          <w:rFonts w:ascii="Times New Roman" w:eastAsia="SimSun" w:hAnsi="Times New Roman" w:hint="default"/>
          <w:bCs/>
          <w:kern w:val="22"/>
          <w:sz w:val="24"/>
          <w:szCs w:val="24"/>
          <w:lang w:eastAsia="ar-SA"/>
        </w:rPr>
        <w:t>sobu stanovenia referenč</w:t>
      </w:r>
      <w:r w:rsidRPr="00CB140B">
        <w:rPr>
          <w:rFonts w:ascii="Times New Roman" w:eastAsia="SimSun" w:hAnsi="Times New Roman" w:hint="default"/>
          <w:bCs/>
          <w:kern w:val="22"/>
          <w:sz w:val="24"/>
          <w:szCs w:val="24"/>
          <w:lang w:eastAsia="ar-SA"/>
        </w:rPr>
        <w:t>ný</w:t>
      </w:r>
      <w:r w:rsidRPr="00CB140B">
        <w:rPr>
          <w:rFonts w:ascii="Times New Roman" w:eastAsia="SimSun" w:hAnsi="Times New Roman" w:hint="default"/>
          <w:bCs/>
          <w:kern w:val="22"/>
          <w:sz w:val="24"/>
          <w:szCs w:val="24"/>
          <w:lang w:eastAsia="ar-SA"/>
        </w:rPr>
        <w:t>ch a </w:t>
      </w:r>
      <w:r w:rsidRPr="00CB140B">
        <w:rPr>
          <w:rFonts w:ascii="Times New Roman" w:eastAsia="SimSun" w:hAnsi="Times New Roman" w:hint="default"/>
          <w:bCs/>
          <w:kern w:val="22"/>
          <w:sz w:val="24"/>
          <w:szCs w:val="24"/>
          <w:lang w:eastAsia="ar-SA"/>
        </w:rPr>
        <w:t>diskontný</w:t>
      </w:r>
      <w:r w:rsidRPr="00CB140B">
        <w:rPr>
          <w:rFonts w:ascii="Times New Roman" w:eastAsia="SimSun" w:hAnsi="Times New Roman" w:hint="default"/>
          <w:bCs/>
          <w:kern w:val="22"/>
          <w:sz w:val="24"/>
          <w:szCs w:val="24"/>
          <w:lang w:eastAsia="ar-SA"/>
        </w:rPr>
        <w:t>ch sadzieb.</w:t>
      </w:r>
    </w:p>
    <w:p w:rsidR="005C002B" w:rsidRPr="00CB140B" w:rsidP="005C002B">
      <w:pPr>
        <w:suppressAutoHyphens/>
        <w:bidi w:val="0"/>
        <w:ind w:left="720"/>
        <w:jc w:val="both"/>
        <w:rPr>
          <w:rFonts w:ascii="Times New Roman" w:eastAsia="SimSun" w:hAnsi="Times New Roman"/>
          <w:bCs/>
          <w:kern w:val="22"/>
          <w:sz w:val="24"/>
          <w:szCs w:val="24"/>
          <w:lang w:eastAsia="ar-SA"/>
        </w:rPr>
      </w:pPr>
    </w:p>
    <w:p w:rsidR="005C002B" w:rsidP="005C002B">
      <w:pPr>
        <w:numPr>
          <w:numId w:val="41"/>
        </w:numPr>
        <w:suppressAutoHyphens/>
        <w:bidi w:val="0"/>
        <w:jc w:val="both"/>
        <w:rPr>
          <w:rFonts w:ascii="Times New Roman" w:eastAsia="SimSun" w:hAnsi="Times New Roman"/>
          <w:bCs/>
          <w:kern w:val="1"/>
          <w:sz w:val="24"/>
          <w:szCs w:val="24"/>
          <w:lang w:eastAsia="ar-SA"/>
        </w:rPr>
      </w:pPr>
      <w:bookmarkStart w:id="3" w:name="f_5503343"/>
      <w:bookmarkEnd w:id="3"/>
      <w:r w:rsidRPr="00CB140B">
        <w:rPr>
          <w:rFonts w:ascii="Times New Roman" w:eastAsia="SimSun" w:hAnsi="Times New Roman" w:hint="default"/>
          <w:bCs/>
          <w:kern w:val="1"/>
          <w:sz w:val="24"/>
          <w:szCs w:val="24"/>
          <w:lang w:eastAsia="ar-SA"/>
        </w:rPr>
        <w:t>Ministerstvo financií</w:t>
      </w:r>
      <w:r w:rsidRPr="00CB140B">
        <w:rPr>
          <w:rFonts w:ascii="Times New Roman" w:eastAsia="SimSun" w:hAnsi="Times New Roman" w:hint="default"/>
          <w:bCs/>
          <w:kern w:val="1"/>
          <w:sz w:val="24"/>
          <w:szCs w:val="24"/>
          <w:lang w:eastAsia="ar-SA"/>
        </w:rPr>
        <w:t xml:space="preserve"> určí</w:t>
      </w:r>
      <w:r w:rsidRPr="00CB140B">
        <w:rPr>
          <w:rFonts w:ascii="Times New Roman" w:eastAsia="SimSun" w:hAnsi="Times New Roman" w:hint="default"/>
          <w:bCs/>
          <w:kern w:val="1"/>
          <w:sz w:val="24"/>
          <w:szCs w:val="24"/>
          <w:lang w:eastAsia="ar-SA"/>
        </w:rPr>
        <w:t xml:space="preserve"> ď</w:t>
      </w:r>
      <w:r w:rsidRPr="00CB140B">
        <w:rPr>
          <w:rFonts w:ascii="Times New Roman" w:eastAsia="SimSun" w:hAnsi="Times New Roman" w:hint="default"/>
          <w:bCs/>
          <w:kern w:val="1"/>
          <w:sz w:val="24"/>
          <w:szCs w:val="24"/>
          <w:lang w:eastAsia="ar-SA"/>
        </w:rPr>
        <w:t>alš</w:t>
      </w:r>
      <w:r w:rsidRPr="00CB140B">
        <w:rPr>
          <w:rFonts w:ascii="Times New Roman" w:eastAsia="SimSun" w:hAnsi="Times New Roman" w:hint="default"/>
          <w:bCs/>
          <w:kern w:val="1"/>
          <w:sz w:val="24"/>
          <w:szCs w:val="24"/>
          <w:lang w:eastAsia="ar-SA"/>
        </w:rPr>
        <w:t>ie podmienky a </w:t>
      </w:r>
      <w:r w:rsidRPr="00CB140B">
        <w:rPr>
          <w:rFonts w:ascii="Times New Roman" w:eastAsia="SimSun" w:hAnsi="Times New Roman" w:hint="default"/>
          <w:bCs/>
          <w:kern w:val="1"/>
          <w:sz w:val="24"/>
          <w:szCs w:val="24"/>
          <w:lang w:eastAsia="ar-SA"/>
        </w:rPr>
        <w:t>postup poskytovania finanč</w:t>
      </w:r>
      <w:r w:rsidRPr="00CB140B">
        <w:rPr>
          <w:rFonts w:ascii="Times New Roman" w:eastAsia="SimSun" w:hAnsi="Times New Roman" w:hint="default"/>
          <w:bCs/>
          <w:kern w:val="1"/>
          <w:sz w:val="24"/>
          <w:szCs w:val="24"/>
          <w:lang w:eastAsia="ar-SA"/>
        </w:rPr>
        <w:t>nej pomoci a </w:t>
      </w:r>
      <w:r w:rsidRPr="00CB140B">
        <w:rPr>
          <w:rFonts w:ascii="Times New Roman" w:eastAsia="SimSun" w:hAnsi="Times New Roman" w:hint="default"/>
          <w:bCs/>
          <w:kern w:val="1"/>
          <w:sz w:val="24"/>
          <w:szCs w:val="24"/>
          <w:lang w:eastAsia="ar-SA"/>
        </w:rPr>
        <w:t>technické</w:t>
      </w:r>
      <w:r w:rsidRPr="00CB140B">
        <w:rPr>
          <w:rFonts w:ascii="Times New Roman" w:eastAsia="SimSun" w:hAnsi="Times New Roman" w:hint="default"/>
          <w:bCs/>
          <w:kern w:val="1"/>
          <w:sz w:val="24"/>
          <w:szCs w:val="24"/>
          <w:lang w:eastAsia="ar-SA"/>
        </w:rPr>
        <w:t>ho zabezpeč</w:t>
      </w:r>
      <w:r w:rsidRPr="00CB140B">
        <w:rPr>
          <w:rFonts w:ascii="Times New Roman" w:eastAsia="SimSun" w:hAnsi="Times New Roman" w:hint="default"/>
          <w:bCs/>
          <w:kern w:val="1"/>
          <w:sz w:val="24"/>
          <w:szCs w:val="24"/>
          <w:lang w:eastAsia="ar-SA"/>
        </w:rPr>
        <w:t>enia finanč</w:t>
      </w:r>
      <w:r w:rsidRPr="00CB140B">
        <w:rPr>
          <w:rFonts w:ascii="Times New Roman" w:eastAsia="SimSun" w:hAnsi="Times New Roman" w:hint="default"/>
          <w:bCs/>
          <w:kern w:val="1"/>
          <w:sz w:val="24"/>
          <w:szCs w:val="24"/>
          <w:lang w:eastAsia="ar-SA"/>
        </w:rPr>
        <w:t>nej pomoci a </w:t>
      </w:r>
      <w:r w:rsidRPr="00CB140B">
        <w:rPr>
          <w:rFonts w:ascii="Times New Roman" w:eastAsia="SimSun" w:hAnsi="Times New Roman" w:hint="default"/>
          <w:bCs/>
          <w:kern w:val="1"/>
          <w:sz w:val="24"/>
          <w:szCs w:val="24"/>
          <w:lang w:eastAsia="ar-SA"/>
        </w:rPr>
        <w:t>postup pri realizá</w:t>
      </w:r>
      <w:r w:rsidRPr="00CB140B">
        <w:rPr>
          <w:rFonts w:ascii="Times New Roman" w:eastAsia="SimSun" w:hAnsi="Times New Roman" w:hint="default"/>
          <w:bCs/>
          <w:kern w:val="1"/>
          <w:sz w:val="24"/>
          <w:szCs w:val="24"/>
          <w:lang w:eastAsia="ar-SA"/>
        </w:rPr>
        <w:t>cii zá</w:t>
      </w:r>
      <w:r w:rsidRPr="00CB140B">
        <w:rPr>
          <w:rFonts w:ascii="Times New Roman" w:eastAsia="SimSun" w:hAnsi="Times New Roman" w:hint="default"/>
          <w:bCs/>
          <w:kern w:val="1"/>
          <w:sz w:val="24"/>
          <w:szCs w:val="24"/>
          <w:lang w:eastAsia="ar-SA"/>
        </w:rPr>
        <w:t>ruky v </w:t>
      </w:r>
      <w:r w:rsidRPr="00CB140B">
        <w:rPr>
          <w:rFonts w:ascii="Times New Roman" w:eastAsia="SimSun" w:hAnsi="Times New Roman" w:hint="default"/>
          <w:bCs/>
          <w:kern w:val="1"/>
          <w:sz w:val="24"/>
          <w:szCs w:val="24"/>
          <w:lang w:eastAsia="ar-SA"/>
        </w:rPr>
        <w:t>zmluve podľ</w:t>
      </w:r>
      <w:r w:rsidRPr="00CB140B">
        <w:rPr>
          <w:rFonts w:ascii="Times New Roman" w:eastAsia="SimSun" w:hAnsi="Times New Roman" w:hint="default"/>
          <w:bCs/>
          <w:kern w:val="1"/>
          <w:sz w:val="24"/>
          <w:szCs w:val="24"/>
          <w:lang w:eastAsia="ar-SA"/>
        </w:rPr>
        <w:t>a odseku 1.</w:t>
      </w:r>
    </w:p>
    <w:p w:rsidR="00496B3C" w:rsidP="00496B3C">
      <w:pPr>
        <w:pStyle w:val="ListParagraph"/>
        <w:bidi w:val="0"/>
        <w:rPr>
          <w:rFonts w:ascii="Times New Roman" w:eastAsia="SimSun" w:hAnsi="Times New Roman"/>
          <w:bCs/>
          <w:kern w:val="1"/>
          <w:lang w:eastAsia="ar-SA"/>
        </w:rPr>
      </w:pPr>
    </w:p>
    <w:p w:rsidR="005C002B" w:rsidRPr="00496B3C" w:rsidP="00496B3C">
      <w:pPr>
        <w:numPr>
          <w:numId w:val="41"/>
        </w:numPr>
        <w:suppressAutoHyphens/>
        <w:bidi w:val="0"/>
        <w:ind w:left="426" w:firstLine="0"/>
        <w:jc w:val="both"/>
        <w:rPr>
          <w:rFonts w:ascii="Times New Roman" w:eastAsia="SimSun" w:hAnsi="Times New Roman"/>
          <w:bCs/>
          <w:kern w:val="1"/>
          <w:sz w:val="24"/>
          <w:szCs w:val="24"/>
          <w:lang w:eastAsia="ar-SA"/>
        </w:rPr>
      </w:pPr>
      <w:r w:rsidRPr="00496B3C">
        <w:rPr>
          <w:rFonts w:ascii="Times New Roman" w:eastAsia="SimSun" w:hAnsi="Times New Roman" w:hint="default"/>
          <w:bCs/>
          <w:kern w:val="1"/>
          <w:sz w:val="24"/>
          <w:szCs w:val="24"/>
          <w:lang w:eastAsia="ar-SA"/>
        </w:rPr>
        <w:t>Ministerstvo financií</w:t>
      </w:r>
      <w:r w:rsidRPr="00496B3C">
        <w:rPr>
          <w:rFonts w:ascii="Times New Roman" w:eastAsia="SimSun" w:hAnsi="Times New Roman" w:hint="default"/>
          <w:bCs/>
          <w:kern w:val="1"/>
          <w:sz w:val="24"/>
          <w:szCs w:val="24"/>
          <w:lang w:eastAsia="ar-SA"/>
        </w:rPr>
        <w:t xml:space="preserve"> </w:t>
      </w:r>
      <w:r w:rsidRPr="00496B3C">
        <w:rPr>
          <w:rFonts w:ascii="Times New Roman" w:hAnsi="Times New Roman"/>
          <w:bCs/>
          <w:sz w:val="24"/>
          <w:szCs w:val="24"/>
        </w:rPr>
        <w:t>môže uzavrieť s právnickou osobou so 100 % majetkovou účasťou štátu písomnú mandátnu zmluvu o vymáhaní pohľadávky z realizovanej záruky spolu s príslušenstvom, ktorou sa upraví rozsah práv a povinností tejto právnickej osoby pri vymáhaní.</w:t>
      </w:r>
    </w:p>
    <w:p w:rsidR="005C002B" w:rsidRPr="00CB140B" w:rsidP="005C002B">
      <w:pPr>
        <w:suppressAutoHyphens/>
        <w:bidi w:val="0"/>
        <w:jc w:val="both"/>
        <w:rPr>
          <w:rFonts w:ascii="Times New Roman" w:eastAsia="SimSun" w:hAnsi="Times New Roman"/>
          <w:bCs/>
          <w:kern w:val="1"/>
          <w:sz w:val="24"/>
          <w:szCs w:val="24"/>
          <w:lang w:eastAsia="ar-SA"/>
        </w:rPr>
      </w:pPr>
      <w:r w:rsidRPr="00CB140B">
        <w:rPr>
          <w:rFonts w:ascii="Times New Roman" w:hAnsi="Times New Roman"/>
          <w:bCs/>
          <w:sz w:val="24"/>
          <w:szCs w:val="24"/>
        </w:rPr>
        <w:t xml:space="preserve"> </w:t>
      </w:r>
    </w:p>
    <w:p w:rsidR="005C002B" w:rsidRPr="00CB140B" w:rsidP="005C002B">
      <w:pPr>
        <w:numPr>
          <w:numId w:val="41"/>
        </w:numPr>
        <w:suppressAutoHyphens/>
        <w:bidi w:val="0"/>
        <w:jc w:val="both"/>
        <w:rPr>
          <w:rFonts w:ascii="Times New Roman" w:eastAsia="SimSun" w:hAnsi="Times New Roman"/>
          <w:bCs/>
          <w:kern w:val="1"/>
          <w:sz w:val="24"/>
          <w:szCs w:val="24"/>
          <w:lang w:eastAsia="ar-SA"/>
        </w:rPr>
      </w:pPr>
      <w:bookmarkStart w:id="4" w:name="f_5257801"/>
      <w:bookmarkEnd w:id="4"/>
      <w:r w:rsidRPr="00CB140B">
        <w:rPr>
          <w:rFonts w:ascii="Times New Roman" w:eastAsia="SimSun" w:hAnsi="Times New Roman" w:hint="default"/>
          <w:bCs/>
          <w:kern w:val="1"/>
          <w:sz w:val="24"/>
          <w:szCs w:val="24"/>
          <w:lang w:eastAsia="ar-SA"/>
        </w:rPr>
        <w:t>Kontrolu dodrž</w:t>
      </w:r>
      <w:r w:rsidRPr="00CB140B">
        <w:rPr>
          <w:rFonts w:ascii="Times New Roman" w:eastAsia="SimSun" w:hAnsi="Times New Roman" w:hint="default"/>
          <w:bCs/>
          <w:kern w:val="1"/>
          <w:sz w:val="24"/>
          <w:szCs w:val="24"/>
          <w:lang w:eastAsia="ar-SA"/>
        </w:rPr>
        <w:t>iavania podmienok poskytovania finanč</w:t>
      </w:r>
      <w:r w:rsidRPr="00CB140B">
        <w:rPr>
          <w:rFonts w:ascii="Times New Roman" w:eastAsia="SimSun" w:hAnsi="Times New Roman" w:hint="default"/>
          <w:bCs/>
          <w:kern w:val="1"/>
          <w:sz w:val="24"/>
          <w:szCs w:val="24"/>
          <w:lang w:eastAsia="ar-SA"/>
        </w:rPr>
        <w:t>nej pomoci vykoná</w:t>
      </w:r>
      <w:r w:rsidRPr="00CB140B">
        <w:rPr>
          <w:rFonts w:ascii="Times New Roman" w:eastAsia="SimSun" w:hAnsi="Times New Roman" w:hint="default"/>
          <w:bCs/>
          <w:kern w:val="1"/>
          <w:sz w:val="24"/>
          <w:szCs w:val="24"/>
          <w:lang w:eastAsia="ar-SA"/>
        </w:rPr>
        <w:t>va ministerstvo financií</w:t>
      </w:r>
      <w:r w:rsidRPr="00CB140B">
        <w:rPr>
          <w:rFonts w:ascii="Times New Roman" w:eastAsia="SimSun" w:hAnsi="Times New Roman" w:hint="default"/>
          <w:bCs/>
          <w:kern w:val="1"/>
          <w:sz w:val="24"/>
          <w:szCs w:val="24"/>
          <w:lang w:eastAsia="ar-SA"/>
        </w:rPr>
        <w:t>. Ministerstvo financií</w:t>
      </w:r>
      <w:r w:rsidRPr="00CB140B">
        <w:rPr>
          <w:rFonts w:ascii="Times New Roman" w:eastAsia="SimSun" w:hAnsi="Times New Roman" w:hint="default"/>
          <w:bCs/>
          <w:kern w:val="1"/>
          <w:sz w:val="24"/>
          <w:szCs w:val="24"/>
          <w:lang w:eastAsia="ar-SA"/>
        </w:rPr>
        <w:t xml:space="preserve"> je oprá</w:t>
      </w:r>
      <w:r w:rsidRPr="00CB140B">
        <w:rPr>
          <w:rFonts w:ascii="Times New Roman" w:eastAsia="SimSun" w:hAnsi="Times New Roman" w:hint="default"/>
          <w:bCs/>
          <w:kern w:val="1"/>
          <w:sz w:val="24"/>
          <w:szCs w:val="24"/>
          <w:lang w:eastAsia="ar-SA"/>
        </w:rPr>
        <w:t>vnené</w:t>
      </w:r>
      <w:r w:rsidRPr="00CB140B">
        <w:rPr>
          <w:rFonts w:ascii="Times New Roman" w:eastAsia="SimSun" w:hAnsi="Times New Roman" w:hint="default"/>
          <w:bCs/>
          <w:kern w:val="1"/>
          <w:sz w:val="24"/>
          <w:szCs w:val="24"/>
          <w:lang w:eastAsia="ar-SA"/>
        </w:rPr>
        <w:t xml:space="preserve"> pož</w:t>
      </w:r>
      <w:r w:rsidRPr="00CB140B">
        <w:rPr>
          <w:rFonts w:ascii="Times New Roman" w:eastAsia="SimSun" w:hAnsi="Times New Roman" w:hint="default"/>
          <w:bCs/>
          <w:kern w:val="1"/>
          <w:sz w:val="24"/>
          <w:szCs w:val="24"/>
          <w:lang w:eastAsia="ar-SA"/>
        </w:rPr>
        <w:t>adovať</w:t>
      </w:r>
      <w:r w:rsidRPr="00CB140B">
        <w:rPr>
          <w:rFonts w:ascii="Times New Roman" w:eastAsia="SimSun" w:hAnsi="Times New Roman" w:hint="default"/>
          <w:bCs/>
          <w:kern w:val="1"/>
          <w:sz w:val="24"/>
          <w:szCs w:val="24"/>
          <w:lang w:eastAsia="ar-SA"/>
        </w:rPr>
        <w:t xml:space="preserve"> od banky vš</w:t>
      </w:r>
      <w:r w:rsidRPr="00CB140B">
        <w:rPr>
          <w:rFonts w:ascii="Times New Roman" w:eastAsia="SimSun" w:hAnsi="Times New Roman" w:hint="default"/>
          <w:bCs/>
          <w:kern w:val="1"/>
          <w:sz w:val="24"/>
          <w:szCs w:val="24"/>
          <w:lang w:eastAsia="ar-SA"/>
        </w:rPr>
        <w:t>etky podklady na kontrolu dodrž</w:t>
      </w:r>
      <w:r w:rsidRPr="00CB140B">
        <w:rPr>
          <w:rFonts w:ascii="Times New Roman" w:eastAsia="SimSun" w:hAnsi="Times New Roman" w:hint="default"/>
          <w:bCs/>
          <w:kern w:val="1"/>
          <w:sz w:val="24"/>
          <w:szCs w:val="24"/>
          <w:lang w:eastAsia="ar-SA"/>
        </w:rPr>
        <w:t>iavania podmienok poskytovania finanč</w:t>
      </w:r>
      <w:r w:rsidRPr="00CB140B">
        <w:rPr>
          <w:rFonts w:ascii="Times New Roman" w:eastAsia="SimSun" w:hAnsi="Times New Roman" w:hint="default"/>
          <w:bCs/>
          <w:kern w:val="1"/>
          <w:sz w:val="24"/>
          <w:szCs w:val="24"/>
          <w:lang w:eastAsia="ar-SA"/>
        </w:rPr>
        <w:t>nej pomoci. Na vý</w:t>
      </w:r>
      <w:r w:rsidRPr="00CB140B">
        <w:rPr>
          <w:rFonts w:ascii="Times New Roman" w:eastAsia="SimSun" w:hAnsi="Times New Roman" w:hint="default"/>
          <w:bCs/>
          <w:kern w:val="1"/>
          <w:sz w:val="24"/>
          <w:szCs w:val="24"/>
          <w:lang w:eastAsia="ar-SA"/>
        </w:rPr>
        <w:t>kon tejto kontroly sa vzť</w:t>
      </w:r>
      <w:r w:rsidRPr="00CB140B">
        <w:rPr>
          <w:rFonts w:ascii="Times New Roman" w:eastAsia="SimSun" w:hAnsi="Times New Roman" w:hint="default"/>
          <w:bCs/>
          <w:kern w:val="1"/>
          <w:sz w:val="24"/>
          <w:szCs w:val="24"/>
          <w:lang w:eastAsia="ar-SA"/>
        </w:rPr>
        <w:t>ahujú</w:t>
      </w:r>
      <w:r w:rsidRPr="00CB140B">
        <w:rPr>
          <w:rFonts w:ascii="Times New Roman" w:eastAsia="SimSun" w:hAnsi="Times New Roman" w:hint="default"/>
          <w:bCs/>
          <w:kern w:val="1"/>
          <w:sz w:val="24"/>
          <w:szCs w:val="24"/>
          <w:lang w:eastAsia="ar-SA"/>
        </w:rPr>
        <w:t xml:space="preserve"> pravidlá</w:t>
      </w:r>
      <w:r w:rsidRPr="00CB140B">
        <w:rPr>
          <w:rFonts w:ascii="Times New Roman" w:eastAsia="SimSun" w:hAnsi="Times New Roman" w:hint="default"/>
          <w:bCs/>
          <w:kern w:val="1"/>
          <w:sz w:val="24"/>
          <w:szCs w:val="24"/>
          <w:lang w:eastAsia="ar-SA"/>
        </w:rPr>
        <w:t xml:space="preserve"> kontrolnej č</w:t>
      </w:r>
      <w:r w:rsidRPr="00CB140B">
        <w:rPr>
          <w:rFonts w:ascii="Times New Roman" w:eastAsia="SimSun" w:hAnsi="Times New Roman" w:hint="default"/>
          <w:bCs/>
          <w:kern w:val="1"/>
          <w:sz w:val="24"/>
          <w:szCs w:val="24"/>
          <w:lang w:eastAsia="ar-SA"/>
        </w:rPr>
        <w:t>innosti podľ</w:t>
      </w:r>
      <w:r w:rsidRPr="00CB140B">
        <w:rPr>
          <w:rFonts w:ascii="Times New Roman" w:eastAsia="SimSun" w:hAnsi="Times New Roman" w:hint="default"/>
          <w:bCs/>
          <w:kern w:val="1"/>
          <w:sz w:val="24"/>
          <w:szCs w:val="24"/>
          <w:lang w:eastAsia="ar-SA"/>
        </w:rPr>
        <w:t>a osobitné</w:t>
      </w:r>
      <w:r w:rsidRPr="00CB140B">
        <w:rPr>
          <w:rFonts w:ascii="Times New Roman" w:eastAsia="SimSun" w:hAnsi="Times New Roman" w:hint="default"/>
          <w:bCs/>
          <w:kern w:val="1"/>
          <w:sz w:val="24"/>
          <w:szCs w:val="24"/>
          <w:lang w:eastAsia="ar-SA"/>
        </w:rPr>
        <w:t>ho predpisu.</w:t>
      </w:r>
      <w:r w:rsidRPr="00CB140B">
        <w:rPr>
          <w:rFonts w:ascii="Times New Roman" w:eastAsia="SimSun" w:hAnsi="Times New Roman"/>
          <w:bCs/>
          <w:kern w:val="1"/>
          <w:sz w:val="24"/>
          <w:szCs w:val="24"/>
          <w:vertAlign w:val="superscript"/>
          <w:lang w:eastAsia="ar-SA"/>
        </w:rPr>
        <w:t>59ah</w:t>
      </w:r>
      <w:r w:rsidRPr="00CB140B">
        <w:rPr>
          <w:rFonts w:ascii="Times New Roman" w:eastAsia="SimSun" w:hAnsi="Times New Roman"/>
          <w:bCs/>
          <w:kern w:val="1"/>
          <w:sz w:val="24"/>
          <w:szCs w:val="24"/>
          <w:lang w:eastAsia="ar-SA"/>
        </w:rPr>
        <w:t>)</w:t>
      </w:r>
    </w:p>
    <w:p w:rsidR="005C002B" w:rsidRPr="00CB140B" w:rsidP="005C002B">
      <w:pPr>
        <w:suppressAutoHyphens/>
        <w:bidi w:val="0"/>
        <w:jc w:val="both"/>
        <w:rPr>
          <w:rFonts w:ascii="Times New Roman" w:eastAsia="SimSun" w:hAnsi="Times New Roman"/>
          <w:bCs/>
          <w:kern w:val="1"/>
          <w:sz w:val="24"/>
          <w:szCs w:val="24"/>
          <w:lang w:eastAsia="ar-SA"/>
        </w:rPr>
      </w:pPr>
    </w:p>
    <w:p w:rsidR="005C002B" w:rsidRPr="00CB140B" w:rsidP="005C002B">
      <w:pPr>
        <w:numPr>
          <w:numId w:val="41"/>
        </w:numPr>
        <w:suppressAutoHyphens/>
        <w:bidi w:val="0"/>
        <w:jc w:val="both"/>
        <w:rPr>
          <w:rFonts w:ascii="Times New Roman" w:hAnsi="Times New Roman"/>
          <w:bCs/>
          <w:sz w:val="24"/>
          <w:szCs w:val="24"/>
        </w:rPr>
      </w:pPr>
      <w:r w:rsidRPr="00CB140B">
        <w:rPr>
          <w:rFonts w:ascii="Times New Roman" w:hAnsi="Times New Roman"/>
          <w:bCs/>
          <w:sz w:val="24"/>
          <w:szCs w:val="24"/>
        </w:rPr>
        <w:t>Ak ministerstvo financií pri výkone kontroly podľa odseku 11 zistí nedostatky v činnosti banky spočívajúce v nedodržaní podmienok poskytnutia</w:t>
      </w:r>
    </w:p>
    <w:p w:rsidR="005C002B" w:rsidRPr="00CB140B" w:rsidP="005C002B">
      <w:pPr>
        <w:numPr>
          <w:numId w:val="46"/>
        </w:numPr>
        <w:suppressAutoHyphens/>
        <w:bidi w:val="0"/>
        <w:ind w:left="1134" w:hanging="414"/>
        <w:contextualSpacing/>
        <w:rPr>
          <w:rFonts w:ascii="Times New Roman" w:hAnsi="Times New Roman"/>
          <w:bCs/>
          <w:sz w:val="24"/>
          <w:szCs w:val="24"/>
        </w:rPr>
      </w:pPr>
      <w:r w:rsidRPr="00CB140B">
        <w:rPr>
          <w:rFonts w:ascii="Times New Roman" w:hAnsi="Times New Roman"/>
          <w:bCs/>
          <w:sz w:val="24"/>
          <w:szCs w:val="24"/>
        </w:rPr>
        <w:t>záruky podľa odseku 3, môže uložiť banke v závislosti od závažnosti porušenia povinnosti a dĺžky trvania protiprávneho stavu pokutu až do výšky dvojnásobku sumy úveru, za ktorý bola poskytnutá takáto záruka,</w:t>
      </w:r>
    </w:p>
    <w:p w:rsidR="005C002B" w:rsidRPr="00CB140B" w:rsidP="005C002B">
      <w:pPr>
        <w:numPr>
          <w:numId w:val="46"/>
        </w:numPr>
        <w:suppressAutoHyphens/>
        <w:bidi w:val="0"/>
        <w:ind w:left="1134" w:hanging="414"/>
        <w:contextualSpacing/>
        <w:rPr>
          <w:rFonts w:ascii="Times New Roman" w:hAnsi="Times New Roman"/>
          <w:bCs/>
          <w:sz w:val="24"/>
          <w:szCs w:val="24"/>
        </w:rPr>
      </w:pPr>
      <w:r w:rsidRPr="00CB140B">
        <w:rPr>
          <w:rFonts w:ascii="Times New Roman" w:hAnsi="Times New Roman"/>
          <w:bCs/>
          <w:sz w:val="24"/>
          <w:szCs w:val="24"/>
        </w:rPr>
        <w:t>bonifikácie úroku, uloží banke povinnosť vrátiť do štátneho rozpočtu sumu vo výške neoprávnene poskytnutej bonifikácie úroku.</w:t>
      </w:r>
    </w:p>
    <w:p w:rsidR="005C002B" w:rsidRPr="00CB140B" w:rsidP="005C002B">
      <w:pPr>
        <w:suppressAutoHyphens/>
        <w:bidi w:val="0"/>
        <w:ind w:left="1134"/>
        <w:contextualSpacing/>
        <w:rPr>
          <w:rFonts w:ascii="Times New Roman" w:hAnsi="Times New Roman"/>
          <w:bCs/>
          <w:sz w:val="24"/>
          <w:szCs w:val="24"/>
        </w:rPr>
      </w:pPr>
    </w:p>
    <w:p w:rsidR="005C002B" w:rsidRPr="00CB140B" w:rsidP="005C002B">
      <w:pPr>
        <w:numPr>
          <w:numId w:val="41"/>
        </w:numPr>
        <w:suppressAutoHyphens/>
        <w:bidi w:val="0"/>
        <w:jc w:val="both"/>
        <w:rPr>
          <w:rFonts w:ascii="Times New Roman" w:hAnsi="Times New Roman"/>
          <w:bCs/>
          <w:sz w:val="24"/>
          <w:szCs w:val="24"/>
        </w:rPr>
      </w:pPr>
      <w:r w:rsidRPr="00CB140B">
        <w:rPr>
          <w:rFonts w:ascii="Times New Roman" w:hAnsi="Times New Roman"/>
          <w:bCs/>
          <w:sz w:val="24"/>
          <w:szCs w:val="24"/>
        </w:rPr>
        <w:t>N</w:t>
      </w:r>
      <w:bookmarkStart w:id="5" w:name="f_5400156"/>
      <w:bookmarkEnd w:id="5"/>
      <w:r w:rsidRPr="00CB140B">
        <w:rPr>
          <w:rFonts w:ascii="Times New Roman" w:hAnsi="Times New Roman"/>
          <w:bCs/>
          <w:sz w:val="24"/>
          <w:szCs w:val="24"/>
        </w:rPr>
        <w:t>a konanie podľa odseku 12 sa vzťahujú ustanovenia všeobecného predpisu o správnom konaní.</w:t>
      </w:r>
      <w:r w:rsidRPr="00CB140B">
        <w:rPr>
          <w:rFonts w:ascii="Times New Roman" w:hAnsi="Times New Roman"/>
          <w:bCs/>
          <w:sz w:val="24"/>
          <w:szCs w:val="24"/>
          <w:vertAlign w:val="superscript"/>
        </w:rPr>
        <w:t>63)</w:t>
      </w:r>
    </w:p>
    <w:p w:rsidR="005C002B" w:rsidRPr="00CB140B" w:rsidP="005C002B">
      <w:pPr>
        <w:bidi w:val="0"/>
        <w:jc w:val="both"/>
        <w:rPr>
          <w:rFonts w:ascii="Times New Roman" w:hAnsi="Times New Roman"/>
          <w:bCs/>
          <w:sz w:val="24"/>
          <w:szCs w:val="24"/>
        </w:rPr>
      </w:pPr>
    </w:p>
    <w:p w:rsidR="005C002B" w:rsidRPr="00CB140B" w:rsidP="005C002B">
      <w:pPr>
        <w:numPr>
          <w:numId w:val="41"/>
        </w:numPr>
        <w:suppressAutoHyphens/>
        <w:bidi w:val="0"/>
        <w:jc w:val="both"/>
        <w:rPr>
          <w:rFonts w:ascii="Times New Roman" w:eastAsia="SimSun" w:hAnsi="Times New Roman" w:hint="default"/>
          <w:bCs/>
          <w:kern w:val="1"/>
          <w:sz w:val="24"/>
          <w:szCs w:val="24"/>
          <w:lang w:eastAsia="ar-SA"/>
        </w:rPr>
      </w:pPr>
      <w:r w:rsidRPr="00CB140B">
        <w:rPr>
          <w:rFonts w:ascii="Times New Roman" w:eastAsia="SimSun" w:hAnsi="Times New Roman"/>
          <w:bCs/>
          <w:kern w:val="1"/>
          <w:sz w:val="24"/>
          <w:szCs w:val="24"/>
          <w:lang w:eastAsia="ar-SA"/>
        </w:rPr>
        <w:t>Zamestnanc</w:t>
      </w:r>
      <w:r w:rsidRPr="00CB140B">
        <w:rPr>
          <w:rFonts w:ascii="Times New Roman" w:eastAsia="SimSun" w:hAnsi="Times New Roman" w:hint="default"/>
          <w:bCs/>
          <w:kern w:val="1"/>
          <w:sz w:val="24"/>
          <w:szCs w:val="24"/>
          <w:lang w:eastAsia="ar-SA"/>
        </w:rPr>
        <w:t>i ministerstva financií</w:t>
      </w:r>
      <w:r w:rsidRPr="00CB140B">
        <w:rPr>
          <w:rFonts w:ascii="Times New Roman" w:eastAsia="SimSun" w:hAnsi="Times New Roman" w:hint="default"/>
          <w:bCs/>
          <w:kern w:val="1"/>
          <w:sz w:val="24"/>
          <w:szCs w:val="24"/>
          <w:lang w:eastAsia="ar-SA"/>
        </w:rPr>
        <w:t xml:space="preserve"> sú</w:t>
      </w:r>
      <w:r w:rsidRPr="00CB140B">
        <w:rPr>
          <w:rFonts w:ascii="Times New Roman" w:eastAsia="SimSun" w:hAnsi="Times New Roman" w:hint="default"/>
          <w:bCs/>
          <w:kern w:val="1"/>
          <w:sz w:val="24"/>
          <w:szCs w:val="24"/>
          <w:lang w:eastAsia="ar-SA"/>
        </w:rPr>
        <w:t xml:space="preserve"> povinní</w:t>
      </w:r>
      <w:r w:rsidRPr="00CB140B">
        <w:rPr>
          <w:rFonts w:ascii="Times New Roman" w:eastAsia="SimSun" w:hAnsi="Times New Roman" w:hint="default"/>
          <w:bCs/>
          <w:kern w:val="1"/>
          <w:sz w:val="24"/>
          <w:szCs w:val="24"/>
          <w:lang w:eastAsia="ar-SA"/>
        </w:rPr>
        <w:t xml:space="preserve"> dodrž</w:t>
      </w:r>
      <w:r w:rsidRPr="00CB140B">
        <w:rPr>
          <w:rFonts w:ascii="Times New Roman" w:eastAsia="SimSun" w:hAnsi="Times New Roman" w:hint="default"/>
          <w:bCs/>
          <w:kern w:val="1"/>
          <w:sz w:val="24"/>
          <w:szCs w:val="24"/>
          <w:lang w:eastAsia="ar-SA"/>
        </w:rPr>
        <w:t>iavať</w:t>
      </w:r>
      <w:r w:rsidRPr="00CB140B">
        <w:rPr>
          <w:rFonts w:ascii="Times New Roman" w:eastAsia="SimSun" w:hAnsi="Times New Roman" w:hint="default"/>
          <w:bCs/>
          <w:kern w:val="1"/>
          <w:sz w:val="24"/>
          <w:szCs w:val="24"/>
          <w:lang w:eastAsia="ar-SA"/>
        </w:rPr>
        <w:t xml:space="preserve"> mlč</w:t>
      </w:r>
      <w:r w:rsidRPr="00CB140B">
        <w:rPr>
          <w:rFonts w:ascii="Times New Roman" w:eastAsia="SimSun" w:hAnsi="Times New Roman" w:hint="default"/>
          <w:bCs/>
          <w:kern w:val="1"/>
          <w:sz w:val="24"/>
          <w:szCs w:val="24"/>
          <w:lang w:eastAsia="ar-SA"/>
        </w:rPr>
        <w:t>anlivosť</w:t>
      </w:r>
      <w:r w:rsidRPr="00CB140B">
        <w:rPr>
          <w:rFonts w:ascii="Times New Roman" w:eastAsia="SimSun" w:hAnsi="Times New Roman" w:hint="default"/>
          <w:bCs/>
          <w:kern w:val="1"/>
          <w:sz w:val="24"/>
          <w:szCs w:val="24"/>
          <w:lang w:eastAsia="ar-SA"/>
        </w:rPr>
        <w:t xml:space="preserve"> o </w:t>
      </w:r>
      <w:r w:rsidRPr="00CB140B">
        <w:rPr>
          <w:rFonts w:ascii="Times New Roman" w:eastAsia="SimSun" w:hAnsi="Times New Roman" w:hint="default"/>
          <w:bCs/>
          <w:kern w:val="1"/>
          <w:sz w:val="24"/>
          <w:szCs w:val="24"/>
          <w:lang w:eastAsia="ar-SA"/>
        </w:rPr>
        <w:t>vš</w:t>
      </w:r>
      <w:r w:rsidRPr="00CB140B">
        <w:rPr>
          <w:rFonts w:ascii="Times New Roman" w:eastAsia="SimSun" w:hAnsi="Times New Roman" w:hint="default"/>
          <w:bCs/>
          <w:kern w:val="1"/>
          <w:sz w:val="24"/>
          <w:szCs w:val="24"/>
          <w:lang w:eastAsia="ar-SA"/>
        </w:rPr>
        <w:t>etký</w:t>
      </w:r>
      <w:r w:rsidRPr="00CB140B">
        <w:rPr>
          <w:rFonts w:ascii="Times New Roman" w:eastAsia="SimSun" w:hAnsi="Times New Roman" w:hint="default"/>
          <w:bCs/>
          <w:kern w:val="1"/>
          <w:sz w:val="24"/>
          <w:szCs w:val="24"/>
          <w:lang w:eastAsia="ar-SA"/>
        </w:rPr>
        <w:t>ch skutoč</w:t>
      </w:r>
      <w:r w:rsidRPr="00CB140B">
        <w:rPr>
          <w:rFonts w:ascii="Times New Roman" w:eastAsia="SimSun" w:hAnsi="Times New Roman" w:hint="default"/>
          <w:bCs/>
          <w:kern w:val="1"/>
          <w:sz w:val="24"/>
          <w:szCs w:val="24"/>
          <w:lang w:eastAsia="ar-SA"/>
        </w:rPr>
        <w:t>nostiach sú</w:t>
      </w:r>
      <w:r w:rsidRPr="00CB140B">
        <w:rPr>
          <w:rFonts w:ascii="Times New Roman" w:eastAsia="SimSun" w:hAnsi="Times New Roman" w:hint="default"/>
          <w:bCs/>
          <w:kern w:val="1"/>
          <w:sz w:val="24"/>
          <w:szCs w:val="24"/>
          <w:lang w:eastAsia="ar-SA"/>
        </w:rPr>
        <w:t>visiacich s </w:t>
      </w:r>
      <w:r w:rsidRPr="00CB140B">
        <w:rPr>
          <w:rFonts w:ascii="Times New Roman" w:eastAsia="SimSun" w:hAnsi="Times New Roman" w:hint="default"/>
          <w:bCs/>
          <w:kern w:val="1"/>
          <w:sz w:val="24"/>
          <w:szCs w:val="24"/>
          <w:lang w:eastAsia="ar-SA"/>
        </w:rPr>
        <w:t>vykoná</w:t>
      </w:r>
      <w:r w:rsidRPr="00CB140B">
        <w:rPr>
          <w:rFonts w:ascii="Times New Roman" w:eastAsia="SimSun" w:hAnsi="Times New Roman" w:hint="default"/>
          <w:bCs/>
          <w:kern w:val="1"/>
          <w:sz w:val="24"/>
          <w:szCs w:val="24"/>
          <w:lang w:eastAsia="ar-SA"/>
        </w:rPr>
        <w:t>vaní</w:t>
      </w:r>
      <w:r w:rsidRPr="00CB140B">
        <w:rPr>
          <w:rFonts w:ascii="Times New Roman" w:eastAsia="SimSun" w:hAnsi="Times New Roman" w:hint="default"/>
          <w:bCs/>
          <w:kern w:val="1"/>
          <w:sz w:val="24"/>
          <w:szCs w:val="24"/>
          <w:lang w:eastAsia="ar-SA"/>
        </w:rPr>
        <w:t>m kontroly podľ</w:t>
      </w:r>
      <w:r w:rsidRPr="00CB140B">
        <w:rPr>
          <w:rFonts w:ascii="Times New Roman" w:eastAsia="SimSun" w:hAnsi="Times New Roman" w:hint="default"/>
          <w:bCs/>
          <w:kern w:val="1"/>
          <w:sz w:val="24"/>
          <w:szCs w:val="24"/>
          <w:lang w:eastAsia="ar-SA"/>
        </w:rPr>
        <w:t>a odseku 11. Tá</w:t>
      </w:r>
      <w:r w:rsidRPr="00CB140B">
        <w:rPr>
          <w:rFonts w:ascii="Times New Roman" w:eastAsia="SimSun" w:hAnsi="Times New Roman" w:hint="default"/>
          <w:bCs/>
          <w:kern w:val="1"/>
          <w:sz w:val="24"/>
          <w:szCs w:val="24"/>
          <w:lang w:eastAsia="ar-SA"/>
        </w:rPr>
        <w:t>to povinnosť</w:t>
      </w:r>
      <w:r w:rsidRPr="00CB140B">
        <w:rPr>
          <w:rFonts w:ascii="Times New Roman" w:eastAsia="SimSun" w:hAnsi="Times New Roman" w:hint="default"/>
          <w:bCs/>
          <w:kern w:val="1"/>
          <w:sz w:val="24"/>
          <w:szCs w:val="24"/>
          <w:lang w:eastAsia="ar-SA"/>
        </w:rPr>
        <w:t xml:space="preserve"> trvá</w:t>
      </w:r>
      <w:r w:rsidRPr="00CB140B">
        <w:rPr>
          <w:rFonts w:ascii="Times New Roman" w:eastAsia="SimSun" w:hAnsi="Times New Roman" w:hint="default"/>
          <w:bCs/>
          <w:kern w:val="1"/>
          <w:sz w:val="24"/>
          <w:szCs w:val="24"/>
          <w:lang w:eastAsia="ar-SA"/>
        </w:rPr>
        <w:t xml:space="preserve"> aj po skonč</w:t>
      </w:r>
      <w:r w:rsidRPr="00CB140B">
        <w:rPr>
          <w:rFonts w:ascii="Times New Roman" w:eastAsia="SimSun" w:hAnsi="Times New Roman" w:hint="default"/>
          <w:bCs/>
          <w:kern w:val="1"/>
          <w:sz w:val="24"/>
          <w:szCs w:val="24"/>
          <w:lang w:eastAsia="ar-SA"/>
        </w:rPr>
        <w:t>ení</w:t>
      </w:r>
      <w:r w:rsidRPr="00CB140B">
        <w:rPr>
          <w:rFonts w:ascii="Times New Roman" w:eastAsia="SimSun" w:hAnsi="Times New Roman" w:hint="default"/>
          <w:bCs/>
          <w:kern w:val="1"/>
          <w:sz w:val="24"/>
          <w:szCs w:val="24"/>
          <w:lang w:eastAsia="ar-SA"/>
        </w:rPr>
        <w:t xml:space="preserve"> š</w:t>
      </w:r>
      <w:r w:rsidRPr="00CB140B">
        <w:rPr>
          <w:rFonts w:ascii="Times New Roman" w:eastAsia="SimSun" w:hAnsi="Times New Roman" w:hint="default"/>
          <w:bCs/>
          <w:kern w:val="1"/>
          <w:sz w:val="24"/>
          <w:szCs w:val="24"/>
          <w:lang w:eastAsia="ar-SA"/>
        </w:rPr>
        <w:t>tá</w:t>
      </w:r>
      <w:r w:rsidRPr="00CB140B">
        <w:rPr>
          <w:rFonts w:ascii="Times New Roman" w:eastAsia="SimSun" w:hAnsi="Times New Roman" w:hint="default"/>
          <w:bCs/>
          <w:kern w:val="1"/>
          <w:sz w:val="24"/>
          <w:szCs w:val="24"/>
          <w:lang w:eastAsia="ar-SA"/>
        </w:rPr>
        <w:t>tnozamestnanecké</w:t>
      </w:r>
      <w:r w:rsidRPr="00CB140B">
        <w:rPr>
          <w:rFonts w:ascii="Times New Roman" w:eastAsia="SimSun" w:hAnsi="Times New Roman" w:hint="default"/>
          <w:bCs/>
          <w:kern w:val="1"/>
          <w:sz w:val="24"/>
          <w:szCs w:val="24"/>
          <w:lang w:eastAsia="ar-SA"/>
        </w:rPr>
        <w:t>ho vzť</w:t>
      </w:r>
      <w:r w:rsidRPr="00CB140B">
        <w:rPr>
          <w:rFonts w:ascii="Times New Roman" w:eastAsia="SimSun" w:hAnsi="Times New Roman" w:hint="default"/>
          <w:bCs/>
          <w:kern w:val="1"/>
          <w:sz w:val="24"/>
          <w:szCs w:val="24"/>
          <w:lang w:eastAsia="ar-SA"/>
        </w:rPr>
        <w:t>ahu, pracovnoprá</w:t>
      </w:r>
      <w:r w:rsidRPr="00CB140B">
        <w:rPr>
          <w:rFonts w:ascii="Times New Roman" w:eastAsia="SimSun" w:hAnsi="Times New Roman" w:hint="default"/>
          <w:bCs/>
          <w:kern w:val="1"/>
          <w:sz w:val="24"/>
          <w:szCs w:val="24"/>
          <w:lang w:eastAsia="ar-SA"/>
        </w:rPr>
        <w:t>vneho vzť</w:t>
      </w:r>
      <w:r w:rsidRPr="00CB140B">
        <w:rPr>
          <w:rFonts w:ascii="Times New Roman" w:eastAsia="SimSun" w:hAnsi="Times New Roman" w:hint="default"/>
          <w:bCs/>
          <w:kern w:val="1"/>
          <w:sz w:val="24"/>
          <w:szCs w:val="24"/>
          <w:lang w:eastAsia="ar-SA"/>
        </w:rPr>
        <w:t>ahu alebo iné</w:t>
      </w:r>
      <w:r w:rsidRPr="00CB140B">
        <w:rPr>
          <w:rFonts w:ascii="Times New Roman" w:eastAsia="SimSun" w:hAnsi="Times New Roman" w:hint="default"/>
          <w:bCs/>
          <w:kern w:val="1"/>
          <w:sz w:val="24"/>
          <w:szCs w:val="24"/>
          <w:lang w:eastAsia="ar-SA"/>
        </w:rPr>
        <w:t>ho obdobné</w:t>
      </w:r>
      <w:r w:rsidRPr="00CB140B">
        <w:rPr>
          <w:rFonts w:ascii="Times New Roman" w:eastAsia="SimSun" w:hAnsi="Times New Roman" w:hint="default"/>
          <w:bCs/>
          <w:kern w:val="1"/>
          <w:sz w:val="24"/>
          <w:szCs w:val="24"/>
          <w:lang w:eastAsia="ar-SA"/>
        </w:rPr>
        <w:t>ho prá</w:t>
      </w:r>
      <w:r w:rsidRPr="00CB140B">
        <w:rPr>
          <w:rFonts w:ascii="Times New Roman" w:eastAsia="SimSun" w:hAnsi="Times New Roman" w:hint="default"/>
          <w:bCs/>
          <w:kern w:val="1"/>
          <w:sz w:val="24"/>
          <w:szCs w:val="24"/>
          <w:lang w:eastAsia="ar-SA"/>
        </w:rPr>
        <w:t>vneho</w:t>
      </w:r>
      <w:r w:rsidRPr="00CB140B">
        <w:rPr>
          <w:rFonts w:ascii="Times New Roman" w:eastAsia="SimSun" w:hAnsi="Times New Roman" w:hint="default"/>
          <w:bCs/>
          <w:kern w:val="1"/>
          <w:sz w:val="24"/>
          <w:szCs w:val="24"/>
          <w:lang w:eastAsia="ar-SA"/>
        </w:rPr>
        <w:t xml:space="preserve"> </w:t>
      </w:r>
      <w:r w:rsidRPr="00CB140B">
        <w:rPr>
          <w:rFonts w:ascii="Times New Roman" w:eastAsia="SimSun" w:hAnsi="Times New Roman" w:hint="default"/>
          <w:bCs/>
          <w:kern w:val="1"/>
          <w:sz w:val="24"/>
          <w:szCs w:val="24"/>
          <w:lang w:eastAsia="ar-SA"/>
        </w:rPr>
        <w:t>vzť</w:t>
      </w:r>
      <w:r w:rsidRPr="00CB140B">
        <w:rPr>
          <w:rFonts w:ascii="Times New Roman" w:eastAsia="SimSun" w:hAnsi="Times New Roman" w:hint="default"/>
          <w:bCs/>
          <w:kern w:val="1"/>
          <w:sz w:val="24"/>
          <w:szCs w:val="24"/>
          <w:lang w:eastAsia="ar-SA"/>
        </w:rPr>
        <w:t>ahu; ustanovenia osobitné</w:t>
      </w:r>
      <w:r w:rsidRPr="00CB140B">
        <w:rPr>
          <w:rFonts w:ascii="Times New Roman" w:eastAsia="SimSun" w:hAnsi="Times New Roman" w:hint="default"/>
          <w:bCs/>
          <w:kern w:val="1"/>
          <w:sz w:val="24"/>
          <w:szCs w:val="24"/>
          <w:lang w:eastAsia="ar-SA"/>
        </w:rPr>
        <w:t>ho predpisu</w:t>
      </w:r>
      <w:r w:rsidRPr="00CB140B">
        <w:rPr>
          <w:rFonts w:ascii="Times New Roman" w:eastAsia="SimSun" w:hAnsi="Times New Roman"/>
          <w:bCs/>
          <w:kern w:val="1"/>
          <w:sz w:val="24"/>
          <w:szCs w:val="24"/>
          <w:vertAlign w:val="superscript"/>
          <w:lang w:eastAsia="ar-SA"/>
        </w:rPr>
        <w:t>59ai)</w:t>
      </w:r>
      <w:r w:rsidRPr="00CB140B">
        <w:rPr>
          <w:rFonts w:ascii="Times New Roman" w:eastAsia="SimSun" w:hAnsi="Times New Roman" w:hint="default"/>
          <w:bCs/>
          <w:kern w:val="1"/>
          <w:sz w:val="24"/>
          <w:szCs w:val="24"/>
          <w:lang w:eastAsia="ar-SA"/>
        </w:rPr>
        <w:t xml:space="preserve"> tý</w:t>
      </w:r>
      <w:r w:rsidRPr="00CB140B">
        <w:rPr>
          <w:rFonts w:ascii="Times New Roman" w:eastAsia="SimSun" w:hAnsi="Times New Roman" w:hint="default"/>
          <w:bCs/>
          <w:kern w:val="1"/>
          <w:sz w:val="24"/>
          <w:szCs w:val="24"/>
          <w:lang w:eastAsia="ar-SA"/>
        </w:rPr>
        <w:t>mto nie sú</w:t>
      </w:r>
      <w:r w:rsidRPr="00CB140B">
        <w:rPr>
          <w:rFonts w:ascii="Times New Roman" w:eastAsia="SimSun" w:hAnsi="Times New Roman" w:hint="default"/>
          <w:bCs/>
          <w:kern w:val="1"/>
          <w:sz w:val="24"/>
          <w:szCs w:val="24"/>
          <w:lang w:eastAsia="ar-SA"/>
        </w:rPr>
        <w:t xml:space="preserve"> dotknuté.</w:t>
      </w:r>
    </w:p>
    <w:p w:rsidR="005C002B" w:rsidRPr="00CB140B" w:rsidP="005C002B">
      <w:pPr>
        <w:suppressAutoHyphens/>
        <w:bidi w:val="0"/>
        <w:ind w:left="720"/>
        <w:jc w:val="both"/>
        <w:rPr>
          <w:rFonts w:ascii="Times New Roman" w:eastAsia="SimSun" w:hAnsi="Times New Roman"/>
          <w:bCs/>
          <w:kern w:val="1"/>
          <w:sz w:val="24"/>
          <w:szCs w:val="24"/>
          <w:lang w:eastAsia="ar-SA"/>
        </w:rPr>
      </w:pPr>
      <w:r w:rsidRPr="00CB140B">
        <w:rPr>
          <w:rFonts w:ascii="Times New Roman" w:eastAsia="SimSun" w:hAnsi="Times New Roman"/>
          <w:bCs/>
          <w:kern w:val="1"/>
          <w:sz w:val="24"/>
          <w:szCs w:val="24"/>
          <w:lang w:eastAsia="ar-SA"/>
        </w:rPr>
        <w:t xml:space="preserve">          </w:t>
      </w:r>
    </w:p>
    <w:p w:rsidR="005C002B" w:rsidRPr="00CB140B" w:rsidP="005C002B">
      <w:pPr>
        <w:numPr>
          <w:numId w:val="41"/>
        </w:numPr>
        <w:suppressAutoHyphens/>
        <w:bidi w:val="0"/>
        <w:contextualSpacing/>
        <w:jc w:val="both"/>
        <w:rPr>
          <w:rFonts w:ascii="Times New Roman" w:eastAsia="SimSun" w:hAnsi="Times New Roman" w:hint="default"/>
          <w:bCs/>
          <w:kern w:val="2"/>
          <w:sz w:val="24"/>
          <w:szCs w:val="24"/>
          <w:lang w:eastAsia="ar-SA"/>
        </w:rPr>
      </w:pPr>
      <w:r w:rsidRPr="00CB140B">
        <w:rPr>
          <w:rFonts w:ascii="Times New Roman" w:eastAsia="SimSun" w:hAnsi="Times New Roman" w:hint="default"/>
          <w:bCs/>
          <w:kern w:val="2"/>
          <w:sz w:val="24"/>
          <w:szCs w:val="24"/>
          <w:lang w:eastAsia="ar-SA"/>
        </w:rPr>
        <w:t>Dodrž</w:t>
      </w:r>
      <w:r w:rsidRPr="00CB140B">
        <w:rPr>
          <w:rFonts w:ascii="Times New Roman" w:eastAsia="SimSun" w:hAnsi="Times New Roman" w:hint="default"/>
          <w:bCs/>
          <w:kern w:val="2"/>
          <w:sz w:val="24"/>
          <w:szCs w:val="24"/>
          <w:lang w:eastAsia="ar-SA"/>
        </w:rPr>
        <w:t>iavanie podmienok poskytovania finanč</w:t>
      </w:r>
      <w:r w:rsidRPr="00CB140B">
        <w:rPr>
          <w:rFonts w:ascii="Times New Roman" w:eastAsia="SimSun" w:hAnsi="Times New Roman" w:hint="default"/>
          <w:bCs/>
          <w:kern w:val="2"/>
          <w:sz w:val="24"/>
          <w:szCs w:val="24"/>
          <w:lang w:eastAsia="ar-SA"/>
        </w:rPr>
        <w:t>nej pomoci malé</w:t>
      </w:r>
      <w:r w:rsidRPr="00CB140B">
        <w:rPr>
          <w:rFonts w:ascii="Times New Roman" w:eastAsia="SimSun" w:hAnsi="Times New Roman" w:hint="default"/>
          <w:bCs/>
          <w:kern w:val="2"/>
          <w:sz w:val="24"/>
          <w:szCs w:val="24"/>
          <w:lang w:eastAsia="ar-SA"/>
        </w:rPr>
        <w:t>mu zamestná</w:t>
      </w:r>
      <w:r w:rsidRPr="00CB140B">
        <w:rPr>
          <w:rFonts w:ascii="Times New Roman" w:eastAsia="SimSun" w:hAnsi="Times New Roman" w:hint="default"/>
          <w:bCs/>
          <w:kern w:val="2"/>
          <w:sz w:val="24"/>
          <w:szCs w:val="24"/>
          <w:lang w:eastAsia="ar-SA"/>
        </w:rPr>
        <w:t>vateľ</w:t>
      </w:r>
      <w:r w:rsidRPr="00CB140B">
        <w:rPr>
          <w:rFonts w:ascii="Times New Roman" w:eastAsia="SimSun" w:hAnsi="Times New Roman" w:hint="default"/>
          <w:bCs/>
          <w:kern w:val="2"/>
          <w:sz w:val="24"/>
          <w:szCs w:val="24"/>
          <w:lang w:eastAsia="ar-SA"/>
        </w:rPr>
        <w:t>ovi vyhodnocuje banka v </w:t>
      </w:r>
      <w:r w:rsidRPr="00CB140B">
        <w:rPr>
          <w:rFonts w:ascii="Times New Roman" w:eastAsia="SimSun" w:hAnsi="Times New Roman" w:hint="default"/>
          <w:bCs/>
          <w:kern w:val="2"/>
          <w:sz w:val="24"/>
          <w:szCs w:val="24"/>
          <w:lang w:eastAsia="ar-SA"/>
        </w:rPr>
        <w:t>sú</w:t>
      </w:r>
      <w:r w:rsidRPr="00CB140B">
        <w:rPr>
          <w:rFonts w:ascii="Times New Roman" w:eastAsia="SimSun" w:hAnsi="Times New Roman" w:hint="default"/>
          <w:bCs/>
          <w:kern w:val="2"/>
          <w:sz w:val="24"/>
          <w:szCs w:val="24"/>
          <w:lang w:eastAsia="ar-SA"/>
        </w:rPr>
        <w:t>lade s </w:t>
      </w:r>
      <w:r w:rsidRPr="00CB140B">
        <w:rPr>
          <w:rFonts w:ascii="Times New Roman" w:eastAsia="SimSun" w:hAnsi="Times New Roman" w:hint="default"/>
          <w:bCs/>
          <w:kern w:val="2"/>
          <w:sz w:val="24"/>
          <w:szCs w:val="24"/>
          <w:lang w:eastAsia="ar-SA"/>
        </w:rPr>
        <w:t>tý</w:t>
      </w:r>
      <w:r w:rsidRPr="00CB140B">
        <w:rPr>
          <w:rFonts w:ascii="Times New Roman" w:eastAsia="SimSun" w:hAnsi="Times New Roman" w:hint="default"/>
          <w:bCs/>
          <w:kern w:val="2"/>
          <w:sz w:val="24"/>
          <w:szCs w:val="24"/>
          <w:lang w:eastAsia="ar-SA"/>
        </w:rPr>
        <w:t>mto zá</w:t>
      </w:r>
      <w:r w:rsidRPr="00CB140B">
        <w:rPr>
          <w:rFonts w:ascii="Times New Roman" w:eastAsia="SimSun" w:hAnsi="Times New Roman" w:hint="default"/>
          <w:bCs/>
          <w:kern w:val="2"/>
          <w:sz w:val="24"/>
          <w:szCs w:val="24"/>
          <w:lang w:eastAsia="ar-SA"/>
        </w:rPr>
        <w:t>konom, osobitný</w:t>
      </w:r>
      <w:r w:rsidRPr="00CB140B">
        <w:rPr>
          <w:rFonts w:ascii="Times New Roman" w:eastAsia="SimSun" w:hAnsi="Times New Roman" w:hint="default"/>
          <w:bCs/>
          <w:kern w:val="2"/>
          <w:sz w:val="24"/>
          <w:szCs w:val="24"/>
          <w:lang w:eastAsia="ar-SA"/>
        </w:rPr>
        <w:t>m predpisom,</w:t>
      </w:r>
      <w:r w:rsidRPr="00CB140B">
        <w:rPr>
          <w:rFonts w:ascii="Times New Roman" w:eastAsia="SimSun" w:hAnsi="Times New Roman"/>
          <w:bCs/>
          <w:kern w:val="2"/>
          <w:sz w:val="24"/>
          <w:szCs w:val="24"/>
          <w:vertAlign w:val="superscript"/>
          <w:lang w:eastAsia="ar-SA"/>
        </w:rPr>
        <w:t>58</w:t>
      </w:r>
      <w:r w:rsidRPr="00CB140B">
        <w:rPr>
          <w:rFonts w:ascii="Times New Roman" w:eastAsia="SimSun" w:hAnsi="Times New Roman"/>
          <w:bCs/>
          <w:kern w:val="2"/>
          <w:sz w:val="24"/>
          <w:szCs w:val="24"/>
          <w:lang w:eastAsia="ar-SA"/>
        </w:rPr>
        <w:t>) s </w:t>
      </w:r>
      <w:r w:rsidRPr="00CB140B">
        <w:rPr>
          <w:rFonts w:ascii="Times New Roman" w:eastAsia="SimSun" w:hAnsi="Times New Roman" w:hint="default"/>
          <w:bCs/>
          <w:kern w:val="2"/>
          <w:sz w:val="24"/>
          <w:szCs w:val="24"/>
          <w:lang w:eastAsia="ar-SA"/>
        </w:rPr>
        <w:t>podmienkami urč</w:t>
      </w:r>
      <w:r w:rsidRPr="00CB140B">
        <w:rPr>
          <w:rFonts w:ascii="Times New Roman" w:eastAsia="SimSun" w:hAnsi="Times New Roman" w:hint="default"/>
          <w:bCs/>
          <w:kern w:val="2"/>
          <w:sz w:val="24"/>
          <w:szCs w:val="24"/>
          <w:lang w:eastAsia="ar-SA"/>
        </w:rPr>
        <w:t>ený</w:t>
      </w:r>
      <w:r w:rsidRPr="00CB140B">
        <w:rPr>
          <w:rFonts w:ascii="Times New Roman" w:eastAsia="SimSun" w:hAnsi="Times New Roman" w:hint="default"/>
          <w:bCs/>
          <w:kern w:val="2"/>
          <w:sz w:val="24"/>
          <w:szCs w:val="24"/>
          <w:lang w:eastAsia="ar-SA"/>
        </w:rPr>
        <w:t>mi zmlu</w:t>
      </w:r>
      <w:r w:rsidRPr="00CB140B">
        <w:rPr>
          <w:rFonts w:ascii="Times New Roman" w:eastAsia="SimSun" w:hAnsi="Times New Roman" w:hint="default"/>
          <w:bCs/>
          <w:kern w:val="2"/>
          <w:sz w:val="24"/>
          <w:szCs w:val="24"/>
          <w:lang w:eastAsia="ar-SA"/>
        </w:rPr>
        <w:t>vou podľ</w:t>
      </w:r>
      <w:r w:rsidRPr="00CB140B">
        <w:rPr>
          <w:rFonts w:ascii="Times New Roman" w:eastAsia="SimSun" w:hAnsi="Times New Roman" w:hint="default"/>
          <w:bCs/>
          <w:kern w:val="2"/>
          <w:sz w:val="24"/>
          <w:szCs w:val="24"/>
          <w:lang w:eastAsia="ar-SA"/>
        </w:rPr>
        <w:t>a odseku 1 a zmluvou o </w:t>
      </w:r>
      <w:r w:rsidRPr="00CB140B">
        <w:rPr>
          <w:rFonts w:ascii="Times New Roman" w:eastAsia="SimSun" w:hAnsi="Times New Roman" w:hint="default"/>
          <w:bCs/>
          <w:kern w:val="2"/>
          <w:sz w:val="24"/>
          <w:szCs w:val="24"/>
          <w:lang w:eastAsia="ar-SA"/>
        </w:rPr>
        <w:t>ú</w:t>
      </w:r>
      <w:r w:rsidRPr="00CB140B">
        <w:rPr>
          <w:rFonts w:ascii="Times New Roman" w:eastAsia="SimSun" w:hAnsi="Times New Roman" w:hint="default"/>
          <w:bCs/>
          <w:kern w:val="2"/>
          <w:sz w:val="24"/>
          <w:szCs w:val="24"/>
          <w:lang w:eastAsia="ar-SA"/>
        </w:rPr>
        <w:t>vere uzavretou medzi bankou a </w:t>
      </w:r>
      <w:r w:rsidRPr="00CB140B">
        <w:rPr>
          <w:rFonts w:ascii="Times New Roman" w:eastAsia="SimSun" w:hAnsi="Times New Roman" w:hint="default"/>
          <w:bCs/>
          <w:kern w:val="2"/>
          <w:sz w:val="24"/>
          <w:szCs w:val="24"/>
          <w:lang w:eastAsia="ar-SA"/>
        </w:rPr>
        <w:t>malý</w:t>
      </w:r>
      <w:r w:rsidRPr="00CB140B">
        <w:rPr>
          <w:rFonts w:ascii="Times New Roman" w:eastAsia="SimSun" w:hAnsi="Times New Roman" w:hint="default"/>
          <w:bCs/>
          <w:kern w:val="2"/>
          <w:sz w:val="24"/>
          <w:szCs w:val="24"/>
          <w:lang w:eastAsia="ar-SA"/>
        </w:rPr>
        <w:t>m zamestná</w:t>
      </w:r>
      <w:r w:rsidRPr="00CB140B">
        <w:rPr>
          <w:rFonts w:ascii="Times New Roman" w:eastAsia="SimSun" w:hAnsi="Times New Roman" w:hint="default"/>
          <w:bCs/>
          <w:kern w:val="2"/>
          <w:sz w:val="24"/>
          <w:szCs w:val="24"/>
          <w:lang w:eastAsia="ar-SA"/>
        </w:rPr>
        <w:t>vateľ</w:t>
      </w:r>
      <w:r w:rsidRPr="00CB140B">
        <w:rPr>
          <w:rFonts w:ascii="Times New Roman" w:eastAsia="SimSun" w:hAnsi="Times New Roman" w:hint="default"/>
          <w:bCs/>
          <w:kern w:val="2"/>
          <w:sz w:val="24"/>
          <w:szCs w:val="24"/>
          <w:lang w:eastAsia="ar-SA"/>
        </w:rPr>
        <w:t>om. Na tento úč</w:t>
      </w:r>
      <w:r w:rsidRPr="00CB140B">
        <w:rPr>
          <w:rFonts w:ascii="Times New Roman" w:eastAsia="SimSun" w:hAnsi="Times New Roman" w:hint="default"/>
          <w:bCs/>
          <w:kern w:val="2"/>
          <w:sz w:val="24"/>
          <w:szCs w:val="24"/>
          <w:lang w:eastAsia="ar-SA"/>
        </w:rPr>
        <w:t>el je malý</w:t>
      </w:r>
      <w:r w:rsidRPr="00CB140B">
        <w:rPr>
          <w:rFonts w:ascii="Times New Roman" w:eastAsia="SimSun" w:hAnsi="Times New Roman" w:hint="default"/>
          <w:bCs/>
          <w:kern w:val="2"/>
          <w:sz w:val="24"/>
          <w:szCs w:val="24"/>
          <w:lang w:eastAsia="ar-SA"/>
        </w:rPr>
        <w:t xml:space="preserve"> zamestná</w:t>
      </w:r>
      <w:r w:rsidRPr="00CB140B">
        <w:rPr>
          <w:rFonts w:ascii="Times New Roman" w:eastAsia="SimSun" w:hAnsi="Times New Roman" w:hint="default"/>
          <w:bCs/>
          <w:kern w:val="2"/>
          <w:sz w:val="24"/>
          <w:szCs w:val="24"/>
          <w:lang w:eastAsia="ar-SA"/>
        </w:rPr>
        <w:t>vateľ</w:t>
      </w:r>
      <w:r w:rsidRPr="00CB140B">
        <w:rPr>
          <w:rFonts w:ascii="Times New Roman" w:eastAsia="SimSun" w:hAnsi="Times New Roman" w:hint="default"/>
          <w:bCs/>
          <w:kern w:val="2"/>
          <w:sz w:val="24"/>
          <w:szCs w:val="24"/>
          <w:lang w:eastAsia="ar-SA"/>
        </w:rPr>
        <w:t xml:space="preserve"> povinný</w:t>
      </w:r>
      <w:r w:rsidRPr="00CB140B">
        <w:rPr>
          <w:rFonts w:ascii="Times New Roman" w:eastAsia="SimSun" w:hAnsi="Times New Roman" w:hint="default"/>
          <w:bCs/>
          <w:kern w:val="2"/>
          <w:sz w:val="24"/>
          <w:szCs w:val="24"/>
          <w:lang w:eastAsia="ar-SA"/>
        </w:rPr>
        <w:t xml:space="preserve"> poskytnúť</w:t>
      </w:r>
      <w:r w:rsidRPr="00CB140B">
        <w:rPr>
          <w:rFonts w:ascii="Times New Roman" w:eastAsia="SimSun" w:hAnsi="Times New Roman" w:hint="default"/>
          <w:bCs/>
          <w:kern w:val="2"/>
          <w:sz w:val="24"/>
          <w:szCs w:val="24"/>
          <w:lang w:eastAsia="ar-SA"/>
        </w:rPr>
        <w:t xml:space="preserve"> banke súč</w:t>
      </w:r>
      <w:r w:rsidRPr="00CB140B">
        <w:rPr>
          <w:rFonts w:ascii="Times New Roman" w:eastAsia="SimSun" w:hAnsi="Times New Roman" w:hint="default"/>
          <w:bCs/>
          <w:kern w:val="2"/>
          <w:sz w:val="24"/>
          <w:szCs w:val="24"/>
          <w:lang w:eastAsia="ar-SA"/>
        </w:rPr>
        <w:t>innosť.</w:t>
      </w:r>
      <w:bookmarkStart w:id="6" w:name="p9-2"/>
      <w:bookmarkStart w:id="7" w:name="p9-3"/>
      <w:bookmarkStart w:id="8" w:name="p9-4"/>
      <w:bookmarkEnd w:id="6"/>
      <w:bookmarkEnd w:id="7"/>
      <w:bookmarkEnd w:id="8"/>
      <w:r w:rsidRPr="00CB140B">
        <w:rPr>
          <w:rFonts w:ascii="Times New Roman" w:eastAsia="SimSun" w:hAnsi="Times New Roman" w:hint="default"/>
          <w:bCs/>
          <w:kern w:val="2"/>
          <w:sz w:val="24"/>
          <w:szCs w:val="24"/>
          <w:lang w:eastAsia="ar-SA"/>
        </w:rPr>
        <w:t>“.</w:t>
      </w:r>
    </w:p>
    <w:p w:rsidR="005C002B" w:rsidRPr="00CB140B" w:rsidP="005C002B">
      <w:pPr>
        <w:suppressAutoHyphens/>
        <w:bidi w:val="0"/>
        <w:jc w:val="both"/>
        <w:rPr>
          <w:rFonts w:ascii="Times New Roman" w:eastAsia="SimSun" w:hAnsi="Times New Roman"/>
          <w:bCs/>
          <w:kern w:val="2"/>
          <w:sz w:val="24"/>
          <w:szCs w:val="24"/>
          <w:lang w:eastAsia="ar-SA"/>
        </w:rPr>
      </w:pPr>
    </w:p>
    <w:p w:rsidR="005C002B" w:rsidRPr="00CB140B" w:rsidP="005C002B">
      <w:pPr>
        <w:suppressAutoHyphens/>
        <w:bidi w:val="0"/>
        <w:ind w:firstLine="284"/>
        <w:jc w:val="both"/>
        <w:rPr>
          <w:rFonts w:ascii="Times New Roman" w:eastAsia="SimSun" w:hAnsi="Times New Roman" w:hint="default"/>
          <w:bCs/>
          <w:kern w:val="2"/>
          <w:sz w:val="24"/>
          <w:szCs w:val="24"/>
          <w:lang w:eastAsia="ar-SA"/>
        </w:rPr>
      </w:pPr>
      <w:r w:rsidRPr="00CB140B">
        <w:rPr>
          <w:rFonts w:ascii="Times New Roman" w:eastAsia="SimSun" w:hAnsi="Times New Roman" w:hint="default"/>
          <w:bCs/>
          <w:kern w:val="2"/>
          <w:sz w:val="24"/>
          <w:szCs w:val="24"/>
          <w:lang w:eastAsia="ar-SA"/>
        </w:rPr>
        <w:t>Pozná</w:t>
      </w:r>
      <w:r w:rsidRPr="00CB140B">
        <w:rPr>
          <w:rFonts w:ascii="Times New Roman" w:eastAsia="SimSun" w:hAnsi="Times New Roman" w:hint="default"/>
          <w:bCs/>
          <w:kern w:val="2"/>
          <w:sz w:val="24"/>
          <w:szCs w:val="24"/>
          <w:lang w:eastAsia="ar-SA"/>
        </w:rPr>
        <w:t>mky pod č</w:t>
      </w:r>
      <w:r w:rsidRPr="00CB140B">
        <w:rPr>
          <w:rFonts w:ascii="Times New Roman" w:eastAsia="SimSun" w:hAnsi="Times New Roman" w:hint="default"/>
          <w:bCs/>
          <w:kern w:val="2"/>
          <w:sz w:val="24"/>
          <w:szCs w:val="24"/>
          <w:lang w:eastAsia="ar-SA"/>
        </w:rPr>
        <w:t>iarou k </w:t>
      </w:r>
      <w:r w:rsidRPr="00CB140B">
        <w:rPr>
          <w:rFonts w:ascii="Times New Roman" w:eastAsia="SimSun" w:hAnsi="Times New Roman" w:hint="default"/>
          <w:bCs/>
          <w:kern w:val="2"/>
          <w:sz w:val="24"/>
          <w:szCs w:val="24"/>
          <w:lang w:eastAsia="ar-SA"/>
        </w:rPr>
        <w:t>odkazom 59ad až</w:t>
      </w:r>
      <w:r w:rsidRPr="00CB140B">
        <w:rPr>
          <w:rFonts w:ascii="Times New Roman" w:eastAsia="SimSun" w:hAnsi="Times New Roman" w:hint="default"/>
          <w:bCs/>
          <w:kern w:val="2"/>
          <w:sz w:val="24"/>
          <w:szCs w:val="24"/>
          <w:lang w:eastAsia="ar-SA"/>
        </w:rPr>
        <w:t xml:space="preserve"> 5</w:t>
      </w:r>
      <w:r w:rsidR="00C21E2C">
        <w:rPr>
          <w:rFonts w:ascii="Times New Roman" w:eastAsia="SimSun" w:hAnsi="Times New Roman"/>
          <w:bCs/>
          <w:kern w:val="2"/>
          <w:sz w:val="24"/>
          <w:szCs w:val="24"/>
          <w:lang w:eastAsia="ar-SA"/>
        </w:rPr>
        <w:t>9</w:t>
      </w:r>
      <w:r w:rsidRPr="00CB140B">
        <w:rPr>
          <w:rFonts w:ascii="Times New Roman" w:eastAsia="SimSun" w:hAnsi="Times New Roman" w:hint="default"/>
          <w:bCs/>
          <w:kern w:val="2"/>
          <w:sz w:val="24"/>
          <w:szCs w:val="24"/>
          <w:lang w:eastAsia="ar-SA"/>
        </w:rPr>
        <w:t>ai znejú</w:t>
      </w:r>
      <w:r w:rsidRPr="00CB140B">
        <w:rPr>
          <w:rFonts w:ascii="Times New Roman" w:eastAsia="SimSun" w:hAnsi="Times New Roman" w:hint="default"/>
          <w:bCs/>
          <w:kern w:val="2"/>
          <w:sz w:val="24"/>
          <w:szCs w:val="24"/>
          <w:lang w:eastAsia="ar-SA"/>
        </w:rPr>
        <w:t>:</w:t>
      </w:r>
    </w:p>
    <w:p w:rsidR="005C002B" w:rsidRPr="00CB140B" w:rsidP="005C002B">
      <w:pPr>
        <w:suppressLineNumbers/>
        <w:suppressAutoHyphens/>
        <w:bidi w:val="0"/>
        <w:ind w:left="142" w:hanging="142"/>
        <w:rPr>
          <w:rFonts w:ascii="Times New Roman" w:eastAsia="SimSun" w:hAnsi="Times New Roman" w:hint="default"/>
          <w:bCs/>
          <w:kern w:val="1"/>
          <w:sz w:val="24"/>
          <w:szCs w:val="24"/>
          <w:lang w:val="x-none" w:eastAsia="ar-SA"/>
        </w:rPr>
      </w:pPr>
      <w:r w:rsidR="00496B3C">
        <w:rPr>
          <w:rFonts w:ascii="Times New Roman" w:eastAsia="SimSun" w:hAnsi="Times New Roman"/>
          <w:bCs/>
          <w:kern w:val="1"/>
          <w:sz w:val="24"/>
          <w:szCs w:val="24"/>
          <w:lang w:eastAsia="ar-SA"/>
        </w:rPr>
        <w:t xml:space="preserve">    </w:t>
      </w:r>
      <w:r w:rsidRPr="00CB140B">
        <w:rPr>
          <w:rFonts w:ascii="Times New Roman" w:eastAsia="SimSun" w:hAnsi="Times New Roman" w:hint="default"/>
          <w:bCs/>
          <w:kern w:val="1"/>
          <w:sz w:val="24"/>
          <w:szCs w:val="24"/>
          <w:lang w:val="x-none" w:eastAsia="ar-SA"/>
        </w:rPr>
        <w:t>„</w:t>
      </w:r>
      <w:r w:rsidRPr="00CB140B">
        <w:rPr>
          <w:rFonts w:ascii="Times New Roman" w:eastAsia="SimSun" w:hAnsi="Times New Roman"/>
          <w:bCs/>
          <w:kern w:val="1"/>
          <w:sz w:val="24"/>
          <w:szCs w:val="24"/>
          <w:vertAlign w:val="superscript"/>
          <w:lang w:val="x-none" w:eastAsia="ar-SA"/>
        </w:rPr>
        <w:t>59ad</w:t>
      </w:r>
      <w:r w:rsidRPr="00CB140B">
        <w:rPr>
          <w:rFonts w:ascii="Times New Roman" w:eastAsia="SimSun" w:hAnsi="Times New Roman" w:hint="default"/>
          <w:bCs/>
          <w:kern w:val="1"/>
          <w:sz w:val="24"/>
          <w:szCs w:val="24"/>
          <w:lang w:val="x-none" w:eastAsia="ar-SA"/>
        </w:rPr>
        <w:t>) Prí</w:t>
      </w:r>
      <w:r w:rsidRPr="00CB140B">
        <w:rPr>
          <w:rFonts w:ascii="Times New Roman" w:eastAsia="SimSun" w:hAnsi="Times New Roman" w:hint="default"/>
          <w:bCs/>
          <w:kern w:val="1"/>
          <w:sz w:val="24"/>
          <w:szCs w:val="24"/>
          <w:lang w:val="x-none" w:eastAsia="ar-SA"/>
        </w:rPr>
        <w:t>loha 1 nariadenia (ES) č</w:t>
      </w:r>
      <w:r w:rsidRPr="00CB140B">
        <w:rPr>
          <w:rFonts w:ascii="Times New Roman" w:eastAsia="SimSun" w:hAnsi="Times New Roman" w:hint="default"/>
          <w:bCs/>
          <w:kern w:val="1"/>
          <w:sz w:val="24"/>
          <w:szCs w:val="24"/>
          <w:lang w:val="x-none" w:eastAsia="ar-SA"/>
        </w:rPr>
        <w:t xml:space="preserve">. 800/2008. </w:t>
      </w:r>
    </w:p>
    <w:p w:rsidR="005C002B" w:rsidRPr="00CB140B" w:rsidP="00DF16AB">
      <w:pPr>
        <w:suppressLineNumbers/>
        <w:suppressAutoHyphens/>
        <w:bidi w:val="0"/>
        <w:ind w:left="851" w:hanging="851"/>
        <w:jc w:val="both"/>
        <w:rPr>
          <w:rFonts w:ascii="Times New Roman" w:eastAsia="SimSun" w:hAnsi="Times New Roman"/>
          <w:bCs/>
          <w:kern w:val="1"/>
          <w:sz w:val="24"/>
          <w:szCs w:val="24"/>
          <w:lang w:eastAsia="ar-SA"/>
        </w:rPr>
      </w:pPr>
      <w:r w:rsidR="00496B3C">
        <w:rPr>
          <w:rFonts w:ascii="Times New Roman" w:eastAsia="SimSun" w:hAnsi="Times New Roman"/>
          <w:bCs/>
          <w:kern w:val="1"/>
          <w:sz w:val="24"/>
          <w:szCs w:val="24"/>
          <w:lang w:eastAsia="ar-SA"/>
        </w:rPr>
        <w:t xml:space="preserve">   </w:t>
      </w:r>
      <w:r w:rsidRPr="00CB140B">
        <w:rPr>
          <w:rFonts w:ascii="Times New Roman" w:eastAsia="SimSun" w:hAnsi="Times New Roman"/>
          <w:bCs/>
          <w:kern w:val="1"/>
          <w:sz w:val="24"/>
          <w:szCs w:val="24"/>
          <w:lang w:val="x-none" w:eastAsia="ar-SA"/>
        </w:rPr>
        <w:t xml:space="preserve"> </w:t>
      </w:r>
      <w:r w:rsidR="00496B3C">
        <w:rPr>
          <w:rFonts w:ascii="Times New Roman" w:eastAsia="SimSun" w:hAnsi="Times New Roman"/>
          <w:bCs/>
          <w:kern w:val="1"/>
          <w:sz w:val="24"/>
          <w:szCs w:val="24"/>
          <w:lang w:eastAsia="ar-SA"/>
        </w:rPr>
        <w:t xml:space="preserve">  </w:t>
      </w:r>
      <w:r w:rsidRPr="00CB140B">
        <w:rPr>
          <w:rFonts w:ascii="Times New Roman" w:eastAsia="SimSun" w:hAnsi="Times New Roman"/>
          <w:bCs/>
          <w:kern w:val="1"/>
          <w:sz w:val="24"/>
          <w:szCs w:val="24"/>
          <w:vertAlign w:val="superscript"/>
          <w:lang w:val="x-none" w:eastAsia="ar-SA"/>
        </w:rPr>
        <w:t>59ae</w:t>
      </w:r>
      <w:r w:rsidRPr="00CB140B">
        <w:rPr>
          <w:rFonts w:ascii="Times New Roman" w:eastAsia="SimSun" w:hAnsi="Times New Roman" w:hint="default"/>
          <w:bCs/>
          <w:kern w:val="1"/>
          <w:sz w:val="24"/>
          <w:szCs w:val="24"/>
          <w:lang w:val="x-none" w:eastAsia="ar-SA"/>
        </w:rPr>
        <w:t>) §</w:t>
      </w:r>
      <w:r w:rsidRPr="00CB140B">
        <w:rPr>
          <w:rFonts w:ascii="Times New Roman" w:eastAsia="SimSun" w:hAnsi="Times New Roman" w:hint="default"/>
          <w:bCs/>
          <w:kern w:val="1"/>
          <w:sz w:val="24"/>
          <w:szCs w:val="24"/>
          <w:lang w:val="x-none" w:eastAsia="ar-SA"/>
        </w:rPr>
        <w:t xml:space="preserve"> 2 ods. 2 a </w:t>
      </w:r>
      <w:r w:rsidRPr="00CB140B">
        <w:rPr>
          <w:rFonts w:ascii="Times New Roman" w:eastAsia="SimSun" w:hAnsi="Times New Roman" w:hint="default"/>
          <w:bCs/>
          <w:kern w:val="1"/>
          <w:sz w:val="24"/>
          <w:szCs w:val="24"/>
          <w:lang w:val="x-none" w:eastAsia="ar-SA"/>
        </w:rPr>
        <w:t>8 zá</w:t>
      </w:r>
      <w:r w:rsidRPr="00CB140B">
        <w:rPr>
          <w:rFonts w:ascii="Times New Roman" w:eastAsia="SimSun" w:hAnsi="Times New Roman" w:hint="default"/>
          <w:bCs/>
          <w:kern w:val="1"/>
          <w:sz w:val="24"/>
          <w:szCs w:val="24"/>
          <w:lang w:val="x-none" w:eastAsia="ar-SA"/>
        </w:rPr>
        <w:t>kona č</w:t>
      </w:r>
      <w:r w:rsidRPr="00CB140B">
        <w:rPr>
          <w:rFonts w:ascii="Times New Roman" w:eastAsia="SimSun" w:hAnsi="Times New Roman" w:hint="default"/>
          <w:bCs/>
          <w:kern w:val="1"/>
          <w:sz w:val="24"/>
          <w:szCs w:val="24"/>
          <w:lang w:val="x-none" w:eastAsia="ar-SA"/>
        </w:rPr>
        <w:t>. 483/2001 Z. z. o </w:t>
      </w:r>
      <w:r w:rsidRPr="00CB140B">
        <w:rPr>
          <w:rFonts w:ascii="Times New Roman" w:eastAsia="SimSun" w:hAnsi="Times New Roman" w:hint="default"/>
          <w:bCs/>
          <w:kern w:val="1"/>
          <w:sz w:val="24"/>
          <w:szCs w:val="24"/>
          <w:lang w:val="x-none" w:eastAsia="ar-SA"/>
        </w:rPr>
        <w:t>banká</w:t>
      </w:r>
      <w:r w:rsidRPr="00CB140B">
        <w:rPr>
          <w:rFonts w:ascii="Times New Roman" w:eastAsia="SimSun" w:hAnsi="Times New Roman" w:hint="default"/>
          <w:bCs/>
          <w:kern w:val="1"/>
          <w:sz w:val="24"/>
          <w:szCs w:val="24"/>
          <w:lang w:val="x-none" w:eastAsia="ar-SA"/>
        </w:rPr>
        <w:t>ch a o zmene a </w:t>
      </w:r>
      <w:r w:rsidRPr="00CB140B">
        <w:rPr>
          <w:rFonts w:ascii="Times New Roman" w:eastAsia="SimSun" w:hAnsi="Times New Roman" w:hint="default"/>
          <w:bCs/>
          <w:kern w:val="1"/>
          <w:sz w:val="24"/>
          <w:szCs w:val="24"/>
          <w:lang w:val="x-none" w:eastAsia="ar-SA"/>
        </w:rPr>
        <w:t>doplnení</w:t>
      </w:r>
      <w:r w:rsidRPr="00CB140B">
        <w:rPr>
          <w:rFonts w:ascii="Times New Roman" w:eastAsia="SimSun" w:hAnsi="Times New Roman" w:hint="default"/>
          <w:bCs/>
          <w:kern w:val="1"/>
          <w:sz w:val="24"/>
          <w:szCs w:val="24"/>
          <w:lang w:val="x-none" w:eastAsia="ar-SA"/>
        </w:rPr>
        <w:t xml:space="preserve"> niektorý</w:t>
      </w:r>
      <w:r w:rsidRPr="00CB140B">
        <w:rPr>
          <w:rFonts w:ascii="Times New Roman" w:eastAsia="SimSun" w:hAnsi="Times New Roman" w:hint="default"/>
          <w:bCs/>
          <w:kern w:val="1"/>
          <w:sz w:val="24"/>
          <w:szCs w:val="24"/>
          <w:lang w:val="x-none" w:eastAsia="ar-SA"/>
        </w:rPr>
        <w:t>ch zá</w:t>
      </w:r>
      <w:r w:rsidRPr="00CB140B">
        <w:rPr>
          <w:rFonts w:ascii="Times New Roman" w:eastAsia="SimSun" w:hAnsi="Times New Roman" w:hint="default"/>
          <w:bCs/>
          <w:kern w:val="1"/>
          <w:sz w:val="24"/>
          <w:szCs w:val="24"/>
          <w:lang w:val="x-none" w:eastAsia="ar-SA"/>
        </w:rPr>
        <w:t>konov v </w:t>
      </w:r>
      <w:r w:rsidRPr="00CB140B">
        <w:rPr>
          <w:rFonts w:ascii="Times New Roman" w:eastAsia="SimSun" w:hAnsi="Times New Roman" w:hint="default"/>
          <w:bCs/>
          <w:kern w:val="1"/>
          <w:sz w:val="24"/>
          <w:szCs w:val="24"/>
          <w:lang w:val="x-none" w:eastAsia="ar-SA"/>
        </w:rPr>
        <w:t>znení</w:t>
      </w:r>
      <w:r w:rsidRPr="00CB140B">
        <w:rPr>
          <w:rFonts w:ascii="Times New Roman" w:eastAsia="SimSun" w:hAnsi="Times New Roman" w:hint="default"/>
          <w:bCs/>
          <w:kern w:val="1"/>
          <w:sz w:val="24"/>
          <w:szCs w:val="24"/>
          <w:lang w:val="x-none" w:eastAsia="ar-SA"/>
        </w:rPr>
        <w:t xml:space="preserve"> neskorší</w:t>
      </w:r>
      <w:r w:rsidRPr="00CB140B">
        <w:rPr>
          <w:rFonts w:ascii="Times New Roman" w:eastAsia="SimSun" w:hAnsi="Times New Roman" w:hint="default"/>
          <w:bCs/>
          <w:kern w:val="1"/>
          <w:sz w:val="24"/>
          <w:szCs w:val="24"/>
          <w:lang w:val="x-none" w:eastAsia="ar-SA"/>
        </w:rPr>
        <w:t>ch predpisov.</w:t>
      </w:r>
    </w:p>
    <w:p w:rsidR="005C002B" w:rsidRPr="00CB140B" w:rsidP="00DF16AB">
      <w:pPr>
        <w:suppressAutoHyphens/>
        <w:bidi w:val="0"/>
        <w:ind w:left="851" w:hanging="567"/>
        <w:jc w:val="both"/>
        <w:rPr>
          <w:rFonts w:ascii="Times New Roman" w:hAnsi="Times New Roman"/>
          <w:kern w:val="1"/>
          <w:sz w:val="24"/>
          <w:szCs w:val="24"/>
          <w:lang w:eastAsia="ar-SA"/>
        </w:rPr>
      </w:pPr>
      <w:r w:rsidRPr="00CB140B">
        <w:rPr>
          <w:rFonts w:ascii="Times New Roman" w:eastAsia="SimSun" w:hAnsi="Times New Roman"/>
          <w:bCs/>
          <w:kern w:val="1"/>
          <w:sz w:val="24"/>
          <w:szCs w:val="24"/>
          <w:vertAlign w:val="superscript"/>
          <w:lang w:eastAsia="ar-SA"/>
        </w:rPr>
        <w:t xml:space="preserve"> 59af</w:t>
      </w:r>
      <w:r w:rsidRPr="00CB140B">
        <w:rPr>
          <w:rFonts w:ascii="Times New Roman" w:eastAsia="SimSun" w:hAnsi="Times New Roman"/>
          <w:bCs/>
          <w:kern w:val="1"/>
          <w:sz w:val="24"/>
          <w:szCs w:val="24"/>
          <w:lang w:eastAsia="ar-SA"/>
        </w:rPr>
        <w:t>) Z</w:t>
      </w:r>
      <w:r w:rsidRPr="00CB140B">
        <w:rPr>
          <w:rFonts w:ascii="Times New Roman" w:hAnsi="Times New Roman"/>
          <w:kern w:val="1"/>
          <w:sz w:val="24"/>
          <w:szCs w:val="24"/>
          <w:lang w:eastAsia="ar-SA"/>
        </w:rPr>
        <w:t xml:space="preserve">ákon </w:t>
      </w:r>
      <w:r w:rsidRPr="00CB140B">
        <w:rPr>
          <w:rFonts w:ascii="Times New Roman" w:eastAsia="SimSun" w:hAnsi="Times New Roman" w:hint="default"/>
          <w:bCs/>
          <w:kern w:val="1"/>
          <w:sz w:val="24"/>
          <w:szCs w:val="24"/>
          <w:lang w:eastAsia="ar-SA"/>
        </w:rPr>
        <w:t>č</w:t>
      </w:r>
      <w:r w:rsidRPr="00CB140B">
        <w:rPr>
          <w:rFonts w:ascii="Times New Roman" w:eastAsia="SimSun" w:hAnsi="Times New Roman" w:hint="default"/>
          <w:bCs/>
          <w:kern w:val="1"/>
          <w:sz w:val="24"/>
          <w:szCs w:val="24"/>
          <w:lang w:eastAsia="ar-SA"/>
        </w:rPr>
        <w:t xml:space="preserve">. 386/2002 Z. z. </w:t>
      </w:r>
      <w:r w:rsidRPr="00CB140B">
        <w:rPr>
          <w:rFonts w:ascii="Times New Roman" w:hAnsi="Times New Roman"/>
          <w:kern w:val="1"/>
          <w:sz w:val="24"/>
          <w:szCs w:val="24"/>
          <w:lang w:eastAsia="ar-SA"/>
        </w:rPr>
        <w:t>o štátnom dlhu a štátnych zárukách a ktorým sa dopĺňa zákon č. 291/2002 Z. z. o Štátnej pokladnici a o zmene a doplnení niektorých zákonov.</w:t>
      </w:r>
    </w:p>
    <w:p w:rsidR="005C002B" w:rsidRPr="00CB140B" w:rsidP="00DF16AB">
      <w:pPr>
        <w:suppressAutoHyphens/>
        <w:bidi w:val="0"/>
        <w:ind w:left="284" w:hanging="284"/>
        <w:jc w:val="both"/>
        <w:rPr>
          <w:rFonts w:ascii="Times New Roman" w:hAnsi="Times New Roman"/>
          <w:kern w:val="1"/>
          <w:sz w:val="24"/>
          <w:szCs w:val="24"/>
          <w:lang w:eastAsia="ar-SA"/>
        </w:rPr>
      </w:pPr>
      <w:r w:rsidR="00DF16AB">
        <w:rPr>
          <w:rFonts w:ascii="Times New Roman" w:hAnsi="Times New Roman"/>
          <w:kern w:val="1"/>
          <w:sz w:val="24"/>
          <w:szCs w:val="24"/>
          <w:vertAlign w:val="superscript"/>
          <w:lang w:eastAsia="ar-SA"/>
        </w:rPr>
        <w:t xml:space="preserve">        </w:t>
      </w:r>
      <w:r w:rsidRPr="00CB140B">
        <w:rPr>
          <w:rFonts w:ascii="Times New Roman" w:hAnsi="Times New Roman"/>
          <w:kern w:val="1"/>
          <w:sz w:val="24"/>
          <w:szCs w:val="24"/>
          <w:vertAlign w:val="superscript"/>
          <w:lang w:eastAsia="ar-SA"/>
        </w:rPr>
        <w:t>59ag</w:t>
      </w:r>
      <w:r w:rsidRPr="00CB140B">
        <w:rPr>
          <w:rFonts w:ascii="Times New Roman" w:hAnsi="Times New Roman"/>
          <w:kern w:val="1"/>
          <w:sz w:val="24"/>
          <w:szCs w:val="24"/>
          <w:lang w:eastAsia="ar-SA"/>
        </w:rPr>
        <w:t>) Čl. 1 n</w:t>
      </w:r>
      <w:r w:rsidRPr="00CB140B">
        <w:rPr>
          <w:rFonts w:ascii="Times New Roman" w:eastAsia="SimSun" w:hAnsi="Times New Roman" w:hint="default"/>
          <w:bCs/>
          <w:kern w:val="1"/>
          <w:sz w:val="24"/>
          <w:szCs w:val="24"/>
          <w:lang w:eastAsia="ar-SA"/>
        </w:rPr>
        <w:t>ariadenia (ES) č</w:t>
      </w:r>
      <w:r w:rsidRPr="00CB140B">
        <w:rPr>
          <w:rFonts w:ascii="Times New Roman" w:eastAsia="SimSun" w:hAnsi="Times New Roman" w:hint="default"/>
          <w:bCs/>
          <w:kern w:val="1"/>
          <w:sz w:val="24"/>
          <w:szCs w:val="24"/>
          <w:lang w:eastAsia="ar-SA"/>
        </w:rPr>
        <w:t>. 1998/2006.</w:t>
      </w:r>
    </w:p>
    <w:p w:rsidR="005C002B" w:rsidRPr="00CB140B" w:rsidP="00DF16AB">
      <w:pPr>
        <w:suppressAutoHyphens/>
        <w:bidi w:val="0"/>
        <w:ind w:left="851" w:hanging="567"/>
        <w:jc w:val="both"/>
        <w:rPr>
          <w:rFonts w:ascii="Times New Roman" w:hAnsi="Times New Roman"/>
          <w:kern w:val="1"/>
          <w:sz w:val="24"/>
          <w:szCs w:val="24"/>
          <w:lang w:eastAsia="ar-SA"/>
        </w:rPr>
      </w:pPr>
      <w:r w:rsidR="00DF16AB">
        <w:rPr>
          <w:rFonts w:ascii="Times New Roman" w:hAnsi="Times New Roman"/>
          <w:kern w:val="1"/>
          <w:sz w:val="24"/>
          <w:szCs w:val="24"/>
          <w:vertAlign w:val="superscript"/>
          <w:lang w:eastAsia="ar-SA"/>
        </w:rPr>
        <w:t xml:space="preserve">  </w:t>
      </w:r>
      <w:r w:rsidRPr="00CB140B">
        <w:rPr>
          <w:rFonts w:ascii="Times New Roman" w:hAnsi="Times New Roman"/>
          <w:kern w:val="1"/>
          <w:sz w:val="24"/>
          <w:szCs w:val="24"/>
          <w:vertAlign w:val="superscript"/>
          <w:lang w:eastAsia="ar-SA"/>
        </w:rPr>
        <w:t>59ah</w:t>
      </w:r>
      <w:r w:rsidRPr="00CB140B">
        <w:rPr>
          <w:rFonts w:ascii="Times New Roman" w:hAnsi="Times New Roman"/>
          <w:kern w:val="1"/>
          <w:sz w:val="24"/>
          <w:szCs w:val="24"/>
          <w:lang w:eastAsia="ar-SA"/>
        </w:rPr>
        <w:t xml:space="preserve">) § 8 až 16 zákona Národnej rady Slovenskej republiky č. 10/1996 Z. z. o kontrole v štátnej správe v znení  neskorších predpisov.   </w:t>
      </w:r>
    </w:p>
    <w:p w:rsidR="005C002B" w:rsidRPr="00CB140B" w:rsidP="00DF16AB">
      <w:pPr>
        <w:suppressAutoHyphens/>
        <w:bidi w:val="0"/>
        <w:ind w:left="851" w:hanging="567"/>
        <w:jc w:val="both"/>
        <w:rPr>
          <w:rFonts w:ascii="Times New Roman" w:hAnsi="Times New Roman"/>
          <w:kern w:val="1"/>
          <w:sz w:val="24"/>
          <w:szCs w:val="24"/>
          <w:lang w:eastAsia="ar-SA"/>
        </w:rPr>
      </w:pPr>
      <w:r w:rsidR="00DF16AB">
        <w:rPr>
          <w:rFonts w:ascii="Times New Roman" w:hAnsi="Times New Roman"/>
          <w:kern w:val="1"/>
          <w:sz w:val="24"/>
          <w:szCs w:val="24"/>
          <w:vertAlign w:val="superscript"/>
          <w:lang w:eastAsia="ar-SA"/>
        </w:rPr>
        <w:t xml:space="preserve"> </w:t>
      </w:r>
      <w:r w:rsidRPr="00CB140B">
        <w:rPr>
          <w:rFonts w:ascii="Times New Roman" w:hAnsi="Times New Roman"/>
          <w:kern w:val="1"/>
          <w:sz w:val="24"/>
          <w:szCs w:val="24"/>
          <w:vertAlign w:val="superscript"/>
          <w:lang w:eastAsia="ar-SA"/>
        </w:rPr>
        <w:t>59ai</w:t>
      </w:r>
      <w:r w:rsidRPr="00CB140B">
        <w:rPr>
          <w:rFonts w:ascii="Times New Roman" w:hAnsi="Times New Roman"/>
          <w:kern w:val="1"/>
          <w:sz w:val="24"/>
          <w:szCs w:val="24"/>
          <w:lang w:eastAsia="ar-SA"/>
        </w:rPr>
        <w:t xml:space="preserve">) </w:t>
      </w:r>
      <w:r w:rsidR="00DF16AB">
        <w:rPr>
          <w:rFonts w:ascii="Times New Roman" w:hAnsi="Times New Roman"/>
          <w:kern w:val="1"/>
          <w:sz w:val="24"/>
          <w:szCs w:val="24"/>
          <w:lang w:eastAsia="ar-SA"/>
        </w:rPr>
        <w:t xml:space="preserve"> </w:t>
      </w:r>
      <w:r w:rsidRPr="00CB140B">
        <w:rPr>
          <w:rFonts w:ascii="Times New Roman" w:hAnsi="Times New Roman"/>
          <w:kern w:val="1"/>
          <w:sz w:val="24"/>
          <w:szCs w:val="24"/>
          <w:lang w:eastAsia="ar-SA"/>
        </w:rPr>
        <w:t>§ 91 ods. 2 až 7, § 92 ods. 1 až 7 a § 93 zákona č. 483/2001 Z. z. v znení neskorších predpisov.“.</w:t>
      </w:r>
    </w:p>
    <w:p w:rsidR="005C002B" w:rsidRPr="00CB140B" w:rsidP="005C002B">
      <w:pPr>
        <w:suppressAutoHyphens/>
        <w:bidi w:val="0"/>
        <w:jc w:val="both"/>
        <w:rPr>
          <w:rFonts w:ascii="Times New Roman" w:hAnsi="Times New Roman"/>
          <w:kern w:val="1"/>
          <w:sz w:val="24"/>
          <w:szCs w:val="24"/>
          <w:vertAlign w:val="superscript"/>
          <w:lang w:eastAsia="ar-SA"/>
        </w:rPr>
      </w:pPr>
    </w:p>
    <w:p w:rsidR="005C002B" w:rsidRPr="00CB140B" w:rsidP="005C002B">
      <w:pPr>
        <w:suppressAutoHyphens/>
        <w:bidi w:val="0"/>
        <w:jc w:val="both"/>
        <w:rPr>
          <w:rFonts w:ascii="Times New Roman" w:hAnsi="Times New Roman"/>
          <w:kern w:val="1"/>
          <w:sz w:val="24"/>
          <w:szCs w:val="24"/>
          <w:lang w:eastAsia="ar-SA"/>
        </w:rPr>
      </w:pPr>
      <w:r w:rsidRPr="00CB140B">
        <w:rPr>
          <w:rFonts w:ascii="Times New Roman" w:hAnsi="Times New Roman"/>
          <w:kern w:val="1"/>
          <w:sz w:val="24"/>
          <w:szCs w:val="24"/>
          <w:lang w:eastAsia="ar-SA"/>
        </w:rPr>
        <w:t>8. V § 68 ods. 1 sa slová „</w:t>
      </w:r>
      <w:r w:rsidRPr="00CB140B">
        <w:rPr>
          <w:rFonts w:ascii="Times New Roman" w:eastAsia="SimSun" w:hAnsi="Times New Roman" w:hint="default"/>
          <w:bCs/>
          <w:kern w:val="1"/>
          <w:sz w:val="24"/>
          <w:szCs w:val="24"/>
          <w:lang w:eastAsia="ar-SA"/>
        </w:rPr>
        <w:t>Ministerstvom financií</w:t>
      </w:r>
      <w:r w:rsidRPr="00CB140B">
        <w:rPr>
          <w:rFonts w:ascii="Times New Roman" w:eastAsia="SimSun" w:hAnsi="Times New Roman" w:hint="default"/>
          <w:bCs/>
          <w:kern w:val="1"/>
          <w:sz w:val="24"/>
          <w:szCs w:val="24"/>
          <w:lang w:eastAsia="ar-SA"/>
        </w:rPr>
        <w:t xml:space="preserve"> Slovenskej republiky“</w:t>
      </w:r>
      <w:r w:rsidRPr="00CB140B">
        <w:rPr>
          <w:rFonts w:ascii="Times New Roman" w:eastAsia="SimSun" w:hAnsi="Times New Roman" w:hint="default"/>
          <w:bCs/>
          <w:kern w:val="1"/>
          <w:sz w:val="24"/>
          <w:szCs w:val="24"/>
          <w:lang w:eastAsia="ar-SA"/>
        </w:rPr>
        <w:t xml:space="preserve"> nahrá</w:t>
      </w:r>
      <w:r w:rsidRPr="00CB140B">
        <w:rPr>
          <w:rFonts w:ascii="Times New Roman" w:eastAsia="SimSun" w:hAnsi="Times New Roman" w:hint="default"/>
          <w:bCs/>
          <w:kern w:val="1"/>
          <w:sz w:val="24"/>
          <w:szCs w:val="24"/>
          <w:lang w:eastAsia="ar-SA"/>
        </w:rPr>
        <w:t>dzajú</w:t>
      </w:r>
      <w:r w:rsidRPr="00CB140B">
        <w:rPr>
          <w:rFonts w:ascii="Times New Roman" w:eastAsia="SimSun" w:hAnsi="Times New Roman" w:hint="default"/>
          <w:bCs/>
          <w:kern w:val="1"/>
          <w:sz w:val="24"/>
          <w:szCs w:val="24"/>
          <w:lang w:eastAsia="ar-SA"/>
        </w:rPr>
        <w:t xml:space="preserve"> slovami „</w:t>
      </w:r>
      <w:r w:rsidRPr="00CB140B">
        <w:rPr>
          <w:rFonts w:ascii="Times New Roman" w:eastAsia="SimSun" w:hAnsi="Times New Roman" w:hint="default"/>
          <w:bCs/>
          <w:kern w:val="1"/>
          <w:sz w:val="24"/>
          <w:szCs w:val="24"/>
          <w:lang w:eastAsia="ar-SA"/>
        </w:rPr>
        <w:t>ministerstvom financií“</w:t>
      </w:r>
      <w:r w:rsidRPr="00CB140B">
        <w:rPr>
          <w:rFonts w:ascii="Times New Roman" w:hAnsi="Times New Roman"/>
          <w:kern w:val="1"/>
          <w:sz w:val="24"/>
          <w:szCs w:val="24"/>
          <w:lang w:eastAsia="ar-SA"/>
        </w:rPr>
        <w:t>.</w:t>
      </w:r>
    </w:p>
    <w:p w:rsidR="005C002B" w:rsidRPr="00CB140B" w:rsidP="008528E6">
      <w:pPr>
        <w:pStyle w:val="ListParagraph"/>
        <w:bidi w:val="0"/>
        <w:ind w:left="360"/>
        <w:jc w:val="both"/>
        <w:rPr>
          <w:rFonts w:ascii="Times New Roman" w:hAnsi="Times New Roman"/>
        </w:rPr>
      </w:pPr>
    </w:p>
    <w:p w:rsidR="00DF16AB" w:rsidP="00F26874">
      <w:pPr>
        <w:pStyle w:val="Title"/>
        <w:bidi w:val="0"/>
        <w:rPr>
          <w:rFonts w:ascii="Times New Roman" w:hAnsi="Times New Roman"/>
        </w:rPr>
      </w:pPr>
    </w:p>
    <w:p w:rsidR="003C184F" w:rsidRPr="00CB140B" w:rsidP="00F26874">
      <w:pPr>
        <w:pStyle w:val="Title"/>
        <w:bidi w:val="0"/>
        <w:rPr>
          <w:rFonts w:ascii="Times New Roman" w:hAnsi="Times New Roman"/>
        </w:rPr>
      </w:pPr>
      <w:r w:rsidRPr="00CB140B">
        <w:rPr>
          <w:rFonts w:ascii="Times New Roman" w:hAnsi="Times New Roman"/>
        </w:rPr>
        <w:t>Čl. XVIII</w:t>
      </w:r>
    </w:p>
    <w:p w:rsidR="00F26874" w:rsidRPr="00CB140B" w:rsidP="00F26874">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bCs/>
          <w:sz w:val="24"/>
          <w:szCs w:val="24"/>
          <w:lang w:eastAsia="sk-SK"/>
        </w:rPr>
        <w:t xml:space="preserve">Zákon č. </w:t>
      </w:r>
      <w:bookmarkStart w:id="9" w:name="OLE_LINK1"/>
      <w:bookmarkStart w:id="10" w:name="OLE_LINK2"/>
      <w:r w:rsidRPr="00CB140B">
        <w:rPr>
          <w:rFonts w:ascii="Times New Roman" w:hAnsi="Times New Roman"/>
          <w:bCs/>
          <w:sz w:val="24"/>
          <w:szCs w:val="24"/>
          <w:lang w:eastAsia="sk-SK"/>
        </w:rPr>
        <w:t xml:space="preserve">43/2004 Z. z. </w:t>
      </w:r>
      <w:bookmarkEnd w:id="9"/>
      <w:bookmarkEnd w:id="10"/>
      <w:r w:rsidRPr="00CB140B">
        <w:rPr>
          <w:rFonts w:ascii="Times New Roman" w:hAnsi="Times New Roman"/>
          <w:sz w:val="24"/>
          <w:szCs w:val="24"/>
          <w:lang w:eastAsia="sk-SK"/>
        </w:rPr>
        <w:t>o starobnom dôchodkovom sporení a o zmene a doplnení niektorých zákonov</w:t>
        <w:br/>
        <w:t>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a zákona č. 132/2013 Z. z.  sa mení a dopĺňa takto:</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ind w:left="284"/>
        <w:jc w:val="both"/>
        <w:rPr>
          <w:rFonts w:ascii="Times New Roman" w:hAnsi="Times New Roman"/>
          <w:sz w:val="24"/>
          <w:szCs w:val="24"/>
        </w:rPr>
      </w:pPr>
    </w:p>
    <w:p w:rsidR="003C184F" w:rsidRPr="00CB140B" w:rsidP="00312113">
      <w:pPr>
        <w:pStyle w:val="ListParagraph"/>
        <w:numPr>
          <w:numId w:val="21"/>
        </w:numPr>
        <w:bidi w:val="0"/>
        <w:jc w:val="both"/>
        <w:rPr>
          <w:rFonts w:ascii="Times New Roman" w:hAnsi="Times New Roman"/>
        </w:rPr>
      </w:pPr>
      <w:r w:rsidRPr="00CB140B">
        <w:rPr>
          <w:rFonts w:ascii="Times New Roman" w:hAnsi="Times New Roman"/>
        </w:rPr>
        <w:t>§ 105 sa dopĺňa odsekom 12, ktorý znie:</w:t>
      </w: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„(12) Dôchodková správcovská spoločnosť je povinná najneskôr do troch mesiacov po uplynutí účtovného obdobia uložiť do verejnej časti registra účtovných závierok</w:t>
      </w:r>
      <w:r w:rsidRPr="00CB140B">
        <w:rPr>
          <w:rFonts w:ascii="Times New Roman" w:hAnsi="Times New Roman"/>
          <w:vertAlign w:val="superscript"/>
        </w:rPr>
        <w:t>88a</w:t>
      </w:r>
      <w:r w:rsidRPr="00CB140B">
        <w:rPr>
          <w:rFonts w:ascii="Times New Roman" w:hAnsi="Times New Roman"/>
        </w:rPr>
        <w:t>) za seba a za každý dôchodkový fond, ktorý spravuje, účtovnú závierku za predchádzajúci kalendárny rok overenú audítorom.“.</w:t>
      </w:r>
    </w:p>
    <w:p w:rsidR="003C184F" w:rsidRPr="00CB140B" w:rsidP="003C184F">
      <w:pPr>
        <w:pStyle w:val="NoSpacing"/>
        <w:bidi w:val="0"/>
        <w:ind w:left="284"/>
        <w:jc w:val="both"/>
        <w:rPr>
          <w:rFonts w:ascii="Times New Roman" w:hAnsi="Times New Roman"/>
          <w:sz w:val="24"/>
          <w:szCs w:val="24"/>
        </w:rPr>
      </w:pPr>
    </w:p>
    <w:p w:rsidR="003C184F" w:rsidRPr="00CB140B" w:rsidP="00312113">
      <w:pPr>
        <w:pStyle w:val="ListParagraph"/>
        <w:numPr>
          <w:numId w:val="21"/>
        </w:numPr>
        <w:bidi w:val="0"/>
        <w:jc w:val="both"/>
        <w:rPr>
          <w:rFonts w:ascii="Times New Roman" w:hAnsi="Times New Roman"/>
        </w:rPr>
      </w:pPr>
      <w:r w:rsidRPr="00CB140B">
        <w:rPr>
          <w:rFonts w:ascii="Times New Roman" w:hAnsi="Times New Roman"/>
        </w:rPr>
        <w:t>§ 109 vrátane nadpisu znie:</w:t>
      </w:r>
    </w:p>
    <w:p w:rsidR="003C184F" w:rsidRPr="00CB140B" w:rsidP="003C184F">
      <w:pPr>
        <w:pStyle w:val="NoSpacing"/>
        <w:bidi w:val="0"/>
        <w:ind w:left="284"/>
        <w:jc w:val="center"/>
        <w:rPr>
          <w:rFonts w:ascii="Times New Roman" w:hAnsi="Times New Roman"/>
          <w:sz w:val="24"/>
          <w:szCs w:val="24"/>
          <w:lang w:eastAsia="sk-SK"/>
        </w:rPr>
      </w:pPr>
      <w:r w:rsidRPr="00CB140B">
        <w:rPr>
          <w:rFonts w:ascii="Times New Roman" w:hAnsi="Times New Roman"/>
          <w:sz w:val="24"/>
          <w:szCs w:val="24"/>
          <w:lang w:eastAsia="sk-SK"/>
        </w:rPr>
        <w:t>„§ 109</w:t>
      </w:r>
    </w:p>
    <w:p w:rsidR="003C184F" w:rsidRPr="00CB140B" w:rsidP="003C184F">
      <w:pPr>
        <w:pStyle w:val="NoSpacing"/>
        <w:bidi w:val="0"/>
        <w:ind w:left="284"/>
        <w:jc w:val="center"/>
        <w:rPr>
          <w:rFonts w:ascii="Times New Roman" w:hAnsi="Times New Roman"/>
          <w:sz w:val="24"/>
          <w:szCs w:val="24"/>
        </w:rPr>
      </w:pPr>
      <w:r w:rsidRPr="00CB140B">
        <w:rPr>
          <w:rFonts w:ascii="Times New Roman" w:hAnsi="Times New Roman"/>
          <w:sz w:val="24"/>
          <w:szCs w:val="24"/>
        </w:rPr>
        <w:t>Informačná povinnosť voči Národnej banke Slovenska</w:t>
      </w:r>
    </w:p>
    <w:p w:rsidR="003C184F" w:rsidRPr="00CB140B" w:rsidP="00F26874">
      <w:pPr>
        <w:pStyle w:val="NoSpacing"/>
        <w:bidi w:val="0"/>
        <w:ind w:left="284" w:firstLine="142"/>
        <w:jc w:val="both"/>
        <w:rPr>
          <w:rFonts w:ascii="Times New Roman" w:hAnsi="Times New Roman"/>
          <w:sz w:val="24"/>
          <w:szCs w:val="24"/>
        </w:rPr>
      </w:pPr>
      <w:bookmarkStart w:id="11" w:name="f_4466091"/>
      <w:bookmarkEnd w:id="11"/>
      <w:r w:rsidRPr="00CB140B">
        <w:rPr>
          <w:rFonts w:ascii="Times New Roman" w:hAnsi="Times New Roman"/>
          <w:sz w:val="24"/>
          <w:szCs w:val="24"/>
        </w:rPr>
        <w:br/>
        <w:t>(1) Dôchodková správcovská spoločnosť je povinná predložiť Národnej banke Slovenska</w:t>
      </w:r>
    </w:p>
    <w:p w:rsidR="003C184F" w:rsidRPr="00CB140B" w:rsidP="003C184F">
      <w:pPr>
        <w:pStyle w:val="NoSpacing"/>
        <w:bidi w:val="0"/>
        <w:ind w:left="284"/>
        <w:jc w:val="both"/>
        <w:rPr>
          <w:rFonts w:ascii="Times New Roman" w:hAnsi="Times New Roman"/>
          <w:sz w:val="24"/>
          <w:szCs w:val="24"/>
        </w:rPr>
      </w:pPr>
      <w:bookmarkStart w:id="12" w:name="f_4466092"/>
      <w:bookmarkEnd w:id="12"/>
      <w:r w:rsidRPr="00CB140B">
        <w:rPr>
          <w:rFonts w:ascii="Times New Roman" w:hAnsi="Times New Roman"/>
          <w:sz w:val="24"/>
          <w:szCs w:val="24"/>
        </w:rPr>
        <w:br/>
        <w:t xml:space="preserve">a) </w:t>
      </w:r>
      <w:bookmarkStart w:id="13" w:name="f_4466093"/>
      <w:bookmarkEnd w:id="13"/>
      <w:r w:rsidRPr="00CB140B">
        <w:rPr>
          <w:rFonts w:ascii="Times New Roman" w:hAnsi="Times New Roman"/>
          <w:sz w:val="24"/>
          <w:szCs w:val="24"/>
        </w:rPr>
        <w:tab/>
        <w:t xml:space="preserve">najneskôr do troch mesiacov po uplynutí účtovného obdobia ročnú správu o hospodárení s vlastným majetkom za predchádzajúci kalendárny rok, ako aj ročné správy o hospodárení s majetkom v spravovaných dôchodkových fondoch za predchádzajúci kalendárny rok; účtovnú závierku overenú audítorom a správu audítora, ktoré sú súčasťou ročných správ, ukladá dôchodková správcovská spoločnosť podľa § 105 ods. 12, ak takáto účtovná závierka nie je v registri účtovných závierok uložená; ak účtovná závierka nie je overená, je dôchodková správcovská spoločnosť povinná uviesť, že ukladá neoverenú účtovnú závierku, pričom správu audítora uloží </w:t>
      </w:r>
      <w:r w:rsidRPr="00CB140B" w:rsidR="002737EA">
        <w:rPr>
          <w:rFonts w:ascii="Times New Roman" w:hAnsi="Times New Roman"/>
          <w:sz w:val="24"/>
          <w:szCs w:val="24"/>
        </w:rPr>
        <w:t xml:space="preserve">do registra účtovných závierok </w:t>
      </w:r>
      <w:r w:rsidRPr="00CB140B">
        <w:rPr>
          <w:rFonts w:ascii="Times New Roman" w:hAnsi="Times New Roman"/>
          <w:sz w:val="24"/>
          <w:szCs w:val="24"/>
        </w:rPr>
        <w:t xml:space="preserve">bez zbytočného odkladu najneskôr do jedného mesiaca po tom, keď jej táto správa bola doručená, </w:t>
      </w:r>
    </w:p>
    <w:p w:rsidR="003C184F" w:rsidRPr="00CB140B" w:rsidP="003C184F">
      <w:pPr>
        <w:pStyle w:val="NoSpacing"/>
        <w:bidi w:val="0"/>
        <w:ind w:left="284"/>
        <w:jc w:val="both"/>
        <w:rPr>
          <w:rFonts w:ascii="Times New Roman" w:hAnsi="Times New Roman"/>
          <w:sz w:val="24"/>
          <w:szCs w:val="24"/>
        </w:rPr>
      </w:pPr>
    </w:p>
    <w:p w:rsidR="003C184F" w:rsidRPr="00CB140B" w:rsidP="003C184F">
      <w:pPr>
        <w:pStyle w:val="NoSpacing"/>
        <w:bidi w:val="0"/>
        <w:spacing w:after="240"/>
        <w:ind w:left="284"/>
        <w:jc w:val="both"/>
        <w:rPr>
          <w:rFonts w:ascii="Times New Roman" w:hAnsi="Times New Roman"/>
          <w:sz w:val="24"/>
          <w:szCs w:val="24"/>
        </w:rPr>
      </w:pPr>
      <w:r w:rsidRPr="00CB140B">
        <w:rPr>
          <w:rFonts w:ascii="Times New Roman" w:hAnsi="Times New Roman"/>
          <w:sz w:val="24"/>
          <w:szCs w:val="24"/>
        </w:rPr>
        <w:t>b)</w:t>
        <w:tab/>
        <w:t>najneskôr do dvoch mesiacov po skončení polovice účtovného obdobia polročnú správu o hospodárení s vlastným majetkom za prvý polrok bežného kalendárneho roka, ako aj polročné správy o hospodárení s majetkom v spravovaných dôchodkových fondoch za prvý polrok bežného kalendárneho roka, ktorých súčasťou sú polročné účtovné závierky,</w:t>
      </w:r>
    </w:p>
    <w:p w:rsidR="003C184F" w:rsidRPr="00CB140B" w:rsidP="003C184F">
      <w:pPr>
        <w:pStyle w:val="NoSpacing"/>
        <w:bidi w:val="0"/>
        <w:spacing w:after="240"/>
        <w:ind w:left="284"/>
        <w:jc w:val="both"/>
        <w:rPr>
          <w:rFonts w:ascii="Times New Roman" w:hAnsi="Times New Roman"/>
          <w:sz w:val="24"/>
          <w:szCs w:val="24"/>
        </w:rPr>
      </w:pPr>
      <w:bookmarkStart w:id="14" w:name="f_4466094"/>
      <w:bookmarkEnd w:id="14"/>
      <w:r w:rsidRPr="00CB140B">
        <w:rPr>
          <w:rFonts w:ascii="Times New Roman" w:hAnsi="Times New Roman"/>
          <w:sz w:val="24"/>
          <w:szCs w:val="24"/>
        </w:rPr>
        <w:t>c)</w:t>
        <w:tab/>
        <w:t xml:space="preserve"> najneskôr do jedného mesiaca po skončení kalendárneho štvrťroka údaje o výške vlastných zdrojov a ich štruktúre; tým nie je dotknutá povinnosť oznámiť Národnej banke Slovenska bez zbytočného odkladu skutočnosť, že dôchodková správcovská spoločnosť prestala spĺňať podmienku primeranosti vlastných zdrojov,</w:t>
      </w:r>
    </w:p>
    <w:p w:rsidR="003C184F" w:rsidRPr="00CB140B" w:rsidP="003C184F">
      <w:pPr>
        <w:pStyle w:val="NoSpacing"/>
        <w:bidi w:val="0"/>
        <w:ind w:left="284"/>
        <w:jc w:val="both"/>
        <w:rPr>
          <w:rFonts w:ascii="Times New Roman" w:hAnsi="Times New Roman"/>
          <w:sz w:val="24"/>
          <w:szCs w:val="24"/>
        </w:rPr>
      </w:pPr>
      <w:r w:rsidRPr="00CB140B">
        <w:rPr>
          <w:rFonts w:ascii="Times New Roman" w:hAnsi="Times New Roman"/>
          <w:sz w:val="24"/>
          <w:szCs w:val="24"/>
        </w:rPr>
        <w:t>d)</w:t>
        <w:tab/>
        <w:t>najneskôr do jedného mesiaca po skončení kalendárneho štvrťroka priebežnú účtovnú závierku dôchodkovej správcovskej spoločnosti vyhotovenú k poslednému dňu kalendárneho štvrťroka.</w:t>
      </w:r>
    </w:p>
    <w:p w:rsidR="003C184F" w:rsidRPr="00CB140B" w:rsidP="003C184F">
      <w:pPr>
        <w:pStyle w:val="NoSpacing"/>
        <w:bidi w:val="0"/>
        <w:ind w:left="284"/>
        <w:jc w:val="both"/>
        <w:rPr>
          <w:rFonts w:ascii="Times New Roman" w:hAnsi="Times New Roman"/>
          <w:sz w:val="24"/>
          <w:szCs w:val="24"/>
        </w:rPr>
      </w:pPr>
      <w:bookmarkStart w:id="15" w:name="f_4466095"/>
      <w:bookmarkEnd w:id="15"/>
    </w:p>
    <w:p w:rsidR="003C184F" w:rsidRPr="00CB140B" w:rsidP="003C184F">
      <w:pPr>
        <w:pStyle w:val="NoSpacing"/>
        <w:bidi w:val="0"/>
        <w:ind w:left="284"/>
        <w:jc w:val="both"/>
        <w:rPr>
          <w:rFonts w:ascii="Times New Roman" w:hAnsi="Times New Roman"/>
          <w:sz w:val="24"/>
          <w:szCs w:val="24"/>
        </w:rPr>
      </w:pPr>
      <w:r w:rsidRPr="00CB140B">
        <w:rPr>
          <w:rFonts w:ascii="Times New Roman" w:hAnsi="Times New Roman"/>
          <w:sz w:val="24"/>
          <w:szCs w:val="24"/>
        </w:rPr>
        <w:t xml:space="preserve">(2) </w:t>
      </w:r>
      <w:bookmarkStart w:id="16" w:name="f_4466097"/>
      <w:bookmarkEnd w:id="16"/>
      <w:r w:rsidRPr="00CB140B">
        <w:rPr>
          <w:rFonts w:ascii="Times New Roman" w:hAnsi="Times New Roman"/>
          <w:sz w:val="24"/>
          <w:szCs w:val="24"/>
        </w:rPr>
        <w:t>Dôchodková správcovská spoločnosť je povinná v polročnej správe a ročnej správe uviesť skrátený prehľad výsledkov hospodárenia za posledné tri roky.</w:t>
      </w:r>
    </w:p>
    <w:p w:rsidR="003C184F" w:rsidRPr="00CB140B" w:rsidP="003C184F">
      <w:pPr>
        <w:pStyle w:val="NoSpacing"/>
        <w:bidi w:val="0"/>
        <w:ind w:left="284"/>
        <w:jc w:val="both"/>
        <w:rPr>
          <w:rFonts w:ascii="Times New Roman" w:hAnsi="Times New Roman"/>
          <w:sz w:val="24"/>
          <w:szCs w:val="24"/>
        </w:rPr>
      </w:pPr>
      <w:bookmarkStart w:id="17" w:name="f_4466098"/>
      <w:bookmarkEnd w:id="17"/>
      <w:r w:rsidRPr="00CB140B">
        <w:rPr>
          <w:rFonts w:ascii="Times New Roman" w:hAnsi="Times New Roman"/>
          <w:sz w:val="24"/>
          <w:szCs w:val="24"/>
        </w:rPr>
        <w:br/>
        <w:t>(3) Dôchodková správcovská spoločnosť a jej depozitár sú povinní oznámiť Národnej banke Slovenska bez zbytočného odkladu prekročenie a zosúladenie limitov uvedených v ustanoveniach o obmedzení a rozložení rizika, a to elektronickým prevodom dát bezpečnou komunikáciou. Štruktúru, rozsah, obsah, formu, spôsob, postup, miesto a metodiku tohto oznámenia ustanoví Národná banka Slovenska opatrením.</w:t>
      </w:r>
    </w:p>
    <w:p w:rsidR="003C184F" w:rsidRPr="00CB140B" w:rsidP="003C184F">
      <w:pPr>
        <w:pStyle w:val="NoSpacing"/>
        <w:bidi w:val="0"/>
        <w:ind w:left="284"/>
        <w:jc w:val="both"/>
        <w:rPr>
          <w:rFonts w:ascii="Times New Roman" w:hAnsi="Times New Roman"/>
          <w:sz w:val="24"/>
          <w:szCs w:val="24"/>
        </w:rPr>
      </w:pPr>
      <w:bookmarkStart w:id="18" w:name="f_5075520"/>
      <w:bookmarkEnd w:id="18"/>
      <w:r w:rsidRPr="00CB140B">
        <w:rPr>
          <w:rFonts w:ascii="Times New Roman" w:hAnsi="Times New Roman"/>
          <w:sz w:val="24"/>
          <w:szCs w:val="24"/>
        </w:rPr>
        <w:br/>
        <w:t>(4) Dôchodková správcovská spoločnosť je povinná bez zbytočného odkladu oznámiť Národnej banke Slovenska deň nadobudnutia účinnosti zmien štatútu.</w:t>
      </w:r>
    </w:p>
    <w:p w:rsidR="003C184F" w:rsidRPr="00CB140B" w:rsidP="003C184F">
      <w:pPr>
        <w:pStyle w:val="NoSpacing"/>
        <w:bidi w:val="0"/>
        <w:ind w:left="284"/>
        <w:jc w:val="both"/>
        <w:rPr>
          <w:rFonts w:ascii="Times New Roman" w:hAnsi="Times New Roman"/>
          <w:sz w:val="24"/>
          <w:szCs w:val="24"/>
        </w:rPr>
      </w:pPr>
      <w:bookmarkStart w:id="19" w:name="f_4466099"/>
      <w:bookmarkEnd w:id="19"/>
    </w:p>
    <w:p w:rsidR="003C184F" w:rsidRPr="00CB140B" w:rsidP="003C184F">
      <w:pPr>
        <w:pStyle w:val="NoSpacing"/>
        <w:bidi w:val="0"/>
        <w:ind w:left="284"/>
        <w:jc w:val="both"/>
        <w:rPr>
          <w:rFonts w:ascii="Times New Roman" w:hAnsi="Times New Roman"/>
          <w:sz w:val="24"/>
          <w:szCs w:val="24"/>
        </w:rPr>
      </w:pPr>
      <w:r w:rsidRPr="00CB140B">
        <w:rPr>
          <w:rFonts w:ascii="Times New Roman" w:hAnsi="Times New Roman"/>
          <w:sz w:val="24"/>
          <w:szCs w:val="24"/>
        </w:rPr>
        <w:t>(5) Dôchodková správcovská spoločnosť je povinná predložiť Národnej banke Slovenska na požiadanie</w:t>
      </w:r>
    </w:p>
    <w:p w:rsidR="003C184F" w:rsidRPr="00CB140B" w:rsidP="003C184F">
      <w:pPr>
        <w:pStyle w:val="NoSpacing"/>
        <w:bidi w:val="0"/>
        <w:ind w:left="284"/>
        <w:jc w:val="both"/>
        <w:rPr>
          <w:rFonts w:ascii="Times New Roman" w:hAnsi="Times New Roman"/>
          <w:sz w:val="24"/>
          <w:szCs w:val="24"/>
        </w:rPr>
      </w:pPr>
    </w:p>
    <w:p w:rsidR="003C184F" w:rsidRPr="00CB140B" w:rsidP="00F26874">
      <w:pPr>
        <w:pStyle w:val="NoSpacing"/>
        <w:bidi w:val="0"/>
        <w:spacing w:after="240"/>
        <w:ind w:left="284"/>
        <w:jc w:val="both"/>
        <w:rPr>
          <w:rFonts w:ascii="Times New Roman" w:hAnsi="Times New Roman"/>
          <w:sz w:val="24"/>
          <w:szCs w:val="24"/>
        </w:rPr>
      </w:pPr>
      <w:r w:rsidRPr="00CB140B">
        <w:rPr>
          <w:rFonts w:ascii="Times New Roman" w:hAnsi="Times New Roman"/>
          <w:sz w:val="24"/>
          <w:szCs w:val="24"/>
        </w:rPr>
        <w:t>a) podrobný výpis nákupov finančných nástrojov do majetku dôchodkového fondu a predajov finančných nástrojov z majetku dôchodkového fondu vrátane identifikácie finančných nástrojov, dátumu a ceny,</w:t>
      </w:r>
    </w:p>
    <w:p w:rsidR="003C184F" w:rsidRPr="00CB140B" w:rsidP="00F26874">
      <w:pPr>
        <w:pStyle w:val="NoSpacing"/>
        <w:bidi w:val="0"/>
        <w:spacing w:after="240"/>
        <w:ind w:left="284"/>
        <w:jc w:val="both"/>
        <w:rPr>
          <w:rFonts w:ascii="Times New Roman" w:hAnsi="Times New Roman"/>
          <w:sz w:val="24"/>
          <w:szCs w:val="24"/>
        </w:rPr>
      </w:pPr>
      <w:bookmarkStart w:id="20" w:name="f_4466101"/>
      <w:bookmarkEnd w:id="20"/>
      <w:r w:rsidRPr="00CB140B">
        <w:rPr>
          <w:rFonts w:ascii="Times New Roman" w:hAnsi="Times New Roman"/>
          <w:sz w:val="24"/>
          <w:szCs w:val="24"/>
        </w:rPr>
        <w:t>b) poplatky obchodníkom s cennými papiermi a depozitárovi, poplatky zahraničným správcom investičného majetku, poplatky za investičné analýzy a iné poplatky spojené s investovaním majetku v dôchodkových fondoch,</w:t>
      </w:r>
    </w:p>
    <w:p w:rsidR="003C184F" w:rsidRPr="00CB140B" w:rsidP="00F26874">
      <w:pPr>
        <w:pStyle w:val="NoSpacing"/>
        <w:bidi w:val="0"/>
        <w:spacing w:after="240"/>
        <w:ind w:left="284"/>
        <w:jc w:val="both"/>
        <w:rPr>
          <w:rFonts w:ascii="Times New Roman" w:hAnsi="Times New Roman"/>
          <w:sz w:val="24"/>
          <w:szCs w:val="24"/>
        </w:rPr>
      </w:pPr>
      <w:bookmarkStart w:id="21" w:name="f_4466102"/>
      <w:bookmarkEnd w:id="21"/>
      <w:r w:rsidRPr="00CB140B">
        <w:rPr>
          <w:rFonts w:ascii="Times New Roman" w:hAnsi="Times New Roman"/>
          <w:sz w:val="24"/>
          <w:szCs w:val="24"/>
        </w:rPr>
        <w:t>c) informáciu o výške odmeny členov predstavenstva a členov dozornej rady dôchodkovej správcovskej spoločnosti,</w:t>
      </w:r>
    </w:p>
    <w:p w:rsidR="003C184F" w:rsidRPr="00CB140B" w:rsidP="00F26874">
      <w:pPr>
        <w:pStyle w:val="NoSpacing"/>
        <w:bidi w:val="0"/>
        <w:spacing w:after="240"/>
        <w:ind w:left="284"/>
        <w:jc w:val="both"/>
        <w:rPr>
          <w:rFonts w:ascii="Times New Roman" w:hAnsi="Times New Roman"/>
          <w:sz w:val="24"/>
          <w:szCs w:val="24"/>
        </w:rPr>
      </w:pPr>
      <w:bookmarkStart w:id="22" w:name="f_4466103"/>
      <w:bookmarkEnd w:id="22"/>
      <w:r w:rsidRPr="00CB140B">
        <w:rPr>
          <w:rFonts w:ascii="Times New Roman" w:hAnsi="Times New Roman"/>
          <w:sz w:val="24"/>
          <w:szCs w:val="24"/>
        </w:rPr>
        <w:t>d) zoznam sporiteľov a poberateľov dôchodku starobného dôchodkového sporenia,</w:t>
      </w:r>
    </w:p>
    <w:p w:rsidR="003C184F" w:rsidRPr="00CB140B" w:rsidP="003C184F">
      <w:pPr>
        <w:pStyle w:val="NoSpacing"/>
        <w:bidi w:val="0"/>
        <w:ind w:left="284"/>
        <w:jc w:val="both"/>
        <w:rPr>
          <w:rFonts w:ascii="Times New Roman" w:hAnsi="Times New Roman"/>
          <w:sz w:val="24"/>
          <w:szCs w:val="24"/>
        </w:rPr>
      </w:pPr>
      <w:bookmarkStart w:id="23" w:name="f_4466104"/>
      <w:bookmarkEnd w:id="23"/>
      <w:r w:rsidRPr="00CB140B">
        <w:rPr>
          <w:rFonts w:ascii="Times New Roman" w:hAnsi="Times New Roman"/>
          <w:sz w:val="24"/>
          <w:szCs w:val="24"/>
        </w:rPr>
        <w:t>e) iné informácie, o ktoré požiada Národná banka Slovenska.“.</w:t>
      </w:r>
    </w:p>
    <w:p w:rsidR="003C184F" w:rsidRPr="00CB140B" w:rsidP="003C184F">
      <w:pPr>
        <w:pStyle w:val="NoSpacing"/>
        <w:bidi w:val="0"/>
        <w:ind w:left="284"/>
        <w:jc w:val="center"/>
        <w:rPr>
          <w:rFonts w:ascii="Times New Roman" w:hAnsi="Times New Roman"/>
          <w:sz w:val="24"/>
          <w:szCs w:val="24"/>
        </w:rPr>
      </w:pPr>
      <w:bookmarkStart w:id="24" w:name="f_4466106"/>
      <w:bookmarkEnd w:id="24"/>
    </w:p>
    <w:p w:rsidR="003C184F" w:rsidRPr="00CB140B" w:rsidP="003C184F">
      <w:pPr>
        <w:pStyle w:val="NoSpacing"/>
        <w:bidi w:val="0"/>
        <w:ind w:left="720" w:hanging="436"/>
        <w:jc w:val="both"/>
        <w:rPr>
          <w:rFonts w:ascii="Times New Roman" w:hAnsi="Times New Roman"/>
          <w:sz w:val="24"/>
          <w:szCs w:val="24"/>
          <w:lang w:eastAsia="sk-SK"/>
        </w:rPr>
      </w:pPr>
    </w:p>
    <w:p w:rsidR="003C184F" w:rsidRPr="00CB140B" w:rsidP="00F26874">
      <w:pPr>
        <w:pStyle w:val="Title"/>
        <w:bidi w:val="0"/>
        <w:rPr>
          <w:rFonts w:ascii="Times New Roman" w:hAnsi="Times New Roman"/>
        </w:rPr>
      </w:pPr>
      <w:r w:rsidRPr="00CB140B">
        <w:rPr>
          <w:rFonts w:ascii="Times New Roman" w:hAnsi="Times New Roman"/>
        </w:rPr>
        <w:t>Čl. XIX</w:t>
      </w:r>
    </w:p>
    <w:p w:rsidR="00F26874" w:rsidRPr="00CB140B" w:rsidP="00F26874">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bCs/>
          <w:sz w:val="24"/>
          <w:szCs w:val="24"/>
          <w:lang w:eastAsia="sk-SK"/>
        </w:rPr>
        <w:t xml:space="preserve">Zákon č. 523/2004 Z. z. </w:t>
      </w:r>
      <w:r w:rsidRPr="00CB140B">
        <w:rPr>
          <w:rFonts w:ascii="Times New Roman" w:hAnsi="Times New Roman"/>
          <w:sz w:val="24"/>
          <w:szCs w:val="24"/>
          <w:lang w:eastAsia="sk-SK"/>
        </w:rPr>
        <w:t>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a zákona č. 345/2012 Z. z. sa mení takto:</w:t>
      </w:r>
    </w:p>
    <w:p w:rsidR="003C184F" w:rsidRPr="00CB140B" w:rsidP="003C184F">
      <w:pPr>
        <w:bidi w:val="0"/>
        <w:jc w:val="both"/>
        <w:rPr>
          <w:rFonts w:ascii="Times New Roman" w:hAnsi="Times New Roman"/>
          <w:sz w:val="24"/>
          <w:szCs w:val="24"/>
          <w:lang w:eastAsia="sk-SK"/>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lang w:eastAsia="sk-SK"/>
        </w:rPr>
        <w:t>V § 29a ods. 4 sa slová „zverejňuje ministerstvo financií na svojom webovom sídle“ nahrádzajú slovami „ukladá ministerstvo financií do verejnej časti registra účtovných závierok</w:t>
      </w:r>
      <w:r w:rsidRPr="00CB140B">
        <w:rPr>
          <w:rFonts w:ascii="Times New Roman" w:hAnsi="Times New Roman"/>
          <w:sz w:val="24"/>
          <w:szCs w:val="24"/>
          <w:vertAlign w:val="superscript"/>
          <w:lang w:eastAsia="sk-SK"/>
        </w:rPr>
        <w:t>42ab</w:t>
      </w:r>
      <w:r w:rsidRPr="00CB140B">
        <w:rPr>
          <w:rFonts w:ascii="Times New Roman" w:hAnsi="Times New Roman"/>
          <w:sz w:val="24"/>
          <w:szCs w:val="24"/>
          <w:lang w:eastAsia="sk-SK"/>
        </w:rPr>
        <w:t>)“.</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rPr>
          <w:rFonts w:ascii="Times New Roman" w:hAnsi="Times New Roman"/>
          <w:sz w:val="24"/>
          <w:szCs w:val="24"/>
          <w:lang w:eastAsia="sk-SK"/>
        </w:rPr>
      </w:pPr>
      <w:r w:rsidRPr="00CB140B">
        <w:rPr>
          <w:rFonts w:ascii="Times New Roman" w:hAnsi="Times New Roman"/>
          <w:sz w:val="24"/>
          <w:szCs w:val="24"/>
          <w:lang w:eastAsia="sk-SK"/>
        </w:rPr>
        <w:t>Poznámka pod čiarou k odkazu 42ab znie:</w:t>
      </w:r>
    </w:p>
    <w:p w:rsidR="003C184F" w:rsidRPr="00CB140B" w:rsidP="003C184F">
      <w:pPr>
        <w:pStyle w:val="NoSpacing"/>
        <w:bidi w:val="0"/>
        <w:rPr>
          <w:rFonts w:ascii="Times New Roman" w:hAnsi="Times New Roman"/>
          <w:sz w:val="24"/>
          <w:szCs w:val="24"/>
          <w:lang w:eastAsia="sk-SK"/>
        </w:rPr>
      </w:pPr>
      <w:r w:rsidRPr="00CB140B">
        <w:rPr>
          <w:rFonts w:ascii="Times New Roman" w:hAnsi="Times New Roman"/>
          <w:sz w:val="24"/>
          <w:szCs w:val="24"/>
          <w:lang w:eastAsia="sk-SK"/>
        </w:rPr>
        <w:t>„42ab) § 23 zákona č. 431/2002 Z. z. v znení neskorších predpisov.“.</w:t>
      </w:r>
    </w:p>
    <w:p w:rsidR="003C184F" w:rsidRPr="00CB140B" w:rsidP="003C184F">
      <w:pPr>
        <w:pStyle w:val="NoSpacing"/>
        <w:bidi w:val="0"/>
        <w:rPr>
          <w:rFonts w:ascii="Times New Roman" w:hAnsi="Times New Roman"/>
          <w:sz w:val="24"/>
          <w:szCs w:val="24"/>
          <w:lang w:eastAsia="sk-SK"/>
        </w:rPr>
      </w:pPr>
    </w:p>
    <w:p w:rsidR="00F26874" w:rsidRPr="00CB140B" w:rsidP="003C184F">
      <w:pPr>
        <w:pStyle w:val="NoSpacing"/>
        <w:bidi w:val="0"/>
        <w:rPr>
          <w:rFonts w:ascii="Times New Roman" w:hAnsi="Times New Roman"/>
          <w:sz w:val="24"/>
          <w:szCs w:val="24"/>
          <w:lang w:eastAsia="sk-SK"/>
        </w:rPr>
      </w:pPr>
    </w:p>
    <w:p w:rsidR="003C184F" w:rsidRPr="00CB140B" w:rsidP="00F26874">
      <w:pPr>
        <w:pStyle w:val="Title"/>
        <w:bidi w:val="0"/>
        <w:rPr>
          <w:rFonts w:ascii="Times New Roman" w:hAnsi="Times New Roman"/>
        </w:rPr>
      </w:pPr>
      <w:r w:rsidRPr="00CB140B">
        <w:rPr>
          <w:rFonts w:ascii="Times New Roman" w:hAnsi="Times New Roman"/>
        </w:rPr>
        <w:t>Čl. XX</w:t>
      </w:r>
    </w:p>
    <w:p w:rsidR="00F26874" w:rsidRPr="00CB140B" w:rsidP="00F26874">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Zákon č. 581/2004 Z. z.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w:t>
      </w:r>
      <w:r w:rsidRPr="00CB140B" w:rsidR="008528E6">
        <w:rPr>
          <w:rFonts w:ascii="Times New Roman" w:hAnsi="Times New Roman"/>
          <w:sz w:val="24"/>
          <w:szCs w:val="24"/>
        </w:rPr>
        <w:t>,</w:t>
      </w:r>
      <w:r w:rsidRPr="00CB140B">
        <w:rPr>
          <w:rFonts w:ascii="Times New Roman" w:hAnsi="Times New Roman"/>
          <w:sz w:val="24"/>
          <w:szCs w:val="24"/>
        </w:rPr>
        <w:t xml:space="preserve"> zákona č.  </w:t>
      </w:r>
      <w:r w:rsidRPr="00CB140B" w:rsidR="002737EA">
        <w:rPr>
          <w:rFonts w:ascii="Times New Roman" w:hAnsi="Times New Roman"/>
          <w:sz w:val="24"/>
          <w:szCs w:val="24"/>
        </w:rPr>
        <w:t>153</w:t>
      </w:r>
      <w:r w:rsidRPr="00CB140B">
        <w:rPr>
          <w:rFonts w:ascii="Times New Roman" w:hAnsi="Times New Roman"/>
          <w:sz w:val="24"/>
          <w:szCs w:val="24"/>
        </w:rPr>
        <w:t>/2013 Z. z.</w:t>
      </w:r>
      <w:r w:rsidRPr="00CB140B" w:rsidR="008528E6">
        <w:rPr>
          <w:rFonts w:ascii="Times New Roman" w:hAnsi="Times New Roman"/>
          <w:sz w:val="24"/>
          <w:szCs w:val="24"/>
        </w:rPr>
        <w:t>, zákona č. 220/2013 Z.z. a zákona č. .../2013 Z.z.</w:t>
      </w:r>
      <w:r w:rsidRPr="00CB140B">
        <w:rPr>
          <w:rFonts w:ascii="Times New Roman" w:hAnsi="Times New Roman"/>
          <w:sz w:val="24"/>
          <w:szCs w:val="24"/>
        </w:rPr>
        <w:t xml:space="preserve"> </w:t>
      </w:r>
      <w:r w:rsidRPr="00CB140B">
        <w:rPr>
          <w:rFonts w:ascii="Times New Roman" w:hAnsi="Times New Roman"/>
          <w:sz w:val="24"/>
          <w:szCs w:val="24"/>
          <w:lang w:eastAsia="sk-SK"/>
        </w:rPr>
        <w:t>sa mení a dopĺňa takto:</w:t>
      </w:r>
    </w:p>
    <w:p w:rsidR="00F26874" w:rsidRPr="00CB140B" w:rsidP="003C184F">
      <w:pPr>
        <w:bidi w:val="0"/>
        <w:jc w:val="both"/>
        <w:rPr>
          <w:rFonts w:ascii="Times New Roman" w:hAnsi="Times New Roman"/>
          <w:sz w:val="24"/>
          <w:szCs w:val="24"/>
          <w:lang w:eastAsia="sk-SK"/>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 xml:space="preserve">§ 11 znie: </w:t>
      </w:r>
    </w:p>
    <w:p w:rsidR="003C184F" w:rsidRPr="00CB140B" w:rsidP="003C184F">
      <w:pPr>
        <w:pStyle w:val="ListParagraph"/>
        <w:bidi w:val="0"/>
        <w:ind w:left="426"/>
        <w:jc w:val="center"/>
        <w:rPr>
          <w:rFonts w:ascii="Times New Roman" w:hAnsi="Times New Roman"/>
        </w:rPr>
      </w:pPr>
      <w:r w:rsidRPr="00CB140B">
        <w:rPr>
          <w:rFonts w:ascii="Times New Roman" w:hAnsi="Times New Roman"/>
        </w:rPr>
        <w:t>„§ 11</w:t>
      </w:r>
    </w:p>
    <w:p w:rsidR="003C184F" w:rsidRPr="00CB140B" w:rsidP="003C184F">
      <w:pPr>
        <w:pStyle w:val="ListParagraph"/>
        <w:bidi w:val="0"/>
        <w:ind w:left="426"/>
        <w:jc w:val="center"/>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(1) Zdravotná poisťovňa je povinná predkladať ministerstvu zdravotníctva, Ministerstvu financií Slovenskej republiky (ďalej len „ministerstvo financií“) a úradu</w:t>
      </w:r>
    </w:p>
    <w:p w:rsidR="003C184F" w:rsidRPr="00CB140B" w:rsidP="003C184F">
      <w:pPr>
        <w:pStyle w:val="ListParagraph"/>
        <w:bidi w:val="0"/>
        <w:ind w:left="993" w:hanging="285"/>
        <w:jc w:val="both"/>
        <w:rPr>
          <w:rFonts w:ascii="Times New Roman" w:hAnsi="Times New Roman"/>
        </w:rPr>
      </w:pPr>
      <w:r w:rsidRPr="00CB140B">
        <w:rPr>
          <w:rFonts w:ascii="Times New Roman" w:hAnsi="Times New Roman"/>
        </w:rPr>
        <w:t>a) správu o hospodárení za prvý polrok kalendárneho roka (ďalej len „polročná správa“) najneskôr do dvoch mesiacov po skončení kalendárneho polroka,</w:t>
      </w:r>
    </w:p>
    <w:p w:rsidR="003C184F" w:rsidRPr="00CB140B" w:rsidP="003C184F">
      <w:pPr>
        <w:pStyle w:val="ListParagraph"/>
        <w:bidi w:val="0"/>
        <w:ind w:left="993" w:hanging="285"/>
        <w:jc w:val="both"/>
        <w:rPr>
          <w:rFonts w:ascii="Times New Roman" w:hAnsi="Times New Roman"/>
        </w:rPr>
      </w:pPr>
      <w:r w:rsidRPr="00CB140B">
        <w:rPr>
          <w:rFonts w:ascii="Times New Roman" w:hAnsi="Times New Roman"/>
        </w:rPr>
        <w:t>b)</w:t>
      </w:r>
      <w:r w:rsidRPr="00CB140B" w:rsidR="00B73FBB">
        <w:rPr>
          <w:rFonts w:ascii="Times New Roman" w:hAnsi="Times New Roman"/>
        </w:rPr>
        <w:tab/>
      </w:r>
      <w:r w:rsidRPr="00CB140B">
        <w:rPr>
          <w:rFonts w:ascii="Times New Roman" w:hAnsi="Times New Roman"/>
        </w:rPr>
        <w:t>plán činnosti zdravotnej poisťovne na príslušný rozpočtový rok obsahujúci podrobné odhady príjmov a výdavkov a predpokladané finančné zdroje určené na krytie záväzkov z verejného zdravotného poistenia do 30. novembra na nasledujúci kalendárny rok,</w:t>
      </w:r>
    </w:p>
    <w:p w:rsidR="003C184F" w:rsidRPr="00CB140B" w:rsidP="003C184F">
      <w:pPr>
        <w:pStyle w:val="ListParagraph"/>
        <w:bidi w:val="0"/>
        <w:ind w:left="993" w:hanging="285"/>
        <w:jc w:val="both"/>
        <w:rPr>
          <w:rFonts w:ascii="Times New Roman" w:hAnsi="Times New Roman"/>
        </w:rPr>
      </w:pPr>
      <w:r w:rsidRPr="00CB140B">
        <w:rPr>
          <w:rFonts w:ascii="Times New Roman" w:hAnsi="Times New Roman"/>
        </w:rPr>
        <w:t>c) rozpoč</w:t>
      </w:r>
      <w:r w:rsidRPr="00CB140B" w:rsidR="004403D2">
        <w:rPr>
          <w:rFonts w:ascii="Times New Roman" w:hAnsi="Times New Roman"/>
        </w:rPr>
        <w:t>e</w:t>
      </w:r>
      <w:r w:rsidRPr="00CB140B">
        <w:rPr>
          <w:rFonts w:ascii="Times New Roman" w:hAnsi="Times New Roman"/>
        </w:rPr>
        <w:t>t</w:t>
      </w:r>
      <w:r w:rsidRPr="00CB140B" w:rsidR="004403D2">
        <w:rPr>
          <w:rFonts w:ascii="Times New Roman" w:hAnsi="Times New Roman"/>
        </w:rPr>
        <w:t xml:space="preserve"> na príslušný kalendárny rok,</w:t>
      </w:r>
      <w:r w:rsidRPr="00CB140B">
        <w:rPr>
          <w:rFonts w:ascii="Times New Roman" w:hAnsi="Times New Roman"/>
        </w:rPr>
        <w:t xml:space="preserve"> obchodno-finančn</w:t>
      </w:r>
      <w:r w:rsidRPr="00CB140B" w:rsidR="004403D2">
        <w:rPr>
          <w:rFonts w:ascii="Times New Roman" w:hAnsi="Times New Roman"/>
        </w:rPr>
        <w:t>ý</w:t>
      </w:r>
      <w:r w:rsidRPr="00CB140B">
        <w:rPr>
          <w:rFonts w:ascii="Times New Roman" w:hAnsi="Times New Roman"/>
        </w:rPr>
        <w:t xml:space="preserve"> plán a ďalšie údaje potrebné na účely zostavenia rozpočtu verejnej správy a hodnotenia plnenia rozpočtu verejnej správy vrátane údajov o príjmoch a výdavkoch s uvedením finančných tokov k ostatným subjektom verejnej správy do 31. marca kalendárneho roka.</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rPr>
          <w:rFonts w:ascii="Times New Roman" w:hAnsi="Times New Roman"/>
        </w:rPr>
      </w:pPr>
      <w:r w:rsidRPr="00CB140B">
        <w:rPr>
          <w:rFonts w:ascii="Times New Roman" w:hAnsi="Times New Roman"/>
        </w:rPr>
        <w:t>(2) Polročná správa obsahuje</w:t>
      </w:r>
    </w:p>
    <w:p w:rsidR="003C184F" w:rsidRPr="00CB140B" w:rsidP="00F26874">
      <w:pPr>
        <w:pStyle w:val="ListParagraph"/>
        <w:bidi w:val="0"/>
        <w:ind w:left="993" w:hanging="285"/>
        <w:rPr>
          <w:rFonts w:ascii="Times New Roman" w:hAnsi="Times New Roman"/>
        </w:rPr>
      </w:pPr>
      <w:r w:rsidRPr="00CB140B">
        <w:rPr>
          <w:rFonts w:ascii="Times New Roman" w:hAnsi="Times New Roman"/>
        </w:rPr>
        <w:t>a) priebežnú účtovnú závierku v skrátenej štruktúre</w:t>
      </w:r>
      <w:hyperlink r:id="rId7" w:history="1">
        <w:r w:rsidRPr="00CB140B">
          <w:rPr>
            <w:rStyle w:val="Hyperlink"/>
            <w:rFonts w:ascii="Times New Roman" w:hAnsi="Times New Roman"/>
            <w:color w:val="auto"/>
            <w:u w:val="none"/>
            <w:vertAlign w:val="superscript"/>
          </w:rPr>
          <w:t>29</w:t>
        </w:r>
        <w:r w:rsidRPr="00CB140B">
          <w:rPr>
            <w:rStyle w:val="Hyperlink"/>
            <w:rFonts w:ascii="Times New Roman" w:hAnsi="Times New Roman"/>
            <w:color w:val="auto"/>
            <w:u w:val="none"/>
          </w:rPr>
          <w:t>)</w:t>
        </w:r>
      </w:hyperlink>
      <w:r w:rsidRPr="00CB140B">
        <w:rPr>
          <w:rFonts w:ascii="Times New Roman" w:hAnsi="Times New Roman"/>
        </w:rPr>
        <w:t xml:space="preserve"> (ďalej len „priebežná účtovná závierka“),</w:t>
      </w:r>
    </w:p>
    <w:p w:rsidR="003C184F" w:rsidRPr="00CB140B" w:rsidP="003C184F">
      <w:pPr>
        <w:pStyle w:val="ListParagraph"/>
        <w:bidi w:val="0"/>
        <w:ind w:left="993" w:hanging="285"/>
        <w:jc w:val="both"/>
        <w:rPr>
          <w:rFonts w:ascii="Times New Roman" w:hAnsi="Times New Roman"/>
        </w:rPr>
      </w:pPr>
      <w:r w:rsidRPr="00CB140B">
        <w:rPr>
          <w:rFonts w:ascii="Times New Roman" w:hAnsi="Times New Roman"/>
        </w:rPr>
        <w:t>b)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3C184F" w:rsidRPr="00CB140B" w:rsidP="003C184F">
      <w:pPr>
        <w:pStyle w:val="ListParagraph"/>
        <w:bidi w:val="0"/>
        <w:ind w:left="426"/>
        <w:rPr>
          <w:rFonts w:ascii="Times New Roman" w:hAnsi="Times New Roman"/>
        </w:rPr>
      </w:pPr>
      <w:r w:rsidRPr="00CB140B">
        <w:rPr>
          <w:rFonts w:ascii="Times New Roman" w:hAnsi="Times New Roman"/>
        </w:rPr>
        <w:t xml:space="preserve"> </w:t>
        <w:tab/>
        <w:t>c) informáciu o stave v prerozdeľovaní poistného,</w:t>
      </w:r>
    </w:p>
    <w:p w:rsidR="003C184F" w:rsidRPr="00CB140B" w:rsidP="00F26874">
      <w:pPr>
        <w:pStyle w:val="ListParagraph"/>
        <w:bidi w:val="0"/>
        <w:ind w:left="993" w:hanging="285"/>
        <w:rPr>
          <w:rFonts w:ascii="Times New Roman" w:hAnsi="Times New Roman"/>
        </w:rPr>
      </w:pPr>
      <w:r w:rsidRPr="00CB140B">
        <w:rPr>
          <w:rFonts w:ascii="Times New Roman" w:hAnsi="Times New Roman"/>
        </w:rPr>
        <w:t>d) informáciu o očakávanej hospodárskej a finančnej situácii v nasledujúcom kalendárnom polroku.</w:t>
      </w:r>
    </w:p>
    <w:p w:rsidR="003C184F" w:rsidRPr="00CB140B" w:rsidP="003C184F">
      <w:pPr>
        <w:pStyle w:val="ListParagraph"/>
        <w:bidi w:val="0"/>
        <w:ind w:left="426"/>
        <w:rPr>
          <w:rFonts w:ascii="Times New Roman" w:hAnsi="Times New Roman"/>
        </w:rPr>
      </w:pPr>
    </w:p>
    <w:p w:rsidR="003C184F" w:rsidRPr="00CB140B" w:rsidP="0018777C">
      <w:pPr>
        <w:pStyle w:val="ListParagraph"/>
        <w:bidi w:val="0"/>
        <w:ind w:left="709" w:hanging="283"/>
        <w:jc w:val="both"/>
        <w:rPr>
          <w:rFonts w:ascii="Times New Roman" w:hAnsi="Times New Roman"/>
        </w:rPr>
      </w:pPr>
      <w:r w:rsidRPr="00CB140B">
        <w:rPr>
          <w:rFonts w:ascii="Times New Roman" w:hAnsi="Times New Roman"/>
        </w:rPr>
        <w:t>(3) Zdravotná poisťovňa je povinná uložiť výročnú správu do verejnej časti registra účtovných závierok</w:t>
      </w:r>
      <w:r w:rsidRPr="00CB140B">
        <w:rPr>
          <w:rFonts w:ascii="Times New Roman" w:hAnsi="Times New Roman"/>
          <w:vertAlign w:val="superscript"/>
        </w:rPr>
        <w:t>29a</w:t>
      </w:r>
      <w:r w:rsidRPr="00CB140B">
        <w:rPr>
          <w:rFonts w:ascii="Times New Roman" w:hAnsi="Times New Roman"/>
        </w:rPr>
        <w:t>) najneskôr do šiestich mesiacov po uplynutí príslušného kalendárneho roka, pričom výročná správa obsahuje</w:t>
      </w:r>
    </w:p>
    <w:p w:rsidR="003C184F" w:rsidRPr="00CB140B" w:rsidP="003C184F">
      <w:pPr>
        <w:pStyle w:val="ListParagraph"/>
        <w:bidi w:val="0"/>
        <w:ind w:left="993" w:hanging="285"/>
        <w:jc w:val="both"/>
        <w:rPr>
          <w:rFonts w:ascii="Times New Roman" w:hAnsi="Times New Roman"/>
        </w:rPr>
      </w:pPr>
      <w:r w:rsidRPr="00CB140B">
        <w:rPr>
          <w:rFonts w:ascii="Times New Roman" w:hAnsi="Times New Roman"/>
        </w:rPr>
        <w:t>a) správu o finančnej situácii, ktorá obsahuje najmä prehľad o prijatom poistnom, nedoplatkoch poistného, uhradených záväzkoch i neuhradených záväzkoch vo vzťahu k poskytovateľom zdravotnej starostlivosti, prijatých bankových úveroch a iných úveroch a údaje o ich splatnosti v členení na krátkodobé a dlhodobé, ako aj iné údaje ovplyvňujúce finančnú situáciu zdravotnej poisťovne,</w:t>
      </w:r>
    </w:p>
    <w:p w:rsidR="003C184F" w:rsidRPr="00CB140B" w:rsidP="003C184F">
      <w:pPr>
        <w:pStyle w:val="ListParagraph"/>
        <w:bidi w:val="0"/>
        <w:ind w:left="993" w:hanging="285"/>
        <w:rPr>
          <w:rFonts w:ascii="Times New Roman" w:hAnsi="Times New Roman"/>
        </w:rPr>
      </w:pPr>
      <w:r w:rsidRPr="00CB140B">
        <w:rPr>
          <w:rFonts w:ascii="Times New Roman" w:hAnsi="Times New Roman"/>
        </w:rPr>
        <w:t>b) návrh na rozdelenie zisku alebo vysporiadanie straty,</w:t>
      </w:r>
    </w:p>
    <w:p w:rsidR="003C184F" w:rsidRPr="00CB140B" w:rsidP="003C184F">
      <w:pPr>
        <w:pStyle w:val="ListParagraph"/>
        <w:bidi w:val="0"/>
        <w:ind w:left="993" w:hanging="285"/>
        <w:rPr>
          <w:rFonts w:ascii="Times New Roman" w:hAnsi="Times New Roman"/>
        </w:rPr>
      </w:pPr>
      <w:r w:rsidRPr="00CB140B">
        <w:rPr>
          <w:rFonts w:ascii="Times New Roman" w:hAnsi="Times New Roman"/>
        </w:rPr>
        <w:t>c) informáciu o stave v prerozdeľovaní poistného,</w:t>
      </w:r>
    </w:p>
    <w:p w:rsidR="003C184F" w:rsidRPr="00CB140B" w:rsidP="003C184F">
      <w:pPr>
        <w:pStyle w:val="ListParagraph"/>
        <w:bidi w:val="0"/>
        <w:ind w:left="993" w:hanging="285"/>
        <w:rPr>
          <w:rFonts w:ascii="Times New Roman" w:hAnsi="Times New Roman"/>
        </w:rPr>
      </w:pPr>
      <w:r w:rsidRPr="00CB140B">
        <w:rPr>
          <w:rFonts w:ascii="Times New Roman" w:hAnsi="Times New Roman"/>
        </w:rPr>
        <w:t>d) informáciu o očakávanej hospodárskej a finančnej situácii v nasledujúcom kalendárnom roku,</w:t>
      </w:r>
    </w:p>
    <w:p w:rsidR="003C184F" w:rsidRPr="00CB140B" w:rsidP="003C184F">
      <w:pPr>
        <w:pStyle w:val="ListParagraph"/>
        <w:bidi w:val="0"/>
        <w:ind w:left="993" w:hanging="285"/>
        <w:rPr>
          <w:rFonts w:ascii="Times New Roman" w:hAnsi="Times New Roman"/>
        </w:rPr>
      </w:pPr>
      <w:r w:rsidRPr="00CB140B">
        <w:rPr>
          <w:rFonts w:ascii="Times New Roman" w:hAnsi="Times New Roman"/>
        </w:rPr>
        <w:t>e) správu o výsledkoch kontrolnej činnosti.</w:t>
      </w:r>
    </w:p>
    <w:p w:rsidR="003C184F" w:rsidRPr="00CB140B" w:rsidP="003C184F">
      <w:pPr>
        <w:pStyle w:val="ListParagraph"/>
        <w:bidi w:val="0"/>
        <w:ind w:left="0" w:firstLine="426"/>
        <w:rPr>
          <w:rFonts w:ascii="Times New Roman" w:hAnsi="Times New Roman"/>
        </w:rPr>
      </w:pPr>
    </w:p>
    <w:p w:rsidR="003C184F" w:rsidRPr="00CB140B" w:rsidP="0018777C">
      <w:pPr>
        <w:pStyle w:val="ListParagraph"/>
        <w:bidi w:val="0"/>
        <w:ind w:left="426"/>
        <w:jc w:val="both"/>
        <w:rPr>
          <w:rFonts w:ascii="Times New Roman" w:hAnsi="Times New Roman"/>
        </w:rPr>
      </w:pPr>
      <w:r w:rsidRPr="00CB140B">
        <w:rPr>
          <w:rFonts w:ascii="Times New Roman" w:hAnsi="Times New Roman"/>
        </w:rPr>
        <w:t>(4) Zdravotná poisťovňa je povinná ukladať účtovnú závierku do verejnej časti registra účtovných závierok.</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(5) Účtovnú závierku ukladá zdravotná poisťovňa do registra účtovných závierok po jej overení audítorom do šiestich mesiacov po skončení príslušného kalendárneho roka.</w:t>
      </w:r>
    </w:p>
    <w:p w:rsidR="003C184F" w:rsidRPr="00CB140B" w:rsidP="003C184F">
      <w:pPr>
        <w:pStyle w:val="ListParagraph"/>
        <w:bidi w:val="0"/>
        <w:ind w:left="426"/>
        <w:jc w:val="both"/>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 xml:space="preserve">(6) Ak nie je v lehote na uloženie účtovnej závierky </w:t>
      </w:r>
      <w:r w:rsidRPr="00CB140B" w:rsidR="002737EA">
        <w:rPr>
          <w:rFonts w:ascii="Times New Roman" w:hAnsi="Times New Roman"/>
        </w:rPr>
        <w:t xml:space="preserve">podľa </w:t>
      </w:r>
      <w:r w:rsidRPr="00CB140B">
        <w:rPr>
          <w:rFonts w:ascii="Times New Roman" w:hAnsi="Times New Roman"/>
        </w:rPr>
        <w:t>odsek</w:t>
      </w:r>
      <w:r w:rsidRPr="00CB140B" w:rsidR="002737EA">
        <w:rPr>
          <w:rFonts w:ascii="Times New Roman" w:hAnsi="Times New Roman"/>
        </w:rPr>
        <w:t>u</w:t>
      </w:r>
      <w:r w:rsidRPr="00CB140B">
        <w:rPr>
          <w:rFonts w:ascii="Times New Roman" w:hAnsi="Times New Roman"/>
        </w:rPr>
        <w:t xml:space="preserve"> 3 účtovná závierka overená audítorom, zdravotná poisťovňa je povinná uložiť do verejnej časti registra účtovných závierok správu audítora bez zbytočného odkladu najneskôr do jedného mesiaca po doručení správy audítorom.</w:t>
      </w:r>
    </w:p>
    <w:p w:rsidR="003C184F" w:rsidRPr="00CB140B" w:rsidP="003C184F">
      <w:pPr>
        <w:pStyle w:val="ListParagraph"/>
        <w:bidi w:val="0"/>
        <w:ind w:left="426"/>
        <w:jc w:val="both"/>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(7) Zdravotná poisťovňa je povinná bez zbytočného odkladu oznámiť úradu každú zmenu vo svojej finančnej situácii alebo iné skutočnosti, ktoré môžu ohroziť jej schopnosť plniť záväzky vyplývajúce z vykonávania verejného zdravotného poistenia.</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(8) Zdravotná poisťovňa je povinná predkladať ministerstvu zdravotníctva, ministerstvu financií, Ministerstvu hospodárstva Slovenskej republiky, úradu, Národnému centru zdravotníckych informácií údaje z účtovníctva a štatistickej evidencie vo forme výkazov, hlásení, prehľadov alebo iných správ ustanoveným spôsobom, v ustanovenom rozsahu a v ustanovených termínoch. Spôsob, rozsah a termíny predkladania údajov z účtovníctva a štatistickej evidencie ustanoví všeobecne záväzný právny predpis, ktorý vydá ministerstvo zdravotníctva po dohode s ministerstvom financií.</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(9) Zdravotná poisťovňa je povinná vypracovať a predkladať úradu aj ďalšie údaje vo forme výkazov, hlásení, prehľadov alebo iných správ ustanoveným spôsobom v ustanovenom rozsahu a v ustanovených termínoch. Spôsob, rozsah a termíny predkladania ďalších údajov ustanoví všeobecne záväzný právny predpis, ktorý vydá ministerstvo zdravotníctva po dohode s ministerstvom financií.</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jc w:val="both"/>
        <w:rPr>
          <w:rFonts w:ascii="Times New Roman" w:hAnsi="Times New Roman"/>
        </w:rPr>
      </w:pPr>
      <w:r w:rsidRPr="00CB140B">
        <w:rPr>
          <w:rFonts w:ascii="Times New Roman" w:hAnsi="Times New Roman"/>
        </w:rPr>
        <w:t>(10) Údaje podľa odsekov 8 a 9 musia byť zrozumiteľné, prehľadné, preukazné a pravdivé. Ak výkazy, hlásenia, prehľady a iné správy nie sú zrozumiteľné, prehľadné, preukazné alebo pravdivé, nie sú predložené v ustanovenom rozsahu, ustanoveným spôsobom alebo vzniknú dôvodné pochybnosti o ich správnosti, zdravotná poisťovňa je povinná na vyžiadanie ministerstva zdravotníctva, ministerstva financií alebo úradu predložiť podklady, z ktorých vychádzala pri ich vypracovaní, a podať vysvetlenie v nimi určenej lehote.</w:t>
      </w:r>
    </w:p>
    <w:p w:rsidR="003C184F" w:rsidRPr="00CB140B" w:rsidP="003C184F">
      <w:pPr>
        <w:pStyle w:val="ListParagraph"/>
        <w:bidi w:val="0"/>
        <w:ind w:left="426"/>
        <w:rPr>
          <w:rFonts w:ascii="Times New Roman" w:hAnsi="Times New Roman"/>
        </w:rPr>
      </w:pPr>
    </w:p>
    <w:p w:rsidR="003C184F" w:rsidRPr="00CB140B" w:rsidP="00B73FBB">
      <w:pPr>
        <w:pStyle w:val="ListParagraph"/>
        <w:bidi w:val="0"/>
        <w:ind w:left="426"/>
        <w:jc w:val="both"/>
        <w:rPr>
          <w:rFonts w:ascii="Times New Roman" w:hAnsi="Times New Roman"/>
        </w:rPr>
      </w:pPr>
      <w:r w:rsidRPr="00CB140B">
        <w:rPr>
          <w:rFonts w:ascii="Times New Roman" w:hAnsi="Times New Roman"/>
        </w:rPr>
        <w:t>(11) Zdravotná poisťovňa nesmie prijímať úvery alebo pôžičky bez predchádzajúceho súhlasu úradu [</w:t>
      </w:r>
      <w:hyperlink r:id="rId8" w:history="1">
        <w:r w:rsidRPr="00CB140B">
          <w:rPr>
            <w:rStyle w:val="Hyperlink"/>
            <w:rFonts w:ascii="Times New Roman" w:hAnsi="Times New Roman"/>
            <w:color w:val="auto"/>
            <w:u w:val="none"/>
          </w:rPr>
          <w:t>§ 13 ods. 1 písm. h)</w:t>
        </w:r>
      </w:hyperlink>
      <w:r w:rsidRPr="00CB140B">
        <w:rPr>
          <w:rFonts w:ascii="Times New Roman" w:hAnsi="Times New Roman"/>
        </w:rPr>
        <w:t>]. Zdravotná poisťovňa nesmie vstupovať do úverových vzťahov alebo pôžičkových vzťahov ako ručiteľ.“.</w:t>
      </w:r>
    </w:p>
    <w:p w:rsidR="003C184F" w:rsidRPr="00CB140B" w:rsidP="003C184F">
      <w:pPr>
        <w:pStyle w:val="ListParagraph"/>
        <w:bidi w:val="0"/>
        <w:ind w:left="426"/>
        <w:rPr>
          <w:rFonts w:ascii="Times New Roman" w:hAnsi="Times New Roman"/>
        </w:rPr>
      </w:pPr>
    </w:p>
    <w:p w:rsidR="003C184F" w:rsidRPr="00CB140B" w:rsidP="003C184F">
      <w:pPr>
        <w:pStyle w:val="ListParagraph"/>
        <w:bidi w:val="0"/>
        <w:ind w:left="426"/>
        <w:rPr>
          <w:rFonts w:ascii="Times New Roman" w:hAnsi="Times New Roman"/>
        </w:rPr>
      </w:pPr>
      <w:r w:rsidRPr="00CB140B">
        <w:rPr>
          <w:rFonts w:ascii="Times New Roman" w:hAnsi="Times New Roman"/>
        </w:rPr>
        <w:t>Poznámka pod čiarou k odkazu 29a znie:</w:t>
      </w:r>
    </w:p>
    <w:p w:rsidR="003C184F" w:rsidRPr="00CB140B" w:rsidP="003C184F">
      <w:pPr>
        <w:pStyle w:val="ListParagraph"/>
        <w:bidi w:val="0"/>
        <w:ind w:left="426"/>
        <w:rPr>
          <w:rFonts w:ascii="Times New Roman" w:hAnsi="Times New Roman"/>
        </w:rPr>
      </w:pPr>
      <w:r w:rsidRPr="00CB140B">
        <w:rPr>
          <w:rFonts w:ascii="Times New Roman" w:hAnsi="Times New Roman"/>
        </w:rPr>
        <w:t>„29a) § 23 zákona č 431/2002 Z. z. v znení neskorších predpisov.“.</w:t>
      </w:r>
    </w:p>
    <w:p w:rsidR="003C184F" w:rsidRPr="00CB140B" w:rsidP="003C184F">
      <w:pPr>
        <w:bidi w:val="0"/>
        <w:spacing w:after="120"/>
        <w:jc w:val="both"/>
        <w:rPr>
          <w:rFonts w:ascii="Times New Roman" w:hAnsi="Times New Roman"/>
          <w:sz w:val="24"/>
          <w:szCs w:val="24"/>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19 ods. 1 sa vypúšťa písmeno c).</w:t>
      </w:r>
    </w:p>
    <w:p w:rsidR="003C184F" w:rsidRPr="00CB140B" w:rsidP="00F26874">
      <w:pPr>
        <w:pStyle w:val="NoSpacing"/>
        <w:bidi w:val="0"/>
        <w:spacing w:before="240"/>
        <w:ind w:firstLine="360"/>
        <w:jc w:val="both"/>
        <w:rPr>
          <w:rFonts w:ascii="Times New Roman" w:hAnsi="Times New Roman"/>
          <w:sz w:val="24"/>
          <w:szCs w:val="24"/>
        </w:rPr>
      </w:pPr>
      <w:r w:rsidRPr="00CB140B">
        <w:rPr>
          <w:rFonts w:ascii="Times New Roman" w:hAnsi="Times New Roman"/>
          <w:sz w:val="24"/>
          <w:szCs w:val="24"/>
        </w:rPr>
        <w:t>Doterajšie písmená d) a e) sa označujú ako písmená c) a d).</w:t>
      </w:r>
    </w:p>
    <w:p w:rsidR="003C184F" w:rsidRPr="00CB140B" w:rsidP="003C184F">
      <w:pPr>
        <w:pStyle w:val="NoSpacing"/>
        <w:bidi w:val="0"/>
        <w:jc w:val="both"/>
        <w:rPr>
          <w:rFonts w:ascii="Times New Roman" w:hAnsi="Times New Roman"/>
          <w:sz w:val="24"/>
          <w:szCs w:val="24"/>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19 ods. 2 sa slová „až d)“ nahrádzajú slovami „až c)“.</w:t>
      </w:r>
    </w:p>
    <w:p w:rsidR="003C184F" w:rsidRPr="00CB140B" w:rsidP="00F26874">
      <w:pPr>
        <w:pStyle w:val="ListParagraph"/>
        <w:bidi w:val="0"/>
        <w:ind w:left="360"/>
        <w:jc w:val="both"/>
        <w:rPr>
          <w:rFonts w:ascii="Times New Roman" w:hAnsi="Times New Roman"/>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20 ods. 2 sa vypúšťa písmeno c).</w:t>
      </w:r>
    </w:p>
    <w:p w:rsidR="003C184F" w:rsidRPr="00CB140B" w:rsidP="00F26874">
      <w:pPr>
        <w:pStyle w:val="NoSpacing"/>
        <w:bidi w:val="0"/>
        <w:spacing w:before="240"/>
        <w:ind w:firstLine="360"/>
        <w:jc w:val="both"/>
        <w:rPr>
          <w:rFonts w:ascii="Times New Roman" w:hAnsi="Times New Roman"/>
          <w:sz w:val="24"/>
          <w:szCs w:val="24"/>
        </w:rPr>
      </w:pPr>
      <w:r w:rsidRPr="00CB140B">
        <w:rPr>
          <w:rFonts w:ascii="Times New Roman" w:hAnsi="Times New Roman"/>
          <w:sz w:val="24"/>
          <w:szCs w:val="24"/>
        </w:rPr>
        <w:t>Doterajšie písmená d) až r) sa označujú ako písmená c) až q).</w:t>
      </w:r>
    </w:p>
    <w:p w:rsidR="003C184F" w:rsidRPr="00CB140B" w:rsidP="003C184F">
      <w:pPr>
        <w:pStyle w:val="NoSpacing"/>
        <w:bidi w:val="0"/>
        <w:jc w:val="both"/>
        <w:rPr>
          <w:rFonts w:ascii="Times New Roman" w:hAnsi="Times New Roman"/>
          <w:sz w:val="24"/>
          <w:szCs w:val="24"/>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29 ods. 1 písm. b)  sa vypúšťajú slová „zostavovať priebežnú účtovnú závierku</w:t>
      </w:r>
      <w:r w:rsidRPr="00CB140B">
        <w:rPr>
          <w:rFonts w:ascii="Times New Roman" w:hAnsi="Times New Roman"/>
          <w:vertAlign w:val="superscript"/>
        </w:rPr>
        <w:t>29</w:t>
      </w:r>
      <w:r w:rsidRPr="00CB140B">
        <w:rPr>
          <w:rFonts w:ascii="Times New Roman" w:hAnsi="Times New Roman"/>
        </w:rPr>
        <w:t>) k poslednému dňu kalendárneho štvrťroka a“.</w:t>
      </w:r>
    </w:p>
    <w:p w:rsidR="003C184F" w:rsidRPr="00CB140B" w:rsidP="003C184F">
      <w:pPr>
        <w:pStyle w:val="NoSpacing"/>
        <w:bidi w:val="0"/>
        <w:ind w:left="284"/>
        <w:jc w:val="both"/>
        <w:rPr>
          <w:rFonts w:ascii="Times New Roman" w:hAnsi="Times New Roman"/>
          <w:sz w:val="24"/>
          <w:szCs w:val="24"/>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29 ods. 1 sa vypúšťa písmeno c).</w:t>
      </w:r>
    </w:p>
    <w:p w:rsidR="003C184F" w:rsidRPr="00CB140B" w:rsidP="00F26874">
      <w:pPr>
        <w:pStyle w:val="ListParagraph"/>
        <w:bidi w:val="0"/>
        <w:ind w:left="360"/>
        <w:jc w:val="both"/>
        <w:rPr>
          <w:rFonts w:ascii="Times New Roman" w:hAnsi="Times New Roman"/>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29 ods. 4 sa na konci pripája táto veta: „Úrad ukladá do verejnej časti registra účtovných závierok v lehote podľa prvej vety aj výročnú správu o hospodárení.“.</w:t>
      </w:r>
    </w:p>
    <w:p w:rsidR="003C184F" w:rsidRPr="00CB140B" w:rsidP="003C184F">
      <w:pPr>
        <w:pStyle w:val="NoSpacing"/>
        <w:bidi w:val="0"/>
        <w:ind w:left="284"/>
        <w:jc w:val="both"/>
        <w:rPr>
          <w:rFonts w:ascii="Times New Roman" w:hAnsi="Times New Roman"/>
          <w:sz w:val="24"/>
          <w:szCs w:val="24"/>
        </w:rPr>
      </w:pPr>
    </w:p>
    <w:p w:rsidR="003C184F" w:rsidRPr="00CB140B" w:rsidP="00312113">
      <w:pPr>
        <w:pStyle w:val="ListParagraph"/>
        <w:numPr>
          <w:numId w:val="22"/>
        </w:numPr>
        <w:bidi w:val="0"/>
        <w:jc w:val="both"/>
        <w:rPr>
          <w:rFonts w:ascii="Times New Roman" w:hAnsi="Times New Roman"/>
        </w:rPr>
      </w:pPr>
      <w:r w:rsidRPr="00CB140B">
        <w:rPr>
          <w:rFonts w:ascii="Times New Roman" w:hAnsi="Times New Roman"/>
        </w:rPr>
        <w:t>V § 61 ods. 6 písm. c) sa slová „písm. p)“ nahrádzajú slovami „písm. o)“.</w:t>
      </w:r>
    </w:p>
    <w:p w:rsidR="003C184F" w:rsidRPr="00CB140B" w:rsidP="003C184F">
      <w:pPr>
        <w:pStyle w:val="NoSpacing"/>
        <w:bidi w:val="0"/>
        <w:ind w:left="284"/>
        <w:jc w:val="both"/>
        <w:rPr>
          <w:rFonts w:ascii="Times New Roman" w:hAnsi="Times New Roman"/>
          <w:sz w:val="24"/>
          <w:szCs w:val="24"/>
        </w:rPr>
      </w:pPr>
    </w:p>
    <w:p w:rsidR="003C184F" w:rsidRPr="00CB140B" w:rsidP="003C184F">
      <w:pPr>
        <w:pStyle w:val="NoSpacing"/>
        <w:bidi w:val="0"/>
        <w:jc w:val="both"/>
        <w:rPr>
          <w:rFonts w:ascii="Times New Roman" w:hAnsi="Times New Roman"/>
          <w:sz w:val="24"/>
          <w:szCs w:val="24"/>
        </w:rPr>
      </w:pPr>
    </w:p>
    <w:p w:rsidR="003C184F" w:rsidRPr="00CB140B" w:rsidP="00F26874">
      <w:pPr>
        <w:pStyle w:val="Title"/>
        <w:bidi w:val="0"/>
        <w:rPr>
          <w:rFonts w:ascii="Times New Roman" w:hAnsi="Times New Roman"/>
        </w:rPr>
      </w:pPr>
      <w:r w:rsidRPr="00CB140B">
        <w:rPr>
          <w:rFonts w:ascii="Times New Roman" w:hAnsi="Times New Roman"/>
        </w:rPr>
        <w:t>Čl. XXI</w:t>
      </w:r>
    </w:p>
    <w:p w:rsidR="00F26874" w:rsidRPr="00CB140B" w:rsidP="00F26874">
      <w:pPr>
        <w:pStyle w:val="Title"/>
        <w:bidi w:val="0"/>
        <w:rPr>
          <w:rFonts w:ascii="Times New Roman" w:hAnsi="Times New Roman"/>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bCs/>
          <w:sz w:val="24"/>
          <w:szCs w:val="24"/>
        </w:rPr>
        <w:t xml:space="preserve">Zákon č. 650/2004 Z. z. </w:t>
      </w:r>
      <w:r w:rsidRPr="00CB140B">
        <w:rPr>
          <w:rFonts w:ascii="Times New Roman" w:hAnsi="Times New Roman"/>
          <w:sz w:val="24"/>
          <w:szCs w:val="24"/>
        </w:rPr>
        <w:t>o doplnkovom dôchodkovom sporení a o zmene a doplnení niektorých zákonov v znení zákona č. 747/2004 Z. z., zákona č. 584/2005 Z. z., zákona č. 310/2006 Z. z., zákona č. 209/2007 Z. z., zákona č. 555/2007 Z. z., zákona č. 659/2007 Z. z., zákona č. 449/2008 Z. z., zákona č. 186/2009 Z. z., zákona č. 557/2009 Z. z. a zákona č.  520/2011 Z. z.</w:t>
      </w:r>
      <w:r w:rsidRPr="00CB140B">
        <w:rPr>
          <w:rFonts w:ascii="Times New Roman" w:hAnsi="Times New Roman"/>
          <w:sz w:val="24"/>
          <w:szCs w:val="24"/>
          <w:lang w:eastAsia="sk-SK"/>
        </w:rPr>
        <w:t xml:space="preserve"> sa dopĺňa takto:</w:t>
      </w:r>
    </w:p>
    <w:p w:rsidR="00496B3C" w:rsidP="003C184F">
      <w:pPr>
        <w:pStyle w:val="NoSpacing"/>
        <w:bidi w:val="0"/>
        <w:jc w:val="both"/>
        <w:rPr>
          <w:rFonts w:ascii="Times New Roman" w:hAnsi="Times New Roman"/>
          <w:sz w:val="24"/>
          <w:szCs w:val="24"/>
        </w:rPr>
      </w:pP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 xml:space="preserve">Za § 65 sa vkladá § 65a, ktorý znie: </w:t>
      </w:r>
    </w:p>
    <w:p w:rsidR="003C184F" w:rsidRPr="00CB140B" w:rsidP="003C184F">
      <w:pPr>
        <w:pStyle w:val="NoSpacing"/>
        <w:bidi w:val="0"/>
        <w:spacing w:after="240"/>
        <w:jc w:val="center"/>
        <w:rPr>
          <w:rFonts w:ascii="Times New Roman" w:hAnsi="Times New Roman"/>
          <w:sz w:val="24"/>
          <w:szCs w:val="24"/>
        </w:rPr>
      </w:pPr>
      <w:r w:rsidRPr="00CB140B">
        <w:rPr>
          <w:rFonts w:ascii="Times New Roman" w:hAnsi="Times New Roman"/>
          <w:sz w:val="24"/>
          <w:szCs w:val="24"/>
        </w:rPr>
        <w:t>„§ 65a</w:t>
      </w:r>
    </w:p>
    <w:p w:rsidR="003C184F" w:rsidRPr="00CB140B" w:rsidP="00B73FBB">
      <w:pPr>
        <w:pStyle w:val="NoSpacing"/>
        <w:bidi w:val="0"/>
        <w:jc w:val="both"/>
        <w:rPr>
          <w:rFonts w:ascii="Times New Roman" w:hAnsi="Times New Roman"/>
          <w:sz w:val="24"/>
          <w:szCs w:val="24"/>
        </w:rPr>
      </w:pPr>
      <w:r w:rsidRPr="00CB140B">
        <w:rPr>
          <w:rFonts w:ascii="Times New Roman" w:hAnsi="Times New Roman"/>
          <w:sz w:val="24"/>
          <w:szCs w:val="24"/>
        </w:rPr>
        <w:t xml:space="preserve">Doplnková dôchodková  spoločnosť je povinná uložiť do </w:t>
      </w:r>
      <w:r w:rsidRPr="00CB140B">
        <w:rPr>
          <w:rFonts w:ascii="Times New Roman" w:hAnsi="Times New Roman"/>
          <w:sz w:val="24"/>
          <w:szCs w:val="24"/>
          <w:lang w:eastAsia="sk-SK"/>
        </w:rPr>
        <w:t>verejnej časti</w:t>
      </w:r>
      <w:r w:rsidRPr="00CB140B">
        <w:rPr>
          <w:rFonts w:ascii="Times New Roman" w:hAnsi="Times New Roman"/>
          <w:sz w:val="24"/>
          <w:szCs w:val="24"/>
        </w:rPr>
        <w:t> registra účtovných závierok</w:t>
      </w:r>
      <w:r w:rsidRPr="00CB140B">
        <w:rPr>
          <w:rFonts w:ascii="Times New Roman" w:hAnsi="Times New Roman"/>
          <w:sz w:val="24"/>
          <w:szCs w:val="24"/>
          <w:vertAlign w:val="superscript"/>
        </w:rPr>
        <w:t>41h</w:t>
      </w:r>
      <w:r w:rsidRPr="00CB140B">
        <w:rPr>
          <w:rFonts w:ascii="Times New Roman" w:hAnsi="Times New Roman"/>
          <w:sz w:val="24"/>
          <w:szCs w:val="24"/>
        </w:rPr>
        <w:t>)</w:t>
      </w:r>
      <w:r w:rsidRPr="00CB140B">
        <w:rPr>
          <w:rFonts w:ascii="Times New Roman" w:hAnsi="Times New Roman"/>
          <w:sz w:val="24"/>
          <w:szCs w:val="24"/>
          <w:lang w:eastAsia="sk-SK"/>
        </w:rPr>
        <w:t xml:space="preserve"> najneskôr do troch mesiacov po uplynutí účtovného obdobia</w:t>
      </w:r>
    </w:p>
    <w:p w:rsidR="003C184F" w:rsidRPr="00CB140B" w:rsidP="00312113">
      <w:pPr>
        <w:pStyle w:val="NoSpacing"/>
        <w:numPr>
          <w:numId w:val="6"/>
        </w:numPr>
        <w:bidi w:val="0"/>
        <w:jc w:val="both"/>
        <w:rPr>
          <w:rFonts w:ascii="Times New Roman" w:hAnsi="Times New Roman"/>
          <w:sz w:val="24"/>
          <w:szCs w:val="24"/>
          <w:lang w:eastAsia="sk-SK"/>
        </w:rPr>
      </w:pPr>
      <w:r w:rsidRPr="00CB140B">
        <w:rPr>
          <w:rFonts w:ascii="Times New Roman" w:hAnsi="Times New Roman"/>
          <w:sz w:val="24"/>
          <w:szCs w:val="24"/>
          <w:lang w:eastAsia="sk-SK"/>
        </w:rPr>
        <w:t>ročnú účtovnú závierku za predchádzajúci kalendárny rok overenú audítorom,</w:t>
      </w:r>
    </w:p>
    <w:p w:rsidR="003C184F" w:rsidRPr="00CB140B" w:rsidP="00312113">
      <w:pPr>
        <w:pStyle w:val="NoSpacing"/>
        <w:numPr>
          <w:numId w:val="6"/>
        </w:numPr>
        <w:bidi w:val="0"/>
        <w:jc w:val="both"/>
        <w:rPr>
          <w:rFonts w:ascii="Times New Roman" w:hAnsi="Times New Roman"/>
          <w:sz w:val="24"/>
          <w:szCs w:val="24"/>
          <w:lang w:eastAsia="sk-SK"/>
        </w:rPr>
      </w:pPr>
      <w:bookmarkStart w:id="25" w:name="f_5225299"/>
      <w:bookmarkEnd w:id="25"/>
      <w:r w:rsidRPr="00CB140B">
        <w:rPr>
          <w:rFonts w:ascii="Times New Roman" w:hAnsi="Times New Roman"/>
          <w:sz w:val="24"/>
          <w:szCs w:val="24"/>
          <w:lang w:eastAsia="sk-SK"/>
        </w:rPr>
        <w:t>ročné účtovné závierky doplnkových dôchodkových fondo</w:t>
      </w:r>
      <w:r w:rsidRPr="00CB140B" w:rsidR="00C905FB">
        <w:rPr>
          <w:rFonts w:ascii="Times New Roman" w:hAnsi="Times New Roman"/>
          <w:sz w:val="24"/>
          <w:szCs w:val="24"/>
          <w:lang w:eastAsia="sk-SK"/>
        </w:rPr>
        <w:t>v</w:t>
      </w:r>
      <w:r w:rsidRPr="00CB140B">
        <w:rPr>
          <w:rFonts w:ascii="Times New Roman" w:hAnsi="Times New Roman"/>
          <w:sz w:val="24"/>
          <w:szCs w:val="24"/>
          <w:lang w:eastAsia="sk-SK"/>
        </w:rPr>
        <w:t xml:space="preserve"> za predchádzajúci kalendárny rok overené audítorom.“.</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ind w:firstLine="284"/>
        <w:jc w:val="both"/>
        <w:rPr>
          <w:rFonts w:ascii="Times New Roman" w:hAnsi="Times New Roman"/>
          <w:sz w:val="24"/>
          <w:szCs w:val="24"/>
          <w:lang w:eastAsia="sk-SK"/>
        </w:rPr>
      </w:pPr>
      <w:r w:rsidRPr="00CB140B">
        <w:rPr>
          <w:rFonts w:ascii="Times New Roman" w:hAnsi="Times New Roman"/>
          <w:sz w:val="24"/>
          <w:szCs w:val="24"/>
          <w:lang w:eastAsia="sk-SK"/>
        </w:rPr>
        <w:t>Poznámka pod čiarou k odkazu 41h znie:</w:t>
      </w:r>
    </w:p>
    <w:p w:rsidR="003C184F" w:rsidRPr="00CB140B" w:rsidP="003C184F">
      <w:pPr>
        <w:bidi w:val="0"/>
        <w:spacing w:after="120"/>
        <w:ind w:firstLine="284"/>
        <w:jc w:val="both"/>
        <w:rPr>
          <w:rFonts w:ascii="Times New Roman" w:hAnsi="Times New Roman"/>
          <w:sz w:val="24"/>
          <w:szCs w:val="24"/>
        </w:rPr>
      </w:pPr>
      <w:r w:rsidRPr="00CB140B">
        <w:rPr>
          <w:rFonts w:ascii="Times New Roman" w:hAnsi="Times New Roman"/>
          <w:sz w:val="24"/>
          <w:szCs w:val="24"/>
        </w:rPr>
        <w:t>„41h) § 23 zákona č. 431/2002 Z. z. v znení neskorších predpisov.“.</w:t>
      </w:r>
    </w:p>
    <w:p w:rsidR="003C184F" w:rsidRPr="00CB140B" w:rsidP="003C184F">
      <w:pPr>
        <w:pStyle w:val="NoSpacing"/>
        <w:bidi w:val="0"/>
        <w:ind w:firstLine="284"/>
        <w:jc w:val="both"/>
        <w:rPr>
          <w:rFonts w:ascii="Times New Roman" w:hAnsi="Times New Roman"/>
          <w:sz w:val="24"/>
          <w:szCs w:val="24"/>
          <w:lang w:eastAsia="sk-SK"/>
        </w:rPr>
      </w:pPr>
    </w:p>
    <w:p w:rsidR="003C184F" w:rsidRPr="00CB140B" w:rsidP="003C184F">
      <w:pPr>
        <w:pStyle w:val="NoSpacing"/>
        <w:bidi w:val="0"/>
        <w:ind w:firstLine="284"/>
        <w:jc w:val="both"/>
        <w:rPr>
          <w:rFonts w:ascii="Times New Roman" w:hAnsi="Times New Roman"/>
          <w:sz w:val="24"/>
          <w:szCs w:val="24"/>
          <w:lang w:eastAsia="sk-SK"/>
        </w:rPr>
      </w:pPr>
    </w:p>
    <w:p w:rsidR="003C184F" w:rsidRPr="00CB140B" w:rsidP="00F26874">
      <w:pPr>
        <w:pStyle w:val="Title"/>
        <w:bidi w:val="0"/>
        <w:rPr>
          <w:rFonts w:ascii="Times New Roman" w:hAnsi="Times New Roman"/>
        </w:rPr>
      </w:pPr>
      <w:bookmarkStart w:id="26" w:name="f_5225300"/>
      <w:bookmarkEnd w:id="26"/>
      <w:r w:rsidRPr="00CB140B">
        <w:rPr>
          <w:rFonts w:ascii="Times New Roman" w:hAnsi="Times New Roman"/>
        </w:rPr>
        <w:t>Čl. XXII</w:t>
      </w:r>
    </w:p>
    <w:p w:rsidR="00F26874" w:rsidRPr="00CB140B" w:rsidP="00F26874">
      <w:pPr>
        <w:pStyle w:val="Title"/>
        <w:bidi w:val="0"/>
        <w:rPr>
          <w:rFonts w:ascii="Times New Roman" w:hAnsi="Times New Roman"/>
        </w:rPr>
      </w:pPr>
    </w:p>
    <w:p w:rsidR="003C184F" w:rsidRPr="00CB140B" w:rsidP="003C184F">
      <w:pPr>
        <w:bidi w:val="0"/>
        <w:jc w:val="both"/>
        <w:rPr>
          <w:rFonts w:ascii="Times New Roman" w:hAnsi="Times New Roman"/>
          <w:sz w:val="24"/>
          <w:szCs w:val="24"/>
        </w:rPr>
      </w:pPr>
      <w:r w:rsidRPr="00CB140B">
        <w:rPr>
          <w:rFonts w:ascii="Times New Roman" w:hAnsi="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a zákona č. 132/2013 Z. z.  sa mení takto:</w:t>
      </w:r>
    </w:p>
    <w:p w:rsidR="00911066" w:rsidRPr="00CB140B" w:rsidP="003C184F">
      <w:pPr>
        <w:bidi w:val="0"/>
        <w:jc w:val="both"/>
        <w:rPr>
          <w:rFonts w:ascii="Times New Roman" w:hAnsi="Times New Roman"/>
          <w:sz w:val="24"/>
          <w:szCs w:val="24"/>
        </w:rPr>
      </w:pPr>
    </w:p>
    <w:p w:rsidR="003C184F" w:rsidRPr="00CB140B" w:rsidP="00312113">
      <w:pPr>
        <w:pStyle w:val="ListParagraph"/>
        <w:numPr>
          <w:numId w:val="23"/>
        </w:numPr>
        <w:bidi w:val="0"/>
        <w:jc w:val="both"/>
        <w:rPr>
          <w:rFonts w:ascii="Times New Roman" w:hAnsi="Times New Roman"/>
        </w:rPr>
      </w:pPr>
      <w:r w:rsidRPr="00CB140B">
        <w:rPr>
          <w:rFonts w:ascii="Times New Roman" w:hAnsi="Times New Roman"/>
        </w:rPr>
        <w:t>V § 35 ods. 1 posledná veta znie: „Dohliadané subjekty sú rovnako povinné predkladať Národnej banke Slovenska aj priebežnú účtovnú závierku a priebežnú konsolidovanú účtovnú závierku.</w:t>
      </w:r>
      <w:bookmarkStart w:id="27" w:name="f_4689817"/>
      <w:bookmarkEnd w:id="27"/>
      <w:r w:rsidRPr="00CB140B">
        <w:rPr>
          <w:rFonts w:ascii="Times New Roman" w:hAnsi="Times New Roman"/>
        </w:rPr>
        <w:t>“.</w:t>
      </w:r>
    </w:p>
    <w:p w:rsidR="00911066" w:rsidRPr="00CB140B" w:rsidP="00911066">
      <w:pPr>
        <w:bidi w:val="0"/>
        <w:ind w:left="284"/>
        <w:jc w:val="both"/>
        <w:rPr>
          <w:rFonts w:ascii="Times New Roman" w:hAnsi="Times New Roman"/>
          <w:sz w:val="24"/>
          <w:szCs w:val="24"/>
        </w:rPr>
      </w:pPr>
    </w:p>
    <w:p w:rsidR="001418E1" w:rsidRPr="00CB140B" w:rsidP="00312113">
      <w:pPr>
        <w:pStyle w:val="ListParagraph"/>
        <w:numPr>
          <w:numId w:val="23"/>
        </w:numPr>
        <w:bidi w:val="0"/>
        <w:jc w:val="both"/>
        <w:rPr>
          <w:rFonts w:ascii="Times New Roman" w:hAnsi="Times New Roman"/>
        </w:rPr>
      </w:pPr>
      <w:r w:rsidRPr="00CB140B">
        <w:rPr>
          <w:rFonts w:ascii="Times New Roman" w:hAnsi="Times New Roman"/>
        </w:rPr>
        <w:t xml:space="preserve">V § </w:t>
      </w:r>
      <w:r w:rsidRPr="00CB140B" w:rsidR="00FE39B0">
        <w:rPr>
          <w:rFonts w:ascii="Times New Roman" w:hAnsi="Times New Roman"/>
        </w:rPr>
        <w:t>35 odsek</w:t>
      </w:r>
      <w:r w:rsidRPr="00CB140B">
        <w:rPr>
          <w:rFonts w:ascii="Times New Roman" w:hAnsi="Times New Roman"/>
        </w:rPr>
        <w:t xml:space="preserve"> 2 znie: </w:t>
      </w:r>
    </w:p>
    <w:p w:rsidR="00911066" w:rsidRPr="00CB140B" w:rsidP="00F26874">
      <w:pPr>
        <w:pStyle w:val="ListParagraph"/>
        <w:bidi w:val="0"/>
        <w:spacing w:after="120"/>
        <w:ind w:left="426"/>
        <w:jc w:val="both"/>
        <w:rPr>
          <w:rFonts w:ascii="Times New Roman" w:hAnsi="Times New Roman"/>
        </w:rPr>
      </w:pPr>
      <w:r w:rsidRPr="00CB140B" w:rsidR="001418E1">
        <w:rPr>
          <w:rFonts w:ascii="Times New Roman" w:hAnsi="Times New Roman"/>
        </w:rPr>
        <w:t xml:space="preserve">„(2) </w:t>
      </w:r>
      <w:r w:rsidRPr="00CB140B">
        <w:rPr>
          <w:rFonts w:ascii="Times New Roman" w:hAnsi="Times New Roman"/>
        </w:rPr>
        <w:t>Opatreniami, ktoré vydá Národná banka Slovenska a ktoré sa vyhlasujú v Zbierke zákonov Slovenskej republiky, sa ustanoví štruktúra výkazov, hlásení, správ a iných informácií, ktoré sú dohliadané subjekty povinné vypracúvať a predkladať Národnej banke Slovenska, rozsah, obsah, členenie, termíny, forma, podoba, spôsob, postup a miesto predkladania takýchto výkazov, hlásení, správ a iných informácií vrátane metodiky na ich vypracúvanie, ako aj spôsob a termíny predkladania  priebežnej účtovnej závierky a priebežnej konsolidovanej účtovnej závierky dohliadaných subjektov do Národnej banky Slovenska.</w:t>
      </w:r>
      <w:r w:rsidRPr="00CB140B" w:rsidR="001418E1">
        <w:rPr>
          <w:rFonts w:ascii="Times New Roman" w:hAnsi="Times New Roman"/>
        </w:rPr>
        <w:t>“.</w:t>
      </w:r>
    </w:p>
    <w:p w:rsidR="003C184F" w:rsidRPr="00CB140B" w:rsidP="003C184F">
      <w:pPr>
        <w:bidi w:val="0"/>
        <w:ind w:left="284"/>
        <w:jc w:val="both"/>
        <w:rPr>
          <w:rFonts w:ascii="Times New Roman" w:hAnsi="Times New Roman"/>
          <w:sz w:val="24"/>
          <w:szCs w:val="24"/>
        </w:rPr>
      </w:pPr>
    </w:p>
    <w:p w:rsidR="003C184F" w:rsidRPr="00CB140B" w:rsidP="0018777C">
      <w:pPr>
        <w:pStyle w:val="Title"/>
        <w:bidi w:val="0"/>
        <w:rPr>
          <w:rFonts w:ascii="Times New Roman" w:hAnsi="Times New Roman"/>
        </w:rPr>
      </w:pPr>
      <w:r w:rsidRPr="00CB140B">
        <w:rPr>
          <w:rFonts w:ascii="Times New Roman" w:hAnsi="Times New Roman"/>
        </w:rPr>
        <w:t>Čl. XXIII</w:t>
      </w:r>
    </w:p>
    <w:p w:rsidR="0018777C" w:rsidRPr="00CB140B" w:rsidP="003C184F">
      <w:pPr>
        <w:bidi w:val="0"/>
        <w:jc w:val="both"/>
        <w:rPr>
          <w:rFonts w:ascii="Times New Roman" w:hAnsi="Times New Roman"/>
          <w:sz w:val="24"/>
          <w:szCs w:val="24"/>
        </w:rPr>
      </w:pPr>
    </w:p>
    <w:p w:rsidR="003C184F" w:rsidRPr="00CB140B" w:rsidP="003C184F">
      <w:pPr>
        <w:bidi w:val="0"/>
        <w:jc w:val="both"/>
        <w:rPr>
          <w:rFonts w:ascii="Times New Roman" w:hAnsi="Times New Roman"/>
          <w:sz w:val="24"/>
          <w:szCs w:val="24"/>
          <w:lang w:eastAsia="sk-SK"/>
        </w:rPr>
      </w:pPr>
      <w:r w:rsidRPr="00CB140B">
        <w:rPr>
          <w:rFonts w:ascii="Times New Roman" w:hAnsi="Times New Roman"/>
          <w:sz w:val="24"/>
          <w:szCs w:val="24"/>
        </w:rPr>
        <w:t>Zákon č. 172/2005 Z. z. o organizácii štátnej podpory výskumu a vývoja a o doplnení zákona č. 575/2001 Z. z. o organizácii činnosti vlády a organizácii ústrednej štátnej správy v znení neskorších predpisov v znení zákona č. 233/2008 Z. z. a zákona č. 40/2011 Z. z.</w:t>
      </w:r>
      <w:r w:rsidRPr="00CB140B">
        <w:rPr>
          <w:rFonts w:ascii="Times New Roman" w:hAnsi="Times New Roman"/>
          <w:sz w:val="24"/>
          <w:szCs w:val="24"/>
          <w:lang w:eastAsia="sk-SK"/>
        </w:rPr>
        <w:t xml:space="preserve"> sa mení a dopĺňa takto:</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24"/>
        </w:numPr>
        <w:bidi w:val="0"/>
        <w:jc w:val="both"/>
        <w:rPr>
          <w:rFonts w:ascii="Times New Roman" w:hAnsi="Times New Roman"/>
        </w:rPr>
      </w:pPr>
      <w:r w:rsidRPr="00CB140B">
        <w:rPr>
          <w:rFonts w:ascii="Times New Roman" w:hAnsi="Times New Roman"/>
        </w:rPr>
        <w:t>V § 8a ods. 12 sa vypúšťa písmeno e).</w:t>
      </w:r>
    </w:p>
    <w:p w:rsidR="003C184F" w:rsidRPr="00CB140B" w:rsidP="003C184F">
      <w:pPr>
        <w:pStyle w:val="NoSpacing"/>
        <w:bidi w:val="0"/>
        <w:rPr>
          <w:rFonts w:ascii="Times New Roman" w:hAnsi="Times New Roman"/>
          <w:sz w:val="24"/>
          <w:szCs w:val="24"/>
        </w:rPr>
      </w:pP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Doterajšie písmená f) až h) sa označujú ako písmená e) až g).</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24"/>
        </w:numPr>
        <w:bidi w:val="0"/>
        <w:jc w:val="both"/>
        <w:rPr>
          <w:rFonts w:ascii="Times New Roman" w:hAnsi="Times New Roman"/>
        </w:rPr>
      </w:pPr>
      <w:r w:rsidRPr="00CB140B">
        <w:rPr>
          <w:rFonts w:ascii="Times New Roman" w:hAnsi="Times New Roman"/>
        </w:rPr>
        <w:t>V § 8a sa za odsek 12 vkladá nový odsek 13, ktorý znie:</w:t>
      </w: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„(13) Ak je žiadateľ povinný vypracovávať účtovnú závierku alebo výročnú správu, uloží ich znenie za posledné účtovné obdobie najneskôr 15 pracovných dní pred termínom podania žiadosti do verejnej časti registra účtovných závierok,</w:t>
      </w:r>
      <w:r w:rsidRPr="00CB140B">
        <w:rPr>
          <w:rFonts w:ascii="Times New Roman" w:hAnsi="Times New Roman"/>
          <w:vertAlign w:val="superscript"/>
        </w:rPr>
        <w:t>12ea</w:t>
      </w:r>
      <w:r w:rsidRPr="00CB140B">
        <w:rPr>
          <w:rFonts w:ascii="Times New Roman" w:hAnsi="Times New Roman"/>
        </w:rPr>
        <w:t>)</w:t>
      </w:r>
      <w:r w:rsidRPr="00CB140B">
        <w:rPr>
          <w:rFonts w:ascii="Times New Roman" w:hAnsi="Times New Roman"/>
          <w:vertAlign w:val="superscript"/>
        </w:rPr>
        <w:t xml:space="preserve"> </w:t>
      </w:r>
      <w:r w:rsidRPr="00CB140B">
        <w:rPr>
          <w:rFonts w:ascii="Times New Roman" w:hAnsi="Times New Roman"/>
        </w:rPr>
        <w:t>ak takáto účtovná závierka alebo výročná správa nie je v registri účtovných závierok uložená.“.</w:t>
      </w:r>
    </w:p>
    <w:p w:rsidR="00F26874" w:rsidRPr="00CB140B" w:rsidP="00F26874">
      <w:pPr>
        <w:pStyle w:val="ListParagraph"/>
        <w:bidi w:val="0"/>
        <w:spacing w:after="120"/>
        <w:ind w:left="426"/>
        <w:jc w:val="both"/>
        <w:rPr>
          <w:rFonts w:ascii="Times New Roman" w:hAnsi="Times New Roman"/>
        </w:rPr>
      </w:pPr>
    </w:p>
    <w:p w:rsidR="003C184F" w:rsidRPr="00CB140B" w:rsidP="00F26874">
      <w:pPr>
        <w:pStyle w:val="ListParagraph"/>
        <w:bidi w:val="0"/>
        <w:spacing w:after="120"/>
        <w:ind w:left="426"/>
        <w:jc w:val="both"/>
        <w:rPr>
          <w:rFonts w:ascii="Times New Roman" w:hAnsi="Times New Roman"/>
        </w:rPr>
      </w:pPr>
      <w:r w:rsidRPr="00CB140B">
        <w:rPr>
          <w:rFonts w:ascii="Times New Roman" w:hAnsi="Times New Roman"/>
        </w:rPr>
        <w:t>Doterajšie odseky  13 až 24 sa označujú ako odseky 14 až 25.</w:t>
      </w:r>
    </w:p>
    <w:p w:rsidR="00496B3C" w:rsidP="00F26874">
      <w:pPr>
        <w:pStyle w:val="ListParagraph"/>
        <w:bidi w:val="0"/>
        <w:ind w:left="426"/>
        <w:jc w:val="both"/>
        <w:rPr>
          <w:rFonts w:ascii="Times New Roman" w:hAnsi="Times New Roman"/>
        </w:rPr>
      </w:pPr>
    </w:p>
    <w:p w:rsidR="003C184F" w:rsidRPr="00CB140B" w:rsidP="00F26874">
      <w:pPr>
        <w:pStyle w:val="ListParagraph"/>
        <w:bidi w:val="0"/>
        <w:ind w:left="426"/>
        <w:jc w:val="both"/>
        <w:rPr>
          <w:rFonts w:ascii="Times New Roman" w:hAnsi="Times New Roman"/>
        </w:rPr>
      </w:pPr>
      <w:r w:rsidRPr="00CB140B">
        <w:rPr>
          <w:rFonts w:ascii="Times New Roman" w:hAnsi="Times New Roman"/>
        </w:rPr>
        <w:t>Poznámka pod čiarou k odkazu 12ea znie:</w:t>
      </w:r>
    </w:p>
    <w:p w:rsidR="003C184F" w:rsidRPr="00CB140B" w:rsidP="00F26874">
      <w:pPr>
        <w:pStyle w:val="ListParagraph"/>
        <w:bidi w:val="0"/>
        <w:ind w:left="426"/>
        <w:jc w:val="both"/>
        <w:rPr>
          <w:rFonts w:ascii="Times New Roman" w:hAnsi="Times New Roman"/>
        </w:rPr>
      </w:pPr>
      <w:r w:rsidRPr="00CB140B">
        <w:rPr>
          <w:rFonts w:ascii="Times New Roman" w:hAnsi="Times New Roman"/>
        </w:rPr>
        <w:t>„12ea) § 23 zákona č. 431/2002 Z. z. o účtovníctve v znení neskorších predpisov.“.</w:t>
      </w:r>
    </w:p>
    <w:p w:rsidR="003C184F" w:rsidP="003C184F">
      <w:pPr>
        <w:pStyle w:val="NoSpacing"/>
        <w:bidi w:val="0"/>
        <w:rPr>
          <w:rFonts w:ascii="Times New Roman" w:hAnsi="Times New Roman"/>
          <w:sz w:val="24"/>
          <w:szCs w:val="24"/>
        </w:rPr>
      </w:pPr>
    </w:p>
    <w:p w:rsidR="00A06C77" w:rsidP="003C184F">
      <w:pPr>
        <w:pStyle w:val="NoSpacing"/>
        <w:bidi w:val="0"/>
        <w:rPr>
          <w:rFonts w:ascii="Times New Roman" w:hAnsi="Times New Roman"/>
          <w:sz w:val="24"/>
          <w:szCs w:val="24"/>
        </w:rPr>
      </w:pPr>
    </w:p>
    <w:p w:rsidR="00A06C77" w:rsidP="003C184F">
      <w:pPr>
        <w:pStyle w:val="NoSpacing"/>
        <w:bidi w:val="0"/>
        <w:rPr>
          <w:rFonts w:ascii="Times New Roman" w:hAnsi="Times New Roman"/>
          <w:sz w:val="24"/>
          <w:szCs w:val="24"/>
        </w:rPr>
      </w:pPr>
    </w:p>
    <w:p w:rsidR="00A06C77" w:rsidP="003C184F">
      <w:pPr>
        <w:pStyle w:val="NoSpacing"/>
        <w:bidi w:val="0"/>
        <w:rPr>
          <w:rFonts w:ascii="Times New Roman" w:hAnsi="Times New Roman"/>
          <w:sz w:val="24"/>
          <w:szCs w:val="24"/>
        </w:rPr>
      </w:pPr>
    </w:p>
    <w:p w:rsidR="00A06C77" w:rsidP="003C184F">
      <w:pPr>
        <w:pStyle w:val="NoSpacing"/>
        <w:bidi w:val="0"/>
        <w:rPr>
          <w:rFonts w:ascii="Times New Roman" w:hAnsi="Times New Roman"/>
          <w:sz w:val="24"/>
          <w:szCs w:val="24"/>
        </w:rPr>
      </w:pPr>
    </w:p>
    <w:p w:rsidR="00A06C77" w:rsidP="003C184F">
      <w:pPr>
        <w:pStyle w:val="NoSpacing"/>
        <w:bidi w:val="0"/>
        <w:rPr>
          <w:rFonts w:ascii="Times New Roman" w:hAnsi="Times New Roman"/>
          <w:sz w:val="24"/>
          <w:szCs w:val="24"/>
        </w:rPr>
      </w:pPr>
    </w:p>
    <w:p w:rsidR="003C184F" w:rsidRPr="00CB140B" w:rsidP="00312113">
      <w:pPr>
        <w:pStyle w:val="ListParagraph"/>
        <w:numPr>
          <w:numId w:val="24"/>
        </w:numPr>
        <w:bidi w:val="0"/>
        <w:jc w:val="both"/>
        <w:rPr>
          <w:rFonts w:ascii="Times New Roman" w:hAnsi="Times New Roman"/>
        </w:rPr>
      </w:pPr>
      <w:r w:rsidRPr="00CB140B">
        <w:rPr>
          <w:rFonts w:ascii="Times New Roman" w:hAnsi="Times New Roman"/>
        </w:rPr>
        <w:t>Za § 28b sa vkladá § 28c,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28c</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F26874">
      <w:pPr>
        <w:pStyle w:val="ListParagraph"/>
        <w:bidi w:val="0"/>
        <w:ind w:left="426"/>
        <w:jc w:val="both"/>
        <w:rPr>
          <w:rFonts w:ascii="Times New Roman" w:hAnsi="Times New Roman"/>
        </w:rPr>
      </w:pPr>
      <w:r w:rsidRPr="00CB140B">
        <w:rPr>
          <w:rFonts w:ascii="Times New Roman" w:hAnsi="Times New Roman"/>
        </w:rPr>
        <w:t>Ak žiadateľ predkladá žiadosť o poskytnutie dotácie v termíne od 1. januára 2014 do 31. januára 2014, považuje sa povinnosť podľa § 8a ods. 13 za splnenú, aj ak sú účtovná závierka alebo výročná správa  priložené k žiadosti o poskytnutie dotácie.“.</w:t>
      </w:r>
    </w:p>
    <w:p w:rsidR="003C184F" w:rsidRPr="00CB140B" w:rsidP="003C184F">
      <w:pPr>
        <w:pStyle w:val="NoSpacing"/>
        <w:bidi w:val="0"/>
        <w:rPr>
          <w:rFonts w:ascii="Times New Roman" w:hAnsi="Times New Roman"/>
          <w:sz w:val="24"/>
          <w:szCs w:val="24"/>
        </w:rPr>
      </w:pPr>
    </w:p>
    <w:p w:rsidR="00F26874" w:rsidRPr="00CB140B" w:rsidP="003C184F">
      <w:pPr>
        <w:pStyle w:val="NoSpacing"/>
        <w:bidi w:val="0"/>
        <w:rPr>
          <w:rFonts w:ascii="Times New Roman" w:hAnsi="Times New Roman"/>
          <w:sz w:val="24"/>
          <w:szCs w:val="24"/>
        </w:rPr>
      </w:pPr>
    </w:p>
    <w:p w:rsidR="003C184F" w:rsidRPr="00CB140B" w:rsidP="00F26874">
      <w:pPr>
        <w:pStyle w:val="Title"/>
        <w:bidi w:val="0"/>
        <w:rPr>
          <w:rFonts w:ascii="Times New Roman" w:hAnsi="Times New Roman"/>
        </w:rPr>
      </w:pPr>
      <w:r w:rsidRPr="00CB140B">
        <w:rPr>
          <w:rFonts w:ascii="Times New Roman" w:hAnsi="Times New Roman"/>
        </w:rPr>
        <w:t>Čl. XX</w:t>
      </w:r>
      <w:r w:rsidRPr="00CB140B" w:rsidR="0042423E">
        <w:rPr>
          <w:rFonts w:ascii="Times New Roman" w:hAnsi="Times New Roman"/>
        </w:rPr>
        <w:t>I</w:t>
      </w:r>
      <w:r w:rsidRPr="00CB140B">
        <w:rPr>
          <w:rFonts w:ascii="Times New Roman" w:hAnsi="Times New Roman"/>
        </w:rPr>
        <w:t>V</w:t>
      </w:r>
    </w:p>
    <w:p w:rsidR="003C184F" w:rsidRPr="00CB140B" w:rsidP="003C184F">
      <w:pPr>
        <w:pStyle w:val="NoSpacing"/>
        <w:bidi w:val="0"/>
        <w:jc w:val="center"/>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460/2007 Z. z. o Slovenskom Červenom kríži a ochrane znaku a názvu Červeného kríža a o zmene a doplnení niektorých zákonov v znení zákona č. 547/2011 Z. z.</w:t>
      </w:r>
      <w:r w:rsidRPr="00CB140B">
        <w:rPr>
          <w:rFonts w:ascii="Times New Roman" w:hAnsi="Times New Roman"/>
          <w:sz w:val="24"/>
          <w:szCs w:val="24"/>
          <w:lang w:eastAsia="sk-SK"/>
        </w:rPr>
        <w:t xml:space="preserve"> sa mení takto:</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V § 11 odsek 3 znie:</w:t>
      </w: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„(3) Slovenský Červený kríž uloží výročnú správu za príslušné účtovné obdobie do verejnej časti registra účtovných závierok najneskôr do 15. júla nasledujúceho účtovného obdobia.“.</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p>
    <w:p w:rsidR="003C184F" w:rsidRPr="00CB140B" w:rsidP="00F26874">
      <w:pPr>
        <w:pStyle w:val="Title"/>
        <w:bidi w:val="0"/>
        <w:rPr>
          <w:rFonts w:ascii="Times New Roman" w:hAnsi="Times New Roman"/>
        </w:rPr>
      </w:pPr>
      <w:r w:rsidRPr="00CB140B">
        <w:rPr>
          <w:rFonts w:ascii="Times New Roman" w:hAnsi="Times New Roman"/>
        </w:rPr>
        <w:t>Čl. XXV</w:t>
      </w:r>
    </w:p>
    <w:p w:rsidR="003C184F" w:rsidRPr="00CB140B" w:rsidP="003C184F">
      <w:pPr>
        <w:bidi w:val="0"/>
        <w:spacing w:after="120"/>
        <w:jc w:val="both"/>
        <w:rPr>
          <w:rFonts w:ascii="Times New Roman" w:hAnsi="Times New Roman"/>
          <w:sz w:val="24"/>
          <w:szCs w:val="24"/>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rPr>
        <w:t>Zákon č. 540/2007 Z. z. o audítoroch, audite a dohľade nad výkonom auditu a o zmene a doplnení zákona č. 431/2002 Z. z. o účtovníctve v znení neskorších predpisov v znení zákona č. 504/2009 Z. z. a zákona č. 136/2010 Z. z.</w:t>
      </w:r>
      <w:r w:rsidRPr="00CB140B">
        <w:rPr>
          <w:rFonts w:ascii="Times New Roman" w:hAnsi="Times New Roman"/>
          <w:sz w:val="24"/>
          <w:szCs w:val="24"/>
          <w:lang w:eastAsia="sk-SK"/>
        </w:rPr>
        <w:t xml:space="preserve"> sa mení takto:</w:t>
      </w:r>
    </w:p>
    <w:p w:rsidR="003C184F" w:rsidRPr="00CB140B" w:rsidP="00312113">
      <w:pPr>
        <w:pStyle w:val="ListParagraph"/>
        <w:numPr>
          <w:numId w:val="25"/>
        </w:numPr>
        <w:bidi w:val="0"/>
        <w:jc w:val="both"/>
        <w:rPr>
          <w:rFonts w:ascii="Times New Roman" w:hAnsi="Times New Roman"/>
        </w:rPr>
      </w:pPr>
      <w:r w:rsidRPr="00CB140B">
        <w:rPr>
          <w:rFonts w:ascii="Times New Roman" w:hAnsi="Times New Roman"/>
        </w:rPr>
        <w:t>V § 45 ods. 3 štvrtá veta znie: „Komora audítorov ukladá správu audítora do neverejnej časti registra účtovných závierok.</w:t>
      </w:r>
      <w:r w:rsidRPr="00CB140B">
        <w:rPr>
          <w:rFonts w:ascii="Times New Roman" w:hAnsi="Times New Roman"/>
          <w:vertAlign w:val="superscript"/>
        </w:rPr>
        <w:t>37a</w:t>
      </w:r>
      <w:r w:rsidRPr="00CB140B">
        <w:rPr>
          <w:rFonts w:ascii="Times New Roman" w:hAnsi="Times New Roman"/>
        </w:rPr>
        <w:t>)“.</w:t>
      </w:r>
    </w:p>
    <w:p w:rsidR="003C184F" w:rsidRPr="00CB140B" w:rsidP="003C184F">
      <w:pPr>
        <w:pStyle w:val="NoSpacing"/>
        <w:bidi w:val="0"/>
        <w:jc w:val="both"/>
        <w:rPr>
          <w:rFonts w:ascii="Times New Roman" w:hAnsi="Times New Roman"/>
          <w:sz w:val="24"/>
          <w:szCs w:val="24"/>
          <w:lang w:eastAsia="sk-SK"/>
        </w:rPr>
      </w:pPr>
    </w:p>
    <w:p w:rsidR="003C184F" w:rsidRPr="00CB140B" w:rsidP="00F26874">
      <w:pPr>
        <w:pStyle w:val="ListParagraph"/>
        <w:bidi w:val="0"/>
        <w:ind w:left="426"/>
        <w:jc w:val="both"/>
        <w:rPr>
          <w:rFonts w:ascii="Times New Roman" w:hAnsi="Times New Roman"/>
        </w:rPr>
      </w:pPr>
      <w:r w:rsidRPr="00CB140B">
        <w:rPr>
          <w:rFonts w:ascii="Times New Roman" w:hAnsi="Times New Roman"/>
        </w:rPr>
        <w:t>Poznámka pod čiarou k odkazu 37a znie:</w:t>
      </w:r>
    </w:p>
    <w:p w:rsidR="003C184F" w:rsidRPr="00CB140B" w:rsidP="00F26874">
      <w:pPr>
        <w:pStyle w:val="ListParagraph"/>
        <w:bidi w:val="0"/>
        <w:ind w:left="426"/>
        <w:jc w:val="both"/>
        <w:rPr>
          <w:rFonts w:ascii="Times New Roman" w:hAnsi="Times New Roman"/>
        </w:rPr>
      </w:pPr>
      <w:r w:rsidRPr="00CB140B">
        <w:rPr>
          <w:rFonts w:ascii="Times New Roman" w:hAnsi="Times New Roman"/>
        </w:rPr>
        <w:t>„37a) § 23 zákona č. 431/2002 Z. z. v znení neskorších predpisov.“.</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25"/>
        </w:numPr>
        <w:bidi w:val="0"/>
        <w:jc w:val="both"/>
        <w:rPr>
          <w:rFonts w:ascii="Times New Roman" w:hAnsi="Times New Roman"/>
        </w:rPr>
      </w:pPr>
      <w:r w:rsidRPr="00CB140B">
        <w:rPr>
          <w:rFonts w:ascii="Times New Roman" w:hAnsi="Times New Roman"/>
        </w:rPr>
        <w:t>§ 48 znie:</w:t>
      </w:r>
    </w:p>
    <w:p w:rsidR="003C184F" w:rsidRPr="00CB140B" w:rsidP="003C184F">
      <w:pPr>
        <w:pStyle w:val="NoSpacing"/>
        <w:bidi w:val="0"/>
        <w:jc w:val="center"/>
        <w:rPr>
          <w:rFonts w:ascii="Times New Roman" w:hAnsi="Times New Roman"/>
          <w:sz w:val="24"/>
          <w:szCs w:val="24"/>
          <w:lang w:eastAsia="sk-SK"/>
        </w:rPr>
      </w:pPr>
      <w:r w:rsidRPr="00CB140B">
        <w:rPr>
          <w:rFonts w:ascii="Times New Roman" w:hAnsi="Times New Roman"/>
          <w:sz w:val="24"/>
          <w:szCs w:val="24"/>
          <w:lang w:eastAsia="sk-SK"/>
        </w:rPr>
        <w:t>„§ 48</w:t>
      </w:r>
    </w:p>
    <w:p w:rsidR="003C184F" w:rsidRPr="00CB140B" w:rsidP="00F26874">
      <w:pPr>
        <w:pStyle w:val="ListParagraph"/>
        <w:bidi w:val="0"/>
        <w:ind w:left="426"/>
        <w:jc w:val="both"/>
        <w:rPr>
          <w:rFonts w:ascii="Times New Roman" w:hAnsi="Times New Roman"/>
        </w:rPr>
      </w:pPr>
      <w:r w:rsidRPr="00CB140B">
        <w:rPr>
          <w:rFonts w:ascii="Times New Roman" w:hAnsi="Times New Roman"/>
        </w:rPr>
        <w:t>(1)  Úrad predkladá vláde Slovenskej republiky (ďalej len „vláda“) každoročne do 30. júna za predchádzajúci kalendárny rok správu o činnosti úradu.</w:t>
      </w:r>
    </w:p>
    <w:p w:rsidR="003C184F" w:rsidRPr="00CB140B" w:rsidP="00F26874">
      <w:pPr>
        <w:pStyle w:val="ListParagraph"/>
        <w:bidi w:val="0"/>
        <w:ind w:left="426"/>
        <w:jc w:val="both"/>
        <w:rPr>
          <w:rFonts w:ascii="Times New Roman" w:hAnsi="Times New Roman"/>
        </w:rPr>
      </w:pPr>
    </w:p>
    <w:p w:rsidR="003C184F" w:rsidRPr="00CB140B" w:rsidP="00F26874">
      <w:pPr>
        <w:pStyle w:val="ListParagraph"/>
        <w:bidi w:val="0"/>
        <w:ind w:left="426"/>
        <w:jc w:val="both"/>
        <w:rPr>
          <w:rFonts w:ascii="Times New Roman" w:hAnsi="Times New Roman"/>
        </w:rPr>
      </w:pPr>
      <w:r w:rsidRPr="00CB140B">
        <w:rPr>
          <w:rFonts w:ascii="Times New Roman" w:hAnsi="Times New Roman"/>
        </w:rPr>
        <w:t>(2) Úrad je povinný uložiť výročnú správu</w:t>
      </w:r>
      <w:r w:rsidRPr="00CB140B">
        <w:rPr>
          <w:rFonts w:ascii="Times New Roman" w:hAnsi="Times New Roman"/>
          <w:vertAlign w:val="superscript"/>
        </w:rPr>
        <w:t>26</w:t>
      </w:r>
      <w:r w:rsidRPr="00CB140B">
        <w:rPr>
          <w:rFonts w:ascii="Times New Roman" w:hAnsi="Times New Roman"/>
        </w:rPr>
        <w:t>) do verejnej časti registra účtovných závierok</w:t>
      </w:r>
      <w:r w:rsidRPr="00CB140B">
        <w:rPr>
          <w:rFonts w:ascii="Times New Roman" w:hAnsi="Times New Roman"/>
          <w:vertAlign w:val="superscript"/>
        </w:rPr>
        <w:t>37a</w:t>
      </w:r>
      <w:r w:rsidRPr="00CB140B">
        <w:rPr>
          <w:rFonts w:ascii="Times New Roman" w:hAnsi="Times New Roman"/>
        </w:rPr>
        <w:t>) najneskôr do šiestich mesiacov po uplynutí príslušného kalendárneho roka.“.</w:t>
      </w:r>
    </w:p>
    <w:p w:rsidR="003C184F" w:rsidP="00F26874">
      <w:pPr>
        <w:pStyle w:val="ListParagraph"/>
        <w:bidi w:val="0"/>
        <w:ind w:left="426"/>
        <w:jc w:val="both"/>
        <w:rPr>
          <w:rFonts w:ascii="Times New Roman" w:hAnsi="Times New Roman"/>
        </w:rPr>
      </w:pPr>
    </w:p>
    <w:p w:rsidR="003C184F" w:rsidRPr="00CB140B" w:rsidP="003C184F">
      <w:pPr>
        <w:pStyle w:val="NoSpacing"/>
        <w:bidi w:val="0"/>
        <w:rPr>
          <w:rFonts w:ascii="Times New Roman" w:hAnsi="Times New Roman"/>
          <w:sz w:val="24"/>
          <w:szCs w:val="24"/>
        </w:rPr>
      </w:pPr>
    </w:p>
    <w:p w:rsidR="003C184F" w:rsidRPr="00CB140B" w:rsidP="001E2728">
      <w:pPr>
        <w:pStyle w:val="Title"/>
        <w:bidi w:val="0"/>
        <w:rPr>
          <w:rFonts w:ascii="Times New Roman" w:hAnsi="Times New Roman"/>
        </w:rPr>
      </w:pPr>
      <w:r w:rsidRPr="00CB140B">
        <w:rPr>
          <w:rFonts w:ascii="Times New Roman" w:hAnsi="Times New Roman"/>
        </w:rPr>
        <w:t>Čl. XXVI</w:t>
      </w:r>
    </w:p>
    <w:p w:rsidR="001E2728" w:rsidRPr="00CB140B" w:rsidP="001E2728">
      <w:pPr>
        <w:pStyle w:val="Title"/>
        <w:bidi w:val="0"/>
        <w:rPr>
          <w:rFonts w:ascii="Times New Roman" w:hAnsi="Times New Roman"/>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rPr>
        <w:t>Zákon č. 561/2007 Z. z. o investičnej pomoci a o zmene a doplnení niektorých zákonov</w:t>
        <w:br/>
        <w:t>v znení zákona č. 56/2009 Z. z., zákona č. 231/2011 Z. z., zákona č. 547/2011 Z. z.</w:t>
      </w:r>
      <w:r w:rsidRPr="00CB140B">
        <w:rPr>
          <w:rFonts w:ascii="Times New Roman" w:hAnsi="Times New Roman"/>
          <w:sz w:val="24"/>
          <w:szCs w:val="24"/>
          <w:lang w:eastAsia="sk-SK"/>
        </w:rPr>
        <w:t xml:space="preserve"> a zákona č. 70/2013 Z. z. sa mení a dopĺňa takto:</w:t>
      </w:r>
    </w:p>
    <w:p w:rsidR="003C184F" w:rsidRPr="00CB140B" w:rsidP="00312113">
      <w:pPr>
        <w:pStyle w:val="ListParagraph"/>
        <w:numPr>
          <w:numId w:val="26"/>
        </w:numPr>
        <w:bidi w:val="0"/>
        <w:jc w:val="both"/>
        <w:rPr>
          <w:rFonts w:ascii="Times New Roman" w:hAnsi="Times New Roman"/>
        </w:rPr>
      </w:pPr>
      <w:r w:rsidRPr="00CB140B">
        <w:rPr>
          <w:rFonts w:ascii="Times New Roman" w:hAnsi="Times New Roman"/>
        </w:rPr>
        <w:t>V § 9 ods. 2 písm. i) sa vypúšťa štvrtý bod.</w:t>
      </w:r>
    </w:p>
    <w:p w:rsidR="001E2728" w:rsidRPr="00CB140B" w:rsidP="001E2728">
      <w:pPr>
        <w:pStyle w:val="ListParagraph"/>
        <w:bidi w:val="0"/>
        <w:ind w:left="360"/>
        <w:jc w:val="both"/>
        <w:rPr>
          <w:rFonts w:ascii="Times New Roman" w:hAnsi="Times New Roman"/>
        </w:rPr>
      </w:pPr>
    </w:p>
    <w:p w:rsidR="003C184F" w:rsidRPr="00CB140B" w:rsidP="00312113">
      <w:pPr>
        <w:pStyle w:val="ListParagraph"/>
        <w:numPr>
          <w:numId w:val="26"/>
        </w:numPr>
        <w:bidi w:val="0"/>
        <w:jc w:val="both"/>
        <w:rPr>
          <w:rFonts w:ascii="Times New Roman" w:hAnsi="Times New Roman"/>
        </w:rPr>
      </w:pPr>
      <w:r w:rsidRPr="00CB140B">
        <w:rPr>
          <w:rFonts w:ascii="Times New Roman" w:hAnsi="Times New Roman"/>
        </w:rPr>
        <w:t>V § 9 ods. 3 sa slovo „päť“ nahrádza číslom „15“.</w:t>
      </w:r>
    </w:p>
    <w:p w:rsidR="001E2728" w:rsidRPr="00CB140B" w:rsidP="001E2728">
      <w:pPr>
        <w:pStyle w:val="ListParagraph"/>
        <w:bidi w:val="0"/>
        <w:rPr>
          <w:rFonts w:ascii="Times New Roman" w:hAnsi="Times New Roman"/>
        </w:rPr>
      </w:pPr>
    </w:p>
    <w:p w:rsidR="003C184F" w:rsidRPr="00CB140B" w:rsidP="00312113">
      <w:pPr>
        <w:pStyle w:val="ListParagraph"/>
        <w:numPr>
          <w:numId w:val="26"/>
        </w:numPr>
        <w:bidi w:val="0"/>
        <w:jc w:val="both"/>
        <w:rPr>
          <w:rFonts w:ascii="Times New Roman" w:hAnsi="Times New Roman"/>
        </w:rPr>
      </w:pPr>
      <w:r w:rsidRPr="00CB140B">
        <w:rPr>
          <w:rFonts w:ascii="Times New Roman" w:hAnsi="Times New Roman"/>
        </w:rPr>
        <w:t>§ 9 sa dopĺňa odsekom 4, ktorý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„(4) Najneskôr 15 pracovných dní pred termínom predloženia investičného zámeru podľa odseku 1 žiadateľ uloží výročnú správu do verejnej časti registra účtovných závierok, ak takáto výročná správa nie je v registri účtovných závierok uložená, a to za tri posledné po sebe nasledujúce kalendárne roky alebo hospodárske roky</w:t>
      </w:r>
      <w:r w:rsidRPr="00CB140B">
        <w:rPr>
          <w:rFonts w:ascii="Times New Roman" w:hAnsi="Times New Roman"/>
          <w:vertAlign w:val="superscript"/>
        </w:rPr>
        <w:t>19</w:t>
      </w:r>
      <w:r w:rsidRPr="00CB140B">
        <w:rPr>
          <w:rFonts w:ascii="Times New Roman" w:hAnsi="Times New Roman"/>
        </w:rPr>
        <w:t>) alebo za posledný kalendárny rok alebo hospodársky rok, ak podniká kratšie ako tri kalendárne roky alebo hospodárske roky.“.</w:t>
      </w:r>
    </w:p>
    <w:p w:rsidR="001E2728" w:rsidRPr="00CB140B" w:rsidP="001E2728">
      <w:pPr>
        <w:pStyle w:val="ListParagraph"/>
        <w:bidi w:val="0"/>
        <w:ind w:left="426"/>
        <w:jc w:val="both"/>
        <w:rPr>
          <w:rFonts w:ascii="Times New Roman" w:hAnsi="Times New Roman"/>
        </w:rPr>
      </w:pPr>
    </w:p>
    <w:p w:rsidR="003C184F" w:rsidRPr="00CB140B" w:rsidP="00312113">
      <w:pPr>
        <w:pStyle w:val="ListParagraph"/>
        <w:numPr>
          <w:numId w:val="26"/>
        </w:numPr>
        <w:bidi w:val="0"/>
        <w:jc w:val="both"/>
        <w:rPr>
          <w:rFonts w:ascii="Times New Roman" w:hAnsi="Times New Roman"/>
        </w:rPr>
      </w:pPr>
      <w:r w:rsidRPr="00CB140B">
        <w:rPr>
          <w:rFonts w:ascii="Times New Roman" w:hAnsi="Times New Roman"/>
        </w:rPr>
        <w:t>Za § 20c sa vkladá § 20d,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20d</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predkladá investičný zámer v termíne od 1. januára 2014 do 31. januára 2014, považuje sa povinnosť podľa § 9 ods. 3 a 4 za splnenú, aj ak sú účtovná závierka a výročná správa priložené k investičnému zámeru.“.</w:t>
      </w:r>
    </w:p>
    <w:p w:rsidR="003C184F" w:rsidRPr="00CB140B" w:rsidP="003C184F">
      <w:pPr>
        <w:bidi w:val="0"/>
        <w:ind w:left="720"/>
        <w:rPr>
          <w:rFonts w:ascii="Times New Roman" w:hAnsi="Times New Roman"/>
          <w:sz w:val="24"/>
          <w:szCs w:val="24"/>
          <w:lang w:eastAsia="sk-SK"/>
        </w:rPr>
      </w:pPr>
    </w:p>
    <w:p w:rsidR="003C184F" w:rsidRPr="00CB140B" w:rsidP="003C184F">
      <w:pPr>
        <w:bidi w:val="0"/>
        <w:jc w:val="both"/>
        <w:rPr>
          <w:rFonts w:ascii="Times New Roman" w:hAnsi="Times New Roman"/>
          <w:sz w:val="24"/>
          <w:szCs w:val="24"/>
        </w:rPr>
      </w:pPr>
    </w:p>
    <w:p w:rsidR="003C184F" w:rsidRPr="00CB140B" w:rsidP="001E2728">
      <w:pPr>
        <w:pStyle w:val="Title"/>
        <w:bidi w:val="0"/>
        <w:rPr>
          <w:rFonts w:ascii="Times New Roman" w:hAnsi="Times New Roman"/>
        </w:rPr>
      </w:pPr>
      <w:r w:rsidRPr="00CB140B">
        <w:rPr>
          <w:rFonts w:ascii="Times New Roman" w:hAnsi="Times New Roman"/>
        </w:rPr>
        <w:t>Čl. XXVII</w:t>
      </w:r>
    </w:p>
    <w:p w:rsidR="003C184F" w:rsidRPr="00CB140B" w:rsidP="003C184F">
      <w:pPr>
        <w:bidi w:val="0"/>
        <w:spacing w:before="100" w:beforeAutospacing="1" w:after="100" w:afterAutospacing="1"/>
        <w:jc w:val="both"/>
        <w:outlineLvl w:val="4"/>
        <w:rPr>
          <w:rFonts w:ascii="Times New Roman" w:hAnsi="Times New Roman"/>
          <w:sz w:val="24"/>
          <w:szCs w:val="24"/>
          <w:lang w:eastAsia="sk-SK"/>
        </w:rPr>
      </w:pPr>
      <w:r w:rsidRPr="00CB140B">
        <w:rPr>
          <w:rFonts w:ascii="Times New Roman" w:hAnsi="Times New Roman"/>
          <w:bCs/>
          <w:sz w:val="24"/>
          <w:szCs w:val="24"/>
          <w:lang w:eastAsia="sk-SK"/>
        </w:rPr>
        <w:t>Zákon č. 8/2008 Z. z. o poisťovníctve a o zmene a doplnení niektorých zákonov v znení zákona č. 270/2008 Z. z., zákona č. 552/2008 Z. z., zákona č. 186/2009 Z. z., zákona č. 276/2009 Z. z., zákona č. 129/2010 Z. z., zákona č. 130/2011 Z. z.,  zákona č. 332/2011 Z. z., zákona č. 520/2011 Z. z., zákona č. 547/2011 Z. z., zákona č. 32/2013 Z. z. a zákona č. 132/2013 Z. z.</w:t>
      </w:r>
      <w:r w:rsidRPr="00CB140B">
        <w:rPr>
          <w:rFonts w:ascii="Times New Roman" w:hAnsi="Times New Roman"/>
          <w:sz w:val="24"/>
          <w:szCs w:val="24"/>
          <w:lang w:eastAsia="sk-SK"/>
        </w:rPr>
        <w:t xml:space="preserve"> sa mení takto:</w:t>
      </w: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V § 43 ods. 1 sa slová „predložiť Národnej banke Slovenska výročnú správu o svojom hospodárení (ďalej len „ročná správa“) nahrádzajú slovami „uložiť do verejnej časti registra účtovných závierok výročnú správu“.</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V § 43 ods. 2  sa slovo „Ročná“ nahrádza slovom „Výročná“.</w:t>
      </w:r>
    </w:p>
    <w:p w:rsidR="003C184F" w:rsidRPr="00CB140B" w:rsidP="001E2728">
      <w:pPr>
        <w:pStyle w:val="ListParagraph"/>
        <w:bidi w:val="0"/>
        <w:ind w:left="360"/>
        <w:jc w:val="both"/>
        <w:rPr>
          <w:rFonts w:ascii="Times New Roman" w:hAnsi="Times New Roman"/>
        </w:rPr>
      </w:pP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V § 43 ods. 2 písm. a) sa slová „audítorskej správy“ nahrádzajú slovami „správy audítora“.</w:t>
      </w:r>
    </w:p>
    <w:p w:rsidR="003C184F" w:rsidRPr="00CB140B" w:rsidP="001E2728">
      <w:pPr>
        <w:pStyle w:val="ListParagraph"/>
        <w:bidi w:val="0"/>
        <w:ind w:left="360"/>
        <w:jc w:val="both"/>
        <w:rPr>
          <w:rFonts w:ascii="Times New Roman" w:hAnsi="Times New Roman"/>
        </w:rPr>
      </w:pP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 xml:space="preserve">V § 43 ods. 3 </w:t>
      </w:r>
      <w:r w:rsidRPr="00CB140B" w:rsidR="005A79AE">
        <w:rPr>
          <w:rFonts w:ascii="Times New Roman" w:hAnsi="Times New Roman"/>
        </w:rPr>
        <w:t xml:space="preserve">prvej vete </w:t>
      </w:r>
      <w:r w:rsidRPr="00CB140B">
        <w:rPr>
          <w:rFonts w:ascii="Times New Roman" w:hAnsi="Times New Roman"/>
        </w:rPr>
        <w:t>sa slovo „predloženie“ nahrádza slovom „uloženie“ a</w:t>
      </w:r>
      <w:r w:rsidRPr="00CB140B" w:rsidR="00E63277">
        <w:rPr>
          <w:rFonts w:ascii="Times New Roman" w:hAnsi="Times New Roman"/>
        </w:rPr>
        <w:t xml:space="preserve"> druhej vete </w:t>
      </w:r>
      <w:r w:rsidRPr="00CB140B">
        <w:rPr>
          <w:rFonts w:ascii="Times New Roman" w:hAnsi="Times New Roman"/>
        </w:rPr>
        <w:t>slová „predložiť ministerstvu a Národnej banke Slovenska správu audítora alebo audítorskej spoločnosti bez zbytočného odkladu po tom, keď túto správu  prijme“ sa nahrádzajú slovami „uložiť správu audítora do verejnej časti registra účtovných závierok bezodkladne najneskôr do jedného mesiaca po jej prijatí“.</w:t>
      </w:r>
    </w:p>
    <w:p w:rsidR="003C184F" w:rsidRPr="00CB140B" w:rsidP="003C184F">
      <w:pPr>
        <w:bidi w:val="0"/>
        <w:ind w:left="284" w:hanging="284"/>
        <w:jc w:val="both"/>
        <w:rPr>
          <w:rFonts w:ascii="Times New Roman" w:hAnsi="Times New Roman"/>
          <w:sz w:val="24"/>
          <w:szCs w:val="24"/>
          <w:lang w:eastAsia="sk-SK"/>
        </w:rPr>
      </w:pP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V § 43 ods. 4 písm. d) sa slovo „ročnej“ nahrádza slovom „výročnej“.</w:t>
      </w:r>
    </w:p>
    <w:p w:rsidR="001E2728" w:rsidRPr="00CB140B" w:rsidP="001E2728">
      <w:pPr>
        <w:pStyle w:val="ListParagraph"/>
        <w:bidi w:val="0"/>
        <w:rPr>
          <w:rFonts w:ascii="Times New Roman" w:hAnsi="Times New Roman"/>
        </w:rPr>
      </w:pPr>
    </w:p>
    <w:p w:rsidR="003C184F" w:rsidRPr="00CB140B" w:rsidP="00312113">
      <w:pPr>
        <w:pStyle w:val="ListParagraph"/>
        <w:numPr>
          <w:numId w:val="27"/>
        </w:numPr>
        <w:bidi w:val="0"/>
        <w:jc w:val="both"/>
        <w:rPr>
          <w:rFonts w:ascii="Times New Roman" w:hAnsi="Times New Roman"/>
        </w:rPr>
      </w:pPr>
      <w:r w:rsidRPr="00CB140B">
        <w:rPr>
          <w:rFonts w:ascii="Times New Roman" w:hAnsi="Times New Roman"/>
        </w:rPr>
        <w:t>V § 43 odsek 10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„(10) Štruktúru, rozsah, obsah, formu, členenie a metodiku vypracovania polročnej správy a výročnej správy môže ustanoviť Národná banka Slovenska opatrením vyhláseným v zbierke zákonov. Takéto poskytnutie údajov sa nepovažuje za porušenie povinnosti mlčanlivosti podľa § 47.“.</w:t>
      </w:r>
    </w:p>
    <w:p w:rsidR="003C184F" w:rsidRPr="00CB140B" w:rsidP="003C184F">
      <w:pPr>
        <w:pStyle w:val="NoSpacing"/>
        <w:bidi w:val="0"/>
        <w:jc w:val="both"/>
        <w:rPr>
          <w:rFonts w:ascii="Times New Roman" w:hAnsi="Times New Roman"/>
          <w:bCs/>
          <w:sz w:val="24"/>
          <w:szCs w:val="24"/>
          <w:lang w:eastAsia="sk-SK"/>
        </w:rPr>
      </w:pPr>
    </w:p>
    <w:p w:rsidR="001E2728" w:rsidP="003C184F">
      <w:pPr>
        <w:pStyle w:val="NoSpacing"/>
        <w:bidi w:val="0"/>
        <w:jc w:val="both"/>
        <w:rPr>
          <w:rFonts w:ascii="Times New Roman" w:hAnsi="Times New Roman"/>
          <w:bCs/>
          <w:sz w:val="24"/>
          <w:szCs w:val="24"/>
          <w:lang w:eastAsia="sk-SK"/>
        </w:rPr>
      </w:pPr>
    </w:p>
    <w:p w:rsidR="00A06C77" w:rsidRPr="00CB140B" w:rsidP="003C184F">
      <w:pPr>
        <w:pStyle w:val="NoSpacing"/>
        <w:bidi w:val="0"/>
        <w:jc w:val="both"/>
        <w:rPr>
          <w:rFonts w:ascii="Times New Roman" w:hAnsi="Times New Roman"/>
          <w:bCs/>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w:t>
      </w:r>
      <w:r w:rsidRPr="00CB140B" w:rsidR="0042423E">
        <w:rPr>
          <w:rFonts w:ascii="Times New Roman" w:hAnsi="Times New Roman"/>
        </w:rPr>
        <w:t>VII</w:t>
      </w:r>
      <w:r w:rsidRPr="00CB140B">
        <w:rPr>
          <w:rFonts w:ascii="Times New Roman" w:hAnsi="Times New Roman"/>
        </w:rPr>
        <w:t>I</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Zákon č. 90/2008 Z. z. o európskom zoskupení územnej spolupráce a o doplnení zákona č. 540/2001 Z. z. o štátnej štatistike v znení neskorších predpisov v znení zákona č. 547/2011 Z. z. sa mení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28"/>
        </w:numPr>
        <w:bidi w:val="0"/>
        <w:jc w:val="both"/>
        <w:rPr>
          <w:rFonts w:ascii="Times New Roman" w:hAnsi="Times New Roman"/>
        </w:rPr>
      </w:pPr>
      <w:r w:rsidRPr="00CB140B">
        <w:rPr>
          <w:rFonts w:ascii="Times New Roman" w:hAnsi="Times New Roman"/>
        </w:rPr>
        <w:t xml:space="preserve">V § 8 ods. 3 </w:t>
      </w:r>
      <w:r w:rsidRPr="00CB140B" w:rsidR="001F1936">
        <w:rPr>
          <w:rFonts w:ascii="Times New Roman" w:hAnsi="Times New Roman"/>
        </w:rPr>
        <w:t xml:space="preserve">tretej vete </w:t>
      </w:r>
      <w:r w:rsidRPr="00CB140B">
        <w:rPr>
          <w:rFonts w:ascii="Times New Roman" w:hAnsi="Times New Roman"/>
        </w:rPr>
        <w:t>sa slovo „nezašle“ nahrádza slovom „neuloží“.</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28"/>
        </w:numPr>
        <w:bidi w:val="0"/>
        <w:jc w:val="both"/>
        <w:rPr>
          <w:rFonts w:ascii="Times New Roman" w:hAnsi="Times New Roman"/>
        </w:rPr>
      </w:pPr>
      <w:r w:rsidRPr="00CB140B">
        <w:rPr>
          <w:rFonts w:ascii="Times New Roman" w:hAnsi="Times New Roman"/>
        </w:rPr>
        <w:t>V § 12 ods. 3 písmeno c)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„c) neuloží výročnú správu do registra účtovných závierok podľa § 31 ods. 3.“.</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28"/>
        </w:numPr>
        <w:bidi w:val="0"/>
        <w:jc w:val="both"/>
        <w:rPr>
          <w:rFonts w:ascii="Times New Roman" w:hAnsi="Times New Roman"/>
        </w:rPr>
      </w:pPr>
      <w:r w:rsidRPr="00CB140B">
        <w:rPr>
          <w:rFonts w:ascii="Times New Roman" w:hAnsi="Times New Roman"/>
        </w:rPr>
        <w:t>V § 31 ods. 3 sa slová „zverejnená spôsobom určeným v stanovách“ nahrádzajú slovami „uložená do verejnej časti registra účtovných závierok“ a vypúšťa sa druhá veta.</w:t>
      </w:r>
    </w:p>
    <w:p w:rsidR="003C184F" w:rsidRPr="00CB140B" w:rsidP="003C184F">
      <w:pPr>
        <w:pStyle w:val="NoSpacing"/>
        <w:bidi w:val="0"/>
        <w:jc w:val="both"/>
        <w:rPr>
          <w:rFonts w:ascii="Times New Roman" w:hAnsi="Times New Roman"/>
          <w:sz w:val="24"/>
          <w:szCs w:val="24"/>
          <w:lang w:eastAsia="sk-SK"/>
        </w:rPr>
      </w:pPr>
    </w:p>
    <w:p w:rsidR="001E2728" w:rsidRPr="00CB140B" w:rsidP="003C184F">
      <w:pPr>
        <w:pStyle w:val="NoSpacing"/>
        <w:bidi w:val="0"/>
        <w:jc w:val="both"/>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w:t>
      </w:r>
      <w:r w:rsidRPr="00CB140B" w:rsidR="0042423E">
        <w:rPr>
          <w:rFonts w:ascii="Times New Roman" w:hAnsi="Times New Roman"/>
        </w:rPr>
        <w:t>I</w:t>
      </w:r>
      <w:r w:rsidRPr="00CB140B">
        <w:rPr>
          <w:rFonts w:ascii="Times New Roman" w:hAnsi="Times New Roman"/>
        </w:rPr>
        <w:t>X</w:t>
      </w:r>
    </w:p>
    <w:p w:rsidR="001E2728" w:rsidRPr="00CB140B" w:rsidP="001E2728">
      <w:pPr>
        <w:pStyle w:val="Title"/>
        <w:bidi w:val="0"/>
        <w:rPr>
          <w:rFonts w:ascii="Times New Roman" w:hAnsi="Times New Roman"/>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rPr>
        <w:t xml:space="preserve">Zákon č. 385/2008 Z. z. o Tlačovej agentúre Slovenskej republiky a o zmene niektorých zákonov v znení zákona č. 547/2011 Z. z. </w:t>
      </w:r>
      <w:r w:rsidRPr="00CB140B">
        <w:rPr>
          <w:rFonts w:ascii="Times New Roman" w:hAnsi="Times New Roman"/>
          <w:sz w:val="24"/>
          <w:szCs w:val="24"/>
          <w:lang w:eastAsia="sk-SK"/>
        </w:rPr>
        <w:t>sa mení takto:</w:t>
      </w: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 xml:space="preserve"> V § 5 odsek 12 znie:</w:t>
      </w: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„(12) Tlačová agentúra uloží výročnú správu prerokovanú Národnou radou Slovenskej republiky (ďalej len „národná rada“) a správu audítora do verejnej časti registra účtovných závierok. Výročnú správu zverejní aj na svojom webovom sídle.“.</w:t>
      </w:r>
    </w:p>
    <w:p w:rsidR="003C184F" w:rsidRPr="00CB140B" w:rsidP="003C184F">
      <w:pPr>
        <w:bidi w:val="0"/>
        <w:spacing w:after="120"/>
        <w:jc w:val="both"/>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XXX</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516/2008 Z. z. o Audiovizuálnom fonde a o zmene a doplnení niektorých zákonov v znení zákona č. 532/2010 Z. z., zákona č. 547/2011 Z. z. a zákona č. 340/2012 Z. z.</w:t>
      </w:r>
      <w:r w:rsidRPr="00CB140B">
        <w:rPr>
          <w:rFonts w:ascii="Times New Roman" w:hAnsi="Times New Roman"/>
          <w:sz w:val="24"/>
          <w:szCs w:val="24"/>
          <w:lang w:eastAsia="sk-SK"/>
        </w:rPr>
        <w:t xml:space="preserve"> sa dopĺňa takto:</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V § 23 ods. 6 sa za slovo „závierku“ vkladajú slová „a výročnú správu“.</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XXXI</w:t>
      </w:r>
    </w:p>
    <w:p w:rsidR="001E2728" w:rsidRPr="00CB140B" w:rsidP="001E2728">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 xml:space="preserve">Zákon č. 583/2008 Z. z. o prevencii kriminality a inej protispoločenskej činnosti a o zmene a doplnení niektorých zákonov v znení zákona č. 403/2010 Z. z. a zákona č. 547/2011 Z. z. sa mení </w:t>
      </w:r>
      <w:r w:rsidRPr="00CB140B">
        <w:rPr>
          <w:rFonts w:ascii="Times New Roman" w:hAnsi="Times New Roman"/>
          <w:sz w:val="24"/>
          <w:szCs w:val="24"/>
          <w:lang w:eastAsia="sk-SK"/>
        </w:rPr>
        <w:t xml:space="preserve">a dopĺňa </w:t>
      </w:r>
      <w:r w:rsidRPr="00CB140B">
        <w:rPr>
          <w:rFonts w:ascii="Times New Roman" w:hAnsi="Times New Roman"/>
          <w:sz w:val="24"/>
          <w:szCs w:val="24"/>
        </w:rPr>
        <w:t>takto</w:t>
      </w:r>
      <w:r w:rsidRPr="00CB140B">
        <w:rPr>
          <w:rFonts w:ascii="Times New Roman" w:hAnsi="Times New Roman"/>
          <w:sz w:val="24"/>
          <w:szCs w:val="24"/>
          <w:lang w:eastAsia="sk-SK"/>
        </w:rPr>
        <w:t>:</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29"/>
        </w:numPr>
        <w:bidi w:val="0"/>
        <w:jc w:val="both"/>
        <w:rPr>
          <w:rFonts w:ascii="Times New Roman" w:hAnsi="Times New Roman"/>
        </w:rPr>
      </w:pPr>
      <w:r w:rsidRPr="00CB140B">
        <w:rPr>
          <w:rFonts w:ascii="Times New Roman" w:hAnsi="Times New Roman"/>
        </w:rPr>
        <w:t>V § 12 ods. 7 sa slovo „päť“ nahrádza číslom „15“.</w:t>
      </w:r>
    </w:p>
    <w:p w:rsidR="003C184F" w:rsidRPr="00CB140B" w:rsidP="003C184F">
      <w:pPr>
        <w:pStyle w:val="NoSpacing"/>
        <w:bidi w:val="0"/>
        <w:ind w:left="786"/>
        <w:jc w:val="both"/>
        <w:rPr>
          <w:rFonts w:ascii="Times New Roman" w:hAnsi="Times New Roman"/>
          <w:sz w:val="24"/>
          <w:szCs w:val="24"/>
        </w:rPr>
      </w:pPr>
    </w:p>
    <w:p w:rsidR="003C184F" w:rsidRPr="00CB140B" w:rsidP="00312113">
      <w:pPr>
        <w:pStyle w:val="ListParagraph"/>
        <w:numPr>
          <w:numId w:val="29"/>
        </w:numPr>
        <w:bidi w:val="0"/>
        <w:jc w:val="both"/>
        <w:rPr>
          <w:rFonts w:ascii="Times New Roman" w:hAnsi="Times New Roman"/>
        </w:rPr>
      </w:pPr>
      <w:r w:rsidRPr="00CB140B">
        <w:rPr>
          <w:rFonts w:ascii="Times New Roman" w:hAnsi="Times New Roman"/>
        </w:rPr>
        <w:t>Za § 15  sa vkladá § 16, ktorý vrátane nadpisu znie:</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 16</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podáva žiadosť v termíne od 1. januára 2014 do 31. januára 2014, považuje sa povinnosť podľa § 12  ods. 7 za splnenú, aj ak je účtovná závierka priložená k žiadosti.“.</w:t>
      </w:r>
    </w:p>
    <w:p w:rsidR="003C184F" w:rsidRPr="00CB140B" w:rsidP="003C184F">
      <w:pPr>
        <w:pStyle w:val="NoSpacing"/>
        <w:bidi w:val="0"/>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XXXII</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bCs/>
          <w:sz w:val="24"/>
          <w:szCs w:val="24"/>
          <w:lang w:eastAsia="sk-SK"/>
        </w:rPr>
        <w:t xml:space="preserve">Zákon č. 185/2009 Z. z. </w:t>
      </w:r>
      <w:r w:rsidRPr="00CB140B">
        <w:rPr>
          <w:rFonts w:ascii="Times New Roman" w:hAnsi="Times New Roman"/>
          <w:sz w:val="24"/>
          <w:szCs w:val="24"/>
          <w:lang w:eastAsia="sk-SK"/>
        </w:rPr>
        <w:t>o stimuloch pre výskum a vývoj a o doplnení zákona č. 595/2003 Z. z. o dani z príjmov v znení neskorších predpisov v znení zákona č. 40/2011 Z. z.</w:t>
      </w:r>
      <w:r w:rsidR="00186A92">
        <w:rPr>
          <w:rFonts w:ascii="Times New Roman" w:hAnsi="Times New Roman"/>
          <w:sz w:val="24"/>
          <w:szCs w:val="24"/>
          <w:lang w:eastAsia="sk-SK"/>
        </w:rPr>
        <w:t xml:space="preserve"> a</w:t>
      </w:r>
      <w:r w:rsidRPr="00CB140B">
        <w:rPr>
          <w:rFonts w:ascii="Times New Roman" w:hAnsi="Times New Roman"/>
          <w:sz w:val="24"/>
          <w:szCs w:val="24"/>
          <w:lang w:eastAsia="sk-SK"/>
        </w:rPr>
        <w:t> zákona č. 547/2011 Z. z.  sa mení a dopĺňa takto:</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30"/>
        </w:numPr>
        <w:bidi w:val="0"/>
        <w:jc w:val="both"/>
        <w:rPr>
          <w:rFonts w:ascii="Times New Roman" w:hAnsi="Times New Roman"/>
        </w:rPr>
      </w:pPr>
      <w:r w:rsidRPr="00CB140B">
        <w:rPr>
          <w:rFonts w:ascii="Times New Roman" w:hAnsi="Times New Roman"/>
        </w:rPr>
        <w:t>V § 6 ods. 3 sa vypúšťa písmeno e).</w:t>
      </w:r>
    </w:p>
    <w:p w:rsidR="003C184F" w:rsidRPr="00CB140B" w:rsidP="003C184F">
      <w:pPr>
        <w:pStyle w:val="NoSpacing"/>
        <w:bidi w:val="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Doterajšie písmená f) až l) sa označujú ako písmená e) až k).</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30"/>
        </w:numPr>
        <w:bidi w:val="0"/>
        <w:jc w:val="both"/>
        <w:rPr>
          <w:rFonts w:ascii="Times New Roman" w:hAnsi="Times New Roman"/>
        </w:rPr>
      </w:pPr>
      <w:r w:rsidRPr="00CB140B">
        <w:rPr>
          <w:rFonts w:ascii="Times New Roman" w:hAnsi="Times New Roman"/>
        </w:rPr>
        <w:t>V § 6 ods. 4 sa slovo „päť“ nahrádza číslom „15“.</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30"/>
        </w:numPr>
        <w:bidi w:val="0"/>
        <w:jc w:val="both"/>
        <w:rPr>
          <w:rFonts w:ascii="Times New Roman" w:hAnsi="Times New Roman"/>
        </w:rPr>
      </w:pPr>
      <w:r w:rsidRPr="00CB140B">
        <w:rPr>
          <w:rFonts w:ascii="Times New Roman" w:hAnsi="Times New Roman"/>
        </w:rPr>
        <w:t>§ 6 sa dopĺňa odsekom 5, ktorý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„(5) Najneskôr 15 pracovných dní pred termínom podania žiadosti o stimuly podľa odseku 1 žiadateľ o stimuly uloží výročnú správu do verejnej časti registra účtovných závierok, ak takáto výročná správa nie je v registri účtovných závierok uložená, a to za tri posledné po sebe nasledujúce kalendárne roky alebo hospodárske roky</w:t>
      </w:r>
      <w:r w:rsidRPr="00CB140B">
        <w:rPr>
          <w:rFonts w:ascii="Times New Roman" w:hAnsi="Times New Roman"/>
          <w:vertAlign w:val="superscript"/>
        </w:rPr>
        <w:t>29</w:t>
      </w:r>
      <w:r w:rsidRPr="00CB140B">
        <w:rPr>
          <w:rFonts w:ascii="Times New Roman" w:hAnsi="Times New Roman"/>
        </w:rPr>
        <w:t>) alebo za posledný kalendárny rok alebo hospodársky rok, ak podniká kratšie ako tri kalendárne roky alebo hospodárske roky.“.</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12113">
      <w:pPr>
        <w:pStyle w:val="ListParagraph"/>
        <w:numPr>
          <w:numId w:val="30"/>
        </w:numPr>
        <w:bidi w:val="0"/>
        <w:jc w:val="both"/>
        <w:rPr>
          <w:rFonts w:ascii="Times New Roman" w:hAnsi="Times New Roman"/>
        </w:rPr>
      </w:pPr>
      <w:r w:rsidRPr="00CB140B">
        <w:rPr>
          <w:rFonts w:ascii="Times New Roman" w:hAnsi="Times New Roman"/>
        </w:rPr>
        <w:t>Za § 13 sa vkladá § 14, ktorý vrátane nadpisu znie:</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 14</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podáva žiadosť o stimuly v termíne od 1. januára 2014 do 31. januára 2014, považuje sa povinnosť podľa § 6 ods. 4 a 5 za splnenú, aj ak sú účtovná závierka  a výročná správa priložené  k žiadosti o stimuly.“.</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C184F">
      <w:pPr>
        <w:bidi w:val="0"/>
        <w:jc w:val="center"/>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XXXI</w:t>
      </w:r>
      <w:r w:rsidRPr="00CB140B" w:rsidR="0042423E">
        <w:rPr>
          <w:rFonts w:ascii="Times New Roman" w:hAnsi="Times New Roman"/>
        </w:rPr>
        <w:t>II</w:t>
      </w:r>
    </w:p>
    <w:p w:rsidR="001E2728" w:rsidRPr="00CB140B" w:rsidP="001E2728">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Zákon č. 492/2009 Z. z. o platobných službách a o zmene a doplnení niektorých zákonov v znení zákona č. 130/2011 Z. z., zákona č. 394/2011 Z. z., zákona č. 520/2011 Z. z., zákona 547/2011 Z. z.</w:t>
      </w:r>
      <w:r w:rsidRPr="00CB140B" w:rsidR="0042423E">
        <w:rPr>
          <w:rFonts w:ascii="Times New Roman" w:hAnsi="Times New Roman"/>
          <w:sz w:val="24"/>
          <w:szCs w:val="24"/>
          <w:lang w:eastAsia="sk-SK"/>
        </w:rPr>
        <w:t>,</w:t>
      </w:r>
      <w:r w:rsidRPr="00CB140B">
        <w:rPr>
          <w:rFonts w:ascii="Times New Roman" w:hAnsi="Times New Roman"/>
          <w:sz w:val="24"/>
          <w:szCs w:val="24"/>
          <w:lang w:eastAsia="sk-SK"/>
        </w:rPr>
        <w:t> zákona č. 352/2012 Z. z.</w:t>
      </w:r>
      <w:r w:rsidRPr="00CB140B" w:rsidR="0042423E">
        <w:rPr>
          <w:rFonts w:ascii="Times New Roman" w:hAnsi="Times New Roman"/>
          <w:sz w:val="24"/>
          <w:szCs w:val="24"/>
          <w:lang w:eastAsia="sk-SK"/>
        </w:rPr>
        <w:t xml:space="preserve"> a zákona č. 206/2013 Z. z.</w:t>
      </w:r>
      <w:r w:rsidRPr="00CB140B">
        <w:rPr>
          <w:rFonts w:ascii="Times New Roman" w:hAnsi="Times New Roman"/>
          <w:sz w:val="24"/>
          <w:szCs w:val="24"/>
          <w:lang w:eastAsia="sk-SK"/>
        </w:rPr>
        <w:t xml:space="preserve"> sa mení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31"/>
        </w:numPr>
        <w:bidi w:val="0"/>
        <w:jc w:val="both"/>
        <w:rPr>
          <w:rFonts w:ascii="Times New Roman" w:hAnsi="Times New Roman"/>
        </w:rPr>
      </w:pPr>
      <w:r w:rsidRPr="00CB140B">
        <w:rPr>
          <w:rFonts w:ascii="Times New Roman" w:hAnsi="Times New Roman"/>
        </w:rPr>
        <w:t>V § 76 odsek 1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„(1) Platobná inštitúcia je povinná uložiť správu audítora do verejnej časti registra účtovných závierok, a to do 30. júna roka nasledujúceho po kalendárnom roku, za ktorý bol audit vykonaný. Platobná inštitúcia je povinná do 30. júna roka nasledujúceho po kalendárnom roku, za ktorý bol audit vykonaný, predložiť Národnej banke Slovenska list odporúčaní audítora vedeniu platobnej inštitúcie.“.</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12113">
      <w:pPr>
        <w:pStyle w:val="ListParagraph"/>
        <w:numPr>
          <w:numId w:val="31"/>
        </w:numPr>
        <w:bidi w:val="0"/>
        <w:jc w:val="both"/>
        <w:rPr>
          <w:rFonts w:ascii="Times New Roman" w:hAnsi="Times New Roman"/>
        </w:rPr>
      </w:pPr>
      <w:r w:rsidRPr="00CB140B">
        <w:rPr>
          <w:rFonts w:ascii="Times New Roman" w:hAnsi="Times New Roman"/>
        </w:rPr>
        <w:t>V § 85b ods</w:t>
      </w:r>
      <w:r w:rsidRPr="00CB140B" w:rsidR="00552C9F">
        <w:rPr>
          <w:rFonts w:ascii="Times New Roman" w:hAnsi="Times New Roman"/>
        </w:rPr>
        <w:t>ek</w:t>
      </w:r>
      <w:r w:rsidRPr="00CB140B">
        <w:rPr>
          <w:rFonts w:ascii="Times New Roman" w:hAnsi="Times New Roman"/>
        </w:rPr>
        <w:t xml:space="preserve"> 9 znie: </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„(9) Inštitúcia elektronických peňazí je povinná uložiť správu audítora o overení ročnej účtovnej závierky</w:t>
      </w:r>
      <w:r w:rsidRPr="00CB140B">
        <w:rPr>
          <w:rFonts w:ascii="Times New Roman" w:hAnsi="Times New Roman"/>
          <w:vertAlign w:val="superscript"/>
        </w:rPr>
        <w:t>29</w:t>
      </w:r>
      <w:r w:rsidRPr="00CB140B">
        <w:rPr>
          <w:rFonts w:ascii="Times New Roman" w:hAnsi="Times New Roman"/>
        </w:rPr>
        <w:t>) do verejnej časti registra účtovných závierok, a to do 30. júna roka nasledujúceho po kalendárnom roku, za ktorý bol audit vykonaný. Inštitúcia elektronických peňazí je povinná do 30. júna roka nasledujúceho po kalendárnom roku, za ktorý bol audit vykonaný, predložiť Národnej banke Slovenska list odporúčaní audítora vedeniu inštitúcie elektronických peňazí.“.</w:t>
      </w:r>
    </w:p>
    <w:p w:rsidR="003C184F" w:rsidRPr="00CB140B" w:rsidP="003C184F">
      <w:pPr>
        <w:pStyle w:val="NoSpacing"/>
        <w:bidi w:val="0"/>
        <w:jc w:val="both"/>
        <w:rPr>
          <w:rFonts w:ascii="Times New Roman" w:hAnsi="Times New Roman"/>
          <w:sz w:val="24"/>
          <w:szCs w:val="24"/>
          <w:lang w:eastAsia="sk-SK"/>
        </w:rPr>
      </w:pPr>
    </w:p>
    <w:p w:rsidR="003C184F" w:rsidRPr="00CB140B" w:rsidP="001E2728">
      <w:pPr>
        <w:pStyle w:val="Title"/>
        <w:bidi w:val="0"/>
        <w:rPr>
          <w:rFonts w:ascii="Times New Roman" w:hAnsi="Times New Roman"/>
        </w:rPr>
      </w:pPr>
      <w:r w:rsidRPr="00CB140B">
        <w:rPr>
          <w:rFonts w:ascii="Times New Roman" w:hAnsi="Times New Roman"/>
        </w:rPr>
        <w:t>Čl. XXX</w:t>
      </w:r>
      <w:r w:rsidRPr="00CB140B" w:rsidR="0042423E">
        <w:rPr>
          <w:rFonts w:ascii="Times New Roman" w:hAnsi="Times New Roman"/>
        </w:rPr>
        <w:t>I</w:t>
      </w:r>
      <w:r w:rsidRPr="00CB140B">
        <w:rPr>
          <w:rFonts w:ascii="Times New Roman" w:hAnsi="Times New Roman"/>
        </w:rPr>
        <w:t>V</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 xml:space="preserve">Zákon č. 505/2009 Z. z. o akreditácii orgánov posudzovania zhody a o zmene a doplnení niektorých zákonov v znení zákona č. </w:t>
      </w:r>
      <w:r w:rsidR="00186A92">
        <w:rPr>
          <w:rFonts w:ascii="Times New Roman" w:hAnsi="Times New Roman"/>
          <w:sz w:val="24"/>
          <w:szCs w:val="24"/>
        </w:rPr>
        <w:t>307</w:t>
      </w:r>
      <w:r w:rsidRPr="00CB140B">
        <w:rPr>
          <w:rFonts w:ascii="Times New Roman" w:hAnsi="Times New Roman"/>
          <w:sz w:val="24"/>
          <w:szCs w:val="24"/>
        </w:rPr>
        <w:t xml:space="preserve">/2013 Z. z. </w:t>
      </w:r>
      <w:r w:rsidRPr="00CB140B">
        <w:rPr>
          <w:rFonts w:ascii="Times New Roman" w:hAnsi="Times New Roman"/>
          <w:sz w:val="24"/>
          <w:szCs w:val="24"/>
          <w:lang w:eastAsia="sk-SK"/>
        </w:rPr>
        <w:t>sa mení takto:</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V § 21 odsek 5 znie:</w:t>
      </w: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 xml:space="preserve">„(5) Slovenská národná akreditačná služba zverejňuje výročnú správu o svojej činnosti schválenú riaditeľom po predchádzajúcom prerokovaní dozornou radou na svojom webovom sídle. Výročnú správu o hospodárení schválenú dozornou radou uloží do </w:t>
      </w:r>
      <w:r w:rsidRPr="00CB140B">
        <w:rPr>
          <w:rFonts w:ascii="Times New Roman" w:hAnsi="Times New Roman"/>
          <w:sz w:val="24"/>
          <w:szCs w:val="24"/>
          <w:lang w:eastAsia="sk-SK"/>
        </w:rPr>
        <w:t>verejnej časti</w:t>
      </w:r>
      <w:r w:rsidRPr="00CB140B">
        <w:rPr>
          <w:rFonts w:ascii="Times New Roman" w:hAnsi="Times New Roman"/>
          <w:sz w:val="24"/>
          <w:szCs w:val="24"/>
        </w:rPr>
        <w:t> registra účtovných závierok.</w:t>
      </w:r>
      <w:r w:rsidRPr="00CB140B">
        <w:rPr>
          <w:rFonts w:ascii="Times New Roman" w:hAnsi="Times New Roman"/>
          <w:sz w:val="24"/>
          <w:szCs w:val="24"/>
          <w:vertAlign w:val="superscript"/>
        </w:rPr>
        <w:t>18a</w:t>
      </w:r>
      <w:r w:rsidRPr="00CB140B">
        <w:rPr>
          <w:rFonts w:ascii="Times New Roman" w:hAnsi="Times New Roman"/>
          <w:sz w:val="24"/>
          <w:szCs w:val="24"/>
        </w:rPr>
        <w:t>)“.</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Poznámka pod čiarou k odkazu 18a znie:</w:t>
      </w: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„18a) § 23 zákona č. 431/2002 Z. z. o účtovníctve v znení neskorších predpisov.“.</w:t>
      </w:r>
    </w:p>
    <w:p w:rsidR="003C184F" w:rsidRPr="00CB140B" w:rsidP="003C184F">
      <w:pPr>
        <w:pStyle w:val="NoSpacing"/>
        <w:bidi w:val="0"/>
        <w:rPr>
          <w:rFonts w:ascii="Times New Roman" w:hAnsi="Times New Roman"/>
          <w:sz w:val="24"/>
          <w:szCs w:val="24"/>
        </w:rPr>
      </w:pPr>
    </w:p>
    <w:p w:rsidR="0042423E" w:rsidRPr="00CB140B" w:rsidP="001E2728">
      <w:pPr>
        <w:pStyle w:val="Title"/>
        <w:bidi w:val="0"/>
        <w:rPr>
          <w:rFonts w:ascii="Times New Roman" w:hAnsi="Times New Roman"/>
        </w:rPr>
      </w:pPr>
    </w:p>
    <w:p w:rsidR="003C184F" w:rsidRPr="00CB140B" w:rsidP="001E2728">
      <w:pPr>
        <w:pStyle w:val="Title"/>
        <w:bidi w:val="0"/>
        <w:rPr>
          <w:rFonts w:ascii="Times New Roman" w:hAnsi="Times New Roman"/>
        </w:rPr>
      </w:pPr>
      <w:r w:rsidRPr="00CB140B">
        <w:rPr>
          <w:rFonts w:ascii="Times New Roman" w:hAnsi="Times New Roman"/>
        </w:rPr>
        <w:t>Čl. XXXV</w:t>
      </w:r>
    </w:p>
    <w:p w:rsidR="003C184F" w:rsidRPr="00CB140B" w:rsidP="003C184F">
      <w:pPr>
        <w:pStyle w:val="NoSpacing"/>
        <w:bidi w:val="0"/>
        <w:jc w:val="center"/>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bCs/>
          <w:sz w:val="24"/>
          <w:szCs w:val="24"/>
          <w:lang w:eastAsia="sk-SK"/>
        </w:rPr>
        <w:t xml:space="preserve">Zákon č. 513/2009 Z. z. </w:t>
      </w:r>
      <w:r w:rsidRPr="00CB140B">
        <w:rPr>
          <w:rFonts w:ascii="Times New Roman" w:hAnsi="Times New Roman"/>
          <w:sz w:val="24"/>
          <w:szCs w:val="24"/>
          <w:lang w:eastAsia="sk-SK"/>
        </w:rPr>
        <w:t>o dráhach a o zmene a doplnení niektorých zákonov v znení zákona č. 433/2010 Z. z., zákona č. 547/2010 Z. z., zákona č. 393/2011 Z. z. a zákona č. 547/2011 Z. z. sa mení a dopĺňa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32"/>
        </w:numPr>
        <w:bidi w:val="0"/>
        <w:jc w:val="both"/>
        <w:rPr>
          <w:rFonts w:ascii="Times New Roman" w:hAnsi="Times New Roman"/>
        </w:rPr>
      </w:pPr>
      <w:r w:rsidRPr="00CB140B">
        <w:rPr>
          <w:rFonts w:ascii="Times New Roman" w:hAnsi="Times New Roman"/>
        </w:rPr>
        <w:t xml:space="preserve">V § 34 ods. 4 </w:t>
      </w:r>
      <w:r w:rsidRPr="00CB140B" w:rsidR="005A79AE">
        <w:rPr>
          <w:rFonts w:ascii="Times New Roman" w:hAnsi="Times New Roman"/>
        </w:rPr>
        <w:t xml:space="preserve">poslednej vete </w:t>
      </w:r>
      <w:r w:rsidRPr="00CB140B">
        <w:rPr>
          <w:rFonts w:ascii="Times New Roman" w:hAnsi="Times New Roman"/>
        </w:rPr>
        <w:t>sa slovo „päť“ nahrádza číslom „15“.</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32"/>
        </w:numPr>
        <w:bidi w:val="0"/>
        <w:jc w:val="both"/>
        <w:rPr>
          <w:rFonts w:ascii="Times New Roman" w:hAnsi="Times New Roman"/>
        </w:rPr>
      </w:pPr>
      <w:r w:rsidRPr="00CB140B">
        <w:rPr>
          <w:rFonts w:ascii="Times New Roman" w:hAnsi="Times New Roman"/>
        </w:rPr>
        <w:t>V § 103 odsek 4 znie:</w:t>
      </w:r>
    </w:p>
    <w:p w:rsidR="003C184F" w:rsidRPr="00CB140B" w:rsidP="003C184F">
      <w:pPr>
        <w:pStyle w:val="NoSpacing"/>
        <w:bidi w:val="0"/>
        <w:ind w:left="284"/>
        <w:jc w:val="both"/>
        <w:rPr>
          <w:rFonts w:ascii="Times New Roman" w:hAnsi="Times New Roman"/>
          <w:sz w:val="24"/>
          <w:szCs w:val="24"/>
          <w:lang w:eastAsia="sk-SK"/>
        </w:rPr>
      </w:pPr>
      <w:r w:rsidRPr="00CB140B">
        <w:rPr>
          <w:rFonts w:ascii="Times New Roman" w:hAnsi="Times New Roman"/>
          <w:sz w:val="24"/>
          <w:szCs w:val="24"/>
          <w:lang w:eastAsia="sk-SK"/>
        </w:rPr>
        <w:t>„(4) Úrad každoročne do 31. mája uloží do verejnej časti registra účtovných závierok výročnú správu o činnosti a hospodárení za uplynulý kalendárny rok.“.</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32"/>
        </w:numPr>
        <w:bidi w:val="0"/>
        <w:jc w:val="both"/>
        <w:rPr>
          <w:rFonts w:ascii="Times New Roman" w:hAnsi="Times New Roman"/>
        </w:rPr>
      </w:pPr>
      <w:r w:rsidRPr="00CB140B">
        <w:rPr>
          <w:rFonts w:ascii="Times New Roman" w:hAnsi="Times New Roman"/>
        </w:rPr>
        <w:t>Za § 112 sa vkladá § 112a, ktorý vrátane nadpisu znie:</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 112a</w:t>
      </w:r>
    </w:p>
    <w:p w:rsidR="003C184F" w:rsidRPr="00CB140B" w:rsidP="003C184F">
      <w:pPr>
        <w:bidi w:val="0"/>
        <w:ind w:left="720" w:hanging="436"/>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podáva žiadosť v termíne od 1. januára 2014 do 31. januára 2014, považuje sa povinnosť podľa § 34 ods. 4 za splnenú, aj ak je účtovná závierka priložená k žiadosti.“.</w:t>
      </w:r>
    </w:p>
    <w:p w:rsidR="003C184F" w:rsidRPr="00CB140B" w:rsidP="003C184F">
      <w:pPr>
        <w:pStyle w:val="NoSpacing"/>
        <w:bidi w:val="0"/>
        <w:ind w:left="284"/>
        <w:jc w:val="both"/>
        <w:rPr>
          <w:rFonts w:ascii="Times New Roman" w:hAnsi="Times New Roman"/>
          <w:sz w:val="24"/>
          <w:szCs w:val="24"/>
          <w:lang w:eastAsia="sk-SK"/>
        </w:rPr>
      </w:pPr>
    </w:p>
    <w:p w:rsidR="003C184F" w:rsidP="001E2728">
      <w:pPr>
        <w:pStyle w:val="Title"/>
        <w:bidi w:val="0"/>
        <w:rPr>
          <w:rFonts w:ascii="Times New Roman" w:hAnsi="Times New Roman"/>
        </w:rPr>
      </w:pPr>
      <w:r w:rsidRPr="00CB140B">
        <w:rPr>
          <w:rFonts w:ascii="Times New Roman" w:hAnsi="Times New Roman"/>
        </w:rPr>
        <w:t>Čl. XXXVI</w:t>
      </w:r>
    </w:p>
    <w:p w:rsidR="00AD3101" w:rsidRPr="00CB140B" w:rsidP="001E2728">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rPr>
      </w:pPr>
      <w:r w:rsidRPr="00CB140B">
        <w:rPr>
          <w:rFonts w:ascii="Times New Roman" w:hAnsi="Times New Roman"/>
          <w:sz w:val="24"/>
          <w:szCs w:val="24"/>
        </w:rPr>
        <w:t xml:space="preserve">Zákon č. 514/2009 Z. z. o doprave na dráhach v znení zákona č. 433/2010 Z. z., zákona č. 547/2010 Z. z., zákona č. 313/2011 Z. z., zákona č. 393/2011 Z. z., zákona č. 547/2011 Z. z. a zákona č. 133/2013 Z. z. sa mení </w:t>
      </w:r>
      <w:r w:rsidRPr="00CB140B">
        <w:rPr>
          <w:rFonts w:ascii="Times New Roman" w:hAnsi="Times New Roman"/>
          <w:sz w:val="24"/>
          <w:szCs w:val="24"/>
          <w:lang w:eastAsia="sk-SK"/>
        </w:rPr>
        <w:t xml:space="preserve">a dopĺňa </w:t>
      </w:r>
      <w:r w:rsidRPr="00CB140B">
        <w:rPr>
          <w:rFonts w:ascii="Times New Roman" w:hAnsi="Times New Roman"/>
          <w:sz w:val="24"/>
          <w:szCs w:val="24"/>
        </w:rPr>
        <w:t>takto:</w:t>
      </w:r>
    </w:p>
    <w:p w:rsidR="003C184F" w:rsidRPr="00CB140B" w:rsidP="003C184F">
      <w:pPr>
        <w:pStyle w:val="NoSpacing"/>
        <w:bidi w:val="0"/>
        <w:rPr>
          <w:rFonts w:ascii="Times New Roman" w:hAnsi="Times New Roman"/>
          <w:sz w:val="24"/>
          <w:szCs w:val="24"/>
        </w:rPr>
      </w:pPr>
    </w:p>
    <w:p w:rsidR="003C184F" w:rsidRPr="00CB140B" w:rsidP="00312113">
      <w:pPr>
        <w:pStyle w:val="ListParagraph"/>
        <w:numPr>
          <w:numId w:val="33"/>
        </w:numPr>
        <w:bidi w:val="0"/>
        <w:jc w:val="both"/>
        <w:rPr>
          <w:rFonts w:ascii="Times New Roman" w:hAnsi="Times New Roman"/>
        </w:rPr>
      </w:pPr>
      <w:r w:rsidRPr="00CB140B">
        <w:rPr>
          <w:rFonts w:ascii="Times New Roman" w:hAnsi="Times New Roman"/>
        </w:rPr>
        <w:t xml:space="preserve">V § 11 ods. 7 </w:t>
      </w:r>
      <w:r w:rsidRPr="00CB140B" w:rsidR="005A79AE">
        <w:rPr>
          <w:rFonts w:ascii="Times New Roman" w:hAnsi="Times New Roman"/>
        </w:rPr>
        <w:t xml:space="preserve">druhej vete </w:t>
      </w:r>
      <w:r w:rsidRPr="00CB140B">
        <w:rPr>
          <w:rFonts w:ascii="Times New Roman" w:hAnsi="Times New Roman"/>
        </w:rPr>
        <w:t>sa slovo „päť“ nahrádza číslom „15“.</w:t>
      </w:r>
    </w:p>
    <w:p w:rsidR="003C184F"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P="003C184F">
      <w:pPr>
        <w:bidi w:val="0"/>
        <w:ind w:left="284"/>
        <w:jc w:val="both"/>
        <w:rPr>
          <w:rFonts w:ascii="Times New Roman" w:hAnsi="Times New Roman"/>
          <w:sz w:val="24"/>
          <w:szCs w:val="24"/>
        </w:rPr>
      </w:pPr>
    </w:p>
    <w:p w:rsidR="00A06C77" w:rsidRPr="00CB140B" w:rsidP="003C184F">
      <w:pPr>
        <w:bidi w:val="0"/>
        <w:ind w:left="284"/>
        <w:jc w:val="both"/>
        <w:rPr>
          <w:rFonts w:ascii="Times New Roman" w:hAnsi="Times New Roman"/>
          <w:sz w:val="24"/>
          <w:szCs w:val="24"/>
        </w:rPr>
      </w:pPr>
    </w:p>
    <w:p w:rsidR="003C184F" w:rsidRPr="00CB140B" w:rsidP="00312113">
      <w:pPr>
        <w:pStyle w:val="ListParagraph"/>
        <w:numPr>
          <w:numId w:val="33"/>
        </w:numPr>
        <w:bidi w:val="0"/>
        <w:jc w:val="both"/>
        <w:rPr>
          <w:rFonts w:ascii="Times New Roman" w:hAnsi="Times New Roman"/>
        </w:rPr>
      </w:pPr>
      <w:r w:rsidRPr="00CB140B">
        <w:rPr>
          <w:rFonts w:ascii="Times New Roman" w:hAnsi="Times New Roman"/>
        </w:rPr>
        <w:t>Za § 46 sa vkladá § 46a, ktorý vrátane nadpisu znie:</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 46a</w:t>
      </w:r>
    </w:p>
    <w:p w:rsidR="003C184F" w:rsidRPr="00CB140B" w:rsidP="003C184F">
      <w:pPr>
        <w:bidi w:val="0"/>
        <w:ind w:left="720" w:hanging="72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o licenciu podáva žiadosť v termíne od 1. januára 2014 do 31. januára 2014, považuje sa povinnosť podľa § 11 ods. 7 za splnenú, aj ak je účtovná závierka priložená k žiadosti o licenciu.“.</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C184F">
      <w:pPr>
        <w:pStyle w:val="NoSpacing"/>
        <w:bidi w:val="0"/>
        <w:jc w:val="center"/>
        <w:rPr>
          <w:rFonts w:ascii="Times New Roman" w:hAnsi="Times New Roman"/>
          <w:sz w:val="24"/>
          <w:szCs w:val="24"/>
        </w:rPr>
      </w:pPr>
    </w:p>
    <w:p w:rsidR="003C184F" w:rsidRPr="00CB140B" w:rsidP="001E2728">
      <w:pPr>
        <w:pStyle w:val="Title"/>
        <w:bidi w:val="0"/>
        <w:rPr>
          <w:rStyle w:val="NzovChar"/>
          <w:lang w:val="sk-SK"/>
        </w:rPr>
      </w:pPr>
      <w:r w:rsidRPr="00CB140B">
        <w:rPr>
          <w:rFonts w:ascii="Times New Roman" w:hAnsi="Times New Roman"/>
        </w:rPr>
        <w:t>Čl</w:t>
      </w:r>
      <w:r w:rsidRPr="00CB140B">
        <w:rPr>
          <w:rStyle w:val="NzovChar"/>
          <w:lang w:val="sk-SK"/>
        </w:rPr>
        <w:t>. XXXVII</w:t>
      </w:r>
    </w:p>
    <w:p w:rsidR="003C184F" w:rsidRPr="00CB140B" w:rsidP="003C184F">
      <w:pPr>
        <w:pStyle w:val="NoSpacing"/>
        <w:bidi w:val="0"/>
        <w:rPr>
          <w:rFonts w:ascii="Times New Roman" w:hAnsi="Times New Roman"/>
          <w:sz w:val="24"/>
          <w:szCs w:val="24"/>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91/2010 Z. z. o podpore cestovného ruchu v znení zákona č. 556/2010 Z. z. a zákona č. 386/2011 Z. z.</w:t>
      </w:r>
      <w:r w:rsidRPr="00CB140B">
        <w:rPr>
          <w:rFonts w:ascii="Times New Roman" w:hAnsi="Times New Roman"/>
          <w:sz w:val="24"/>
          <w:szCs w:val="24"/>
          <w:lang w:eastAsia="sk-SK"/>
        </w:rPr>
        <w:t xml:space="preserve"> sa mení takto:</w:t>
      </w:r>
    </w:p>
    <w:p w:rsidR="003C184F" w:rsidRPr="00CB140B" w:rsidP="003C184F">
      <w:pPr>
        <w:bidi w:val="0"/>
        <w:spacing w:after="120"/>
        <w:jc w:val="both"/>
        <w:rPr>
          <w:rFonts w:ascii="Times New Roman" w:hAnsi="Times New Roman"/>
          <w:sz w:val="24"/>
          <w:szCs w:val="24"/>
        </w:rPr>
      </w:pPr>
    </w:p>
    <w:p w:rsidR="003C184F" w:rsidRPr="00CB140B" w:rsidP="00312113">
      <w:pPr>
        <w:pStyle w:val="ListParagraph"/>
        <w:numPr>
          <w:numId w:val="34"/>
        </w:numPr>
        <w:bidi w:val="0"/>
        <w:jc w:val="both"/>
        <w:rPr>
          <w:rFonts w:ascii="Times New Roman" w:hAnsi="Times New Roman"/>
        </w:rPr>
      </w:pPr>
      <w:r w:rsidRPr="00CB140B">
        <w:rPr>
          <w:rFonts w:ascii="Times New Roman" w:hAnsi="Times New Roman"/>
        </w:rPr>
        <w:t>V § 11 písmeno n)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„n) zostavuje správu o činnosti, ktorú zverejňuje na svojom webovom sídle a ročnú účtovnú závierku, ktorú ukladá do verejnej časti registra účtovných závierok,</w:t>
      </w:r>
      <w:r w:rsidRPr="00CB140B">
        <w:rPr>
          <w:rFonts w:ascii="Times New Roman" w:hAnsi="Times New Roman"/>
          <w:vertAlign w:val="superscript"/>
        </w:rPr>
        <w:t xml:space="preserve"> 2a</w:t>
      </w:r>
      <w:r w:rsidRPr="00CB140B">
        <w:rPr>
          <w:rFonts w:ascii="Times New Roman" w:hAnsi="Times New Roman"/>
        </w:rPr>
        <w:t>)“.</w:t>
      </w:r>
    </w:p>
    <w:p w:rsidR="001E2728" w:rsidRPr="00CB140B" w:rsidP="001E2728">
      <w:pPr>
        <w:pStyle w:val="ListParagraph"/>
        <w:bidi w:val="0"/>
        <w:ind w:left="426"/>
        <w:jc w:val="both"/>
        <w:rPr>
          <w:rFonts w:ascii="Times New Roman" w:hAnsi="Times New Roman"/>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Poznámka pod čiarou k odkazu 2a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„2a) § 23 zákona č. 431/2002 Z. z. v znení neskorších predpisov.“.</w:t>
      </w:r>
    </w:p>
    <w:p w:rsidR="003C184F" w:rsidRPr="00CB140B" w:rsidP="003C184F">
      <w:pPr>
        <w:bidi w:val="0"/>
        <w:spacing w:after="120"/>
        <w:ind w:left="284"/>
        <w:jc w:val="both"/>
        <w:rPr>
          <w:rFonts w:ascii="Times New Roman" w:hAnsi="Times New Roman"/>
          <w:sz w:val="24"/>
          <w:szCs w:val="24"/>
        </w:rPr>
      </w:pPr>
    </w:p>
    <w:p w:rsidR="003C184F" w:rsidRPr="00CB140B" w:rsidP="00312113">
      <w:pPr>
        <w:pStyle w:val="ListParagraph"/>
        <w:numPr>
          <w:numId w:val="34"/>
        </w:numPr>
        <w:bidi w:val="0"/>
        <w:jc w:val="both"/>
        <w:rPr>
          <w:rFonts w:ascii="Times New Roman" w:hAnsi="Times New Roman"/>
        </w:rPr>
      </w:pPr>
      <w:r w:rsidRPr="00CB140B">
        <w:rPr>
          <w:rFonts w:ascii="Times New Roman" w:hAnsi="Times New Roman"/>
        </w:rPr>
        <w:t>V § 15 písmeno p)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„p) zostavuje správu o činnosti, ktorú zverejňuje na svojom webovom sídle a ročnú účtovnú závierku, ktorú ukladá do verejnej časti registra účtovných závierok,“.</w:t>
      </w:r>
    </w:p>
    <w:p w:rsidR="00552C9F" w:rsidRPr="00CB140B" w:rsidP="00552C9F">
      <w:pPr>
        <w:bidi w:val="0"/>
        <w:ind w:left="284"/>
        <w:jc w:val="both"/>
        <w:rPr>
          <w:rFonts w:ascii="Times New Roman" w:hAnsi="Times New Roman"/>
          <w:sz w:val="24"/>
          <w:szCs w:val="24"/>
        </w:rPr>
      </w:pPr>
    </w:p>
    <w:p w:rsidR="003C184F" w:rsidRPr="00CB140B" w:rsidP="00312113">
      <w:pPr>
        <w:pStyle w:val="ListParagraph"/>
        <w:numPr>
          <w:numId w:val="34"/>
        </w:numPr>
        <w:bidi w:val="0"/>
        <w:jc w:val="both"/>
        <w:rPr>
          <w:rFonts w:ascii="Times New Roman" w:hAnsi="Times New Roman"/>
        </w:rPr>
      </w:pPr>
      <w:r w:rsidRPr="00CB140B">
        <w:rPr>
          <w:rFonts w:ascii="Times New Roman" w:hAnsi="Times New Roman"/>
        </w:rPr>
        <w:t>V § 17 ods. 6 písm. e) sa slová „výročnú správu o hospodárení a činnosti oblastnej organizácie (ďalej len „výročná správa“)“ nahrádzajú slovami „správu o činnosti oblastnej organizácie“.</w:t>
      </w:r>
    </w:p>
    <w:p w:rsidR="00552C9F" w:rsidRPr="00CB140B" w:rsidP="00552C9F">
      <w:pPr>
        <w:bidi w:val="0"/>
        <w:ind w:left="284"/>
        <w:jc w:val="both"/>
        <w:rPr>
          <w:rFonts w:ascii="Times New Roman" w:hAnsi="Times New Roman"/>
          <w:sz w:val="24"/>
          <w:szCs w:val="24"/>
        </w:rPr>
      </w:pPr>
    </w:p>
    <w:p w:rsidR="003C184F" w:rsidRPr="00CB140B" w:rsidP="00312113">
      <w:pPr>
        <w:pStyle w:val="ListParagraph"/>
        <w:numPr>
          <w:numId w:val="34"/>
        </w:numPr>
        <w:bidi w:val="0"/>
        <w:jc w:val="both"/>
        <w:rPr>
          <w:rFonts w:ascii="Times New Roman" w:hAnsi="Times New Roman"/>
        </w:rPr>
      </w:pPr>
      <w:r w:rsidRPr="00CB140B">
        <w:rPr>
          <w:rFonts w:ascii="Times New Roman" w:hAnsi="Times New Roman"/>
        </w:rPr>
        <w:t>V § 18 ods. 4 písm. e) a § 19 ods. 3 písm. c) sa slová „výročnú správu“ nahrádzajú slovami „správu o činnosti“.</w:t>
      </w:r>
    </w:p>
    <w:p w:rsidR="003C184F" w:rsidRPr="00CB140B" w:rsidP="003C184F">
      <w:pPr>
        <w:bidi w:val="0"/>
        <w:spacing w:after="120"/>
        <w:jc w:val="both"/>
        <w:rPr>
          <w:rFonts w:ascii="Times New Roman" w:hAnsi="Times New Roman"/>
          <w:sz w:val="24"/>
          <w:szCs w:val="24"/>
        </w:rPr>
      </w:pPr>
    </w:p>
    <w:p w:rsidR="003C184F" w:rsidRPr="00CB140B" w:rsidP="001E2728">
      <w:pPr>
        <w:pStyle w:val="Title"/>
        <w:bidi w:val="0"/>
        <w:rPr>
          <w:rFonts w:ascii="Times New Roman" w:hAnsi="Times New Roman"/>
        </w:rPr>
      </w:pPr>
      <w:r w:rsidRPr="00CB140B">
        <w:rPr>
          <w:rFonts w:ascii="Times New Roman" w:hAnsi="Times New Roman"/>
        </w:rPr>
        <w:t>Čl. XXX</w:t>
      </w:r>
      <w:r w:rsidRPr="00CB140B" w:rsidR="0042423E">
        <w:rPr>
          <w:rFonts w:ascii="Times New Roman" w:hAnsi="Times New Roman"/>
        </w:rPr>
        <w:t>V</w:t>
      </w:r>
      <w:r w:rsidRPr="00CB140B">
        <w:rPr>
          <w:rFonts w:ascii="Times New Roman" w:hAnsi="Times New Roman"/>
        </w:rPr>
        <w:t>I</w:t>
      </w:r>
      <w:r w:rsidRPr="00CB140B" w:rsidR="0042423E">
        <w:rPr>
          <w:rFonts w:ascii="Times New Roman" w:hAnsi="Times New Roman"/>
        </w:rPr>
        <w:t>II</w:t>
      </w:r>
    </w:p>
    <w:p w:rsidR="001E2728" w:rsidRPr="00CB140B" w:rsidP="001E2728">
      <w:pPr>
        <w:pStyle w:val="Title"/>
        <w:bidi w:val="0"/>
        <w:rPr>
          <w:rFonts w:ascii="Times New Roman" w:hAnsi="Times New Roman"/>
        </w:rPr>
      </w:pPr>
    </w:p>
    <w:p w:rsidR="003C184F" w:rsidRPr="00CB140B" w:rsidP="003C184F">
      <w:pPr>
        <w:bidi w:val="0"/>
        <w:spacing w:after="240"/>
        <w:jc w:val="both"/>
        <w:rPr>
          <w:rFonts w:ascii="Times New Roman" w:hAnsi="Times New Roman"/>
          <w:sz w:val="24"/>
          <w:szCs w:val="24"/>
        </w:rPr>
      </w:pPr>
      <w:r w:rsidRPr="00CB140B">
        <w:rPr>
          <w:rFonts w:ascii="Times New Roman" w:hAnsi="Times New Roman"/>
          <w:sz w:val="24"/>
          <w:szCs w:val="24"/>
        </w:rPr>
        <w:t xml:space="preserve">Zákon č. 525/2010 Z. z. o poskytovaní dotácií v pôsobnosti Ministerstva zdravotníctva Slovenskej republiky v znení zákona č. 547/2011 Z. z. sa mení </w:t>
      </w:r>
      <w:r w:rsidRPr="00CB140B">
        <w:rPr>
          <w:rFonts w:ascii="Times New Roman" w:hAnsi="Times New Roman"/>
          <w:sz w:val="24"/>
          <w:szCs w:val="24"/>
          <w:lang w:eastAsia="sk-SK"/>
        </w:rPr>
        <w:t xml:space="preserve">a dopĺňa </w:t>
      </w:r>
      <w:r w:rsidRPr="00CB140B">
        <w:rPr>
          <w:rFonts w:ascii="Times New Roman" w:hAnsi="Times New Roman"/>
          <w:sz w:val="24"/>
          <w:szCs w:val="24"/>
        </w:rPr>
        <w:t>takto:</w:t>
      </w:r>
    </w:p>
    <w:p w:rsidR="003C184F" w:rsidRPr="00CB140B" w:rsidP="00312113">
      <w:pPr>
        <w:pStyle w:val="ListParagraph"/>
        <w:numPr>
          <w:numId w:val="35"/>
        </w:numPr>
        <w:bidi w:val="0"/>
        <w:jc w:val="both"/>
        <w:rPr>
          <w:rFonts w:ascii="Times New Roman" w:hAnsi="Times New Roman"/>
        </w:rPr>
      </w:pPr>
      <w:r w:rsidRPr="00CB140B">
        <w:rPr>
          <w:rFonts w:ascii="Times New Roman" w:hAnsi="Times New Roman"/>
        </w:rPr>
        <w:t>V § 3 ods. 7 sa slovo „päť“ nahrádza číslom „15“.</w:t>
      </w:r>
    </w:p>
    <w:p w:rsidR="00AD3101" w:rsidRPr="00CB140B" w:rsidP="001E2728">
      <w:pPr>
        <w:pStyle w:val="ListParagraph"/>
        <w:bidi w:val="0"/>
        <w:ind w:left="360"/>
        <w:jc w:val="both"/>
        <w:rPr>
          <w:rFonts w:ascii="Times New Roman" w:hAnsi="Times New Roman"/>
        </w:rPr>
      </w:pPr>
    </w:p>
    <w:p w:rsidR="003C184F" w:rsidRPr="00CB140B" w:rsidP="00312113">
      <w:pPr>
        <w:pStyle w:val="ListParagraph"/>
        <w:numPr>
          <w:numId w:val="35"/>
        </w:numPr>
        <w:bidi w:val="0"/>
        <w:jc w:val="both"/>
        <w:rPr>
          <w:rFonts w:ascii="Times New Roman" w:hAnsi="Times New Roman"/>
        </w:rPr>
      </w:pPr>
      <w:r w:rsidRPr="00CB140B">
        <w:rPr>
          <w:rFonts w:ascii="Times New Roman" w:hAnsi="Times New Roman"/>
        </w:rPr>
        <w:t>Za § 6 sa vkladá § 6a, ktorý vrátane nadpisu znie:</w:t>
      </w:r>
    </w:p>
    <w:p w:rsidR="003C184F" w:rsidRPr="00CB140B" w:rsidP="003C184F">
      <w:pPr>
        <w:bidi w:val="0"/>
        <w:ind w:left="284" w:hanging="284"/>
        <w:jc w:val="center"/>
        <w:rPr>
          <w:rFonts w:ascii="Times New Roman" w:hAnsi="Times New Roman"/>
          <w:sz w:val="24"/>
          <w:szCs w:val="24"/>
          <w:lang w:eastAsia="sk-SK"/>
        </w:rPr>
      </w:pPr>
      <w:r w:rsidRPr="00CB140B">
        <w:rPr>
          <w:rFonts w:ascii="Times New Roman" w:hAnsi="Times New Roman"/>
          <w:sz w:val="24"/>
          <w:szCs w:val="24"/>
          <w:lang w:eastAsia="sk-SK"/>
        </w:rPr>
        <w:t>„§ 6a</w:t>
      </w:r>
    </w:p>
    <w:p w:rsidR="003C184F" w:rsidRPr="00CB140B" w:rsidP="003C184F">
      <w:pPr>
        <w:bidi w:val="0"/>
        <w:ind w:left="720" w:hanging="284"/>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1E2728">
      <w:pPr>
        <w:pStyle w:val="ListParagraph"/>
        <w:bidi w:val="0"/>
        <w:ind w:left="426"/>
        <w:jc w:val="both"/>
        <w:rPr>
          <w:rFonts w:ascii="Times New Roman" w:hAnsi="Times New Roman"/>
        </w:rPr>
      </w:pPr>
      <w:r w:rsidRPr="00CB140B">
        <w:rPr>
          <w:rFonts w:ascii="Times New Roman" w:hAnsi="Times New Roman"/>
        </w:rPr>
        <w:t>Ak žiadateľ o dotáciu podáva žiadosť v termíne od 1. januára 2014 do 31. januára 2014, považuje sa povinnosť podľa § 3 ods.7 za splnenú, aj ak je účtovná závierka priložená k žiadosti.“.</w:t>
      </w:r>
    </w:p>
    <w:p w:rsidR="003C184F" w:rsidRPr="00CB140B" w:rsidP="003C184F">
      <w:pPr>
        <w:pStyle w:val="NoSpacing"/>
        <w:bidi w:val="0"/>
        <w:ind w:left="284"/>
        <w:jc w:val="both"/>
        <w:rPr>
          <w:rFonts w:ascii="Times New Roman" w:hAnsi="Times New Roman"/>
          <w:sz w:val="24"/>
          <w:szCs w:val="24"/>
          <w:lang w:eastAsia="sk-SK"/>
        </w:rPr>
      </w:pPr>
    </w:p>
    <w:p w:rsidR="00A06C77" w:rsidP="001E2728">
      <w:pPr>
        <w:pStyle w:val="Title"/>
        <w:bidi w:val="0"/>
        <w:rPr>
          <w:rFonts w:ascii="Times New Roman" w:hAnsi="Times New Roman"/>
        </w:rPr>
      </w:pPr>
    </w:p>
    <w:p w:rsidR="003C184F" w:rsidRPr="00CB140B" w:rsidP="001E2728">
      <w:pPr>
        <w:pStyle w:val="Title"/>
        <w:bidi w:val="0"/>
        <w:rPr>
          <w:rFonts w:ascii="Times New Roman" w:hAnsi="Times New Roman"/>
        </w:rPr>
      </w:pPr>
      <w:r w:rsidRPr="00CB140B">
        <w:rPr>
          <w:rFonts w:ascii="Times New Roman" w:hAnsi="Times New Roman"/>
        </w:rPr>
        <w:t xml:space="preserve">Čl. </w:t>
      </w:r>
      <w:r w:rsidRPr="00CB140B" w:rsidR="0042423E">
        <w:rPr>
          <w:rFonts w:ascii="Times New Roman" w:hAnsi="Times New Roman"/>
        </w:rPr>
        <w:t>XXXIX</w:t>
      </w:r>
    </w:p>
    <w:p w:rsidR="0042423E" w:rsidRPr="00CB140B" w:rsidP="001E2728">
      <w:pPr>
        <w:pStyle w:val="Title"/>
        <w:bidi w:val="0"/>
        <w:rPr>
          <w:rFonts w:ascii="Times New Roman" w:hAnsi="Times New Roman"/>
        </w:rPr>
      </w:pP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rPr>
        <w:t>Zákon č. 203/2011 Z. z. o kolektívnom investovaní v znení zákona č. 547/2011 Z. z.</w:t>
      </w:r>
      <w:r w:rsidRPr="00CB140B">
        <w:rPr>
          <w:rFonts w:ascii="Times New Roman" w:hAnsi="Times New Roman"/>
          <w:sz w:val="24"/>
          <w:szCs w:val="24"/>
          <w:lang w:eastAsia="sk-SK"/>
        </w:rPr>
        <w:t xml:space="preserve"> a zákona č. </w:t>
      </w:r>
      <w:r w:rsidRPr="00CB140B" w:rsidR="0042423E">
        <w:rPr>
          <w:rFonts w:ascii="Times New Roman" w:hAnsi="Times New Roman"/>
          <w:sz w:val="24"/>
          <w:szCs w:val="24"/>
          <w:lang w:eastAsia="sk-SK"/>
        </w:rPr>
        <w:t>206</w:t>
      </w:r>
      <w:r w:rsidRPr="00CB140B">
        <w:rPr>
          <w:rFonts w:ascii="Times New Roman" w:hAnsi="Times New Roman"/>
          <w:sz w:val="24"/>
          <w:szCs w:val="24"/>
          <w:lang w:eastAsia="sk-SK"/>
        </w:rPr>
        <w:t>/2013 Z. z. sa mení a dopĺňa takto:</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V § 160 odsek 4 znie:</w:t>
      </w:r>
    </w:p>
    <w:p w:rsidR="003C184F" w:rsidRPr="00CB140B" w:rsidP="001E2728">
      <w:pPr>
        <w:pStyle w:val="ListParagraph"/>
        <w:bidi w:val="0"/>
        <w:ind w:left="426"/>
        <w:jc w:val="both"/>
        <w:rPr>
          <w:rFonts w:ascii="Times New Roman" w:hAnsi="Times New Roman"/>
        </w:rPr>
      </w:pPr>
      <w:r w:rsidRPr="00CB140B">
        <w:rPr>
          <w:rFonts w:ascii="Times New Roman" w:hAnsi="Times New Roman"/>
        </w:rPr>
        <w:t>„(4) Ak nie je v lehote podľa odseku 7 účtovná závierka podielového fondu overená audítorom alebo audítorskou spoločnosťou,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V § 187 sa odsek 1 dopĺňa písmenom d), ktoré znie:</w:t>
      </w:r>
    </w:p>
    <w:p w:rsidR="003C184F" w:rsidRPr="00CB140B" w:rsidP="001E2728">
      <w:pPr>
        <w:pStyle w:val="ListParagraph"/>
        <w:bidi w:val="0"/>
        <w:ind w:left="360"/>
        <w:jc w:val="both"/>
        <w:rPr>
          <w:rFonts w:ascii="Times New Roman" w:hAnsi="Times New Roman"/>
        </w:rPr>
      </w:pPr>
      <w:r w:rsidRPr="00CB140B">
        <w:rPr>
          <w:rFonts w:ascii="Times New Roman" w:hAnsi="Times New Roman"/>
        </w:rPr>
        <w:t>„d) najneskôr do 22 dní po uplynutí príslušného kalendárneho štvrťroka priebežnú účtovnú závierku bez poznámok za predchádzajúci štvrťrok.“.</w:t>
      </w:r>
    </w:p>
    <w:p w:rsidR="003C184F" w:rsidRPr="00CB140B" w:rsidP="001E2728">
      <w:pPr>
        <w:pStyle w:val="ListParagraph"/>
        <w:bidi w:val="0"/>
        <w:ind w:left="360"/>
        <w:jc w:val="both"/>
        <w:rPr>
          <w:rFonts w:ascii="Times New Roman" w:hAnsi="Times New Roman"/>
        </w:rPr>
      </w:pP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V § 187 sa vypúšťa odsek 2.</w:t>
      </w:r>
    </w:p>
    <w:p w:rsidR="001E2728" w:rsidRPr="00CB140B" w:rsidP="001E2728">
      <w:pPr>
        <w:pStyle w:val="ListParagraph"/>
        <w:bidi w:val="0"/>
        <w:ind w:left="360"/>
        <w:jc w:val="both"/>
        <w:rPr>
          <w:rFonts w:ascii="Times New Roman" w:hAnsi="Times New Roman"/>
        </w:rPr>
      </w:pPr>
    </w:p>
    <w:p w:rsidR="003C184F" w:rsidRPr="00CB140B" w:rsidP="001E2728">
      <w:pPr>
        <w:pStyle w:val="ListParagraph"/>
        <w:bidi w:val="0"/>
        <w:ind w:left="360"/>
        <w:jc w:val="both"/>
        <w:rPr>
          <w:rFonts w:ascii="Times New Roman" w:hAnsi="Times New Roman"/>
        </w:rPr>
      </w:pPr>
      <w:r w:rsidRPr="00CB140B">
        <w:rPr>
          <w:rFonts w:ascii="Times New Roman" w:hAnsi="Times New Roman"/>
        </w:rPr>
        <w:t>Doterajšie odseky 3 až 11 sa označujú ako odseky 2 až 10.</w:t>
      </w:r>
    </w:p>
    <w:p w:rsidR="003C184F" w:rsidRPr="00CB140B" w:rsidP="001E2728">
      <w:pPr>
        <w:pStyle w:val="ListParagraph"/>
        <w:bidi w:val="0"/>
        <w:ind w:left="360"/>
        <w:jc w:val="both"/>
        <w:rPr>
          <w:rFonts w:ascii="Times New Roman" w:hAnsi="Times New Roman"/>
        </w:rPr>
      </w:pPr>
    </w:p>
    <w:p w:rsidR="003C184F" w:rsidRPr="00CB140B" w:rsidP="00312113">
      <w:pPr>
        <w:pStyle w:val="ListParagraph"/>
        <w:numPr>
          <w:numId w:val="36"/>
        </w:numPr>
        <w:bidi w:val="0"/>
        <w:jc w:val="both"/>
        <w:rPr>
          <w:rFonts w:ascii="Times New Roman" w:hAnsi="Times New Roman"/>
        </w:rPr>
      </w:pPr>
      <w:r w:rsidRPr="00CB140B" w:rsidR="00B47DB0">
        <w:rPr>
          <w:rFonts w:ascii="Times New Roman" w:hAnsi="Times New Roman"/>
        </w:rPr>
        <w:t>V § 187 ods. 4</w:t>
      </w:r>
      <w:r w:rsidRPr="00CB140B" w:rsidR="00FD7FA4">
        <w:rPr>
          <w:rFonts w:ascii="Times New Roman" w:hAnsi="Times New Roman"/>
        </w:rPr>
        <w:t xml:space="preserve"> sa </w:t>
      </w:r>
      <w:r w:rsidRPr="00CB140B" w:rsidR="00F31564">
        <w:rPr>
          <w:rFonts w:ascii="Times New Roman" w:hAnsi="Times New Roman"/>
        </w:rPr>
        <w:t xml:space="preserve">za písmeno b) </w:t>
      </w:r>
      <w:r w:rsidRPr="00CB140B" w:rsidR="00FD7FA4">
        <w:rPr>
          <w:rFonts w:ascii="Times New Roman" w:hAnsi="Times New Roman"/>
        </w:rPr>
        <w:t>vkladá nové</w:t>
      </w:r>
      <w:r w:rsidRPr="00CB140B" w:rsidR="00B47DB0">
        <w:rPr>
          <w:rFonts w:ascii="Times New Roman" w:hAnsi="Times New Roman"/>
        </w:rPr>
        <w:t xml:space="preserve"> písmeno c</w:t>
      </w:r>
      <w:r w:rsidRPr="00CB140B">
        <w:rPr>
          <w:rFonts w:ascii="Times New Roman" w:hAnsi="Times New Roman"/>
        </w:rPr>
        <w:t>)</w:t>
      </w:r>
      <w:r w:rsidRPr="00CB140B" w:rsidR="00FD7FA4">
        <w:rPr>
          <w:rFonts w:ascii="Times New Roman" w:hAnsi="Times New Roman"/>
        </w:rPr>
        <w:t>, ktoré</w:t>
      </w:r>
      <w:r w:rsidRPr="00CB140B">
        <w:rPr>
          <w:rFonts w:ascii="Times New Roman" w:hAnsi="Times New Roman"/>
        </w:rPr>
        <w:t xml:space="preserve"> znie:</w:t>
      </w:r>
    </w:p>
    <w:p w:rsidR="003C184F" w:rsidRPr="00CB140B" w:rsidP="001E2728">
      <w:pPr>
        <w:pStyle w:val="ListParagraph"/>
        <w:bidi w:val="0"/>
        <w:ind w:left="360"/>
        <w:jc w:val="both"/>
        <w:rPr>
          <w:rFonts w:ascii="Times New Roman" w:hAnsi="Times New Roman"/>
        </w:rPr>
      </w:pPr>
      <w:r w:rsidRPr="00CB140B" w:rsidR="00B47DB0">
        <w:rPr>
          <w:rFonts w:ascii="Times New Roman" w:hAnsi="Times New Roman"/>
        </w:rPr>
        <w:t>„c</w:t>
      </w:r>
      <w:r w:rsidRPr="00CB140B">
        <w:rPr>
          <w:rFonts w:ascii="Times New Roman" w:hAnsi="Times New Roman"/>
        </w:rPr>
        <w:t>) najneskôr do 22 dní po uplynutí príslušného kalendárneho štvrťroka priebežnú účtovnú závierku bez poznámok za predchádzajúci štvrťrok,“.</w:t>
      </w:r>
    </w:p>
    <w:p w:rsidR="00B47DB0" w:rsidRPr="00CB140B" w:rsidP="00B47DB0">
      <w:pPr>
        <w:pStyle w:val="NoSpacing"/>
        <w:tabs>
          <w:tab w:val="left" w:pos="426"/>
        </w:tabs>
        <w:bidi w:val="0"/>
        <w:jc w:val="both"/>
        <w:rPr>
          <w:rFonts w:ascii="Times New Roman" w:hAnsi="Times New Roman"/>
          <w:sz w:val="24"/>
          <w:szCs w:val="24"/>
        </w:rPr>
      </w:pPr>
      <w:r w:rsidRPr="00CB140B">
        <w:rPr>
          <w:rFonts w:ascii="Times New Roman" w:hAnsi="Times New Roman"/>
          <w:sz w:val="24"/>
          <w:szCs w:val="24"/>
        </w:rPr>
        <w:tab/>
      </w:r>
    </w:p>
    <w:p w:rsidR="003C184F" w:rsidRPr="00CB140B" w:rsidP="001E2728">
      <w:pPr>
        <w:pStyle w:val="ListParagraph"/>
        <w:bidi w:val="0"/>
        <w:ind w:left="360"/>
        <w:jc w:val="both"/>
        <w:rPr>
          <w:rFonts w:ascii="Times New Roman" w:hAnsi="Times New Roman"/>
        </w:rPr>
      </w:pPr>
      <w:r w:rsidRPr="00CB140B" w:rsidR="00B47DB0">
        <w:rPr>
          <w:rFonts w:ascii="Times New Roman" w:hAnsi="Times New Roman"/>
        </w:rPr>
        <w:t>Doterajšie písmeno c) sa označuje ako písmeno d).</w:t>
      </w:r>
    </w:p>
    <w:p w:rsidR="00B47DB0" w:rsidRPr="00CB140B" w:rsidP="00B47DB0">
      <w:pPr>
        <w:pStyle w:val="NoSpacing"/>
        <w:tabs>
          <w:tab w:val="left" w:pos="426"/>
        </w:tabs>
        <w:bidi w:val="0"/>
        <w:jc w:val="both"/>
        <w:rPr>
          <w:rFonts w:ascii="Times New Roman" w:hAnsi="Times New Roman"/>
          <w:sz w:val="24"/>
          <w:szCs w:val="24"/>
        </w:rPr>
      </w:pPr>
    </w:p>
    <w:p w:rsidR="00A82632" w:rsidRPr="00CB140B" w:rsidP="00312113">
      <w:pPr>
        <w:pStyle w:val="ListParagraph"/>
        <w:numPr>
          <w:numId w:val="36"/>
        </w:numPr>
        <w:bidi w:val="0"/>
        <w:jc w:val="both"/>
        <w:rPr>
          <w:rFonts w:ascii="Times New Roman" w:hAnsi="Times New Roman"/>
        </w:rPr>
      </w:pPr>
      <w:r w:rsidRPr="00CB140B">
        <w:rPr>
          <w:rFonts w:ascii="Times New Roman" w:hAnsi="Times New Roman"/>
        </w:rPr>
        <w:t>V § 187 sa vypúšťa odsek 5.</w:t>
      </w:r>
    </w:p>
    <w:p w:rsidR="001E2728" w:rsidRPr="00CB140B" w:rsidP="001E2728">
      <w:pPr>
        <w:pStyle w:val="ListParagraph"/>
        <w:bidi w:val="0"/>
        <w:ind w:left="360"/>
        <w:jc w:val="both"/>
        <w:rPr>
          <w:rFonts w:ascii="Times New Roman" w:hAnsi="Times New Roman"/>
        </w:rPr>
      </w:pPr>
    </w:p>
    <w:p w:rsidR="00A82632" w:rsidRPr="00CB140B" w:rsidP="001E2728">
      <w:pPr>
        <w:pStyle w:val="ListParagraph"/>
        <w:bidi w:val="0"/>
        <w:ind w:left="360"/>
        <w:jc w:val="both"/>
        <w:rPr>
          <w:rFonts w:ascii="Times New Roman" w:hAnsi="Times New Roman"/>
        </w:rPr>
      </w:pPr>
      <w:r w:rsidRPr="00CB140B">
        <w:rPr>
          <w:rFonts w:ascii="Times New Roman" w:hAnsi="Times New Roman"/>
        </w:rPr>
        <w:t>Doterajšie odseky 6 až 10 sa označujú ako odseky 5 až 9.</w:t>
      </w:r>
    </w:p>
    <w:p w:rsidR="00A82632" w:rsidRPr="00CB140B" w:rsidP="00A82632">
      <w:pPr>
        <w:pStyle w:val="NoSpacing"/>
        <w:bidi w:val="0"/>
        <w:ind w:left="284"/>
        <w:jc w:val="both"/>
        <w:rPr>
          <w:rFonts w:ascii="Times New Roman" w:hAnsi="Times New Roman"/>
          <w:sz w:val="24"/>
          <w:szCs w:val="24"/>
          <w:lang w:eastAsia="sk-SK"/>
        </w:rPr>
      </w:pPr>
      <w:r w:rsidRPr="00CB140B">
        <w:rPr>
          <w:rFonts w:ascii="Times New Roman" w:hAnsi="Times New Roman"/>
          <w:sz w:val="24"/>
          <w:szCs w:val="24"/>
          <w:lang w:eastAsia="sk-SK"/>
        </w:rPr>
        <w:t xml:space="preserve"> </w:t>
      </w: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 xml:space="preserve">V § 187 ods. </w:t>
      </w:r>
      <w:r w:rsidRPr="00CB140B" w:rsidR="004E708F">
        <w:rPr>
          <w:rFonts w:ascii="Times New Roman" w:hAnsi="Times New Roman"/>
        </w:rPr>
        <w:t xml:space="preserve">5 sa </w:t>
      </w:r>
      <w:r w:rsidRPr="00CB140B" w:rsidR="00552C9F">
        <w:rPr>
          <w:rFonts w:ascii="Times New Roman" w:hAnsi="Times New Roman"/>
        </w:rPr>
        <w:t>číslo</w:t>
      </w:r>
      <w:r w:rsidRPr="00CB140B" w:rsidR="004E708F">
        <w:rPr>
          <w:rFonts w:ascii="Times New Roman" w:hAnsi="Times New Roman"/>
        </w:rPr>
        <w:t xml:space="preserve"> „</w:t>
      </w:r>
      <w:r w:rsidRPr="00CB140B">
        <w:rPr>
          <w:rFonts w:ascii="Times New Roman" w:hAnsi="Times New Roman"/>
        </w:rPr>
        <w:t xml:space="preserve">5“ nahrádza </w:t>
      </w:r>
      <w:r w:rsidRPr="00CB140B" w:rsidR="00552C9F">
        <w:rPr>
          <w:rFonts w:ascii="Times New Roman" w:hAnsi="Times New Roman"/>
        </w:rPr>
        <w:t>číslom</w:t>
      </w:r>
      <w:r w:rsidRPr="00CB140B">
        <w:rPr>
          <w:rFonts w:ascii="Times New Roman" w:hAnsi="Times New Roman"/>
        </w:rPr>
        <w:t xml:space="preserve"> „4“.</w:t>
      </w:r>
    </w:p>
    <w:p w:rsidR="003C184F" w:rsidRPr="00CB140B" w:rsidP="001E2728">
      <w:pPr>
        <w:pStyle w:val="ListParagraph"/>
        <w:bidi w:val="0"/>
        <w:ind w:left="360"/>
        <w:jc w:val="both"/>
        <w:rPr>
          <w:rFonts w:ascii="Times New Roman" w:hAnsi="Times New Roman"/>
        </w:rPr>
      </w:pP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 xml:space="preserve"> V § 187 odsek </w:t>
      </w:r>
      <w:r w:rsidRPr="00CB140B" w:rsidR="00A82632">
        <w:rPr>
          <w:rFonts w:ascii="Times New Roman" w:hAnsi="Times New Roman"/>
        </w:rPr>
        <w:t>7</w:t>
      </w:r>
      <w:r w:rsidRPr="00CB140B">
        <w:rPr>
          <w:rFonts w:ascii="Times New Roman" w:hAnsi="Times New Roman"/>
        </w:rPr>
        <w:t xml:space="preserve"> znie:</w:t>
      </w:r>
    </w:p>
    <w:p w:rsidR="003C184F" w:rsidRPr="00CB140B" w:rsidP="001E2728">
      <w:pPr>
        <w:pStyle w:val="ListParagraph"/>
        <w:bidi w:val="0"/>
        <w:ind w:left="360"/>
        <w:jc w:val="both"/>
        <w:rPr>
          <w:rFonts w:ascii="Times New Roman" w:hAnsi="Times New Roman"/>
        </w:rPr>
      </w:pPr>
      <w:r w:rsidRPr="00CB140B">
        <w:rPr>
          <w:rFonts w:ascii="Times New Roman" w:hAnsi="Times New Roman"/>
        </w:rPr>
        <w:t>„(</w:t>
      </w:r>
      <w:r w:rsidRPr="00CB140B" w:rsidR="00552C9F">
        <w:rPr>
          <w:rFonts w:ascii="Times New Roman" w:hAnsi="Times New Roman"/>
        </w:rPr>
        <w:t>7</w:t>
      </w:r>
      <w:r w:rsidRPr="00CB140B">
        <w:rPr>
          <w:rFonts w:ascii="Times New Roman" w:hAnsi="Times New Roman"/>
        </w:rPr>
        <w:t xml:space="preserve">) Ak nie je v lehote </w:t>
      </w:r>
      <w:r w:rsidRPr="00CB140B" w:rsidR="00552C9F">
        <w:rPr>
          <w:rFonts w:ascii="Times New Roman" w:hAnsi="Times New Roman"/>
        </w:rPr>
        <w:t>podľa odseku</w:t>
      </w:r>
      <w:r w:rsidRPr="00CB140B" w:rsidR="00A34D10">
        <w:rPr>
          <w:rFonts w:ascii="Times New Roman" w:hAnsi="Times New Roman"/>
        </w:rPr>
        <w:t xml:space="preserve"> 4 písm. a) </w:t>
      </w:r>
      <w:r w:rsidRPr="00CB140B">
        <w:rPr>
          <w:rFonts w:ascii="Times New Roman" w:hAnsi="Times New Roman"/>
        </w:rPr>
        <w:t>na uloženie ročnej správy účtovná závierka správcovskej spoločnosti  overená audítorom,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12113">
      <w:pPr>
        <w:pStyle w:val="ListParagraph"/>
        <w:numPr>
          <w:numId w:val="36"/>
        </w:numPr>
        <w:bidi w:val="0"/>
        <w:jc w:val="both"/>
        <w:rPr>
          <w:rFonts w:ascii="Times New Roman" w:hAnsi="Times New Roman"/>
        </w:rPr>
      </w:pPr>
      <w:r w:rsidRPr="00CB140B">
        <w:rPr>
          <w:rFonts w:ascii="Times New Roman" w:hAnsi="Times New Roman"/>
        </w:rPr>
        <w:t xml:space="preserve">V § 187 ods. </w:t>
      </w:r>
      <w:r w:rsidRPr="00CB140B" w:rsidR="00A82632">
        <w:rPr>
          <w:rFonts w:ascii="Times New Roman" w:hAnsi="Times New Roman"/>
        </w:rPr>
        <w:t>9</w:t>
      </w:r>
      <w:r w:rsidRPr="00CB140B">
        <w:rPr>
          <w:rFonts w:ascii="Times New Roman" w:hAnsi="Times New Roman"/>
        </w:rPr>
        <w:t xml:space="preserve"> sa slová „odsekov 2 a 6“ nahrádzajú slovami „odseku 1 písm. d) a odseku 4 písm. </w:t>
      </w:r>
      <w:r w:rsidRPr="00CB140B" w:rsidR="00A34D10">
        <w:rPr>
          <w:rFonts w:ascii="Times New Roman" w:hAnsi="Times New Roman"/>
        </w:rPr>
        <w:t>c</w:t>
      </w:r>
      <w:r w:rsidRPr="00CB140B">
        <w:rPr>
          <w:rFonts w:ascii="Times New Roman" w:hAnsi="Times New Roman"/>
        </w:rPr>
        <w:t>)“.</w:t>
      </w:r>
    </w:p>
    <w:p w:rsidR="003C184F" w:rsidRPr="00CB140B" w:rsidP="003C184F">
      <w:pPr>
        <w:pStyle w:val="NoSpacing"/>
        <w:bidi w:val="0"/>
        <w:jc w:val="both"/>
        <w:rPr>
          <w:rFonts w:ascii="Times New Roman" w:hAnsi="Times New Roman"/>
          <w:sz w:val="24"/>
          <w:szCs w:val="24"/>
        </w:rPr>
      </w:pPr>
    </w:p>
    <w:p w:rsidR="003C184F" w:rsidRPr="00CB140B" w:rsidP="003C184F">
      <w:pPr>
        <w:pStyle w:val="NoSpacing"/>
        <w:bidi w:val="0"/>
        <w:jc w:val="both"/>
        <w:rPr>
          <w:rFonts w:ascii="Times New Roman" w:hAnsi="Times New Roman"/>
          <w:sz w:val="24"/>
          <w:szCs w:val="24"/>
        </w:rPr>
      </w:pPr>
    </w:p>
    <w:p w:rsidR="003C184F" w:rsidRPr="00CB140B" w:rsidP="001E2728">
      <w:pPr>
        <w:pStyle w:val="Title"/>
        <w:bidi w:val="0"/>
        <w:rPr>
          <w:rFonts w:ascii="Times New Roman" w:hAnsi="Times New Roman"/>
        </w:rPr>
      </w:pPr>
      <w:r w:rsidRPr="00CB140B" w:rsidR="0042423E">
        <w:rPr>
          <w:rFonts w:ascii="Times New Roman" w:hAnsi="Times New Roman"/>
        </w:rPr>
        <w:t>Čl. XL</w:t>
      </w:r>
    </w:p>
    <w:p w:rsidR="003C184F" w:rsidRPr="00CB140B" w:rsidP="003C184F">
      <w:pPr>
        <w:pStyle w:val="NoSpacing"/>
        <w:bidi w:val="0"/>
        <w:rPr>
          <w:rFonts w:ascii="Times New Roman" w:hAnsi="Times New Roman"/>
          <w:sz w:val="24"/>
          <w:szCs w:val="24"/>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Zákon č. 324/2011 Z. z. o poštových službách a o zmene a doplnení niektorých zákonov</w:t>
      </w:r>
      <w:r w:rsidRPr="00CB140B">
        <w:rPr>
          <w:rFonts w:ascii="Times New Roman" w:hAnsi="Times New Roman"/>
          <w:b/>
          <w:sz w:val="24"/>
          <w:szCs w:val="24"/>
          <w:lang w:eastAsia="sk-SK"/>
        </w:rPr>
        <w:t xml:space="preserve"> </w:t>
      </w:r>
      <w:r w:rsidRPr="00CB140B">
        <w:rPr>
          <w:rFonts w:ascii="Times New Roman" w:hAnsi="Times New Roman"/>
          <w:sz w:val="24"/>
          <w:szCs w:val="24"/>
          <w:lang w:eastAsia="sk-SK"/>
        </w:rPr>
        <w:t>v znení zákona č. 547/2011 Z. z. sa mení takto:</w:t>
      </w:r>
    </w:p>
    <w:p w:rsidR="003C184F" w:rsidRPr="00CB140B" w:rsidP="00312113">
      <w:pPr>
        <w:pStyle w:val="ListParagraph"/>
        <w:numPr>
          <w:numId w:val="37"/>
        </w:numPr>
        <w:bidi w:val="0"/>
        <w:jc w:val="both"/>
        <w:rPr>
          <w:rFonts w:ascii="Times New Roman" w:hAnsi="Times New Roman"/>
        </w:rPr>
      </w:pPr>
      <w:r w:rsidRPr="00CB140B">
        <w:rPr>
          <w:rFonts w:ascii="Times New Roman" w:hAnsi="Times New Roman"/>
        </w:rPr>
        <w:t>V § 36 odsek 2 znie:</w:t>
      </w:r>
    </w:p>
    <w:p w:rsidR="003C184F" w:rsidRPr="00CB140B" w:rsidP="001E2728">
      <w:pPr>
        <w:pStyle w:val="ListParagraph"/>
        <w:bidi w:val="0"/>
        <w:ind w:left="360"/>
        <w:jc w:val="both"/>
        <w:rPr>
          <w:rFonts w:ascii="Times New Roman" w:hAnsi="Times New Roman"/>
        </w:rPr>
      </w:pPr>
      <w:r w:rsidRPr="00CB140B">
        <w:rPr>
          <w:rFonts w:ascii="Times New Roman" w:hAnsi="Times New Roman"/>
        </w:rPr>
        <w:t>„(2) Ročná účtovná závierka poštového podniku podľa odseku 1 musí byť overená audítorom a poštový podnik ju uloží do verejnej časti registra účtovných závierok</w:t>
      </w:r>
      <w:r w:rsidRPr="00CB140B">
        <w:rPr>
          <w:rFonts w:ascii="Times New Roman" w:hAnsi="Times New Roman"/>
          <w:vertAlign w:val="superscript"/>
        </w:rPr>
        <w:t>21a</w:t>
      </w:r>
      <w:r w:rsidRPr="00CB140B">
        <w:rPr>
          <w:rFonts w:ascii="Times New Roman" w:hAnsi="Times New Roman"/>
        </w:rPr>
        <w:t>) každoročne do 31. mája za predchádzajúci kalendárny rok alebo účtovné obdobie. Ak účtovné obdobie poštového podniku nie je totožné s kalendárnym rokom, poštový podnik vyhotoví k 31. decembru kalendárneho roka priebežnú účtovnú závierku a predkladá ju Poštovému regulačnému úradu do 31. mája za predchádzajúci kalendárny rok. Z obsahu ročnej účtovnej závierky a priebežnej účtovnej závierky poštového podniku podľa odseku 1 musia byť zrejmé informácie o oddelených nákladoch a výnosoch podľa odseku 1.“.</w:t>
      </w:r>
    </w:p>
    <w:p w:rsidR="003C184F" w:rsidRPr="00CB140B" w:rsidP="003C184F">
      <w:pPr>
        <w:pStyle w:val="NoSpacing"/>
        <w:bidi w:val="0"/>
        <w:jc w:val="both"/>
        <w:rPr>
          <w:rFonts w:ascii="Times New Roman" w:hAnsi="Times New Roman"/>
          <w:sz w:val="24"/>
          <w:szCs w:val="24"/>
          <w:lang w:eastAsia="sk-SK"/>
        </w:rPr>
      </w:pPr>
    </w:p>
    <w:p w:rsidR="003C184F" w:rsidRPr="00CB140B" w:rsidP="00312113">
      <w:pPr>
        <w:pStyle w:val="ListParagraph"/>
        <w:numPr>
          <w:numId w:val="37"/>
        </w:numPr>
        <w:bidi w:val="0"/>
        <w:jc w:val="both"/>
        <w:rPr>
          <w:rFonts w:ascii="Times New Roman" w:hAnsi="Times New Roman"/>
        </w:rPr>
      </w:pPr>
      <w:r w:rsidRPr="00CB140B">
        <w:rPr>
          <w:rFonts w:ascii="Times New Roman" w:hAnsi="Times New Roman"/>
        </w:rPr>
        <w:t>V § 54 odsek 6 znie:</w:t>
      </w:r>
    </w:p>
    <w:p w:rsidR="003C184F" w:rsidRPr="00CB140B" w:rsidP="001E2728">
      <w:pPr>
        <w:pStyle w:val="ListParagraph"/>
        <w:bidi w:val="0"/>
        <w:ind w:left="360"/>
        <w:jc w:val="both"/>
        <w:rPr>
          <w:rFonts w:ascii="Times New Roman" w:hAnsi="Times New Roman"/>
        </w:rPr>
      </w:pPr>
      <w:r w:rsidRPr="00CB140B">
        <w:rPr>
          <w:rFonts w:ascii="Times New Roman" w:hAnsi="Times New Roman"/>
        </w:rPr>
        <w:t>„(6) Ročná účtovná závierka poskytovateľa univerzálnej služby musí byť overená audítorom a poskytovateľ univerzálnej služby ju uloží do verejnej časti registra účtovných závierok</w:t>
      </w:r>
      <w:r w:rsidRPr="00CB140B">
        <w:rPr>
          <w:rFonts w:ascii="Times New Roman" w:hAnsi="Times New Roman"/>
          <w:vertAlign w:val="superscript"/>
        </w:rPr>
        <w:t>21a</w:t>
      </w:r>
      <w:r w:rsidRPr="00CB140B">
        <w:rPr>
          <w:rFonts w:ascii="Times New Roman" w:hAnsi="Times New Roman"/>
        </w:rPr>
        <w:t>) každoročne do 31. mája za predchádzajúci kalendárny rok alebo účtovné obdobie. Ak účtovné obdobie poskytovateľa univerzálnej služby nie je totožné s kalendárnym rokom, poskytovateľ univerzálnej služby vyhotoví k 31. decembru kalendárneho roka priebežnú účtovnú závierku a predkladá ju Poštovému regulačnému úradu každoročne do 31. mája za predchádzajúci kalendárny rok. Z obsahu ročnej účtovnej závierky a priebežnej účtovnej závierky poskytovateľa univerzálnej služby musia byť zrejmé informácie o oddelených nákladoch a výnosoch podľa odseku 1.“.</w:t>
      </w:r>
    </w:p>
    <w:p w:rsidR="003C184F" w:rsidRPr="00CB140B" w:rsidP="003C184F">
      <w:pPr>
        <w:pStyle w:val="NoSpacing"/>
        <w:bidi w:val="0"/>
        <w:jc w:val="center"/>
        <w:rPr>
          <w:rFonts w:ascii="Times New Roman" w:hAnsi="Times New Roman"/>
          <w:sz w:val="24"/>
          <w:szCs w:val="24"/>
        </w:rPr>
      </w:pPr>
    </w:p>
    <w:p w:rsidR="003C184F" w:rsidRPr="00CB140B" w:rsidP="003C184F">
      <w:pPr>
        <w:pStyle w:val="NoSpacing"/>
        <w:bidi w:val="0"/>
        <w:jc w:val="center"/>
        <w:rPr>
          <w:rFonts w:ascii="Times New Roman" w:hAnsi="Times New Roman"/>
          <w:sz w:val="24"/>
          <w:szCs w:val="24"/>
        </w:rPr>
      </w:pPr>
    </w:p>
    <w:p w:rsidR="003C184F" w:rsidRPr="00CB140B" w:rsidP="00821232">
      <w:pPr>
        <w:pStyle w:val="Title"/>
        <w:bidi w:val="0"/>
        <w:rPr>
          <w:rFonts w:ascii="Times New Roman" w:hAnsi="Times New Roman"/>
        </w:rPr>
      </w:pPr>
      <w:r w:rsidRPr="00CB140B">
        <w:rPr>
          <w:rFonts w:ascii="Times New Roman" w:hAnsi="Times New Roman"/>
        </w:rPr>
        <w:t>Čl. XLI</w:t>
      </w:r>
    </w:p>
    <w:p w:rsidR="003C184F" w:rsidRPr="00CB140B" w:rsidP="003C184F">
      <w:pPr>
        <w:pStyle w:val="NoSpacing"/>
        <w:bidi w:val="0"/>
        <w:jc w:val="center"/>
        <w:rPr>
          <w:rFonts w:ascii="Times New Roman" w:hAnsi="Times New Roman"/>
          <w:sz w:val="24"/>
          <w:szCs w:val="24"/>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Zákon č. 351/2011 Z. z. o elektronických komunikáciách</w:t>
      </w:r>
      <w:r w:rsidRPr="00CB140B">
        <w:rPr>
          <w:rFonts w:ascii="Times New Roman" w:hAnsi="Times New Roman"/>
          <w:b/>
          <w:sz w:val="24"/>
          <w:szCs w:val="24"/>
          <w:lang w:eastAsia="sk-SK"/>
        </w:rPr>
        <w:t xml:space="preserve"> </w:t>
      </w:r>
      <w:r w:rsidRPr="00CB140B">
        <w:rPr>
          <w:rFonts w:ascii="Times New Roman" w:hAnsi="Times New Roman"/>
          <w:sz w:val="24"/>
          <w:szCs w:val="24"/>
          <w:lang w:eastAsia="sk-SK"/>
        </w:rPr>
        <w:t>v znení zákona č. 547/2011 Z. z. a zákona č. 241/2012 Z. z. sa mení takto:</w:t>
      </w:r>
    </w:p>
    <w:p w:rsidR="003C184F" w:rsidRPr="00CB140B" w:rsidP="003C184F">
      <w:pPr>
        <w:pStyle w:val="NoSpacing"/>
        <w:bidi w:val="0"/>
        <w:jc w:val="both"/>
        <w:rPr>
          <w:rFonts w:ascii="Times New Roman" w:hAnsi="Times New Roman"/>
          <w:sz w:val="24"/>
          <w:szCs w:val="24"/>
          <w:lang w:eastAsia="sk-SK"/>
        </w:rPr>
      </w:pPr>
      <w:r w:rsidRPr="00CB140B">
        <w:rPr>
          <w:rFonts w:ascii="Times New Roman" w:hAnsi="Times New Roman"/>
          <w:sz w:val="24"/>
          <w:szCs w:val="24"/>
          <w:lang w:eastAsia="sk-SK"/>
        </w:rPr>
        <w:t>V § 24 ods. 5 písm. e) sa vypúšťajú slová „vrátane uverejňovania výročnej správy“.</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rPr>
          <w:rFonts w:ascii="Times New Roman" w:hAnsi="Times New Roman"/>
          <w:sz w:val="24"/>
          <w:szCs w:val="24"/>
          <w:lang w:eastAsia="sk-SK"/>
        </w:rPr>
      </w:pPr>
    </w:p>
    <w:p w:rsidR="003C184F" w:rsidRPr="00CB140B" w:rsidP="00821232">
      <w:pPr>
        <w:pStyle w:val="Title"/>
        <w:bidi w:val="0"/>
        <w:rPr>
          <w:rFonts w:ascii="Times New Roman" w:hAnsi="Times New Roman"/>
        </w:rPr>
      </w:pPr>
      <w:r w:rsidRPr="00CB140B">
        <w:rPr>
          <w:rFonts w:ascii="Times New Roman" w:hAnsi="Times New Roman"/>
        </w:rPr>
        <w:t>Čl. XLII</w:t>
      </w:r>
    </w:p>
    <w:p w:rsidR="003C184F" w:rsidRPr="00CB140B" w:rsidP="003C184F">
      <w:pPr>
        <w:pStyle w:val="NoSpacing"/>
        <w:bidi w:val="0"/>
        <w:rPr>
          <w:rFonts w:ascii="Times New Roman" w:hAnsi="Times New Roman"/>
          <w:sz w:val="24"/>
          <w:szCs w:val="24"/>
          <w:lang w:eastAsia="sk-SK"/>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Zákon č. 392/2011 Z. z. o obchodovaní s výrobkami obranného priemyslu a o zmene a doplnení niektorých zákonov sa mení a dopĺňa takto:</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38"/>
        </w:numPr>
        <w:bidi w:val="0"/>
        <w:jc w:val="both"/>
        <w:rPr>
          <w:rFonts w:ascii="Times New Roman" w:hAnsi="Times New Roman"/>
        </w:rPr>
      </w:pPr>
      <w:r w:rsidRPr="00CB140B">
        <w:rPr>
          <w:rFonts w:ascii="Times New Roman" w:hAnsi="Times New Roman"/>
        </w:rPr>
        <w:t>V § 6 ods. 2 sa vypúšťa písmeno e).</w:t>
      </w:r>
    </w:p>
    <w:p w:rsidR="003C184F" w:rsidRPr="00CB140B" w:rsidP="003C184F">
      <w:pPr>
        <w:pStyle w:val="NoSpacing"/>
        <w:bidi w:val="0"/>
        <w:rPr>
          <w:rFonts w:ascii="Times New Roman" w:hAnsi="Times New Roman"/>
          <w:sz w:val="24"/>
          <w:szCs w:val="24"/>
          <w:lang w:eastAsia="sk-SK"/>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Doterajšie písmená f) až j) sa označujú ako písmená e) až i).</w:t>
      </w:r>
    </w:p>
    <w:p w:rsidR="003C184F" w:rsidRPr="00CB140B" w:rsidP="003C184F">
      <w:pPr>
        <w:pStyle w:val="NoSpacing"/>
        <w:bidi w:val="0"/>
        <w:rPr>
          <w:rFonts w:ascii="Times New Roman" w:hAnsi="Times New Roman"/>
          <w:sz w:val="24"/>
          <w:szCs w:val="24"/>
          <w:lang w:eastAsia="sk-SK"/>
        </w:rPr>
      </w:pPr>
    </w:p>
    <w:p w:rsidR="003C184F" w:rsidRPr="00CB140B" w:rsidP="00312113">
      <w:pPr>
        <w:pStyle w:val="ListParagraph"/>
        <w:numPr>
          <w:numId w:val="38"/>
        </w:numPr>
        <w:bidi w:val="0"/>
        <w:jc w:val="both"/>
        <w:rPr>
          <w:rFonts w:ascii="Times New Roman" w:hAnsi="Times New Roman"/>
        </w:rPr>
      </w:pPr>
      <w:r w:rsidRPr="00CB140B">
        <w:rPr>
          <w:rFonts w:ascii="Times New Roman" w:hAnsi="Times New Roman"/>
        </w:rPr>
        <w:t>V § 6 sa za odsek 2 vkladá nový odsek 3, ktorý znie:</w:t>
      </w:r>
    </w:p>
    <w:p w:rsidR="003C184F" w:rsidRPr="00CB140B" w:rsidP="00821232">
      <w:pPr>
        <w:pStyle w:val="ListParagraph"/>
        <w:bidi w:val="0"/>
        <w:ind w:left="360"/>
        <w:jc w:val="both"/>
        <w:rPr>
          <w:rFonts w:ascii="Times New Roman" w:hAnsi="Times New Roman"/>
        </w:rPr>
      </w:pPr>
      <w:r w:rsidRPr="00CB140B">
        <w:rPr>
          <w:rFonts w:ascii="Times New Roman" w:hAnsi="Times New Roman"/>
        </w:rPr>
        <w:t>„(3) Najneskôr 15 pracovných dní pred termínom podania žiadosti</w:t>
      </w:r>
      <w:r w:rsidRPr="00CB140B">
        <w:rPr>
          <w:rFonts w:ascii="Times New Roman" w:hAnsi="Times New Roman"/>
          <w:color w:val="4B4B4B"/>
        </w:rPr>
        <w:t xml:space="preserve"> </w:t>
      </w:r>
      <w:r w:rsidRPr="00CB140B">
        <w:rPr>
          <w:rFonts w:ascii="Times New Roman" w:hAnsi="Times New Roman"/>
        </w:rPr>
        <w:t>o vydanie povolenia na obchodovanie a povolenia na sprostredkovateľskú činnosť žiadateľ uloží audítorom overenú účtovnú závierku za predchádzajúce účtovné obdobie do verejnej časti registra účtovných závierok</w:t>
      </w:r>
      <w:r w:rsidRPr="00CB140B">
        <w:rPr>
          <w:rFonts w:ascii="Times New Roman" w:hAnsi="Times New Roman"/>
          <w:vertAlign w:val="superscript"/>
        </w:rPr>
        <w:t>11a</w:t>
      </w:r>
      <w:r w:rsidRPr="00CB140B">
        <w:rPr>
          <w:rFonts w:ascii="Times New Roman" w:hAnsi="Times New Roman"/>
        </w:rPr>
        <w:t>), ak takáto účtovná závierka nie je v registri účtovných závierok uložená.“.</w:t>
      </w:r>
    </w:p>
    <w:p w:rsidR="00821232" w:rsidRPr="00CB140B" w:rsidP="00821232">
      <w:pPr>
        <w:pStyle w:val="ListParagraph"/>
        <w:bidi w:val="0"/>
        <w:ind w:left="360"/>
        <w:jc w:val="both"/>
        <w:rPr>
          <w:rFonts w:ascii="Times New Roman" w:hAnsi="Times New Roman"/>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Doterajší odsek 3 sa označuje ako odsek 4.</w:t>
      </w:r>
    </w:p>
    <w:p w:rsidR="00821232" w:rsidRPr="00CB140B" w:rsidP="00821232">
      <w:pPr>
        <w:pStyle w:val="ListParagraph"/>
        <w:bidi w:val="0"/>
        <w:ind w:left="360"/>
        <w:jc w:val="both"/>
        <w:rPr>
          <w:rFonts w:ascii="Times New Roman" w:hAnsi="Times New Roman"/>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Poznámka pod čiarou k odkazu 11a znie:</w:t>
      </w:r>
    </w:p>
    <w:p w:rsidR="003C184F" w:rsidRPr="00CB140B" w:rsidP="00821232">
      <w:pPr>
        <w:pStyle w:val="ListParagraph"/>
        <w:bidi w:val="0"/>
        <w:ind w:left="360"/>
        <w:jc w:val="both"/>
        <w:rPr>
          <w:rFonts w:ascii="Times New Roman" w:hAnsi="Times New Roman"/>
        </w:rPr>
      </w:pPr>
      <w:r w:rsidRPr="00CB140B">
        <w:rPr>
          <w:rFonts w:ascii="Times New Roman" w:hAnsi="Times New Roman"/>
        </w:rPr>
        <w:t>„11a) § 23 zákona č. 431/2002 Z. z. o účtovníctve v znení neskorších predpisov.“.</w:t>
      </w:r>
    </w:p>
    <w:p w:rsidR="003C184F" w:rsidRPr="00CB140B" w:rsidP="003C184F">
      <w:pPr>
        <w:pStyle w:val="NoSpacing"/>
        <w:bidi w:val="0"/>
        <w:ind w:firstLine="284"/>
        <w:jc w:val="both"/>
        <w:rPr>
          <w:rFonts w:ascii="Times New Roman" w:hAnsi="Times New Roman"/>
          <w:sz w:val="24"/>
          <w:szCs w:val="24"/>
        </w:rPr>
      </w:pPr>
    </w:p>
    <w:p w:rsidR="003C184F" w:rsidRPr="00CB140B" w:rsidP="00312113">
      <w:pPr>
        <w:pStyle w:val="ListParagraph"/>
        <w:numPr>
          <w:numId w:val="38"/>
        </w:numPr>
        <w:bidi w:val="0"/>
        <w:jc w:val="both"/>
        <w:rPr>
          <w:rFonts w:ascii="Times New Roman" w:hAnsi="Times New Roman"/>
        </w:rPr>
      </w:pPr>
      <w:r w:rsidRPr="00CB140B">
        <w:rPr>
          <w:rFonts w:ascii="Times New Roman" w:hAnsi="Times New Roman"/>
        </w:rPr>
        <w:t>Za § 44 sa vkladá § 44a, ktorý vrátane nadpisu znie:</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 44a</w:t>
      </w:r>
    </w:p>
    <w:p w:rsidR="003C184F" w:rsidRPr="00CB140B" w:rsidP="003C184F">
      <w:pPr>
        <w:bidi w:val="0"/>
        <w:jc w:val="center"/>
        <w:rPr>
          <w:rFonts w:ascii="Times New Roman" w:hAnsi="Times New Roman"/>
          <w:sz w:val="24"/>
          <w:szCs w:val="24"/>
          <w:lang w:eastAsia="sk-SK"/>
        </w:rPr>
      </w:pPr>
      <w:r w:rsidRPr="00CB140B">
        <w:rPr>
          <w:rFonts w:ascii="Times New Roman" w:hAnsi="Times New Roman"/>
          <w:sz w:val="24"/>
          <w:szCs w:val="24"/>
          <w:lang w:eastAsia="sk-SK"/>
        </w:rPr>
        <w:t>Prechodné ustanovenie k úprave účinnej od 1. januára 2014</w:t>
      </w:r>
    </w:p>
    <w:p w:rsidR="003C184F" w:rsidRPr="00CB140B" w:rsidP="003C184F">
      <w:pPr>
        <w:bidi w:val="0"/>
        <w:ind w:left="720"/>
        <w:rPr>
          <w:rFonts w:ascii="Times New Roman" w:hAnsi="Times New Roman"/>
          <w:sz w:val="24"/>
          <w:szCs w:val="24"/>
          <w:lang w:eastAsia="sk-SK"/>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Ak žiadateľ podáva žiadosť o vydanie povolenia na obchodovanie a povolenia na sprostredkovateľskú činnosť v termíne od 1. januára 2014 do 31. januára 2014, považuje sa povinnosť podľa § 6 ods. 3 za splnenú, aj ak je účtovná závierka priložená k žiadosti.“.</w:t>
      </w:r>
    </w:p>
    <w:p w:rsidR="003C184F" w:rsidRPr="00CB140B" w:rsidP="003C184F">
      <w:pPr>
        <w:pStyle w:val="NoSpacing"/>
        <w:bidi w:val="0"/>
        <w:ind w:left="284"/>
        <w:jc w:val="both"/>
        <w:rPr>
          <w:rFonts w:ascii="Times New Roman" w:hAnsi="Times New Roman"/>
          <w:sz w:val="24"/>
          <w:szCs w:val="24"/>
          <w:lang w:eastAsia="sk-SK"/>
        </w:rPr>
      </w:pPr>
    </w:p>
    <w:p w:rsidR="003C184F" w:rsidRPr="00CB140B" w:rsidP="003C184F">
      <w:pPr>
        <w:pStyle w:val="NoSpacing"/>
        <w:bidi w:val="0"/>
        <w:ind w:firstLine="284"/>
        <w:jc w:val="both"/>
        <w:rPr>
          <w:rFonts w:ascii="Times New Roman" w:hAnsi="Times New Roman"/>
          <w:sz w:val="24"/>
          <w:szCs w:val="24"/>
        </w:rPr>
      </w:pPr>
    </w:p>
    <w:p w:rsidR="003C184F" w:rsidRPr="00CB140B" w:rsidP="00821232">
      <w:pPr>
        <w:pStyle w:val="Title"/>
        <w:bidi w:val="0"/>
        <w:rPr>
          <w:rFonts w:ascii="Times New Roman" w:hAnsi="Times New Roman"/>
        </w:rPr>
      </w:pPr>
      <w:r w:rsidRPr="00CB140B">
        <w:rPr>
          <w:rFonts w:ascii="Times New Roman" w:hAnsi="Times New Roman"/>
        </w:rPr>
        <w:t>Čl. XLI</w:t>
      </w:r>
      <w:r w:rsidRPr="00CB140B" w:rsidR="0042423E">
        <w:rPr>
          <w:rFonts w:ascii="Times New Roman" w:hAnsi="Times New Roman"/>
        </w:rPr>
        <w:t>II</w:t>
      </w:r>
    </w:p>
    <w:p w:rsidR="003C184F" w:rsidRPr="00CB140B" w:rsidP="003C184F">
      <w:pPr>
        <w:pStyle w:val="NoSpacing"/>
        <w:bidi w:val="0"/>
        <w:jc w:val="both"/>
        <w:rPr>
          <w:rFonts w:ascii="Times New Roman" w:hAnsi="Times New Roman"/>
          <w:sz w:val="24"/>
          <w:szCs w:val="24"/>
          <w:lang w:eastAsia="sk-SK"/>
        </w:rPr>
      </w:pPr>
    </w:p>
    <w:p w:rsidR="003C184F" w:rsidRPr="00CB140B" w:rsidP="003C184F">
      <w:pPr>
        <w:pStyle w:val="NoSpacing"/>
        <w:bidi w:val="0"/>
        <w:spacing w:after="240"/>
        <w:jc w:val="both"/>
        <w:rPr>
          <w:rFonts w:ascii="Times New Roman" w:hAnsi="Times New Roman"/>
          <w:sz w:val="24"/>
          <w:szCs w:val="24"/>
          <w:lang w:eastAsia="sk-SK"/>
        </w:rPr>
      </w:pPr>
      <w:r w:rsidRPr="00CB140B">
        <w:rPr>
          <w:rFonts w:ascii="Times New Roman" w:hAnsi="Times New Roman"/>
          <w:sz w:val="24"/>
          <w:szCs w:val="24"/>
          <w:lang w:eastAsia="sk-SK"/>
        </w:rPr>
        <w:t>Zákon č. 251/2012 Z. z. o energetike a o zmene a doplnení niektorých zákonov v znení zákona č. 391/2012 Z. z. sa mení a dopĺňa takto:</w:t>
      </w:r>
    </w:p>
    <w:p w:rsidR="003C184F" w:rsidRPr="00CB140B" w:rsidP="00312113">
      <w:pPr>
        <w:pStyle w:val="ListParagraph"/>
        <w:numPr>
          <w:numId w:val="39"/>
        </w:numPr>
        <w:bidi w:val="0"/>
        <w:jc w:val="both"/>
        <w:rPr>
          <w:rFonts w:ascii="Times New Roman" w:hAnsi="Times New Roman"/>
        </w:rPr>
      </w:pPr>
      <w:r w:rsidRPr="00CB140B">
        <w:rPr>
          <w:rFonts w:ascii="Times New Roman" w:hAnsi="Times New Roman"/>
        </w:rPr>
        <w:t>V § 31 ods. 6 sa za slovo „povinný“ vkladajú slová „každoročne do 30. júna na svojom webovom sídle“, vypúšťa sa slovo „výročnú“ a na konci sa pripája táto veta: „Prevádzkovateľ distribučnej sústavy uloží výročnú správu</w:t>
      </w:r>
      <w:r w:rsidRPr="00CB140B">
        <w:rPr>
          <w:rFonts w:ascii="Times New Roman" w:hAnsi="Times New Roman"/>
          <w:vertAlign w:val="superscript"/>
        </w:rPr>
        <w:t>61</w:t>
      </w:r>
      <w:r w:rsidRPr="00CB140B">
        <w:rPr>
          <w:rFonts w:ascii="Times New Roman" w:hAnsi="Times New Roman"/>
        </w:rPr>
        <w:t>) do verejnej časti registra účtovných závierok</w:t>
      </w:r>
      <w:r w:rsidRPr="00CB140B">
        <w:rPr>
          <w:rFonts w:ascii="Times New Roman" w:hAnsi="Times New Roman"/>
          <w:vertAlign w:val="superscript"/>
        </w:rPr>
        <w:t>61a</w:t>
      </w:r>
      <w:r w:rsidRPr="00CB140B">
        <w:rPr>
          <w:rFonts w:ascii="Times New Roman" w:hAnsi="Times New Roman"/>
        </w:rPr>
        <w:t>).“.</w:t>
      </w:r>
    </w:p>
    <w:p w:rsidR="003C184F" w:rsidRPr="00CB140B" w:rsidP="003C184F">
      <w:pPr>
        <w:pStyle w:val="NoSpacing"/>
        <w:bidi w:val="0"/>
        <w:ind w:left="284"/>
        <w:rPr>
          <w:rFonts w:ascii="Times New Roman" w:hAnsi="Times New Roman"/>
          <w:sz w:val="24"/>
          <w:szCs w:val="24"/>
          <w:lang w:eastAsia="sk-SK"/>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Poznámka pod čiarou k odkazu 61a znie:</w:t>
      </w:r>
    </w:p>
    <w:p w:rsidR="003C184F" w:rsidRPr="00CB140B" w:rsidP="00821232">
      <w:pPr>
        <w:pStyle w:val="ListParagraph"/>
        <w:bidi w:val="0"/>
        <w:ind w:left="360"/>
        <w:jc w:val="both"/>
        <w:rPr>
          <w:rFonts w:ascii="Times New Roman" w:hAnsi="Times New Roman"/>
        </w:rPr>
      </w:pPr>
      <w:r w:rsidRPr="00CB140B">
        <w:rPr>
          <w:rFonts w:ascii="Times New Roman" w:hAnsi="Times New Roman"/>
        </w:rPr>
        <w:t>„61a)</w:t>
      </w:r>
      <w:r w:rsidRPr="00CB140B" w:rsidR="00552C9F">
        <w:rPr>
          <w:rFonts w:ascii="Times New Roman" w:hAnsi="Times New Roman"/>
        </w:rPr>
        <w:t xml:space="preserve"> § 23 zákona č. 431/2002 Z. z. </w:t>
      </w:r>
      <w:r w:rsidRPr="00CB140B">
        <w:rPr>
          <w:rFonts w:ascii="Times New Roman" w:hAnsi="Times New Roman"/>
        </w:rPr>
        <w:t>v znení neskorších predpisov.“.</w:t>
      </w:r>
    </w:p>
    <w:p w:rsidR="003C184F" w:rsidRPr="00CB140B" w:rsidP="003C184F">
      <w:pPr>
        <w:pStyle w:val="NoSpacing"/>
        <w:bidi w:val="0"/>
        <w:ind w:left="284"/>
        <w:rPr>
          <w:rFonts w:ascii="Times New Roman" w:hAnsi="Times New Roman"/>
          <w:sz w:val="24"/>
          <w:szCs w:val="24"/>
          <w:lang w:eastAsia="sk-SK"/>
        </w:rPr>
      </w:pPr>
    </w:p>
    <w:p w:rsidR="003C184F" w:rsidRPr="00CB140B" w:rsidP="00312113">
      <w:pPr>
        <w:pStyle w:val="ListParagraph"/>
        <w:numPr>
          <w:numId w:val="39"/>
        </w:numPr>
        <w:bidi w:val="0"/>
        <w:jc w:val="both"/>
        <w:rPr>
          <w:rFonts w:ascii="Times New Roman" w:hAnsi="Times New Roman"/>
        </w:rPr>
      </w:pPr>
      <w:r w:rsidRPr="00CB140B">
        <w:rPr>
          <w:rFonts w:ascii="Times New Roman" w:hAnsi="Times New Roman"/>
        </w:rPr>
        <w:t>V § 32 ods. 8 písm. b), § 58 ods. 11 písm. b), § 62 ods. 11 písm. b) a § 65 ods. 8 písm. b)  sa vypúšťa  slovo „výročnú“.</w:t>
      </w:r>
    </w:p>
    <w:p w:rsidR="003C184F" w:rsidRPr="00CB140B" w:rsidP="003C184F">
      <w:pPr>
        <w:pStyle w:val="NoSpacing"/>
        <w:bidi w:val="0"/>
        <w:ind w:left="284"/>
        <w:rPr>
          <w:rFonts w:ascii="Times New Roman" w:hAnsi="Times New Roman"/>
          <w:sz w:val="24"/>
          <w:szCs w:val="24"/>
          <w:lang w:eastAsia="sk-SK"/>
        </w:rPr>
      </w:pPr>
    </w:p>
    <w:p w:rsidR="003C184F" w:rsidRPr="00CB140B" w:rsidP="00312113">
      <w:pPr>
        <w:pStyle w:val="ListParagraph"/>
        <w:numPr>
          <w:numId w:val="39"/>
        </w:numPr>
        <w:bidi w:val="0"/>
        <w:jc w:val="both"/>
        <w:rPr>
          <w:rFonts w:ascii="Times New Roman" w:hAnsi="Times New Roman"/>
        </w:rPr>
      </w:pPr>
      <w:r w:rsidRPr="00CB140B">
        <w:rPr>
          <w:rFonts w:ascii="Times New Roman" w:hAnsi="Times New Roman"/>
        </w:rPr>
        <w:t>V § 62 ods. 4 sa za slovo „povinný“ vkladajú slová „každoročne do 30. júna na svojom webovom sídle“, vypúšťa sa slovo „výročnú“ a na konci sa pripája táto veta: „Vlastník prepravnej siete uloží výročnú správu</w:t>
      </w:r>
      <w:r w:rsidRPr="00CB140B">
        <w:rPr>
          <w:rFonts w:ascii="Times New Roman" w:hAnsi="Times New Roman"/>
          <w:vertAlign w:val="superscript"/>
        </w:rPr>
        <w:t>61</w:t>
      </w:r>
      <w:r w:rsidRPr="00CB140B">
        <w:rPr>
          <w:rFonts w:ascii="Times New Roman" w:hAnsi="Times New Roman"/>
        </w:rPr>
        <w:t>) do verejnej časti registra účtovných závierok</w:t>
      </w:r>
      <w:r w:rsidRPr="00CB140B">
        <w:rPr>
          <w:rFonts w:ascii="Times New Roman" w:hAnsi="Times New Roman"/>
          <w:vertAlign w:val="superscript"/>
        </w:rPr>
        <w:t>61a</w:t>
      </w:r>
      <w:r w:rsidRPr="00CB140B">
        <w:rPr>
          <w:rFonts w:ascii="Times New Roman" w:hAnsi="Times New Roman"/>
        </w:rPr>
        <w:t>).“.</w:t>
      </w:r>
    </w:p>
    <w:p w:rsidR="003C184F" w:rsidRPr="00CB140B" w:rsidP="00821232">
      <w:pPr>
        <w:pStyle w:val="ListParagraph"/>
        <w:bidi w:val="0"/>
        <w:ind w:left="360"/>
        <w:jc w:val="both"/>
        <w:rPr>
          <w:rFonts w:ascii="Times New Roman" w:hAnsi="Times New Roman"/>
        </w:rPr>
      </w:pPr>
    </w:p>
    <w:p w:rsidR="003C184F" w:rsidRPr="00CB140B" w:rsidP="00312113">
      <w:pPr>
        <w:pStyle w:val="ListParagraph"/>
        <w:numPr>
          <w:numId w:val="39"/>
        </w:numPr>
        <w:bidi w:val="0"/>
        <w:jc w:val="both"/>
        <w:rPr>
          <w:rFonts w:ascii="Times New Roman" w:hAnsi="Times New Roman"/>
        </w:rPr>
      </w:pPr>
      <w:r w:rsidRPr="00CB140B">
        <w:rPr>
          <w:rFonts w:ascii="Times New Roman" w:hAnsi="Times New Roman"/>
        </w:rPr>
        <w:t>V § 64 ods. 9 sa za slovo „povinný“ vkladajú slová „každoročne do 30. júna na svojom webovom sídle“, vypúšťa sa slovo „výročnú“ a na konci sa pripája táto veta: „Prevádzkovateľ distribučnej siete uloží výročnú správu</w:t>
      </w:r>
      <w:r w:rsidRPr="00CB140B">
        <w:rPr>
          <w:rFonts w:ascii="Times New Roman" w:hAnsi="Times New Roman"/>
          <w:vertAlign w:val="superscript"/>
        </w:rPr>
        <w:t>61</w:t>
      </w:r>
      <w:r w:rsidRPr="00CB140B">
        <w:rPr>
          <w:rFonts w:ascii="Times New Roman" w:hAnsi="Times New Roman"/>
        </w:rPr>
        <w:t>) do verejnej časti registra účtovných závierok</w:t>
      </w:r>
      <w:r w:rsidRPr="00CB140B">
        <w:rPr>
          <w:rFonts w:ascii="Times New Roman" w:hAnsi="Times New Roman"/>
          <w:vertAlign w:val="superscript"/>
        </w:rPr>
        <w:t>61a</w:t>
      </w:r>
      <w:r w:rsidRPr="00CB140B">
        <w:rPr>
          <w:rFonts w:ascii="Times New Roman" w:hAnsi="Times New Roman"/>
        </w:rPr>
        <w:t>).“.</w:t>
      </w:r>
    </w:p>
    <w:p w:rsidR="003C184F" w:rsidRPr="00CB140B" w:rsidP="003C184F">
      <w:pPr>
        <w:pStyle w:val="NoSpacing"/>
        <w:bidi w:val="0"/>
        <w:ind w:left="284"/>
        <w:rPr>
          <w:rFonts w:ascii="Times New Roman" w:hAnsi="Times New Roman"/>
          <w:sz w:val="24"/>
          <w:szCs w:val="24"/>
          <w:lang w:eastAsia="sk-SK"/>
        </w:rPr>
      </w:pPr>
    </w:p>
    <w:p w:rsidR="003C184F" w:rsidRPr="00CB140B" w:rsidP="003C184F">
      <w:pPr>
        <w:pStyle w:val="NoSpacing"/>
        <w:bidi w:val="0"/>
        <w:jc w:val="center"/>
        <w:rPr>
          <w:rFonts w:ascii="Times New Roman" w:hAnsi="Times New Roman"/>
          <w:sz w:val="24"/>
          <w:szCs w:val="24"/>
          <w:lang w:eastAsia="sk-SK"/>
        </w:rPr>
      </w:pPr>
    </w:p>
    <w:p w:rsidR="003C184F" w:rsidRPr="00CB140B" w:rsidP="00821232">
      <w:pPr>
        <w:pStyle w:val="Title"/>
        <w:bidi w:val="0"/>
        <w:rPr>
          <w:rFonts w:ascii="Times New Roman" w:hAnsi="Times New Roman"/>
        </w:rPr>
      </w:pPr>
      <w:r w:rsidRPr="00CB140B">
        <w:rPr>
          <w:rFonts w:ascii="Times New Roman" w:hAnsi="Times New Roman"/>
        </w:rPr>
        <w:t>Čl. XL</w:t>
      </w:r>
      <w:r w:rsidRPr="00CB140B" w:rsidR="00B409C5">
        <w:rPr>
          <w:rFonts w:ascii="Times New Roman" w:hAnsi="Times New Roman"/>
        </w:rPr>
        <w:t>I</w:t>
      </w:r>
      <w:r w:rsidRPr="00CB140B">
        <w:rPr>
          <w:rFonts w:ascii="Times New Roman" w:hAnsi="Times New Roman"/>
        </w:rPr>
        <w:t>V</w:t>
      </w:r>
    </w:p>
    <w:p w:rsidR="003C184F" w:rsidRPr="00CB140B" w:rsidP="003C184F">
      <w:pPr>
        <w:pStyle w:val="NoSpacing"/>
        <w:bidi w:val="0"/>
        <w:jc w:val="center"/>
        <w:rPr>
          <w:rFonts w:ascii="Times New Roman" w:hAnsi="Times New Roman"/>
          <w:sz w:val="24"/>
          <w:szCs w:val="24"/>
          <w:lang w:eastAsia="sk-SK"/>
        </w:rPr>
      </w:pPr>
    </w:p>
    <w:p w:rsidR="003C184F" w:rsidRPr="00CB140B" w:rsidP="003C184F">
      <w:pPr>
        <w:bidi w:val="0"/>
        <w:spacing w:after="120"/>
        <w:jc w:val="both"/>
        <w:rPr>
          <w:rFonts w:ascii="Times New Roman" w:hAnsi="Times New Roman"/>
          <w:sz w:val="24"/>
          <w:szCs w:val="24"/>
          <w:lang w:eastAsia="sk-SK"/>
        </w:rPr>
      </w:pPr>
      <w:r w:rsidRPr="00CB140B">
        <w:rPr>
          <w:rFonts w:ascii="Times New Roman" w:hAnsi="Times New Roman"/>
          <w:sz w:val="24"/>
          <w:szCs w:val="24"/>
          <w:lang w:eastAsia="sk-SK"/>
        </w:rPr>
        <w:t>Zákon č. 396/2012 Z. z. o Fonde na podporu vzdelávania v znení zákona č. 132/2013 Z. z. sa mení a dopĺňa takto:</w:t>
      </w:r>
    </w:p>
    <w:p w:rsidR="003C184F" w:rsidRPr="00CB140B" w:rsidP="003C184F">
      <w:pPr>
        <w:bidi w:val="0"/>
        <w:spacing w:after="120"/>
        <w:jc w:val="both"/>
        <w:rPr>
          <w:rFonts w:ascii="Times New Roman" w:hAnsi="Times New Roman"/>
          <w:sz w:val="24"/>
          <w:szCs w:val="24"/>
          <w:lang w:eastAsia="sk-SK"/>
        </w:rPr>
      </w:pPr>
    </w:p>
    <w:p w:rsidR="003C184F" w:rsidRPr="00CB140B" w:rsidP="00312113">
      <w:pPr>
        <w:pStyle w:val="ListParagraph"/>
        <w:numPr>
          <w:numId w:val="40"/>
        </w:numPr>
        <w:bidi w:val="0"/>
        <w:jc w:val="both"/>
        <w:rPr>
          <w:rFonts w:ascii="Times New Roman" w:hAnsi="Times New Roman"/>
        </w:rPr>
      </w:pPr>
      <w:r w:rsidRPr="00CB140B">
        <w:rPr>
          <w:rFonts w:ascii="Times New Roman" w:hAnsi="Times New Roman"/>
        </w:rPr>
        <w:t>V § 21 ods. 1 sa na konci pripájajú tieto slová: „a v rovnakej lehote ukladá výročnú správu fondu do verejnej časti registra účtovných závierok</w:t>
      </w:r>
      <w:r w:rsidRPr="00CB140B">
        <w:rPr>
          <w:rFonts w:ascii="Times New Roman" w:hAnsi="Times New Roman"/>
          <w:vertAlign w:val="superscript"/>
        </w:rPr>
        <w:t>29a</w:t>
      </w:r>
      <w:r w:rsidRPr="00CB140B">
        <w:rPr>
          <w:rFonts w:ascii="Times New Roman" w:hAnsi="Times New Roman"/>
        </w:rPr>
        <w:t>)“.</w:t>
      </w:r>
    </w:p>
    <w:p w:rsidR="00821232" w:rsidRPr="00CB140B" w:rsidP="00821232">
      <w:pPr>
        <w:pStyle w:val="ListParagraph"/>
        <w:bidi w:val="0"/>
        <w:ind w:left="360"/>
        <w:jc w:val="both"/>
        <w:rPr>
          <w:rFonts w:ascii="Times New Roman" w:hAnsi="Times New Roman"/>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Poznámka pod čiarou k odkazu 29a znie:</w:t>
      </w:r>
    </w:p>
    <w:p w:rsidR="003C184F" w:rsidRPr="00CB140B" w:rsidP="003C184F">
      <w:pPr>
        <w:bidi w:val="0"/>
        <w:spacing w:after="120"/>
        <w:ind w:left="720" w:hanging="436"/>
        <w:jc w:val="both"/>
        <w:rPr>
          <w:rFonts w:ascii="Times New Roman" w:hAnsi="Times New Roman"/>
          <w:sz w:val="24"/>
          <w:szCs w:val="24"/>
          <w:lang w:eastAsia="sk-SK"/>
        </w:rPr>
      </w:pPr>
      <w:r w:rsidRPr="00CB140B">
        <w:rPr>
          <w:rFonts w:ascii="Times New Roman" w:hAnsi="Times New Roman"/>
          <w:sz w:val="24"/>
          <w:szCs w:val="24"/>
          <w:lang w:eastAsia="sk-SK"/>
        </w:rPr>
        <w:t>„29a) § 23 zákona č. 431/2002 Z. z. </w:t>
      </w:r>
      <w:r w:rsidRPr="00CB140B">
        <w:rPr>
          <w:rFonts w:ascii="Times New Roman" w:hAnsi="Times New Roman"/>
          <w:sz w:val="24"/>
          <w:szCs w:val="24"/>
        </w:rPr>
        <w:t>v znení neskorších predpisov.</w:t>
      </w:r>
      <w:r w:rsidRPr="00CB140B">
        <w:rPr>
          <w:rFonts w:ascii="Times New Roman" w:hAnsi="Times New Roman"/>
          <w:sz w:val="24"/>
          <w:szCs w:val="24"/>
          <w:lang w:eastAsia="sk-SK"/>
        </w:rPr>
        <w:t>“.</w:t>
      </w:r>
    </w:p>
    <w:p w:rsidR="003C184F" w:rsidRPr="00CB140B" w:rsidP="00312113">
      <w:pPr>
        <w:pStyle w:val="ListParagraph"/>
        <w:numPr>
          <w:numId w:val="40"/>
        </w:numPr>
        <w:bidi w:val="0"/>
        <w:jc w:val="both"/>
        <w:rPr>
          <w:rFonts w:ascii="Times New Roman" w:hAnsi="Times New Roman"/>
        </w:rPr>
      </w:pPr>
      <w:r w:rsidRPr="00CB140B">
        <w:rPr>
          <w:rFonts w:ascii="Times New Roman" w:hAnsi="Times New Roman"/>
        </w:rPr>
        <w:t>V § 21 sa vypúšťa odsek 2.</w:t>
      </w:r>
    </w:p>
    <w:p w:rsidR="00821232" w:rsidRPr="00CB140B" w:rsidP="00821232">
      <w:pPr>
        <w:pStyle w:val="ListParagraph"/>
        <w:bidi w:val="0"/>
        <w:ind w:left="360"/>
        <w:jc w:val="both"/>
        <w:rPr>
          <w:rFonts w:ascii="Times New Roman" w:hAnsi="Times New Roman"/>
        </w:rPr>
      </w:pPr>
    </w:p>
    <w:p w:rsidR="003C184F" w:rsidRPr="00CB140B" w:rsidP="00821232">
      <w:pPr>
        <w:pStyle w:val="ListParagraph"/>
        <w:bidi w:val="0"/>
        <w:ind w:left="360"/>
        <w:jc w:val="both"/>
        <w:rPr>
          <w:rFonts w:ascii="Times New Roman" w:hAnsi="Times New Roman"/>
        </w:rPr>
      </w:pPr>
      <w:r w:rsidRPr="00CB140B">
        <w:rPr>
          <w:rFonts w:ascii="Times New Roman" w:hAnsi="Times New Roman"/>
        </w:rPr>
        <w:t xml:space="preserve">Doterajší odsek 3 sa označuje ako odsek 2. </w:t>
      </w:r>
    </w:p>
    <w:p w:rsidR="003C184F" w:rsidRPr="00CB140B" w:rsidP="003C184F">
      <w:pPr>
        <w:pStyle w:val="NoSpacing"/>
        <w:bidi w:val="0"/>
        <w:rPr>
          <w:rFonts w:ascii="Times New Roman" w:hAnsi="Times New Roman"/>
          <w:sz w:val="24"/>
          <w:szCs w:val="24"/>
          <w:lang w:eastAsia="sk-SK"/>
        </w:rPr>
      </w:pPr>
    </w:p>
    <w:p w:rsidR="003C184F" w:rsidRPr="00CB140B" w:rsidP="003C184F">
      <w:pPr>
        <w:pStyle w:val="NoSpacing"/>
        <w:bidi w:val="0"/>
        <w:rPr>
          <w:rFonts w:ascii="Times New Roman" w:hAnsi="Times New Roman"/>
          <w:sz w:val="24"/>
          <w:szCs w:val="24"/>
          <w:lang w:eastAsia="sk-SK"/>
        </w:rPr>
      </w:pPr>
    </w:p>
    <w:p w:rsidR="003C184F" w:rsidRPr="00CB140B" w:rsidP="00821232">
      <w:pPr>
        <w:pStyle w:val="Title"/>
        <w:bidi w:val="0"/>
        <w:rPr>
          <w:rFonts w:ascii="Times New Roman" w:hAnsi="Times New Roman"/>
        </w:rPr>
      </w:pPr>
      <w:r w:rsidRPr="00CB140B">
        <w:rPr>
          <w:rFonts w:ascii="Times New Roman" w:hAnsi="Times New Roman"/>
        </w:rPr>
        <w:t>Čl. XLV</w:t>
      </w:r>
    </w:p>
    <w:p w:rsidR="00821232" w:rsidRPr="00CB140B" w:rsidP="00821232">
      <w:pPr>
        <w:pStyle w:val="Title"/>
        <w:bidi w:val="0"/>
        <w:rPr>
          <w:rFonts w:ascii="Times New Roman" w:hAnsi="Times New Roman"/>
          <w:b w:val="0"/>
        </w:rPr>
      </w:pPr>
    </w:p>
    <w:p w:rsidR="00B409C5" w:rsidRPr="00CB140B" w:rsidP="00B409C5">
      <w:pPr>
        <w:suppressAutoHyphens/>
        <w:bidi w:val="0"/>
        <w:jc w:val="both"/>
        <w:rPr>
          <w:rFonts w:ascii="Times New Roman" w:eastAsia="SimSun" w:hAnsi="Times New Roman" w:hint="default"/>
          <w:bCs/>
          <w:kern w:val="2"/>
          <w:sz w:val="24"/>
          <w:szCs w:val="24"/>
        </w:rPr>
      </w:pPr>
      <w:r w:rsidRPr="00CB140B">
        <w:rPr>
          <w:rFonts w:ascii="Times New Roman" w:eastAsia="SimSun" w:hAnsi="Times New Roman" w:hint="default"/>
          <w:bCs/>
          <w:kern w:val="2"/>
          <w:sz w:val="24"/>
          <w:szCs w:val="24"/>
        </w:rPr>
        <w:t>Tento zá</w:t>
      </w:r>
      <w:r w:rsidRPr="00CB140B">
        <w:rPr>
          <w:rFonts w:ascii="Times New Roman" w:eastAsia="SimSun" w:hAnsi="Times New Roman" w:hint="default"/>
          <w:bCs/>
          <w:kern w:val="2"/>
          <w:sz w:val="24"/>
          <w:szCs w:val="24"/>
        </w:rPr>
        <w:t>kon nadobú</w:t>
      </w:r>
      <w:r w:rsidRPr="00CB140B">
        <w:rPr>
          <w:rFonts w:ascii="Times New Roman" w:eastAsia="SimSun" w:hAnsi="Times New Roman" w:hint="default"/>
          <w:bCs/>
          <w:kern w:val="2"/>
          <w:sz w:val="24"/>
          <w:szCs w:val="24"/>
        </w:rPr>
        <w:t>da úč</w:t>
      </w:r>
      <w:r w:rsidRPr="00CB140B">
        <w:rPr>
          <w:rFonts w:ascii="Times New Roman" w:eastAsia="SimSun" w:hAnsi="Times New Roman" w:hint="default"/>
          <w:bCs/>
          <w:kern w:val="2"/>
          <w:sz w:val="24"/>
          <w:szCs w:val="24"/>
        </w:rPr>
        <w:t>innosť</w:t>
      </w:r>
      <w:r w:rsidRPr="00CB140B">
        <w:rPr>
          <w:rFonts w:ascii="Times New Roman" w:eastAsia="SimSun" w:hAnsi="Times New Roman" w:hint="default"/>
          <w:bCs/>
          <w:kern w:val="2"/>
          <w:sz w:val="24"/>
          <w:szCs w:val="24"/>
        </w:rPr>
        <w:t xml:space="preserve"> 15. novembra 2013 okrem č</w:t>
      </w:r>
      <w:r w:rsidRPr="00CB140B">
        <w:rPr>
          <w:rFonts w:ascii="Times New Roman" w:eastAsia="SimSun" w:hAnsi="Times New Roman" w:hint="default"/>
          <w:bCs/>
          <w:kern w:val="2"/>
          <w:sz w:val="24"/>
          <w:szCs w:val="24"/>
        </w:rPr>
        <w:t>l. I </w:t>
      </w:r>
      <w:r w:rsidRPr="00CB140B">
        <w:rPr>
          <w:rFonts w:ascii="Times New Roman" w:eastAsia="SimSun" w:hAnsi="Times New Roman" w:hint="default"/>
          <w:bCs/>
          <w:kern w:val="2"/>
          <w:sz w:val="24"/>
          <w:szCs w:val="24"/>
        </w:rPr>
        <w:t>až</w:t>
      </w:r>
      <w:r w:rsidRPr="00CB140B">
        <w:rPr>
          <w:rFonts w:ascii="Times New Roman" w:eastAsia="SimSun" w:hAnsi="Times New Roman" w:hint="default"/>
          <w:bCs/>
          <w:kern w:val="2"/>
          <w:sz w:val="24"/>
          <w:szCs w:val="24"/>
        </w:rPr>
        <w:t xml:space="preserve"> č</w:t>
      </w:r>
      <w:r w:rsidRPr="00CB140B">
        <w:rPr>
          <w:rFonts w:ascii="Times New Roman" w:eastAsia="SimSun" w:hAnsi="Times New Roman" w:hint="default"/>
          <w:bCs/>
          <w:kern w:val="2"/>
          <w:sz w:val="24"/>
          <w:szCs w:val="24"/>
        </w:rPr>
        <w:t>l. XVI, č</w:t>
      </w:r>
      <w:r w:rsidRPr="00CB140B">
        <w:rPr>
          <w:rFonts w:ascii="Times New Roman" w:eastAsia="SimSun" w:hAnsi="Times New Roman" w:hint="default"/>
          <w:bCs/>
          <w:kern w:val="2"/>
          <w:sz w:val="24"/>
          <w:szCs w:val="24"/>
        </w:rPr>
        <w:t>l. XVII bodov 2 až</w:t>
      </w:r>
      <w:r w:rsidRPr="00CB140B">
        <w:rPr>
          <w:rFonts w:ascii="Times New Roman" w:eastAsia="SimSun" w:hAnsi="Times New Roman" w:hint="default"/>
          <w:bCs/>
          <w:kern w:val="2"/>
          <w:sz w:val="24"/>
          <w:szCs w:val="24"/>
        </w:rPr>
        <w:t xml:space="preserve"> 6 a </w:t>
      </w:r>
      <w:r w:rsidRPr="00CB140B">
        <w:rPr>
          <w:rFonts w:ascii="Times New Roman" w:eastAsia="SimSun" w:hAnsi="Times New Roman" w:hint="default"/>
          <w:bCs/>
          <w:kern w:val="2"/>
          <w:sz w:val="24"/>
          <w:szCs w:val="24"/>
        </w:rPr>
        <w:t>č</w:t>
      </w:r>
      <w:r w:rsidRPr="00CB140B">
        <w:rPr>
          <w:rFonts w:ascii="Times New Roman" w:eastAsia="SimSun" w:hAnsi="Times New Roman" w:hint="default"/>
          <w:bCs/>
          <w:kern w:val="2"/>
          <w:sz w:val="24"/>
          <w:szCs w:val="24"/>
        </w:rPr>
        <w:t>l. XVIII až</w:t>
      </w:r>
      <w:r w:rsidRPr="00CB140B">
        <w:rPr>
          <w:rFonts w:ascii="Times New Roman" w:eastAsia="SimSun" w:hAnsi="Times New Roman" w:hint="default"/>
          <w:bCs/>
          <w:kern w:val="2"/>
          <w:sz w:val="24"/>
          <w:szCs w:val="24"/>
        </w:rPr>
        <w:t xml:space="preserve"> č</w:t>
      </w:r>
      <w:r w:rsidRPr="00CB140B">
        <w:rPr>
          <w:rFonts w:ascii="Times New Roman" w:eastAsia="SimSun" w:hAnsi="Times New Roman" w:hint="default"/>
          <w:bCs/>
          <w:kern w:val="2"/>
          <w:sz w:val="24"/>
          <w:szCs w:val="24"/>
        </w:rPr>
        <w:t>l. XLIV,  ktoré</w:t>
      </w:r>
      <w:r w:rsidRPr="00CB140B">
        <w:rPr>
          <w:rFonts w:ascii="Times New Roman" w:eastAsia="SimSun" w:hAnsi="Times New Roman" w:hint="default"/>
          <w:bCs/>
          <w:kern w:val="2"/>
          <w:sz w:val="24"/>
          <w:szCs w:val="24"/>
        </w:rPr>
        <w:t xml:space="preserve"> nadobú</w:t>
      </w:r>
      <w:r w:rsidRPr="00CB140B">
        <w:rPr>
          <w:rFonts w:ascii="Times New Roman" w:eastAsia="SimSun" w:hAnsi="Times New Roman" w:hint="default"/>
          <w:bCs/>
          <w:kern w:val="2"/>
          <w:sz w:val="24"/>
          <w:szCs w:val="24"/>
        </w:rPr>
        <w:t>dajú</w:t>
      </w:r>
      <w:r w:rsidRPr="00CB140B">
        <w:rPr>
          <w:rFonts w:ascii="Times New Roman" w:eastAsia="SimSun" w:hAnsi="Times New Roman" w:hint="default"/>
          <w:bCs/>
          <w:kern w:val="2"/>
          <w:sz w:val="24"/>
          <w:szCs w:val="24"/>
        </w:rPr>
        <w:t xml:space="preserve"> úč</w:t>
      </w:r>
      <w:r w:rsidRPr="00CB140B">
        <w:rPr>
          <w:rFonts w:ascii="Times New Roman" w:eastAsia="SimSun" w:hAnsi="Times New Roman" w:hint="default"/>
          <w:bCs/>
          <w:kern w:val="2"/>
          <w:sz w:val="24"/>
          <w:szCs w:val="24"/>
        </w:rPr>
        <w:t>innosť</w:t>
      </w:r>
      <w:r w:rsidRPr="00CB140B">
        <w:rPr>
          <w:rFonts w:ascii="Times New Roman" w:eastAsia="SimSun" w:hAnsi="Times New Roman" w:hint="default"/>
          <w:bCs/>
          <w:kern w:val="2"/>
          <w:sz w:val="24"/>
          <w:szCs w:val="24"/>
        </w:rPr>
        <w:t xml:space="preserve"> 1. januá</w:t>
      </w:r>
      <w:r w:rsidRPr="00CB140B">
        <w:rPr>
          <w:rFonts w:ascii="Times New Roman" w:eastAsia="SimSun" w:hAnsi="Times New Roman" w:hint="default"/>
          <w:bCs/>
          <w:kern w:val="2"/>
          <w:sz w:val="24"/>
          <w:szCs w:val="24"/>
        </w:rPr>
        <w:t>ra 2014.“.</w:t>
      </w:r>
    </w:p>
    <w:p w:rsidR="003C184F" w:rsidRPr="00CB140B" w:rsidP="003C184F">
      <w:pPr>
        <w:bidi w:val="0"/>
        <w:ind w:left="360"/>
        <w:jc w:val="both"/>
        <w:rPr>
          <w:rFonts w:ascii="Times New Roman" w:hAnsi="Times New Roman"/>
          <w:sz w:val="24"/>
          <w:szCs w:val="24"/>
        </w:rPr>
      </w:pPr>
    </w:p>
    <w:p w:rsidR="003C184F" w:rsidRPr="00CB140B" w:rsidP="003C184F">
      <w:pPr>
        <w:bidi w:val="0"/>
        <w:jc w:val="center"/>
        <w:rPr>
          <w:rFonts w:ascii="Times New Roman" w:hAnsi="Times New Roman"/>
          <w:sz w:val="24"/>
          <w:szCs w:val="24"/>
        </w:rPr>
      </w:pPr>
    </w:p>
    <w:p w:rsidR="003C184F" w:rsidRPr="00CB140B" w:rsidP="003C184F">
      <w:pPr>
        <w:pStyle w:val="NormalWeb"/>
        <w:bidi w:val="0"/>
        <w:spacing w:before="0" w:beforeAutospacing="0" w:after="0" w:afterAutospacing="0"/>
        <w:jc w:val="center"/>
        <w:rPr>
          <w:rFonts w:ascii="Times New Roman" w:hAnsi="Times New Roman" w:cs="Times New Roman"/>
          <w:sz w:val="24"/>
          <w:szCs w:val="24"/>
        </w:rPr>
      </w:pPr>
    </w:p>
    <w:p w:rsidR="00B409C5" w:rsidP="00B409C5">
      <w:pPr>
        <w:bidi w:val="0"/>
        <w:ind w:firstLine="708"/>
        <w:jc w:val="both"/>
        <w:rPr>
          <w:rFonts w:ascii="Times New Roman" w:hAnsi="Times New Roman"/>
          <w:sz w:val="24"/>
          <w:szCs w:val="24"/>
        </w:rPr>
      </w:pPr>
    </w:p>
    <w:p w:rsidR="00AB10DB" w:rsidRPr="00CB140B" w:rsidP="00B409C5">
      <w:pPr>
        <w:bidi w:val="0"/>
        <w:ind w:firstLine="708"/>
        <w:jc w:val="both"/>
        <w:rPr>
          <w:rFonts w:ascii="Times New Roman" w:hAnsi="Times New Roman"/>
          <w:sz w:val="24"/>
          <w:szCs w:val="24"/>
        </w:rPr>
      </w:pPr>
    </w:p>
    <w:p w:rsidR="00B409C5" w:rsidRPr="00CB140B" w:rsidP="00B409C5">
      <w:pPr>
        <w:bidi w:val="0"/>
        <w:ind w:firstLine="708"/>
        <w:jc w:val="both"/>
        <w:rPr>
          <w:rFonts w:ascii="Times New Roman" w:hAnsi="Times New Roman"/>
          <w:sz w:val="24"/>
          <w:szCs w:val="24"/>
        </w:rPr>
      </w:pPr>
    </w:p>
    <w:p w:rsidR="00B409C5" w:rsidRPr="00CB140B" w:rsidP="00B409C5">
      <w:pPr>
        <w:bidi w:val="0"/>
        <w:ind w:firstLine="708"/>
        <w:jc w:val="both"/>
        <w:rPr>
          <w:rFonts w:ascii="Times New Roman" w:hAnsi="Times New Roman"/>
          <w:sz w:val="24"/>
          <w:szCs w:val="24"/>
        </w:rPr>
      </w:pPr>
    </w:p>
    <w:p w:rsidR="00B409C5" w:rsidRPr="00CB140B" w:rsidP="00B409C5">
      <w:pPr>
        <w:bidi w:val="0"/>
        <w:ind w:firstLine="708"/>
        <w:jc w:val="both"/>
        <w:rPr>
          <w:rFonts w:ascii="Times New Roman" w:hAnsi="Times New Roman"/>
          <w:sz w:val="24"/>
          <w:szCs w:val="24"/>
        </w:rPr>
      </w:pPr>
    </w:p>
    <w:p w:rsidR="00B409C5" w:rsidRPr="00CB140B" w:rsidP="00B409C5">
      <w:pPr>
        <w:bidi w:val="0"/>
        <w:ind w:firstLine="708"/>
        <w:jc w:val="both"/>
        <w:rPr>
          <w:rFonts w:ascii="Times New Roman" w:hAnsi="Times New Roman"/>
          <w:sz w:val="24"/>
          <w:szCs w:val="24"/>
        </w:rPr>
      </w:pPr>
    </w:p>
    <w:p w:rsidR="00B409C5" w:rsidRPr="00CB140B" w:rsidP="00B409C5">
      <w:pPr>
        <w:bidi w:val="0"/>
        <w:jc w:val="center"/>
        <w:rPr>
          <w:rFonts w:ascii="Times New Roman" w:hAnsi="Times New Roman"/>
          <w:sz w:val="24"/>
          <w:szCs w:val="24"/>
        </w:rPr>
      </w:pPr>
      <w:r w:rsidRPr="00CB140B">
        <w:rPr>
          <w:rFonts w:ascii="Times New Roman" w:hAnsi="Times New Roman"/>
          <w:sz w:val="24"/>
          <w:szCs w:val="24"/>
        </w:rPr>
        <w:t>prezident Slovenskej republiky</w:t>
      </w: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P="00B409C5">
      <w:pPr>
        <w:bidi w:val="0"/>
        <w:rPr>
          <w:rFonts w:ascii="Times New Roman" w:hAnsi="Times New Roman"/>
          <w:sz w:val="24"/>
          <w:szCs w:val="24"/>
        </w:rPr>
      </w:pPr>
    </w:p>
    <w:p w:rsidR="00A06C77"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jc w:val="center"/>
        <w:rPr>
          <w:rFonts w:ascii="Times New Roman" w:hAnsi="Times New Roman"/>
          <w:sz w:val="24"/>
          <w:szCs w:val="24"/>
        </w:rPr>
      </w:pPr>
    </w:p>
    <w:p w:rsidR="00B409C5" w:rsidRPr="00CB140B" w:rsidP="00B409C5">
      <w:pPr>
        <w:bidi w:val="0"/>
        <w:jc w:val="center"/>
        <w:rPr>
          <w:rFonts w:ascii="Times New Roman" w:hAnsi="Times New Roman"/>
          <w:sz w:val="24"/>
          <w:szCs w:val="24"/>
        </w:rPr>
      </w:pPr>
      <w:r w:rsidRPr="00CB140B">
        <w:rPr>
          <w:rFonts w:ascii="Times New Roman" w:hAnsi="Times New Roman"/>
          <w:sz w:val="24"/>
          <w:szCs w:val="24"/>
        </w:rPr>
        <w:t>predseda Národnej rady Slovenskej republiky</w:t>
      </w:r>
    </w:p>
    <w:p w:rsidR="00B409C5" w:rsidP="00B409C5">
      <w:pPr>
        <w:bidi w:val="0"/>
        <w:jc w:val="center"/>
        <w:rPr>
          <w:rFonts w:ascii="Times New Roman" w:hAnsi="Times New Roman"/>
          <w:sz w:val="24"/>
          <w:szCs w:val="24"/>
        </w:rPr>
      </w:pPr>
    </w:p>
    <w:p w:rsidR="00A06C77" w:rsidRPr="00CB140B" w:rsidP="00B409C5">
      <w:pPr>
        <w:bidi w:val="0"/>
        <w:jc w:val="center"/>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B409C5" w:rsidRPr="00CB140B" w:rsidP="00B409C5">
      <w:pPr>
        <w:bidi w:val="0"/>
        <w:jc w:val="center"/>
        <w:rPr>
          <w:rFonts w:ascii="Times New Roman" w:hAnsi="Times New Roman"/>
          <w:sz w:val="24"/>
          <w:szCs w:val="24"/>
        </w:rPr>
      </w:pPr>
    </w:p>
    <w:p w:rsidR="00B409C5" w:rsidRPr="00CB140B" w:rsidP="00B409C5">
      <w:pPr>
        <w:bidi w:val="0"/>
        <w:jc w:val="center"/>
        <w:rPr>
          <w:rFonts w:ascii="Times New Roman" w:hAnsi="Times New Roman"/>
          <w:sz w:val="24"/>
          <w:szCs w:val="24"/>
        </w:rPr>
      </w:pPr>
      <w:r w:rsidRPr="00CB140B">
        <w:rPr>
          <w:rFonts w:ascii="Times New Roman" w:hAnsi="Times New Roman"/>
          <w:sz w:val="24"/>
          <w:szCs w:val="24"/>
        </w:rPr>
        <w:t>predseda vlády Slovenskej republiky</w:t>
      </w:r>
    </w:p>
    <w:p w:rsidR="00B409C5" w:rsidRPr="00CB140B" w:rsidP="00B409C5">
      <w:pPr>
        <w:bidi w:val="0"/>
        <w:ind w:right="-18" w:firstLine="360"/>
        <w:rPr>
          <w:rFonts w:ascii="Times New Roman" w:hAnsi="Times New Roman"/>
          <w:bCs/>
          <w:sz w:val="24"/>
          <w:szCs w:val="24"/>
          <w:lang w:eastAsia="sk-SK"/>
        </w:rPr>
      </w:pPr>
    </w:p>
    <w:p w:rsidR="00B409C5" w:rsidRPr="00CB140B" w:rsidP="00B409C5">
      <w:pPr>
        <w:bidi w:val="0"/>
        <w:rPr>
          <w:rFonts w:ascii="Times New Roman" w:hAnsi="Times New Roman"/>
          <w:sz w:val="24"/>
          <w:szCs w:val="24"/>
        </w:rPr>
      </w:pPr>
    </w:p>
    <w:p w:rsidR="00B409C5" w:rsidRPr="00CB140B" w:rsidP="00B409C5">
      <w:pPr>
        <w:bidi w:val="0"/>
        <w:rPr>
          <w:rFonts w:ascii="Times New Roman" w:hAnsi="Times New Roman"/>
          <w:sz w:val="24"/>
          <w:szCs w:val="24"/>
        </w:rPr>
      </w:pPr>
    </w:p>
    <w:p w:rsidR="00A8025E">
      <w:pPr>
        <w:bidi w:val="0"/>
        <w:rPr>
          <w:rFonts w:ascii="Times New Roman" w:hAnsi="Times New Roman"/>
          <w:sz w:val="24"/>
          <w:szCs w:val="24"/>
        </w:rPr>
      </w:pPr>
    </w:p>
    <w:p w:rsidR="002A7F32" w:rsidRPr="00CB140B">
      <w:pPr>
        <w:bidi w:val="0"/>
        <w:rPr>
          <w:rFonts w:ascii="Times New Roman" w:hAnsi="Times New Roman"/>
          <w:sz w:val="24"/>
          <w:szCs w:val="24"/>
        </w:rPr>
      </w:pPr>
    </w:p>
    <w:sectPr w:rsidSect="00D3362A">
      <w:footerReference w:type="default" r:id="rId9"/>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rial Narrow">
    <w:altName w:val="Century Gothic"/>
    <w:panose1 w:val="020B05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DE">
    <w:pPr>
      <w:pStyle w:val="Footer"/>
      <w:bidi w:val="0"/>
      <w:jc w:val="right"/>
    </w:pPr>
    <w:r w:rsidR="002C0A2E">
      <w:fldChar w:fldCharType="begin"/>
    </w:r>
    <w:r w:rsidR="002C0A2E">
      <w:instrText>PAGE   \* MERGEFORMAT</w:instrText>
    </w:r>
    <w:r w:rsidR="002C0A2E">
      <w:fldChar w:fldCharType="separate"/>
    </w:r>
    <w:r w:rsidR="00540BAF">
      <w:rPr>
        <w:noProof/>
      </w:rPr>
      <w:t>17</w:t>
    </w:r>
    <w:r w:rsidR="002C0A2E">
      <w:fldChar w:fldCharType="end"/>
    </w:r>
  </w:p>
  <w:p w:rsidR="003B5ED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0"/>
        </w:tabs>
        <w:ind w:left="720" w:hanging="360"/>
      </w:pPr>
      <w:rPr>
        <w:rFonts w:cs="Times New Roman"/>
        <w:rtl w:val="0"/>
        <w:cs w:val="0"/>
      </w:rPr>
    </w:lvl>
    <w:lvl w:ilvl="1">
      <w:start w:val="1"/>
      <w:numFmt w:val="lowerLetter"/>
      <w:lvlText w:val="%2."/>
      <w:lvlJc w:val="left"/>
      <w:pPr>
        <w:tabs>
          <w:tab w:val="num" w:pos="0"/>
        </w:tabs>
        <w:ind w:left="1440" w:hanging="360"/>
      </w:pPr>
      <w:rPr>
        <w:rFonts w:cs="Times New Roman"/>
        <w:rtl w:val="0"/>
        <w:cs w:val="0"/>
      </w:rPr>
    </w:lvl>
    <w:lvl w:ilvl="2">
      <w:start w:val="1"/>
      <w:numFmt w:val="lowerRoman"/>
      <w:lvlText w:val="%3."/>
      <w:lvlJc w:val="left"/>
      <w:pPr>
        <w:tabs>
          <w:tab w:val="num" w:pos="0"/>
        </w:tabs>
        <w:ind w:left="2160" w:hanging="180"/>
      </w:pPr>
      <w:rPr>
        <w:rFonts w:cs="Times New Roman"/>
        <w:rtl w:val="0"/>
        <w:cs w:val="0"/>
      </w:rPr>
    </w:lvl>
    <w:lvl w:ilvl="3">
      <w:start w:val="1"/>
      <w:numFmt w:val="decimal"/>
      <w:lvlText w:val="%4."/>
      <w:lvlJc w:val="left"/>
      <w:pPr>
        <w:tabs>
          <w:tab w:val="num" w:pos="0"/>
        </w:tabs>
        <w:ind w:left="2880" w:hanging="360"/>
      </w:pPr>
      <w:rPr>
        <w:rFonts w:cs="Times New Roman"/>
        <w:rtl w:val="0"/>
        <w:cs w:val="0"/>
      </w:rPr>
    </w:lvl>
    <w:lvl w:ilvl="4">
      <w:start w:val="1"/>
      <w:numFmt w:val="lowerLetter"/>
      <w:lvlText w:val="%5."/>
      <w:lvlJc w:val="left"/>
      <w:pPr>
        <w:tabs>
          <w:tab w:val="num" w:pos="0"/>
        </w:tabs>
        <w:ind w:left="3600" w:hanging="360"/>
      </w:pPr>
      <w:rPr>
        <w:rFonts w:cs="Times New Roman"/>
        <w:rtl w:val="0"/>
        <w:cs w:val="0"/>
      </w:rPr>
    </w:lvl>
    <w:lvl w:ilvl="5">
      <w:start w:val="1"/>
      <w:numFmt w:val="lowerRoman"/>
      <w:lvlText w:val="%6."/>
      <w:lvlJc w:val="left"/>
      <w:pPr>
        <w:tabs>
          <w:tab w:val="num" w:pos="0"/>
        </w:tabs>
        <w:ind w:left="4320" w:hanging="180"/>
      </w:pPr>
      <w:rPr>
        <w:rFonts w:cs="Times New Roman"/>
        <w:rtl w:val="0"/>
        <w:cs w:val="0"/>
      </w:rPr>
    </w:lvl>
    <w:lvl w:ilvl="6">
      <w:start w:val="1"/>
      <w:numFmt w:val="decimal"/>
      <w:lvlText w:val="%7."/>
      <w:lvlJc w:val="left"/>
      <w:pPr>
        <w:tabs>
          <w:tab w:val="num" w:pos="0"/>
        </w:tabs>
        <w:ind w:left="5040" w:hanging="360"/>
      </w:pPr>
      <w:rPr>
        <w:rFonts w:cs="Times New Roman"/>
        <w:rtl w:val="0"/>
        <w:cs w:val="0"/>
      </w:rPr>
    </w:lvl>
    <w:lvl w:ilvl="7">
      <w:start w:val="1"/>
      <w:numFmt w:val="lowerLetter"/>
      <w:lvlText w:val="%8."/>
      <w:lvlJc w:val="left"/>
      <w:pPr>
        <w:tabs>
          <w:tab w:val="num" w:pos="0"/>
        </w:tabs>
        <w:ind w:left="5760" w:hanging="360"/>
      </w:pPr>
      <w:rPr>
        <w:rFonts w:cs="Times New Roman"/>
        <w:rtl w:val="0"/>
        <w:cs w:val="0"/>
      </w:rPr>
    </w:lvl>
    <w:lvl w:ilvl="8">
      <w:start w:val="1"/>
      <w:numFmt w:val="lowerRoman"/>
      <w:lvlText w:val="%9."/>
      <w:lvlJc w:val="left"/>
      <w:pPr>
        <w:tabs>
          <w:tab w:val="num" w:pos="0"/>
        </w:tabs>
        <w:ind w:left="6480" w:hanging="180"/>
      </w:pPr>
      <w:rPr>
        <w:rFonts w:cs="Times New Roman"/>
        <w:rtl w:val="0"/>
        <w:cs w:val="0"/>
      </w:rPr>
    </w:lvl>
  </w:abstractNum>
  <w:abstractNum w:abstractNumId="1">
    <w:nsid w:val="02F937BD"/>
    <w:multiLevelType w:val="hybridMultilevel"/>
    <w:tmpl w:val="A66055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CC264B"/>
    <w:multiLevelType w:val="hybridMultilevel"/>
    <w:tmpl w:val="99943D4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5A36F5C"/>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F53537"/>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AA078C"/>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8E03067"/>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E3701DC"/>
    <w:multiLevelType w:val="hybridMultilevel"/>
    <w:tmpl w:val="37F89E3E"/>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3E2025E"/>
    <w:multiLevelType w:val="hybridMultilevel"/>
    <w:tmpl w:val="C4F446C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15062E74"/>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5F225B4"/>
    <w:multiLevelType w:val="hybridMultilevel"/>
    <w:tmpl w:val="AB14AD5C"/>
    <w:lvl w:ilvl="0">
      <w:start w:val="1"/>
      <w:numFmt w:val="lowerLetter"/>
      <w:lvlText w:val="%1)"/>
      <w:lvlJc w:val="left"/>
      <w:pPr>
        <w:ind w:left="1146" w:hanging="360"/>
      </w:pPr>
      <w:rPr>
        <w:rFonts w:ascii="Times New Roman" w:hAnsi="Times New Roman" w:cs="Times New Roman" w:hint="default"/>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
    <w:nsid w:val="1833019B"/>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EB66D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BE1B61"/>
    <w:multiLevelType w:val="hybridMultilevel"/>
    <w:tmpl w:val="1D4A0C6C"/>
    <w:lvl w:ilvl="0">
      <w:start w:val="1"/>
      <w:numFmt w:val="lowerLetter"/>
      <w:lvlText w:val="%1)"/>
      <w:lvlJc w:val="left"/>
      <w:pPr>
        <w:ind w:left="1146" w:hanging="360"/>
      </w:pPr>
      <w:rPr>
        <w:rFonts w:cs="Times New Roman" w:hint="default"/>
        <w:color w:val="auto"/>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4">
    <w:nsid w:val="23192C9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766369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F075166"/>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1A11D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2EC3D13"/>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2B0706"/>
    <w:multiLevelType w:val="hybridMultilevel"/>
    <w:tmpl w:val="9C8AFE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6A22FC8"/>
    <w:multiLevelType w:val="hybridMultilevel"/>
    <w:tmpl w:val="4F9A4336"/>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6C03125"/>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89913A2"/>
    <w:multiLevelType w:val="hybridMultilevel"/>
    <w:tmpl w:val="09765B64"/>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A2C5BCB"/>
    <w:multiLevelType w:val="hybridMultilevel"/>
    <w:tmpl w:val="56D2415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3A685D5F"/>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CE26C49"/>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E4B0F1A"/>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11D3F88"/>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8300C85"/>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84128E3"/>
    <w:multiLevelType w:val="hybridMultilevel"/>
    <w:tmpl w:val="02B6689A"/>
    <w:lvl w:ilvl="0">
      <w:start w:val="1"/>
      <w:numFmt w:val="lowerLetter"/>
      <w:lvlText w:val="%1)"/>
      <w:lvlJc w:val="left"/>
      <w:pPr>
        <w:ind w:left="1146" w:hanging="360"/>
      </w:pPr>
      <w:rPr>
        <w:rFonts w:ascii="Times New Roman" w:hAnsi="Times New Roman" w:cs="Times New Roman" w:hint="default"/>
        <w:strike w:val="0"/>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0">
    <w:nsid w:val="4AAD23B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DA319AD"/>
    <w:multiLevelType w:val="hybridMultilevel"/>
    <w:tmpl w:val="37F89E3E"/>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42548CD"/>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76D4B03"/>
    <w:multiLevelType w:val="hybridMultilevel"/>
    <w:tmpl w:val="A002E216"/>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4">
    <w:nsid w:val="5C4D497A"/>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5007CA8"/>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ADB1610"/>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2C66AD0"/>
    <w:multiLevelType w:val="hybridMultilevel"/>
    <w:tmpl w:val="02B6689A"/>
    <w:lvl w:ilvl="0">
      <w:start w:val="1"/>
      <w:numFmt w:val="lowerLetter"/>
      <w:lvlText w:val="%1)"/>
      <w:lvlJc w:val="left"/>
      <w:pPr>
        <w:ind w:left="1146" w:hanging="360"/>
      </w:pPr>
      <w:rPr>
        <w:rFonts w:ascii="Times New Roman" w:hAnsi="Times New Roman" w:cs="Times New Roman" w:hint="default"/>
        <w:strike w:val="0"/>
        <w:sz w:val="24"/>
        <w:szCs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8">
    <w:nsid w:val="73012CD1"/>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393289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5103959"/>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6074251"/>
    <w:multiLevelType w:val="hybridMultilevel"/>
    <w:tmpl w:val="09765B64"/>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8B62CCA"/>
    <w:multiLevelType w:val="hybridMultilevel"/>
    <w:tmpl w:val="A66055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A490D02"/>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BC802D4"/>
    <w:multiLevelType w:val="hybridMultilevel"/>
    <w:tmpl w:val="155E28A8"/>
    <w:lvl w:ilvl="0">
      <w:start w:val="1"/>
      <w:numFmt w:val="decimal"/>
      <w:lvlText w:val="%1."/>
      <w:lvlJc w:val="left"/>
      <w:pPr>
        <w:ind w:left="360" w:hanging="360"/>
      </w:pPr>
      <w:rPr>
        <w:rFonts w:ascii="Times New Roman" w:hAnsi="Times New Roman" w:cs="Times New Roman" w:hint="default"/>
        <w:b/>
        <w:i w:val="0"/>
        <w:color w:val="auto"/>
        <w:sz w:val="24"/>
        <w:szCs w:val="24"/>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CA759A3"/>
    <w:multiLevelType w:val="hybridMultilevel"/>
    <w:tmpl w:val="FAA0622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0"/>
  </w:num>
  <w:num w:numId="2">
    <w:abstractNumId w:val="1"/>
  </w:num>
  <w:num w:numId="3">
    <w:abstractNumId w:val="2"/>
  </w:num>
  <w:num w:numId="4">
    <w:abstractNumId w:val="29"/>
  </w:num>
  <w:num w:numId="5">
    <w:abstractNumId w:val="10"/>
  </w:num>
  <w:num w:numId="6">
    <w:abstractNumId w:val="19"/>
  </w:num>
  <w:num w:numId="7">
    <w:abstractNumId w:val="42"/>
  </w:num>
  <w:num w:numId="8">
    <w:abstractNumId w:val="37"/>
  </w:num>
  <w:num w:numId="9">
    <w:abstractNumId w:val="41"/>
  </w:num>
  <w:num w:numId="10">
    <w:abstractNumId w:val="22"/>
  </w:num>
  <w:num w:numId="11">
    <w:abstractNumId w:val="7"/>
  </w:num>
  <w:num w:numId="12">
    <w:abstractNumId w:val="31"/>
  </w:num>
  <w:num w:numId="13">
    <w:abstractNumId w:val="43"/>
  </w:num>
  <w:num w:numId="14">
    <w:abstractNumId w:val="38"/>
  </w:num>
  <w:num w:numId="15">
    <w:abstractNumId w:val="6"/>
  </w:num>
  <w:num w:numId="16">
    <w:abstractNumId w:val="24"/>
  </w:num>
  <w:num w:numId="17">
    <w:abstractNumId w:val="35"/>
  </w:num>
  <w:num w:numId="18">
    <w:abstractNumId w:val="39"/>
  </w:num>
  <w:num w:numId="19">
    <w:abstractNumId w:val="14"/>
  </w:num>
  <w:num w:numId="20">
    <w:abstractNumId w:val="4"/>
  </w:num>
  <w:num w:numId="21">
    <w:abstractNumId w:val="16"/>
  </w:num>
  <w:num w:numId="22">
    <w:abstractNumId w:val="15"/>
  </w:num>
  <w:num w:numId="23">
    <w:abstractNumId w:val="12"/>
  </w:num>
  <w:num w:numId="24">
    <w:abstractNumId w:val="27"/>
  </w:num>
  <w:num w:numId="25">
    <w:abstractNumId w:val="11"/>
  </w:num>
  <w:num w:numId="26">
    <w:abstractNumId w:val="5"/>
  </w:num>
  <w:num w:numId="27">
    <w:abstractNumId w:val="21"/>
  </w:num>
  <w:num w:numId="28">
    <w:abstractNumId w:val="25"/>
  </w:num>
  <w:num w:numId="29">
    <w:abstractNumId w:val="30"/>
  </w:num>
  <w:num w:numId="30">
    <w:abstractNumId w:val="44"/>
  </w:num>
  <w:num w:numId="31">
    <w:abstractNumId w:val="17"/>
  </w:num>
  <w:num w:numId="32">
    <w:abstractNumId w:val="34"/>
  </w:num>
  <w:num w:numId="33">
    <w:abstractNumId w:val="9"/>
  </w:num>
  <w:num w:numId="34">
    <w:abstractNumId w:val="40"/>
  </w:num>
  <w:num w:numId="35">
    <w:abstractNumId w:val="32"/>
  </w:num>
  <w:num w:numId="36">
    <w:abstractNumId w:val="36"/>
  </w:num>
  <w:num w:numId="37">
    <w:abstractNumId w:val="26"/>
  </w:num>
  <w:num w:numId="38">
    <w:abstractNumId w:val="3"/>
  </w:num>
  <w:num w:numId="39">
    <w:abstractNumId w:val="18"/>
  </w:num>
  <w:num w:numId="40">
    <w:abstractNumId w:val="28"/>
  </w:num>
  <w:num w:numId="41">
    <w:abstractNumId w:val="0"/>
  </w:num>
  <w:num w:numId="42">
    <w:abstractNumId w:val="13"/>
  </w:num>
  <w:num w:numId="43">
    <w:abstractNumId w:val="8"/>
  </w:num>
  <w:num w:numId="44">
    <w:abstractNumId w:val="33"/>
  </w:num>
  <w:num w:numId="45">
    <w:abstractNumId w:val="23"/>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doNotTrackMoves/>
  <w:defaultTabStop w:val="708"/>
  <w:hyphenationZone w:val="425"/>
  <w:drawingGridHorizontalSpacing w:val="110"/>
  <w:displayHorizontalDrawingGridEvery w:val="2"/>
  <w:displayVerticalDrawingGridEvery w:val="2"/>
  <w:characterSpacingControl w:val="doNotCompress"/>
  <w:compat/>
  <w:rsids>
    <w:rsidRoot w:val="003C184F"/>
    <w:rsid w:val="000109D1"/>
    <w:rsid w:val="0001233F"/>
    <w:rsid w:val="00013351"/>
    <w:rsid w:val="000142CF"/>
    <w:rsid w:val="00026747"/>
    <w:rsid w:val="00032063"/>
    <w:rsid w:val="00032D2C"/>
    <w:rsid w:val="00034E22"/>
    <w:rsid w:val="00040940"/>
    <w:rsid w:val="00052E50"/>
    <w:rsid w:val="0005346C"/>
    <w:rsid w:val="00054DB6"/>
    <w:rsid w:val="00057197"/>
    <w:rsid w:val="0006598F"/>
    <w:rsid w:val="000659E6"/>
    <w:rsid w:val="00097F90"/>
    <w:rsid w:val="000C28A6"/>
    <w:rsid w:val="000E60E5"/>
    <w:rsid w:val="001127D1"/>
    <w:rsid w:val="001168CB"/>
    <w:rsid w:val="00136354"/>
    <w:rsid w:val="001418E1"/>
    <w:rsid w:val="00142EE2"/>
    <w:rsid w:val="001436AC"/>
    <w:rsid w:val="0017016B"/>
    <w:rsid w:val="00181D08"/>
    <w:rsid w:val="0018674A"/>
    <w:rsid w:val="00186A92"/>
    <w:rsid w:val="0018777C"/>
    <w:rsid w:val="001A1431"/>
    <w:rsid w:val="001B54AF"/>
    <w:rsid w:val="001B5C62"/>
    <w:rsid w:val="001B6597"/>
    <w:rsid w:val="001D1685"/>
    <w:rsid w:val="001E2728"/>
    <w:rsid w:val="001E391C"/>
    <w:rsid w:val="001E6075"/>
    <w:rsid w:val="001E7E87"/>
    <w:rsid w:val="001F1936"/>
    <w:rsid w:val="001F39AA"/>
    <w:rsid w:val="001F49DF"/>
    <w:rsid w:val="001F60DF"/>
    <w:rsid w:val="0021086F"/>
    <w:rsid w:val="002231A3"/>
    <w:rsid w:val="00234C74"/>
    <w:rsid w:val="00245104"/>
    <w:rsid w:val="002737EA"/>
    <w:rsid w:val="00280AAE"/>
    <w:rsid w:val="0028418B"/>
    <w:rsid w:val="002916F2"/>
    <w:rsid w:val="002A7F32"/>
    <w:rsid w:val="002B155F"/>
    <w:rsid w:val="002C0A2E"/>
    <w:rsid w:val="002E2C34"/>
    <w:rsid w:val="002E6719"/>
    <w:rsid w:val="002E7887"/>
    <w:rsid w:val="002F3BFE"/>
    <w:rsid w:val="002F7CDC"/>
    <w:rsid w:val="00301658"/>
    <w:rsid w:val="00310817"/>
    <w:rsid w:val="00311B85"/>
    <w:rsid w:val="00312113"/>
    <w:rsid w:val="00313CDD"/>
    <w:rsid w:val="00316E88"/>
    <w:rsid w:val="00323A4C"/>
    <w:rsid w:val="0034429B"/>
    <w:rsid w:val="00391656"/>
    <w:rsid w:val="003A2703"/>
    <w:rsid w:val="003A7E9F"/>
    <w:rsid w:val="003B065E"/>
    <w:rsid w:val="003B5EDE"/>
    <w:rsid w:val="003C184F"/>
    <w:rsid w:val="003D24C5"/>
    <w:rsid w:val="003F4F9D"/>
    <w:rsid w:val="0041089F"/>
    <w:rsid w:val="0042423E"/>
    <w:rsid w:val="0043175E"/>
    <w:rsid w:val="00435212"/>
    <w:rsid w:val="00435638"/>
    <w:rsid w:val="004403D2"/>
    <w:rsid w:val="004463CB"/>
    <w:rsid w:val="00450CC4"/>
    <w:rsid w:val="0045312E"/>
    <w:rsid w:val="004629E9"/>
    <w:rsid w:val="004672DB"/>
    <w:rsid w:val="00490E7E"/>
    <w:rsid w:val="00496B3C"/>
    <w:rsid w:val="00496C4C"/>
    <w:rsid w:val="004A098A"/>
    <w:rsid w:val="004C107D"/>
    <w:rsid w:val="004E708F"/>
    <w:rsid w:val="004F3617"/>
    <w:rsid w:val="004F7CDD"/>
    <w:rsid w:val="0050361B"/>
    <w:rsid w:val="00517BB0"/>
    <w:rsid w:val="00540BAF"/>
    <w:rsid w:val="00540E91"/>
    <w:rsid w:val="00552C9F"/>
    <w:rsid w:val="00552DFE"/>
    <w:rsid w:val="00563D78"/>
    <w:rsid w:val="005A5732"/>
    <w:rsid w:val="005A6D69"/>
    <w:rsid w:val="005A79AE"/>
    <w:rsid w:val="005C002B"/>
    <w:rsid w:val="005D1148"/>
    <w:rsid w:val="005E147A"/>
    <w:rsid w:val="006004AD"/>
    <w:rsid w:val="00605085"/>
    <w:rsid w:val="00615386"/>
    <w:rsid w:val="0063103D"/>
    <w:rsid w:val="00633C94"/>
    <w:rsid w:val="006349D6"/>
    <w:rsid w:val="0064262B"/>
    <w:rsid w:val="00654019"/>
    <w:rsid w:val="006550A8"/>
    <w:rsid w:val="00661AD8"/>
    <w:rsid w:val="006627B9"/>
    <w:rsid w:val="00677507"/>
    <w:rsid w:val="006B00F8"/>
    <w:rsid w:val="006B71A9"/>
    <w:rsid w:val="006D4178"/>
    <w:rsid w:val="006E528B"/>
    <w:rsid w:val="0070675B"/>
    <w:rsid w:val="00731463"/>
    <w:rsid w:val="00746757"/>
    <w:rsid w:val="00753338"/>
    <w:rsid w:val="00787AE7"/>
    <w:rsid w:val="00790C99"/>
    <w:rsid w:val="007B15F8"/>
    <w:rsid w:val="007B6E1F"/>
    <w:rsid w:val="007C7C35"/>
    <w:rsid w:val="00812452"/>
    <w:rsid w:val="00821232"/>
    <w:rsid w:val="00843D71"/>
    <w:rsid w:val="00845633"/>
    <w:rsid w:val="008528E6"/>
    <w:rsid w:val="0086074A"/>
    <w:rsid w:val="00862383"/>
    <w:rsid w:val="008836C7"/>
    <w:rsid w:val="008A0FFA"/>
    <w:rsid w:val="008A1FC0"/>
    <w:rsid w:val="008C34EB"/>
    <w:rsid w:val="008F29CD"/>
    <w:rsid w:val="00911066"/>
    <w:rsid w:val="009237BD"/>
    <w:rsid w:val="00925024"/>
    <w:rsid w:val="00976AB8"/>
    <w:rsid w:val="0098153E"/>
    <w:rsid w:val="00986E3A"/>
    <w:rsid w:val="0099544C"/>
    <w:rsid w:val="009C33BA"/>
    <w:rsid w:val="00A023AF"/>
    <w:rsid w:val="00A041B0"/>
    <w:rsid w:val="00A06C77"/>
    <w:rsid w:val="00A2178C"/>
    <w:rsid w:val="00A34D10"/>
    <w:rsid w:val="00A64BCE"/>
    <w:rsid w:val="00A76EB2"/>
    <w:rsid w:val="00A8025E"/>
    <w:rsid w:val="00A82632"/>
    <w:rsid w:val="00A85C4B"/>
    <w:rsid w:val="00A86F40"/>
    <w:rsid w:val="00AB10DB"/>
    <w:rsid w:val="00AB6586"/>
    <w:rsid w:val="00AD3101"/>
    <w:rsid w:val="00AD38CA"/>
    <w:rsid w:val="00AD438B"/>
    <w:rsid w:val="00AD74D8"/>
    <w:rsid w:val="00AE71C0"/>
    <w:rsid w:val="00AF404E"/>
    <w:rsid w:val="00AF76CE"/>
    <w:rsid w:val="00B01BB7"/>
    <w:rsid w:val="00B327A2"/>
    <w:rsid w:val="00B409C5"/>
    <w:rsid w:val="00B47DB0"/>
    <w:rsid w:val="00B66D5C"/>
    <w:rsid w:val="00B73FBB"/>
    <w:rsid w:val="00B74E72"/>
    <w:rsid w:val="00B85B9A"/>
    <w:rsid w:val="00BA6D4A"/>
    <w:rsid w:val="00BB13C4"/>
    <w:rsid w:val="00BC4049"/>
    <w:rsid w:val="00BD089C"/>
    <w:rsid w:val="00BF01B8"/>
    <w:rsid w:val="00C00194"/>
    <w:rsid w:val="00C178D2"/>
    <w:rsid w:val="00C21E2C"/>
    <w:rsid w:val="00C4741F"/>
    <w:rsid w:val="00C844D9"/>
    <w:rsid w:val="00C8573A"/>
    <w:rsid w:val="00C905FB"/>
    <w:rsid w:val="00CB140B"/>
    <w:rsid w:val="00CC7177"/>
    <w:rsid w:val="00CE6AC0"/>
    <w:rsid w:val="00CE7690"/>
    <w:rsid w:val="00D003A6"/>
    <w:rsid w:val="00D20E20"/>
    <w:rsid w:val="00D30B9F"/>
    <w:rsid w:val="00D3362A"/>
    <w:rsid w:val="00D44D1E"/>
    <w:rsid w:val="00D539F8"/>
    <w:rsid w:val="00D87CFE"/>
    <w:rsid w:val="00D901D6"/>
    <w:rsid w:val="00D964AE"/>
    <w:rsid w:val="00DB0739"/>
    <w:rsid w:val="00DB5585"/>
    <w:rsid w:val="00DD3A9C"/>
    <w:rsid w:val="00DD4C2C"/>
    <w:rsid w:val="00DD658C"/>
    <w:rsid w:val="00DE5B5F"/>
    <w:rsid w:val="00DF16AB"/>
    <w:rsid w:val="00E07D1F"/>
    <w:rsid w:val="00E156C6"/>
    <w:rsid w:val="00E21D66"/>
    <w:rsid w:val="00E421B7"/>
    <w:rsid w:val="00E5536F"/>
    <w:rsid w:val="00E55553"/>
    <w:rsid w:val="00E63277"/>
    <w:rsid w:val="00EA63D4"/>
    <w:rsid w:val="00EA7419"/>
    <w:rsid w:val="00EC0C5D"/>
    <w:rsid w:val="00EE0872"/>
    <w:rsid w:val="00EE60CA"/>
    <w:rsid w:val="00EF4EBC"/>
    <w:rsid w:val="00F24E63"/>
    <w:rsid w:val="00F26874"/>
    <w:rsid w:val="00F31564"/>
    <w:rsid w:val="00F4174E"/>
    <w:rsid w:val="00F46809"/>
    <w:rsid w:val="00F47BC0"/>
    <w:rsid w:val="00F56EAB"/>
    <w:rsid w:val="00F60E91"/>
    <w:rsid w:val="00F84771"/>
    <w:rsid w:val="00F87B92"/>
    <w:rsid w:val="00F97F2B"/>
    <w:rsid w:val="00FB6A10"/>
    <w:rsid w:val="00FD7FA4"/>
    <w:rsid w:val="00FE39B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4F"/>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rsid w:val="003C184F"/>
    <w:pPr>
      <w:spacing w:before="100" w:beforeAutospacing="1" w:after="100" w:afterAutospacing="1"/>
      <w:jc w:val="both"/>
      <w:outlineLvl w:val="1"/>
    </w:pPr>
    <w:rPr>
      <w:rFonts w:cs="Arial"/>
      <w:szCs w:val="22"/>
      <w:lang w:eastAsia="sk-SK"/>
    </w:rPr>
  </w:style>
  <w:style w:type="paragraph" w:styleId="ListParagraph">
    <w:name w:val="List Paragraph"/>
    <w:basedOn w:val="Normal"/>
    <w:uiPriority w:val="34"/>
    <w:qFormat/>
    <w:rsid w:val="003C184F"/>
    <w:pPr>
      <w:ind w:left="720"/>
      <w:contextualSpacing/>
      <w:jc w:val="left"/>
    </w:pPr>
    <w:rPr>
      <w:rFonts w:ascii="Times New Roman" w:hAnsi="Times New Roman"/>
      <w:sz w:val="24"/>
      <w:szCs w:val="24"/>
      <w:lang w:eastAsia="sk-SK"/>
    </w:rPr>
  </w:style>
  <w:style w:type="paragraph" w:styleId="Title">
    <w:name w:val="Title"/>
    <w:basedOn w:val="Normal"/>
    <w:link w:val="NzovChar"/>
    <w:uiPriority w:val="10"/>
    <w:qFormat/>
    <w:rsid w:val="003C184F"/>
    <w:pPr>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10"/>
    <w:locked/>
    <w:rsid w:val="003C184F"/>
    <w:rPr>
      <w:rFonts w:ascii="Times New Roman" w:hAnsi="Times New Roman" w:cs="Times New Roman"/>
      <w:b/>
      <w:sz w:val="24"/>
      <w:rtl w:val="0"/>
      <w:cs w:val="0"/>
      <w:lang w:val="x-none" w:eastAsia="sk-SK"/>
    </w:rPr>
  </w:style>
  <w:style w:type="paragraph" w:styleId="NoSpacing">
    <w:name w:val="No Spacing"/>
    <w:uiPriority w:val="1"/>
    <w:qFormat/>
    <w:rsid w:val="003C184F"/>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customStyle="1" w:styleId="highlight1">
    <w:name w:val="highlight1"/>
    <w:rsid w:val="003C184F"/>
    <w:rPr>
      <w:shd w:val="clear" w:color="auto" w:fill="FFFF00"/>
    </w:rPr>
  </w:style>
  <w:style w:type="character" w:customStyle="1" w:styleId="TextkomentraChar">
    <w:name w:val="Text komentára Char"/>
    <w:link w:val="CommentText"/>
    <w:uiPriority w:val="99"/>
    <w:semiHidden/>
    <w:locked/>
    <w:rsid w:val="003C184F"/>
    <w:rPr>
      <w:rFonts w:eastAsia="Times New Roman"/>
      <w:sz w:val="20"/>
    </w:rPr>
  </w:style>
  <w:style w:type="paragraph" w:styleId="CommentText">
    <w:name w:val="annotation text"/>
    <w:basedOn w:val="Normal"/>
    <w:link w:val="TextkomentraChar"/>
    <w:uiPriority w:val="99"/>
    <w:semiHidden/>
    <w:unhideWhenUsed/>
    <w:rsid w:val="003C184F"/>
    <w:pPr>
      <w:jc w:val="left"/>
    </w:pPr>
    <w:rPr>
      <w:sz w:val="20"/>
      <w:szCs w:val="20"/>
      <w:lang w:eastAsia="sk-SK"/>
    </w:rPr>
  </w:style>
  <w:style w:type="character" w:customStyle="1" w:styleId="TextkomentraChar1">
    <w:name w:val="Text komentára Char1"/>
    <w:basedOn w:val="DefaultParagraphFont"/>
    <w:uiPriority w:val="99"/>
    <w:semiHidden/>
    <w:rPr>
      <w:rFonts w:cs="Times New Roman"/>
      <w:rtl w:val="0"/>
      <w:cs w:val="0"/>
      <w:lang w:val="x-none" w:eastAsia="en-US"/>
    </w:rPr>
  </w:style>
  <w:style w:type="character" w:customStyle="1" w:styleId="TextkomentraChar117">
    <w:name w:val="Text komentára Char117"/>
    <w:basedOn w:val="DefaultParagraphFont"/>
    <w:uiPriority w:val="99"/>
    <w:semiHidden/>
    <w:rPr>
      <w:rFonts w:cs="Times New Roman"/>
      <w:rtl w:val="0"/>
      <w:cs w:val="0"/>
      <w:lang w:val="x-none" w:eastAsia="en-US"/>
    </w:rPr>
  </w:style>
  <w:style w:type="character" w:customStyle="1" w:styleId="TextkomentraChar116">
    <w:name w:val="Text komentára Char116"/>
    <w:basedOn w:val="DefaultParagraphFont"/>
    <w:uiPriority w:val="99"/>
    <w:semiHidden/>
    <w:rPr>
      <w:rFonts w:cs="Times New Roman"/>
      <w:rtl w:val="0"/>
      <w:cs w:val="0"/>
      <w:lang w:val="x-none" w:eastAsia="en-US"/>
    </w:rPr>
  </w:style>
  <w:style w:type="character" w:customStyle="1" w:styleId="TextkomentraChar115">
    <w:name w:val="Text komentára Char115"/>
    <w:basedOn w:val="DefaultParagraphFont"/>
    <w:uiPriority w:val="99"/>
    <w:semiHidden/>
    <w:rPr>
      <w:rFonts w:cs="Times New Roman"/>
      <w:rtl w:val="0"/>
      <w:cs w:val="0"/>
      <w:lang w:val="x-none" w:eastAsia="en-US"/>
    </w:rPr>
  </w:style>
  <w:style w:type="character" w:customStyle="1" w:styleId="TextkomentraChar114">
    <w:name w:val="Text komentára Char114"/>
    <w:basedOn w:val="DefaultParagraphFont"/>
    <w:uiPriority w:val="99"/>
    <w:semiHidden/>
    <w:rPr>
      <w:rFonts w:cs="Times New Roman"/>
      <w:rtl w:val="0"/>
      <w:cs w:val="0"/>
      <w:lang w:val="x-none" w:eastAsia="en-US"/>
    </w:rPr>
  </w:style>
  <w:style w:type="character" w:customStyle="1" w:styleId="TextkomentraChar113">
    <w:name w:val="Text komentára Char113"/>
    <w:basedOn w:val="DefaultParagraphFont"/>
    <w:uiPriority w:val="99"/>
    <w:semiHidden/>
    <w:rPr>
      <w:rFonts w:cs="Times New Roman"/>
      <w:rtl w:val="0"/>
      <w:cs w:val="0"/>
      <w:lang w:val="x-none" w:eastAsia="en-US"/>
    </w:rPr>
  </w:style>
  <w:style w:type="character" w:customStyle="1" w:styleId="TextkomentraChar112">
    <w:name w:val="Text komentára Char112"/>
    <w:basedOn w:val="DefaultParagraphFont"/>
    <w:uiPriority w:val="99"/>
    <w:semiHidden/>
    <w:rPr>
      <w:rFonts w:cs="Times New Roman"/>
      <w:rtl w:val="0"/>
      <w:cs w:val="0"/>
      <w:lang w:val="x-none" w:eastAsia="en-US"/>
    </w:rPr>
  </w:style>
  <w:style w:type="character" w:customStyle="1" w:styleId="TextkomentraChar111">
    <w:name w:val="Text komentára Char111"/>
    <w:basedOn w:val="DefaultParagraphFont"/>
    <w:uiPriority w:val="99"/>
    <w:semiHidden/>
    <w:rPr>
      <w:rFonts w:cs="Times New Roman"/>
      <w:rtl w:val="0"/>
      <w:cs w:val="0"/>
      <w:lang w:val="x-none" w:eastAsia="en-US"/>
    </w:rPr>
  </w:style>
  <w:style w:type="character" w:customStyle="1" w:styleId="TextkomentraChar110">
    <w:name w:val="Text komentára Char110"/>
    <w:basedOn w:val="DefaultParagraphFont"/>
    <w:uiPriority w:val="99"/>
    <w:semiHidden/>
    <w:rPr>
      <w:rFonts w:cs="Times New Roman"/>
      <w:rtl w:val="0"/>
      <w:cs w:val="0"/>
      <w:lang w:val="x-none" w:eastAsia="en-US"/>
    </w:rPr>
  </w:style>
  <w:style w:type="character" w:customStyle="1" w:styleId="TextkomentraChar19">
    <w:name w:val="Text komentára Char19"/>
    <w:basedOn w:val="DefaultParagraphFont"/>
    <w:uiPriority w:val="99"/>
    <w:semiHidden/>
    <w:rPr>
      <w:rFonts w:cs="Times New Roman"/>
      <w:rtl w:val="0"/>
      <w:cs w:val="0"/>
      <w:lang w:val="x-none" w:eastAsia="en-US"/>
    </w:rPr>
  </w:style>
  <w:style w:type="character" w:customStyle="1" w:styleId="TextkomentraChar18">
    <w:name w:val="Text komentára Char18"/>
    <w:basedOn w:val="DefaultParagraphFont"/>
    <w:uiPriority w:val="99"/>
    <w:semiHidden/>
    <w:rPr>
      <w:rFonts w:cs="Times New Roman"/>
      <w:rtl w:val="0"/>
      <w:cs w:val="0"/>
      <w:lang w:val="x-none" w:eastAsia="en-US"/>
    </w:rPr>
  </w:style>
  <w:style w:type="character" w:customStyle="1" w:styleId="TextkomentraChar17">
    <w:name w:val="Text komentára Char17"/>
    <w:basedOn w:val="DefaultParagraphFont"/>
    <w:uiPriority w:val="99"/>
    <w:semiHidden/>
    <w:rPr>
      <w:rFonts w:cs="Times New Roman"/>
      <w:rtl w:val="0"/>
      <w:cs w:val="0"/>
      <w:lang w:val="x-none" w:eastAsia="en-US"/>
    </w:rPr>
  </w:style>
  <w:style w:type="character" w:customStyle="1" w:styleId="TextkomentraChar16">
    <w:name w:val="Text komentára Char16"/>
    <w:basedOn w:val="DefaultParagraphFont"/>
    <w:uiPriority w:val="99"/>
    <w:semiHidden/>
    <w:rPr>
      <w:rFonts w:cs="Times New Roman"/>
      <w:rtl w:val="0"/>
      <w:cs w:val="0"/>
      <w:lang w:val="x-none" w:eastAsia="en-US"/>
    </w:rPr>
  </w:style>
  <w:style w:type="character" w:customStyle="1" w:styleId="TextkomentraChar15">
    <w:name w:val="Text komentára Char15"/>
    <w:basedOn w:val="DefaultParagraphFont"/>
    <w:uiPriority w:val="99"/>
    <w:semiHidden/>
    <w:rPr>
      <w:rFonts w:cs="Times New Roman"/>
      <w:rtl w:val="0"/>
      <w:cs w:val="0"/>
      <w:lang w:val="x-none" w:eastAsia="en-US"/>
    </w:rPr>
  </w:style>
  <w:style w:type="character" w:customStyle="1" w:styleId="TextkomentraChar14">
    <w:name w:val="Text komentára Char14"/>
    <w:basedOn w:val="DefaultParagraphFont"/>
    <w:uiPriority w:val="99"/>
    <w:semiHidden/>
    <w:rsid w:val="00D20E20"/>
    <w:rPr>
      <w:rFonts w:cs="Times New Roman"/>
      <w:rtl w:val="0"/>
      <w:cs w:val="0"/>
      <w:lang w:val="x-none" w:eastAsia="en-US"/>
    </w:rPr>
  </w:style>
  <w:style w:type="character" w:customStyle="1" w:styleId="TextkomentraChar13">
    <w:name w:val="Text komentára Char13"/>
    <w:basedOn w:val="DefaultParagraphFont"/>
    <w:uiPriority w:val="99"/>
    <w:semiHidden/>
    <w:rsid w:val="00D20E20"/>
    <w:rPr>
      <w:rFonts w:cs="Times New Roman"/>
      <w:rtl w:val="0"/>
      <w:cs w:val="0"/>
      <w:lang w:val="x-none" w:eastAsia="en-US"/>
    </w:rPr>
  </w:style>
  <w:style w:type="character" w:customStyle="1" w:styleId="TextkomentraChar12">
    <w:name w:val="Text komentára Char12"/>
    <w:basedOn w:val="DefaultParagraphFont"/>
    <w:uiPriority w:val="99"/>
    <w:semiHidden/>
    <w:rsid w:val="00D20E20"/>
    <w:rPr>
      <w:rFonts w:cs="Times New Roman"/>
      <w:rtl w:val="0"/>
      <w:cs w:val="0"/>
      <w:lang w:val="x-none" w:eastAsia="en-US"/>
    </w:rPr>
  </w:style>
  <w:style w:type="character" w:customStyle="1" w:styleId="TextkomentraChar11">
    <w:name w:val="Text komentára Char11"/>
    <w:basedOn w:val="DefaultParagraphFont"/>
    <w:uiPriority w:val="99"/>
    <w:semiHidden/>
    <w:rsid w:val="00D20E20"/>
    <w:rPr>
      <w:rFonts w:cs="Times New Roman"/>
      <w:rtl w:val="0"/>
      <w:cs w:val="0"/>
      <w:lang w:val="x-none" w:eastAsia="en-US"/>
    </w:rPr>
  </w:style>
  <w:style w:type="character" w:customStyle="1" w:styleId="TextbublinyChar">
    <w:name w:val="Text bubliny Char"/>
    <w:link w:val="BalloonText"/>
    <w:uiPriority w:val="99"/>
    <w:semiHidden/>
    <w:locked/>
    <w:rsid w:val="003C184F"/>
    <w:rPr>
      <w:rFonts w:ascii="Tahoma" w:hAnsi="Tahoma" w:cs="Tahoma"/>
      <w:sz w:val="16"/>
    </w:rPr>
  </w:style>
  <w:style w:type="paragraph" w:styleId="BalloonText">
    <w:name w:val="Balloon Text"/>
    <w:basedOn w:val="Normal"/>
    <w:link w:val="TextbublinyChar"/>
    <w:uiPriority w:val="99"/>
    <w:semiHidden/>
    <w:unhideWhenUsed/>
    <w:rsid w:val="003C184F"/>
    <w:pPr>
      <w:jc w:val="left"/>
    </w:pPr>
    <w:rPr>
      <w:rFonts w:ascii="Tahoma" w:hAnsi="Tahoma"/>
      <w:sz w:val="16"/>
      <w:szCs w:val="16"/>
      <w:lang w:eastAsia="sk-SK"/>
    </w:rPr>
  </w:style>
  <w:style w:type="character" w:customStyle="1" w:styleId="TextbublinyChar1">
    <w:name w:val="Text bubliny Char1"/>
    <w:basedOn w:val="DefaultParagraphFont"/>
    <w:uiPriority w:val="99"/>
    <w:semiHidden/>
    <w:rPr>
      <w:rFonts w:ascii="Tahoma" w:hAnsi="Tahoma" w:cs="Tahoma"/>
      <w:sz w:val="16"/>
      <w:szCs w:val="16"/>
      <w:rtl w:val="0"/>
      <w:cs w:val="0"/>
      <w:lang w:val="x-none" w:eastAsia="en-US"/>
    </w:rPr>
  </w:style>
  <w:style w:type="character" w:customStyle="1" w:styleId="TextbublinyChar117">
    <w:name w:val="Text bubliny Char117"/>
    <w:basedOn w:val="DefaultParagraphFont"/>
    <w:uiPriority w:val="99"/>
    <w:semiHidden/>
    <w:rPr>
      <w:rFonts w:ascii="Tahoma" w:hAnsi="Tahoma" w:cs="Tahoma"/>
      <w:sz w:val="16"/>
      <w:szCs w:val="16"/>
      <w:rtl w:val="0"/>
      <w:cs w:val="0"/>
      <w:lang w:val="x-none" w:eastAsia="en-US"/>
    </w:rPr>
  </w:style>
  <w:style w:type="character" w:customStyle="1" w:styleId="TextbublinyChar116">
    <w:name w:val="Text bubliny Char116"/>
    <w:basedOn w:val="DefaultParagraphFont"/>
    <w:uiPriority w:val="99"/>
    <w:semiHidden/>
    <w:rPr>
      <w:rFonts w:ascii="Tahoma" w:hAnsi="Tahoma" w:cs="Tahoma"/>
      <w:sz w:val="16"/>
      <w:szCs w:val="16"/>
      <w:rtl w:val="0"/>
      <w:cs w:val="0"/>
      <w:lang w:val="x-none" w:eastAsia="en-US"/>
    </w:rPr>
  </w:style>
  <w:style w:type="character" w:customStyle="1" w:styleId="TextbublinyChar115">
    <w:name w:val="Text bubliny Char115"/>
    <w:basedOn w:val="DefaultParagraphFont"/>
    <w:uiPriority w:val="99"/>
    <w:semiHidden/>
    <w:rPr>
      <w:rFonts w:ascii="Tahoma" w:hAnsi="Tahoma" w:cs="Tahoma"/>
      <w:sz w:val="16"/>
      <w:szCs w:val="16"/>
      <w:rtl w:val="0"/>
      <w:cs w:val="0"/>
      <w:lang w:val="x-none" w:eastAsia="en-US"/>
    </w:rPr>
  </w:style>
  <w:style w:type="character" w:customStyle="1" w:styleId="TextbublinyChar114">
    <w:name w:val="Text bubliny Char114"/>
    <w:basedOn w:val="DefaultParagraphFont"/>
    <w:uiPriority w:val="99"/>
    <w:semiHidden/>
    <w:rPr>
      <w:rFonts w:ascii="Tahoma" w:hAnsi="Tahoma" w:cs="Tahoma"/>
      <w:sz w:val="16"/>
      <w:szCs w:val="16"/>
      <w:rtl w:val="0"/>
      <w:cs w:val="0"/>
      <w:lang w:val="x-none" w:eastAsia="en-US"/>
    </w:rPr>
  </w:style>
  <w:style w:type="character" w:customStyle="1" w:styleId="TextbublinyChar113">
    <w:name w:val="Text bubliny Char113"/>
    <w:basedOn w:val="DefaultParagraphFont"/>
    <w:uiPriority w:val="99"/>
    <w:semiHidden/>
    <w:rPr>
      <w:rFonts w:ascii="Tahoma" w:hAnsi="Tahoma" w:cs="Tahoma"/>
      <w:sz w:val="16"/>
      <w:szCs w:val="16"/>
      <w:rtl w:val="0"/>
      <w:cs w:val="0"/>
      <w:lang w:val="x-none" w:eastAsia="en-US"/>
    </w:rPr>
  </w:style>
  <w:style w:type="character" w:customStyle="1" w:styleId="TextbublinyChar112">
    <w:name w:val="Text bubliny Char112"/>
    <w:basedOn w:val="DefaultParagraphFont"/>
    <w:uiPriority w:val="99"/>
    <w:semiHidden/>
    <w:rPr>
      <w:rFonts w:ascii="Tahoma" w:hAnsi="Tahoma" w:cs="Tahoma"/>
      <w:sz w:val="16"/>
      <w:szCs w:val="16"/>
      <w:rtl w:val="0"/>
      <w:cs w:val="0"/>
      <w:lang w:val="x-none" w:eastAsia="en-US"/>
    </w:rPr>
  </w:style>
  <w:style w:type="character" w:customStyle="1" w:styleId="TextbublinyChar111">
    <w:name w:val="Text bubliny Char111"/>
    <w:basedOn w:val="DefaultParagraphFont"/>
    <w:uiPriority w:val="99"/>
    <w:semiHidden/>
    <w:rPr>
      <w:rFonts w:ascii="Tahoma" w:hAnsi="Tahoma" w:cs="Tahoma"/>
      <w:sz w:val="16"/>
      <w:szCs w:val="16"/>
      <w:rtl w:val="0"/>
      <w:cs w:val="0"/>
      <w:lang w:val="x-none" w:eastAsia="en-US"/>
    </w:rPr>
  </w:style>
  <w:style w:type="character" w:customStyle="1" w:styleId="TextbublinyChar110">
    <w:name w:val="Text bubliny Char110"/>
    <w:basedOn w:val="DefaultParagraphFont"/>
    <w:uiPriority w:val="99"/>
    <w:semiHidden/>
    <w:rPr>
      <w:rFonts w:ascii="Tahoma" w:hAnsi="Tahoma" w:cs="Tahoma"/>
      <w:sz w:val="16"/>
      <w:szCs w:val="16"/>
      <w:rtl w:val="0"/>
      <w:cs w:val="0"/>
      <w:lang w:val="x-none" w:eastAsia="en-US"/>
    </w:rPr>
  </w:style>
  <w:style w:type="character" w:customStyle="1" w:styleId="TextbublinyChar19">
    <w:name w:val="Text bubliny Char19"/>
    <w:basedOn w:val="DefaultParagraphFont"/>
    <w:uiPriority w:val="99"/>
    <w:semiHidden/>
    <w:rPr>
      <w:rFonts w:ascii="Tahoma" w:hAnsi="Tahoma" w:cs="Tahoma"/>
      <w:sz w:val="16"/>
      <w:szCs w:val="16"/>
      <w:rtl w:val="0"/>
      <w:cs w:val="0"/>
      <w:lang w:val="x-none" w:eastAsia="en-US"/>
    </w:rPr>
  </w:style>
  <w:style w:type="character" w:customStyle="1" w:styleId="TextbublinyChar18">
    <w:name w:val="Text bubliny Char18"/>
    <w:basedOn w:val="DefaultParagraphFont"/>
    <w:uiPriority w:val="99"/>
    <w:semiHidden/>
    <w:rPr>
      <w:rFonts w:ascii="Tahoma" w:hAnsi="Tahoma" w:cs="Tahoma"/>
      <w:sz w:val="16"/>
      <w:szCs w:val="16"/>
      <w:rtl w:val="0"/>
      <w:cs w:val="0"/>
      <w:lang w:val="x-none" w:eastAsia="en-US"/>
    </w:rPr>
  </w:style>
  <w:style w:type="character" w:customStyle="1" w:styleId="TextbublinyChar17">
    <w:name w:val="Text bubliny Char17"/>
    <w:basedOn w:val="DefaultParagraphFont"/>
    <w:uiPriority w:val="99"/>
    <w:semiHidden/>
    <w:rPr>
      <w:rFonts w:ascii="Tahoma" w:hAnsi="Tahoma" w:cs="Tahoma"/>
      <w:sz w:val="16"/>
      <w:szCs w:val="16"/>
      <w:rtl w:val="0"/>
      <w:cs w:val="0"/>
      <w:lang w:val="x-none" w:eastAsia="en-US"/>
    </w:rPr>
  </w:style>
  <w:style w:type="character" w:customStyle="1" w:styleId="TextbublinyChar16">
    <w:name w:val="Text bubliny Char16"/>
    <w:basedOn w:val="DefaultParagraphFont"/>
    <w:uiPriority w:val="99"/>
    <w:semiHidden/>
    <w:rPr>
      <w:rFonts w:ascii="Tahoma" w:hAnsi="Tahoma" w:cs="Tahoma"/>
      <w:sz w:val="16"/>
      <w:szCs w:val="16"/>
      <w:rtl w:val="0"/>
      <w:cs w:val="0"/>
      <w:lang w:val="x-none" w:eastAsia="en-US"/>
    </w:rPr>
  </w:style>
  <w:style w:type="character" w:customStyle="1" w:styleId="TextbublinyChar15">
    <w:name w:val="Text bubliny Char15"/>
    <w:basedOn w:val="DefaultParagraphFont"/>
    <w:uiPriority w:val="99"/>
    <w:semiHidden/>
    <w:rPr>
      <w:rFonts w:ascii="Tahoma" w:hAnsi="Tahoma" w:cs="Tahoma"/>
      <w:sz w:val="16"/>
      <w:szCs w:val="16"/>
      <w:rtl w:val="0"/>
      <w:cs w:val="0"/>
      <w:lang w:val="x-none" w:eastAsia="en-US"/>
    </w:rPr>
  </w:style>
  <w:style w:type="character" w:customStyle="1" w:styleId="TextbublinyChar14">
    <w:name w:val="Text bubliny Char14"/>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3">
    <w:name w:val="Text bubliny Char13"/>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2">
    <w:name w:val="Text bubliny Char12"/>
    <w:basedOn w:val="DefaultParagraphFont"/>
    <w:uiPriority w:val="99"/>
    <w:semiHidden/>
    <w:rsid w:val="00D20E20"/>
    <w:rPr>
      <w:rFonts w:ascii="Tahoma" w:hAnsi="Tahoma" w:cs="Tahoma"/>
      <w:sz w:val="16"/>
      <w:szCs w:val="16"/>
      <w:rtl w:val="0"/>
      <w:cs w:val="0"/>
      <w:lang w:val="x-none" w:eastAsia="en-US"/>
    </w:rPr>
  </w:style>
  <w:style w:type="character" w:customStyle="1" w:styleId="TextbublinyChar11">
    <w:name w:val="Text bubliny Char11"/>
    <w:basedOn w:val="DefaultParagraphFont"/>
    <w:uiPriority w:val="99"/>
    <w:semiHidden/>
    <w:rsid w:val="00D20E20"/>
    <w:rPr>
      <w:rFonts w:ascii="Tahoma" w:hAnsi="Tahoma" w:cs="Tahoma"/>
      <w:sz w:val="16"/>
      <w:szCs w:val="16"/>
      <w:rtl w:val="0"/>
      <w:cs w:val="0"/>
      <w:lang w:val="x-none" w:eastAsia="en-US"/>
    </w:rPr>
  </w:style>
  <w:style w:type="character" w:customStyle="1" w:styleId="PredmetkomentraChar">
    <w:name w:val="Predmet komentára Char"/>
    <w:link w:val="CommentSubject"/>
    <w:uiPriority w:val="99"/>
    <w:semiHidden/>
    <w:locked/>
    <w:rsid w:val="003C184F"/>
    <w:rPr>
      <w:rFonts w:eastAsia="Times New Roman"/>
      <w:b/>
      <w:sz w:val="20"/>
    </w:rPr>
  </w:style>
  <w:style w:type="paragraph" w:styleId="CommentSubject">
    <w:name w:val="annotation subject"/>
    <w:basedOn w:val="CommentText"/>
    <w:next w:val="CommentText"/>
    <w:link w:val="PredmetkomentraChar"/>
    <w:uiPriority w:val="99"/>
    <w:semiHidden/>
    <w:unhideWhenUsed/>
    <w:rsid w:val="003C184F"/>
    <w:pPr>
      <w:spacing w:line="276" w:lineRule="auto"/>
      <w:jc w:val="left"/>
    </w:pPr>
    <w:rPr>
      <w:b/>
      <w:bCs/>
    </w:rPr>
  </w:style>
  <w:style w:type="character" w:customStyle="1" w:styleId="PredmetkomentraChar1">
    <w:name w:val="Predmet komentára Char1"/>
    <w:basedOn w:val="TextkomentraChar"/>
    <w:uiPriority w:val="99"/>
    <w:semiHidden/>
    <w:rPr>
      <w:rFonts w:cs="Times New Roman"/>
      <w:b/>
      <w:bCs/>
      <w:rtl w:val="0"/>
      <w:cs w:val="0"/>
      <w:lang w:val="x-none" w:eastAsia="en-US"/>
    </w:rPr>
  </w:style>
  <w:style w:type="character" w:customStyle="1" w:styleId="PredmetkomentraChar117">
    <w:name w:val="Predmet komentára Char117"/>
    <w:basedOn w:val="TextkomentraChar"/>
    <w:uiPriority w:val="99"/>
    <w:semiHidden/>
    <w:rPr>
      <w:rFonts w:cs="Times New Roman"/>
      <w:b/>
      <w:bCs/>
      <w:rtl w:val="0"/>
      <w:cs w:val="0"/>
      <w:lang w:val="x-none" w:eastAsia="en-US"/>
    </w:rPr>
  </w:style>
  <w:style w:type="character" w:customStyle="1" w:styleId="PredmetkomentraChar116">
    <w:name w:val="Predmet komentára Char116"/>
    <w:basedOn w:val="TextkomentraChar"/>
    <w:uiPriority w:val="99"/>
    <w:semiHidden/>
    <w:rPr>
      <w:rFonts w:cs="Times New Roman"/>
      <w:b/>
      <w:bCs/>
      <w:rtl w:val="0"/>
      <w:cs w:val="0"/>
      <w:lang w:val="x-none" w:eastAsia="en-US"/>
    </w:rPr>
  </w:style>
  <w:style w:type="character" w:customStyle="1" w:styleId="PredmetkomentraChar115">
    <w:name w:val="Predmet komentára Char115"/>
    <w:basedOn w:val="TextkomentraChar"/>
    <w:uiPriority w:val="99"/>
    <w:semiHidden/>
    <w:rPr>
      <w:rFonts w:cs="Times New Roman"/>
      <w:b/>
      <w:bCs/>
      <w:rtl w:val="0"/>
      <w:cs w:val="0"/>
      <w:lang w:val="x-none" w:eastAsia="en-US"/>
    </w:rPr>
  </w:style>
  <w:style w:type="character" w:customStyle="1" w:styleId="PredmetkomentraChar114">
    <w:name w:val="Predmet komentára Char114"/>
    <w:basedOn w:val="TextkomentraChar"/>
    <w:uiPriority w:val="99"/>
    <w:semiHidden/>
    <w:rPr>
      <w:rFonts w:cs="Times New Roman"/>
      <w:b/>
      <w:bCs/>
      <w:rtl w:val="0"/>
      <w:cs w:val="0"/>
      <w:lang w:val="x-none" w:eastAsia="en-US"/>
    </w:rPr>
  </w:style>
  <w:style w:type="character" w:customStyle="1" w:styleId="PredmetkomentraChar113">
    <w:name w:val="Predmet komentára Char113"/>
    <w:basedOn w:val="TextkomentraChar"/>
    <w:uiPriority w:val="99"/>
    <w:semiHidden/>
    <w:rPr>
      <w:rFonts w:cs="Times New Roman"/>
      <w:b/>
      <w:bCs/>
      <w:rtl w:val="0"/>
      <w:cs w:val="0"/>
      <w:lang w:val="x-none" w:eastAsia="en-US"/>
    </w:rPr>
  </w:style>
  <w:style w:type="character" w:customStyle="1" w:styleId="PredmetkomentraChar112">
    <w:name w:val="Predmet komentára Char112"/>
    <w:basedOn w:val="TextkomentraChar"/>
    <w:uiPriority w:val="99"/>
    <w:semiHidden/>
    <w:rPr>
      <w:rFonts w:cs="Times New Roman"/>
      <w:b/>
      <w:bCs/>
      <w:rtl w:val="0"/>
      <w:cs w:val="0"/>
      <w:lang w:val="x-none" w:eastAsia="en-US"/>
    </w:rPr>
  </w:style>
  <w:style w:type="character" w:customStyle="1" w:styleId="PredmetkomentraChar111">
    <w:name w:val="Predmet komentára Char111"/>
    <w:basedOn w:val="TextkomentraChar"/>
    <w:uiPriority w:val="99"/>
    <w:semiHidden/>
    <w:rPr>
      <w:rFonts w:cs="Times New Roman"/>
      <w:b/>
      <w:bCs/>
      <w:rtl w:val="0"/>
      <w:cs w:val="0"/>
      <w:lang w:val="x-none" w:eastAsia="en-US"/>
    </w:rPr>
  </w:style>
  <w:style w:type="character" w:customStyle="1" w:styleId="PredmetkomentraChar110">
    <w:name w:val="Predmet komentára Char110"/>
    <w:basedOn w:val="TextkomentraChar"/>
    <w:uiPriority w:val="99"/>
    <w:semiHidden/>
    <w:rPr>
      <w:rFonts w:cs="Times New Roman"/>
      <w:b/>
      <w:bCs/>
      <w:rtl w:val="0"/>
      <w:cs w:val="0"/>
      <w:lang w:val="x-none" w:eastAsia="en-US"/>
    </w:rPr>
  </w:style>
  <w:style w:type="character" w:customStyle="1" w:styleId="PredmetkomentraChar19">
    <w:name w:val="Predmet komentára Char19"/>
    <w:basedOn w:val="TextkomentraChar"/>
    <w:uiPriority w:val="99"/>
    <w:semiHidden/>
    <w:rPr>
      <w:rFonts w:cs="Times New Roman"/>
      <w:b/>
      <w:bCs/>
      <w:rtl w:val="0"/>
      <w:cs w:val="0"/>
      <w:lang w:val="x-none" w:eastAsia="en-US"/>
    </w:rPr>
  </w:style>
  <w:style w:type="character" w:customStyle="1" w:styleId="PredmetkomentraChar18">
    <w:name w:val="Predmet komentára Char18"/>
    <w:basedOn w:val="TextkomentraChar"/>
    <w:uiPriority w:val="99"/>
    <w:semiHidden/>
    <w:rPr>
      <w:rFonts w:cs="Times New Roman"/>
      <w:b/>
      <w:bCs/>
      <w:rtl w:val="0"/>
      <w:cs w:val="0"/>
      <w:lang w:val="x-none" w:eastAsia="en-US"/>
    </w:rPr>
  </w:style>
  <w:style w:type="character" w:customStyle="1" w:styleId="PredmetkomentraChar17">
    <w:name w:val="Predmet komentára Char17"/>
    <w:basedOn w:val="TextkomentraChar"/>
    <w:uiPriority w:val="99"/>
    <w:semiHidden/>
    <w:rPr>
      <w:rFonts w:cs="Times New Roman"/>
      <w:b/>
      <w:bCs/>
      <w:rtl w:val="0"/>
      <w:cs w:val="0"/>
      <w:lang w:val="x-none" w:eastAsia="en-US"/>
    </w:rPr>
  </w:style>
  <w:style w:type="character" w:customStyle="1" w:styleId="PredmetkomentraChar16">
    <w:name w:val="Predmet komentára Char16"/>
    <w:basedOn w:val="TextkomentraChar"/>
    <w:uiPriority w:val="99"/>
    <w:semiHidden/>
    <w:rPr>
      <w:rFonts w:cs="Times New Roman"/>
      <w:b/>
      <w:bCs/>
      <w:rtl w:val="0"/>
      <w:cs w:val="0"/>
      <w:lang w:val="x-none" w:eastAsia="en-US"/>
    </w:rPr>
  </w:style>
  <w:style w:type="character" w:customStyle="1" w:styleId="PredmetkomentraChar15">
    <w:name w:val="Predmet komentára Char15"/>
    <w:basedOn w:val="TextkomentraChar"/>
    <w:uiPriority w:val="99"/>
    <w:semiHidden/>
    <w:rPr>
      <w:rFonts w:cs="Times New Roman"/>
      <w:b/>
      <w:bCs/>
      <w:rtl w:val="0"/>
      <w:cs w:val="0"/>
      <w:lang w:val="x-none" w:eastAsia="en-US"/>
    </w:rPr>
  </w:style>
  <w:style w:type="character" w:customStyle="1" w:styleId="PredmetkomentraChar14">
    <w:name w:val="Predmet komentára Char14"/>
    <w:basedOn w:val="TextkomentraChar"/>
    <w:uiPriority w:val="99"/>
    <w:semiHidden/>
    <w:rsid w:val="00D20E20"/>
    <w:rPr>
      <w:rFonts w:cs="Times New Roman"/>
      <w:b/>
      <w:bCs/>
      <w:rtl w:val="0"/>
      <w:cs w:val="0"/>
      <w:lang w:val="x-none" w:eastAsia="en-US"/>
    </w:rPr>
  </w:style>
  <w:style w:type="character" w:customStyle="1" w:styleId="PredmetkomentraChar13">
    <w:name w:val="Predmet komentára Char13"/>
    <w:basedOn w:val="TextkomentraChar"/>
    <w:uiPriority w:val="99"/>
    <w:semiHidden/>
    <w:rsid w:val="00D20E20"/>
    <w:rPr>
      <w:rFonts w:cs="Times New Roman"/>
      <w:b/>
      <w:bCs/>
      <w:rtl w:val="0"/>
      <w:cs w:val="0"/>
      <w:lang w:val="x-none" w:eastAsia="en-US"/>
    </w:rPr>
  </w:style>
  <w:style w:type="character" w:customStyle="1" w:styleId="PredmetkomentraChar12">
    <w:name w:val="Predmet komentára Char12"/>
    <w:basedOn w:val="TextkomentraChar"/>
    <w:uiPriority w:val="99"/>
    <w:semiHidden/>
    <w:rsid w:val="00D20E20"/>
    <w:rPr>
      <w:rFonts w:cs="Times New Roman"/>
      <w:b/>
      <w:bCs/>
      <w:rtl w:val="0"/>
      <w:cs w:val="0"/>
      <w:lang w:val="x-none" w:eastAsia="en-US"/>
    </w:rPr>
  </w:style>
  <w:style w:type="character" w:customStyle="1" w:styleId="PredmetkomentraChar11">
    <w:name w:val="Predmet komentára Char11"/>
    <w:basedOn w:val="TextkomentraChar"/>
    <w:uiPriority w:val="99"/>
    <w:semiHidden/>
    <w:rsid w:val="00D20E20"/>
    <w:rPr>
      <w:rFonts w:cs="Times New Roman"/>
      <w:b/>
      <w:bCs/>
      <w:rtl w:val="0"/>
      <w:cs w:val="0"/>
      <w:lang w:val="x-none" w:eastAsia="en-US"/>
    </w:rPr>
  </w:style>
  <w:style w:type="character" w:customStyle="1" w:styleId="highlight2">
    <w:name w:val="highlight2"/>
    <w:rsid w:val="003C184F"/>
    <w:rPr>
      <w:shd w:val="clear" w:color="auto" w:fill="FFFF00"/>
    </w:rPr>
  </w:style>
  <w:style w:type="character" w:styleId="Hyperlink">
    <w:name w:val="Hyperlink"/>
    <w:basedOn w:val="DefaultParagraphFont"/>
    <w:uiPriority w:val="99"/>
    <w:unhideWhenUsed/>
    <w:rsid w:val="003C184F"/>
    <w:rPr>
      <w:rFonts w:cs="Times New Roman"/>
      <w:color w:val="0000FF"/>
      <w:u w:val="single"/>
      <w:rtl w:val="0"/>
      <w:cs w:val="0"/>
    </w:rPr>
  </w:style>
  <w:style w:type="paragraph" w:styleId="Header">
    <w:name w:val="header"/>
    <w:basedOn w:val="Normal"/>
    <w:link w:val="HlavikaChar"/>
    <w:uiPriority w:val="99"/>
    <w:unhideWhenUsed/>
    <w:rsid w:val="003C184F"/>
    <w:pPr>
      <w:tabs>
        <w:tab w:val="center" w:pos="4536"/>
        <w:tab w:val="right" w:pos="9072"/>
      </w:tabs>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3C184F"/>
    <w:rPr>
      <w:rFonts w:ascii="Times New Roman" w:hAnsi="Times New Roman" w:cs="Times New Roman"/>
      <w:sz w:val="24"/>
      <w:rtl w:val="0"/>
      <w:cs w:val="0"/>
      <w:lang w:val="x-none" w:eastAsia="sk-SK"/>
    </w:rPr>
  </w:style>
  <w:style w:type="paragraph" w:styleId="FootnoteText">
    <w:name w:val="footnote text"/>
    <w:basedOn w:val="Normal"/>
    <w:link w:val="TextpoznmkypodiarouChar"/>
    <w:uiPriority w:val="99"/>
    <w:semiHidden/>
    <w:rsid w:val="003C184F"/>
    <w:pPr>
      <w:jc w:val="left"/>
    </w:pPr>
    <w:rPr>
      <w:rFonts w:ascii="Times New Roman" w:hAnsi="Times New Roman"/>
      <w:sz w:val="20"/>
      <w:szCs w:val="20"/>
      <w:lang w:eastAsia="cs-CZ"/>
    </w:rPr>
  </w:style>
  <w:style w:type="character" w:customStyle="1" w:styleId="TextpoznmkypodiarouChar">
    <w:name w:val="Text poznámky pod čiarou Char"/>
    <w:basedOn w:val="DefaultParagraphFont"/>
    <w:link w:val="FootnoteText"/>
    <w:uiPriority w:val="99"/>
    <w:semiHidden/>
    <w:locked/>
    <w:rsid w:val="003C184F"/>
    <w:rPr>
      <w:rFonts w:ascii="Times New Roman" w:hAnsi="Times New Roman" w:cs="Times New Roman"/>
      <w:sz w:val="20"/>
      <w:rtl w:val="0"/>
      <w:cs w:val="0"/>
      <w:lang w:val="x-none" w:eastAsia="cs-CZ"/>
    </w:rPr>
  </w:style>
  <w:style w:type="paragraph" w:styleId="Footer">
    <w:name w:val="footer"/>
    <w:basedOn w:val="Normal"/>
    <w:link w:val="PtaChar"/>
    <w:uiPriority w:val="99"/>
    <w:unhideWhenUsed/>
    <w:rsid w:val="003C184F"/>
    <w:pPr>
      <w:tabs>
        <w:tab w:val="center" w:pos="4536"/>
        <w:tab w:val="right" w:pos="9072"/>
      </w:tabs>
      <w:jc w:val="left"/>
    </w:pPr>
    <w:rPr>
      <w:sz w:val="20"/>
      <w:szCs w:val="20"/>
      <w:lang w:eastAsia="sk-SK"/>
    </w:rPr>
  </w:style>
  <w:style w:type="character" w:customStyle="1" w:styleId="PtaChar">
    <w:name w:val="Päta Char"/>
    <w:basedOn w:val="DefaultParagraphFont"/>
    <w:link w:val="Footer"/>
    <w:uiPriority w:val="99"/>
    <w:locked/>
    <w:rsid w:val="003C184F"/>
    <w:rPr>
      <w:rFonts w:eastAsia="Times New Roman" w:cs="Times New Roman"/>
      <w:rtl w:val="0"/>
      <w:cs w:val="0"/>
    </w:rPr>
  </w:style>
  <w:style w:type="character" w:styleId="CommentReference">
    <w:name w:val="annotation reference"/>
    <w:basedOn w:val="DefaultParagraphFont"/>
    <w:uiPriority w:val="99"/>
    <w:semiHidden/>
    <w:unhideWhenUsed/>
    <w:rsid w:val="00310817"/>
    <w:rPr>
      <w:rFonts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Main/Default.aspx?Template=~/Main/TArticles.ascx&amp;zzsrlnkid=13419490&amp;phContent=~/ZzSR/ShowRule.ascx&amp;RuleId=0&amp;FragmentId1=5639786&amp;FragmentId2=5639817" TargetMode="External" /><Relationship Id="rId6" Type="http://schemas.openxmlformats.org/officeDocument/2006/relationships/hyperlink" Target="javascript:%20fZzSRInternal('14835',%20'9834566',%20'0',%20'0',%20'0',%20'2859')" TargetMode="External" /><Relationship Id="rId7" Type="http://schemas.openxmlformats.org/officeDocument/2006/relationships/hyperlink" Target="javascript:%20fZzSRInternal('29745',%20'11737821',%20'0',%20'0',%20'0',%20'5666092')" TargetMode="External" /><Relationship Id="rId8" Type="http://schemas.openxmlformats.org/officeDocument/2006/relationships/hyperlink" Target="javascript:%20fZzSRInternal('29745',%20'11737826',%20'11737826',%20'4652473',%20'4652473',%20'0')"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2E43D-908B-4CE3-8C4E-9AA5C97E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349</TotalTime>
  <Pages>38</Pages>
  <Words>13629</Words>
  <Characters>77690</Characters>
  <Application>Microsoft Office Word</Application>
  <DocSecurity>0</DocSecurity>
  <Lines>0</Lines>
  <Paragraphs>0</Paragraphs>
  <ScaleCrop>false</ScaleCrop>
  <Company>MF SR</Company>
  <LinksUpToDate>false</LinksUpToDate>
  <CharactersWithSpaces>91137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mhorvathova</dc:creator>
  <cp:lastModifiedBy>Hircová, Ružena</cp:lastModifiedBy>
  <cp:revision>20</cp:revision>
  <cp:lastPrinted>2013-10-18T10:01:00Z</cp:lastPrinted>
  <dcterms:created xsi:type="dcterms:W3CDTF">2013-10-15T13:19:00Z</dcterms:created>
  <dcterms:modified xsi:type="dcterms:W3CDTF">2013-10-18T10:10:00Z</dcterms:modified>
</cp:coreProperties>
</file>