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27AD" w:rsidP="00BF27AD">
      <w:pPr>
        <w:shd w:val="clear" w:color="auto" w:fill="FFFFFF"/>
        <w:bidi w:val="0"/>
        <w:spacing w:after="0" w:line="346" w:lineRule="atLeast"/>
        <w:rPr>
          <w:rFonts w:ascii="Verdana" w:hAnsi="Verdana"/>
          <w:color w:val="000000"/>
          <w:sz w:val="13"/>
          <w:szCs w:val="13"/>
        </w:rPr>
      </w:pPr>
      <w:hyperlink r:id="rId4" w:history="1">
        <w:r>
          <w:rPr>
            <w:rStyle w:val="Hyperlink"/>
            <w:rFonts w:ascii="Verdana" w:hAnsi="Verdana" w:cstheme="minorBidi"/>
            <w:strike w:val="0"/>
            <w:dstrike w:val="0"/>
            <w:sz w:val="13"/>
            <w:szCs w:val="13"/>
            <w:u w:val="none"/>
            <w:effect w:val="none"/>
          </w:rPr>
          <w:t>Pravda.sk</w:t>
        </w:r>
      </w:hyperlink>
      <w:r>
        <w:rPr>
          <w:rFonts w:ascii="Verdana" w:hAnsi="Verdana"/>
          <w:color w:val="000000"/>
          <w:sz w:val="13"/>
          <w:szCs w:val="13"/>
        </w:rPr>
        <w:t xml:space="preserve"> | </w:t>
      </w:r>
      <w:hyperlink r:id="rId5" w:history="1">
        <w:r>
          <w:rPr>
            <w:rStyle w:val="Hyperlink"/>
            <w:rFonts w:ascii="Verdana" w:hAnsi="Verdana" w:cstheme="minorBidi"/>
            <w:strike w:val="0"/>
            <w:dstrike w:val="0"/>
            <w:sz w:val="13"/>
            <w:szCs w:val="13"/>
            <w:u w:val="none"/>
            <w:effect w:val="none"/>
          </w:rPr>
          <w:t>Avízo.sk</w:t>
        </w:r>
      </w:hyperlink>
      <w:r>
        <w:rPr>
          <w:rFonts w:ascii="Verdana" w:hAnsi="Verdana"/>
          <w:color w:val="000000"/>
          <w:sz w:val="13"/>
          <w:szCs w:val="13"/>
        </w:rPr>
        <w:t xml:space="preserve"> | </w:t>
      </w:r>
      <w:hyperlink r:id="rId6" w:tooltip="o Žene" w:history="1">
        <w:r>
          <w:rPr>
            <w:rStyle w:val="Hyperlink"/>
            <w:rFonts w:ascii="Verdana" w:hAnsi="Verdana" w:cstheme="minorBidi"/>
            <w:strike w:val="0"/>
            <w:dstrike w:val="0"/>
            <w:sz w:val="13"/>
            <w:szCs w:val="13"/>
            <w:u w:val="none"/>
            <w:effect w:val="none"/>
          </w:rPr>
          <w:t>oŽene.sk</w:t>
        </w:r>
      </w:hyperlink>
      <w:r>
        <w:rPr>
          <w:rFonts w:ascii="Verdana" w:hAnsi="Verdana"/>
          <w:color w:val="000000"/>
          <w:sz w:val="13"/>
          <w:szCs w:val="13"/>
        </w:rPr>
        <w:t xml:space="preserve"> | </w:t>
      </w:r>
      <w:hyperlink r:id="rId7" w:history="1">
        <w:r>
          <w:rPr>
            <w:rStyle w:val="Hyperlink"/>
            <w:rFonts w:ascii="Verdana" w:hAnsi="Verdana" w:cstheme="minorBidi"/>
            <w:strike w:val="0"/>
            <w:dstrike w:val="0"/>
            <w:sz w:val="13"/>
            <w:szCs w:val="13"/>
            <w:u w:val="none"/>
            <w:effect w:val="none"/>
          </w:rPr>
          <w:t>Birdz.sk</w:t>
        </w:r>
      </w:hyperlink>
      <w:r>
        <w:rPr>
          <w:rFonts w:ascii="Verdana" w:hAnsi="Verdana"/>
          <w:color w:val="000000"/>
          <w:sz w:val="13"/>
          <w:szCs w:val="13"/>
        </w:rPr>
        <w:t xml:space="preserve"> | </w:t>
      </w:r>
      <w:hyperlink r:id="rId8" w:tooltip="Mozgovňa.sk: populárna veda pre mladých" w:history="1">
        <w:r>
          <w:rPr>
            <w:rStyle w:val="Hyperlink"/>
            <w:rFonts w:ascii="Verdana" w:hAnsi="Verdana" w:cstheme="minorBidi"/>
            <w:strike w:val="0"/>
            <w:dstrike w:val="0"/>
            <w:sz w:val="13"/>
            <w:szCs w:val="13"/>
            <w:u w:val="none"/>
            <w:effect w:val="none"/>
          </w:rPr>
          <w:t>Mozgovňa.sk</w:t>
        </w:r>
      </w:hyperlink>
      <w:r>
        <w:rPr>
          <w:rFonts w:ascii="Verdana" w:hAnsi="Verdana"/>
          <w:color w:val="000000"/>
          <w:sz w:val="13"/>
          <w:szCs w:val="13"/>
        </w:rPr>
        <w:t xml:space="preserve"> | </w:t>
      </w:r>
      <w:hyperlink r:id="rId9" w:tooltip="Varecha.sk: najlepšie recepty" w:history="1">
        <w:r>
          <w:rPr>
            <w:rStyle w:val="Hyperlink"/>
            <w:rFonts w:ascii="Verdana" w:hAnsi="Verdana" w:cstheme="minorBidi"/>
            <w:strike w:val="0"/>
            <w:dstrike w:val="0"/>
            <w:sz w:val="13"/>
            <w:szCs w:val="13"/>
            <w:u w:val="none"/>
            <w:effect w:val="none"/>
          </w:rPr>
          <w:t>Varecha.sk</w:t>
        </w:r>
      </w:hyperlink>
      <w:r>
        <w:rPr>
          <w:rFonts w:ascii="Verdana" w:hAnsi="Verdana"/>
          <w:color w:val="000000"/>
          <w:sz w:val="13"/>
          <w:szCs w:val="13"/>
        </w:rPr>
        <w:t xml:space="preserve"> | </w:t>
      </w:r>
      <w:hyperlink r:id="rId10" w:tooltip="Dobré víno, známi vinári, vínne cesty, všetko o víne" w:history="1">
        <w:r>
          <w:rPr>
            <w:rStyle w:val="Hyperlink"/>
            <w:rFonts w:ascii="Verdana" w:hAnsi="Verdana" w:cstheme="minorBidi"/>
            <w:strike w:val="0"/>
            <w:dstrike w:val="0"/>
            <w:sz w:val="13"/>
            <w:szCs w:val="13"/>
            <w:u w:val="none"/>
            <w:effect w:val="none"/>
          </w:rPr>
          <w:t>Pivnička.sk</w:t>
        </w:r>
      </w:hyperlink>
      <w:r>
        <w:rPr>
          <w:rFonts w:ascii="Verdana" w:hAnsi="Verdana"/>
          <w:color w:val="000000"/>
          <w:sz w:val="13"/>
          <w:szCs w:val="13"/>
        </w:rPr>
        <w:t xml:space="preserve"> | </w:t>
      </w:r>
      <w:hyperlink r:id="rId11" w:tooltip="iLekáreň.sk: Lieková poradňa, interakcie liekov" w:history="1">
        <w:r>
          <w:rPr>
            <w:rStyle w:val="Hyperlink"/>
            <w:rFonts w:ascii="Verdana" w:hAnsi="Verdana" w:cstheme="minorBidi"/>
            <w:strike w:val="0"/>
            <w:dstrike w:val="0"/>
            <w:sz w:val="13"/>
            <w:szCs w:val="13"/>
            <w:u w:val="none"/>
            <w:effect w:val="none"/>
          </w:rPr>
          <w:t>iLekáreň.sk</w:t>
        </w:r>
      </w:hyperlink>
    </w:p>
    <w:p w:rsidR="00BF27AD" w:rsidP="00BF27AD">
      <w:pPr>
        <w:bidi w:val="0"/>
        <w:spacing w:after="0" w:line="240" w:lineRule="auto"/>
        <w:rPr>
          <w:rFonts w:ascii="Verdana" w:hAnsi="Verdana"/>
          <w:vanish/>
          <w:color w:val="000000"/>
          <w:sz w:val="15"/>
          <w:szCs w:val="15"/>
        </w:rPr>
      </w:pPr>
      <w:r>
        <w:rPr>
          <w:rFonts w:ascii="Verdana" w:hAnsi="Verdana"/>
          <w:vanish/>
          <w:color w:val="000000"/>
          <w:sz w:val="15"/>
          <w:szCs w:val="15"/>
        </w:rPr>
        <w:t> </w:t>
      </w:r>
    </w:p>
    <w:p w:rsidR="00BF27AD" w:rsidP="00BF27AD">
      <w:pPr>
        <w:bidi w:val="0"/>
        <w:spacing w:after="0"/>
        <w:rPr>
          <w:rFonts w:ascii="Verdana" w:hAnsi="Verdana"/>
          <w:color w:val="000000"/>
          <w:sz w:val="15"/>
          <w:szCs w:val="15"/>
        </w:rPr>
      </w:pPr>
      <w:hyperlink r:id="rId12" w:history="1">
        <w:r>
          <w:rPr>
            <w:rFonts w:ascii="Verdana" w:hAnsi="Verdana"/>
            <w:noProof/>
            <w:color w:val="000000"/>
            <w:sz w:val="15"/>
            <w:szCs w:val="15"/>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06" o:spid="_x0000_i1025" type="#_x0000_t75" alt="Logo spravy.pravda.sk" style="width:375pt;height:51.97pt;visibility:visible" o:button="t" filled="f" stroked="f">
              <v:fill o:detectmouseclick="t"/>
              <v:imagedata r:id="rId13" o:title=""/>
              <o:lock v:ext="edit" aspectratio="t"/>
            </v:shape>
          </w:pict>
        </w:r>
      </w:hyperlink>
    </w:p>
    <w:p w:rsidR="00BF27AD" w:rsidP="00BF27AD">
      <w:pPr>
        <w:pStyle w:val="HTMLTopofForm"/>
        <w:bidi w:val="0"/>
      </w:pPr>
      <w:r>
        <w:t>Začiatok formulára</w:t>
      </w:r>
    </w:p>
    <w:p w:rsidR="00BF27AD" w:rsidP="00BF27AD">
      <w:pPr>
        <w:bidi w:val="0"/>
        <w:spacing w:after="0"/>
        <w:rPr>
          <w:rFonts w:ascii="Verdana" w:hAnsi="Verdana"/>
          <w:color w:val="000000"/>
          <w:sz w:val="15"/>
          <w:szCs w:val="15"/>
        </w:rPr>
      </w:pPr>
      <w:r>
        <w:rPr>
          <w:rFonts w:ascii="Verdana" w:hAnsi="Verdana" w:cstheme="minorBidi"/>
          <w:vanish/>
          <w:color w:val="000000"/>
          <w:sz w:val="15"/>
          <w:szCs w:val="15"/>
          <w:rtl w:val="0"/>
          <w:cs w:val="0"/>
        </w:rPr>
        <w:object>
          <v:shape id="_x0000_i1026" type="#_x0000_t75" style="width:1in;height:18pt" o:oleicon="f" o:ole="" o:preferrelative="t" filled="f" stroked="f">
            <v:fill o:detectmouseclick="f"/>
            <v:imagedata r:id="rId14" o:title=""/>
            <o:lock v:ext="edit" aspectratio="t"/>
          </v:shape>
          <o:OLEObject Type="Embed" ProgID="Forms.HTML:Hidden.1" ShapeID="_x0000_i1026" DrawAspect="Content" ObjectID="_1" r:id="rId15"/>
        </w:object>
      </w:r>
      <w:r>
        <w:rPr>
          <w:rFonts w:ascii="Verdana" w:hAnsi="Verdana" w:cstheme="minorBidi"/>
          <w:vanish/>
          <w:color w:val="000000"/>
          <w:sz w:val="15"/>
          <w:szCs w:val="15"/>
          <w:rtl w:val="0"/>
          <w:cs w:val="0"/>
        </w:rPr>
        <w:object>
          <v:shape id="_x0000_i1027" type="#_x0000_t75" style="width:1in;height:18pt" o:oleicon="f" o:ole="" o:preferrelative="t" filled="f" stroked="f">
            <v:fill o:detectmouseclick="f"/>
            <v:imagedata r:id="rId16" o:title=""/>
            <o:lock v:ext="edit" aspectratio="t"/>
          </v:shape>
          <o:OLEObject Type="Embed" ProgID="Forms.HTML:Hidden.1" ShapeID="_x0000_i1027" DrawAspect="Content" ObjectID="_2" r:id="rId17"/>
        </w:object>
      </w:r>
      <w:r>
        <w:rPr>
          <w:rFonts w:ascii="Verdana" w:hAnsi="Verdana" w:cstheme="minorBidi"/>
          <w:vanish/>
          <w:color w:val="000000"/>
          <w:sz w:val="15"/>
          <w:szCs w:val="15"/>
          <w:rtl w:val="0"/>
          <w:cs w:val="0"/>
        </w:rPr>
        <w:object>
          <v:shape id="_x0000_i1028" type="#_x0000_t75" style="width:1in;height:18pt" o:oleicon="f" o:ole="" o:preferrelative="t" filled="f" stroked="f">
            <v:fill o:detectmouseclick="f"/>
            <v:imagedata r:id="rId18" o:title=""/>
            <o:lock v:ext="edit" aspectratio="t"/>
          </v:shape>
          <o:OLEObject Type="Embed" ProgID="Forms.HTML:Hidden.1" ShapeID="_x0000_i1028" DrawAspect="Content" ObjectID="_3" r:id="rId19"/>
        </w:object>
      </w:r>
      <w:r>
        <w:rPr>
          <w:rFonts w:ascii="Verdana" w:hAnsi="Verdana" w:cstheme="minorBidi"/>
          <w:color w:val="000000"/>
          <w:sz w:val="15"/>
          <w:szCs w:val="15"/>
          <w:rtl w:val="0"/>
          <w:cs w:val="0"/>
        </w:rPr>
        <w:object>
          <v:shape id="_x0000_i1029" type="#_x0000_t75" style="width:64pt;height:18pt" o:oleicon="f" o:ole="" o:preferrelative="t" filled="f" stroked="f">
            <v:fill o:detectmouseclick="f"/>
            <v:imagedata r:id="rId20" o:title=""/>
            <o:lock v:ext="edit" aspectratio="t"/>
          </v:shape>
          <o:OLEObject Type="Embed" ProgID="Forms.HTML:Text.1" ShapeID="_x0000_i1029" DrawAspect="Content" ObjectID="_4" r:id="rId21"/>
        </w:object>
      </w:r>
      <w:r>
        <w:rPr>
          <w:rFonts w:ascii="Verdana" w:hAnsi="Verdana" w:cstheme="minorBidi"/>
          <w:vanish/>
          <w:color w:val="000000"/>
          <w:sz w:val="15"/>
          <w:szCs w:val="15"/>
          <w:rtl w:val="0"/>
          <w:cs w:val="0"/>
        </w:rPr>
        <w:object>
          <v:shape id="_x0000_i1030" type="#_x0000_t75" style="width:1in;height:18pt" o:oleicon="f" o:ole="" o:preferrelative="t" filled="f" stroked="f">
            <v:fill o:detectmouseclick="f"/>
            <v:imagedata r:id="rId22" o:title=""/>
            <o:lock v:ext="edit" aspectratio="t"/>
          </v:shape>
          <o:OLEObject Type="Embed" ProgID="Forms.HTML:Hidden.1" ShapeID="_x0000_i1030" DrawAspect="Content" ObjectID="_5" r:id="rId23"/>
        </w:object>
      </w:r>
      <w:r>
        <w:rPr>
          <w:rFonts w:ascii="Verdana" w:hAnsi="Verdana" w:cstheme="minorBidi"/>
          <w:color w:val="000000"/>
          <w:sz w:val="15"/>
          <w:szCs w:val="15"/>
          <w:rtl w:val="0"/>
          <w:cs w:val="0"/>
        </w:rPr>
        <w:object>
          <v:shape id="_x0000_i1031" type="#_x0000_t75" style="width:32pt;height:18pt" o:oleicon="f" o:ole="" o:preferrelative="t" filled="f" stroked="f">
            <v:fill o:detectmouseclick="f"/>
            <v:imagedata r:id="rId24" o:title=""/>
            <o:lock v:ext="edit" aspectratio="t"/>
          </v:shape>
          <o:OLEObject Type="Embed" ProgID="Forms.HTML:Submitbutton.1" ShapeID="_x0000_i1031" DrawAspect="Content" ObjectID="_6" r:id="rId25"/>
        </w:object>
      </w:r>
    </w:p>
    <w:p w:rsidR="00BF27AD" w:rsidP="00BF27AD">
      <w:pPr>
        <w:bidi w:val="0"/>
        <w:spacing w:after="0"/>
        <w:rPr>
          <w:rFonts w:ascii="Verdana" w:hAnsi="Verdana"/>
          <w:color w:val="000000"/>
          <w:sz w:val="15"/>
          <w:szCs w:val="15"/>
        </w:rPr>
      </w:pPr>
      <w:r>
        <w:rPr>
          <w:rStyle w:val="nadpis"/>
          <w:rFonts w:ascii="Verdana" w:hAnsi="Verdana" w:cstheme="minorBidi"/>
          <w:color w:val="000000"/>
          <w:sz w:val="15"/>
          <w:szCs w:val="15"/>
        </w:rPr>
        <w:t>Správy cez:</w:t>
      </w:r>
      <w:r>
        <w:rPr>
          <w:rFonts w:ascii="Verdana" w:hAnsi="Verdana"/>
          <w:color w:val="000000"/>
          <w:sz w:val="15"/>
          <w:szCs w:val="15"/>
        </w:rPr>
        <w:t xml:space="preserve"> </w:t>
      </w:r>
      <w:hyperlink r:id="rId26" w:tooltip="RSS kanály na pravda.sk" w:history="1">
        <w:r>
          <w:rPr>
            <w:rStyle w:val="Hyperlink"/>
            <w:rFonts w:ascii="Verdana" w:hAnsi="Verdana" w:cstheme="minorBidi"/>
            <w:strike w:val="0"/>
            <w:dstrike w:val="0"/>
            <w:sz w:val="15"/>
            <w:szCs w:val="15"/>
            <w:u w:val="none"/>
            <w:effect w:val="none"/>
          </w:rPr>
          <w:t>RSS</w:t>
        </w:r>
      </w:hyperlink>
      <w:r>
        <w:rPr>
          <w:rFonts w:ascii="Verdana" w:hAnsi="Verdana"/>
          <w:color w:val="000000"/>
          <w:sz w:val="15"/>
          <w:szCs w:val="15"/>
        </w:rPr>
        <w:t xml:space="preserve"> | </w:t>
      </w:r>
      <w:hyperlink r:id="rId27" w:tooltip="Aktuálne správy na Váš e-mail" w:history="1">
        <w:r>
          <w:rPr>
            <w:rStyle w:val="Hyperlink"/>
            <w:rFonts w:ascii="Verdana" w:hAnsi="Verdana" w:cstheme="minorBidi"/>
            <w:strike w:val="0"/>
            <w:dstrike w:val="0"/>
            <w:sz w:val="15"/>
            <w:szCs w:val="15"/>
            <w:u w:val="none"/>
            <w:effect w:val="none"/>
          </w:rPr>
          <w:t>E-mail</w:t>
        </w:r>
      </w:hyperlink>
      <w:r>
        <w:rPr>
          <w:rFonts w:ascii="Verdana" w:hAnsi="Verdana"/>
          <w:color w:val="000000"/>
          <w:sz w:val="15"/>
          <w:szCs w:val="15"/>
        </w:rPr>
        <w:t xml:space="preserve"> | </w:t>
      </w:r>
      <w:hyperlink r:id="rId28" w:tooltip="Textová verzia pre mobilné telefóny" w:history="1">
        <w:r>
          <w:rPr>
            <w:rStyle w:val="Hyperlink"/>
            <w:rFonts w:ascii="Verdana" w:hAnsi="Verdana" w:cstheme="minorBidi"/>
            <w:strike w:val="0"/>
            <w:dstrike w:val="0"/>
            <w:sz w:val="15"/>
            <w:szCs w:val="15"/>
            <w:u w:val="none"/>
            <w:effect w:val="none"/>
          </w:rPr>
          <w:t>Mobil</w:t>
        </w:r>
      </w:hyperlink>
      <w:r>
        <w:rPr>
          <w:rFonts w:ascii="Verdana" w:hAnsi="Verdana"/>
          <w:color w:val="000000"/>
          <w:sz w:val="15"/>
          <w:szCs w:val="15"/>
        </w:rPr>
        <w:t xml:space="preserve"> | </w:t>
      </w:r>
      <w:hyperlink r:id="rId28" w:tooltip="Spravodajstvo Pravda.sk pre Apple iPhone a iPod Touch" w:history="1">
        <w:r>
          <w:rPr>
            <w:rStyle w:val="Hyperlink"/>
            <w:rFonts w:ascii="Verdana" w:hAnsi="Verdana" w:cstheme="minorBidi"/>
            <w:strike w:val="0"/>
            <w:dstrike w:val="0"/>
            <w:sz w:val="15"/>
            <w:szCs w:val="15"/>
            <w:u w:val="none"/>
            <w:effect w:val="none"/>
          </w:rPr>
          <w:t>iPhone</w:t>
        </w:r>
      </w:hyperlink>
      <w:r>
        <w:rPr>
          <w:rFonts w:ascii="Verdana" w:hAnsi="Verdana"/>
          <w:color w:val="000000"/>
          <w:sz w:val="15"/>
          <w:szCs w:val="15"/>
        </w:rPr>
        <w:t xml:space="preserve"> | </w:t>
      </w:r>
      <w:hyperlink r:id="rId29" w:tooltip="Sledujte najzaujímavejšie správy z www.pravda.sk aj na Twitter.com" w:history="1">
        <w:r>
          <w:rPr>
            <w:rStyle w:val="Hyperlink"/>
            <w:rFonts w:ascii="Verdana" w:hAnsi="Verdana" w:cstheme="minorBidi"/>
            <w:strike w:val="0"/>
            <w:dstrike w:val="0"/>
            <w:sz w:val="15"/>
            <w:szCs w:val="15"/>
            <w:u w:val="none"/>
            <w:effect w:val="none"/>
          </w:rPr>
          <w:t>Twitter</w:t>
        </w:r>
      </w:hyperlink>
      <w:r>
        <w:rPr>
          <w:rFonts w:ascii="Verdana" w:hAnsi="Verdana"/>
          <w:color w:val="000000"/>
          <w:sz w:val="15"/>
          <w:szCs w:val="15"/>
        </w:rPr>
        <w:t xml:space="preserve"> </w:t>
      </w:r>
    </w:p>
    <w:p w:rsidR="00BF27AD" w:rsidP="00BF27AD">
      <w:pPr>
        <w:pStyle w:val="HTMLBottomofForm"/>
        <w:bidi w:val="0"/>
      </w:pPr>
      <w:r>
        <w:t>Spodná časť formulára</w:t>
      </w:r>
    </w:p>
    <w:p w:rsidR="00BF27AD" w:rsidP="00BF27AD">
      <w:pPr>
        <w:bidi w:val="0"/>
        <w:spacing w:after="0"/>
        <w:rPr>
          <w:rFonts w:ascii="Verdana" w:hAnsi="Verdana"/>
          <w:color w:val="000000"/>
          <w:sz w:val="15"/>
          <w:szCs w:val="15"/>
        </w:rPr>
      </w:pPr>
      <w:r>
        <w:rPr>
          <w:rStyle w:val="datum"/>
          <w:rFonts w:ascii="Verdana" w:hAnsi="Verdana" w:cstheme="minorBidi"/>
          <w:color w:val="000000"/>
          <w:sz w:val="15"/>
          <w:szCs w:val="15"/>
        </w:rPr>
        <w:t>16.1.2013</w:t>
      </w:r>
      <w:r>
        <w:rPr>
          <w:rFonts w:ascii="Verdana" w:hAnsi="Verdana"/>
          <w:color w:val="000000"/>
          <w:sz w:val="15"/>
          <w:szCs w:val="15"/>
        </w:rPr>
        <w:t>,</w:t>
      </w:r>
      <w:r>
        <w:rPr>
          <w:rStyle w:val="today"/>
          <w:rFonts w:ascii="Verdana" w:hAnsi="Verdana" w:cstheme="minorBidi"/>
          <w:color w:val="000000"/>
          <w:sz w:val="15"/>
          <w:szCs w:val="15"/>
        </w:rPr>
        <w:t xml:space="preserve"> meniny má </w:t>
      </w:r>
      <w:r>
        <w:rPr>
          <w:rStyle w:val="name3"/>
          <w:rFonts w:ascii="Verdana" w:hAnsi="Verdana" w:cstheme="minorBidi"/>
          <w:color w:val="000000"/>
          <w:sz w:val="15"/>
          <w:szCs w:val="15"/>
        </w:rPr>
        <w:t>Kristína</w:t>
      </w:r>
      <w:r>
        <w:rPr>
          <w:rStyle w:val="tomorrow"/>
          <w:rFonts w:ascii="Verdana" w:hAnsi="Verdana" w:cstheme="minorBidi"/>
          <w:color w:val="000000"/>
          <w:sz w:val="15"/>
          <w:szCs w:val="15"/>
        </w:rPr>
        <w:t xml:space="preserve">, zajtra </w:t>
      </w:r>
      <w:r>
        <w:rPr>
          <w:rStyle w:val="name3"/>
          <w:rFonts w:ascii="Verdana" w:hAnsi="Verdana" w:cstheme="minorBidi"/>
          <w:color w:val="000000"/>
          <w:sz w:val="15"/>
          <w:szCs w:val="15"/>
        </w:rPr>
        <w:t>Nataša</w:t>
      </w:r>
      <w:r>
        <w:rPr>
          <w:rStyle w:val="namedayadvert3"/>
          <w:rFonts w:ascii="Verdana" w:hAnsi="Verdana" w:cstheme="minorBidi"/>
          <w:color w:val="000000"/>
          <w:sz w:val="15"/>
          <w:szCs w:val="15"/>
        </w:rPr>
        <w:t xml:space="preserve">  </w:t>
      </w:r>
      <w:hyperlink r:id="rId30" w:history="1">
        <w:r>
          <w:rPr>
            <w:rStyle w:val="Hyperlink"/>
            <w:rFonts w:ascii="Verdana" w:hAnsi="Verdana" w:cstheme="minorBidi"/>
            <w:strike w:val="0"/>
            <w:dstrike w:val="0"/>
            <w:sz w:val="15"/>
            <w:szCs w:val="15"/>
            <w:u w:val="none"/>
            <w:effect w:val="none"/>
          </w:rPr>
          <w:t>pošli kvety</w:t>
        </w:r>
      </w:hyperlink>
      <w:r>
        <w:rPr>
          <w:rStyle w:val="namedayadvert3"/>
          <w:rFonts w:ascii="Verdana" w:hAnsi="Verdana" w:cstheme="minorBidi"/>
          <w:color w:val="000000"/>
          <w:sz w:val="15"/>
          <w:szCs w:val="15"/>
        </w:rPr>
        <w:t xml:space="preserve"> </w:t>
      </w:r>
    </w:p>
    <w:p w:rsidR="00BF27AD" w:rsidP="00BF27AD">
      <w:pPr>
        <w:bidi w:val="0"/>
        <w:spacing w:after="0"/>
        <w:rPr>
          <w:rFonts w:ascii="Verdana" w:hAnsi="Verdana"/>
          <w:color w:val="000000"/>
          <w:sz w:val="11"/>
          <w:szCs w:val="11"/>
        </w:rPr>
      </w:pPr>
      <w:r>
        <w:rPr>
          <w:rFonts w:ascii="Verdana" w:hAnsi="Verdana"/>
          <w:noProof/>
          <w:color w:val="000000"/>
          <w:sz w:val="11"/>
          <w:szCs w:val="11"/>
          <w:rtl w:val="0"/>
          <w:lang w:eastAsia="sk-SK"/>
        </w:rPr>
        <w:pict>
          <v:shape id="Obrázok 107" o:spid="_x0000_i1032" type="#_x0000_t75" alt="http://ipravda.sk/res/portal2011/bgrPredplatneMiniIcon.png" style="width:10.91pt;height:8pt;visibility:visible" filled="f" stroked="f">
            <v:imagedata r:id="rId31" o:title=""/>
            <o:lock v:ext="edit" aspectratio="t"/>
          </v:shape>
        </w:pict>
      </w:r>
      <w:hyperlink r:id="rId32" w:history="1">
        <w:r>
          <w:rPr>
            <w:rStyle w:val="predplatneinfotxt"/>
            <w:rFonts w:ascii="Verdana" w:hAnsi="Verdana" w:cstheme="minorBidi"/>
            <w:b/>
            <w:bCs/>
            <w:color w:val="FF0000"/>
            <w:sz w:val="11"/>
            <w:szCs w:val="11"/>
          </w:rPr>
          <w:t>MIMORIADNE AKCIE PRE PREDPLATITEĽOV</w:t>
        </w:r>
      </w:hyperlink>
    </w:p>
    <w:p w:rsidR="00BF27AD" w:rsidP="00BF27AD">
      <w:pPr>
        <w:bidi w:val="0"/>
        <w:spacing w:after="0"/>
        <w:rPr>
          <w:rFonts w:ascii="Verdana" w:hAnsi="Verdana"/>
          <w:color w:val="000000"/>
          <w:sz w:val="15"/>
          <w:szCs w:val="15"/>
        </w:rPr>
      </w:pPr>
      <w:r>
        <w:rPr>
          <w:rFonts w:ascii="Verdana" w:hAnsi="Verdana"/>
          <w:color w:val="000000"/>
          <w:sz w:val="15"/>
          <w:szCs w:val="15"/>
        </w:rPr>
        <w:t> </w:t>
      </w:r>
    </w:p>
    <w:p w:rsidR="00BF27AD" w:rsidP="00BF27AD">
      <w:pPr>
        <w:bidi w:val="0"/>
        <w:spacing w:after="0"/>
        <w:rPr>
          <w:rFonts w:ascii="Verdana" w:hAnsi="Verdana"/>
          <w:color w:val="000000"/>
          <w:sz w:val="15"/>
          <w:szCs w:val="15"/>
        </w:rPr>
      </w:pPr>
      <w:r>
        <w:rPr>
          <w:rFonts w:ascii="Verdana" w:hAnsi="Verdana"/>
          <w:color w:val="000000"/>
          <w:sz w:val="15"/>
          <w:szCs w:val="15"/>
        </w:rPr>
        <w:t> </w:t>
      </w:r>
    </w:p>
    <w:tbl>
      <w:tblPr>
        <w:tblStyle w:val="TableNormal"/>
        <w:tblW w:w="0" w:type="auto"/>
        <w:tblCellMar>
          <w:top w:w="15" w:type="dxa"/>
          <w:left w:w="15" w:type="dxa"/>
          <w:bottom w:w="15" w:type="dxa"/>
          <w:right w:w="15" w:type="dxa"/>
        </w:tblCellMar>
        <w:tblLook w:val="04A0"/>
      </w:tblPr>
      <w:tblGrid>
        <w:gridCol w:w="707"/>
        <w:gridCol w:w="244"/>
        <w:gridCol w:w="581"/>
        <w:gridCol w:w="573"/>
        <w:gridCol w:w="244"/>
        <w:gridCol w:w="618"/>
        <w:gridCol w:w="461"/>
        <w:gridCol w:w="244"/>
        <w:gridCol w:w="567"/>
        <w:gridCol w:w="601"/>
        <w:gridCol w:w="764"/>
        <w:gridCol w:w="244"/>
        <w:gridCol w:w="701"/>
        <w:gridCol w:w="493"/>
        <w:gridCol w:w="573"/>
        <w:gridCol w:w="244"/>
        <w:gridCol w:w="449"/>
        <w:gridCol w:w="244"/>
        <w:gridCol w:w="760"/>
      </w:tblGrid>
      <w:tr>
        <w:tblPrEx>
          <w:tblW w:w="0" w:type="auto"/>
          <w:tblCellMar>
            <w:top w:w="15" w:type="dxa"/>
            <w:left w:w="15" w:type="dxa"/>
            <w:bottom w:w="15" w:type="dxa"/>
            <w:right w:w="15" w:type="dxa"/>
          </w:tblCellMar>
          <w:tblLook w:val="04A0"/>
        </w:tblPrEx>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 w:tooltip="Pravda.sk - Hlavná stránka" w:history="1">
              <w:r>
                <w:rPr>
                  <w:rStyle w:val="Hyperlink"/>
                  <w:rFonts w:ascii="Verdana" w:hAnsi="Verdana" w:cstheme="minorBidi"/>
                  <w:strike w:val="0"/>
                  <w:dstrike w:val="0"/>
                  <w:sz w:val="15"/>
                  <w:szCs w:val="15"/>
                  <w:u w:val="none"/>
                  <w:effect w:val="none"/>
                </w:rPr>
                <w:t>Pravda.sk - Hlavná stránka</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12" w:tooltip="Rubriky: Domáce | Voľby 2012 | Svet | Ekonomika | Regióny | Čierna kronika | Online rozhovory" w:history="1">
              <w:r>
                <w:rPr>
                  <w:rStyle w:val="Hyperlink"/>
                  <w:rFonts w:ascii="Verdana" w:hAnsi="Verdana" w:cstheme="minorBidi"/>
                  <w:strike w:val="0"/>
                  <w:dstrike w:val="0"/>
                  <w:sz w:val="15"/>
                  <w:szCs w:val="15"/>
                  <w:u w:val="none"/>
                  <w:effect w:val="none"/>
                </w:rPr>
                <w:t>Správy</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3" w:tooltip="Rubriky: Komentáre a glosy | Analýzy a postrehy | Dnes píše | Názor ľudu | Menej vážne | Osa | Esej | Danglár &amp; Gašparec" w:history="1">
              <w:r>
                <w:rPr>
                  <w:rStyle w:val="Hyperlink"/>
                  <w:rFonts w:ascii="Verdana" w:hAnsi="Verdana" w:cstheme="minorBidi"/>
                  <w:strike w:val="0"/>
                  <w:dstrike w:val="0"/>
                  <w:sz w:val="15"/>
                  <w:szCs w:val="15"/>
                  <w:u w:val="none"/>
                  <w:effect w:val="none"/>
                </w:rPr>
                <w:t>Názory</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4" w:tooltip="Rubriky: Účty a karty | Sporenie a investície | Úvery a lízing | Hypotéky | Poistenie | Dôchodok | Občan a štát | Spotrebiteľ" w:history="1">
              <w:r>
                <w:rPr>
                  <w:rStyle w:val="Hyperlink"/>
                  <w:rFonts w:ascii="Verdana" w:hAnsi="Verdana" w:cstheme="minorBidi"/>
                  <w:strike w:val="0"/>
                  <w:dstrike w:val="0"/>
                  <w:sz w:val="15"/>
                  <w:szCs w:val="15"/>
                  <w:u w:val="none"/>
                  <w:effect w:val="none"/>
                </w:rPr>
                <w:t>Peniaze</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5" w:tooltip="Rubriky: Vesmír | Zem | Človek | Technológie | Komunikácia | Obraz a zvuk" w:history="1">
              <w:r>
                <w:rPr>
                  <w:rStyle w:val="Hyperlink"/>
                  <w:rFonts w:ascii="Verdana" w:hAnsi="Verdana" w:cstheme="minorBidi"/>
                  <w:strike w:val="0"/>
                  <w:dstrike w:val="0"/>
                  <w:sz w:val="15"/>
                  <w:szCs w:val="15"/>
                  <w:u w:val="none"/>
                  <w:effect w:val="none"/>
                </w:rPr>
                <w:t>VAT</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6" w:tooltip="Rubriky: Hviezdne kauzy | Miss a modelky | Sexi šoubiznis | Na červenom koberci | Z obrazovky i spoza nej" w:history="1">
              <w:r>
                <w:rPr>
                  <w:rStyle w:val="Hyperlink"/>
                  <w:rFonts w:ascii="Verdana" w:hAnsi="Verdana" w:cstheme="minorBidi"/>
                  <w:strike w:val="0"/>
                  <w:dstrike w:val="0"/>
                  <w:sz w:val="15"/>
                  <w:szCs w:val="15"/>
                  <w:u w:val="none"/>
                  <w:effect w:val="none"/>
                </w:rPr>
                <w:t>Koktail</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7" w:tooltip="Rubriky: Zdravie a prevencia | Zdravá výživa | Zdravá krása | Zdravá duša | Zdravý relax | Zdravá rodina | Prestaňte fajčiť | Krvný tlak" w:history="1">
              <w:r>
                <w:rPr>
                  <w:rStyle w:val="Hyperlink"/>
                  <w:rFonts w:ascii="Verdana" w:hAnsi="Verdana" w:cstheme="minorBidi"/>
                  <w:strike w:val="0"/>
                  <w:dstrike w:val="0"/>
                  <w:sz w:val="15"/>
                  <w:szCs w:val="15"/>
                  <w:u w:val="none"/>
                  <w:effect w:val="none"/>
                </w:rPr>
                <w:t>Zdravie</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8" w:tooltip="Rubriky: More | Hory | Mestá | Exotika | Cestovný ruch | Poradňa cestovateľa" w:history="1">
              <w:r>
                <w:rPr>
                  <w:rStyle w:val="Hyperlink"/>
                  <w:rFonts w:ascii="Verdana" w:hAnsi="Verdana" w:cstheme="minorBidi"/>
                  <w:strike w:val="0"/>
                  <w:dstrike w:val="0"/>
                  <w:sz w:val="15"/>
                  <w:szCs w:val="15"/>
                  <w:u w:val="none"/>
                  <w:effect w:val="none"/>
                </w:rPr>
                <w:t>Cestovanie</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39" w:history="1">
              <w:r>
                <w:rPr>
                  <w:rStyle w:val="Hyperlink"/>
                  <w:rFonts w:ascii="Verdana" w:hAnsi="Verdana" w:cstheme="minorBidi"/>
                  <w:strike w:val="0"/>
                  <w:dstrike w:val="0"/>
                  <w:sz w:val="15"/>
                  <w:szCs w:val="15"/>
                  <w:u w:val="none"/>
                  <w:effect w:val="none"/>
                </w:rPr>
                <w:t>Programy</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0" w:history="1">
              <w:r>
                <w:rPr>
                  <w:rStyle w:val="Hyperlink"/>
                  <w:rFonts w:ascii="Verdana" w:hAnsi="Verdana" w:cstheme="minorBidi"/>
                  <w:strike w:val="0"/>
                  <w:dstrike w:val="0"/>
                  <w:sz w:val="15"/>
                  <w:szCs w:val="15"/>
                  <w:u w:val="none"/>
                  <w:effect w:val="none"/>
                </w:rPr>
                <w:t>Mapy</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1" w:history="1">
              <w:r>
                <w:rPr>
                  <w:rStyle w:val="Hyperlink"/>
                  <w:rFonts w:ascii="Verdana" w:hAnsi="Verdana" w:cstheme="minorBidi"/>
                  <w:strike w:val="0"/>
                  <w:dstrike w:val="0"/>
                  <w:sz w:val="15"/>
                  <w:szCs w:val="15"/>
                  <w:u w:val="none"/>
                  <w:effect w:val="none"/>
                </w:rPr>
                <w:t>Denník</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2" w:history="1">
              <w:r>
                <w:rPr>
                  <w:rStyle w:val="Hyperlink"/>
                  <w:rFonts w:ascii="Verdana" w:hAnsi="Verdana" w:cstheme="minorBidi"/>
                  <w:strike w:val="0"/>
                  <w:dstrike w:val="0"/>
                  <w:sz w:val="15"/>
                  <w:szCs w:val="15"/>
                  <w:u w:val="none"/>
                  <w:effect w:val="none"/>
                </w:rPr>
                <w:t>Blog</w:t>
              </w:r>
            </w:hyperlink>
          </w:p>
        </w:tc>
        <w:tc>
          <w:tcPr>
            <w:tcW w:w="0" w:type="auto"/>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3" w:tooltip="Autobazár na Internete. Ponuka autobazárov osobných, úžitkových, nákladných automobilov a motoriek." w:history="1">
              <w:r>
                <w:rPr>
                  <w:rStyle w:val="Hyperlink"/>
                  <w:rFonts w:ascii="Verdana" w:hAnsi="Verdana" w:cstheme="minorBidi"/>
                  <w:strike w:val="0"/>
                  <w:dstrike w:val="0"/>
                  <w:sz w:val="15"/>
                  <w:szCs w:val="15"/>
                  <w:u w:val="none"/>
                  <w:effect w:val="none"/>
                </w:rPr>
                <w:t>Autobazár</w:t>
              </w:r>
            </w:hyperlink>
          </w:p>
        </w:tc>
      </w:tr>
      <w:tr>
        <w:tblPrEx>
          <w:tblW w:w="0" w:type="auto"/>
          <w:tblCellMar>
            <w:top w:w="15" w:type="dxa"/>
            <w:left w:w="15" w:type="dxa"/>
            <w:bottom w:w="15" w:type="dxa"/>
            <w:right w:w="15" w:type="dxa"/>
          </w:tblCellMar>
          <w:tblLook w:val="04A0"/>
        </w:tblPrEx>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4" w:history="1">
              <w:r>
                <w:rPr>
                  <w:rStyle w:val="Hyperlink"/>
                  <w:rFonts w:ascii="Verdana" w:hAnsi="Verdana" w:cstheme="minorBidi"/>
                  <w:strike w:val="0"/>
                  <w:dstrike w:val="0"/>
                  <w:sz w:val="15"/>
                  <w:szCs w:val="15"/>
                  <w:u w:val="none"/>
                  <w:effect w:val="none"/>
                </w:rPr>
                <w:t>Debata</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5" w:history="1">
              <w:r>
                <w:rPr>
                  <w:rStyle w:val="Hyperlink"/>
                  <w:rFonts w:ascii="Verdana" w:hAnsi="Verdana" w:cstheme="minorBidi"/>
                  <w:strike w:val="0"/>
                  <w:dstrike w:val="0"/>
                  <w:sz w:val="15"/>
                  <w:szCs w:val="15"/>
                  <w:u w:val="none"/>
                  <w:effect w:val="none"/>
                </w:rPr>
                <w:t>Téma</w:t>
              </w:r>
            </w:hyperlink>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6" w:tooltip="Rubriky: Zamestnanie | Živnosť | Štúdium | Ľudské zdroje" w:history="1">
              <w:r>
                <w:rPr>
                  <w:rStyle w:val="Hyperlink"/>
                  <w:rFonts w:ascii="Verdana" w:hAnsi="Verdana" w:cstheme="minorBidi"/>
                  <w:strike w:val="0"/>
                  <w:dstrike w:val="0"/>
                  <w:sz w:val="15"/>
                  <w:szCs w:val="15"/>
                  <w:u w:val="none"/>
                  <w:effect w:val="none"/>
                </w:rPr>
                <w:t>Profesia</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7" w:tooltip="Rubriky: Novinky | Testy | Poradňa | Doprava | Jazdené autá | Šport | Magazín | Motocykle" w:history="1">
              <w:r>
                <w:rPr>
                  <w:rStyle w:val="Hyperlink"/>
                  <w:rFonts w:ascii="Verdana" w:hAnsi="Verdana" w:cstheme="minorBidi"/>
                  <w:strike w:val="0"/>
                  <w:dstrike w:val="0"/>
                  <w:sz w:val="15"/>
                  <w:szCs w:val="15"/>
                  <w:u w:val="none"/>
                  <w:effect w:val="none"/>
                </w:rPr>
                <w:t>Auto</w:t>
              </w:r>
            </w:hyperlink>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8" w:tooltip="Rubriky: Futbal | Hokej | Formula 1 | Basketbal | Tenis | Ostatné športy | Zimné športy | OH 2012" w:history="1">
              <w:r>
                <w:rPr>
                  <w:rStyle w:val="Hyperlink"/>
                  <w:rFonts w:ascii="Verdana" w:hAnsi="Verdana" w:cstheme="minorBidi"/>
                  <w:strike w:val="0"/>
                  <w:dstrike w:val="0"/>
                  <w:sz w:val="15"/>
                  <w:szCs w:val="15"/>
                  <w:u w:val="none"/>
                  <w:effect w:val="none"/>
                </w:rPr>
                <w:t>Šport</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49" w:tooltip="Rubriky: Hudba | Film a televízia | Divadlo | Kniha | Galéria | Na čítanie | Festivaly | Prehľad festivalov" w:history="1">
              <w:r>
                <w:rPr>
                  <w:rStyle w:val="Hyperlink"/>
                  <w:rFonts w:ascii="Verdana" w:hAnsi="Verdana" w:cstheme="minorBidi"/>
                  <w:strike w:val="0"/>
                  <w:dstrike w:val="0"/>
                  <w:sz w:val="15"/>
                  <w:szCs w:val="15"/>
                  <w:u w:val="none"/>
                  <w:effect w:val="none"/>
                </w:rPr>
                <w:t>Kultúra</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50" w:tooltip="Rubriky: Realitný trh | Ako bývajú... | Stavba a rekonštrukcia | Interiér a technológie | Záhrada | Peniaze a paragrafy" w:history="1">
              <w:r>
                <w:rPr>
                  <w:rStyle w:val="Hyperlink"/>
                  <w:rFonts w:ascii="Verdana" w:hAnsi="Verdana" w:cstheme="minorBidi"/>
                  <w:strike w:val="0"/>
                  <w:dstrike w:val="0"/>
                  <w:sz w:val="15"/>
                  <w:szCs w:val="15"/>
                  <w:u w:val="none"/>
                  <w:effect w:val="none"/>
                </w:rPr>
                <w:t>Bývanie</w:t>
              </w:r>
            </w:hyperlink>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51" w:history="1">
              <w:r>
                <w:rPr>
                  <w:rStyle w:val="Hyperlink"/>
                  <w:rFonts w:ascii="Verdana" w:hAnsi="Verdana" w:cstheme="minorBidi"/>
                  <w:strike w:val="0"/>
                  <w:dstrike w:val="0"/>
                  <w:sz w:val="15"/>
                  <w:szCs w:val="15"/>
                  <w:u w:val="none"/>
                  <w:effect w:val="none"/>
                </w:rPr>
                <w:t>Počasie</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52" w:history="1">
              <w:r>
                <w:rPr>
                  <w:rStyle w:val="Hyperlink"/>
                  <w:rFonts w:ascii="Verdana" w:hAnsi="Verdana" w:cstheme="minorBidi"/>
                  <w:strike w:val="0"/>
                  <w:dstrike w:val="0"/>
                  <w:sz w:val="15"/>
                  <w:szCs w:val="15"/>
                  <w:u w:val="none"/>
                  <w:effect w:val="none"/>
                </w:rPr>
                <w:t>Hry</w:t>
              </w:r>
            </w:hyperlink>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53" w:history="1">
              <w:r>
                <w:rPr>
                  <w:rStyle w:val="Hyperlink"/>
                  <w:rFonts w:ascii="Verdana" w:hAnsi="Verdana" w:cstheme="minorBidi"/>
                  <w:strike w:val="0"/>
                  <w:dstrike w:val="0"/>
                  <w:sz w:val="15"/>
                  <w:szCs w:val="15"/>
                  <w:u w:val="none"/>
                  <w:effect w:val="none"/>
                </w:rPr>
                <w:t>Ski</w:t>
              </w:r>
            </w:hyperlink>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54" w:history="1">
              <w:r>
                <w:rPr>
                  <w:rStyle w:val="Hyperlink"/>
                  <w:rFonts w:ascii="Verdana" w:hAnsi="Verdana" w:cstheme="minorBidi"/>
                  <w:strike w:val="0"/>
                  <w:dstrike w:val="0"/>
                  <w:sz w:val="15"/>
                  <w:szCs w:val="15"/>
                  <w:u w:val="none"/>
                  <w:effect w:val="none"/>
                </w:rPr>
                <w:t>Flog</w:t>
              </w:r>
            </w:hyperlink>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BF27AD">
            <w:pPr>
              <w:bidi w:val="0"/>
              <w:spacing w:after="0"/>
              <w:rPr>
                <w:rFonts w:ascii="Verdana" w:hAnsi="Verdana"/>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extDirection w:val="lrTb"/>
            <w:vAlign w:val="center"/>
            <w:hideMark/>
          </w:tcPr>
          <w:p w:rsidR="00BF27AD">
            <w:pPr>
              <w:bidi w:val="0"/>
              <w:spacing w:after="0"/>
              <w:rPr>
                <w:rFonts w:ascii="Verdana" w:hAnsi="Verdana"/>
                <w:color w:val="000000"/>
                <w:sz w:val="15"/>
                <w:szCs w:val="15"/>
              </w:rPr>
            </w:pPr>
            <w:hyperlink r:id="rId55" w:tooltip="Rubriky: Politika | Peniaze | Šport | Užitočné rady | Zaujímavosti" w:history="1">
              <w:r>
                <w:rPr>
                  <w:rStyle w:val="Hyperlink"/>
                  <w:rFonts w:ascii="Verdana" w:hAnsi="Verdana" w:cstheme="minorBidi"/>
                  <w:strike w:val="0"/>
                  <w:dstrike w:val="0"/>
                  <w:sz w:val="15"/>
                  <w:szCs w:val="15"/>
                  <w:u w:val="none"/>
                  <w:effect w:val="none"/>
                </w:rPr>
                <w:t>Infografiky</w:t>
              </w:r>
            </w:hyperlink>
          </w:p>
        </w:tc>
      </w:tr>
    </w:tbl>
    <w:p w:rsidR="00BF27AD" w:rsidP="00BF27AD">
      <w:pPr>
        <w:bidi w:val="0"/>
        <w:spacing w:after="0" w:line="323" w:lineRule="atLeast"/>
        <w:rPr>
          <w:rFonts w:ascii="Verdana" w:hAnsi="Verdana"/>
          <w:color w:val="000000"/>
          <w:sz w:val="15"/>
          <w:szCs w:val="15"/>
        </w:rPr>
      </w:pPr>
      <w:hyperlink r:id="rId12" w:history="1">
        <w:r>
          <w:rPr>
            <w:rStyle w:val="Hyperlink"/>
            <w:rFonts w:ascii="Verdana" w:hAnsi="Verdana" w:cstheme="minorBidi"/>
            <w:strike w:val="0"/>
            <w:dstrike w:val="0"/>
            <w:sz w:val="15"/>
            <w:szCs w:val="15"/>
            <w:u w:val="none"/>
            <w:effect w:val="none"/>
          </w:rPr>
          <w:t>Správy:</w:t>
        </w:r>
      </w:hyperlink>
      <w:r>
        <w:rPr>
          <w:rFonts w:ascii="Verdana" w:hAnsi="Verdana"/>
          <w:color w:val="000000"/>
          <w:sz w:val="15"/>
          <w:szCs w:val="15"/>
        </w:rPr>
        <w:t xml:space="preserve"> </w:t>
      </w:r>
      <w:hyperlink r:id="rId56" w:history="1">
        <w:r>
          <w:rPr>
            <w:rStyle w:val="Hyperlink"/>
            <w:rFonts w:ascii="Verdana" w:hAnsi="Verdana" w:cstheme="minorBidi"/>
            <w:strike w:val="0"/>
            <w:dstrike w:val="0"/>
            <w:sz w:val="15"/>
            <w:szCs w:val="15"/>
            <w:u w:val="none"/>
            <w:effect w:val="none"/>
          </w:rPr>
          <w:t>Domáce</w:t>
        </w:r>
      </w:hyperlink>
      <w:r>
        <w:rPr>
          <w:rFonts w:ascii="Verdana" w:hAnsi="Verdana"/>
          <w:color w:val="000000"/>
          <w:sz w:val="15"/>
          <w:szCs w:val="15"/>
        </w:rPr>
        <w:t xml:space="preserve"> | </w:t>
      </w:r>
      <w:hyperlink r:id="rId57" w:history="1">
        <w:r>
          <w:rPr>
            <w:rStyle w:val="Hyperlink"/>
            <w:rFonts w:ascii="Verdana" w:hAnsi="Verdana" w:cstheme="minorBidi"/>
            <w:strike w:val="0"/>
            <w:dstrike w:val="0"/>
            <w:sz w:val="15"/>
            <w:szCs w:val="15"/>
            <w:u w:val="none"/>
            <w:effect w:val="none"/>
          </w:rPr>
          <w:t>Voľby 2012</w:t>
        </w:r>
      </w:hyperlink>
      <w:r>
        <w:rPr>
          <w:rFonts w:ascii="Verdana" w:hAnsi="Verdana"/>
          <w:color w:val="000000"/>
          <w:sz w:val="15"/>
          <w:szCs w:val="15"/>
        </w:rPr>
        <w:t xml:space="preserve"> | </w:t>
      </w:r>
      <w:hyperlink r:id="rId58" w:history="1">
        <w:r>
          <w:rPr>
            <w:rStyle w:val="Hyperlink"/>
            <w:rFonts w:ascii="Verdana" w:hAnsi="Verdana" w:cstheme="minorBidi"/>
            <w:strike w:val="0"/>
            <w:dstrike w:val="0"/>
            <w:sz w:val="15"/>
            <w:szCs w:val="15"/>
            <w:u w:val="none"/>
            <w:effect w:val="none"/>
          </w:rPr>
          <w:t>Svet</w:t>
        </w:r>
      </w:hyperlink>
      <w:r>
        <w:rPr>
          <w:rFonts w:ascii="Verdana" w:hAnsi="Verdana"/>
          <w:color w:val="000000"/>
          <w:sz w:val="15"/>
          <w:szCs w:val="15"/>
        </w:rPr>
        <w:t xml:space="preserve"> | </w:t>
      </w:r>
      <w:hyperlink r:id="rId59" w:history="1">
        <w:r>
          <w:rPr>
            <w:rStyle w:val="Hyperlink"/>
            <w:rFonts w:ascii="Verdana" w:hAnsi="Verdana" w:cstheme="minorBidi"/>
            <w:strike w:val="0"/>
            <w:dstrike w:val="0"/>
            <w:sz w:val="15"/>
            <w:szCs w:val="15"/>
            <w:u w:val="none"/>
            <w:effect w:val="none"/>
          </w:rPr>
          <w:t>Ekonomika</w:t>
        </w:r>
      </w:hyperlink>
      <w:r>
        <w:rPr>
          <w:rFonts w:ascii="Verdana" w:hAnsi="Verdana"/>
          <w:color w:val="000000"/>
          <w:sz w:val="15"/>
          <w:szCs w:val="15"/>
        </w:rPr>
        <w:t xml:space="preserve"> | </w:t>
      </w:r>
      <w:hyperlink r:id="rId60" w:history="1">
        <w:r>
          <w:rPr>
            <w:rStyle w:val="Hyperlink"/>
            <w:rFonts w:ascii="Verdana" w:hAnsi="Verdana" w:cstheme="minorBidi"/>
            <w:strike w:val="0"/>
            <w:dstrike w:val="0"/>
            <w:sz w:val="15"/>
            <w:szCs w:val="15"/>
            <w:u w:val="none"/>
            <w:effect w:val="none"/>
          </w:rPr>
          <w:t>Regióny</w:t>
        </w:r>
      </w:hyperlink>
      <w:r>
        <w:rPr>
          <w:rFonts w:ascii="Verdana" w:hAnsi="Verdana"/>
          <w:color w:val="000000"/>
          <w:sz w:val="15"/>
          <w:szCs w:val="15"/>
        </w:rPr>
        <w:t xml:space="preserve"> | </w:t>
      </w:r>
      <w:hyperlink r:id="rId61" w:history="1">
        <w:r>
          <w:rPr>
            <w:rStyle w:val="Hyperlink"/>
            <w:rFonts w:ascii="Verdana" w:hAnsi="Verdana" w:cstheme="minorBidi"/>
            <w:strike w:val="0"/>
            <w:dstrike w:val="0"/>
            <w:sz w:val="15"/>
            <w:szCs w:val="15"/>
            <w:u w:val="none"/>
            <w:effect w:val="none"/>
          </w:rPr>
          <w:t>Čierna kronika</w:t>
        </w:r>
      </w:hyperlink>
      <w:r>
        <w:rPr>
          <w:rFonts w:ascii="Verdana" w:hAnsi="Verdana"/>
          <w:color w:val="000000"/>
          <w:sz w:val="15"/>
          <w:szCs w:val="15"/>
        </w:rPr>
        <w:t xml:space="preserve"> | </w:t>
      </w:r>
      <w:hyperlink r:id="rId62" w:history="1">
        <w:r>
          <w:rPr>
            <w:rStyle w:val="Hyperlink"/>
            <w:rFonts w:ascii="Verdana" w:hAnsi="Verdana" w:cstheme="minorBidi"/>
            <w:strike w:val="0"/>
            <w:dstrike w:val="0"/>
            <w:sz w:val="15"/>
            <w:szCs w:val="15"/>
            <w:u w:val="none"/>
            <w:effect w:val="none"/>
          </w:rPr>
          <w:t>Online rozhovory</w:t>
        </w:r>
      </w:hyperlink>
    </w:p>
    <w:p w:rsidR="00BF27AD" w:rsidP="00BF27AD">
      <w:pPr>
        <w:shd w:val="clear" w:color="auto" w:fill="FDB20F"/>
        <w:bidi w:val="0"/>
        <w:spacing w:after="0" w:line="288" w:lineRule="atLeast"/>
        <w:rPr>
          <w:rFonts w:ascii="Verdana" w:hAnsi="Verdana"/>
          <w:color w:val="000000"/>
          <w:sz w:val="23"/>
          <w:szCs w:val="23"/>
        </w:rPr>
      </w:pPr>
      <w:hyperlink r:id="rId56" w:history="1">
        <w:r>
          <w:rPr>
            <w:rStyle w:val="Hyperlink"/>
            <w:rFonts w:ascii="Verdana" w:hAnsi="Verdana" w:cstheme="minorBidi"/>
            <w:strike w:val="0"/>
            <w:dstrike w:val="0"/>
            <w:sz w:val="23"/>
            <w:szCs w:val="23"/>
            <w:u w:val="none"/>
            <w:effect w:val="none"/>
          </w:rPr>
          <w:t>Domáce</w:t>
        </w:r>
      </w:hyperlink>
    </w:p>
    <w:p w:rsidR="00BF27AD" w:rsidP="00BF27AD">
      <w:pPr>
        <w:bidi w:val="0"/>
        <w:spacing w:after="0" w:line="240" w:lineRule="auto"/>
        <w:rPr>
          <w:rFonts w:ascii="Verdana" w:hAnsi="Verdana"/>
          <w:vanish/>
          <w:color w:val="000000"/>
          <w:sz w:val="15"/>
          <w:szCs w:val="15"/>
        </w:rPr>
      </w:pPr>
      <w:r>
        <w:rPr>
          <w:rFonts w:ascii="Verdana" w:hAnsi="Verdana"/>
          <w:vanish/>
          <w:color w:val="000000"/>
          <w:sz w:val="15"/>
          <w:szCs w:val="15"/>
        </w:rPr>
        <w:t> </w:t>
      </w:r>
    </w:p>
    <w:p w:rsidR="00BF27AD" w:rsidP="00BF27AD">
      <w:pPr>
        <w:bidi w:val="0"/>
        <w:spacing w:after="0"/>
        <w:outlineLvl w:val="1"/>
        <w:rPr>
          <w:rFonts w:ascii="Verdana" w:hAnsi="Verdana"/>
          <w:b/>
          <w:bCs/>
          <w:color w:val="000000"/>
          <w:kern w:val="36"/>
          <w:sz w:val="21"/>
          <w:szCs w:val="21"/>
        </w:rPr>
      </w:pPr>
      <w:r>
        <w:rPr>
          <w:rFonts w:ascii="Verdana" w:hAnsi="Verdana"/>
          <w:b/>
          <w:bCs/>
          <w:color w:val="000000"/>
          <w:kern w:val="36"/>
          <w:sz w:val="21"/>
          <w:szCs w:val="21"/>
        </w:rPr>
        <w:t>Čentéša zvolili za prokurátora, prezident avizuje, že ho nevymenuje</w:t>
      </w:r>
    </w:p>
    <w:p w:rsidR="00BF27AD" w:rsidP="00BF27AD">
      <w:pPr>
        <w:bidi w:val="0"/>
        <w:spacing w:after="0"/>
        <w:rPr>
          <w:rFonts w:ascii="Verdana" w:hAnsi="Verdana"/>
          <w:color w:val="666666"/>
          <w:sz w:val="13"/>
          <w:szCs w:val="13"/>
        </w:rPr>
      </w:pPr>
      <w:hyperlink r:id="rId63" w:history="1">
        <w:r>
          <w:rPr>
            <w:rStyle w:val="Hyperlink"/>
            <w:rFonts w:ascii="Verdana" w:hAnsi="Verdana" w:cstheme="minorBidi"/>
            <w:strike w:val="0"/>
            <w:dstrike w:val="0"/>
            <w:sz w:val="13"/>
            <w:szCs w:val="13"/>
            <w:u w:val="none"/>
            <w:effect w:val="none"/>
          </w:rPr>
          <w:t>pn</w:t>
        </w:r>
      </w:hyperlink>
      <w:r>
        <w:rPr>
          <w:rFonts w:ascii="Verdana" w:hAnsi="Verdana"/>
          <w:color w:val="666666"/>
          <w:sz w:val="13"/>
          <w:szCs w:val="13"/>
        </w:rPr>
        <w:t xml:space="preserve">, </w:t>
      </w:r>
      <w:hyperlink r:id="rId64" w:history="1">
        <w:r>
          <w:rPr>
            <w:rStyle w:val="Hyperlink"/>
            <w:rFonts w:ascii="Verdana" w:hAnsi="Verdana" w:cstheme="minorBidi"/>
            <w:strike w:val="0"/>
            <w:dstrike w:val="0"/>
            <w:sz w:val="13"/>
            <w:szCs w:val="13"/>
            <w:u w:val="none"/>
            <w:effect w:val="none"/>
          </w:rPr>
          <w:t>su</w:t>
        </w:r>
      </w:hyperlink>
      <w:r>
        <w:rPr>
          <w:rFonts w:ascii="Verdana" w:hAnsi="Verdana"/>
          <w:color w:val="666666"/>
          <w:sz w:val="13"/>
          <w:szCs w:val="13"/>
        </w:rPr>
        <w:t xml:space="preserve">, TASR, SITA, Pravda.sk | </w:t>
      </w:r>
      <w:r>
        <w:rPr>
          <w:rStyle w:val="article-datetime2"/>
          <w:rFonts w:ascii="Verdana" w:hAnsi="Verdana" w:cstheme="minorBidi"/>
          <w:color w:val="666666"/>
          <w:sz w:val="13"/>
          <w:szCs w:val="13"/>
        </w:rPr>
        <w:t>17.06.2011 11:45</w:t>
      </w:r>
      <w:r>
        <w:rPr>
          <w:rStyle w:val="article-datetime-act-container"/>
          <w:rFonts w:ascii="Verdana" w:hAnsi="Verdana" w:cstheme="minorBidi"/>
          <w:color w:val="666666"/>
          <w:sz w:val="13"/>
          <w:szCs w:val="13"/>
        </w:rPr>
        <w:t>, aktualizované: </w:t>
      </w:r>
      <w:r>
        <w:rPr>
          <w:rStyle w:val="article-datetime-act2"/>
          <w:rFonts w:ascii="Verdana" w:hAnsi="Verdana" w:cstheme="minorBidi"/>
          <w:color w:val="666666"/>
          <w:sz w:val="13"/>
          <w:szCs w:val="13"/>
        </w:rPr>
        <w:t>18:49</w:t>
      </w:r>
    </w:p>
    <w:p w:rsidR="00BF27AD" w:rsidP="00BF27AD">
      <w:pPr>
        <w:pStyle w:val="article-perex2"/>
        <w:bidi w:val="0"/>
        <w:rPr>
          <w:rFonts w:ascii="Verdana" w:hAnsi="Verdana"/>
          <w:color w:val="000000"/>
          <w:sz w:val="15"/>
          <w:szCs w:val="15"/>
        </w:rPr>
      </w:pPr>
      <w:r>
        <w:rPr>
          <w:rFonts w:ascii="Verdana" w:hAnsi="Verdana"/>
          <w:color w:val="000000"/>
          <w:sz w:val="15"/>
          <w:szCs w:val="15"/>
        </w:rPr>
        <w:t>Jozef Čentéš sa stal generálnym prokurátorom. Za jeho zvolenie hlasovalo 79 z 80 prítomných poslancov, jeden poslanec sa hlasovania zdržal. Opozičné strany, Smer aj SNS, voľbu odignorovali, keďže Dobroslav Trnka dopoludnia odvolal svoju kandidatúru s tým, že voľbu považuje za protiústavnú.</w:t>
      </w:r>
    </w:p>
    <w:p w:rsidR="00BF27AD" w:rsidP="00BF27AD">
      <w:pPr>
        <w:shd w:val="clear" w:color="auto" w:fill="F0F0F0"/>
        <w:bidi w:val="0"/>
        <w:spacing w:after="0"/>
        <w:jc w:val="center"/>
        <w:rPr>
          <w:rFonts w:ascii="Verdana" w:hAnsi="Verdana"/>
          <w:color w:val="000000"/>
          <w:sz w:val="15"/>
          <w:szCs w:val="15"/>
        </w:rPr>
      </w:pPr>
      <w:r>
        <w:rPr>
          <w:rFonts w:ascii="Verdana" w:hAnsi="Verdana"/>
          <w:noProof/>
          <w:color w:val="000000"/>
          <w:sz w:val="15"/>
          <w:szCs w:val="15"/>
          <w:rtl w:val="0"/>
          <w:lang w:eastAsia="sk-SK"/>
        </w:rPr>
        <w:pict>
          <v:shape id="Obrázok 111" o:spid="_x0000_i1033" type="#_x0000_t75" alt="Jozef Čenteš, prokurátor, kandidát, GP" style="width:352.5pt;height:261.36pt;visibility:visible" filled="f" stroked="f">
            <v:imagedata r:id="rId65" o:title=""/>
            <o:lock v:ext="edit" aspectratio="t"/>
          </v:shape>
        </w:pict>
      </w:r>
    </w:p>
    <w:p w:rsidR="00BF27AD" w:rsidP="00BF27AD">
      <w:pPr>
        <w:shd w:val="clear" w:color="auto" w:fill="F0F0F0"/>
        <w:bidi w:val="0"/>
        <w:spacing w:after="0"/>
        <w:rPr>
          <w:rFonts w:ascii="Verdana" w:hAnsi="Verdana"/>
          <w:i/>
          <w:iCs/>
          <w:color w:val="000000"/>
          <w:sz w:val="13"/>
          <w:szCs w:val="13"/>
        </w:rPr>
      </w:pPr>
      <w:r>
        <w:rPr>
          <w:rFonts w:ascii="Verdana" w:hAnsi="Verdana"/>
          <w:i/>
          <w:iCs/>
          <w:color w:val="000000"/>
          <w:sz w:val="13"/>
          <w:szCs w:val="13"/>
        </w:rPr>
        <w:t>Jozef Čentéš</w:t>
      </w:r>
    </w:p>
    <w:p w:rsidR="00BF27AD" w:rsidP="00BF27AD">
      <w:pPr>
        <w:shd w:val="clear" w:color="auto" w:fill="F0F0F0"/>
        <w:bidi w:val="0"/>
        <w:spacing w:after="0"/>
        <w:jc w:val="right"/>
        <w:rPr>
          <w:rFonts w:ascii="Verdana" w:hAnsi="Verdana"/>
          <w:i/>
          <w:iCs/>
          <w:color w:val="000000"/>
          <w:sz w:val="13"/>
          <w:szCs w:val="13"/>
        </w:rPr>
      </w:pPr>
      <w:r>
        <w:rPr>
          <w:rFonts w:ascii="Verdana" w:hAnsi="Verdana"/>
          <w:i/>
          <w:iCs/>
          <w:color w:val="000000"/>
          <w:sz w:val="13"/>
          <w:szCs w:val="13"/>
        </w:rPr>
        <w:t xml:space="preserve">Autor: Ľuboš Pilc </w:t>
      </w:r>
    </w:p>
    <w:p w:rsidR="00BF27AD" w:rsidP="00BF27AD">
      <w:pPr>
        <w:bidi w:val="0"/>
        <w:spacing w:after="0"/>
        <w:rPr>
          <w:rFonts w:ascii="Verdana" w:hAnsi="Verdana"/>
          <w:vanish/>
          <w:color w:val="000000"/>
          <w:sz w:val="15"/>
          <w:szCs w:val="15"/>
        </w:rPr>
      </w:pPr>
      <w:r>
        <w:rPr>
          <w:rFonts w:ascii="Verdana" w:hAnsi="Verdana"/>
          <w:vanish/>
          <w:color w:val="000000"/>
          <w:sz w:val="15"/>
          <w:szCs w:val="15"/>
        </w:rPr>
        <w:t> </w:t>
      </w:r>
    </w:p>
    <w:p w:rsidR="00BF27AD" w:rsidP="00BF27AD">
      <w:pPr>
        <w:bidi w:val="0"/>
        <w:spacing w:after="0"/>
        <w:rPr>
          <w:rFonts w:ascii="Verdana" w:hAnsi="Verdana"/>
          <w:color w:val="000000"/>
          <w:sz w:val="15"/>
          <w:szCs w:val="15"/>
        </w:rPr>
      </w:pPr>
      <w:r>
        <w:rPr>
          <w:rFonts w:ascii="Verdana" w:hAnsi="Verdana" w:cstheme="minorBidi"/>
          <w:color w:val="000000"/>
          <w:sz w:val="15"/>
          <w:szCs w:val="15"/>
          <w:rtl w:val="0"/>
          <w:cs w:val="0"/>
        </w:rPr>
        <w:object>
          <v:shapetype id="_x0000_t201" coordsize="21600,21600" o:spt="201" path="m,l,21600r21600,l21600,xe">
            <v:stroke joinstyle="miter"/>
            <v:path shadowok="f" o:extrusionok="f" strokeok="f" fillok="f" o:connecttype="rect"/>
            <o:lock v:ext="edit" shapetype="t"/>
          </v:shapetype>
          <v:shape id="_x0000_i1034" type="#_x0000_t201" style="width:345pt;height:75pt" o:oleicon="f" o:ole="" o:preferrelative="t" filled="f" stroked="f">
            <v:fill o:detectmouseclick="f"/>
            <v:imagedata r:id="rId66" o:title=""/>
            <o:lock v:ext="edit" aspectratio="t"/>
          </v:shape>
          <w:control r:id="rId67" w:name="DefaultOcxName7" w:shapeid="_x0000_i1034"/>
        </w:objec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Pri tajnej voľbe nebol zrejme ani jeden overovateľ za opozíciu, čo je podľa predsedu parlamentu Richarda Sulíka jasné porušenie povinností. „Voľba je platná. Nevidím žiadny dôvod, aby prezident Gašparovič nevymenoval Čentéša za generálneho prokurátora. Je to jeho povinnosť, ktorá mu vyplýva z ústavy,“ uviedol Sulík po tajne voľbe.</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Na margo obštrukcií zo strany Smeru povedal, že vo všetkom im vychádzal v ústrety. „Chceli tajnú voľbu, mali tajnú voľbu. Chceli obálky, mali obálky. Chceli zavolať Čentéšovi, zavolal som Čentéšovi. Robili jednoducho divadlo. Tečie im totiž do topánok. Vedia, čo všetko zamietli pod koberec.“</w:t>
      </w:r>
    </w:p>
    <w:p w:rsidR="00BF27AD" w:rsidP="00BF27AD">
      <w:pPr>
        <w:shd w:val="clear" w:color="auto" w:fill="F0F0F0"/>
        <w:bidi w:val="0"/>
        <w:spacing w:after="0" w:line="240" w:lineRule="auto"/>
        <w:rPr>
          <w:rFonts w:ascii="Verdana" w:hAnsi="Verdana"/>
          <w:color w:val="000000"/>
          <w:sz w:val="15"/>
          <w:szCs w:val="15"/>
        </w:rPr>
      </w:pPr>
      <w:r>
        <w:rPr>
          <w:rStyle w:val="Strong"/>
          <w:rFonts w:ascii="Verdana" w:hAnsi="Verdana" w:cstheme="minorBidi"/>
          <w:color w:val="000000"/>
          <w:sz w:val="15"/>
          <w:szCs w:val="15"/>
        </w:rPr>
        <w:t>Prokuratúru chce posunúť novým smerom</w:t>
      </w:r>
      <w:r>
        <w:rPr>
          <w:rFonts w:ascii="Verdana" w:hAnsi="Verdana"/>
          <w:color w:val="000000"/>
          <w:sz w:val="15"/>
          <w:szCs w:val="15"/>
        </w:rPr>
        <w:t xml:space="preserve"> </w:t>
      </w:r>
    </w:p>
    <w:p w:rsidR="00BF27AD" w:rsidP="00BF27AD">
      <w:pPr>
        <w:shd w:val="clear" w:color="auto" w:fill="F0F0F0"/>
        <w:bidi w:val="0"/>
        <w:spacing w:before="100" w:beforeAutospacing="1" w:after="115" w:line="384" w:lineRule="atLeast"/>
        <w:rPr>
          <w:rFonts w:ascii="Verdana" w:hAnsi="Verdana"/>
          <w:color w:val="000000"/>
          <w:sz w:val="15"/>
          <w:szCs w:val="15"/>
        </w:rPr>
      </w:pPr>
      <w:r>
        <w:rPr>
          <w:rFonts w:ascii="Verdana" w:hAnsi="Verdana"/>
          <w:color w:val="000000"/>
          <w:sz w:val="15"/>
          <w:szCs w:val="15"/>
        </w:rPr>
        <w:t>Víťaz parlamentnej voľby kandidáta na generálneho prokurátora Jozef Čentéš chce v prípade menovania viesť túto inštitúciu inak ako Dobroslav Trnka. Podľa Čentéša má každý svoju víziu. „Určite mám aj ja vlastnú, ktorá je odlišná od toho ako ju prezentoval pán doktor Trnka,“ vyhlásil Čentéš na brífingu.</w:t>
      </w:r>
    </w:p>
    <w:p w:rsidR="00BF27AD" w:rsidP="00BF27AD">
      <w:pPr>
        <w:shd w:val="clear" w:color="auto" w:fill="F0F0F0"/>
        <w:bidi w:val="0"/>
        <w:spacing w:after="115" w:line="384" w:lineRule="atLeast"/>
        <w:rPr>
          <w:rFonts w:ascii="Verdana" w:hAnsi="Verdana"/>
          <w:color w:val="000000"/>
          <w:sz w:val="15"/>
          <w:szCs w:val="15"/>
        </w:rPr>
      </w:pPr>
      <w:r>
        <w:rPr>
          <w:rFonts w:ascii="Verdana" w:hAnsi="Verdana"/>
          <w:color w:val="000000"/>
          <w:sz w:val="15"/>
          <w:szCs w:val="15"/>
        </w:rPr>
        <w:t>Nechcel hovoriť o tom, či bude aj Trnka vo vedení generálnej prokuratúry, lebo ju nechce budovať na menách, ale aby sa sfunkčnila. Rovnako nepovedal, či bude jeho námestníčkou Eva Mišíková. „Pokiaľ ide o personálne obsadenie Generálnej prokuratúry, k tomu sa nebudem vyjadrovať, je to predčasné. Ja som žiadnemu prokurátorovi nesľúbil žiadne miesto na Generálnej prokuratúre,“ do</w:t>
      </w:r>
      <w:r>
        <w:rPr>
          <w:rFonts w:ascii="Verdana" w:hAnsi="Verdana"/>
          <w:color w:val="000000"/>
          <w:sz w:val="15"/>
          <w:szCs w:val="15"/>
        </w:rPr>
        <w:softHyphen/>
        <w:t>dal.</w:t>
      </w:r>
    </w:p>
    <w:p w:rsidR="00BF27AD" w:rsidP="00BF27AD">
      <w:pPr>
        <w:shd w:val="clear" w:color="auto" w:fill="F0F0F0"/>
        <w:bidi w:val="0"/>
        <w:spacing w:after="115" w:line="384" w:lineRule="atLeast"/>
        <w:rPr>
          <w:rFonts w:ascii="Verdana" w:hAnsi="Verdana"/>
          <w:color w:val="000000"/>
          <w:sz w:val="15"/>
          <w:szCs w:val="15"/>
        </w:rPr>
      </w:pPr>
      <w:r>
        <w:rPr>
          <w:rFonts w:ascii="Verdana" w:hAnsi="Verdana"/>
          <w:color w:val="000000"/>
          <w:sz w:val="15"/>
          <w:szCs w:val="15"/>
        </w:rPr>
        <w:t>V prípade vymenovania Čentéš mieni predložiť nový organizačný príkaz generálneho prokurátora a potom budú nasledovať výberové konania. „Ja žiadneho prokurátora nechcem ani zvýhodňovať, ani znevýhodňovať,“ uviedol, takže kto sa prihlási do výberového konania, má šancu.</w:t>
      </w:r>
    </w:p>
    <w:p w:rsidR="00BF27AD" w:rsidP="00BF27AD">
      <w:pPr>
        <w:shd w:val="clear" w:color="auto" w:fill="F0F0F0"/>
        <w:bidi w:val="0"/>
        <w:spacing w:after="115" w:line="384" w:lineRule="atLeast"/>
        <w:rPr>
          <w:rFonts w:ascii="Verdana" w:hAnsi="Verdana"/>
          <w:color w:val="000000"/>
          <w:sz w:val="15"/>
          <w:szCs w:val="15"/>
        </w:rPr>
      </w:pPr>
      <w:r>
        <w:rPr>
          <w:rFonts w:ascii="Verdana" w:hAnsi="Verdana"/>
          <w:color w:val="000000"/>
          <w:sz w:val="15"/>
          <w:szCs w:val="15"/>
        </w:rPr>
        <w:t>Ako prvý krok plánuje zvolať aktív vedúcich prokuratúry, kde naznačí smerovanie a predstaví im novú koncepciu a stanoví kvalitatívne aj kvantitatívne ukazovatele pre prokurátorov, kam sa bude prokuratúra sedem rokov uberať. Kandidátov vyberú komisie a on chce na GP špičku v rezorte a aby sa do čela dostali aj mladí prokurátori. Plánuje ich inšpirovať, aby kvalitne robili, takže kto bude mať úspešne skončené veľké kauzy, málo oslobodených vecí, má veľké šance.</w:t>
      </w:r>
    </w:p>
    <w:p w:rsidR="00BF27AD" w:rsidP="00BF27AD">
      <w:pPr>
        <w:bidi w:val="0"/>
        <w:spacing w:after="0" w:line="240" w:lineRule="auto"/>
        <w:outlineLvl w:val="3"/>
        <w:rPr>
          <w:rFonts w:ascii="Verdana" w:hAnsi="Verdana"/>
          <w:b/>
          <w:bCs/>
          <w:color w:val="000000"/>
          <w:sz w:val="16"/>
          <w:szCs w:val="16"/>
        </w:rPr>
      </w:pPr>
      <w:r>
        <w:rPr>
          <w:rStyle w:val="Strong"/>
          <w:rFonts w:ascii="Verdana" w:hAnsi="Verdana" w:cstheme="minorBidi"/>
          <w:color w:val="000000"/>
          <w:sz w:val="16"/>
          <w:szCs w:val="16"/>
        </w:rPr>
        <w:t>Smeráci skúšali obštrukciu</w: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Voľba generálneho prokurátora sa od obeda komplikovala. Najprv opozičný kandidát Dobroslav Trnka stiahol svoju kandidatúru, potom sa do rozpravy písomne prihlásili všetci poslanci za stranu Smer. Keď však Národná rada hlasovaním obmedzila diskusiu pred tajnou voľbou na dvanásť hodín, poslanci Smeru vypískali predsedu parlamentu Richarda Sulíka. „Zavolajte na nás aj kukláčov,“ reagoval na hlasovanie o skrátení rozpravy Paška.</w:t>
      </w:r>
    </w:p>
    <w:p w:rsidR="00BF27AD" w:rsidP="00BF27AD">
      <w:pPr>
        <w:bidi w:val="0"/>
        <w:spacing w:after="72"/>
        <w:jc w:val="center"/>
        <w:outlineLvl w:val="2"/>
        <w:rPr>
          <w:rFonts w:ascii="Verdana" w:hAnsi="Verdana"/>
          <w:b/>
          <w:bCs/>
          <w:color w:val="000000"/>
          <w:sz w:val="15"/>
          <w:szCs w:val="15"/>
        </w:rPr>
      </w:pPr>
      <w:r>
        <w:rPr>
          <w:rFonts w:ascii="Verdana" w:hAnsi="Verdana"/>
          <w:b/>
          <w:bCs/>
          <w:color w:val="000000"/>
          <w:sz w:val="15"/>
          <w:szCs w:val="15"/>
        </w:rPr>
        <w:t>Paška: Hulvátsky ste nám vzali slovo</w:t>
      </w:r>
    </w:p>
    <w:p w:rsidR="00BF27AD" w:rsidP="00BF27AD">
      <w:pPr>
        <w:bidi w:val="0"/>
        <w:spacing w:after="0"/>
        <w:jc w:val="center"/>
        <w:rPr>
          <w:rFonts w:ascii="Verdana" w:hAnsi="Verdana"/>
          <w:color w:val="000000"/>
          <w:sz w:val="15"/>
          <w:szCs w:val="15"/>
        </w:rPr>
      </w:pPr>
      <w:r>
        <w:rPr>
          <w:rFonts w:ascii="Verdana" w:hAnsi="Verdana" w:cstheme="minorBidi"/>
          <w:color w:val="000000"/>
          <w:sz w:val="15"/>
          <w:szCs w:val="15"/>
          <w:rtl w:val="0"/>
          <w:cs w:val="0"/>
        </w:rPr>
        <w:object>
          <v:shape id="_x0000_i1035" type="#_x0000_t201" style="width:345pt;height:282.75pt" o:oleicon="f" o:ole="" o:preferrelative="t" filled="f" stroked="f">
            <v:fill o:detectmouseclick="f"/>
            <v:imagedata r:id="rId68" o:title=""/>
            <o:lock v:ext="edit" aspectratio="t"/>
          </v:shape>
          <w:control r:id="rId69" w:name="pravdask969649c0cc9f4c769f58f685e2b23dee" w:shapeid="_x0000_i1035"/>
        </w:object>
      </w:r>
    </w:p>
    <w:p w:rsidR="00BF27AD" w:rsidP="00BF27AD">
      <w:pPr>
        <w:bidi w:val="0"/>
        <w:spacing w:after="0"/>
        <w:jc w:val="center"/>
        <w:rPr>
          <w:rFonts w:ascii="Verdana" w:hAnsi="Verdana"/>
          <w:color w:val="000000"/>
          <w:sz w:val="12"/>
          <w:szCs w:val="12"/>
        </w:rPr>
      </w:pPr>
      <w:r>
        <w:rPr>
          <w:rFonts w:ascii="Verdana" w:hAnsi="Verdana"/>
          <w:color w:val="000000"/>
          <w:sz w:val="12"/>
          <w:szCs w:val="12"/>
        </w:rPr>
        <w:t xml:space="preserve">Martin Prosnan • 14,21 MB • </w:t>
      </w:r>
      <w:r>
        <w:rPr>
          <w:rStyle w:val="recorded"/>
          <w:rFonts w:ascii="Verdana" w:hAnsi="Verdana" w:cstheme="minorBidi"/>
          <w:color w:val="000000"/>
          <w:sz w:val="12"/>
          <w:szCs w:val="12"/>
        </w:rPr>
        <w:t>zaznamenané:</w:t>
      </w:r>
      <w:r>
        <w:rPr>
          <w:rFonts w:ascii="Verdana" w:hAnsi="Verdana"/>
          <w:color w:val="000000"/>
          <w:sz w:val="12"/>
          <w:szCs w:val="12"/>
        </w:rPr>
        <w:t xml:space="preserve"> </w:t>
      </w:r>
      <w:r>
        <w:rPr>
          <w:rStyle w:val="recordeddate"/>
          <w:rFonts w:ascii="Verdana" w:hAnsi="Verdana" w:cstheme="minorBidi"/>
          <w:color w:val="000000"/>
          <w:sz w:val="12"/>
          <w:szCs w:val="12"/>
        </w:rPr>
        <w:t>17. 6. 2011</w:t>
      </w:r>
      <w:r>
        <w:rPr>
          <w:rFonts w:ascii="Verdana" w:hAnsi="Verdana"/>
          <w:color w:val="000000"/>
          <w:sz w:val="12"/>
          <w:szCs w:val="12"/>
        </w:rPr>
        <w:t xml:space="preserve"> </w: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Strana tak zjavne chcela čo najviac naťahovať čas, kým opatrenie Ústavného súdu nevyjde v zbierke zákonov. Podľa rokovacieho poriadku síce možno príspevok obmedziť na desať minút, na každý z nich však môžu poslanci reagovať dvojminútovou faktickou poznámkou. Rokovanie sa tak môže predĺžiť na dlhé hodiny. Keďže NR SR rozhodla o skrátení rozpravy na dvanásť hodín, poslanci za Smer sa mohli prezentovať iba 4 h. a 57 minút. Nakoniec vystúpil iba Pavol Paška.</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Paška v rozprave Sulíka napadol, že hulvátskym spôsobom vzal opozícii slovo. Kritizoval tiež inštaláciu dvoch starých televízorov v sále NR SR, ktoré nahrádzajú časomieru pri vystúpeniach v rozprave. „Prečo ste nepriniesli dve krásne veľké plazmy, ktoré sa vyrábajú na Slovensku? No preto, že túto investíciu sem pritiahla vláda Roberta Fica,“ uviedol. „Tieto dva televízory tu boli v histórii parlamentu iba raz, keď sa hlasovalo o Ivanovi Lexovi,“ doplnil.</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Potom s návrhom prišiel šéf Smeru Robert Fico, Sulíkovi navrhol, aby zavolal Čentéšovi a opýtal sa ho, či chce kandidovať napriek všetkým dôsledkom. Čentéš cez SMS do parlamentu odkázal, že voľbu považuje za zákonnú a zúčastní sa na nej.</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Dušan Jarjabek (Smer) zasa chcel, aby Čentéš prišiel aj do parlamentu, predstúpil pred poslancov a predstavil sa. Parlament tento návrh neschválil, za neboli ani všetci poslanci Smeru.</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Ešte počas parlamentnej prestávky zvolal tlačovú konferenciu líder SNS Ján Slota, kde oznámil, že jeho poslanci odchádzajú z parlamentu. Podľa neho je už teraz jasné, že ktokoľvek bude zvolený, spochybnia ho. „Nám už je jedno, kto bude generálny prokurátor,“ povedal.</w:t>
      </w:r>
    </w:p>
    <w:p w:rsidR="00BF27AD" w:rsidP="00BF27AD">
      <w:pPr>
        <w:shd w:val="clear" w:color="auto" w:fill="F0F0F0"/>
        <w:bidi w:val="0"/>
        <w:spacing w:after="0" w:line="240" w:lineRule="auto"/>
        <w:rPr>
          <w:rFonts w:ascii="Verdana" w:hAnsi="Verdana"/>
          <w:color w:val="000000"/>
          <w:sz w:val="15"/>
          <w:szCs w:val="15"/>
        </w:rPr>
      </w:pPr>
      <w:r>
        <w:rPr>
          <w:rFonts w:ascii="Verdana" w:hAnsi="Verdana"/>
          <w:color w:val="000000"/>
          <w:sz w:val="15"/>
          <w:szCs w:val="15"/>
        </w:rPr>
        <w:t xml:space="preserve">Gašparovič Čentéša nevymenuje </w:t>
      </w:r>
    </w:p>
    <w:p w:rsidR="00BF27AD" w:rsidP="00BF27AD">
      <w:pPr>
        <w:shd w:val="clear" w:color="auto" w:fill="F0F0F0"/>
        <w:bidi w:val="0"/>
        <w:spacing w:before="100" w:beforeAutospacing="1" w:after="115" w:line="384" w:lineRule="atLeast"/>
        <w:rPr>
          <w:rFonts w:ascii="Verdana" w:hAnsi="Verdana"/>
          <w:color w:val="000000"/>
          <w:sz w:val="15"/>
          <w:szCs w:val="15"/>
        </w:rPr>
      </w:pPr>
      <w:r>
        <w:rPr>
          <w:rFonts w:ascii="Verdana" w:hAnsi="Verdana"/>
          <w:color w:val="000000"/>
          <w:sz w:val="15"/>
          <w:szCs w:val="15"/>
        </w:rPr>
        <w:t>Prezident Ivan Gašparovič zatiaľ nevymenuje za generálneho prokuratúra Jozefa Čentéša. Informoval o tom prezidentov hovorca Marek Trubač. Ako uviedol, hlava štátu považuje celú voľbu za spolitizovanú, pretože koalícia mala dostatok hlasov, aby o prokurátorovi rozhodla zákonným spôsobom hneď v prvej voľbe.</w:t>
      </w:r>
    </w:p>
    <w:p w:rsidR="00BF27AD" w:rsidP="00BF27AD">
      <w:pPr>
        <w:shd w:val="clear" w:color="auto" w:fill="F0F0F0"/>
        <w:bidi w:val="0"/>
        <w:spacing w:after="115" w:line="384" w:lineRule="atLeast"/>
        <w:rPr>
          <w:rFonts w:ascii="Verdana" w:hAnsi="Verdana"/>
          <w:color w:val="000000"/>
          <w:sz w:val="15"/>
          <w:szCs w:val="15"/>
        </w:rPr>
      </w:pPr>
      <w:r>
        <w:rPr>
          <w:rFonts w:ascii="Verdana" w:hAnsi="Verdana"/>
          <w:color w:val="000000"/>
          <w:sz w:val="15"/>
          <w:szCs w:val="15"/>
        </w:rPr>
        <w:t>„Pán prezident je presvedčený, že ani zvolený Jozef Čentéš ani Dobroslav Trnka by už nemali byť kandidátmi a byť volení do funkcie generálneho prokurátora. Dnes sú obaja politicky tak rozdelení, že nikto nemôže hovoriť o tom, že nebudú rozhodovať v záujme niektorej z týchto politických strán,“ povedal Trubač.</w:t>
      </w:r>
    </w:p>
    <w:p w:rsidR="00BF27AD" w:rsidP="00BF27AD">
      <w:pPr>
        <w:shd w:val="clear" w:color="auto" w:fill="F0F0F0"/>
        <w:bidi w:val="0"/>
        <w:spacing w:after="115" w:line="384" w:lineRule="atLeast"/>
        <w:rPr>
          <w:rFonts w:ascii="Verdana" w:hAnsi="Verdana"/>
          <w:color w:val="000000"/>
          <w:sz w:val="15"/>
          <w:szCs w:val="15"/>
        </w:rPr>
      </w:pPr>
      <w:r>
        <w:rPr>
          <w:rFonts w:ascii="Verdana" w:hAnsi="Verdana"/>
          <w:color w:val="000000"/>
          <w:sz w:val="15"/>
          <w:szCs w:val="15"/>
        </w:rPr>
        <w:t>Podľa prezidenta by bolo ideálne, keby koalícia aj opozícia spoločne zasadli za stôl a našli takého kandidáta, ktorý bude spĺňať všetky požadované podmienky. „Prezidenta mrzí, že to ide až do takých extrémov, ktoré Slovensko vôbec nepotrebuje. Celú situáciu dokonca nazval Kocúrkovom,“ poznamenal Trubač. Hlava štátu si chce počkať na vyjadrenie Ústavného súdu SR. Ten v stredu rozhodol, že prijíma na ďalšie konanie návrh zastupujúceho generálneho prokurátora Ladislava Tichého, ktorým napadol verejnú voľbu generálneho prokurátora.</w:t>
      </w:r>
    </w:p>
    <w:p w:rsidR="00BF27AD" w:rsidP="00BF27AD">
      <w:pPr>
        <w:bidi w:val="0"/>
        <w:spacing w:after="0" w:line="240" w:lineRule="auto"/>
        <w:outlineLvl w:val="3"/>
        <w:rPr>
          <w:rFonts w:ascii="Verdana" w:hAnsi="Verdana"/>
          <w:b/>
          <w:bCs/>
          <w:color w:val="000000"/>
          <w:sz w:val="16"/>
          <w:szCs w:val="16"/>
        </w:rPr>
      </w:pPr>
      <w:r>
        <w:rPr>
          <w:rFonts w:ascii="Verdana" w:hAnsi="Verdana"/>
          <w:b/>
          <w:bCs/>
          <w:color w:val="000000"/>
          <w:sz w:val="16"/>
          <w:szCs w:val="16"/>
        </w:rPr>
        <w:t>Trnka sa vzdal, voľbu nepovažuje za ústavnú</w: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Bývalý generálny prokurátor Dobroslav Trnka stiahol predpoludním svoju kandidatúru na post generálneho prokurátora. Urobil tak pre to, lebo voľbu považuje za protiústavnú, keďže sa malo voliť na základe právneho predpisu, ktorý má pozastavenú účinnosť. Trnka aj opustil budovu zákonodarného zbo</w:t>
      </w:r>
      <w:r>
        <w:rPr>
          <w:rFonts w:ascii="Verdana" w:hAnsi="Verdana"/>
          <w:color w:val="000000"/>
          <w:sz w:val="15"/>
          <w:szCs w:val="15"/>
        </w:rPr>
        <w:softHyphen/>
        <w:t>ru.</w:t>
      </w:r>
    </w:p>
    <w:p w:rsidR="00BF27AD" w:rsidP="00BF27AD">
      <w:pPr>
        <w:bidi w:val="0"/>
        <w:spacing w:after="72"/>
        <w:jc w:val="center"/>
        <w:outlineLvl w:val="2"/>
        <w:rPr>
          <w:rFonts w:ascii="Verdana" w:hAnsi="Verdana"/>
          <w:b/>
          <w:bCs/>
          <w:color w:val="000000"/>
          <w:sz w:val="15"/>
          <w:szCs w:val="15"/>
        </w:rPr>
      </w:pPr>
      <w:r>
        <w:rPr>
          <w:rFonts w:ascii="Verdana" w:hAnsi="Verdana"/>
          <w:b/>
          <w:bCs/>
          <w:color w:val="000000"/>
          <w:sz w:val="15"/>
          <w:szCs w:val="15"/>
        </w:rPr>
        <w:t>Zmätok pri hlasovaní o nepretržitom rokovaní</w:t>
      </w:r>
    </w:p>
    <w:p w:rsidR="00BF27AD" w:rsidP="00BF27AD">
      <w:pPr>
        <w:bidi w:val="0"/>
        <w:spacing w:after="0"/>
        <w:jc w:val="center"/>
        <w:rPr>
          <w:rFonts w:ascii="Verdana" w:hAnsi="Verdana"/>
          <w:color w:val="000000"/>
          <w:sz w:val="15"/>
          <w:szCs w:val="15"/>
        </w:rPr>
      </w:pPr>
      <w:r>
        <w:rPr>
          <w:rFonts w:ascii="Verdana" w:hAnsi="Verdana" w:cstheme="minorBidi"/>
          <w:color w:val="000000"/>
          <w:sz w:val="15"/>
          <w:szCs w:val="15"/>
          <w:rtl w:val="0"/>
          <w:cs w:val="0"/>
        </w:rPr>
        <w:object>
          <v:shape id="_x0000_i1036" type="#_x0000_t201" style="width:345pt;height:282.75pt" o:oleicon="f" o:ole="" o:preferrelative="t" filled="f" stroked="f">
            <v:fill o:detectmouseclick="f"/>
            <v:imagedata r:id="rId68" o:title=""/>
            <o:lock v:ext="edit" aspectratio="t"/>
          </v:shape>
          <w:control r:id="rId70" w:name="pravdaskd6c1df500bc944ce9b2099da49391d56" w:shapeid="_x0000_i1036"/>
        </w:object>
      </w:r>
    </w:p>
    <w:p w:rsidR="00BF27AD" w:rsidP="00BF27AD">
      <w:pPr>
        <w:bidi w:val="0"/>
        <w:spacing w:after="0"/>
        <w:jc w:val="center"/>
        <w:rPr>
          <w:rFonts w:ascii="Verdana" w:hAnsi="Verdana"/>
          <w:color w:val="000000"/>
          <w:sz w:val="12"/>
          <w:szCs w:val="12"/>
        </w:rPr>
      </w:pPr>
      <w:r>
        <w:rPr>
          <w:rFonts w:ascii="Verdana" w:hAnsi="Verdana"/>
          <w:color w:val="000000"/>
          <w:sz w:val="12"/>
          <w:szCs w:val="12"/>
        </w:rPr>
        <w:t xml:space="preserve">Martin Prosnan • 6,61 MB • </w:t>
      </w:r>
      <w:r>
        <w:rPr>
          <w:rStyle w:val="recorded"/>
          <w:rFonts w:ascii="Verdana" w:hAnsi="Verdana" w:cstheme="minorBidi"/>
          <w:color w:val="000000"/>
          <w:sz w:val="12"/>
          <w:szCs w:val="12"/>
        </w:rPr>
        <w:t>zaznamenané:</w:t>
      </w:r>
      <w:r>
        <w:rPr>
          <w:rFonts w:ascii="Verdana" w:hAnsi="Verdana"/>
          <w:color w:val="000000"/>
          <w:sz w:val="12"/>
          <w:szCs w:val="12"/>
        </w:rPr>
        <w:t xml:space="preserve"> </w:t>
      </w:r>
      <w:r>
        <w:rPr>
          <w:rStyle w:val="recordeddate"/>
          <w:rFonts w:ascii="Verdana" w:hAnsi="Verdana" w:cstheme="minorBidi"/>
          <w:color w:val="000000"/>
          <w:sz w:val="12"/>
          <w:szCs w:val="12"/>
        </w:rPr>
        <w:t>17. 6. 2011</w:t>
      </w:r>
      <w:r>
        <w:rPr>
          <w:rFonts w:ascii="Verdana" w:hAnsi="Verdana"/>
          <w:color w:val="000000"/>
          <w:sz w:val="12"/>
          <w:szCs w:val="12"/>
        </w:rPr>
        <w:t xml:space="preserve"> </w: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Trnka podľa hovorkyne Generálnej prokuratúry SR Jany Tökölyovej v liste predsedovi parlamentu Richardovi Sulíkovi uviedol: „Som presvedčený, že teoreticky a prakticky je možné ignorovať hocičo, ale taktiež som presvedčený, že akékoľvek rozhodnutie Ústavného súdu Slovenskej republiky sa ignorovať nedá ani v teoretickej polohe. Vzhľadom na to, že som sa presvedčil, kam až ste schopný zájsť pri rešpektovaní rozhodnutí iných ústavných orgánov, nie som ochotný zúčastňovať sa ďalej na konaní, ktoré pro futuro môže opätovne vytvoriť priestor na zodpovedanie otázok možnej ústavnosti, respektíve zákonnosti voľby kandidáta na vymenovanie za generálneho prokurátora Slovenskej republiky.“</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Pavol Paška od začiatku žiadal, aby sa schôdza odložila. Podľa neho strana Smer chce riadnu tajnú voľbu. Koalíciu obvinil z toho, že láme demokraciu a ústavu. Poslanci však Paškov návrh na odklad schôdze neschválili.</w:t>
      </w:r>
    </w:p>
    <w:p w:rsidR="00BF27AD" w:rsidP="00BF27AD">
      <w:pPr>
        <w:bidi w:val="0"/>
        <w:spacing w:after="0" w:line="240" w:lineRule="auto"/>
        <w:outlineLvl w:val="3"/>
        <w:rPr>
          <w:rFonts w:ascii="Verdana" w:hAnsi="Verdana"/>
          <w:b/>
          <w:bCs/>
          <w:color w:val="000000"/>
          <w:sz w:val="16"/>
          <w:szCs w:val="16"/>
        </w:rPr>
      </w:pPr>
      <w:r>
        <w:rPr>
          <w:rFonts w:ascii="Verdana" w:hAnsi="Verdana"/>
          <w:b/>
          <w:bCs/>
          <w:color w:val="000000"/>
          <w:sz w:val="16"/>
          <w:szCs w:val="16"/>
        </w:rPr>
        <w:t>Trnkovo rozhodnutie Sulíka veľmi prekvapilo</w: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Sulík nevidí dôvod na to, aby voľbu Ústavný súd (ÚS) SR spochybnil. „Celé spochybnenie je len tá verejná voľba a my predsa ideme hlasovať tajne,“ odôvodnil. Pôvodne sa malo voliť verejne, pre tajnú voľbu sa koalícia rozhodla po tom, čo ústavný súd v stredu 15. júna vydal predbežné opatrenie, ktorým verejnú voľbu znemožnil. Práve tento verdikt je príčinou, prečo Trnka z voľby odstúpil, nazdáva sa, že sa malo počkať. Podľa Sulíka však rozhodnutie Ústavného súdu SR nie je pre NR SR záväzné, na druhej strane parlament rešpektuje rozhodnutie súdu, preto poslanci budú voliť tajne.</w:t>
      </w:r>
    </w:p>
    <w:p w:rsidR="00BF27AD" w:rsidP="00BF27AD">
      <w:pPr>
        <w:bidi w:val="0"/>
        <w:spacing w:after="72"/>
        <w:jc w:val="center"/>
        <w:outlineLvl w:val="2"/>
        <w:rPr>
          <w:rFonts w:ascii="Verdana" w:hAnsi="Verdana"/>
          <w:b/>
          <w:bCs/>
          <w:color w:val="000000"/>
          <w:sz w:val="15"/>
          <w:szCs w:val="15"/>
        </w:rPr>
      </w:pPr>
      <w:r>
        <w:rPr>
          <w:rFonts w:ascii="Verdana" w:hAnsi="Verdana"/>
          <w:b/>
          <w:bCs/>
          <w:color w:val="000000"/>
          <w:sz w:val="15"/>
          <w:szCs w:val="15"/>
        </w:rPr>
        <w:t>Hlasovanie o skrátení rozpravy</w:t>
      </w:r>
    </w:p>
    <w:p w:rsidR="00BF27AD" w:rsidP="00BF27AD">
      <w:pPr>
        <w:bidi w:val="0"/>
        <w:spacing w:after="0"/>
        <w:jc w:val="center"/>
        <w:rPr>
          <w:rFonts w:ascii="Verdana" w:hAnsi="Verdana"/>
          <w:color w:val="000000"/>
          <w:sz w:val="15"/>
          <w:szCs w:val="15"/>
        </w:rPr>
      </w:pPr>
      <w:r>
        <w:rPr>
          <w:rFonts w:ascii="Verdana" w:hAnsi="Verdana" w:cstheme="minorBidi"/>
          <w:color w:val="000000"/>
          <w:sz w:val="15"/>
          <w:szCs w:val="15"/>
          <w:rtl w:val="0"/>
          <w:cs w:val="0"/>
        </w:rPr>
        <w:object>
          <v:shape id="_x0000_i1037" type="#_x0000_t201" style="width:345pt;height:282.75pt" o:oleicon="f" o:ole="" o:preferrelative="t" filled="f" stroked="f">
            <v:fill o:detectmouseclick="f"/>
            <v:imagedata r:id="rId68" o:title=""/>
            <o:lock v:ext="edit" aspectratio="t"/>
          </v:shape>
          <w:control r:id="rId71" w:name="pravdask598fbe8dab3644daa48308aea2f36c43" w:shapeid="_x0000_i1037"/>
        </w:object>
      </w:r>
    </w:p>
    <w:p w:rsidR="00BF27AD" w:rsidP="00BF27AD">
      <w:pPr>
        <w:bidi w:val="0"/>
        <w:spacing w:after="0"/>
        <w:jc w:val="center"/>
        <w:rPr>
          <w:rFonts w:ascii="Verdana" w:hAnsi="Verdana"/>
          <w:color w:val="000000"/>
          <w:sz w:val="12"/>
          <w:szCs w:val="12"/>
        </w:rPr>
      </w:pPr>
      <w:r>
        <w:rPr>
          <w:rFonts w:ascii="Verdana" w:hAnsi="Verdana"/>
          <w:color w:val="000000"/>
          <w:sz w:val="12"/>
          <w:szCs w:val="12"/>
        </w:rPr>
        <w:t xml:space="preserve">Martin Prosnan • 7,28 MB • </w:t>
      </w:r>
      <w:r>
        <w:rPr>
          <w:rStyle w:val="recorded"/>
          <w:rFonts w:ascii="Verdana" w:hAnsi="Verdana" w:cstheme="minorBidi"/>
          <w:color w:val="000000"/>
          <w:sz w:val="12"/>
          <w:szCs w:val="12"/>
        </w:rPr>
        <w:t>zaznamenané:</w:t>
      </w:r>
      <w:r>
        <w:rPr>
          <w:rFonts w:ascii="Verdana" w:hAnsi="Verdana"/>
          <w:color w:val="000000"/>
          <w:sz w:val="12"/>
          <w:szCs w:val="12"/>
        </w:rPr>
        <w:t xml:space="preserve"> </w:t>
      </w:r>
      <w:r>
        <w:rPr>
          <w:rStyle w:val="recordeddate"/>
          <w:rFonts w:ascii="Verdana" w:hAnsi="Verdana" w:cstheme="minorBidi"/>
          <w:color w:val="000000"/>
          <w:sz w:val="12"/>
          <w:szCs w:val="12"/>
        </w:rPr>
        <w:t>17. 6. 2011</w:t>
      </w:r>
      <w:r>
        <w:rPr>
          <w:rFonts w:ascii="Verdana" w:hAnsi="Verdana"/>
          <w:color w:val="000000"/>
          <w:sz w:val="12"/>
          <w:szCs w:val="12"/>
        </w:rPr>
        <w:t xml:space="preserve"> </w:t>
      </w:r>
    </w:p>
    <w:p w:rsidR="00BF27AD" w:rsidP="00BF27AD">
      <w:pPr>
        <w:bidi w:val="0"/>
        <w:spacing w:before="100" w:beforeAutospacing="1" w:after="115" w:line="384" w:lineRule="atLeast"/>
        <w:rPr>
          <w:rFonts w:ascii="Verdana" w:hAnsi="Verdana"/>
          <w:color w:val="000000"/>
          <w:sz w:val="15"/>
          <w:szCs w:val="15"/>
        </w:rPr>
      </w:pPr>
      <w:r>
        <w:rPr>
          <w:rFonts w:ascii="Verdana" w:hAnsi="Verdana"/>
          <w:color w:val="000000"/>
          <w:sz w:val="15"/>
          <w:szCs w:val="15"/>
        </w:rPr>
        <w:t>Predseda parlamentu sa nazdáva, že okolo voľby možno špekulovať až dovtedy, kým nebude zvolený za generálneho prokurátora Trnka. „Možnože ústavný súd vydá tak rozhodnutie, že súhlasíme so všetkými alternatívami takými, kde výsledkom je zvolený pán Trnka, to kľudne môže byť,“ poznamenal. Ak bude Čentéš zvolený a ústavný súd to spochybní, Sulík si počká na zdôvodnenie a na základe toho bude podľa neho koalícia konať.</w:t>
      </w:r>
    </w:p>
    <w:p w:rsidR="00BF27AD" w:rsidP="00BF27AD">
      <w:pPr>
        <w:bidi w:val="0"/>
        <w:spacing w:after="115" w:line="384" w:lineRule="atLeast"/>
        <w:rPr>
          <w:rFonts w:ascii="Verdana" w:hAnsi="Verdana"/>
          <w:color w:val="000000"/>
          <w:sz w:val="15"/>
          <w:szCs w:val="15"/>
        </w:rPr>
      </w:pPr>
      <w:r>
        <w:rPr>
          <w:rFonts w:ascii="Verdana" w:hAnsi="Verdana"/>
          <w:color w:val="000000"/>
          <w:sz w:val="15"/>
          <w:szCs w:val="15"/>
        </w:rPr>
        <w:t>Odstúpenie kandidáta na generálneho prokurátora Dobroslava Trnku predsedu Národnej rady SR Richarda Sulíka (SaS) prekvapilo. „Je to jeho rozhodnutie a právo. Voľba môže legitímne prebehnúť, nevidím najmenší dôvod na to, aby sa voľba nemohla uskutočniť a jej výsledok nebol platný,“ povedal pred novinármi krátko pred začiatkom 19. schôdze parlamentu.</w:t>
      </w:r>
    </w:p>
    <w:p w:rsidR="00BF27AD" w:rsidP="00BF27AD">
      <w:pPr>
        <w:shd w:val="clear" w:color="auto" w:fill="F0F0F0"/>
        <w:bidi w:val="0"/>
        <w:spacing w:after="0" w:line="240" w:lineRule="auto"/>
        <w:outlineLvl w:val="3"/>
        <w:rPr>
          <w:rFonts w:ascii="Verdana" w:hAnsi="Verdana"/>
          <w:b/>
          <w:bCs/>
          <w:color w:val="000000"/>
          <w:sz w:val="16"/>
          <w:szCs w:val="16"/>
        </w:rPr>
      </w:pPr>
      <w:r>
        <w:rPr>
          <w:rFonts w:ascii="Verdana" w:hAnsi="Verdana"/>
          <w:b/>
          <w:bCs/>
          <w:color w:val="000000"/>
          <w:sz w:val="16"/>
          <w:szCs w:val="16"/>
        </w:rPr>
        <w:t>Aký môže byť ďalší vývoj</w:t>
      </w:r>
    </w:p>
    <w:p w:rsidR="00BF27AD" w:rsidP="00BF27AD">
      <w:pPr>
        <w:numPr>
          <w:numId w:val="4"/>
        </w:numPr>
        <w:shd w:val="clear" w:color="auto" w:fill="F0F0F0"/>
        <w:bidi w:val="0"/>
        <w:spacing w:before="100" w:beforeAutospacing="1" w:after="100" w:afterAutospacing="1" w:line="384" w:lineRule="atLeast"/>
        <w:ind w:left="480" w:right="240"/>
        <w:rPr>
          <w:rFonts w:ascii="Verdana" w:hAnsi="Verdana"/>
          <w:color w:val="000000"/>
          <w:sz w:val="15"/>
          <w:szCs w:val="15"/>
        </w:rPr>
      </w:pPr>
      <w:r>
        <w:rPr>
          <w:rFonts w:ascii="Verdana" w:hAnsi="Verdana"/>
          <w:color w:val="000000"/>
          <w:sz w:val="15"/>
          <w:szCs w:val="15"/>
        </w:rPr>
        <w:t xml:space="preserve">Dobroslav Trnka môže spochybniť zvolenie Jozefa Čentéša na Ústavnom súde. Argumentovať môže tým, že sa ignorovalo predbežné opatrenie Ústavného súdu. Koalícia bude namietať, že rozhodnutie súdu ešte nebolo zverejnené v Zbierke zákonov a že vyhovela jeho duchu, keď sa hlasovalo tajne </w:t>
      </w:r>
    </w:p>
    <w:p w:rsidR="00BF27AD" w:rsidP="00BF27AD">
      <w:pPr>
        <w:numPr>
          <w:ilvl w:val="1"/>
          <w:numId w:val="5"/>
        </w:numPr>
        <w:shd w:val="clear" w:color="auto" w:fill="F0F0F0"/>
        <w:bidi w:val="0"/>
        <w:spacing w:before="100" w:beforeAutospacing="1" w:after="100" w:afterAutospacing="1" w:line="384" w:lineRule="atLeast"/>
        <w:ind w:left="960" w:right="480"/>
        <w:rPr>
          <w:rFonts w:ascii="Verdana" w:hAnsi="Verdana"/>
          <w:color w:val="000000"/>
          <w:sz w:val="15"/>
          <w:szCs w:val="15"/>
        </w:rPr>
      </w:pPr>
      <w:r>
        <w:rPr>
          <w:rFonts w:ascii="Verdana" w:hAnsi="Verdana"/>
          <w:color w:val="000000"/>
          <w:sz w:val="15"/>
          <w:szCs w:val="15"/>
        </w:rPr>
        <w:t>Prezident nevymenuje Čentéša za generálneho prokurátora, lebo bude čakať, ako Ústavný súd rozhodne o podaní, či je ustanovenie zákona o rokovacom poriadku parlamentu o verejnej voľbe generálneho prokurátora v súlade s ústavou</w:t>
      </w:r>
    </w:p>
    <w:p w:rsidR="00BF27AD" w:rsidP="00BF27AD">
      <w:pPr>
        <w:numPr>
          <w:ilvl w:val="1"/>
          <w:numId w:val="5"/>
        </w:numPr>
        <w:shd w:val="clear" w:color="auto" w:fill="F0F0F0"/>
        <w:bidi w:val="0"/>
        <w:spacing w:before="100" w:beforeAutospacing="1" w:after="100" w:afterAutospacing="1" w:line="384" w:lineRule="atLeast"/>
        <w:ind w:left="960" w:right="480"/>
        <w:rPr>
          <w:rFonts w:ascii="Verdana" w:hAnsi="Verdana"/>
          <w:color w:val="000000"/>
          <w:sz w:val="15"/>
          <w:szCs w:val="15"/>
        </w:rPr>
      </w:pPr>
      <w:r>
        <w:rPr>
          <w:rFonts w:ascii="Verdana" w:hAnsi="Verdana"/>
          <w:color w:val="000000"/>
          <w:sz w:val="15"/>
          <w:szCs w:val="15"/>
        </w:rPr>
        <w:t>Čentéš sa môže svojho vymenovania domáhať na Ústavnom súde, ak bude prezident vyčkávať</w:t>
      </w:r>
    </w:p>
    <w:p w:rsidR="00BF27AD" w:rsidP="00BF27AD">
      <w:pPr>
        <w:numPr>
          <w:ilvl w:val="1"/>
          <w:numId w:val="5"/>
        </w:numPr>
        <w:shd w:val="clear" w:color="auto" w:fill="F0F0F0"/>
        <w:bidi w:val="0"/>
        <w:spacing w:before="100" w:beforeAutospacing="1" w:after="100" w:afterAutospacing="1" w:line="384" w:lineRule="atLeast"/>
        <w:ind w:left="960" w:right="480"/>
        <w:rPr>
          <w:rFonts w:ascii="Verdana" w:hAnsi="Verdana"/>
          <w:color w:val="000000"/>
          <w:sz w:val="15"/>
          <w:szCs w:val="15"/>
        </w:rPr>
      </w:pPr>
      <w:r>
        <w:rPr>
          <w:rFonts w:ascii="Verdana" w:hAnsi="Verdana"/>
          <w:color w:val="000000"/>
          <w:sz w:val="15"/>
          <w:szCs w:val="15"/>
        </w:rPr>
        <w:t>Nevymenovaním Čentéša vznikne spor medzi prezidentom a parlamentom, čo bude práca pre Ústavný súd</w:t>
      </w:r>
    </w:p>
    <w:p w:rsidR="00BF27AD" w:rsidP="00BF27AD">
      <w:pPr>
        <w:numPr>
          <w:ilvl w:val="1"/>
          <w:numId w:val="5"/>
        </w:numPr>
        <w:shd w:val="clear" w:color="auto" w:fill="F0F0F0"/>
        <w:bidi w:val="0"/>
        <w:spacing w:before="100" w:beforeAutospacing="1" w:after="100" w:afterAutospacing="1" w:line="384" w:lineRule="atLeast"/>
        <w:ind w:left="960" w:right="480"/>
        <w:rPr>
          <w:rFonts w:ascii="Verdana" w:hAnsi="Verdana"/>
          <w:color w:val="000000"/>
          <w:sz w:val="15"/>
          <w:szCs w:val="15"/>
        </w:rPr>
      </w:pPr>
      <w:r>
        <w:rPr>
          <w:rFonts w:ascii="Verdana" w:hAnsi="Verdana"/>
          <w:color w:val="000000"/>
          <w:sz w:val="15"/>
          <w:szCs w:val="15"/>
        </w:rPr>
        <w:t>Na Generálnej prokuratúre prinajmenšom niekoľko mesiacov pretrvá súčasný stav a ďalej ju bude viesť prvý námestník Ladislav Tichý</w:t>
      </w:r>
    </w:p>
    <w:p w:rsidR="00F3219C" w:rsidRPr="00BF27AD" w:rsidP="00BF27AD">
      <w:pPr>
        <w:bidi w:val="0"/>
      </w:pPr>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652F"/>
    <w:multiLevelType w:val="multilevel"/>
    <w:tmpl w:val="ECC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FE3279"/>
    <w:multiLevelType w:val="multilevel"/>
    <w:tmpl w:val="0F6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606BCD"/>
    <w:multiLevelType w:val="multilevel"/>
    <w:tmpl w:val="E6CE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B3581B"/>
    <w:multiLevelType w:val="multilevel"/>
    <w:tmpl w:val="8D7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2"/>
    <w:lvlOverride w:ilvl="0">
      <w:lvl w:ilvl="0">
        <w:start w:val="0"/>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F25AA"/>
    <w:rsid w:val="00077116"/>
    <w:rsid w:val="001B27A0"/>
    <w:rsid w:val="003F25AA"/>
    <w:rsid w:val="005062E5"/>
    <w:rsid w:val="005F1D25"/>
    <w:rsid w:val="00A06A33"/>
    <w:rsid w:val="00BF27AD"/>
    <w:rsid w:val="00D7570C"/>
    <w:rsid w:val="00F321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A06A33"/>
    <w:pPr>
      <w:spacing w:after="0" w:line="240" w:lineRule="auto"/>
      <w:jc w:val="left"/>
      <w:outlineLvl w:val="0"/>
    </w:pPr>
    <w:rPr>
      <w:rFonts w:ascii="Trebuchet MS" w:hAnsi="Trebuchet MS" w:cs="Times New Roman"/>
      <w:b/>
      <w:bCs/>
      <w:color w:val="990003"/>
      <w:kern w:val="36"/>
      <w:sz w:val="38"/>
      <w:szCs w:val="38"/>
      <w:lang w:eastAsia="sk-SK"/>
    </w:rPr>
  </w:style>
  <w:style w:type="paragraph" w:styleId="Heading5">
    <w:name w:val="heading 5"/>
    <w:basedOn w:val="Normal"/>
    <w:next w:val="Normal"/>
    <w:link w:val="Heading5Char"/>
    <w:uiPriority w:val="9"/>
    <w:semiHidden/>
    <w:unhideWhenUsed/>
    <w:qFormat/>
    <w:rsid w:val="00D7570C"/>
    <w:pPr>
      <w:keepNext/>
      <w:keepLines/>
      <w:spacing w:before="200" w:after="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F25AA"/>
    <w:rPr>
      <w:rFonts w:cs="Times New Roman"/>
      <w:strike w:val="0"/>
      <w:dstrike w:val="0"/>
      <w:color w:val="A7090C"/>
      <w:u w:val="none"/>
      <w:effect w:val="none"/>
      <w:rtl w:val="0"/>
      <w:cs w:val="0"/>
    </w:rPr>
  </w:style>
  <w:style w:type="character" w:styleId="Emphasis">
    <w:name w:val="Emphasis"/>
    <w:basedOn w:val="DefaultParagraphFont"/>
    <w:uiPriority w:val="20"/>
    <w:qFormat/>
    <w:rsid w:val="003F25AA"/>
    <w:rPr>
      <w:rFonts w:cs="Times New Roman"/>
      <w:i/>
      <w:iCs/>
      <w:rtl w:val="0"/>
      <w:cs w:val="0"/>
    </w:rPr>
  </w:style>
  <w:style w:type="paragraph" w:styleId="NormalWeb">
    <w:name w:val="Normal (Web)"/>
    <w:basedOn w:val="Normal"/>
    <w:uiPriority w:val="99"/>
    <w:semiHidden/>
    <w:unhideWhenUsed/>
    <w:rsid w:val="003F25AA"/>
    <w:pPr>
      <w:spacing w:after="0" w:line="240" w:lineRule="auto"/>
      <w:jc w:val="left"/>
    </w:pPr>
    <w:rPr>
      <w:rFonts w:ascii="Times New Roman" w:hAnsi="Times New Roman" w:cs="Times New Roman"/>
      <w:sz w:val="24"/>
      <w:szCs w:val="24"/>
      <w:lang w:eastAsia="sk-SK"/>
    </w:rPr>
  </w:style>
  <w:style w:type="paragraph" w:customStyle="1" w:styleId="autorline">
    <w:name w:val="autor_line"/>
    <w:basedOn w:val="Normal"/>
    <w:rsid w:val="003F25AA"/>
    <w:pPr>
      <w:spacing w:after="0"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3F25AA"/>
    <w:rPr>
      <w:rFonts w:cs="Times New Roman"/>
      <w:b/>
      <w:bCs/>
      <w:rtl w:val="0"/>
      <w:cs w:val="0"/>
    </w:rPr>
  </w:style>
  <w:style w:type="paragraph" w:styleId="HTMLTopofForm">
    <w:name w:val="HTML Top of Form"/>
    <w:basedOn w:val="Normal"/>
    <w:next w:val="Normal"/>
    <w:link w:val="z-TopofFormChar"/>
    <w:hidden/>
    <w:uiPriority w:val="99"/>
    <w:semiHidden/>
    <w:unhideWhenUsed/>
    <w:rsid w:val="003F25AA"/>
    <w:pPr>
      <w:pBdr>
        <w:bottom w:val="single" w:sz="6" w:space="1" w:color="auto"/>
      </w:pBdr>
      <w:spacing w:after="0" w:line="240" w:lineRule="auto"/>
      <w:jc w:val="center"/>
    </w:pPr>
    <w:rPr>
      <w:rFonts w:ascii="Arial" w:hAnsi="Arial" w:cs="Arial"/>
      <w:vanish/>
      <w:sz w:val="16"/>
      <w:szCs w:val="16"/>
      <w:lang w:eastAsia="sk-SK"/>
    </w:rPr>
  </w:style>
  <w:style w:type="character" w:customStyle="1" w:styleId="z-TopofFormChar">
    <w:name w:val="z-Top of Form Char"/>
    <w:basedOn w:val="DefaultParagraphFont"/>
    <w:link w:val="HTMLTopofForm"/>
    <w:uiPriority w:val="99"/>
    <w:semiHidden/>
    <w:locked/>
    <w:rsid w:val="003F25AA"/>
    <w:rPr>
      <w:rFonts w:ascii="Arial" w:hAnsi="Arial" w:cs="Arial"/>
      <w:vanish/>
      <w:sz w:val="16"/>
      <w:szCs w:val="16"/>
      <w:rtl w:val="0"/>
      <w:cs w:val="0"/>
      <w:lang w:val="x-none" w:eastAsia="sk-SK"/>
    </w:rPr>
  </w:style>
  <w:style w:type="paragraph" w:styleId="HTMLBottomofForm">
    <w:name w:val="HTML Bottom of Form"/>
    <w:basedOn w:val="Normal"/>
    <w:next w:val="Normal"/>
    <w:link w:val="z-BottomofFormChar"/>
    <w:hidden/>
    <w:uiPriority w:val="99"/>
    <w:semiHidden/>
    <w:unhideWhenUsed/>
    <w:rsid w:val="003F25AA"/>
    <w:pPr>
      <w:pBdr>
        <w:top w:val="single" w:sz="6" w:space="1" w:color="auto"/>
      </w:pBdr>
      <w:spacing w:after="0" w:line="240" w:lineRule="auto"/>
      <w:jc w:val="center"/>
    </w:pPr>
    <w:rPr>
      <w:rFonts w:ascii="Arial" w:hAnsi="Arial" w:cs="Arial"/>
      <w:vanish/>
      <w:sz w:val="16"/>
      <w:szCs w:val="16"/>
      <w:lang w:eastAsia="sk-SK"/>
    </w:rPr>
  </w:style>
  <w:style w:type="character" w:customStyle="1" w:styleId="z-BottomofFormChar">
    <w:name w:val="z-Bottom of Form Char"/>
    <w:basedOn w:val="DefaultParagraphFont"/>
    <w:link w:val="HTMLBottomofForm"/>
    <w:uiPriority w:val="99"/>
    <w:semiHidden/>
    <w:locked/>
    <w:rsid w:val="003F25AA"/>
    <w:rPr>
      <w:rFonts w:ascii="Arial" w:hAnsi="Arial" w:cs="Arial"/>
      <w:vanish/>
      <w:sz w:val="16"/>
      <w:szCs w:val="16"/>
      <w:rtl w:val="0"/>
      <w:cs w:val="0"/>
      <w:lang w:val="x-none" w:eastAsia="sk-SK"/>
    </w:rPr>
  </w:style>
  <w:style w:type="paragraph" w:styleId="BalloonText">
    <w:name w:val="Balloon Text"/>
    <w:basedOn w:val="Normal"/>
    <w:link w:val="BalloonTextChar"/>
    <w:uiPriority w:val="99"/>
    <w:semiHidden/>
    <w:unhideWhenUsed/>
    <w:rsid w:val="003F25A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5AA"/>
    <w:rPr>
      <w:rFonts w:ascii="Tahoma" w:hAnsi="Tahoma" w:cs="Tahoma"/>
      <w:sz w:val="16"/>
      <w:szCs w:val="16"/>
      <w:rtl w:val="0"/>
      <w:cs w:val="0"/>
    </w:rPr>
  </w:style>
  <w:style w:type="character" w:customStyle="1" w:styleId="Heading1Char">
    <w:name w:val="Heading 1 Char"/>
    <w:basedOn w:val="DefaultParagraphFont"/>
    <w:link w:val="Heading1"/>
    <w:uiPriority w:val="9"/>
    <w:locked/>
    <w:rsid w:val="00A06A33"/>
    <w:rPr>
      <w:rFonts w:ascii="Trebuchet MS" w:hAnsi="Trebuchet MS" w:cs="Times New Roman"/>
      <w:b/>
      <w:bCs/>
      <w:color w:val="990003"/>
      <w:kern w:val="36"/>
      <w:sz w:val="38"/>
      <w:szCs w:val="38"/>
      <w:rtl w:val="0"/>
      <w:cs w:val="0"/>
      <w:lang w:val="x-none" w:eastAsia="sk-SK"/>
    </w:rPr>
  </w:style>
  <w:style w:type="character" w:customStyle="1" w:styleId="Heading5Char">
    <w:name w:val="Heading 5 Char"/>
    <w:basedOn w:val="DefaultParagraphFont"/>
    <w:link w:val="Heading5"/>
    <w:uiPriority w:val="9"/>
    <w:semiHidden/>
    <w:locked/>
    <w:rsid w:val="00D7570C"/>
    <w:rPr>
      <w:rFonts w:asciiTheme="majorHAnsi" w:eastAsiaTheme="majorEastAsia" w:hAnsiTheme="majorHAnsi" w:cstheme="majorBidi"/>
      <w:color w:val="243F60" w:themeColor="accent1" w:themeShade="7F"/>
      <w:rtl w:val="0"/>
      <w:cs w:val="0"/>
    </w:rPr>
  </w:style>
  <w:style w:type="character" w:customStyle="1" w:styleId="nadpis">
    <w:name w:val="nadpis"/>
    <w:basedOn w:val="DefaultParagraphFont"/>
    <w:rsid w:val="00BF27AD"/>
    <w:rPr>
      <w:rFonts w:cs="Times New Roman"/>
      <w:rtl w:val="0"/>
      <w:cs w:val="0"/>
    </w:rPr>
  </w:style>
  <w:style w:type="character" w:customStyle="1" w:styleId="datum">
    <w:name w:val="datum"/>
    <w:basedOn w:val="DefaultParagraphFont"/>
    <w:rsid w:val="00BF27AD"/>
    <w:rPr>
      <w:rFonts w:cs="Times New Roman"/>
      <w:rtl w:val="0"/>
      <w:cs w:val="0"/>
    </w:rPr>
  </w:style>
  <w:style w:type="character" w:customStyle="1" w:styleId="article-datetime2">
    <w:name w:val="article-datetime2"/>
    <w:basedOn w:val="DefaultParagraphFont"/>
    <w:rsid w:val="00BF27AD"/>
    <w:rPr>
      <w:rFonts w:cs="Times New Roman"/>
      <w:rtl w:val="0"/>
      <w:cs w:val="0"/>
    </w:rPr>
  </w:style>
  <w:style w:type="character" w:customStyle="1" w:styleId="article-datetime-act2">
    <w:name w:val="article-datetime-act2"/>
    <w:basedOn w:val="DefaultParagraphFont"/>
    <w:rsid w:val="00BF27AD"/>
    <w:rPr>
      <w:rFonts w:cs="Times New Roman"/>
      <w:rtl w:val="0"/>
      <w:cs w:val="0"/>
    </w:rPr>
  </w:style>
  <w:style w:type="paragraph" w:customStyle="1" w:styleId="article-perex2">
    <w:name w:val="article-perex2"/>
    <w:basedOn w:val="Normal"/>
    <w:rsid w:val="00BF27AD"/>
    <w:pPr>
      <w:spacing w:before="100" w:beforeAutospacing="1" w:after="115" w:line="384" w:lineRule="atLeast"/>
      <w:jc w:val="left"/>
    </w:pPr>
    <w:rPr>
      <w:rFonts w:ascii="Times New Roman" w:hAnsi="Times New Roman" w:cs="Times New Roman"/>
      <w:sz w:val="24"/>
      <w:szCs w:val="24"/>
      <w:lang w:eastAsia="sk-SK"/>
    </w:rPr>
  </w:style>
  <w:style w:type="character" w:customStyle="1" w:styleId="today">
    <w:name w:val="today"/>
    <w:basedOn w:val="DefaultParagraphFont"/>
    <w:rsid w:val="00BF27AD"/>
    <w:rPr>
      <w:rFonts w:cs="Times New Roman"/>
      <w:rtl w:val="0"/>
      <w:cs w:val="0"/>
    </w:rPr>
  </w:style>
  <w:style w:type="character" w:customStyle="1" w:styleId="name3">
    <w:name w:val="name3"/>
    <w:basedOn w:val="DefaultParagraphFont"/>
    <w:rsid w:val="00BF27AD"/>
    <w:rPr>
      <w:rFonts w:cs="Times New Roman"/>
      <w:rtl w:val="0"/>
      <w:cs w:val="0"/>
    </w:rPr>
  </w:style>
  <w:style w:type="character" w:customStyle="1" w:styleId="tomorrow">
    <w:name w:val="tomorrow"/>
    <w:basedOn w:val="DefaultParagraphFont"/>
    <w:rsid w:val="00BF27AD"/>
    <w:rPr>
      <w:rFonts w:cs="Times New Roman"/>
      <w:rtl w:val="0"/>
      <w:cs w:val="0"/>
    </w:rPr>
  </w:style>
  <w:style w:type="character" w:customStyle="1" w:styleId="namedayadvert3">
    <w:name w:val="namedayadvert3"/>
    <w:basedOn w:val="DefaultParagraphFont"/>
    <w:rsid w:val="00BF27AD"/>
    <w:rPr>
      <w:rFonts w:cs="Times New Roman"/>
      <w:rtl w:val="0"/>
      <w:cs w:val="0"/>
    </w:rPr>
  </w:style>
  <w:style w:type="character" w:customStyle="1" w:styleId="predplatneinfotxt">
    <w:name w:val="predplatneinfotxt"/>
    <w:basedOn w:val="DefaultParagraphFont"/>
    <w:rsid w:val="00BF27AD"/>
    <w:rPr>
      <w:rFonts w:cs="Times New Roman"/>
      <w:rtl w:val="0"/>
      <w:cs w:val="0"/>
    </w:rPr>
  </w:style>
  <w:style w:type="character" w:customStyle="1" w:styleId="domace">
    <w:name w:val="domace"/>
    <w:basedOn w:val="DefaultParagraphFont"/>
    <w:rsid w:val="00BF27AD"/>
    <w:rPr>
      <w:rFonts w:cs="Times New Roman"/>
      <w:rtl w:val="0"/>
      <w:cs w:val="0"/>
    </w:rPr>
  </w:style>
  <w:style w:type="character" w:customStyle="1" w:styleId="article-datetime-act-container">
    <w:name w:val="article-datetime-act-container"/>
    <w:basedOn w:val="DefaultParagraphFont"/>
    <w:rsid w:val="00BF27AD"/>
    <w:rPr>
      <w:rFonts w:cs="Times New Roman"/>
      <w:rtl w:val="0"/>
      <w:cs w:val="0"/>
    </w:rPr>
  </w:style>
  <w:style w:type="character" w:customStyle="1" w:styleId="recorded">
    <w:name w:val="recorded"/>
    <w:basedOn w:val="DefaultParagraphFont"/>
    <w:rsid w:val="00BF27AD"/>
    <w:rPr>
      <w:rFonts w:cs="Times New Roman"/>
      <w:rtl w:val="0"/>
      <w:cs w:val="0"/>
    </w:rPr>
  </w:style>
  <w:style w:type="character" w:customStyle="1" w:styleId="recordeddate">
    <w:name w:val="recordeddate"/>
    <w:basedOn w:val="DefaultParagraphFont"/>
    <w:rsid w:val="00BF27AD"/>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pivnicka.pravda.sk/" TargetMode="External" /><Relationship Id="rId11" Type="http://schemas.openxmlformats.org/officeDocument/2006/relationships/hyperlink" Target="http://lekaren.pravda.sk/?utm_source=pravdask&amp;utm_medium=link&amp;utm_content=superportal&amp;utm_campaign=ilekarensk" TargetMode="External" /><Relationship Id="rId12" Type="http://schemas.openxmlformats.org/officeDocument/2006/relationships/hyperlink" Target="http://spravy.pravda.sk/" TargetMode="External" /><Relationship Id="rId13" Type="http://schemas.openxmlformats.org/officeDocument/2006/relationships/image" Target="media/image1.png" /><Relationship Id="rId14" Type="http://schemas.openxmlformats.org/officeDocument/2006/relationships/image" Target="media/image2.wmf" /><Relationship Id="rId15" Type="http://schemas.openxmlformats.org/officeDocument/2006/relationships/oleObject" Target="embeddings/oleObject1.bin" /><Relationship Id="rId16" Type="http://schemas.openxmlformats.org/officeDocument/2006/relationships/image" Target="media/image3.wmf" /><Relationship Id="rId17" Type="http://schemas.openxmlformats.org/officeDocument/2006/relationships/oleObject" Target="embeddings/oleObject2.bin" /><Relationship Id="rId18" Type="http://schemas.openxmlformats.org/officeDocument/2006/relationships/image" Target="media/image4.wmf" /><Relationship Id="rId19" Type="http://schemas.openxmlformats.org/officeDocument/2006/relationships/oleObject" Target="embeddings/oleObject3.bin" /><Relationship Id="rId2" Type="http://schemas.openxmlformats.org/officeDocument/2006/relationships/webSettings" Target="webSettings.xml" /><Relationship Id="rId20" Type="http://schemas.openxmlformats.org/officeDocument/2006/relationships/image" Target="media/image5.wmf" /><Relationship Id="rId21" Type="http://schemas.openxmlformats.org/officeDocument/2006/relationships/oleObject" Target="embeddings/oleObject4.bin" /><Relationship Id="rId22" Type="http://schemas.openxmlformats.org/officeDocument/2006/relationships/image" Target="media/image6.wmf" /><Relationship Id="rId23" Type="http://schemas.openxmlformats.org/officeDocument/2006/relationships/oleObject" Target="embeddings/oleObject5.bin" /><Relationship Id="rId24" Type="http://schemas.openxmlformats.org/officeDocument/2006/relationships/image" Target="media/image7.wmf" /><Relationship Id="rId25" Type="http://schemas.openxmlformats.org/officeDocument/2006/relationships/oleObject" Target="embeddings/oleObject6.bin" /><Relationship Id="rId26" Type="http://schemas.openxmlformats.org/officeDocument/2006/relationships/hyperlink" Target="http://www.pravda.sk/info/7008-rss-info/" TargetMode="External" /><Relationship Id="rId27" Type="http://schemas.openxmlformats.org/officeDocument/2006/relationships/hyperlink" Target="http://spravy.pravda.sk/spravy-na-email/" TargetMode="External" /><Relationship Id="rId28" Type="http://schemas.openxmlformats.org/officeDocument/2006/relationships/hyperlink" Target="http://aplikacie.pravda.sk/" TargetMode="External" /><Relationship Id="rId29" Type="http://schemas.openxmlformats.org/officeDocument/2006/relationships/hyperlink" Target="http://twitter.com/pravdask" TargetMode="External" /><Relationship Id="rId3" Type="http://schemas.openxmlformats.org/officeDocument/2006/relationships/fontTable" Target="fontTable.xml" /><Relationship Id="rId30" Type="http://schemas.openxmlformats.org/officeDocument/2006/relationships/hyperlink" Target="http://www.kvety.sk/?fid=34" TargetMode="External" /><Relationship Id="rId31" Type="http://schemas.openxmlformats.org/officeDocument/2006/relationships/image" Target="media/image8.png" /><Relationship Id="rId32" Type="http://schemas.openxmlformats.org/officeDocument/2006/relationships/hyperlink" Target="http://r2.pravda.sk/r.ashx?r=predplatneTXT&amp;url=http%3A//predplatne.pravda.sk/Default.aspx" TargetMode="External" /><Relationship Id="rId33" Type="http://schemas.openxmlformats.org/officeDocument/2006/relationships/hyperlink" Target="http://nazory.pravda.sk/" TargetMode="External" /><Relationship Id="rId34" Type="http://schemas.openxmlformats.org/officeDocument/2006/relationships/hyperlink" Target="http://peniaze.pravda.sk/" TargetMode="External" /><Relationship Id="rId35" Type="http://schemas.openxmlformats.org/officeDocument/2006/relationships/hyperlink" Target="http://vat.pravda.sk/" TargetMode="External" /><Relationship Id="rId36" Type="http://schemas.openxmlformats.org/officeDocument/2006/relationships/hyperlink" Target="http://koktail.pravda.sk/" TargetMode="External" /><Relationship Id="rId37" Type="http://schemas.openxmlformats.org/officeDocument/2006/relationships/hyperlink" Target="http://zdravie.pravda.sk/" TargetMode="External" /><Relationship Id="rId38" Type="http://schemas.openxmlformats.org/officeDocument/2006/relationships/hyperlink" Target="http://cestovanie.pravda.sk/" TargetMode="External" /><Relationship Id="rId39" Type="http://schemas.openxmlformats.org/officeDocument/2006/relationships/hyperlink" Target="http://programy.pravda.sk/" TargetMode="External" /><Relationship Id="rId4" Type="http://schemas.openxmlformats.org/officeDocument/2006/relationships/hyperlink" Target="http://www.pravda.sk/" TargetMode="External" /><Relationship Id="rId40" Type="http://schemas.openxmlformats.org/officeDocument/2006/relationships/hyperlink" Target="http://mapy.pravda.sk/" TargetMode="External" /><Relationship Id="rId41" Type="http://schemas.openxmlformats.org/officeDocument/2006/relationships/hyperlink" Target="http://dennik.pravda.sk/" TargetMode="External" /><Relationship Id="rId42" Type="http://schemas.openxmlformats.org/officeDocument/2006/relationships/hyperlink" Target="http://blog.pravda.sk/" TargetMode="External" /><Relationship Id="rId43" Type="http://schemas.openxmlformats.org/officeDocument/2006/relationships/hyperlink" Target="http://autobazar.pravda.sk/" TargetMode="External" /><Relationship Id="rId44" Type="http://schemas.openxmlformats.org/officeDocument/2006/relationships/hyperlink" Target="http://debata.pravda.sk/" TargetMode="External" /><Relationship Id="rId45" Type="http://schemas.openxmlformats.org/officeDocument/2006/relationships/hyperlink" Target="http://tema.pravda.sk/" TargetMode="External" /><Relationship Id="rId46" Type="http://schemas.openxmlformats.org/officeDocument/2006/relationships/hyperlink" Target="http://profesia.pravda.sk/" TargetMode="External" /><Relationship Id="rId47" Type="http://schemas.openxmlformats.org/officeDocument/2006/relationships/hyperlink" Target="http://auto.pravda.sk/" TargetMode="External" /><Relationship Id="rId48" Type="http://schemas.openxmlformats.org/officeDocument/2006/relationships/hyperlink" Target="http://sport.pravda.sk/" TargetMode="External" /><Relationship Id="rId49" Type="http://schemas.openxmlformats.org/officeDocument/2006/relationships/hyperlink" Target="http://kultura.pravda.sk/" TargetMode="External" /><Relationship Id="rId5" Type="http://schemas.openxmlformats.org/officeDocument/2006/relationships/hyperlink" Target="http://www.avizo.sk/" TargetMode="External" /><Relationship Id="rId50" Type="http://schemas.openxmlformats.org/officeDocument/2006/relationships/hyperlink" Target="http://byvanie.pravda.sk/" TargetMode="External" /><Relationship Id="rId51" Type="http://schemas.openxmlformats.org/officeDocument/2006/relationships/hyperlink" Target="http://pocasie.pravda.sk/" TargetMode="External" /><Relationship Id="rId52" Type="http://schemas.openxmlformats.org/officeDocument/2006/relationships/hyperlink" Target="http://hry.pravda.sk/" TargetMode="External" /><Relationship Id="rId53" Type="http://schemas.openxmlformats.org/officeDocument/2006/relationships/hyperlink" Target="http://pocasie.pravda.sk/snehove-spravy.aspx?snehove-spravy-slovensko" TargetMode="External" /><Relationship Id="rId54" Type="http://schemas.openxmlformats.org/officeDocument/2006/relationships/hyperlink" Target="http://flog.pravda.sk/" TargetMode="External" /><Relationship Id="rId55" Type="http://schemas.openxmlformats.org/officeDocument/2006/relationships/hyperlink" Target="http://infografiky.pravda.sk/" TargetMode="External" /><Relationship Id="rId56" Type="http://schemas.openxmlformats.org/officeDocument/2006/relationships/hyperlink" Target="http://spravy.pravda.sk/domace/" TargetMode="External" /><Relationship Id="rId57" Type="http://schemas.openxmlformats.org/officeDocument/2006/relationships/hyperlink" Target="http://spravy.pravda.sk/volby-2012/" TargetMode="External" /><Relationship Id="rId58" Type="http://schemas.openxmlformats.org/officeDocument/2006/relationships/hyperlink" Target="http://spravy.pravda.sk/svet/" TargetMode="External" /><Relationship Id="rId59" Type="http://schemas.openxmlformats.org/officeDocument/2006/relationships/hyperlink" Target="http://spravy.pravda.sk/ekonomika/" TargetMode="External" /><Relationship Id="rId6" Type="http://schemas.openxmlformats.org/officeDocument/2006/relationships/hyperlink" Target="http://ozene.zoznam.sk/" TargetMode="External" /><Relationship Id="rId60" Type="http://schemas.openxmlformats.org/officeDocument/2006/relationships/hyperlink" Target="http://spravy.pravda.sk/regiony/" TargetMode="External" /><Relationship Id="rId61" Type="http://schemas.openxmlformats.org/officeDocument/2006/relationships/hyperlink" Target="http://spravy.pravda.sk/cierna-kronika/" TargetMode="External" /><Relationship Id="rId62" Type="http://schemas.openxmlformats.org/officeDocument/2006/relationships/hyperlink" Target="http://spravy.pravda.sk/otazky-a-odpovede/vsetky/" TargetMode="External" /><Relationship Id="rId63" Type="http://schemas.openxmlformats.org/officeDocument/2006/relationships/hyperlink" Target="http://spravy.pravda.sk/autor/24-prosnan-martin/" TargetMode="External" /><Relationship Id="rId64" Type="http://schemas.openxmlformats.org/officeDocument/2006/relationships/hyperlink" Target="http://spravy.pravda.sk/autor/110-stupnan-igor/" TargetMode="External" /><Relationship Id="rId65" Type="http://schemas.openxmlformats.org/officeDocument/2006/relationships/image" Target="media/image9.jpeg" /><Relationship Id="rId66" Type="http://schemas.openxmlformats.org/officeDocument/2006/relationships/image" Target="media/image10.wmf" /><Relationship Id="rId67" Type="http://schemas.openxmlformats.org/officeDocument/2006/relationships/control" Target="activeX/activeX1.xml" /><Relationship Id="rId68" Type="http://schemas.openxmlformats.org/officeDocument/2006/relationships/image" Target="media/image11.wmf" /><Relationship Id="rId69" Type="http://schemas.openxmlformats.org/officeDocument/2006/relationships/control" Target="activeX/activeX2.xml" /><Relationship Id="rId7" Type="http://schemas.openxmlformats.org/officeDocument/2006/relationships/hyperlink" Target="http://www.birdz.sk/" TargetMode="External" /><Relationship Id="rId70" Type="http://schemas.openxmlformats.org/officeDocument/2006/relationships/control" Target="activeX/activeX3.xml" /><Relationship Id="rId71" Type="http://schemas.openxmlformats.org/officeDocument/2006/relationships/control" Target="activeX/activeX4.xml" /><Relationship Id="rId72" Type="http://schemas.openxmlformats.org/officeDocument/2006/relationships/theme" Target="theme/theme1.xml" /><Relationship Id="rId73" Type="http://schemas.openxmlformats.org/officeDocument/2006/relationships/numbering" Target="numbering.xml" /><Relationship Id="rId74" Type="http://schemas.openxmlformats.org/officeDocument/2006/relationships/styles" Target="styles.xml" /><Relationship Id="rId8" Type="http://schemas.openxmlformats.org/officeDocument/2006/relationships/hyperlink" Target="http://mozgovna.pravda.sk/" TargetMode="External" /><Relationship Id="rId9" Type="http://schemas.openxmlformats.org/officeDocument/2006/relationships/hyperlink" Target="http://varecha.pravda.sk/" TargetMode="External" /></Relationships>
</file>

<file path=word/activeX/_rels/activeX1.xml.rels>&#65279;<?xml version="1.0" encoding="utf-8" standalone="yes"?><Relationships xmlns="http://schemas.openxmlformats.org/package/2006/relationships"><Relationship Id="rId1" Type="http://schemas.microsoft.com/office/2006/relationships/activeXControlBinary" Target="activeX1.bin" /></Relationships>
</file>

<file path=word/activeX/_rels/activeX2.xml.rels>&#65279;<?xml version="1.0" encoding="utf-8" standalone="yes"?><Relationships xmlns="http://schemas.openxmlformats.org/package/2006/relationships"><Relationship Id="rId1" Type="http://schemas.microsoft.com/office/2006/relationships/activeXControlBinary" Target="activeX2.bin" /></Relationships>
</file>

<file path=word/activeX/_rels/activeX3.xml.rels>&#65279;<?xml version="1.0" encoding="utf-8" standalone="yes"?><Relationships xmlns="http://schemas.openxmlformats.org/package/2006/relationships"><Relationship Id="rId1" Type="http://schemas.microsoft.com/office/2006/relationships/activeXControlBinary" Target="activeX3.bin" /></Relationships>
</file>

<file path=word/activeX/_rels/activeX4.xml.rels>&#65279;<?xml version="1.0" encoding="utf-8" standalone="yes"?><Relationships xmlns="http://schemas.openxmlformats.org/package/2006/relationships"><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2241</Words>
  <Characters>12774</Characters>
  <Application>Microsoft Office Word</Application>
  <DocSecurity>0</DocSecurity>
  <Lines>0</Lines>
  <Paragraphs>0</Paragraphs>
  <ScaleCrop>false</ScaleCrop>
  <Company>Kancelaria NR SR</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cp:lastPrinted>2013-01-16T08:50:00Z</cp:lastPrinted>
  <dcterms:created xsi:type="dcterms:W3CDTF">2013-01-25T16:40:00Z</dcterms:created>
  <dcterms:modified xsi:type="dcterms:W3CDTF">2013-01-25T16:40:00Z</dcterms:modified>
</cp:coreProperties>
</file>