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A1702" w:rsidRPr="00810D0E" w:rsidP="00F845F5">
      <w:pPr>
        <w:bidi w:val="0"/>
        <w:spacing w:after="0" w:line="280" w:lineRule="atLeast"/>
        <w:jc w:val="center"/>
        <w:rPr>
          <w:rFonts w:ascii="Times New Roman" w:hAnsi="Times New Roman"/>
          <w:sz w:val="24"/>
          <w:szCs w:val="24"/>
          <w:lang w:eastAsia="sk-SK"/>
        </w:rPr>
      </w:pPr>
      <w:r w:rsidRPr="00810D0E">
        <w:rPr>
          <w:rFonts w:ascii="Times New Roman" w:hAnsi="Times New Roman"/>
          <w:b/>
          <w:bCs/>
          <w:sz w:val="24"/>
          <w:szCs w:val="24"/>
          <w:lang w:eastAsia="sk-SK"/>
        </w:rPr>
        <w:t>Dôvodová správa</w:t>
      </w:r>
    </w:p>
    <w:p w:rsidR="003A1702" w:rsidRPr="00810D0E" w:rsidP="00F845F5">
      <w:pPr>
        <w:bidi w:val="0"/>
        <w:spacing w:after="0" w:line="280" w:lineRule="atLeast"/>
        <w:rPr>
          <w:rFonts w:ascii="Times New Roman" w:hAnsi="Times New Roman"/>
          <w:sz w:val="24"/>
          <w:szCs w:val="24"/>
          <w:lang w:eastAsia="sk-SK"/>
        </w:rPr>
      </w:pPr>
    </w:p>
    <w:p w:rsidR="003A1702" w:rsidRPr="00810D0E" w:rsidP="00F845F5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0D0E">
        <w:rPr>
          <w:rFonts w:ascii="Times New Roman" w:hAnsi="Times New Roman"/>
          <w:b/>
          <w:bCs/>
          <w:sz w:val="24"/>
          <w:szCs w:val="24"/>
          <w:lang w:eastAsia="sk-SK"/>
        </w:rPr>
        <w:t>Všeobecná časť</w:t>
      </w:r>
    </w:p>
    <w:p w:rsidR="003A1702" w:rsidP="00F845F5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C7A55" w:rsidP="003C7A55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Návrh zákona má za cieľ odstrániť tzv. „nulovú toleranciu“ alkoholu v cestnej premávke, </w:t>
      </w:r>
      <w:r w:rsidRPr="001A318C">
        <w:rPr>
          <w:rFonts w:ascii="Times New Roman" w:hAnsi="Times New Roman"/>
          <w:sz w:val="24"/>
          <w:szCs w:val="24"/>
        </w:rPr>
        <w:t>ak ide o cyklistu vedúceho bicykel</w:t>
      </w:r>
      <w:r>
        <w:rPr>
          <w:rFonts w:ascii="Times New Roman" w:hAnsi="Times New Roman"/>
          <w:sz w:val="24"/>
          <w:szCs w:val="24"/>
        </w:rPr>
        <w:t xml:space="preserve"> bez pomocného motorčeka, a to na základe vedeckých poznatkov o </w:t>
      </w:r>
      <w:r>
        <w:rPr>
          <w:rFonts w:ascii="Times New Roman" w:hAnsi="Times New Roman"/>
          <w:sz w:val="24"/>
          <w:szCs w:val="24"/>
          <w:lang w:eastAsia="sk-SK"/>
        </w:rPr>
        <w:t>koncentrácii alkoholu v ľudskom organizme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, pri ktorej </w:t>
      </w:r>
      <w:r>
        <w:rPr>
          <w:rFonts w:ascii="Times New Roman" w:hAnsi="Times New Roman"/>
          <w:sz w:val="24"/>
          <w:szCs w:val="24"/>
          <w:lang w:eastAsia="sk-SK"/>
        </w:rPr>
        <w:t>je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schopnos</w:t>
      </w:r>
      <w:r>
        <w:rPr>
          <w:rFonts w:ascii="Times New Roman" w:hAnsi="Times New Roman"/>
          <w:sz w:val="24"/>
          <w:szCs w:val="24"/>
          <w:lang w:eastAsia="sk-SK"/>
        </w:rPr>
        <w:t>ť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fyzickej osoby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E44AB7">
        <w:rPr>
          <w:rFonts w:ascii="Times New Roman" w:hAnsi="Times New Roman"/>
          <w:sz w:val="24"/>
          <w:szCs w:val="24"/>
          <w:lang w:eastAsia="sk-SK"/>
        </w:rPr>
        <w:t xml:space="preserve">byť účastníkom cestnej premávky bez vplyvu na bezpečnosť cestnej premávky a len minimálne sú </w:t>
      </w:r>
      <w:r w:rsidRPr="003C7A55">
        <w:rPr>
          <w:rFonts w:ascii="Times New Roman" w:hAnsi="Times New Roman"/>
          <w:sz w:val="24"/>
          <w:szCs w:val="24"/>
          <w:lang w:eastAsia="sk-SK"/>
        </w:rPr>
        <w:t>ovplyvnen</w:t>
      </w:r>
      <w:r w:rsidR="00E44AB7">
        <w:rPr>
          <w:rFonts w:ascii="Times New Roman" w:hAnsi="Times New Roman"/>
          <w:sz w:val="24"/>
          <w:szCs w:val="24"/>
          <w:lang w:eastAsia="sk-SK"/>
        </w:rPr>
        <w:t>é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jej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psychick</w:t>
      </w:r>
      <w:r w:rsidR="00E44AB7">
        <w:rPr>
          <w:rFonts w:ascii="Times New Roman" w:hAnsi="Times New Roman"/>
          <w:sz w:val="24"/>
          <w:szCs w:val="24"/>
          <w:lang w:eastAsia="sk-SK"/>
        </w:rPr>
        <w:t>é</w:t>
      </w:r>
      <w:r w:rsidRPr="003C7A55">
        <w:rPr>
          <w:rFonts w:ascii="Times New Roman" w:hAnsi="Times New Roman"/>
          <w:sz w:val="24"/>
          <w:szCs w:val="24"/>
          <w:lang w:eastAsia="sk-SK"/>
        </w:rPr>
        <w:t>, senzorick</w:t>
      </w:r>
      <w:r w:rsidR="00E44AB7">
        <w:rPr>
          <w:rFonts w:ascii="Times New Roman" w:hAnsi="Times New Roman"/>
          <w:sz w:val="24"/>
          <w:szCs w:val="24"/>
          <w:lang w:eastAsia="sk-SK"/>
        </w:rPr>
        <w:t>é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a motorick</w:t>
      </w:r>
      <w:r w:rsidR="00E44AB7">
        <w:rPr>
          <w:rFonts w:ascii="Times New Roman" w:hAnsi="Times New Roman"/>
          <w:sz w:val="24"/>
          <w:szCs w:val="24"/>
          <w:lang w:eastAsia="sk-SK"/>
        </w:rPr>
        <w:t>é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funkci</w:t>
      </w:r>
      <w:r w:rsidR="00E44AB7">
        <w:rPr>
          <w:rFonts w:ascii="Times New Roman" w:hAnsi="Times New Roman"/>
          <w:sz w:val="24"/>
          <w:szCs w:val="24"/>
          <w:lang w:eastAsia="sk-SK"/>
        </w:rPr>
        <w:t>e</w:t>
      </w:r>
      <w:r>
        <w:rPr>
          <w:rFonts w:ascii="Times New Roman" w:hAnsi="Times New Roman"/>
          <w:sz w:val="24"/>
          <w:szCs w:val="24"/>
          <w:lang w:eastAsia="sk-SK"/>
        </w:rPr>
        <w:t>.</w:t>
      </w:r>
    </w:p>
    <w:p w:rsidR="00810D0E" w:rsidP="00F845F5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C7A55" w:rsidP="00125924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Všeobecne záväzné právne predpisy platné v Slovenskej republike 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zakladajú represiu užívania alkoholu </w:t>
      </w:r>
      <w:r>
        <w:rPr>
          <w:rFonts w:ascii="Times New Roman" w:hAnsi="Times New Roman"/>
          <w:sz w:val="24"/>
          <w:szCs w:val="24"/>
          <w:lang w:eastAsia="sk-SK"/>
        </w:rPr>
        <w:t xml:space="preserve">v cestnej premávke 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na tzv. „nulovej tolerancii“, </w:t>
      </w:r>
      <w:r>
        <w:rPr>
          <w:rFonts w:ascii="Times New Roman" w:hAnsi="Times New Roman"/>
          <w:sz w:val="24"/>
          <w:szCs w:val="24"/>
          <w:lang w:eastAsia="sk-SK"/>
        </w:rPr>
        <w:t>teda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predpokladajú, že </w:t>
      </w:r>
      <w:r>
        <w:rPr>
          <w:rFonts w:ascii="Times New Roman" w:hAnsi="Times New Roman"/>
          <w:sz w:val="24"/>
          <w:szCs w:val="24"/>
          <w:lang w:eastAsia="sk-SK"/>
        </w:rPr>
        <w:t>fyzická osoba, ktorá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nepož</w:t>
      </w:r>
      <w:r>
        <w:rPr>
          <w:rFonts w:ascii="Times New Roman" w:hAnsi="Times New Roman"/>
          <w:sz w:val="24"/>
          <w:szCs w:val="24"/>
          <w:lang w:eastAsia="sk-SK"/>
        </w:rPr>
        <w:t>ila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alkoholické nápoje má v</w:t>
      </w:r>
      <w:r>
        <w:rPr>
          <w:rFonts w:ascii="Times New Roman" w:hAnsi="Times New Roman"/>
          <w:sz w:val="24"/>
          <w:szCs w:val="24"/>
          <w:lang w:eastAsia="sk-SK"/>
        </w:rPr>
        <w:t>o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svojej krvi, resp. v dychu, nulovú koncentráciu etanolu.</w:t>
      </w:r>
      <w:r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3C7A55">
        <w:rPr>
          <w:rFonts w:ascii="Times New Roman" w:hAnsi="Times New Roman"/>
          <w:sz w:val="24"/>
          <w:szCs w:val="24"/>
          <w:lang w:eastAsia="sk-SK"/>
        </w:rPr>
        <w:t>Uvedený predpoklad je však zo súdnolekárskeho hľadiska nepravdivý a neprípustný, na čo Slovenská súdnolekárska s</w:t>
      </w:r>
      <w:r>
        <w:rPr>
          <w:rFonts w:ascii="Times New Roman" w:hAnsi="Times New Roman"/>
          <w:sz w:val="24"/>
          <w:szCs w:val="24"/>
          <w:lang w:eastAsia="sk-SK"/>
        </w:rPr>
        <w:t>poločnosť SLS, ako aj jednotliví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súdni lekári upozorňovali opakovane už od zavedenia </w:t>
      </w:r>
      <w:r>
        <w:rPr>
          <w:rFonts w:ascii="Times New Roman" w:hAnsi="Times New Roman"/>
          <w:sz w:val="24"/>
          <w:szCs w:val="24"/>
          <w:lang w:eastAsia="sk-SK"/>
        </w:rPr>
        <w:t>uvedenej právnej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úpravy</w:t>
      </w:r>
      <w:r w:rsidRPr="003C7A55">
        <w:rPr>
          <w:rFonts w:ascii="Times New Roman" w:hAnsi="Times New Roman"/>
          <w:sz w:val="24"/>
          <w:szCs w:val="24"/>
          <w:lang w:eastAsia="sk-SK"/>
        </w:rPr>
        <w:t>.</w:t>
      </w:r>
      <w:r>
        <w:rPr>
          <w:rFonts w:ascii="Times New Roman" w:hAnsi="Times New Roman"/>
          <w:sz w:val="24"/>
          <w:szCs w:val="24"/>
          <w:lang w:eastAsia="sk-SK"/>
        </w:rPr>
        <w:t xml:space="preserve"> T</w:t>
      </w:r>
      <w:r w:rsidRPr="003C7A55">
        <w:rPr>
          <w:rFonts w:ascii="Times New Roman" w:hAnsi="Times New Roman"/>
          <w:sz w:val="24"/>
          <w:szCs w:val="24"/>
          <w:lang w:eastAsia="sk-SK"/>
        </w:rPr>
        <w:t>zv. „nulová koncentrácia“ etanolu v ľudskom organizme zistená bežnými analýzami</w:t>
      </w:r>
      <w:r w:rsidR="00125924">
        <w:rPr>
          <w:rFonts w:ascii="Times New Roman" w:hAnsi="Times New Roman"/>
          <w:sz w:val="24"/>
          <w:szCs w:val="24"/>
          <w:lang w:eastAsia="sk-SK"/>
        </w:rPr>
        <w:t xml:space="preserve"> neexistuje z viacerých dôvodov. </w:t>
      </w:r>
      <w:r w:rsidRPr="00125924" w:rsidR="00125924">
        <w:rPr>
          <w:rFonts w:ascii="Times New Roman" w:hAnsi="Times New Roman"/>
          <w:sz w:val="24"/>
          <w:szCs w:val="24"/>
          <w:lang w:eastAsia="sk-SK"/>
        </w:rPr>
        <w:t>Etanol je prirodzenou súčasťou ľudského metabolizmu. Ľudský organizmus si určité malé množstvo etanolu, ktorý je potrebný v chemických procesoch, nepretržite vytvára a následne odbúrava. V krvi a dychu ľudského jedinca sa preto môže nachádzať určitá minimálna koncentrácia etanolu, ktorá sa tam nachádza následkom endogénnych procesov a nie exogénnym požitím alkoholického nápoja</w:t>
      </w:r>
      <w:r w:rsidR="00125924">
        <w:rPr>
          <w:rFonts w:ascii="Times New Roman" w:hAnsi="Times New Roman"/>
          <w:sz w:val="24"/>
          <w:szCs w:val="24"/>
          <w:lang w:eastAsia="sk-SK"/>
        </w:rPr>
        <w:t xml:space="preserve">. </w:t>
      </w:r>
      <w:r w:rsidRPr="00125924" w:rsidR="00125924">
        <w:rPr>
          <w:rFonts w:ascii="Times New Roman" w:hAnsi="Times New Roman"/>
          <w:sz w:val="24"/>
          <w:szCs w:val="24"/>
          <w:lang w:eastAsia="sk-SK"/>
        </w:rPr>
        <w:t xml:space="preserve">Etanol sa </w:t>
      </w:r>
      <w:r w:rsidR="00125924">
        <w:rPr>
          <w:rFonts w:ascii="Times New Roman" w:hAnsi="Times New Roman"/>
          <w:sz w:val="24"/>
          <w:szCs w:val="24"/>
          <w:lang w:eastAsia="sk-SK"/>
        </w:rPr>
        <w:t xml:space="preserve">tiež </w:t>
      </w:r>
      <w:r w:rsidRPr="00125924" w:rsidR="00125924">
        <w:rPr>
          <w:rFonts w:ascii="Times New Roman" w:hAnsi="Times New Roman"/>
          <w:sz w:val="24"/>
          <w:szCs w:val="24"/>
          <w:lang w:eastAsia="sk-SK"/>
        </w:rPr>
        <w:t>môže v ľudskom organizme v minimálnom množstve vytvoriť v tráviacom trakte po vypití väčšieho množstva ovocnej šťavy, nealkoholického nápoja z vysokým obsahom cukru, či po zjedení väčšieho množstva sladkého ovocia</w:t>
      </w:r>
      <w:r w:rsidR="00125924">
        <w:rPr>
          <w:rFonts w:ascii="Times New Roman" w:hAnsi="Times New Roman"/>
          <w:sz w:val="24"/>
          <w:szCs w:val="24"/>
          <w:lang w:eastAsia="sk-SK"/>
        </w:rPr>
        <w:t>.</w:t>
      </w:r>
    </w:p>
    <w:p w:rsidR="00125924" w:rsidP="00125924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F70F5" w:rsidRPr="00810D0E" w:rsidP="00CF70F5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="00125924">
        <w:rPr>
          <w:rFonts w:ascii="Times New Roman" w:hAnsi="Times New Roman"/>
          <w:sz w:val="24"/>
          <w:szCs w:val="24"/>
          <w:lang w:eastAsia="sk-SK"/>
        </w:rPr>
        <w:t xml:space="preserve">Pozitívne vyšetrenie </w:t>
      </w:r>
      <w:r w:rsidRPr="00125924" w:rsidR="00125924">
        <w:rPr>
          <w:rFonts w:ascii="Times New Roman" w:hAnsi="Times New Roman"/>
          <w:sz w:val="24"/>
          <w:szCs w:val="24"/>
          <w:lang w:eastAsia="sk-SK"/>
        </w:rPr>
        <w:t>na zistenie požitia alkoholu</w:t>
      </w:r>
      <w:r w:rsidR="00125924">
        <w:rPr>
          <w:rFonts w:ascii="Times New Roman" w:hAnsi="Times New Roman"/>
          <w:sz w:val="24"/>
          <w:szCs w:val="24"/>
          <w:lang w:eastAsia="sk-SK"/>
        </w:rPr>
        <w:t xml:space="preserve"> však môže byť spôsobené napr. aj z dôvodu tzv. „laboratórnej chyby“. Z</w:t>
      </w:r>
      <w:r w:rsidRPr="00125924" w:rsidR="00125924">
        <w:rPr>
          <w:rFonts w:ascii="Times New Roman" w:hAnsi="Times New Roman"/>
          <w:sz w:val="24"/>
          <w:szCs w:val="24"/>
          <w:lang w:eastAsia="sk-SK"/>
        </w:rPr>
        <w:t>ariadenie</w:t>
      </w:r>
      <w:r w:rsidR="00125924">
        <w:rPr>
          <w:rFonts w:ascii="Times New Roman" w:hAnsi="Times New Roman"/>
          <w:sz w:val="24"/>
          <w:szCs w:val="24"/>
          <w:lang w:eastAsia="sk-SK"/>
        </w:rPr>
        <w:t xml:space="preserve"> slúžiace na stanovenie </w:t>
      </w:r>
      <w:r w:rsidRPr="00125924" w:rsidR="00125924">
        <w:rPr>
          <w:rFonts w:ascii="Times New Roman" w:hAnsi="Times New Roman"/>
          <w:sz w:val="24"/>
          <w:szCs w:val="24"/>
          <w:lang w:eastAsia="sk-SK"/>
        </w:rPr>
        <w:t>koncentrácie etanolu v ľudskom organizme (krvi, resp. dychu), ako aj metodika, ktorou sa na danom zariadení predmetná vzorka vyšetruje</w:t>
      </w:r>
      <w:r w:rsidR="00125924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25924" w:rsidR="00125924">
        <w:rPr>
          <w:rFonts w:ascii="Times New Roman" w:hAnsi="Times New Roman"/>
          <w:sz w:val="24"/>
          <w:szCs w:val="24"/>
          <w:lang w:eastAsia="sk-SK"/>
        </w:rPr>
        <w:t>podlieha určitej laboratórnej chybe. Prakticky to znamená, že aj u</w:t>
      </w:r>
      <w:r w:rsidR="00125924">
        <w:rPr>
          <w:rFonts w:ascii="Times New Roman" w:hAnsi="Times New Roman"/>
          <w:sz w:val="24"/>
          <w:szCs w:val="24"/>
          <w:lang w:eastAsia="sk-SK"/>
        </w:rPr>
        <w:t> fyzickej osoby, ktorá</w:t>
      </w:r>
      <w:r w:rsidRPr="00125924" w:rsidR="00125924">
        <w:rPr>
          <w:rFonts w:ascii="Times New Roman" w:hAnsi="Times New Roman"/>
          <w:sz w:val="24"/>
          <w:szCs w:val="24"/>
          <w:lang w:eastAsia="sk-SK"/>
        </w:rPr>
        <w:t xml:space="preserve"> žiadny alkohol nepožil</w:t>
      </w:r>
      <w:r w:rsidR="00125924">
        <w:rPr>
          <w:rFonts w:ascii="Times New Roman" w:hAnsi="Times New Roman"/>
          <w:sz w:val="24"/>
          <w:szCs w:val="24"/>
          <w:lang w:eastAsia="sk-SK"/>
        </w:rPr>
        <w:t>a</w:t>
      </w:r>
      <w:r w:rsidRPr="00125924" w:rsidR="00125924">
        <w:rPr>
          <w:rFonts w:ascii="Times New Roman" w:hAnsi="Times New Roman"/>
          <w:sz w:val="24"/>
          <w:szCs w:val="24"/>
          <w:lang w:eastAsia="sk-SK"/>
        </w:rPr>
        <w:t xml:space="preserve"> a v je</w:t>
      </w:r>
      <w:r w:rsidR="00125924">
        <w:rPr>
          <w:rFonts w:ascii="Times New Roman" w:hAnsi="Times New Roman"/>
          <w:sz w:val="24"/>
          <w:szCs w:val="24"/>
          <w:lang w:eastAsia="sk-SK"/>
        </w:rPr>
        <w:t>j</w:t>
      </w:r>
      <w:r w:rsidRPr="00125924" w:rsidR="00125924">
        <w:rPr>
          <w:rFonts w:ascii="Times New Roman" w:hAnsi="Times New Roman"/>
          <w:sz w:val="24"/>
          <w:szCs w:val="24"/>
          <w:lang w:eastAsia="sk-SK"/>
        </w:rPr>
        <w:t xml:space="preserve"> krvi sa alkohol v merateľnom množstve nenachádza, môže prístroj namerať pozitívnu koncentráciu etanolu. Táto prípustná odchýlka, tzv. „laboratórna chyba“ môže pri súčasných metodikách dosahovať až 0,2 g/kg (promile) pri vyšetrení krvnej vzorky plynovou chromatografiou, resp. 0,1 mg/l pri vyšetrení vydychovaného vzduchu dychovým analyzátorom</w:t>
      </w:r>
      <w:r w:rsidR="00125924">
        <w:rPr>
          <w:rFonts w:ascii="Times New Roman" w:hAnsi="Times New Roman"/>
          <w:sz w:val="24"/>
          <w:szCs w:val="24"/>
          <w:lang w:eastAsia="sk-SK"/>
        </w:rPr>
        <w:t xml:space="preserve">. </w:t>
      </w:r>
      <w:r>
        <w:rPr>
          <w:rFonts w:ascii="Times New Roman" w:hAnsi="Times New Roman"/>
          <w:sz w:val="24"/>
          <w:szCs w:val="24"/>
          <w:lang w:eastAsia="sk-SK"/>
        </w:rPr>
        <w:t>Táto skutočnosť je odbornej verejnosti dlhodobo známa a jej riešenie bolo aj predmetom n</w:t>
      </w:r>
      <w:r w:rsidRPr="00CF70F5">
        <w:rPr>
          <w:rFonts w:ascii="Times New Roman" w:hAnsi="Times New Roman"/>
          <w:sz w:val="24"/>
          <w:szCs w:val="24"/>
          <w:lang w:eastAsia="sk-SK"/>
        </w:rPr>
        <w:t>ávrh</w:t>
      </w:r>
      <w:r w:rsidR="00E14792">
        <w:rPr>
          <w:rFonts w:ascii="Times New Roman" w:hAnsi="Times New Roman"/>
          <w:sz w:val="24"/>
          <w:szCs w:val="24"/>
          <w:lang w:eastAsia="sk-SK"/>
        </w:rPr>
        <w:t>u</w:t>
      </w:r>
      <w:r w:rsidRPr="00CF70F5">
        <w:rPr>
          <w:rFonts w:ascii="Times New Roman" w:hAnsi="Times New Roman"/>
          <w:sz w:val="24"/>
          <w:szCs w:val="24"/>
          <w:lang w:eastAsia="sk-SK"/>
        </w:rPr>
        <w:t xml:space="preserve"> zákona, ktorým sa mení a dopĺňa zákon Národnej rady Slovenskej republiky č. 219/1996 Z. z. o ochrane pred zneužívaním alkoholických nápojov a o zriaďovaní a prevádzke protialkoholických záchytných izieb a o zmene zákona Slovenskej národnej rady č. 372/1990 Zb. o priestupkoch v znení neskorších predpisov</w:t>
      </w:r>
      <w:r>
        <w:rPr>
          <w:rFonts w:ascii="Times New Roman" w:hAnsi="Times New Roman"/>
          <w:sz w:val="24"/>
          <w:szCs w:val="24"/>
          <w:lang w:eastAsia="sk-SK"/>
        </w:rPr>
        <w:t>, ktorý bol dňa 20. </w:t>
      </w:r>
      <w:r w:rsidRPr="00CF70F5">
        <w:rPr>
          <w:rFonts w:ascii="Times New Roman" w:hAnsi="Times New Roman"/>
          <w:sz w:val="24"/>
          <w:szCs w:val="24"/>
          <w:lang w:eastAsia="sk-SK"/>
        </w:rPr>
        <w:t>8.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CF70F5">
        <w:rPr>
          <w:rFonts w:ascii="Times New Roman" w:hAnsi="Times New Roman"/>
          <w:sz w:val="24"/>
          <w:szCs w:val="24"/>
          <w:lang w:eastAsia="sk-SK"/>
        </w:rPr>
        <w:t>2008</w:t>
      </w:r>
      <w:r>
        <w:rPr>
          <w:rFonts w:ascii="Times New Roman" w:hAnsi="Times New Roman"/>
          <w:sz w:val="24"/>
          <w:szCs w:val="24"/>
          <w:lang w:eastAsia="sk-SK"/>
        </w:rPr>
        <w:t xml:space="preserve"> schválený vládou Slovenskej republiky</w:t>
      </w:r>
      <w:r w:rsidR="00E14792">
        <w:rPr>
          <w:rFonts w:ascii="Times New Roman" w:hAnsi="Times New Roman"/>
          <w:sz w:val="24"/>
          <w:szCs w:val="24"/>
          <w:lang w:eastAsia="sk-SK"/>
        </w:rPr>
        <w:t>. Uvedený návrh zákona</w:t>
      </w:r>
      <w:r>
        <w:rPr>
          <w:rFonts w:ascii="Times New Roman" w:hAnsi="Times New Roman"/>
          <w:sz w:val="24"/>
          <w:szCs w:val="24"/>
          <w:lang w:eastAsia="sk-SK"/>
        </w:rPr>
        <w:t xml:space="preserve"> u</w:t>
      </w:r>
      <w:r w:rsidRPr="00810D0E" w:rsidR="00810D0E">
        <w:rPr>
          <w:rFonts w:ascii="Times New Roman" w:hAnsi="Times New Roman"/>
          <w:sz w:val="24"/>
          <w:szCs w:val="24"/>
          <w:lang w:eastAsia="sk-SK"/>
        </w:rPr>
        <w:t>rč</w:t>
      </w:r>
      <w:r>
        <w:rPr>
          <w:rFonts w:ascii="Times New Roman" w:hAnsi="Times New Roman"/>
          <w:sz w:val="24"/>
          <w:szCs w:val="24"/>
          <w:lang w:eastAsia="sk-SK"/>
        </w:rPr>
        <w:t>oval</w:t>
      </w:r>
      <w:r w:rsidRPr="00810D0E" w:rsidR="00810D0E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koncentráciu</w:t>
      </w:r>
      <w:r w:rsidRPr="00810D0E" w:rsidR="00810D0E">
        <w:rPr>
          <w:rFonts w:ascii="Times New Roman" w:hAnsi="Times New Roman"/>
          <w:sz w:val="24"/>
          <w:szCs w:val="24"/>
          <w:lang w:eastAsia="sk-SK"/>
        </w:rPr>
        <w:t xml:space="preserve"> alkoholu, zistenie ktorej je dôležité pre určenie poz</w:t>
      </w:r>
      <w:r>
        <w:rPr>
          <w:rFonts w:ascii="Times New Roman" w:hAnsi="Times New Roman"/>
          <w:sz w:val="24"/>
          <w:szCs w:val="24"/>
          <w:lang w:eastAsia="sk-SK"/>
        </w:rPr>
        <w:t xml:space="preserve">itívneho vyšetrenia na alkohol tak, že až namerané hodnoty etanolu </w:t>
      </w:r>
      <w:r w:rsidRPr="00CF70F5">
        <w:rPr>
          <w:rFonts w:ascii="Times New Roman" w:hAnsi="Times New Roman"/>
          <w:sz w:val="24"/>
          <w:szCs w:val="24"/>
          <w:lang w:eastAsia="sk-SK"/>
        </w:rPr>
        <w:t xml:space="preserve">viac ako 0,48 </w:t>
      </w:r>
      <w:r w:rsidRPr="00125924">
        <w:rPr>
          <w:rFonts w:ascii="Times New Roman" w:hAnsi="Times New Roman"/>
          <w:sz w:val="24"/>
          <w:szCs w:val="24"/>
          <w:lang w:eastAsia="sk-SK"/>
        </w:rPr>
        <w:t xml:space="preserve">mg/l </w:t>
      </w:r>
      <w:r w:rsidRPr="00CF70F5">
        <w:rPr>
          <w:rFonts w:ascii="Times New Roman" w:hAnsi="Times New Roman"/>
          <w:sz w:val="24"/>
          <w:szCs w:val="24"/>
          <w:lang w:eastAsia="sk-SK"/>
        </w:rPr>
        <w:t>vydýchnutého vzduchu pri vyšetrení dychovou skúškou prístrojom alebo 1</w:t>
      </w:r>
      <w:r>
        <w:rPr>
          <w:rFonts w:ascii="Times New Roman" w:hAnsi="Times New Roman"/>
          <w:sz w:val="24"/>
          <w:szCs w:val="24"/>
          <w:lang w:eastAsia="sk-SK"/>
        </w:rPr>
        <w:t>,0</w:t>
      </w:r>
      <w:r w:rsidRPr="00CF70F5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25924">
        <w:rPr>
          <w:rFonts w:ascii="Times New Roman" w:hAnsi="Times New Roman"/>
          <w:sz w:val="24"/>
          <w:szCs w:val="24"/>
          <w:lang w:eastAsia="sk-SK"/>
        </w:rPr>
        <w:t>g/kg</w:t>
      </w:r>
      <w:r w:rsidRPr="00CF70F5">
        <w:rPr>
          <w:rFonts w:ascii="Times New Roman" w:hAnsi="Times New Roman"/>
          <w:sz w:val="24"/>
          <w:szCs w:val="24"/>
          <w:lang w:eastAsia="sk-SK"/>
        </w:rPr>
        <w:t xml:space="preserve"> pri leká</w:t>
      </w:r>
      <w:r>
        <w:rPr>
          <w:rFonts w:ascii="Times New Roman" w:hAnsi="Times New Roman"/>
          <w:sz w:val="24"/>
          <w:szCs w:val="24"/>
          <w:lang w:eastAsia="sk-SK"/>
        </w:rPr>
        <w:t xml:space="preserve">rskom vyšetrení zo vzorky krvi </w:t>
      </w:r>
      <w:r w:rsidRPr="00CF70F5">
        <w:rPr>
          <w:rFonts w:ascii="Times New Roman" w:hAnsi="Times New Roman"/>
          <w:sz w:val="24"/>
          <w:szCs w:val="24"/>
          <w:lang w:eastAsia="sk-SK"/>
        </w:rPr>
        <w:t>plynovou chromatografiou</w:t>
      </w:r>
      <w:r>
        <w:rPr>
          <w:rFonts w:ascii="Times New Roman" w:hAnsi="Times New Roman"/>
          <w:sz w:val="24"/>
          <w:szCs w:val="24"/>
          <w:lang w:eastAsia="sk-SK"/>
        </w:rPr>
        <w:t xml:space="preserve"> považoval za </w:t>
      </w:r>
      <w:r w:rsidRPr="00CF70F5">
        <w:rPr>
          <w:rFonts w:ascii="Times New Roman" w:hAnsi="Times New Roman"/>
          <w:sz w:val="24"/>
          <w:szCs w:val="24"/>
          <w:lang w:eastAsia="sk-SK"/>
        </w:rPr>
        <w:t>stav vylučujúci spôsobilosť podľa osobitných predpisov (n</w:t>
      </w:r>
      <w:r>
        <w:rPr>
          <w:rFonts w:ascii="Times New Roman" w:hAnsi="Times New Roman"/>
          <w:sz w:val="24"/>
          <w:szCs w:val="24"/>
          <w:lang w:eastAsia="sk-SK"/>
        </w:rPr>
        <w:t>apr. zákon o cestnej premávke)</w:t>
      </w:r>
      <w:r w:rsidRPr="00CF70F5">
        <w:rPr>
          <w:rFonts w:ascii="Times New Roman" w:hAnsi="Times New Roman"/>
          <w:sz w:val="24"/>
          <w:szCs w:val="24"/>
          <w:lang w:eastAsia="sk-SK"/>
        </w:rPr>
        <w:t xml:space="preserve">, v dôsledku ktorého </w:t>
      </w:r>
      <w:r>
        <w:rPr>
          <w:rFonts w:ascii="Times New Roman" w:hAnsi="Times New Roman"/>
          <w:sz w:val="24"/>
          <w:szCs w:val="24"/>
          <w:lang w:eastAsia="sk-SK"/>
        </w:rPr>
        <w:t xml:space="preserve">fyzická </w:t>
      </w:r>
      <w:r w:rsidRPr="00CF70F5">
        <w:rPr>
          <w:rFonts w:ascii="Times New Roman" w:hAnsi="Times New Roman"/>
          <w:sz w:val="24"/>
          <w:szCs w:val="24"/>
          <w:lang w:eastAsia="sk-SK"/>
        </w:rPr>
        <w:t>osoba nie je schopná bezpečne</w:t>
      </w:r>
      <w:r>
        <w:rPr>
          <w:rFonts w:ascii="Times New Roman" w:hAnsi="Times New Roman"/>
          <w:sz w:val="24"/>
          <w:szCs w:val="24"/>
          <w:lang w:eastAsia="sk-SK"/>
        </w:rPr>
        <w:t xml:space="preserve"> vykonávať akúkoľvek činnosť.</w:t>
      </w:r>
      <w:r w:rsidR="00306313">
        <w:rPr>
          <w:rFonts w:ascii="Times New Roman" w:hAnsi="Times New Roman"/>
          <w:sz w:val="24"/>
          <w:szCs w:val="24"/>
          <w:lang w:eastAsia="sk-SK"/>
        </w:rPr>
        <w:t xml:space="preserve"> Uvedený návrh zákona predložený Ministerstvom zdravotníctva Slovenskej republiky zohľadňoval aj tzv. „laboratórnu chybu“</w:t>
      </w:r>
      <w:r w:rsidR="00396BF1">
        <w:rPr>
          <w:rFonts w:ascii="Times New Roman" w:hAnsi="Times New Roman"/>
          <w:sz w:val="24"/>
          <w:szCs w:val="24"/>
          <w:lang w:eastAsia="sk-SK"/>
        </w:rPr>
        <w:t>, pre ktorú ustanovoval podobné hodnoty etanolu v ľudskom organizme ako predkladaný návrh zákona.</w:t>
      </w:r>
    </w:p>
    <w:p w:rsidR="00CF70F5" w:rsidP="00CF70F5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F70F5" w:rsidP="00CF70F5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CF70F5">
        <w:rPr>
          <w:rFonts w:ascii="Times New Roman" w:hAnsi="Times New Roman"/>
          <w:sz w:val="24"/>
          <w:szCs w:val="24"/>
          <w:lang w:eastAsia="sk-SK"/>
        </w:rPr>
        <w:t xml:space="preserve">Na základe vyššie uvedených skutočností zástupcovia medicínsko-vedného odboru súdne lekárstvo </w:t>
      </w:r>
      <w:r>
        <w:rPr>
          <w:rFonts w:ascii="Times New Roman" w:hAnsi="Times New Roman"/>
          <w:sz w:val="24"/>
          <w:szCs w:val="24"/>
          <w:lang w:eastAsia="sk-SK"/>
        </w:rPr>
        <w:t xml:space="preserve">už v minulosti </w:t>
      </w:r>
      <w:r w:rsidRPr="00CF70F5">
        <w:rPr>
          <w:rFonts w:ascii="Times New Roman" w:hAnsi="Times New Roman"/>
          <w:sz w:val="24"/>
          <w:szCs w:val="24"/>
          <w:lang w:eastAsia="sk-SK"/>
        </w:rPr>
        <w:t>namietali zavedenie tzv. „nulovej tolerancie“ do praxe, pričom navrhovali tolerovanie minimálnej koncentrácie etanolu, zisteného v krvi, resp. dychu vyšetrovanej osoby (</w:t>
      </w:r>
      <w:r w:rsidR="005C20CE">
        <w:rPr>
          <w:rFonts w:ascii="Times New Roman" w:hAnsi="Times New Roman"/>
          <w:sz w:val="24"/>
          <w:szCs w:val="24"/>
          <w:lang w:eastAsia="sk-SK"/>
        </w:rPr>
        <w:t>napr. s</w:t>
      </w:r>
      <w:r w:rsidRPr="00CF70F5">
        <w:rPr>
          <w:rFonts w:ascii="Times New Roman" w:hAnsi="Times New Roman"/>
          <w:sz w:val="24"/>
          <w:szCs w:val="24"/>
          <w:lang w:eastAsia="sk-SK"/>
        </w:rPr>
        <w:t>tanovisko Slovenskej súdno-lekárskej spoločnosti k problematike prepočtov koncentrácie etanolu v krvi, Príloha č. 1 - Pokyny pre stanovenie etanolu, Bratislava, 3. schôdza výboru SSLS, 2003. In: Soud. Lék., 49, 2004, č. 2, s. 22 - 24, resp. Stanovisko doc. MUDr. J. Baureovej, CSc. k</w:t>
      </w:r>
      <w:r>
        <w:rPr>
          <w:rFonts w:ascii="Times New Roman" w:hAnsi="Times New Roman"/>
          <w:sz w:val="24"/>
          <w:szCs w:val="24"/>
          <w:lang w:eastAsia="sk-SK"/>
        </w:rPr>
        <w:t xml:space="preserve"> žiadosti Prezídia PZ z dňa 21. </w:t>
      </w:r>
      <w:r w:rsidRPr="00CF70F5">
        <w:rPr>
          <w:rFonts w:ascii="Times New Roman" w:hAnsi="Times New Roman"/>
          <w:sz w:val="24"/>
          <w:szCs w:val="24"/>
          <w:lang w:eastAsia="sk-SK"/>
        </w:rPr>
        <w:t>6.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CF70F5">
        <w:rPr>
          <w:rFonts w:ascii="Times New Roman" w:hAnsi="Times New Roman"/>
          <w:sz w:val="24"/>
          <w:szCs w:val="24"/>
          <w:lang w:eastAsia="sk-SK"/>
        </w:rPr>
        <w:t>2002 - č.j. PPZ-18-50/VTR-2002-07-25).</w:t>
      </w:r>
    </w:p>
    <w:p w:rsidR="00CF70F5" w:rsidP="00CF70F5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5C20CE" w:rsidP="00306313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="00306313">
        <w:rPr>
          <w:rFonts w:ascii="Times New Roman" w:hAnsi="Times New Roman"/>
          <w:sz w:val="24"/>
          <w:szCs w:val="24"/>
          <w:lang w:eastAsia="sk-SK"/>
        </w:rPr>
        <w:t xml:space="preserve">Všeobecne je odbornou verejnosťou prijatý záver, že koncentrácia alkoholu v ľudskom organizme v hodnote </w:t>
      </w:r>
      <w:r w:rsidRPr="00306313" w:rsidR="00306313">
        <w:rPr>
          <w:rFonts w:ascii="Times New Roman" w:hAnsi="Times New Roman"/>
          <w:sz w:val="24"/>
          <w:szCs w:val="24"/>
          <w:lang w:eastAsia="sk-SK"/>
        </w:rPr>
        <w:t>0,</w:t>
      </w:r>
      <w:r>
        <w:rPr>
          <w:rFonts w:ascii="Times New Roman" w:hAnsi="Times New Roman"/>
          <w:sz w:val="24"/>
          <w:szCs w:val="24"/>
          <w:lang w:eastAsia="sk-SK"/>
        </w:rPr>
        <w:t>5</w:t>
      </w:r>
      <w:r w:rsidRPr="00306313" w:rsidR="00306313">
        <w:rPr>
          <w:rFonts w:ascii="Times New Roman" w:hAnsi="Times New Roman"/>
          <w:sz w:val="24"/>
          <w:szCs w:val="24"/>
          <w:lang w:eastAsia="sk-SK"/>
        </w:rPr>
        <w:t xml:space="preserve"> g/kg (promile), res</w:t>
      </w:r>
      <w:r w:rsidR="00306313">
        <w:rPr>
          <w:rFonts w:ascii="Times New Roman" w:hAnsi="Times New Roman"/>
          <w:sz w:val="24"/>
          <w:szCs w:val="24"/>
          <w:lang w:eastAsia="sk-SK"/>
        </w:rPr>
        <w:t>p. 0,</w:t>
      </w:r>
      <w:r>
        <w:rPr>
          <w:rFonts w:ascii="Times New Roman" w:hAnsi="Times New Roman"/>
          <w:sz w:val="24"/>
          <w:szCs w:val="24"/>
          <w:lang w:eastAsia="sk-SK"/>
        </w:rPr>
        <w:t>2</w:t>
      </w:r>
      <w:r w:rsidR="00306313">
        <w:rPr>
          <w:rFonts w:ascii="Times New Roman" w:hAnsi="Times New Roman"/>
          <w:sz w:val="24"/>
          <w:szCs w:val="24"/>
          <w:lang w:eastAsia="sk-SK"/>
        </w:rPr>
        <w:t xml:space="preserve">4 mg/l, </w:t>
      </w:r>
      <w:r w:rsidRPr="00306313" w:rsidR="00306313">
        <w:rPr>
          <w:rFonts w:ascii="Times New Roman" w:hAnsi="Times New Roman"/>
          <w:sz w:val="24"/>
          <w:szCs w:val="24"/>
          <w:lang w:eastAsia="sk-SK"/>
        </w:rPr>
        <w:t>je koncentrácia etanolu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306313" w:rsidR="00306313">
        <w:rPr>
          <w:rFonts w:ascii="Times New Roman" w:hAnsi="Times New Roman"/>
          <w:sz w:val="24"/>
          <w:szCs w:val="24"/>
          <w:lang w:eastAsia="sk-SK"/>
        </w:rPr>
        <w:t>krvi</w:t>
      </w:r>
      <w:r>
        <w:rPr>
          <w:rFonts w:ascii="Times New Roman" w:hAnsi="Times New Roman"/>
          <w:sz w:val="24"/>
          <w:szCs w:val="24"/>
          <w:lang w:eastAsia="sk-SK"/>
        </w:rPr>
        <w:t xml:space="preserve">, ktorú možno považovať za </w:t>
      </w:r>
      <w:r w:rsidRPr="005C20CE">
        <w:rPr>
          <w:rFonts w:ascii="Times New Roman" w:hAnsi="Times New Roman"/>
          <w:sz w:val="24"/>
          <w:szCs w:val="24"/>
          <w:lang w:eastAsia="sk-SK"/>
        </w:rPr>
        <w:t>bezpečnú pre cestnú premávku</w:t>
      </w:r>
      <w:r w:rsidRPr="00306313" w:rsidR="00306313">
        <w:rPr>
          <w:rFonts w:ascii="Times New Roman" w:hAnsi="Times New Roman"/>
          <w:sz w:val="24"/>
          <w:szCs w:val="24"/>
          <w:lang w:eastAsia="sk-SK"/>
        </w:rPr>
        <w:t xml:space="preserve">, </w:t>
      </w:r>
      <w:r>
        <w:rPr>
          <w:rFonts w:ascii="Times New Roman" w:hAnsi="Times New Roman"/>
          <w:sz w:val="24"/>
          <w:szCs w:val="24"/>
          <w:lang w:eastAsia="sk-SK"/>
        </w:rPr>
        <w:t xml:space="preserve">pri ktorej </w:t>
      </w:r>
      <w:r w:rsidRPr="005C20CE">
        <w:rPr>
          <w:rFonts w:ascii="Times New Roman" w:hAnsi="Times New Roman"/>
          <w:sz w:val="24"/>
          <w:szCs w:val="24"/>
          <w:lang w:eastAsia="sk-SK"/>
        </w:rPr>
        <w:t>už dochádza k určitému ovplyvneniu psychických, senzorických a motorických funkcií ľudského organizmu, toto ovplyvnenie však možno považovať za minimálne</w:t>
      </w:r>
      <w:r>
        <w:rPr>
          <w:rFonts w:ascii="Times New Roman" w:hAnsi="Times New Roman"/>
          <w:sz w:val="24"/>
          <w:szCs w:val="24"/>
          <w:lang w:eastAsia="sk-SK"/>
        </w:rPr>
        <w:t xml:space="preserve"> a nemajúce vplyv na bezpečnosť cestnej premávky.</w:t>
      </w:r>
    </w:p>
    <w:p w:rsidR="00396BF1" w:rsidP="00396BF1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CF70F5" w:rsidP="00396BF1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="00396BF1">
        <w:rPr>
          <w:rFonts w:ascii="Times New Roman" w:hAnsi="Times New Roman"/>
          <w:sz w:val="24"/>
          <w:szCs w:val="24"/>
          <w:lang w:eastAsia="sk-SK"/>
        </w:rPr>
        <w:t xml:space="preserve">Zároveň je potrebné uviesť, že </w:t>
      </w:r>
      <w:r w:rsidR="003404BC">
        <w:rPr>
          <w:rFonts w:ascii="Times New Roman" w:hAnsi="Times New Roman"/>
          <w:sz w:val="24"/>
          <w:szCs w:val="24"/>
          <w:lang w:eastAsia="sk-SK"/>
        </w:rPr>
        <w:t>určitá pozitívna hodnota</w:t>
      </w:r>
      <w:r w:rsidR="00396BF1">
        <w:rPr>
          <w:rFonts w:ascii="Times New Roman" w:hAnsi="Times New Roman"/>
          <w:sz w:val="24"/>
          <w:szCs w:val="24"/>
          <w:lang w:eastAsia="sk-SK"/>
        </w:rPr>
        <w:t xml:space="preserve"> koncentrácie alkoholu v</w:t>
      </w:r>
      <w:r w:rsidR="003404BC">
        <w:rPr>
          <w:rFonts w:ascii="Times New Roman" w:hAnsi="Times New Roman"/>
          <w:sz w:val="24"/>
          <w:szCs w:val="24"/>
          <w:lang w:eastAsia="sk-SK"/>
        </w:rPr>
        <w:t> ľudskom organizme</w:t>
      </w:r>
      <w:r w:rsidR="00396BF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404BC">
        <w:rPr>
          <w:rFonts w:ascii="Times New Roman" w:hAnsi="Times New Roman"/>
          <w:sz w:val="24"/>
          <w:szCs w:val="24"/>
          <w:lang w:eastAsia="sk-SK"/>
        </w:rPr>
        <w:t>účastníka cestnej premávky je tolerovaná vo väčšine členských štátov Európskej únie. K</w:t>
      </w:r>
      <w:r w:rsidR="00396BF1">
        <w:rPr>
          <w:rFonts w:ascii="Times New Roman" w:hAnsi="Times New Roman"/>
          <w:sz w:val="24"/>
          <w:szCs w:val="24"/>
          <w:lang w:eastAsia="sk-SK"/>
        </w:rPr>
        <w:t xml:space="preserve">oncentrácia alkoholu v ľudskom organizme v hodnote </w:t>
      </w:r>
      <w:r w:rsidRPr="00396BF1" w:rsidR="00396BF1">
        <w:rPr>
          <w:rFonts w:ascii="Times New Roman" w:hAnsi="Times New Roman"/>
          <w:sz w:val="24"/>
          <w:szCs w:val="24"/>
          <w:lang w:eastAsia="sk-SK"/>
        </w:rPr>
        <w:t xml:space="preserve">0,5 </w:t>
      </w:r>
      <w:r w:rsidR="00396BF1">
        <w:rPr>
          <w:rFonts w:ascii="Times New Roman" w:hAnsi="Times New Roman"/>
          <w:sz w:val="24"/>
          <w:szCs w:val="24"/>
          <w:lang w:eastAsia="sk-SK"/>
        </w:rPr>
        <w:t xml:space="preserve">g/kg (promile), resp. 0,24 mg/l, </w:t>
      </w:r>
      <w:r w:rsidRPr="00396BF1" w:rsidR="00396BF1">
        <w:rPr>
          <w:rFonts w:ascii="Times New Roman" w:hAnsi="Times New Roman"/>
          <w:sz w:val="24"/>
          <w:szCs w:val="24"/>
          <w:lang w:eastAsia="sk-SK"/>
        </w:rPr>
        <w:t xml:space="preserve">je koncentrácia etanolu v krvi, ktorú </w:t>
      </w:r>
      <w:r w:rsidR="00396BF1">
        <w:rPr>
          <w:rFonts w:ascii="Times New Roman" w:hAnsi="Times New Roman"/>
          <w:sz w:val="24"/>
          <w:szCs w:val="24"/>
          <w:lang w:eastAsia="sk-SK"/>
        </w:rPr>
        <w:t>Európska komisia</w:t>
      </w:r>
      <w:r w:rsidRPr="00396BF1" w:rsidR="00396BF1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="00396BF1">
        <w:rPr>
          <w:rFonts w:ascii="Times New Roman" w:hAnsi="Times New Roman"/>
          <w:sz w:val="24"/>
          <w:szCs w:val="24"/>
          <w:lang w:eastAsia="sk-SK"/>
        </w:rPr>
        <w:t xml:space="preserve">odporúča prijať členským štátom </w:t>
      </w:r>
      <w:r w:rsidRPr="00396BF1" w:rsidR="00396BF1">
        <w:rPr>
          <w:rFonts w:ascii="Times New Roman" w:hAnsi="Times New Roman"/>
          <w:sz w:val="24"/>
          <w:szCs w:val="24"/>
          <w:lang w:eastAsia="sk-SK"/>
        </w:rPr>
        <w:t xml:space="preserve">v rámci Stratégie </w:t>
      </w:r>
      <w:r w:rsidR="00396BF1">
        <w:rPr>
          <w:rFonts w:ascii="Times New Roman" w:hAnsi="Times New Roman"/>
          <w:sz w:val="24"/>
          <w:szCs w:val="24"/>
          <w:lang w:eastAsia="sk-SK"/>
        </w:rPr>
        <w:t>Európskej únie</w:t>
      </w:r>
      <w:r w:rsidRPr="00396BF1" w:rsidR="00396BF1">
        <w:rPr>
          <w:rFonts w:ascii="Times New Roman" w:hAnsi="Times New Roman"/>
          <w:sz w:val="24"/>
          <w:szCs w:val="24"/>
          <w:lang w:eastAsia="sk-SK"/>
        </w:rPr>
        <w:t xml:space="preserve"> na podporu členských štátov pri znižovaní rozsahu škôd súvisiacich s požívaním alkoholu. </w:t>
      </w:r>
      <w:r w:rsidR="003404BC">
        <w:rPr>
          <w:rFonts w:ascii="Times New Roman" w:hAnsi="Times New Roman"/>
          <w:sz w:val="24"/>
          <w:szCs w:val="24"/>
          <w:lang w:eastAsia="sk-SK"/>
        </w:rPr>
        <w:t>V tejto súvislosti je potrebné uviesť, že niektoré štáty Európskej únie pri posudzovaní dovolenej koncentrácie alkoholu v ľudskom organizme účastníka cestnej premávky rozlišujú medzi vodičmi motorového vozidla a cyklistami, pri ktorých ustanovujú miernejšie limity koncentrácie alkoholu v ľudskom organizme.</w:t>
      </w:r>
    </w:p>
    <w:p w:rsidR="00CF70F5" w:rsidP="00CF70F5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3404BC" w:rsidP="003404BC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 xml:space="preserve">Návrh zákona ustanovuje </w:t>
      </w:r>
      <w:r w:rsidR="00E14792">
        <w:rPr>
          <w:rFonts w:ascii="Times New Roman" w:hAnsi="Times New Roman"/>
          <w:sz w:val="24"/>
          <w:szCs w:val="24"/>
          <w:lang w:eastAsia="sk-SK"/>
        </w:rPr>
        <w:t>hodnotu koncentrácie</w:t>
      </w:r>
      <w:r w:rsidR="00992723">
        <w:rPr>
          <w:rFonts w:ascii="Times New Roman" w:hAnsi="Times New Roman"/>
          <w:sz w:val="24"/>
          <w:szCs w:val="24"/>
          <w:lang w:eastAsia="sk-SK"/>
        </w:rPr>
        <w:t xml:space="preserve"> etanolu v ľudskom organizme </w:t>
      </w:r>
      <w:r w:rsidR="00992723">
        <w:rPr>
          <w:rFonts w:ascii="Times New Roman" w:hAnsi="Times New Roman"/>
          <w:sz w:val="24"/>
          <w:szCs w:val="24"/>
        </w:rPr>
        <w:t>0,</w:t>
      </w:r>
      <w:r w:rsidR="005C20CE">
        <w:rPr>
          <w:rFonts w:ascii="Times New Roman" w:hAnsi="Times New Roman"/>
          <w:sz w:val="24"/>
          <w:szCs w:val="24"/>
        </w:rPr>
        <w:t>2</w:t>
      </w:r>
      <w:r w:rsidR="00992723">
        <w:rPr>
          <w:rFonts w:ascii="Times New Roman" w:hAnsi="Times New Roman"/>
          <w:sz w:val="24"/>
          <w:szCs w:val="24"/>
        </w:rPr>
        <w:t>4</w:t>
      </w:r>
      <w:r w:rsidRPr="001A318C" w:rsidR="00992723">
        <w:rPr>
          <w:rFonts w:ascii="Times New Roman" w:hAnsi="Times New Roman"/>
          <w:sz w:val="24"/>
          <w:szCs w:val="24"/>
        </w:rPr>
        <w:t xml:space="preserve"> </w:t>
      </w:r>
      <w:r w:rsidR="00992723">
        <w:rPr>
          <w:rFonts w:ascii="Times New Roman" w:hAnsi="Times New Roman"/>
          <w:sz w:val="24"/>
          <w:szCs w:val="24"/>
        </w:rPr>
        <w:t>mg/l</w:t>
      </w:r>
      <w:r w:rsidRPr="001A318C" w:rsidR="00992723">
        <w:rPr>
          <w:rFonts w:ascii="Times New Roman" w:hAnsi="Times New Roman"/>
          <w:sz w:val="24"/>
          <w:szCs w:val="24"/>
        </w:rPr>
        <w:t xml:space="preserve"> vydýchnutého vzduchu pri vyšetrení dychovou skúškou prístrojom alebo </w:t>
      </w:r>
      <w:r w:rsidR="00992723">
        <w:rPr>
          <w:rFonts w:ascii="Times New Roman" w:hAnsi="Times New Roman"/>
          <w:sz w:val="24"/>
          <w:szCs w:val="24"/>
        </w:rPr>
        <w:t>0,</w:t>
      </w:r>
      <w:r w:rsidR="005C20CE">
        <w:rPr>
          <w:rFonts w:ascii="Times New Roman" w:hAnsi="Times New Roman"/>
          <w:sz w:val="24"/>
          <w:szCs w:val="24"/>
        </w:rPr>
        <w:t>5</w:t>
      </w:r>
      <w:r w:rsidRPr="001A318C" w:rsidR="00992723">
        <w:rPr>
          <w:rFonts w:ascii="Times New Roman" w:hAnsi="Times New Roman"/>
          <w:sz w:val="24"/>
          <w:szCs w:val="24"/>
        </w:rPr>
        <w:t xml:space="preserve"> </w:t>
      </w:r>
      <w:r w:rsidR="00992723">
        <w:rPr>
          <w:rFonts w:ascii="Times New Roman" w:hAnsi="Times New Roman"/>
          <w:sz w:val="24"/>
          <w:szCs w:val="24"/>
        </w:rPr>
        <w:t>g/kg</w:t>
      </w:r>
      <w:r w:rsidRPr="001A318C" w:rsidR="00992723">
        <w:rPr>
          <w:rFonts w:ascii="Times New Roman" w:hAnsi="Times New Roman"/>
          <w:sz w:val="24"/>
          <w:szCs w:val="24"/>
        </w:rPr>
        <w:t xml:space="preserve"> hmotnosti vyšetrovanej osoby pri lekárskom vyšetrení zo vzorky krvi plynovou chromatografiou</w:t>
      </w:r>
      <w:r w:rsidR="00992723">
        <w:rPr>
          <w:rFonts w:ascii="Times New Roman" w:hAnsi="Times New Roman"/>
          <w:sz w:val="24"/>
          <w:szCs w:val="24"/>
        </w:rPr>
        <w:t xml:space="preserve">. Pri tejto hodnote </w:t>
      </w:r>
      <w:r w:rsidR="00992723">
        <w:rPr>
          <w:rFonts w:ascii="Times New Roman" w:hAnsi="Times New Roman"/>
          <w:sz w:val="24"/>
          <w:szCs w:val="24"/>
          <w:lang w:eastAsia="sk-SK"/>
        </w:rPr>
        <w:t>koncentrácie etanolu v organizme cyklistu</w:t>
      </w:r>
      <w:r w:rsidR="00992723">
        <w:rPr>
          <w:rFonts w:ascii="Times New Roman" w:hAnsi="Times New Roman"/>
          <w:sz w:val="24"/>
          <w:szCs w:val="24"/>
        </w:rPr>
        <w:t xml:space="preserve">, nebude </w:t>
      </w:r>
      <w:r w:rsidR="00E14792">
        <w:rPr>
          <w:rFonts w:ascii="Times New Roman" w:hAnsi="Times New Roman"/>
          <w:sz w:val="24"/>
          <w:szCs w:val="24"/>
        </w:rPr>
        <w:t>vedenie</w:t>
      </w:r>
      <w:r w:rsidR="00E14792">
        <w:rPr>
          <w:rFonts w:ascii="Times New Roman" w:hAnsi="Times New Roman"/>
          <w:sz w:val="24"/>
          <w:szCs w:val="24"/>
          <w:lang w:eastAsia="sk-SK"/>
        </w:rPr>
        <w:t xml:space="preserve"> </w:t>
      </w:r>
      <w:r w:rsidRPr="001A318C" w:rsidR="00E14792">
        <w:rPr>
          <w:rFonts w:ascii="Times New Roman" w:hAnsi="Times New Roman"/>
          <w:sz w:val="24"/>
          <w:szCs w:val="24"/>
        </w:rPr>
        <w:t>bicyk</w:t>
      </w:r>
      <w:r w:rsidR="00E14792">
        <w:rPr>
          <w:rFonts w:ascii="Times New Roman" w:hAnsi="Times New Roman"/>
          <w:sz w:val="24"/>
          <w:szCs w:val="24"/>
        </w:rPr>
        <w:t xml:space="preserve">la bez pomocného motorčeka </w:t>
      </w:r>
      <w:r w:rsidR="00992723">
        <w:rPr>
          <w:rFonts w:ascii="Times New Roman" w:hAnsi="Times New Roman"/>
          <w:sz w:val="24"/>
          <w:szCs w:val="24"/>
        </w:rPr>
        <w:t xml:space="preserve">v cestnej premávke považované za porušenie </w:t>
      </w:r>
      <w:r w:rsidRPr="00992723" w:rsidR="00992723">
        <w:rPr>
          <w:rFonts w:ascii="Times New Roman" w:hAnsi="Times New Roman"/>
          <w:sz w:val="24"/>
          <w:szCs w:val="24"/>
        </w:rPr>
        <w:t>všeobecne záväzných právnych predpisov o bezpečnosti a plynulosti cestnej premávky</w:t>
      </w:r>
      <w:r w:rsidR="00992723">
        <w:rPr>
          <w:rFonts w:ascii="Times New Roman" w:hAnsi="Times New Roman"/>
          <w:sz w:val="24"/>
          <w:szCs w:val="24"/>
        </w:rPr>
        <w:t>. Zároveň sa návrhom zákona jazda pod vplyvom alkoholu v takomto prípade nebude považovať za p</w:t>
      </w:r>
      <w:r w:rsidRPr="00992723" w:rsidR="00992723">
        <w:rPr>
          <w:rFonts w:ascii="Times New Roman" w:hAnsi="Times New Roman"/>
          <w:sz w:val="24"/>
          <w:szCs w:val="24"/>
        </w:rPr>
        <w:t>orušen</w:t>
      </w:r>
      <w:r w:rsidR="00992723">
        <w:rPr>
          <w:rFonts w:ascii="Times New Roman" w:hAnsi="Times New Roman"/>
          <w:sz w:val="24"/>
          <w:szCs w:val="24"/>
        </w:rPr>
        <w:t>ie</w:t>
      </w:r>
      <w:r w:rsidRPr="00992723" w:rsidR="00992723">
        <w:rPr>
          <w:rFonts w:ascii="Times New Roman" w:hAnsi="Times New Roman"/>
          <w:sz w:val="24"/>
          <w:szCs w:val="24"/>
        </w:rPr>
        <w:t xml:space="preserve"> pravidiel cestn</w:t>
      </w:r>
      <w:r w:rsidR="00992723">
        <w:rPr>
          <w:rFonts w:ascii="Times New Roman" w:hAnsi="Times New Roman"/>
          <w:sz w:val="24"/>
          <w:szCs w:val="24"/>
        </w:rPr>
        <w:t>ej premávky závažným spôsobom.</w:t>
      </w:r>
    </w:p>
    <w:p w:rsidR="003404BC" w:rsidP="00CF70F5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AA5700" w:rsidP="001B1427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="00992723">
        <w:rPr>
          <w:rFonts w:ascii="Times New Roman" w:hAnsi="Times New Roman"/>
          <w:sz w:val="24"/>
          <w:szCs w:val="24"/>
          <w:lang w:eastAsia="sk-SK"/>
        </w:rPr>
        <w:t xml:space="preserve">Návrhom zákona sa dopĺňa aj </w:t>
      </w:r>
      <w:r w:rsidR="00992723">
        <w:rPr>
          <w:rFonts w:ascii="Times New Roman" w:hAnsi="Times New Roman"/>
          <w:sz w:val="24"/>
          <w:szCs w:val="24"/>
        </w:rPr>
        <w:t xml:space="preserve">zákon </w:t>
      </w:r>
      <w:r w:rsidRPr="00D0730D" w:rsidR="00992723">
        <w:rPr>
          <w:rFonts w:ascii="Times New Roman" w:hAnsi="Times New Roman"/>
          <w:sz w:val="24"/>
          <w:szCs w:val="24"/>
        </w:rPr>
        <w:t>Slovenskej národnej rady</w:t>
      </w:r>
      <w:r w:rsidR="00992723">
        <w:rPr>
          <w:rFonts w:ascii="Times New Roman" w:hAnsi="Times New Roman"/>
          <w:sz w:val="24"/>
          <w:szCs w:val="24"/>
        </w:rPr>
        <w:t xml:space="preserve"> č. </w:t>
      </w:r>
      <w:r w:rsidRPr="00D0730D" w:rsidR="00992723">
        <w:rPr>
          <w:rFonts w:ascii="Times New Roman" w:hAnsi="Times New Roman"/>
          <w:sz w:val="24"/>
          <w:szCs w:val="24"/>
        </w:rPr>
        <w:t>372/1990 Zb.</w:t>
      </w:r>
      <w:r w:rsidR="00992723">
        <w:rPr>
          <w:rFonts w:ascii="Times New Roman" w:hAnsi="Times New Roman"/>
          <w:sz w:val="24"/>
          <w:szCs w:val="24"/>
        </w:rPr>
        <w:t xml:space="preserve"> o priestupkoch v znení neskorších predpisov, </w:t>
      </w:r>
      <w:r w:rsidR="0055249B">
        <w:rPr>
          <w:rFonts w:ascii="Times New Roman" w:hAnsi="Times New Roman"/>
          <w:sz w:val="24"/>
          <w:szCs w:val="24"/>
        </w:rPr>
        <w:t xml:space="preserve">na základe čoho sa vedenie </w:t>
      </w:r>
      <w:r w:rsidRPr="001A318C" w:rsidR="0055249B">
        <w:rPr>
          <w:rFonts w:ascii="Times New Roman" w:hAnsi="Times New Roman"/>
          <w:sz w:val="24"/>
          <w:szCs w:val="24"/>
        </w:rPr>
        <w:t>bicyk</w:t>
      </w:r>
      <w:r w:rsidR="0055249B">
        <w:rPr>
          <w:rFonts w:ascii="Times New Roman" w:hAnsi="Times New Roman"/>
          <w:sz w:val="24"/>
          <w:szCs w:val="24"/>
        </w:rPr>
        <w:t xml:space="preserve">la bez pomocného motorčeka cyklistom, u ktorého </w:t>
      </w:r>
      <w:r w:rsidRPr="001A318C" w:rsidR="0055249B">
        <w:rPr>
          <w:rFonts w:ascii="Times New Roman" w:hAnsi="Times New Roman"/>
          <w:sz w:val="24"/>
          <w:szCs w:val="24"/>
        </w:rPr>
        <w:t xml:space="preserve">množstvo alkoholu v jeho organizme nepresiahne hodnotu </w:t>
      </w:r>
      <w:r w:rsidR="0055249B">
        <w:rPr>
          <w:rFonts w:ascii="Times New Roman" w:hAnsi="Times New Roman"/>
          <w:sz w:val="24"/>
          <w:szCs w:val="24"/>
        </w:rPr>
        <w:t>0,</w:t>
      </w:r>
      <w:r w:rsidR="005C20CE">
        <w:rPr>
          <w:rFonts w:ascii="Times New Roman" w:hAnsi="Times New Roman"/>
          <w:sz w:val="24"/>
          <w:szCs w:val="24"/>
        </w:rPr>
        <w:t>2</w:t>
      </w:r>
      <w:r w:rsidR="0055249B">
        <w:rPr>
          <w:rFonts w:ascii="Times New Roman" w:hAnsi="Times New Roman"/>
          <w:sz w:val="24"/>
          <w:szCs w:val="24"/>
        </w:rPr>
        <w:t>4</w:t>
      </w:r>
      <w:r w:rsidRPr="001A318C" w:rsidR="0055249B">
        <w:rPr>
          <w:rFonts w:ascii="Times New Roman" w:hAnsi="Times New Roman"/>
          <w:sz w:val="24"/>
          <w:szCs w:val="24"/>
        </w:rPr>
        <w:t xml:space="preserve"> </w:t>
      </w:r>
      <w:r w:rsidR="0055249B">
        <w:rPr>
          <w:rFonts w:ascii="Times New Roman" w:hAnsi="Times New Roman"/>
          <w:sz w:val="24"/>
          <w:szCs w:val="24"/>
        </w:rPr>
        <w:t>mg/l</w:t>
      </w:r>
      <w:r w:rsidRPr="001A318C" w:rsidR="0055249B">
        <w:rPr>
          <w:rFonts w:ascii="Times New Roman" w:hAnsi="Times New Roman"/>
          <w:sz w:val="24"/>
          <w:szCs w:val="24"/>
        </w:rPr>
        <w:t xml:space="preserve"> vydýchnutého vzduchu pri vyšetrení dychovou skúškou prístrojom alebo </w:t>
      </w:r>
      <w:r w:rsidR="0055249B">
        <w:rPr>
          <w:rFonts w:ascii="Times New Roman" w:hAnsi="Times New Roman"/>
          <w:sz w:val="24"/>
          <w:szCs w:val="24"/>
        </w:rPr>
        <w:t>0,</w:t>
      </w:r>
      <w:r w:rsidR="005C20CE">
        <w:rPr>
          <w:rFonts w:ascii="Times New Roman" w:hAnsi="Times New Roman"/>
          <w:sz w:val="24"/>
          <w:szCs w:val="24"/>
        </w:rPr>
        <w:t>5</w:t>
      </w:r>
      <w:r w:rsidRPr="001A318C" w:rsidR="0055249B">
        <w:rPr>
          <w:rFonts w:ascii="Times New Roman" w:hAnsi="Times New Roman"/>
          <w:sz w:val="24"/>
          <w:szCs w:val="24"/>
        </w:rPr>
        <w:t xml:space="preserve"> </w:t>
      </w:r>
      <w:r w:rsidR="0055249B">
        <w:rPr>
          <w:rFonts w:ascii="Times New Roman" w:hAnsi="Times New Roman"/>
          <w:sz w:val="24"/>
          <w:szCs w:val="24"/>
        </w:rPr>
        <w:t>g/kg</w:t>
      </w:r>
      <w:r w:rsidRPr="001A318C" w:rsidR="0055249B">
        <w:rPr>
          <w:rFonts w:ascii="Times New Roman" w:hAnsi="Times New Roman"/>
          <w:sz w:val="24"/>
          <w:szCs w:val="24"/>
        </w:rPr>
        <w:t xml:space="preserve"> pri lekárskom vyšetrení zo vzorky krvi plynovou chromatografiou</w:t>
      </w:r>
      <w:r w:rsidR="0055249B">
        <w:rPr>
          <w:rFonts w:ascii="Times New Roman" w:hAnsi="Times New Roman"/>
          <w:sz w:val="24"/>
          <w:szCs w:val="24"/>
        </w:rPr>
        <w:t xml:space="preserve">, nebude považovať za priestupok </w:t>
      </w:r>
      <w:r w:rsidRPr="0055249B" w:rsidR="0055249B">
        <w:rPr>
          <w:rFonts w:ascii="Times New Roman" w:hAnsi="Times New Roman"/>
          <w:sz w:val="24"/>
          <w:szCs w:val="24"/>
        </w:rPr>
        <w:t>proti bezpečnosti a plynulosti cestnej premávky</w:t>
      </w:r>
      <w:r w:rsidR="0055249B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K novelizácii uvedeného zákona dochádza z dôvodu, že napriek tomu, že porušenie pravidiel cestnej premávky je upravené zákonom o cestnej premávke, zákon o priestupkoch obsahuje </w:t>
      </w:r>
      <w:r w:rsidR="001B1427">
        <w:rPr>
          <w:rFonts w:ascii="Times New Roman" w:hAnsi="Times New Roman"/>
          <w:sz w:val="24"/>
          <w:szCs w:val="24"/>
        </w:rPr>
        <w:t xml:space="preserve">sčasti </w:t>
      </w:r>
      <w:r>
        <w:rPr>
          <w:rFonts w:ascii="Times New Roman" w:hAnsi="Times New Roman"/>
          <w:sz w:val="24"/>
          <w:szCs w:val="24"/>
        </w:rPr>
        <w:t xml:space="preserve">samostatnú </w:t>
      </w:r>
      <w:r w:rsidR="001B1427">
        <w:rPr>
          <w:rFonts w:ascii="Times New Roman" w:hAnsi="Times New Roman"/>
          <w:sz w:val="24"/>
          <w:szCs w:val="24"/>
        </w:rPr>
        <w:t>úpravu skutkových vymedzení priestupkov</w:t>
      </w:r>
      <w:r w:rsidRPr="00AA5700">
        <w:rPr>
          <w:rFonts w:ascii="Times New Roman" w:hAnsi="Times New Roman"/>
          <w:sz w:val="24"/>
          <w:szCs w:val="24"/>
        </w:rPr>
        <w:t xml:space="preserve"> proti bezpečnosti a plynulosti cestnej premávky</w:t>
      </w:r>
      <w:r w:rsidR="001B1427">
        <w:rPr>
          <w:rFonts w:ascii="Times New Roman" w:hAnsi="Times New Roman"/>
          <w:sz w:val="24"/>
          <w:szCs w:val="24"/>
        </w:rPr>
        <w:t>.</w:t>
      </w:r>
    </w:p>
    <w:p w:rsidR="00AA5700" w:rsidP="00AA570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55249B" w:rsidP="0055249B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>
        <w:rPr>
          <w:rFonts w:ascii="Times New Roman" w:hAnsi="Times New Roman"/>
          <w:sz w:val="24"/>
          <w:szCs w:val="24"/>
          <w:lang w:eastAsia="sk-SK"/>
        </w:rPr>
        <w:t>Návrh zákona pri stanovení hodnoty koncentrácie alkoholu v ľudskom organizme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, pri ktorej </w:t>
      </w:r>
      <w:r>
        <w:rPr>
          <w:rFonts w:ascii="Times New Roman" w:hAnsi="Times New Roman"/>
          <w:sz w:val="24"/>
          <w:szCs w:val="24"/>
          <w:lang w:eastAsia="sk-SK"/>
        </w:rPr>
        <w:t>je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schopnos</w:t>
      </w:r>
      <w:r>
        <w:rPr>
          <w:rFonts w:ascii="Times New Roman" w:hAnsi="Times New Roman"/>
          <w:sz w:val="24"/>
          <w:szCs w:val="24"/>
          <w:lang w:eastAsia="sk-SK"/>
        </w:rPr>
        <w:t>ť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fyzickej osoby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byť účastníkom cestnej premávky </w:t>
      </w:r>
      <w:r w:rsidR="005C20CE">
        <w:rPr>
          <w:rFonts w:ascii="Times New Roman" w:hAnsi="Times New Roman"/>
          <w:sz w:val="24"/>
          <w:szCs w:val="24"/>
          <w:lang w:eastAsia="sk-SK"/>
        </w:rPr>
        <w:t>len s minimálnym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ovplyvnen</w:t>
      </w:r>
      <w:r w:rsidR="005C20CE">
        <w:rPr>
          <w:rFonts w:ascii="Times New Roman" w:hAnsi="Times New Roman"/>
          <w:sz w:val="24"/>
          <w:szCs w:val="24"/>
          <w:lang w:eastAsia="sk-SK"/>
        </w:rPr>
        <w:t>ím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jej</w:t>
      </w:r>
      <w:r w:rsidRPr="003C7A55">
        <w:rPr>
          <w:rFonts w:ascii="Times New Roman" w:hAnsi="Times New Roman"/>
          <w:sz w:val="24"/>
          <w:szCs w:val="24"/>
          <w:lang w:eastAsia="sk-SK"/>
        </w:rPr>
        <w:t xml:space="preserve"> psychických, senzorických a motorických funkcií</w:t>
      </w:r>
      <w:r>
        <w:rPr>
          <w:rFonts w:ascii="Times New Roman" w:hAnsi="Times New Roman"/>
          <w:sz w:val="24"/>
          <w:szCs w:val="24"/>
          <w:lang w:eastAsia="sk-SK"/>
        </w:rPr>
        <w:t xml:space="preserve">, vychádza z vedeckých poznatkov (napr. Znalecká expertíza Ústavu súdneho lekárstva a medicínskych expertíz </w:t>
      </w:r>
      <w:r w:rsidRPr="0055249B">
        <w:rPr>
          <w:rFonts w:ascii="Times New Roman" w:hAnsi="Times New Roman"/>
          <w:sz w:val="24"/>
          <w:szCs w:val="24"/>
          <w:lang w:eastAsia="sk-SK"/>
        </w:rPr>
        <w:t>Jesseniov</w:t>
      </w:r>
      <w:r>
        <w:rPr>
          <w:rFonts w:ascii="Times New Roman" w:hAnsi="Times New Roman"/>
          <w:sz w:val="24"/>
          <w:szCs w:val="24"/>
          <w:lang w:eastAsia="sk-SK"/>
        </w:rPr>
        <w:t>ej</w:t>
      </w:r>
      <w:r w:rsidRPr="0055249B">
        <w:rPr>
          <w:rFonts w:ascii="Times New Roman" w:hAnsi="Times New Roman"/>
          <w:sz w:val="24"/>
          <w:szCs w:val="24"/>
          <w:lang w:eastAsia="sk-SK"/>
        </w:rPr>
        <w:t xml:space="preserve"> lekársk</w:t>
      </w:r>
      <w:r>
        <w:rPr>
          <w:rFonts w:ascii="Times New Roman" w:hAnsi="Times New Roman"/>
          <w:sz w:val="24"/>
          <w:szCs w:val="24"/>
          <w:lang w:eastAsia="sk-SK"/>
        </w:rPr>
        <w:t>ej</w:t>
      </w:r>
      <w:r w:rsidRPr="0055249B">
        <w:rPr>
          <w:rFonts w:ascii="Times New Roman" w:hAnsi="Times New Roman"/>
          <w:sz w:val="24"/>
          <w:szCs w:val="24"/>
          <w:lang w:eastAsia="sk-SK"/>
        </w:rPr>
        <w:t xml:space="preserve"> fakult</w:t>
      </w:r>
      <w:r>
        <w:rPr>
          <w:rFonts w:ascii="Times New Roman" w:hAnsi="Times New Roman"/>
          <w:sz w:val="24"/>
          <w:szCs w:val="24"/>
          <w:lang w:eastAsia="sk-SK"/>
        </w:rPr>
        <w:t>y</w:t>
      </w:r>
      <w:r w:rsidRPr="0055249B">
        <w:rPr>
          <w:rFonts w:ascii="Times New Roman" w:hAnsi="Times New Roman"/>
          <w:sz w:val="24"/>
          <w:szCs w:val="24"/>
          <w:lang w:eastAsia="sk-SK"/>
        </w:rPr>
        <w:t xml:space="preserve"> Univerzity Komenského</w:t>
      </w:r>
      <w:r>
        <w:rPr>
          <w:rFonts w:ascii="Times New Roman" w:hAnsi="Times New Roman"/>
          <w:sz w:val="24"/>
          <w:szCs w:val="24"/>
          <w:lang w:eastAsia="sk-SK"/>
        </w:rPr>
        <w:t xml:space="preserve"> vo veci nízkej</w:t>
      </w:r>
      <w:r w:rsidRPr="0055249B">
        <w:rPr>
          <w:rFonts w:ascii="Times New Roman" w:hAnsi="Times New Roman"/>
          <w:sz w:val="24"/>
          <w:szCs w:val="24"/>
          <w:lang w:eastAsia="sk-SK"/>
        </w:rPr>
        <w:t xml:space="preserve"> koncentrácie etanolu v</w:t>
      </w:r>
      <w:r>
        <w:rPr>
          <w:rFonts w:ascii="Times New Roman" w:hAnsi="Times New Roman"/>
          <w:sz w:val="24"/>
          <w:szCs w:val="24"/>
          <w:lang w:eastAsia="sk-SK"/>
        </w:rPr>
        <w:t> </w:t>
      </w:r>
      <w:r w:rsidRPr="0055249B">
        <w:rPr>
          <w:rFonts w:ascii="Times New Roman" w:hAnsi="Times New Roman"/>
          <w:sz w:val="24"/>
          <w:szCs w:val="24"/>
          <w:lang w:eastAsia="sk-SK"/>
        </w:rPr>
        <w:t>krvi</w:t>
      </w:r>
      <w:r>
        <w:rPr>
          <w:rFonts w:ascii="Times New Roman" w:hAnsi="Times New Roman"/>
          <w:sz w:val="24"/>
          <w:szCs w:val="24"/>
          <w:lang w:eastAsia="sk-SK"/>
        </w:rPr>
        <w:t xml:space="preserve"> pri </w:t>
      </w:r>
      <w:r w:rsidRPr="0055249B">
        <w:rPr>
          <w:rFonts w:ascii="Times New Roman" w:hAnsi="Times New Roman"/>
          <w:sz w:val="24"/>
          <w:szCs w:val="24"/>
          <w:lang w:eastAsia="sk-SK"/>
        </w:rPr>
        <w:t>veden</w:t>
      </w:r>
      <w:r>
        <w:rPr>
          <w:rFonts w:ascii="Times New Roman" w:hAnsi="Times New Roman"/>
          <w:sz w:val="24"/>
          <w:szCs w:val="24"/>
          <w:lang w:eastAsia="sk-SK"/>
        </w:rPr>
        <w:t>í</w:t>
      </w:r>
      <w:r w:rsidRPr="0055249B">
        <w:rPr>
          <w:rFonts w:ascii="Times New Roman" w:hAnsi="Times New Roman"/>
          <w:sz w:val="24"/>
          <w:szCs w:val="24"/>
          <w:lang w:eastAsia="sk-SK"/>
        </w:rPr>
        <w:t xml:space="preserve"> jednostopových dopravných prostriedkov</w:t>
      </w:r>
      <w:r>
        <w:rPr>
          <w:rFonts w:ascii="Times New Roman" w:hAnsi="Times New Roman"/>
          <w:sz w:val="24"/>
          <w:szCs w:val="24"/>
          <w:lang w:eastAsia="sk-SK"/>
        </w:rPr>
        <w:t xml:space="preserve">). </w:t>
      </w:r>
      <w:r w:rsidR="00D536B9">
        <w:rPr>
          <w:rFonts w:ascii="Times New Roman" w:hAnsi="Times New Roman"/>
          <w:sz w:val="24"/>
          <w:szCs w:val="24"/>
          <w:lang w:eastAsia="sk-SK"/>
        </w:rPr>
        <w:t xml:space="preserve">Napriek skutočnosti, že navrhovaná hodnota koncentrácie alkoholu </w:t>
      </w:r>
      <w:r w:rsidR="00E14792">
        <w:rPr>
          <w:rFonts w:ascii="Times New Roman" w:hAnsi="Times New Roman"/>
          <w:sz w:val="24"/>
          <w:szCs w:val="24"/>
          <w:lang w:eastAsia="sk-SK"/>
        </w:rPr>
        <w:t>v ľudskom organizme by bola</w:t>
      </w:r>
      <w:r w:rsidR="00D536B9">
        <w:rPr>
          <w:rFonts w:ascii="Times New Roman" w:hAnsi="Times New Roman"/>
          <w:sz w:val="24"/>
          <w:szCs w:val="24"/>
          <w:lang w:eastAsia="sk-SK"/>
        </w:rPr>
        <w:t xml:space="preserve"> vedecky odôvodniteľná pre všetkých účastníkov cestnej premávky, </w:t>
      </w:r>
      <w:r>
        <w:rPr>
          <w:rFonts w:ascii="Times New Roman" w:hAnsi="Times New Roman"/>
          <w:sz w:val="24"/>
          <w:szCs w:val="24"/>
          <w:lang w:eastAsia="sk-SK"/>
        </w:rPr>
        <w:t xml:space="preserve">výnimku z tzv. „nulovej tolerancie“ alkoholu v cestnej premávke návrh zákona ustanovuje len pre cyklistov vedúcich </w:t>
      </w:r>
      <w:r w:rsidRPr="001A318C">
        <w:rPr>
          <w:rFonts w:ascii="Times New Roman" w:hAnsi="Times New Roman"/>
          <w:sz w:val="24"/>
          <w:szCs w:val="24"/>
        </w:rPr>
        <w:t>bicykel</w:t>
      </w:r>
      <w:r>
        <w:rPr>
          <w:rFonts w:ascii="Times New Roman" w:hAnsi="Times New Roman"/>
          <w:sz w:val="24"/>
          <w:szCs w:val="24"/>
        </w:rPr>
        <w:t xml:space="preserve"> bez pomocného motorčeka</w:t>
      </w:r>
      <w:r w:rsidR="00D536B9">
        <w:rPr>
          <w:rFonts w:ascii="Times New Roman" w:hAnsi="Times New Roman"/>
          <w:sz w:val="24"/>
          <w:szCs w:val="24"/>
        </w:rPr>
        <w:t>, a to z dôvodu, že akékoľvek prípadné škody spôsobené týmito vodičmi sú neporovnateľne nižšie, ako je tomu v prípade vodičov motorových vozidiel.</w:t>
      </w:r>
    </w:p>
    <w:p w:rsidR="00CF70F5" w:rsidP="00CF70F5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D536B9" w:rsidP="00D536B9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0D0E" w:rsidR="00810D0E">
        <w:rPr>
          <w:rFonts w:ascii="Times New Roman" w:hAnsi="Times New Roman"/>
          <w:sz w:val="24"/>
          <w:szCs w:val="24"/>
          <w:lang w:eastAsia="sk-SK"/>
        </w:rPr>
        <w:t xml:space="preserve">Zakotvením tejto hladiny alkoholu do právneho poriadku sa predíde </w:t>
      </w:r>
      <w:r>
        <w:rPr>
          <w:rFonts w:ascii="Times New Roman" w:hAnsi="Times New Roman"/>
          <w:sz w:val="24"/>
          <w:szCs w:val="24"/>
          <w:lang w:eastAsia="sk-SK"/>
        </w:rPr>
        <w:t xml:space="preserve">aj neodôvodnenému sankcionovaniu cyklistov vedúcich </w:t>
      </w:r>
      <w:r w:rsidRPr="001A318C">
        <w:rPr>
          <w:rFonts w:ascii="Times New Roman" w:hAnsi="Times New Roman"/>
          <w:sz w:val="24"/>
          <w:szCs w:val="24"/>
        </w:rPr>
        <w:t>bicykel</w:t>
      </w:r>
      <w:r>
        <w:rPr>
          <w:rFonts w:ascii="Times New Roman" w:hAnsi="Times New Roman"/>
          <w:sz w:val="24"/>
          <w:szCs w:val="24"/>
        </w:rPr>
        <w:t xml:space="preserve"> bez pomocného motorčeka</w:t>
      </w:r>
      <w:r w:rsidRPr="00810D0E" w:rsidR="00810D0E">
        <w:rPr>
          <w:rFonts w:ascii="Times New Roman" w:hAnsi="Times New Roman"/>
          <w:sz w:val="24"/>
          <w:szCs w:val="24"/>
          <w:lang w:eastAsia="sk-SK"/>
        </w:rPr>
        <w:t xml:space="preserve"> </w:t>
      </w:r>
      <w:r>
        <w:rPr>
          <w:rFonts w:ascii="Times New Roman" w:hAnsi="Times New Roman"/>
          <w:sz w:val="24"/>
          <w:szCs w:val="24"/>
          <w:lang w:eastAsia="sk-SK"/>
        </w:rPr>
        <w:t>za vedenie vozidla (bicykla)</w:t>
      </w:r>
      <w:r w:rsidRPr="00D536B9">
        <w:rPr>
          <w:rFonts w:ascii="Times New Roman" w:hAnsi="Times New Roman"/>
          <w:sz w:val="24"/>
          <w:szCs w:val="24"/>
          <w:lang w:eastAsia="sk-SK"/>
        </w:rPr>
        <w:t xml:space="preserve"> v takom čase po požití alkoholu, keď sa alkohol </w:t>
      </w:r>
      <w:r w:rsidR="00CA3077">
        <w:rPr>
          <w:rFonts w:ascii="Times New Roman" w:hAnsi="Times New Roman"/>
          <w:sz w:val="24"/>
          <w:szCs w:val="24"/>
          <w:lang w:eastAsia="sk-SK"/>
        </w:rPr>
        <w:t>ešte môže</w:t>
      </w:r>
      <w:r w:rsidRPr="00D536B9">
        <w:rPr>
          <w:rFonts w:ascii="Times New Roman" w:hAnsi="Times New Roman"/>
          <w:sz w:val="24"/>
          <w:szCs w:val="24"/>
          <w:lang w:eastAsia="sk-SK"/>
        </w:rPr>
        <w:t xml:space="preserve"> nachádzať v </w:t>
      </w:r>
      <w:r w:rsidR="00CA3077">
        <w:rPr>
          <w:rFonts w:ascii="Times New Roman" w:hAnsi="Times New Roman"/>
          <w:sz w:val="24"/>
          <w:szCs w:val="24"/>
          <w:lang w:eastAsia="sk-SK"/>
        </w:rPr>
        <w:t>ich</w:t>
      </w:r>
      <w:r w:rsidRPr="00D536B9">
        <w:rPr>
          <w:rFonts w:ascii="Times New Roman" w:hAnsi="Times New Roman"/>
          <w:sz w:val="24"/>
          <w:szCs w:val="24"/>
          <w:lang w:eastAsia="sk-SK"/>
        </w:rPr>
        <w:t xml:space="preserve"> organizme,</w:t>
      </w:r>
      <w:r>
        <w:rPr>
          <w:rFonts w:ascii="Times New Roman" w:hAnsi="Times New Roman"/>
          <w:sz w:val="24"/>
          <w:szCs w:val="24"/>
          <w:lang w:eastAsia="sk-SK"/>
        </w:rPr>
        <w:t xml:space="preserve"> pričom však hodnota alkoholu v organizme uvedených účastníkov cestnej premávky </w:t>
      </w:r>
      <w:r w:rsidR="00E14792">
        <w:rPr>
          <w:rFonts w:ascii="Times New Roman" w:hAnsi="Times New Roman"/>
          <w:sz w:val="24"/>
          <w:szCs w:val="24"/>
          <w:lang w:eastAsia="sk-SK"/>
        </w:rPr>
        <w:t>nebude</w:t>
      </w:r>
      <w:r w:rsidR="008E6267">
        <w:rPr>
          <w:rFonts w:ascii="Times New Roman" w:hAnsi="Times New Roman"/>
          <w:sz w:val="24"/>
          <w:szCs w:val="24"/>
          <w:lang w:eastAsia="sk-SK"/>
        </w:rPr>
        <w:t xml:space="preserve"> mať reálny vplyv na </w:t>
      </w:r>
      <w:r w:rsidR="00E44AB7">
        <w:rPr>
          <w:rFonts w:ascii="Times New Roman" w:hAnsi="Times New Roman"/>
          <w:sz w:val="24"/>
          <w:szCs w:val="24"/>
          <w:lang w:eastAsia="sk-SK"/>
        </w:rPr>
        <w:t>bezpečnosť cestnej premávky a i</w:t>
      </w:r>
      <w:r w:rsidR="008E6267">
        <w:rPr>
          <w:rFonts w:ascii="Times New Roman" w:hAnsi="Times New Roman"/>
          <w:sz w:val="24"/>
          <w:szCs w:val="24"/>
          <w:lang w:eastAsia="sk-SK"/>
        </w:rPr>
        <w:t>ch</w:t>
      </w:r>
      <w:r w:rsidRPr="003C7A55" w:rsidR="008E6267">
        <w:rPr>
          <w:rFonts w:ascii="Times New Roman" w:hAnsi="Times New Roman"/>
          <w:sz w:val="24"/>
          <w:szCs w:val="24"/>
          <w:lang w:eastAsia="sk-SK"/>
        </w:rPr>
        <w:t xml:space="preserve"> psychick</w:t>
      </w:r>
      <w:r w:rsidR="008E6267">
        <w:rPr>
          <w:rFonts w:ascii="Times New Roman" w:hAnsi="Times New Roman"/>
          <w:sz w:val="24"/>
          <w:szCs w:val="24"/>
          <w:lang w:eastAsia="sk-SK"/>
        </w:rPr>
        <w:t>é</w:t>
      </w:r>
      <w:r w:rsidRPr="003C7A55" w:rsidR="008E6267">
        <w:rPr>
          <w:rFonts w:ascii="Times New Roman" w:hAnsi="Times New Roman"/>
          <w:sz w:val="24"/>
          <w:szCs w:val="24"/>
          <w:lang w:eastAsia="sk-SK"/>
        </w:rPr>
        <w:t>, senzorick</w:t>
      </w:r>
      <w:r w:rsidR="008E6267">
        <w:rPr>
          <w:rFonts w:ascii="Times New Roman" w:hAnsi="Times New Roman"/>
          <w:sz w:val="24"/>
          <w:szCs w:val="24"/>
          <w:lang w:eastAsia="sk-SK"/>
        </w:rPr>
        <w:t>é</w:t>
      </w:r>
      <w:r w:rsidRPr="003C7A55" w:rsidR="008E6267">
        <w:rPr>
          <w:rFonts w:ascii="Times New Roman" w:hAnsi="Times New Roman"/>
          <w:sz w:val="24"/>
          <w:szCs w:val="24"/>
          <w:lang w:eastAsia="sk-SK"/>
        </w:rPr>
        <w:t xml:space="preserve"> a motorick</w:t>
      </w:r>
      <w:r w:rsidR="008E6267">
        <w:rPr>
          <w:rFonts w:ascii="Times New Roman" w:hAnsi="Times New Roman"/>
          <w:sz w:val="24"/>
          <w:szCs w:val="24"/>
          <w:lang w:eastAsia="sk-SK"/>
        </w:rPr>
        <w:t>é</w:t>
      </w:r>
      <w:r w:rsidRPr="003C7A55" w:rsidR="008E6267">
        <w:rPr>
          <w:rFonts w:ascii="Times New Roman" w:hAnsi="Times New Roman"/>
          <w:sz w:val="24"/>
          <w:szCs w:val="24"/>
          <w:lang w:eastAsia="sk-SK"/>
        </w:rPr>
        <w:t xml:space="preserve"> funkci</w:t>
      </w:r>
      <w:r w:rsidR="00E44AB7">
        <w:rPr>
          <w:rFonts w:ascii="Times New Roman" w:hAnsi="Times New Roman"/>
          <w:sz w:val="24"/>
          <w:szCs w:val="24"/>
          <w:lang w:eastAsia="sk-SK"/>
        </w:rPr>
        <w:t>e môžu byť ovplyvnené len v minimálnej miere.</w:t>
      </w:r>
    </w:p>
    <w:p w:rsidR="00810D0E" w:rsidP="00F845F5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92C89" w:rsidP="00F845F5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0D0E">
        <w:rPr>
          <w:rFonts w:ascii="Times New Roman" w:hAnsi="Times New Roman"/>
          <w:sz w:val="24"/>
          <w:szCs w:val="24"/>
          <w:lang w:eastAsia="sk-SK"/>
        </w:rPr>
        <w:t>Predkladaný návrh zákona je v súlade s Ústavou Slovenskej republiky, zákonmi Slovenskej republiky, medzinárodnými zmluvami a inými medzinárodnými dokumentmi, ktorými je Slovenská republika viazaná.</w:t>
      </w:r>
    </w:p>
    <w:p w:rsidR="008E6267" w:rsidRPr="00810D0E" w:rsidP="008E6267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92C89" w:rsidP="00F845F5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  <w:lang w:eastAsia="sk-SK"/>
        </w:rPr>
      </w:pPr>
      <w:r w:rsidRPr="00810D0E">
        <w:rPr>
          <w:rFonts w:ascii="Times New Roman" w:hAnsi="Times New Roman"/>
          <w:sz w:val="24"/>
          <w:szCs w:val="24"/>
          <w:lang w:eastAsia="sk-SK"/>
        </w:rPr>
        <w:t>Prijatie návrhu zákona a jeho aplikácia v praxi si nevyžaduje zvýšené výdavky zo štátneho rozpočtu, rozpočtov obcí a vyšších územných celkov.</w:t>
      </w:r>
    </w:p>
    <w:p w:rsidR="008E6267" w:rsidRPr="00810D0E" w:rsidP="008E6267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92C89" w:rsidRPr="00810D0E" w:rsidP="00F845F5">
      <w:pPr>
        <w:bidi w:val="0"/>
        <w:spacing w:after="0" w:line="280" w:lineRule="atLeast"/>
        <w:jc w:val="both"/>
        <w:rPr>
          <w:rFonts w:ascii="Times New Roman" w:hAnsi="Times New Roman"/>
          <w:b/>
          <w:sz w:val="24"/>
          <w:szCs w:val="24"/>
          <w:lang w:eastAsia="sk-SK"/>
        </w:rPr>
      </w:pPr>
      <w:r w:rsidRPr="00F35EE0">
        <w:rPr>
          <w:rFonts w:ascii="Times New Roman" w:hAnsi="Times New Roman"/>
          <w:color w:val="FF0000"/>
          <w:sz w:val="24"/>
          <w:szCs w:val="24"/>
          <w:lang w:eastAsia="sk-SK"/>
        </w:rPr>
        <w:br w:type="page"/>
      </w:r>
      <w:r w:rsidRPr="00810D0E">
        <w:rPr>
          <w:rFonts w:ascii="Times New Roman" w:hAnsi="Times New Roman"/>
          <w:b/>
          <w:sz w:val="24"/>
          <w:szCs w:val="24"/>
          <w:lang w:eastAsia="sk-SK"/>
        </w:rPr>
        <w:t>Osobitná časť</w:t>
      </w:r>
    </w:p>
    <w:p w:rsidR="00F92C89" w:rsidRPr="00810D0E" w:rsidP="00F845F5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  <w:lang w:eastAsia="sk-SK"/>
        </w:rPr>
      </w:pPr>
    </w:p>
    <w:p w:rsidR="00F92C89" w:rsidRPr="00810D0E" w:rsidP="00F845F5">
      <w:pPr>
        <w:bidi w:val="0"/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  <w:r w:rsidRPr="00810D0E">
        <w:rPr>
          <w:rFonts w:ascii="Times New Roman" w:hAnsi="Times New Roman"/>
          <w:b/>
          <w:sz w:val="24"/>
          <w:szCs w:val="24"/>
        </w:rPr>
        <w:t>K čl. I:</w:t>
      </w:r>
    </w:p>
    <w:p w:rsidR="00F92C89" w:rsidP="00F845F5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810D0E" w:rsidRPr="001B1427" w:rsidP="00F845F5">
      <w:pPr>
        <w:bidi w:val="0"/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  <w:r w:rsidRPr="001B1427" w:rsidR="00AA5700">
        <w:rPr>
          <w:rFonts w:ascii="Times New Roman" w:hAnsi="Times New Roman"/>
          <w:b/>
          <w:sz w:val="24"/>
          <w:szCs w:val="24"/>
        </w:rPr>
        <w:t>Bod</w:t>
      </w:r>
      <w:r w:rsidRPr="001B1427">
        <w:rPr>
          <w:rFonts w:ascii="Times New Roman" w:hAnsi="Times New Roman"/>
          <w:b/>
          <w:sz w:val="24"/>
          <w:szCs w:val="24"/>
        </w:rPr>
        <w:t xml:space="preserve"> 1:</w:t>
      </w:r>
    </w:p>
    <w:p w:rsidR="00AA5700" w:rsidRPr="001B1427" w:rsidP="00AA5700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8E6267" w:rsidRPr="001B1427" w:rsidP="008E6267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B1427">
        <w:rPr>
          <w:rFonts w:ascii="Times New Roman" w:hAnsi="Times New Roman"/>
          <w:sz w:val="24"/>
          <w:szCs w:val="24"/>
        </w:rPr>
        <w:t>Navrhuje sa výnimka z povinnosti vodiča, podľa ktorej vodič nesmie viesť vozidlo v takom čase po požití alkoholu alebo inej návykovej látky, keď sa alkohol alebo iná návyková látka ešte môžu nachádzať v jeho organizme, pričom za porušenie tejto povinnosti sa nebude považovať vedenie bicykla bez pomocného motorčeka cyklistom, u ktorého množstvo alkoholu v jeho organizme nepresiahne hodnotu 0,</w:t>
      </w:r>
      <w:r w:rsidR="005C20CE">
        <w:rPr>
          <w:rFonts w:ascii="Times New Roman" w:hAnsi="Times New Roman"/>
          <w:sz w:val="24"/>
          <w:szCs w:val="24"/>
        </w:rPr>
        <w:t>2</w:t>
      </w:r>
      <w:r w:rsidRPr="001B1427">
        <w:rPr>
          <w:rFonts w:ascii="Times New Roman" w:hAnsi="Times New Roman"/>
          <w:sz w:val="24"/>
          <w:szCs w:val="24"/>
        </w:rPr>
        <w:t>4 miligramu etanolu na liter vydýchnutého vzduchu pri vyšetrení dychovou skúškou prístrojom alebo 0,</w:t>
      </w:r>
      <w:r w:rsidR="005C20CE">
        <w:rPr>
          <w:rFonts w:ascii="Times New Roman" w:hAnsi="Times New Roman"/>
          <w:sz w:val="24"/>
          <w:szCs w:val="24"/>
        </w:rPr>
        <w:t>5</w:t>
      </w:r>
      <w:r w:rsidRPr="001B1427">
        <w:rPr>
          <w:rFonts w:ascii="Times New Roman" w:hAnsi="Times New Roman"/>
          <w:sz w:val="24"/>
          <w:szCs w:val="24"/>
        </w:rPr>
        <w:t xml:space="preserve"> gramov etanolu na kilogram hmotnosti vyšetrovanej osoby pri lekárskom vyšetrení zo vzorky krvi plynovou chromatografiou. Takáto hodnota alkoholu v organizme účastníka cestnej premávky </w:t>
      </w:r>
      <w:r w:rsidR="005C20CE">
        <w:rPr>
          <w:rFonts w:ascii="Times New Roman" w:hAnsi="Times New Roman"/>
          <w:sz w:val="24"/>
          <w:szCs w:val="24"/>
        </w:rPr>
        <w:t>ne</w:t>
      </w:r>
      <w:r w:rsidRPr="001B1427">
        <w:rPr>
          <w:rFonts w:ascii="Times New Roman" w:hAnsi="Times New Roman"/>
          <w:sz w:val="24"/>
          <w:szCs w:val="24"/>
        </w:rPr>
        <w:t xml:space="preserve">má podľa vedeckých poznatkov vplyv na </w:t>
      </w:r>
      <w:r w:rsidRPr="001B1427">
        <w:rPr>
          <w:rFonts w:ascii="Times New Roman" w:hAnsi="Times New Roman"/>
          <w:sz w:val="24"/>
          <w:szCs w:val="24"/>
          <w:lang w:eastAsia="sk-SK"/>
        </w:rPr>
        <w:t xml:space="preserve">schopnosť fyzickej osoby byť účastníkom cestnej premávky a má </w:t>
      </w:r>
      <w:r w:rsidR="005C20CE">
        <w:rPr>
          <w:rFonts w:ascii="Times New Roman" w:hAnsi="Times New Roman"/>
          <w:sz w:val="24"/>
          <w:szCs w:val="24"/>
          <w:lang w:eastAsia="sk-SK"/>
        </w:rPr>
        <w:t xml:space="preserve">len minimálny </w:t>
      </w:r>
      <w:r w:rsidRPr="001B1427">
        <w:rPr>
          <w:rFonts w:ascii="Times New Roman" w:hAnsi="Times New Roman"/>
          <w:sz w:val="24"/>
          <w:szCs w:val="24"/>
          <w:lang w:eastAsia="sk-SK"/>
        </w:rPr>
        <w:t xml:space="preserve">vplyv na jej psychické, senzorické a motorické funkcie. Vzhľadom na skutočnosť, že </w:t>
      </w:r>
      <w:r w:rsidRPr="001B1427">
        <w:rPr>
          <w:rFonts w:ascii="Times New Roman" w:hAnsi="Times New Roman"/>
          <w:sz w:val="24"/>
          <w:szCs w:val="24"/>
        </w:rPr>
        <w:t xml:space="preserve">bicykel bez pomocného motorčeka je často využívaným dopravným prostriedkom, pričom možnosť spôsobenia škody na životoch a zdraví v cestnej premávke je v porovnaní s motorovými vozidlami obmedzená, navrhuje sa </w:t>
      </w:r>
      <w:r w:rsidR="00E14792">
        <w:rPr>
          <w:rFonts w:ascii="Times New Roman" w:hAnsi="Times New Roman"/>
          <w:sz w:val="24"/>
          <w:szCs w:val="24"/>
        </w:rPr>
        <w:t>zavedenie uvedenej výnimky</w:t>
      </w:r>
      <w:r w:rsidRPr="001B1427">
        <w:rPr>
          <w:rFonts w:ascii="Times New Roman" w:hAnsi="Times New Roman"/>
          <w:sz w:val="24"/>
          <w:szCs w:val="24"/>
        </w:rPr>
        <w:t xml:space="preserve"> len pre vodičov vedúcich bicykel bez prídavného motorčeka.</w:t>
      </w:r>
    </w:p>
    <w:p w:rsidR="008E6267" w:rsidRPr="001B1427" w:rsidP="008E6267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810D0E" w:rsidRPr="001B1427" w:rsidP="00F845F5">
      <w:pPr>
        <w:bidi w:val="0"/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  <w:r w:rsidRPr="001B1427" w:rsidR="00AA5700">
        <w:rPr>
          <w:rFonts w:ascii="Times New Roman" w:hAnsi="Times New Roman"/>
          <w:b/>
          <w:sz w:val="24"/>
          <w:szCs w:val="24"/>
        </w:rPr>
        <w:t>Bod</w:t>
      </w:r>
      <w:r w:rsidRPr="001B1427">
        <w:rPr>
          <w:rFonts w:ascii="Times New Roman" w:hAnsi="Times New Roman"/>
          <w:b/>
          <w:sz w:val="24"/>
          <w:szCs w:val="24"/>
        </w:rPr>
        <w:t xml:space="preserve"> 2:</w:t>
      </w:r>
    </w:p>
    <w:p w:rsidR="00AA5700" w:rsidRPr="001B1427" w:rsidP="00F845F5">
      <w:pPr>
        <w:bidi w:val="0"/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</w:p>
    <w:p w:rsidR="00AA5700" w:rsidRPr="001B1427" w:rsidP="00AA5700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B1427">
        <w:rPr>
          <w:rFonts w:ascii="Times New Roman" w:hAnsi="Times New Roman"/>
          <w:sz w:val="24"/>
          <w:szCs w:val="24"/>
        </w:rPr>
        <w:t>V súlade s predchádzajúcim bodom sa navrhuje výnimka zo zodpovednosti za porušenie pravidiel cestnej premávky závažným spôsobom, podľa ktorej porušenie pravidiel cestnej premávky závažným spôsobom nebude jazda pod vplyvom alkoholu, ak ide o cyklistu vedúceho bicykel bez pomocného motorčeka a množstvo alkoholu v jeho organizme nepresiahne hodnotu 0,</w:t>
      </w:r>
      <w:r w:rsidR="005C20CE">
        <w:rPr>
          <w:rFonts w:ascii="Times New Roman" w:hAnsi="Times New Roman"/>
          <w:sz w:val="24"/>
          <w:szCs w:val="24"/>
        </w:rPr>
        <w:t>2</w:t>
      </w:r>
      <w:r w:rsidRPr="001B1427">
        <w:rPr>
          <w:rFonts w:ascii="Times New Roman" w:hAnsi="Times New Roman"/>
          <w:sz w:val="24"/>
          <w:szCs w:val="24"/>
        </w:rPr>
        <w:t>4 miligramu etanolu na liter vydýchnutého vzduchu pri vyšetrení dychovou skúškou prístrojom alebo 0,</w:t>
      </w:r>
      <w:r w:rsidR="005C20CE">
        <w:rPr>
          <w:rFonts w:ascii="Times New Roman" w:hAnsi="Times New Roman"/>
          <w:sz w:val="24"/>
          <w:szCs w:val="24"/>
        </w:rPr>
        <w:t>5</w:t>
      </w:r>
      <w:r w:rsidRPr="001B1427">
        <w:rPr>
          <w:rFonts w:ascii="Times New Roman" w:hAnsi="Times New Roman"/>
          <w:sz w:val="24"/>
          <w:szCs w:val="24"/>
        </w:rPr>
        <w:t xml:space="preserve"> gramov etanolu na kilogram hmotnosti vyšetrovanej osoby pri lekárskom vyšetrení zo vzorky krvi plynovou chromatografiou.</w:t>
      </w:r>
    </w:p>
    <w:p w:rsidR="00810D0E" w:rsidRPr="001B1427" w:rsidP="00F845F5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AA5700" w:rsidRPr="001B1427" w:rsidP="00F845F5">
      <w:pPr>
        <w:bidi w:val="0"/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  <w:r w:rsidRPr="001B1427">
        <w:rPr>
          <w:rFonts w:ascii="Times New Roman" w:hAnsi="Times New Roman"/>
          <w:b/>
          <w:sz w:val="24"/>
          <w:szCs w:val="24"/>
        </w:rPr>
        <w:t>K čl. II:</w:t>
      </w:r>
    </w:p>
    <w:p w:rsidR="00AA5700" w:rsidRPr="001B1427" w:rsidP="00F845F5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AA5700" w:rsidRPr="001B1427" w:rsidP="001B1427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B1427" w:rsidR="001B1427">
        <w:rPr>
          <w:rFonts w:ascii="Times New Roman" w:hAnsi="Times New Roman"/>
          <w:sz w:val="24"/>
          <w:szCs w:val="24"/>
        </w:rPr>
        <w:t>Navrhuje sa výnimka zo skutkového vymedzenia priestupku proti bezpečnosti a plynulosti cestnej premávky, ktorého sa dopustí vodič, ak počas vedenia vozidla požije alkohol alebo vedie vozidlo v takom čase po jeho požití, keď sa na základe vykonaného vyšetrenia alkohol ešte nachádza v jeho organizme. Uvedeného priestupku sa nedopustí cyklista vedúci bicykel bez pomocného motorčeka, u ktorého množstvo alkoholu v jeho organizme nepresiahne hodnotu 0,</w:t>
      </w:r>
      <w:r w:rsidR="005C20CE">
        <w:rPr>
          <w:rFonts w:ascii="Times New Roman" w:hAnsi="Times New Roman"/>
          <w:sz w:val="24"/>
          <w:szCs w:val="24"/>
        </w:rPr>
        <w:t>2</w:t>
      </w:r>
      <w:r w:rsidRPr="001B1427" w:rsidR="001B1427">
        <w:rPr>
          <w:rFonts w:ascii="Times New Roman" w:hAnsi="Times New Roman"/>
          <w:sz w:val="24"/>
          <w:szCs w:val="24"/>
        </w:rPr>
        <w:t>4 miligramu etanolu na liter vydýchnutého vzduchu pri vyšetrení dychovou skúškou prístrojom alebo 0,</w:t>
      </w:r>
      <w:r w:rsidR="005C20CE">
        <w:rPr>
          <w:rFonts w:ascii="Times New Roman" w:hAnsi="Times New Roman"/>
          <w:sz w:val="24"/>
          <w:szCs w:val="24"/>
        </w:rPr>
        <w:t>5</w:t>
      </w:r>
      <w:r w:rsidRPr="001B1427" w:rsidR="001B1427">
        <w:rPr>
          <w:rFonts w:ascii="Times New Roman" w:hAnsi="Times New Roman"/>
          <w:sz w:val="24"/>
          <w:szCs w:val="24"/>
        </w:rPr>
        <w:t xml:space="preserve"> gramov etanolu na kilogram hmotnosti vyšetrovanej osoby pri lekárskom vyšetrení zo vzorky krvi plynovou chromatografiou.</w:t>
      </w:r>
    </w:p>
    <w:p w:rsidR="00AA5700" w:rsidRPr="001B1427" w:rsidP="00F845F5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F92C89" w:rsidRPr="001B1427" w:rsidP="00F845F5">
      <w:pPr>
        <w:bidi w:val="0"/>
        <w:spacing w:after="0" w:line="280" w:lineRule="atLeast"/>
        <w:jc w:val="both"/>
        <w:rPr>
          <w:rFonts w:ascii="Times New Roman" w:hAnsi="Times New Roman"/>
          <w:b/>
          <w:sz w:val="24"/>
          <w:szCs w:val="24"/>
        </w:rPr>
      </w:pPr>
      <w:r w:rsidRPr="001B1427">
        <w:rPr>
          <w:rFonts w:ascii="Times New Roman" w:hAnsi="Times New Roman"/>
          <w:b/>
          <w:sz w:val="24"/>
          <w:szCs w:val="24"/>
        </w:rPr>
        <w:t>K čl. II</w:t>
      </w:r>
      <w:r w:rsidRPr="001B1427" w:rsidR="00AA5700">
        <w:rPr>
          <w:rFonts w:ascii="Times New Roman" w:hAnsi="Times New Roman"/>
          <w:b/>
          <w:sz w:val="24"/>
          <w:szCs w:val="24"/>
        </w:rPr>
        <w:t>I</w:t>
      </w:r>
      <w:r w:rsidRPr="001B1427">
        <w:rPr>
          <w:rFonts w:ascii="Times New Roman" w:hAnsi="Times New Roman"/>
          <w:b/>
          <w:sz w:val="24"/>
          <w:szCs w:val="24"/>
        </w:rPr>
        <w:t>:</w:t>
      </w:r>
    </w:p>
    <w:p w:rsidR="00F92C89" w:rsidRPr="001B1427" w:rsidP="00F845F5">
      <w:pPr>
        <w:bidi w:val="0"/>
        <w:spacing w:after="0" w:line="280" w:lineRule="atLeast"/>
        <w:jc w:val="both"/>
        <w:rPr>
          <w:rFonts w:ascii="Times New Roman" w:hAnsi="Times New Roman"/>
          <w:sz w:val="24"/>
          <w:szCs w:val="24"/>
        </w:rPr>
      </w:pPr>
    </w:p>
    <w:p w:rsidR="00F92C89" w:rsidRPr="001B1427" w:rsidP="00F845F5">
      <w:pPr>
        <w:bidi w:val="0"/>
        <w:spacing w:after="0" w:line="280" w:lineRule="atLeast"/>
        <w:ind w:firstLine="708"/>
        <w:jc w:val="both"/>
        <w:rPr>
          <w:rFonts w:ascii="Times New Roman" w:hAnsi="Times New Roman"/>
          <w:sz w:val="24"/>
          <w:szCs w:val="24"/>
        </w:rPr>
      </w:pPr>
      <w:r w:rsidRPr="001B1427" w:rsidR="00FE38A2">
        <w:rPr>
          <w:rFonts w:ascii="Times New Roman" w:hAnsi="Times New Roman"/>
          <w:sz w:val="24"/>
          <w:szCs w:val="24"/>
        </w:rPr>
        <w:t>Navrhuje sa nadobudnutie účinnosti</w:t>
      </w:r>
      <w:r w:rsidRPr="001B1427" w:rsidR="00682110">
        <w:rPr>
          <w:rFonts w:ascii="Times New Roman" w:hAnsi="Times New Roman"/>
          <w:sz w:val="24"/>
          <w:szCs w:val="24"/>
        </w:rPr>
        <w:t xml:space="preserve"> na </w:t>
      </w:r>
      <w:r w:rsidR="00E14792">
        <w:rPr>
          <w:rFonts w:ascii="Times New Roman" w:hAnsi="Times New Roman"/>
          <w:sz w:val="24"/>
          <w:szCs w:val="24"/>
        </w:rPr>
        <w:t>1. októbra 2012.</w:t>
      </w:r>
    </w:p>
    <w:p w:rsidR="00FE38A2" w:rsidRPr="00810D0E" w:rsidP="00F845F5">
      <w:pPr>
        <w:bidi w:val="0"/>
        <w:spacing w:after="0" w:line="280" w:lineRule="atLeast"/>
        <w:rPr>
          <w:rFonts w:ascii="Times New Roman" w:hAnsi="Times New Roman"/>
          <w:sz w:val="24"/>
          <w:szCs w:val="24"/>
          <w:lang w:eastAsia="sk-SK"/>
        </w:rPr>
      </w:pPr>
    </w:p>
    <w:sectPr w:rsidSect="0073783B"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00000000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3043A8A"/>
    <w:multiLevelType w:val="hybridMultilevel"/>
    <w:tmpl w:val="C470ACE0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  <w:rtl w:val="0"/>
        <w:cs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  <w:rtl w:val="0"/>
        <w:cs w:val="0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  <w:rtl w:val="0"/>
        <w:cs w:val="0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  <w:rtl w:val="0"/>
        <w:cs w:val="0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  <w:rtl w:val="0"/>
        <w:cs w:val="0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  <w:rtl w:val="0"/>
        <w:cs w:val="0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  <w:rtl w:val="0"/>
        <w:cs w:val="0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  <w:rtl w:val="0"/>
        <w:cs w:val="0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  <w:rtl w:val="0"/>
        <w:cs w:val="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TrackMoves/>
  <w:defaultTabStop w:val="708"/>
  <w:hyphenationZone w:val="425"/>
  <w:characterSpacingControl w:val="doNotCompress"/>
  <w:compat>
    <w:doNotUseIndentAsNumberingTabStop/>
    <w:allowSpaceOfSameStyleInTable/>
    <w:splitPgBreakAndParaMark/>
    <w:useAnsiKerningPairs/>
  </w:compat>
  <w:rsids>
    <w:rsidRoot w:val="003A1702"/>
    <w:rsid w:val="000209A8"/>
    <w:rsid w:val="00030B96"/>
    <w:rsid w:val="00070E00"/>
    <w:rsid w:val="00081904"/>
    <w:rsid w:val="000B7607"/>
    <w:rsid w:val="000F6EE9"/>
    <w:rsid w:val="00125924"/>
    <w:rsid w:val="001A318C"/>
    <w:rsid w:val="001B1427"/>
    <w:rsid w:val="002174C7"/>
    <w:rsid w:val="00284A51"/>
    <w:rsid w:val="002853C7"/>
    <w:rsid w:val="002B5329"/>
    <w:rsid w:val="00306313"/>
    <w:rsid w:val="003404BC"/>
    <w:rsid w:val="00357586"/>
    <w:rsid w:val="00392ADC"/>
    <w:rsid w:val="00396BF1"/>
    <w:rsid w:val="003A1702"/>
    <w:rsid w:val="003B6B8C"/>
    <w:rsid w:val="003C523A"/>
    <w:rsid w:val="003C7A55"/>
    <w:rsid w:val="003D113C"/>
    <w:rsid w:val="00425558"/>
    <w:rsid w:val="004513D9"/>
    <w:rsid w:val="00471B41"/>
    <w:rsid w:val="004C5A10"/>
    <w:rsid w:val="00502CEF"/>
    <w:rsid w:val="0055249B"/>
    <w:rsid w:val="005C20CE"/>
    <w:rsid w:val="00626C0D"/>
    <w:rsid w:val="006448E7"/>
    <w:rsid w:val="006752D3"/>
    <w:rsid w:val="00682110"/>
    <w:rsid w:val="006C22C7"/>
    <w:rsid w:val="006C37DD"/>
    <w:rsid w:val="006E4EB5"/>
    <w:rsid w:val="006F17B9"/>
    <w:rsid w:val="007066C0"/>
    <w:rsid w:val="0073783B"/>
    <w:rsid w:val="007A1850"/>
    <w:rsid w:val="00810D0E"/>
    <w:rsid w:val="0088140E"/>
    <w:rsid w:val="008E6267"/>
    <w:rsid w:val="008F1EB3"/>
    <w:rsid w:val="0090493B"/>
    <w:rsid w:val="009123CB"/>
    <w:rsid w:val="00922B5C"/>
    <w:rsid w:val="0092609B"/>
    <w:rsid w:val="00992723"/>
    <w:rsid w:val="009D5416"/>
    <w:rsid w:val="009E753B"/>
    <w:rsid w:val="009E79E8"/>
    <w:rsid w:val="009F1352"/>
    <w:rsid w:val="00A44351"/>
    <w:rsid w:val="00A825ED"/>
    <w:rsid w:val="00AA5700"/>
    <w:rsid w:val="00B4014C"/>
    <w:rsid w:val="00B56C7F"/>
    <w:rsid w:val="00B574A8"/>
    <w:rsid w:val="00BC571A"/>
    <w:rsid w:val="00C471B3"/>
    <w:rsid w:val="00C53A1D"/>
    <w:rsid w:val="00C87E9A"/>
    <w:rsid w:val="00CA3077"/>
    <w:rsid w:val="00CB5348"/>
    <w:rsid w:val="00CC4A79"/>
    <w:rsid w:val="00CF70F5"/>
    <w:rsid w:val="00D0730D"/>
    <w:rsid w:val="00D536B9"/>
    <w:rsid w:val="00D96CEE"/>
    <w:rsid w:val="00DB6267"/>
    <w:rsid w:val="00DF218C"/>
    <w:rsid w:val="00E14792"/>
    <w:rsid w:val="00E204EF"/>
    <w:rsid w:val="00E44AB7"/>
    <w:rsid w:val="00E53CC2"/>
    <w:rsid w:val="00E841FB"/>
    <w:rsid w:val="00EA659B"/>
    <w:rsid w:val="00EF05AE"/>
    <w:rsid w:val="00F130AC"/>
    <w:rsid w:val="00F35EE0"/>
    <w:rsid w:val="00F845F5"/>
    <w:rsid w:val="00F92C89"/>
    <w:rsid w:val="00FD5B39"/>
    <w:rsid w:val="00FE237C"/>
    <w:rsid w:val="00FE38A2"/>
    <w:rsid w:val="00FF6008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783B"/>
    <w:pPr>
      <w:framePr w:wrap="auto"/>
      <w:widowControl/>
      <w:autoSpaceDE/>
      <w:autoSpaceDN/>
      <w:adjustRightInd/>
      <w:spacing w:after="200" w:line="276" w:lineRule="auto"/>
      <w:ind w:left="0" w:right="0"/>
      <w:jc w:val="left"/>
      <w:textAlignment w:val="auto"/>
    </w:pPr>
    <w:rPr>
      <w:rFonts w:ascii="Calibri" w:hAnsi="Calibri" w:cs="Times New Roman"/>
      <w:sz w:val="22"/>
      <w:szCs w:val="22"/>
      <w:rtl w:val="0"/>
      <w:cs w:val="0"/>
      <w:lang w:val="sk-SK"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A1702"/>
    <w:pPr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titulok">
    <w:name w:val="titulok"/>
    <w:basedOn w:val="Normal"/>
    <w:rsid w:val="003A1702"/>
    <w:pPr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customStyle="1" w:styleId="zkladntext0">
    <w:name w:val="zkladntext0"/>
    <w:basedOn w:val="Normal"/>
    <w:rsid w:val="003A1702"/>
    <w:pPr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3A1702"/>
    <w:pPr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3A170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character" w:styleId="Strong">
    <w:name w:val="Strong"/>
    <w:basedOn w:val="DefaultParagraphFont"/>
    <w:uiPriority w:val="22"/>
    <w:qFormat/>
    <w:rsid w:val="003A1702"/>
    <w:rPr>
      <w:rFonts w:cs="Times New Roman"/>
      <w:b/>
      <w:bCs/>
      <w:rtl w:val="0"/>
      <w:cs w:val="0"/>
    </w:rPr>
  </w:style>
  <w:style w:type="character" w:styleId="Emphasis">
    <w:name w:val="Emphasis"/>
    <w:basedOn w:val="DefaultParagraphFont"/>
    <w:uiPriority w:val="20"/>
    <w:qFormat/>
    <w:rsid w:val="003A1702"/>
    <w:rPr>
      <w:rFonts w:cs="Times New Roman"/>
      <w:i/>
      <w:iCs/>
      <w:rtl w:val="0"/>
      <w:cs w:val="0"/>
    </w:rPr>
  </w:style>
  <w:style w:type="paragraph" w:styleId="BodyText">
    <w:name w:val="Body Text"/>
    <w:basedOn w:val="Normal"/>
    <w:link w:val="BodyTextChar"/>
    <w:uiPriority w:val="99"/>
    <w:semiHidden/>
    <w:unhideWhenUsed/>
    <w:rsid w:val="003A1702"/>
    <w:pPr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3A1702"/>
    <w:rPr>
      <w:rFonts w:ascii="Times New Roman" w:hAnsi="Times New Roman" w:cs="Times New Roman"/>
      <w:sz w:val="24"/>
      <w:szCs w:val="24"/>
      <w:rtl w:val="0"/>
      <w:cs w:val="0"/>
      <w:lang w:val="x-none" w:eastAsia="sk-SK"/>
    </w:rPr>
  </w:style>
  <w:style w:type="paragraph" w:customStyle="1" w:styleId="zkladntext">
    <w:name w:val="zkladntext"/>
    <w:basedOn w:val="Normal"/>
    <w:rsid w:val="003A1702"/>
    <w:pPr>
      <w:spacing w:after="0" w:line="240" w:lineRule="auto"/>
      <w:jc w:val="left"/>
    </w:pPr>
    <w:rPr>
      <w:rFonts w:ascii="Times New Roman" w:hAnsi="Times New Roman"/>
      <w:sz w:val="24"/>
      <w:szCs w:val="24"/>
      <w:lang w:eastAsia="sk-SK"/>
    </w:rPr>
  </w:style>
  <w:style w:type="paragraph" w:styleId="ListParagraph">
    <w:name w:val="List Paragraph"/>
    <w:basedOn w:val="Normal"/>
    <w:uiPriority w:val="34"/>
    <w:qFormat/>
    <w:rsid w:val="006752D3"/>
    <w:pPr>
      <w:ind w:left="720"/>
      <w:contextualSpacing/>
      <w:jc w:val="left"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6752D3"/>
    <w:pPr>
      <w:spacing w:after="0" w:line="360" w:lineRule="auto"/>
      <w:jc w:val="left"/>
    </w:pPr>
    <w:rPr>
      <w:rFonts w:ascii="Times New Roman" w:hAnsi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sid w:val="006752D3"/>
    <w:rPr>
      <w:rFonts w:ascii="Times New Roman" w:hAnsi="Times New Roman" w:cs="Times New Roman"/>
      <w:sz w:val="20"/>
      <w:szCs w:val="20"/>
      <w:rtl w:val="0"/>
      <w:cs w:val="0"/>
    </w:rPr>
  </w:style>
  <w:style w:type="character" w:styleId="FootnoteReference">
    <w:name w:val="footnote reference"/>
    <w:basedOn w:val="DefaultParagraphFont"/>
    <w:uiPriority w:val="99"/>
    <w:semiHidden/>
    <w:unhideWhenUsed/>
    <w:rsid w:val="006752D3"/>
    <w:rPr>
      <w:rFonts w:cs="Times New Roman"/>
      <w:vertAlign w:val="superscript"/>
      <w:rtl w:val="0"/>
      <w: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numbering" Target="numbering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4</Pages>
  <Words>1676</Words>
  <Characters>9559</Characters>
  <Application>Microsoft Office Word</Application>
  <DocSecurity>0</DocSecurity>
  <Lines>0</Lines>
  <Paragraphs>0</Paragraphs>
  <ScaleCrop>false</ScaleCrop>
  <Company>Kancelaria NR SR</Company>
  <LinksUpToDate>false</LinksUpToDate>
  <CharactersWithSpaces>11213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Gašparíková, Jarmila</dc:creator>
  <cp:lastModifiedBy>Gašparíková, Jarmila</cp:lastModifiedBy>
  <cp:revision>2</cp:revision>
  <dcterms:created xsi:type="dcterms:W3CDTF">2012-07-06T09:18:00Z</dcterms:created>
  <dcterms:modified xsi:type="dcterms:W3CDTF">2012-07-06T09:18:00Z</dcterms:modified>
</cp:coreProperties>
</file>