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EB6" w:rsidRPr="0025588F" w:rsidP="00A13556">
      <w:pPr>
        <w:bidi w:val="0"/>
        <w:spacing w:before="120" w:line="360" w:lineRule="auto"/>
        <w:jc w:val="center"/>
        <w:rPr>
          <w:rFonts w:ascii="Times New Roman" w:hAnsi="Times New Roman"/>
          <w:b/>
          <w:lang w:val="sk-SK"/>
        </w:rPr>
      </w:pPr>
      <w:r w:rsidRPr="0025588F">
        <w:rPr>
          <w:rFonts w:ascii="Times New Roman" w:hAnsi="Times New Roman"/>
          <w:b/>
          <w:lang w:val="sk-SK"/>
        </w:rPr>
        <w:t>Dôvodová správa</w:t>
      </w:r>
      <w:r w:rsidR="007E2353">
        <w:rPr>
          <w:rFonts w:ascii="Times New Roman" w:hAnsi="Times New Roman"/>
          <w:b/>
          <w:lang w:val="sk-SK"/>
        </w:rPr>
        <w:t>.</w:t>
      </w:r>
    </w:p>
    <w:p w:rsidR="00B25EB6" w:rsidRPr="0025588F" w:rsidP="00A13556">
      <w:pPr>
        <w:bidi w:val="0"/>
        <w:spacing w:before="120" w:line="360" w:lineRule="auto"/>
        <w:jc w:val="center"/>
        <w:rPr>
          <w:rFonts w:ascii="Times New Roman" w:hAnsi="Times New Roman"/>
          <w:b/>
          <w:lang w:val="sk-SK"/>
        </w:rPr>
      </w:pPr>
    </w:p>
    <w:p w:rsidR="00B25EB6" w:rsidRPr="0025588F" w:rsidP="00A13556">
      <w:pPr>
        <w:bidi w:val="0"/>
        <w:spacing w:before="120" w:line="360" w:lineRule="auto"/>
        <w:rPr>
          <w:rFonts w:ascii="Times New Roman" w:hAnsi="Times New Roman"/>
          <w:b/>
          <w:lang w:val="sk-SK"/>
        </w:rPr>
      </w:pPr>
      <w:r w:rsidRPr="0025588F">
        <w:rPr>
          <w:rFonts w:ascii="Times New Roman" w:hAnsi="Times New Roman"/>
          <w:b/>
          <w:lang w:val="sk-SK"/>
        </w:rPr>
        <w:t>Všeobecná časť</w:t>
      </w:r>
      <w:r w:rsidR="007E2353">
        <w:rPr>
          <w:rFonts w:ascii="Times New Roman" w:hAnsi="Times New Roman"/>
          <w:b/>
          <w:lang w:val="sk-SK"/>
        </w:rPr>
        <w:t>.</w:t>
      </w:r>
    </w:p>
    <w:p w:rsidR="008A373F" w:rsidP="005E3023">
      <w:pPr>
        <w:bidi w:val="0"/>
        <w:spacing w:before="120" w:line="360" w:lineRule="auto"/>
        <w:jc w:val="both"/>
        <w:rPr>
          <w:rFonts w:ascii="Times New Roman" w:hAnsi="Times New Roman"/>
          <w:lang w:val="sk-SK"/>
        </w:rPr>
      </w:pPr>
      <w:r w:rsidR="003E50CA">
        <w:rPr>
          <w:rFonts w:ascii="Times New Roman" w:hAnsi="Times New Roman"/>
          <w:b/>
          <w:lang w:val="sk-SK"/>
        </w:rPr>
        <w:tab/>
      </w:r>
      <w:r w:rsidRPr="003E50CA" w:rsidR="003E50CA">
        <w:rPr>
          <w:rFonts w:ascii="Times New Roman" w:hAnsi="Times New Roman"/>
          <w:lang w:val="sk-SK"/>
        </w:rPr>
        <w:t xml:space="preserve">Navrhovaná zmena </w:t>
      </w:r>
      <w:r w:rsidR="003E50CA">
        <w:rPr>
          <w:rFonts w:ascii="Times New Roman" w:hAnsi="Times New Roman"/>
          <w:lang w:val="sk-SK"/>
        </w:rPr>
        <w:t xml:space="preserve">zákona 597/2003 o financovaní základných škôl, stredných škôl a školských zariadení v znení neskorších úprav prispeje k zvýšeniu kvality vzdelávania na základných a stredných školách. Školy, ktoré dosahujú vynikajúce výsledky v celoštátnych objektívnych meraniach (externá maturita, monitor 9) môžu dostať normatívny príspevok zvýšený o 10% príspevku na školu. To bude motivovať školy, aby dosahovali vo výchovno-vzdelávacom procese veľmi dobré výsledky. Súčasne kritéria na hodnotenie kvality procesu musia byť objektívne a celoštátne porovnateľné. Preto návrh zákona upravuje, že budú vydané ministerstvom školstva </w:t>
      </w:r>
      <w:r>
        <w:rPr>
          <w:rFonts w:ascii="Times New Roman" w:hAnsi="Times New Roman"/>
          <w:lang w:val="sk-SK"/>
        </w:rPr>
        <w:t xml:space="preserve">len </w:t>
      </w:r>
      <w:r w:rsidR="003E50CA">
        <w:rPr>
          <w:rFonts w:ascii="Times New Roman" w:hAnsi="Times New Roman"/>
          <w:lang w:val="sk-SK"/>
        </w:rPr>
        <w:t>na základe celoštátnych meraní a</w:t>
      </w:r>
      <w:r>
        <w:rPr>
          <w:rFonts w:ascii="Times New Roman" w:hAnsi="Times New Roman"/>
          <w:lang w:val="sk-SK"/>
        </w:rPr>
        <w:t> </w:t>
      </w:r>
      <w:r w:rsidR="003E50CA">
        <w:rPr>
          <w:rFonts w:ascii="Times New Roman" w:hAnsi="Times New Roman"/>
          <w:lang w:val="sk-SK"/>
        </w:rPr>
        <w:t>všeobecne</w:t>
      </w:r>
      <w:r>
        <w:rPr>
          <w:rFonts w:ascii="Times New Roman" w:hAnsi="Times New Roman"/>
          <w:lang w:val="sk-SK"/>
        </w:rPr>
        <w:t xml:space="preserve"> </w:t>
      </w:r>
      <w:r w:rsidR="003E50CA">
        <w:rPr>
          <w:rFonts w:ascii="Times New Roman" w:hAnsi="Times New Roman"/>
          <w:lang w:val="sk-SK"/>
        </w:rPr>
        <w:t>záväzným</w:t>
      </w:r>
      <w:r>
        <w:rPr>
          <w:rFonts w:ascii="Times New Roman" w:hAnsi="Times New Roman"/>
          <w:lang w:val="sk-SK"/>
        </w:rPr>
        <w:t xml:space="preserve"> </w:t>
      </w:r>
      <w:r w:rsidR="003E50CA">
        <w:rPr>
          <w:rFonts w:ascii="Times New Roman" w:hAnsi="Times New Roman"/>
          <w:lang w:val="sk-SK"/>
        </w:rPr>
        <w:t xml:space="preserve"> predpisom</w:t>
      </w:r>
      <w:r>
        <w:rPr>
          <w:rFonts w:ascii="Times New Roman" w:hAnsi="Times New Roman"/>
          <w:lang w:val="sk-SK"/>
        </w:rPr>
        <w:t xml:space="preserve">. </w:t>
      </w:r>
    </w:p>
    <w:p w:rsidR="008A373F" w:rsidRPr="003E50CA" w:rsidP="00A13556">
      <w:pPr>
        <w:bidi w:val="0"/>
        <w:spacing w:before="120" w:line="36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ab/>
        <w:t xml:space="preserve">Návrh zákona </w:t>
      </w:r>
      <w:r w:rsidR="005E3023">
        <w:rPr>
          <w:rFonts w:ascii="Times New Roman" w:hAnsi="Times New Roman"/>
          <w:lang w:val="sk-SK"/>
        </w:rPr>
        <w:t>bude motivovať časť škôl (napríklad gymnázia), aby sa viac orientovali  na kvalitu a prijímali na štúdium študentov, ktorí majú predpoklady dosahovať dobré študijné výsledky.</w:t>
      </w:r>
    </w:p>
    <w:p w:rsidR="00624FA5" w:rsidRPr="00EE24DD" w:rsidP="0088582F">
      <w:pPr>
        <w:bidi w:val="0"/>
        <w:spacing w:line="360" w:lineRule="auto"/>
        <w:ind w:firstLine="708"/>
        <w:jc w:val="both"/>
        <w:rPr>
          <w:rFonts w:ascii="Times New Roman" w:hAnsi="Times New Roman"/>
          <w:lang w:val="sk-SK"/>
        </w:rPr>
      </w:pPr>
      <w:r w:rsidRPr="00EE24DD">
        <w:rPr>
          <w:rFonts w:ascii="Times New Roman" w:hAnsi="Times New Roman"/>
          <w:lang w:val="sk-SK"/>
        </w:rPr>
        <w:t>Návrh zákona je v súlade s</w:t>
      </w:r>
      <w:r>
        <w:rPr>
          <w:rFonts w:ascii="Times New Roman" w:hAnsi="Times New Roman"/>
          <w:lang w:val="sk-SK"/>
        </w:rPr>
        <w:t> </w:t>
      </w:r>
      <w:r w:rsidRPr="00EE24DD">
        <w:rPr>
          <w:rFonts w:ascii="Times New Roman" w:hAnsi="Times New Roman"/>
          <w:lang w:val="sk-SK"/>
        </w:rPr>
        <w:t>Ústavou</w:t>
      </w:r>
      <w:r>
        <w:rPr>
          <w:rFonts w:ascii="Times New Roman" w:hAnsi="Times New Roman"/>
          <w:lang w:val="sk-SK"/>
        </w:rPr>
        <w:t xml:space="preserve"> SR</w:t>
      </w:r>
      <w:r w:rsidRPr="00EE24DD">
        <w:rPr>
          <w:rFonts w:ascii="Times New Roman" w:hAnsi="Times New Roman"/>
          <w:lang w:val="sk-SK"/>
        </w:rPr>
        <w:t>, ústavnými zákonmi</w:t>
      </w:r>
      <w:r>
        <w:rPr>
          <w:rFonts w:ascii="Times New Roman" w:hAnsi="Times New Roman"/>
          <w:lang w:val="sk-SK"/>
        </w:rPr>
        <w:t xml:space="preserve"> SR</w:t>
      </w:r>
      <w:r w:rsidRPr="00EE24DD">
        <w:rPr>
          <w:rFonts w:ascii="Times New Roman" w:hAnsi="Times New Roman"/>
          <w:lang w:val="sk-SK"/>
        </w:rPr>
        <w:t xml:space="preserve">, </w:t>
      </w:r>
      <w:r>
        <w:rPr>
          <w:rFonts w:ascii="Times New Roman" w:hAnsi="Times New Roman"/>
          <w:lang w:val="sk-SK"/>
        </w:rPr>
        <w:t xml:space="preserve">platným právnym poriadkom SR, </w:t>
      </w:r>
      <w:r w:rsidRPr="00EE24DD">
        <w:rPr>
          <w:rFonts w:ascii="Times New Roman" w:hAnsi="Times New Roman"/>
          <w:lang w:val="sk-SK"/>
        </w:rPr>
        <w:t>medzinárodnými zmluvami, ktorými je Slovenská republika viazaná a</w:t>
      </w:r>
      <w:r>
        <w:rPr>
          <w:rFonts w:ascii="Times New Roman" w:hAnsi="Times New Roman"/>
          <w:lang w:val="sk-SK"/>
        </w:rPr>
        <w:t xml:space="preserve"> inými medzinárodnými dokumentmi, ktorými je SR viazaná. </w:t>
      </w:r>
    </w:p>
    <w:p w:rsidR="00267D80" w:rsidRPr="0025588F" w:rsidP="00624FA5">
      <w:pPr>
        <w:bidi w:val="0"/>
        <w:spacing w:before="120" w:after="120" w:line="360" w:lineRule="auto"/>
        <w:jc w:val="both"/>
        <w:rPr>
          <w:rFonts w:ascii="Times New Roman" w:hAnsi="Times New Roman"/>
          <w:lang w:val="sk-SK"/>
        </w:rPr>
      </w:pPr>
    </w:p>
    <w:p w:rsidR="00CC723D" w:rsidRPr="0025588F" w:rsidP="00A13556">
      <w:pPr>
        <w:bidi w:val="0"/>
        <w:spacing w:after="120" w:line="360" w:lineRule="auto"/>
        <w:rPr>
          <w:rFonts w:ascii="Times New Roman" w:hAnsi="Times New Roman"/>
          <w:b/>
          <w:lang w:val="sk-SK"/>
        </w:rPr>
      </w:pPr>
      <w:r w:rsidRPr="0025588F">
        <w:rPr>
          <w:rFonts w:ascii="Times New Roman" w:hAnsi="Times New Roman"/>
          <w:b/>
          <w:lang w:val="sk-SK"/>
        </w:rPr>
        <w:t>Osobitná časť</w:t>
      </w:r>
      <w:r w:rsidR="007E2353">
        <w:rPr>
          <w:rFonts w:ascii="Times New Roman" w:hAnsi="Times New Roman"/>
          <w:b/>
          <w:lang w:val="sk-SK"/>
        </w:rPr>
        <w:t>.</w:t>
      </w:r>
    </w:p>
    <w:p w:rsidR="00E2296A" w:rsidRPr="0025588F" w:rsidP="00A13556">
      <w:pPr>
        <w:bidi w:val="0"/>
        <w:spacing w:after="120" w:line="360" w:lineRule="auto"/>
        <w:rPr>
          <w:rFonts w:ascii="Times New Roman" w:hAnsi="Times New Roman"/>
          <w:i/>
          <w:lang w:val="sk-SK"/>
        </w:rPr>
      </w:pPr>
    </w:p>
    <w:p w:rsidR="00580CF5" w:rsidP="00A13556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 w:rsidR="005E3023">
        <w:rPr>
          <w:rFonts w:ascii="Times New Roman" w:hAnsi="Times New Roman"/>
          <w:u w:val="single"/>
          <w:lang w:val="sk-SK"/>
        </w:rPr>
        <w:t xml:space="preserve"> bodu </w:t>
      </w:r>
      <w:r w:rsidRPr="0025588F" w:rsidR="008E164B">
        <w:rPr>
          <w:rFonts w:ascii="Times New Roman" w:hAnsi="Times New Roman"/>
          <w:u w:val="single"/>
          <w:lang w:val="sk-SK"/>
        </w:rPr>
        <w:t xml:space="preserve"> 1</w:t>
      </w:r>
      <w:r w:rsidRPr="0025588F">
        <w:rPr>
          <w:rFonts w:ascii="Times New Roman" w:hAnsi="Times New Roman"/>
          <w:u w:val="single"/>
          <w:lang w:val="sk-SK"/>
        </w:rPr>
        <w:t>:</w:t>
      </w:r>
    </w:p>
    <w:p w:rsidR="005E3023" w:rsidRPr="0025588F" w:rsidP="00A13556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5E3023">
        <w:rPr>
          <w:rFonts w:ascii="Times New Roman" w:hAnsi="Times New Roman"/>
          <w:lang w:val="sk-SK"/>
        </w:rPr>
        <w:t>Stanovuje sa, že finančné prostriedky  pre regionálne školstvo v kapitole ministerstva školstva sú i na ohodnotenie kvality výchovno-vzdelávacieho procesu</w:t>
      </w:r>
      <w:r w:rsidR="00FB451F">
        <w:rPr>
          <w:rFonts w:ascii="Times New Roman" w:hAnsi="Times New Roman"/>
          <w:lang w:val="sk-SK"/>
        </w:rPr>
        <w:t>.</w:t>
      </w:r>
    </w:p>
    <w:p w:rsidR="005D4FFF" w:rsidP="005D4FFF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 w:rsidR="005E3023">
        <w:rPr>
          <w:rFonts w:ascii="Times New Roman" w:hAnsi="Times New Roman"/>
          <w:u w:val="single"/>
          <w:lang w:val="sk-SK"/>
        </w:rPr>
        <w:t xml:space="preserve"> bodu </w:t>
      </w:r>
      <w:r w:rsidRPr="0025588F">
        <w:rPr>
          <w:rFonts w:ascii="Times New Roman" w:hAnsi="Times New Roman"/>
          <w:u w:val="single"/>
          <w:lang w:val="sk-SK"/>
        </w:rPr>
        <w:t xml:space="preserve"> </w:t>
      </w:r>
      <w:r>
        <w:rPr>
          <w:rFonts w:ascii="Times New Roman" w:hAnsi="Times New Roman"/>
          <w:u w:val="single"/>
          <w:lang w:val="sk-SK"/>
        </w:rPr>
        <w:t>2</w:t>
      </w:r>
      <w:r w:rsidRPr="0025588F">
        <w:rPr>
          <w:rFonts w:ascii="Times New Roman" w:hAnsi="Times New Roman"/>
          <w:u w:val="single"/>
          <w:lang w:val="sk-SK"/>
        </w:rPr>
        <w:t>:</w:t>
      </w:r>
    </w:p>
    <w:p w:rsidR="005E3023" w:rsidRPr="005E3023" w:rsidP="005D4FFF">
      <w:pPr>
        <w:bidi w:val="0"/>
        <w:spacing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Rozpis finančných z kapitoly ministerstva školstva zriaďovateľom sa skladá z normatívu a z prostriedkov za kvalitu výchovno-vzdelávacieho procesu.</w:t>
      </w:r>
    </w:p>
    <w:p w:rsidR="00E44094" w:rsidP="00E44094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>
        <w:rPr>
          <w:rFonts w:ascii="Times New Roman" w:hAnsi="Times New Roman"/>
          <w:u w:val="single"/>
          <w:lang w:val="sk-SK"/>
        </w:rPr>
        <w:t xml:space="preserve"> </w:t>
      </w:r>
      <w:r w:rsidR="00D62469">
        <w:rPr>
          <w:rFonts w:ascii="Times New Roman" w:hAnsi="Times New Roman"/>
          <w:u w:val="single"/>
          <w:lang w:val="sk-SK"/>
        </w:rPr>
        <w:t>bodu</w:t>
      </w:r>
      <w:r w:rsidRPr="0025588F">
        <w:rPr>
          <w:rFonts w:ascii="Times New Roman" w:hAnsi="Times New Roman"/>
          <w:u w:val="single"/>
          <w:lang w:val="sk-SK"/>
        </w:rPr>
        <w:t xml:space="preserve"> </w:t>
      </w:r>
      <w:r>
        <w:rPr>
          <w:rFonts w:ascii="Times New Roman" w:hAnsi="Times New Roman"/>
          <w:u w:val="single"/>
          <w:lang w:val="sk-SK"/>
        </w:rPr>
        <w:t>3</w:t>
      </w:r>
      <w:r w:rsidRPr="0025588F">
        <w:rPr>
          <w:rFonts w:ascii="Times New Roman" w:hAnsi="Times New Roman"/>
          <w:u w:val="single"/>
          <w:lang w:val="sk-SK"/>
        </w:rPr>
        <w:t>:</w:t>
      </w:r>
    </w:p>
    <w:p w:rsidR="00D62469" w:rsidRPr="00D62469" w:rsidP="00E44094">
      <w:pPr>
        <w:bidi w:val="0"/>
        <w:spacing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Určuje sa maximálna výška finančných prostriedkov</w:t>
      </w:r>
      <w:r w:rsidR="00757597">
        <w:rPr>
          <w:rFonts w:ascii="Times New Roman" w:hAnsi="Times New Roman"/>
          <w:lang w:val="sk-SK"/>
        </w:rPr>
        <w:t xml:space="preserve"> (10% normatívu školy)</w:t>
      </w:r>
      <w:r>
        <w:rPr>
          <w:rFonts w:ascii="Times New Roman" w:hAnsi="Times New Roman"/>
          <w:lang w:val="sk-SK"/>
        </w:rPr>
        <w:t xml:space="preserve"> za kvalitu výchovno-vzdelávacieho procesu, ktoré môže </w:t>
      </w:r>
      <w:r w:rsidR="00B72F36">
        <w:rPr>
          <w:rFonts w:ascii="Times New Roman" w:hAnsi="Times New Roman"/>
          <w:lang w:val="sk-SK"/>
        </w:rPr>
        <w:t xml:space="preserve">dostať </w:t>
      </w:r>
      <w:r>
        <w:rPr>
          <w:rFonts w:ascii="Times New Roman" w:hAnsi="Times New Roman"/>
          <w:lang w:val="sk-SK"/>
        </w:rPr>
        <w:t xml:space="preserve">zriaďovateľ </w:t>
      </w:r>
      <w:r w:rsidR="00B72F36">
        <w:rPr>
          <w:rFonts w:ascii="Times New Roman" w:hAnsi="Times New Roman"/>
          <w:lang w:val="sk-SK"/>
        </w:rPr>
        <w:t xml:space="preserve">pre školu. </w:t>
      </w:r>
    </w:p>
    <w:p w:rsidR="00D62469" w:rsidP="00994C13">
      <w:pPr>
        <w:bidi w:val="0"/>
        <w:spacing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Ministerstvo školstva určí všeobecne záväzným predpisom kritéria a podmienky pridelenia finančných prostriedkov pre školy. Kritéria musia vychádzať z objektívnych celoštátnych meraní (externá maturita, monitor 9).</w:t>
      </w:r>
    </w:p>
    <w:p w:rsidR="00D62469" w:rsidP="00D62469">
      <w:pPr>
        <w:bidi w:val="0"/>
        <w:spacing w:line="360" w:lineRule="auto"/>
        <w:jc w:val="both"/>
        <w:rPr>
          <w:rFonts w:ascii="Times New Roman" w:hAnsi="Times New Roman"/>
          <w:u w:val="single"/>
          <w:lang w:val="sk-SK"/>
        </w:rPr>
      </w:pPr>
      <w:r w:rsidRPr="0025588F">
        <w:rPr>
          <w:rFonts w:ascii="Times New Roman" w:hAnsi="Times New Roman"/>
          <w:u w:val="single"/>
          <w:lang w:val="sk-SK"/>
        </w:rPr>
        <w:t>K</w:t>
      </w:r>
      <w:r>
        <w:rPr>
          <w:rFonts w:ascii="Times New Roman" w:hAnsi="Times New Roman"/>
          <w:u w:val="single"/>
          <w:lang w:val="sk-SK"/>
        </w:rPr>
        <w:t xml:space="preserve"> bodu </w:t>
      </w:r>
      <w:r w:rsidRPr="0025588F">
        <w:rPr>
          <w:rFonts w:ascii="Times New Roman" w:hAnsi="Times New Roman"/>
          <w:u w:val="single"/>
          <w:lang w:val="sk-SK"/>
        </w:rPr>
        <w:t xml:space="preserve"> </w:t>
      </w:r>
      <w:r w:rsidR="0090260B">
        <w:rPr>
          <w:rFonts w:ascii="Times New Roman" w:hAnsi="Times New Roman"/>
          <w:u w:val="single"/>
          <w:lang w:val="sk-SK"/>
        </w:rPr>
        <w:t>4</w:t>
      </w:r>
      <w:r w:rsidRPr="0025588F">
        <w:rPr>
          <w:rFonts w:ascii="Times New Roman" w:hAnsi="Times New Roman"/>
          <w:u w:val="single"/>
          <w:lang w:val="sk-SK"/>
        </w:rPr>
        <w:t>:</w:t>
      </w:r>
    </w:p>
    <w:p w:rsidR="00D62469" w:rsidRPr="00D62469" w:rsidP="00D62469">
      <w:pPr>
        <w:bidi w:val="0"/>
        <w:spacing w:line="360" w:lineRule="auto"/>
        <w:jc w:val="both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Navrhuje sa účinnosť zmeny zákona od 1. januára 201</w:t>
      </w:r>
      <w:r w:rsidR="00651F3C">
        <w:rPr>
          <w:rFonts w:ascii="Times New Roman" w:hAnsi="Times New Roman"/>
          <w:lang w:val="sk-SK"/>
        </w:rPr>
        <w:t>3</w:t>
      </w:r>
      <w:r>
        <w:rPr>
          <w:rFonts w:ascii="Times New Roman" w:hAnsi="Times New Roman"/>
          <w:lang w:val="sk-SK"/>
        </w:rPr>
        <w:t>.</w:t>
      </w:r>
    </w:p>
    <w:p w:rsidR="005D4FFF" w:rsidRPr="005D4FFF" w:rsidP="005D4FFF">
      <w:pPr>
        <w:bidi w:val="0"/>
        <w:spacing w:after="120" w:line="360" w:lineRule="auto"/>
        <w:jc w:val="both"/>
        <w:rPr>
          <w:rFonts w:ascii="Times New Roman" w:hAnsi="Times New Roman"/>
          <w:lang w:val="sk-SK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1F" w:rsidP="006704F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51F" w:rsidP="0019216E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1F" w:rsidP="006704F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50642D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FB451F" w:rsidP="0019216E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C159E6"/>
    <w:multiLevelType w:val="hybridMultilevel"/>
    <w:tmpl w:val="31A4B62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applyBreakingRules/>
    <w:useWord2002TableStyleRules/>
    <w:growAutofit/>
    <w:doNotUseIndentAsNumberingTabStop/>
    <w:allowSpaceOfSameStyleInTable/>
    <w:splitPgBreakAndParaMark/>
    <w:useAnsiKerningPairs/>
  </w:compat>
  <w:rsids>
    <w:rsidRoot w:val="00B25EB6"/>
    <w:rsid w:val="00011A71"/>
    <w:rsid w:val="00013D79"/>
    <w:rsid w:val="00020A5B"/>
    <w:rsid w:val="000475E9"/>
    <w:rsid w:val="00052699"/>
    <w:rsid w:val="0005442F"/>
    <w:rsid w:val="00054A04"/>
    <w:rsid w:val="00072271"/>
    <w:rsid w:val="000733F3"/>
    <w:rsid w:val="000E741B"/>
    <w:rsid w:val="000F1B9C"/>
    <w:rsid w:val="00135B82"/>
    <w:rsid w:val="001435A9"/>
    <w:rsid w:val="00155A11"/>
    <w:rsid w:val="001672F1"/>
    <w:rsid w:val="001708FC"/>
    <w:rsid w:val="00185067"/>
    <w:rsid w:val="00186C8F"/>
    <w:rsid w:val="0019216E"/>
    <w:rsid w:val="001966EF"/>
    <w:rsid w:val="00196EC4"/>
    <w:rsid w:val="001A00B1"/>
    <w:rsid w:val="001C29C7"/>
    <w:rsid w:val="001C3819"/>
    <w:rsid w:val="001C711E"/>
    <w:rsid w:val="001C7600"/>
    <w:rsid w:val="001D32AA"/>
    <w:rsid w:val="001E3A65"/>
    <w:rsid w:val="00213546"/>
    <w:rsid w:val="002309E5"/>
    <w:rsid w:val="0025588F"/>
    <w:rsid w:val="00261398"/>
    <w:rsid w:val="00267D80"/>
    <w:rsid w:val="002744FB"/>
    <w:rsid w:val="00275B7B"/>
    <w:rsid w:val="002D1A14"/>
    <w:rsid w:val="00301359"/>
    <w:rsid w:val="0032462C"/>
    <w:rsid w:val="00393A7A"/>
    <w:rsid w:val="003E34E1"/>
    <w:rsid w:val="003E50CA"/>
    <w:rsid w:val="004204A2"/>
    <w:rsid w:val="0042366D"/>
    <w:rsid w:val="0042756D"/>
    <w:rsid w:val="00445CE6"/>
    <w:rsid w:val="00446433"/>
    <w:rsid w:val="00480DF1"/>
    <w:rsid w:val="0048398B"/>
    <w:rsid w:val="00497E67"/>
    <w:rsid w:val="004A44DB"/>
    <w:rsid w:val="004C3319"/>
    <w:rsid w:val="004F16AE"/>
    <w:rsid w:val="004F782C"/>
    <w:rsid w:val="0050642D"/>
    <w:rsid w:val="005328CF"/>
    <w:rsid w:val="00543C45"/>
    <w:rsid w:val="005625AD"/>
    <w:rsid w:val="00576927"/>
    <w:rsid w:val="00580CF5"/>
    <w:rsid w:val="005D4FFF"/>
    <w:rsid w:val="005E2CCD"/>
    <w:rsid w:val="005E3023"/>
    <w:rsid w:val="005F3A9E"/>
    <w:rsid w:val="006117CD"/>
    <w:rsid w:val="00624FA5"/>
    <w:rsid w:val="00627FAC"/>
    <w:rsid w:val="00643960"/>
    <w:rsid w:val="0065011C"/>
    <w:rsid w:val="00651F3C"/>
    <w:rsid w:val="0065557C"/>
    <w:rsid w:val="006704F0"/>
    <w:rsid w:val="006774AA"/>
    <w:rsid w:val="00677734"/>
    <w:rsid w:val="00691636"/>
    <w:rsid w:val="006D2B25"/>
    <w:rsid w:val="006D347E"/>
    <w:rsid w:val="006E3388"/>
    <w:rsid w:val="00721905"/>
    <w:rsid w:val="00757597"/>
    <w:rsid w:val="00785425"/>
    <w:rsid w:val="007B280D"/>
    <w:rsid w:val="007E2353"/>
    <w:rsid w:val="00815F6F"/>
    <w:rsid w:val="0083264B"/>
    <w:rsid w:val="00841D9E"/>
    <w:rsid w:val="00850FDA"/>
    <w:rsid w:val="00857B24"/>
    <w:rsid w:val="008624E8"/>
    <w:rsid w:val="00870615"/>
    <w:rsid w:val="0088582F"/>
    <w:rsid w:val="008A373F"/>
    <w:rsid w:val="008A6F89"/>
    <w:rsid w:val="008D143C"/>
    <w:rsid w:val="008D6F3C"/>
    <w:rsid w:val="008E164B"/>
    <w:rsid w:val="008F2503"/>
    <w:rsid w:val="0090260B"/>
    <w:rsid w:val="009041FB"/>
    <w:rsid w:val="00917D67"/>
    <w:rsid w:val="00932045"/>
    <w:rsid w:val="0096581E"/>
    <w:rsid w:val="00994C13"/>
    <w:rsid w:val="009E242E"/>
    <w:rsid w:val="009E46A8"/>
    <w:rsid w:val="00A13556"/>
    <w:rsid w:val="00A369CF"/>
    <w:rsid w:val="00A46270"/>
    <w:rsid w:val="00A629E6"/>
    <w:rsid w:val="00A830AA"/>
    <w:rsid w:val="00AA129E"/>
    <w:rsid w:val="00AB3A0C"/>
    <w:rsid w:val="00AC69C2"/>
    <w:rsid w:val="00AF1F46"/>
    <w:rsid w:val="00AF21BA"/>
    <w:rsid w:val="00B23C9A"/>
    <w:rsid w:val="00B25EB6"/>
    <w:rsid w:val="00B702D4"/>
    <w:rsid w:val="00B72F36"/>
    <w:rsid w:val="00B82F17"/>
    <w:rsid w:val="00B8792F"/>
    <w:rsid w:val="00BB117F"/>
    <w:rsid w:val="00BC5584"/>
    <w:rsid w:val="00C062CA"/>
    <w:rsid w:val="00C15F86"/>
    <w:rsid w:val="00C26B35"/>
    <w:rsid w:val="00C705F4"/>
    <w:rsid w:val="00C72824"/>
    <w:rsid w:val="00C962EE"/>
    <w:rsid w:val="00CB29FF"/>
    <w:rsid w:val="00CB4A20"/>
    <w:rsid w:val="00CC1FD3"/>
    <w:rsid w:val="00CC723D"/>
    <w:rsid w:val="00CD2A00"/>
    <w:rsid w:val="00CE6D16"/>
    <w:rsid w:val="00D62469"/>
    <w:rsid w:val="00D624A5"/>
    <w:rsid w:val="00D9117B"/>
    <w:rsid w:val="00DC455D"/>
    <w:rsid w:val="00E1030A"/>
    <w:rsid w:val="00E16248"/>
    <w:rsid w:val="00E2296A"/>
    <w:rsid w:val="00E44094"/>
    <w:rsid w:val="00E444BC"/>
    <w:rsid w:val="00E62C98"/>
    <w:rsid w:val="00E7502C"/>
    <w:rsid w:val="00E941F4"/>
    <w:rsid w:val="00EA05A4"/>
    <w:rsid w:val="00EC1E00"/>
    <w:rsid w:val="00EE24DD"/>
    <w:rsid w:val="00EE5171"/>
    <w:rsid w:val="00F12F11"/>
    <w:rsid w:val="00F24721"/>
    <w:rsid w:val="00F54000"/>
    <w:rsid w:val="00F80F1E"/>
    <w:rsid w:val="00FB451F"/>
    <w:rsid w:val="00FB5A56"/>
    <w:rsid w:val="00FE29EC"/>
    <w:rsid w:val="00FF468A"/>
    <w:rsid w:val="00FF4C2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AF21BA"/>
    <w:pPr>
      <w:jc w:val="center"/>
    </w:pPr>
    <w:rPr>
      <w:b/>
      <w:bCs/>
      <w:sz w:val="28"/>
      <w:szCs w:val="28"/>
      <w:lang w:val="sk-SK" w:eastAsia="cs-CZ"/>
    </w:rPr>
  </w:style>
  <w:style w:type="paragraph" w:styleId="Footer">
    <w:name w:val="footer"/>
    <w:basedOn w:val="Normal"/>
    <w:rsid w:val="0019216E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19216E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288</Words>
  <Characters>1642</Characters>
  <Application>Microsoft Office Word</Application>
  <DocSecurity>0</DocSecurity>
  <Lines>0</Lines>
  <Paragraphs>0</Paragraphs>
  <ScaleCrop>false</ScaleCrop>
  <Company>Kancelaria NR SR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ACER</dc:creator>
  <cp:lastModifiedBy>Gašparíková, Jarmila</cp:lastModifiedBy>
  <cp:revision>2</cp:revision>
  <cp:lastPrinted>2009-01-13T16:03:00Z</cp:lastPrinted>
  <dcterms:created xsi:type="dcterms:W3CDTF">2012-06-01T14:05:00Z</dcterms:created>
  <dcterms:modified xsi:type="dcterms:W3CDTF">2012-06-01T14:05:00Z</dcterms:modified>
</cp:coreProperties>
</file>