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8667F" w:rsidP="0028667F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</w:r>
    </w:p>
    <w:p w:rsidR="0028667F" w:rsidP="002866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28667F" w:rsidP="002866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28667F" w:rsidRPr="007E7BD8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Číslo: </w:t>
      </w:r>
      <w:r w:rsidR="00503E53">
        <w:rPr>
          <w:rFonts w:ascii="Times New Roman" w:hAnsi="Times New Roman" w:cs="Times New Roman"/>
          <w:lang w:val="cs-CZ"/>
        </w:rPr>
        <w:t>10</w:t>
      </w:r>
      <w:r w:rsidRPr="007E7BD8" w:rsidR="007E7BD8">
        <w:rPr>
          <w:rFonts w:ascii="Times New Roman" w:hAnsi="Times New Roman" w:cs="Times New Roman"/>
          <w:lang w:val="cs-CZ"/>
        </w:rPr>
        <w:t>6</w:t>
      </w:r>
      <w:r w:rsidR="00503E53">
        <w:rPr>
          <w:rFonts w:ascii="Times New Roman" w:hAnsi="Times New Roman" w:cs="Times New Roman"/>
          <w:lang w:val="cs-CZ"/>
        </w:rPr>
        <w:t>9</w:t>
      </w:r>
      <w:r w:rsidRPr="007E7BD8" w:rsidR="007E7BD8">
        <w:rPr>
          <w:rFonts w:ascii="Times New Roman" w:hAnsi="Times New Roman" w:cs="Times New Roman"/>
          <w:lang w:val="cs-CZ"/>
        </w:rPr>
        <w:t>/2009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8667F" w:rsidRPr="00BD51EF" w:rsidP="002866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="00CF447A">
        <w:rPr>
          <w:rFonts w:ascii="Times New Roman" w:hAnsi="Times New Roman" w:cs="Times New Roman"/>
          <w:b/>
          <w:bCs/>
          <w:sz w:val="28"/>
        </w:rPr>
        <w:t>1106</w:t>
      </w:r>
      <w:r w:rsidRPr="00BD51EF">
        <w:rPr>
          <w:rFonts w:ascii="Times New Roman" w:hAnsi="Times New Roman" w:cs="Times New Roman"/>
          <w:b/>
          <w:bCs/>
          <w:sz w:val="28"/>
        </w:rPr>
        <w:t>a</w:t>
      </w:r>
    </w:p>
    <w:p w:rsidR="0028667F" w:rsidRPr="00BD51EF" w:rsidP="0028667F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28667F" w:rsidP="0028667F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  <w:r>
        <w:rPr>
          <w:rFonts w:ascii="AT*Toronto" w:hAnsi="AT*Toronto" w:cs="Times New Roman"/>
          <w:b/>
          <w:bCs/>
          <w:sz w:val="28"/>
          <w:szCs w:val="28"/>
          <w:lang w:val="cs-CZ"/>
        </w:rPr>
        <w:t>S p r á v a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lang w:val="cs-CZ"/>
        </w:rPr>
      </w:pP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lang w:val="cs-CZ"/>
        </w:rPr>
      </w:pPr>
    </w:p>
    <w:p w:rsidR="00CF447A" w:rsidRPr="00096374" w:rsidP="00CF447A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  <w:u w:val="single"/>
        </w:rPr>
      </w:pPr>
      <w:r w:rsidR="0028667F">
        <w:rPr>
          <w:rFonts w:ascii="Times New Roman" w:hAnsi="Times New Roman" w:cs="Times New Roman"/>
        </w:rPr>
        <w:t>Výboru Národnej rady Slovenskej republiky pre obranu a bezpečnosť o výsledku prerokovania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n</w:t>
      </w:r>
      <w:r w:rsidRPr="00096374">
        <w:rPr>
          <w:rFonts w:ascii="Times New Roman" w:hAnsi="Times New Roman" w:cs="Times New Roman"/>
          <w:bCs/>
        </w:rPr>
        <w:t>ávrh</w:t>
      </w:r>
      <w:r>
        <w:rPr>
          <w:rFonts w:ascii="Times New Roman" w:hAnsi="Times New Roman" w:cs="Times New Roman"/>
          <w:bCs/>
        </w:rPr>
        <w:t xml:space="preserve">u na vyslanie strážneho družstva a zdravotníckeho tímu do vojenskej operácie ISAF v Afganistane a na zmenu mandátu príslušníkov ozbrojených síl Slovenskej republiky vo vojenskej operácii ISAF v Afganistane </w:t>
      </w:r>
      <w:r w:rsidRPr="00096374">
        <w:rPr>
          <w:rFonts w:ascii="Times New Roman" w:hAnsi="Times New Roman" w:cs="Times New Roman"/>
          <w:b/>
          <w:bCs/>
        </w:rPr>
        <w:t>(tlač 1106)</w:t>
      </w:r>
    </w:p>
    <w:p w:rsidR="0028667F" w:rsidRPr="00FD1194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503E53" w:rsidP="00CF447A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</w:rPr>
      </w:pPr>
    </w:p>
    <w:p w:rsidR="00CF447A" w:rsidRPr="00096374" w:rsidP="00CF447A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  <w:u w:val="single"/>
        </w:rPr>
      </w:pPr>
      <w:r w:rsidR="00503E53">
        <w:rPr>
          <w:rFonts w:ascii="Times New Roman" w:hAnsi="Times New Roman" w:cs="Times New Roman"/>
        </w:rPr>
        <w:tab/>
      </w:r>
      <w:r w:rsidR="0028667F">
        <w:rPr>
          <w:rFonts w:ascii="Times New Roman" w:hAnsi="Times New Roman" w:cs="Times New Roman"/>
        </w:rPr>
        <w:t>Predseda Národnej rady</w:t>
      </w:r>
      <w:r w:rsidR="0028667F">
        <w:rPr>
          <w:rFonts w:ascii="Times New Roman" w:hAnsi="Times New Roman" w:cs="Times New Roman"/>
        </w:rPr>
        <w:t xml:space="preserve"> Slovenskej republiky svojím rozhodnutím </w:t>
      </w:r>
      <w:r w:rsidRPr="00DE5488" w:rsidR="0028667F">
        <w:rPr>
          <w:rFonts w:ascii="Times New Roman" w:hAnsi="Times New Roman" w:cs="Times New Roman"/>
        </w:rPr>
        <w:t>č</w:t>
      </w:r>
      <w:r w:rsidRPr="006057BF" w:rsidR="0028667F">
        <w:rPr>
          <w:rFonts w:ascii="Times New Roman" w:hAnsi="Times New Roman" w:cs="Times New Roman"/>
        </w:rPr>
        <w:t>.</w:t>
      </w:r>
      <w:r w:rsidRPr="006057BF" w:rsidR="002D09B8">
        <w:rPr>
          <w:rFonts w:ascii="Times New Roman" w:hAnsi="Times New Roman" w:cs="Times New Roman"/>
        </w:rPr>
        <w:t xml:space="preserve"> </w:t>
      </w:r>
      <w:r w:rsidRPr="006057BF" w:rsidR="006057BF">
        <w:rPr>
          <w:rFonts w:ascii="Times New Roman" w:hAnsi="Times New Roman" w:cs="Times New Roman"/>
        </w:rPr>
        <w:t>1149  z 1. júna</w:t>
      </w:r>
      <w:r w:rsidRPr="00CF447A" w:rsidR="0028667F">
        <w:rPr>
          <w:rFonts w:ascii="Times New Roman" w:hAnsi="Times New Roman" w:cs="Times New Roman"/>
          <w:color w:val="FF0000"/>
        </w:rPr>
        <w:t xml:space="preserve"> </w:t>
      </w:r>
      <w:r w:rsidRPr="002D09B8" w:rsidR="0028667F">
        <w:rPr>
          <w:rFonts w:ascii="Times New Roman" w:hAnsi="Times New Roman" w:cs="Times New Roman"/>
        </w:rPr>
        <w:t>200</w:t>
      </w:r>
      <w:r w:rsidRPr="002D09B8" w:rsidR="002D09B8">
        <w:rPr>
          <w:rFonts w:ascii="Times New Roman" w:hAnsi="Times New Roman" w:cs="Times New Roman"/>
        </w:rPr>
        <w:t>9</w:t>
      </w:r>
      <w:r w:rsidRPr="00AA69F0" w:rsidR="0028667F">
        <w:rPr>
          <w:rFonts w:ascii="Times New Roman" w:hAnsi="Times New Roman" w:cs="Times New Roman"/>
          <w:color w:val="FF0000"/>
        </w:rPr>
        <w:t xml:space="preserve"> </w:t>
      </w:r>
      <w:r w:rsidR="0028667F">
        <w:rPr>
          <w:rFonts w:ascii="Times New Roman" w:hAnsi="Times New Roman" w:cs="Times New Roman"/>
        </w:rPr>
        <w:t xml:space="preserve">pridelil </w:t>
      </w:r>
      <w:r>
        <w:rPr>
          <w:rFonts w:ascii="Times New Roman" w:hAnsi="Times New Roman" w:cs="Times New Roman"/>
          <w:bCs/>
        </w:rPr>
        <w:t>n</w:t>
      </w:r>
      <w:r w:rsidRPr="00096374">
        <w:rPr>
          <w:rFonts w:ascii="Times New Roman" w:hAnsi="Times New Roman" w:cs="Times New Roman"/>
          <w:bCs/>
        </w:rPr>
        <w:t>ávrh</w:t>
      </w:r>
      <w:r>
        <w:rPr>
          <w:rFonts w:ascii="Times New Roman" w:hAnsi="Times New Roman" w:cs="Times New Roman"/>
          <w:bCs/>
        </w:rPr>
        <w:t xml:space="preserve"> na vyslanie strážneho družstva a zdravotníckeho tímu do vojenskej operácie ISAF v Afganistane a na zmenu mandátu príslušníkov ozbrojených síl Slovenskej republiky vo vojenskej operácii ISAF v Afganistane </w:t>
      </w:r>
      <w:r w:rsidRPr="00096374">
        <w:rPr>
          <w:rFonts w:ascii="Times New Roman" w:hAnsi="Times New Roman" w:cs="Times New Roman"/>
          <w:b/>
          <w:bCs/>
        </w:rPr>
        <w:t>(tlač 1106)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CF447A" w:rsidRPr="00FD1194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  <w:r w:rsidR="006057BF">
        <w:rPr>
          <w:rFonts w:ascii="Times New Roman" w:hAnsi="Times New Roman" w:cs="Times New Roman"/>
        </w:rPr>
        <w:t>Zahraničnému výboru Národnej rady Slovenskej republiky a</w:t>
      </w:r>
    </w:p>
    <w:p w:rsidR="0028667F" w:rsidRPr="00DE5488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27720F">
        <w:rPr>
          <w:rFonts w:ascii="Times New Roman" w:hAnsi="Times New Roman" w:cs="Times New Roman"/>
          <w:color w:val="FF0000"/>
        </w:rPr>
        <w:tab/>
      </w:r>
      <w:r w:rsidRPr="00DE5488">
        <w:rPr>
          <w:rFonts w:ascii="Times New Roman" w:hAnsi="Times New Roman" w:cs="Times New Roman"/>
        </w:rPr>
        <w:t xml:space="preserve">Výboru Národnej rady Slovenskej republiky pre obranu a bezpečnosť. 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DE5488">
        <w:rPr>
          <w:rFonts w:ascii="Times New Roman" w:hAnsi="Times New Roman" w:cs="Times New Roman"/>
        </w:rPr>
        <w:tab/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Zároveň určil Výbor Národnej rady Slovenskej republiky pre obranu a bezpečnosť, aby pripravil správu o výsledku prerokovania uvedeného materiálu vo výbore a návrh na uznesenie Národnej rady Slovenskej republiky.</w:t>
      </w:r>
    </w:p>
    <w:p w:rsidR="00CF447A" w:rsidP="00CF447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28667F">
        <w:rPr>
          <w:rFonts w:ascii="Times New Roman" w:hAnsi="Times New Roman" w:cs="Times New Roman"/>
        </w:rPr>
        <w:t xml:space="preserve"> </w:t>
      </w:r>
    </w:p>
    <w:p w:rsidR="00CF447A" w:rsidP="00CF447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CF447A">
        <w:rPr>
          <w:rFonts w:ascii="Times New Roman" w:hAnsi="Times New Roman" w:cs="Times New Roman"/>
        </w:rPr>
        <w:tab/>
      </w:r>
      <w:r w:rsidRPr="006057BF" w:rsidR="006057BF">
        <w:rPr>
          <w:rFonts w:ascii="Times New Roman" w:hAnsi="Times New Roman" w:cs="Times New Roman"/>
          <w:b/>
        </w:rPr>
        <w:t>Zahraničný výbor Národnej rady Slovenskej republiky</w:t>
      </w:r>
      <w:r w:rsidR="006057BF">
        <w:rPr>
          <w:rFonts w:ascii="Times New Roman" w:hAnsi="Times New Roman" w:cs="Times New Roman"/>
        </w:rPr>
        <w:t xml:space="preserve"> a </w:t>
      </w:r>
      <w:r w:rsidRPr="00FD1194">
        <w:rPr>
          <w:rFonts w:ascii="Times New Roman" w:hAnsi="Times New Roman" w:cs="Times New Roman"/>
          <w:b/>
        </w:rPr>
        <w:t>Výbor Národnej rady Slovenskej republiky pre obranu a</w:t>
      </w:r>
      <w:r w:rsidR="00CF447A">
        <w:rPr>
          <w:rFonts w:ascii="Times New Roman" w:hAnsi="Times New Roman" w:cs="Times New Roman"/>
          <w:b/>
        </w:rPr>
        <w:t> </w:t>
      </w:r>
      <w:r w:rsidRPr="00FD1194">
        <w:rPr>
          <w:rFonts w:ascii="Times New Roman" w:hAnsi="Times New Roman" w:cs="Times New Roman"/>
          <w:b/>
        </w:rPr>
        <w:t>bezpečnosť</w:t>
      </w:r>
      <w:r w:rsidR="00CF447A">
        <w:rPr>
          <w:rFonts w:ascii="Times New Roman" w:hAnsi="Times New Roman" w:cs="Times New Roman"/>
        </w:rPr>
        <w:t xml:space="preserve"> preroko</w:t>
      </w:r>
      <w:r w:rsidR="00CF447A">
        <w:rPr>
          <w:rFonts w:ascii="Times New Roman" w:hAnsi="Times New Roman" w:cs="Times New Roman"/>
        </w:rPr>
        <w:t>val</w:t>
      </w:r>
      <w:r w:rsidR="006057BF">
        <w:rPr>
          <w:rFonts w:ascii="Times New Roman" w:hAnsi="Times New Roman" w:cs="Times New Roman"/>
        </w:rPr>
        <w:t>i</w:t>
      </w:r>
      <w:r w:rsidR="00CF447A">
        <w:rPr>
          <w:rFonts w:ascii="Times New Roman" w:hAnsi="Times New Roman" w:cs="Times New Roman"/>
        </w:rPr>
        <w:t xml:space="preserve"> n</w:t>
      </w:r>
      <w:r w:rsidRPr="00096374" w:rsidR="00CF447A">
        <w:rPr>
          <w:rFonts w:ascii="Times New Roman" w:hAnsi="Times New Roman" w:cs="Times New Roman"/>
        </w:rPr>
        <w:t>ávrh</w:t>
      </w:r>
      <w:r w:rsidR="00CF447A">
        <w:rPr>
          <w:rFonts w:ascii="Times New Roman" w:hAnsi="Times New Roman" w:cs="Times New Roman"/>
        </w:rPr>
        <w:t xml:space="preserve"> na vyslanie strážneho družstva a zdravotníckeho tímu do vojenskej operácie ISAF v Afganistane a na zmenu mandátu príslušníkov ozbrojených síl Slovenskej republiky vo vojenskej operácii ISAF v Afganistane </w:t>
      </w:r>
      <w:r w:rsidRPr="00096374" w:rsidR="00CF447A">
        <w:rPr>
          <w:rFonts w:ascii="Times New Roman" w:hAnsi="Times New Roman" w:cs="Times New Roman"/>
          <w:b/>
        </w:rPr>
        <w:t>(tlač 1106)</w:t>
      </w:r>
      <w:r w:rsidR="00413BC3">
        <w:rPr>
          <w:rFonts w:ascii="Times New Roman" w:hAnsi="Times New Roman" w:cs="Times New Roman"/>
          <w:b/>
        </w:rPr>
        <w:t xml:space="preserve">, </w:t>
      </w:r>
      <w:r w:rsidR="00413BC3">
        <w:rPr>
          <w:rFonts w:ascii="Times New Roman" w:hAnsi="Times New Roman" w:cs="Times New Roman"/>
        </w:rPr>
        <w:t>súhlasili s ním</w:t>
      </w:r>
      <w:r w:rsidR="00CF447A">
        <w:rPr>
          <w:rFonts w:ascii="Times New Roman" w:hAnsi="Times New Roman" w:cs="Times New Roman"/>
        </w:rPr>
        <w:t xml:space="preserve"> a odporučil</w:t>
      </w:r>
      <w:r w:rsidR="006057BF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Národnej rade Slovenskej republiky podľa článku 86 písm. k) Ústavy Slovenskej republiky</w:t>
      </w:r>
      <w:r w:rsidR="00CF447A">
        <w:rPr>
          <w:rFonts w:ascii="Times New Roman" w:hAnsi="Times New Roman" w:cs="Times New Roman"/>
        </w:rPr>
        <w:t xml:space="preserve"> a § 12 ods. 5 a 6 zákona č. 321/2002 Z. z. o ozbrojených silách Slovenskej republiky v znením neskorších predpisov </w:t>
      </w:r>
      <w:r>
        <w:rPr>
          <w:rFonts w:ascii="Times New Roman" w:hAnsi="Times New Roman" w:cs="Times New Roman"/>
        </w:rPr>
        <w:t xml:space="preserve"> 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F447A" w:rsidP="00CF447A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FD1194" w:rsidR="0028667F">
        <w:rPr>
          <w:rFonts w:ascii="Times New Roman" w:hAnsi="Times New Roman" w:cs="Times New Roman"/>
          <w:sz w:val="28"/>
          <w:szCs w:val="28"/>
        </w:rPr>
        <w:t>vysloviť súhlas</w:t>
      </w:r>
    </w:p>
    <w:p w:rsidR="00CF447A" w:rsidP="00CF447A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CF447A" w:rsidP="00CF447A">
      <w:pPr>
        <w:pStyle w:val="BodyText"/>
        <w:numPr>
          <w:ilvl w:val="0"/>
          <w:numId w:val="3"/>
        </w:numPr>
        <w:pBdr>
          <w:bottom w:val="none" w:sz="0" w:space="0" w:color="auto"/>
        </w:pBdr>
        <w:tabs>
          <w:tab w:val="clear" w:pos="709"/>
          <w:tab w:val="clear" w:pos="1077"/>
          <w:tab w:val="left" w:pos="14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vyslaním strážneho družstva a zdravotníckeho tímu do vojenskej operácie ISAF v Afganistane,</w:t>
      </w:r>
    </w:p>
    <w:p w:rsidR="00CF447A" w:rsidP="00CF447A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1068"/>
        <w:rPr>
          <w:rFonts w:ascii="Times New Roman" w:hAnsi="Times New Roman" w:cs="Times New Roman"/>
        </w:rPr>
      </w:pPr>
    </w:p>
    <w:p w:rsidR="00CF447A" w:rsidRPr="00CF447A" w:rsidP="00CF447A">
      <w:pPr>
        <w:pStyle w:val="BodyText"/>
        <w:numPr>
          <w:ilvl w:val="0"/>
          <w:numId w:val="3"/>
        </w:numPr>
        <w:pBdr>
          <w:bottom w:val="none" w:sz="0" w:space="0" w:color="auto"/>
        </w:pBdr>
        <w:tabs>
          <w:tab w:val="clear" w:pos="709"/>
          <w:tab w:val="clear" w:pos="1077"/>
          <w:tab w:val="left" w:pos="14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zmenou mandátu príslušníkov ozbrojených síl Slovenskej republiky vo vojenskej operácii ISAF v Afganistane.</w:t>
      </w:r>
    </w:p>
    <w:p w:rsidR="00CF447A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F447A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F447A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F447A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F447A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F447A" w:rsidRPr="00FD1194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  <w:tab/>
        <w:t>Výbor Národnej rady Slovenskej republiky pre obranu a bezpečnosť odporúča Národnej rade Slovenskej republiky prijať návrh na uznesenie, ktoré je súčasťou tejto správy.</w:t>
      </w:r>
    </w:p>
    <w:p w:rsidR="00CF447A" w:rsidP="0028667F">
      <w:pPr>
        <w:rPr>
          <w:rFonts w:ascii="Times New Roman" w:hAnsi="Times New Roman" w:cs="Times New Roman"/>
        </w:rPr>
      </w:pPr>
    </w:p>
    <w:p w:rsidR="00CF447A" w:rsidP="0028667F">
      <w:pPr>
        <w:rPr>
          <w:rFonts w:ascii="Times New Roman" w:hAnsi="Times New Roman" w:cs="Times New Roman"/>
        </w:rPr>
      </w:pPr>
    </w:p>
    <w:p w:rsidR="00CF447A" w:rsidP="0028667F">
      <w:pPr>
        <w:rPr>
          <w:rFonts w:ascii="Times New Roman" w:hAnsi="Times New Roman" w:cs="Times New Roman"/>
        </w:rPr>
      </w:pPr>
    </w:p>
    <w:p w:rsidR="00CF447A" w:rsidP="0028667F">
      <w:pPr>
        <w:rPr>
          <w:rFonts w:ascii="Times New Roman" w:hAnsi="Times New Roman" w:cs="Times New Roman"/>
        </w:rPr>
      </w:pPr>
    </w:p>
    <w:p w:rsidR="0028667F" w:rsidP="0028667F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</w:rPr>
      </w:pPr>
    </w:p>
    <w:p w:rsidR="0028667F" w:rsidRPr="00FB1C5B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E65402">
        <w:rPr>
          <w:rFonts w:ascii="Times New Roman" w:hAnsi="Times New Roman" w:cs="Times New Roman"/>
        </w:rPr>
        <w:t>V</w:t>
      </w:r>
      <w:r w:rsidR="00CF447A">
        <w:rPr>
          <w:rFonts w:ascii="Times New Roman" w:hAnsi="Times New Roman" w:cs="Times New Roman"/>
        </w:rPr>
        <w:t xml:space="preserve"> Bratislave 10. júna </w:t>
      </w:r>
      <w:r>
        <w:rPr>
          <w:rFonts w:ascii="Times New Roman" w:hAnsi="Times New Roman" w:cs="Times New Roman"/>
        </w:rPr>
        <w:t>2009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CF447A" w:rsidP="0028667F">
      <w:pPr>
        <w:pStyle w:val="Heading2"/>
        <w:rPr>
          <w:rFonts w:ascii="Times New Roman" w:hAnsi="Times New Roman" w:cs="Times New Roman"/>
        </w:rPr>
      </w:pPr>
    </w:p>
    <w:p w:rsidR="00CF447A" w:rsidP="0028667F">
      <w:pPr>
        <w:pStyle w:val="Heading2"/>
        <w:rPr>
          <w:rFonts w:ascii="Times New Roman" w:hAnsi="Times New Roman" w:cs="Times New Roman"/>
        </w:rPr>
      </w:pPr>
    </w:p>
    <w:p w:rsidR="00CF447A" w:rsidP="0028667F">
      <w:pPr>
        <w:pStyle w:val="Heading2"/>
        <w:rPr>
          <w:rFonts w:ascii="Times New Roman" w:hAnsi="Times New Roman" w:cs="Times New Roman"/>
        </w:rPr>
      </w:pPr>
    </w:p>
    <w:p w:rsidR="0028667F" w:rsidP="0028667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 v. r.</w:t>
      </w:r>
    </w:p>
    <w:p w:rsidR="0028667F" w:rsidP="0028667F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28667F" w:rsidP="0028667F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  <w:b/>
          <w:bCs/>
        </w:rPr>
      </w:pPr>
    </w:p>
    <w:p w:rsidR="0028667F" w:rsidP="0028667F">
      <w:pPr>
        <w:rPr>
          <w:rFonts w:ascii="Times New Roman" w:hAnsi="Times New Roman" w:cs="Times New Roman"/>
          <w:b/>
          <w:bCs/>
        </w:rPr>
      </w:pPr>
    </w:p>
    <w:p w:rsidR="0028667F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CF447A" w:rsidP="0028667F">
      <w:pPr>
        <w:rPr>
          <w:rFonts w:ascii="Times New Roman" w:hAnsi="Times New Roman" w:cs="Times New Roman"/>
          <w:sz w:val="28"/>
        </w:rPr>
      </w:pPr>
    </w:p>
    <w:p w:rsidR="0028667F" w:rsidP="0028667F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 w:rsidR="0028667F" w:rsidP="0028667F">
      <w:pPr>
        <w:pStyle w:val="Heading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UZNESENIE</w:t>
      </w:r>
    </w:p>
    <w:p w:rsidR="0028667F" w:rsidP="0028667F">
      <w:pPr>
        <w:jc w:val="center"/>
        <w:rPr>
          <w:rFonts w:ascii="Times New Roman" w:hAnsi="Times New Roman" w:cs="Times New Roman"/>
          <w:sz w:val="28"/>
        </w:rPr>
      </w:pPr>
    </w:p>
    <w:p w:rsidR="0028667F" w:rsidP="002866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NÁRODNEJ RADY SLOVENSKEJ REPUBLIKY</w:t>
      </w:r>
    </w:p>
    <w:p w:rsidR="0028667F" w:rsidP="0028667F">
      <w:pPr>
        <w:jc w:val="center"/>
        <w:rPr>
          <w:rFonts w:ascii="Times New Roman" w:hAnsi="Times New Roman" w:cs="Times New Roman"/>
        </w:rPr>
      </w:pPr>
      <w:r w:rsidR="00CF447A">
        <w:rPr>
          <w:rFonts w:ascii="Times New Roman" w:hAnsi="Times New Roman" w:cs="Times New Roman"/>
        </w:rPr>
        <w:t>z ..... júna 2009</w:t>
      </w: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CF447A" w:rsidRPr="00096374" w:rsidP="00CF447A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  <w:u w:val="single"/>
        </w:rPr>
      </w:pPr>
      <w:r w:rsidR="0028667F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ná</w:t>
      </w:r>
      <w:r w:rsidRPr="00096374">
        <w:rPr>
          <w:rFonts w:ascii="Times New Roman" w:hAnsi="Times New Roman" w:cs="Times New Roman"/>
          <w:bCs/>
        </w:rPr>
        <w:t>vrh</w:t>
      </w:r>
      <w:r>
        <w:rPr>
          <w:rFonts w:ascii="Times New Roman" w:hAnsi="Times New Roman" w:cs="Times New Roman"/>
          <w:bCs/>
        </w:rPr>
        <w:t xml:space="preserve">u na vyslanie strážneho družstva a zdravotníckeho tímu do vojenskej operácie ISAF v Afganistane a na zmenu mandátu príslušníkov ozbrojených síl Slovenskej republiky vo vojenskej operácii ISAF v Afganistane </w:t>
      </w:r>
      <w:r w:rsidRPr="00096374">
        <w:rPr>
          <w:rFonts w:ascii="Times New Roman" w:hAnsi="Times New Roman" w:cs="Times New Roman"/>
          <w:b/>
          <w:bCs/>
        </w:rPr>
        <w:t>(tlač 1106)</w:t>
      </w:r>
    </w:p>
    <w:p w:rsidR="0028667F" w:rsidP="0028667F">
      <w:pPr>
        <w:pStyle w:val="BodyTextIndent2"/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667F" w:rsidP="0028667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  <w:tab/>
      </w: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28667F" w:rsidP="00286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  <w:tab/>
        <w:t xml:space="preserve"> 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podľa článku 86 písm. k) Ústavy Slovenskej republiky </w:t>
      </w:r>
      <w:r w:rsidR="00CF447A">
        <w:rPr>
          <w:rFonts w:ascii="Times New Roman" w:hAnsi="Times New Roman" w:cs="Times New Roman"/>
        </w:rPr>
        <w:t xml:space="preserve"> a § 12 ods. 5 a 6 zákona č. 321/2002 Z. z. o ozbrojených silách Slovenskej republiky v znení neskorších predpisov 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28667F" w:rsidRPr="00577797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7797">
        <w:rPr>
          <w:rFonts w:ascii="Times New Roman" w:hAnsi="Times New Roman" w:cs="Times New Roman"/>
          <w:b/>
          <w:sz w:val="28"/>
          <w:szCs w:val="28"/>
        </w:rPr>
        <w:t>vyslovuje  súhlas</w:t>
      </w:r>
    </w:p>
    <w:p w:rsidR="0028667F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CF447A" w:rsidRPr="00E46330" w:rsidP="00CF447A">
      <w:pPr>
        <w:pStyle w:val="BodyText"/>
        <w:numPr>
          <w:ilvl w:val="0"/>
          <w:numId w:val="4"/>
        </w:numPr>
        <w:pBdr>
          <w:bottom w:val="none" w:sz="0" w:space="0" w:color="auto"/>
        </w:pBdr>
        <w:tabs>
          <w:tab w:val="clear" w:pos="709"/>
          <w:tab w:val="clear" w:pos="1077"/>
          <w:tab w:val="left" w:pos="14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>s vyslaním strážneho družstva a zdravotníckeho tímu do vojenskej operácie ISAF v Afganistane,</w:t>
      </w:r>
    </w:p>
    <w:p w:rsidR="00CF447A" w:rsidP="00CF447A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left="1068"/>
        <w:rPr>
          <w:rFonts w:ascii="Times New Roman" w:hAnsi="Times New Roman" w:cs="Times New Roman"/>
        </w:rPr>
      </w:pPr>
    </w:p>
    <w:p w:rsidR="00CF447A" w:rsidP="00CF447A">
      <w:pPr>
        <w:pStyle w:val="BodyText"/>
        <w:numPr>
          <w:ilvl w:val="0"/>
          <w:numId w:val="4"/>
        </w:numPr>
        <w:pBdr>
          <w:bottom w:val="none" w:sz="0" w:space="0" w:color="auto"/>
        </w:pBdr>
        <w:tabs>
          <w:tab w:val="clear" w:pos="709"/>
          <w:tab w:val="clear" w:pos="1077"/>
          <w:tab w:val="left" w:pos="14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>so zmenou mandátu príslušníkov ozbrojených síl Slovenskej republiky vo vojenskej operácii ISAF v Afganistane.</w:t>
      </w:r>
    </w:p>
    <w:p w:rsidR="00CF447A" w:rsidP="00CF447A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rPr>
          <w:rFonts w:ascii="Times New Roman" w:hAnsi="Times New Roman" w:cs="Times New Roman"/>
        </w:rPr>
      </w:pPr>
    </w:p>
    <w:p w:rsidR="00CF447A" w:rsidP="00CF447A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rPr>
          <w:rFonts w:ascii="Times New Roman" w:hAnsi="Times New Roman" w:cs="Times New Roman"/>
        </w:rPr>
      </w:pPr>
    </w:p>
    <w:p w:rsidR="00E93259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E93259" w:rsidP="0028667F">
      <w:pPr>
        <w:pStyle w:val="BodyText"/>
        <w:pBdr>
          <w:bottom w:val="none" w:sz="0" w:space="0" w:color="auto"/>
        </w:pBdr>
        <w:tabs>
          <w:tab w:val="clear" w:pos="709"/>
          <w:tab w:val="clear" w:pos="1077"/>
        </w:tabs>
        <w:ind w:firstLine="708"/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28667F" w:rsidP="0028667F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2AE"/>
    <w:multiLevelType w:val="hybridMultilevel"/>
    <w:tmpl w:val="8B20BABC"/>
    <w:lvl w:ilvl="0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abstractNum w:abstractNumId="1">
    <w:nsid w:val="11D25F6C"/>
    <w:multiLevelType w:val="hybridMultilevel"/>
    <w:tmpl w:val="E0CC9E3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1422124"/>
    <w:multiLevelType w:val="hybridMultilevel"/>
    <w:tmpl w:val="300233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1DC74EF"/>
    <w:multiLevelType w:val="hybridMultilevel"/>
    <w:tmpl w:val="8718246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8864E97"/>
    <w:multiLevelType w:val="hybridMultilevel"/>
    <w:tmpl w:val="4790E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6374"/>
    <w:rsid w:val="001D1A27"/>
    <w:rsid w:val="0027720F"/>
    <w:rsid w:val="0028667F"/>
    <w:rsid w:val="002D09B8"/>
    <w:rsid w:val="00413BC3"/>
    <w:rsid w:val="00503E53"/>
    <w:rsid w:val="00577797"/>
    <w:rsid w:val="006057BF"/>
    <w:rsid w:val="007E7BD8"/>
    <w:rsid w:val="00AA69F0"/>
    <w:rsid w:val="00BD51EF"/>
    <w:rsid w:val="00CF447A"/>
    <w:rsid w:val="00DE5488"/>
    <w:rsid w:val="00E46330"/>
    <w:rsid w:val="00E65402"/>
    <w:rsid w:val="00E93259"/>
    <w:rsid w:val="00FB1C5B"/>
    <w:rsid w:val="00FD11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667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28667F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67F"/>
    <w:pPr>
      <w:autoSpaceDE/>
      <w:autoSpaceDN/>
      <w:jc w:val="left"/>
      <w:outlineLvl w:val="2"/>
    </w:pPr>
    <w:rPr>
      <w:sz w:val="20"/>
    </w:rPr>
  </w:style>
  <w:style w:type="character" w:default="1" w:styleId="DefaultParagraphFont">
    <w:name w:val="Default Paragraph Font"/>
    <w:link w:val="CharChar"/>
    <w:semiHidden/>
  </w:style>
  <w:style w:type="paragraph" w:styleId="BodyText">
    <w:name w:val="Body Text"/>
    <w:basedOn w:val="Normal"/>
    <w:rsid w:val="0028667F"/>
    <w:pPr>
      <w:pBdr>
        <w:bottom w:val="single" w:sz="12" w:space="1" w:color="auto"/>
      </w:pBdr>
      <w:tabs>
        <w:tab w:val="left" w:pos="709"/>
        <w:tab w:val="left" w:pos="1077"/>
      </w:tabs>
      <w:jc w:val="both"/>
    </w:pPr>
  </w:style>
  <w:style w:type="paragraph" w:styleId="BodyTextIndent2">
    <w:name w:val="Body Text Indent 2"/>
    <w:basedOn w:val="Normal"/>
    <w:rsid w:val="0028667F"/>
    <w:pPr>
      <w:ind w:firstLine="708"/>
      <w:jc w:val="both"/>
    </w:pPr>
  </w:style>
  <w:style w:type="paragraph" w:customStyle="1" w:styleId="CharChar">
    <w:name w:val="Char Char"/>
    <w:basedOn w:val="Normal"/>
    <w:link w:val="DefaultParagraphFont"/>
    <w:rsid w:val="00CF447A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459</Words>
  <Characters>2622</Characters>
  <Application>Microsoft Office Word</Application>
  <DocSecurity>0</DocSecurity>
  <Lines>0</Lines>
  <Paragraphs>0</Paragraphs>
  <ScaleCrop>false</ScaleCrop>
  <Company>Kancelaria NR SR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vyslanie vrtuľníkovej jednotky do EUFOR (tlač 888)</dc:title>
  <dc:subject>M. Fedor</dc:subject>
  <dc:creator>mazuvlad</dc:creator>
  <cp:lastModifiedBy>mazuvlad</cp:lastModifiedBy>
  <cp:revision>5</cp:revision>
  <dcterms:created xsi:type="dcterms:W3CDTF">2009-05-29T11:11:00Z</dcterms:created>
  <dcterms:modified xsi:type="dcterms:W3CDTF">2009-06-11T11:55:00Z</dcterms:modified>
</cp:coreProperties>
</file>