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3A93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233A93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F163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33A93">
      <w:pPr>
        <w:rPr>
          <w:rFonts w:ascii="Times New Roman" w:hAnsi="Times New Roman" w:cs="Times New Roman"/>
          <w:b/>
          <w:sz w:val="28"/>
        </w:rPr>
      </w:pP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číslu :</w:t>
      </w:r>
      <w:r w:rsidR="00BF3C60">
        <w:rPr>
          <w:rFonts w:ascii="Times New Roman" w:hAnsi="Times New Roman" w:cs="Times New Roman"/>
        </w:rPr>
        <w:t xml:space="preserve"> </w:t>
      </w:r>
      <w:r w:rsidR="00B325F3">
        <w:rPr>
          <w:rFonts w:ascii="Times New Roman" w:hAnsi="Times New Roman" w:cs="Times New Roman"/>
        </w:rPr>
        <w:t xml:space="preserve"> </w:t>
      </w:r>
      <w:r w:rsidR="006B3648">
        <w:rPr>
          <w:rFonts w:ascii="Times New Roman" w:hAnsi="Times New Roman" w:cs="Times New Roman"/>
        </w:rPr>
        <w:t>1694</w:t>
      </w:r>
      <w:r w:rsidR="003D6EDC">
        <w:rPr>
          <w:rFonts w:ascii="Times New Roman" w:hAnsi="Times New Roman" w:cs="Times New Roman"/>
        </w:rPr>
        <w:t>/</w:t>
      </w:r>
      <w:r w:rsidR="009F1034">
        <w:rPr>
          <w:rFonts w:ascii="Times New Roman" w:hAnsi="Times New Roman" w:cs="Times New Roman"/>
        </w:rPr>
        <w:t>200</w:t>
      </w:r>
      <w:r w:rsidR="0091306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  <w:tab/>
        <w:tab/>
        <w:tab/>
      </w:r>
    </w:p>
    <w:p w:rsidR="00233A93">
      <w:pPr>
        <w:rPr>
          <w:rFonts w:ascii="Times New Roman" w:hAnsi="Times New Roman" w:cs="Times New Roman"/>
        </w:rPr>
      </w:pPr>
    </w:p>
    <w:p w:rsidR="001D37AD">
      <w:pPr>
        <w:rPr>
          <w:rFonts w:ascii="Times New Roman" w:hAnsi="Times New Roman" w:cs="Times New Roman"/>
        </w:rPr>
      </w:pPr>
    </w:p>
    <w:p w:rsidR="00233A93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9F1034">
        <w:rPr>
          <w:rFonts w:ascii="Times New Roman" w:hAnsi="Times New Roman" w:cs="Times New Roman"/>
          <w:b/>
          <w:bCs/>
          <w:sz w:val="28"/>
        </w:rPr>
        <w:t xml:space="preserve"> </w:t>
      </w:r>
      <w:r w:rsidR="006B3648">
        <w:rPr>
          <w:rFonts w:ascii="Times New Roman" w:hAnsi="Times New Roman" w:cs="Times New Roman"/>
          <w:b/>
          <w:bCs/>
          <w:sz w:val="28"/>
        </w:rPr>
        <w:t>804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233A93">
      <w:pPr>
        <w:rPr>
          <w:rFonts w:ascii="Times New Roman" w:hAnsi="Times New Roman" w:cs="Times New Roman"/>
          <w:b/>
          <w:bCs/>
        </w:rPr>
      </w:pPr>
    </w:p>
    <w:p w:rsidR="00233A93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p o l o č n á    s p r á v a </w:t>
      </w:r>
    </w:p>
    <w:p w:rsidR="00233A93">
      <w:pPr>
        <w:rPr>
          <w:rFonts w:ascii="Times New Roman" w:hAnsi="Times New Roman" w:cs="Times New Roman"/>
        </w:rPr>
      </w:pPr>
    </w:p>
    <w:p w:rsidR="0017621D">
      <w:pPr>
        <w:rPr>
          <w:rFonts w:ascii="Times New Roman" w:hAnsi="Times New Roman" w:cs="Times New Roman"/>
        </w:rPr>
      </w:pPr>
    </w:p>
    <w:p w:rsidR="00BF3C60">
      <w:pPr>
        <w:rPr>
          <w:rFonts w:ascii="Times New Roman" w:hAnsi="Times New Roman" w:cs="Times New Roman"/>
        </w:rPr>
      </w:pPr>
    </w:p>
    <w:p w:rsidR="00233A93" w:rsidRPr="004055B6" w:rsidP="00846B8E">
      <w:pPr>
        <w:pStyle w:val="BodyText2"/>
        <w:rPr>
          <w:rFonts w:ascii="Times New Roman" w:hAnsi="Times New Roman" w:cs="Times New Roman"/>
          <w:b/>
        </w:rPr>
      </w:pPr>
      <w:r w:rsidRPr="004055B6">
        <w:rPr>
          <w:rFonts w:ascii="Times New Roman" w:hAnsi="Times New Roman" w:cs="Times New Roman"/>
          <w:b/>
        </w:rPr>
        <w:t>Výboru Národnej rady Slovenskej republiky pre financie,</w:t>
      </w:r>
      <w:r w:rsidRPr="004055B6" w:rsidR="002B2710">
        <w:rPr>
          <w:rFonts w:ascii="Times New Roman" w:hAnsi="Times New Roman" w:cs="Times New Roman"/>
          <w:b/>
        </w:rPr>
        <w:t xml:space="preserve"> rozpočet a</w:t>
      </w:r>
      <w:r w:rsidR="0056306F">
        <w:rPr>
          <w:rFonts w:ascii="Times New Roman" w:hAnsi="Times New Roman" w:cs="Times New Roman"/>
          <w:b/>
        </w:rPr>
        <w:t> </w:t>
      </w:r>
      <w:r w:rsidRPr="004055B6" w:rsidR="002B2710">
        <w:rPr>
          <w:rFonts w:ascii="Times New Roman" w:hAnsi="Times New Roman" w:cs="Times New Roman"/>
          <w:b/>
        </w:rPr>
        <w:t>menu</w:t>
      </w:r>
      <w:r w:rsidR="0056306F">
        <w:rPr>
          <w:rFonts w:ascii="Times New Roman" w:hAnsi="Times New Roman" w:cs="Times New Roman"/>
          <w:b/>
        </w:rPr>
        <w:t>,</w:t>
      </w:r>
      <w:r w:rsidRPr="004055B6" w:rsidR="002B2710">
        <w:rPr>
          <w:rFonts w:ascii="Times New Roman" w:hAnsi="Times New Roman" w:cs="Times New Roman"/>
          <w:b/>
        </w:rPr>
        <w:t xml:space="preserve">  </w:t>
      </w:r>
      <w:r w:rsidRPr="004055B6">
        <w:rPr>
          <w:rFonts w:ascii="Times New Roman" w:hAnsi="Times New Roman" w:cs="Times New Roman"/>
          <w:b/>
        </w:rPr>
        <w:t xml:space="preserve"> Ústavnoprávneho výboru Nár</w:t>
      </w:r>
      <w:r w:rsidRPr="004055B6" w:rsidR="001D37AD">
        <w:rPr>
          <w:rFonts w:ascii="Times New Roman" w:hAnsi="Times New Roman" w:cs="Times New Roman"/>
          <w:b/>
        </w:rPr>
        <w:t>o</w:t>
      </w:r>
      <w:r w:rsidRPr="004055B6" w:rsidR="002B2710">
        <w:rPr>
          <w:rFonts w:ascii="Times New Roman" w:hAnsi="Times New Roman" w:cs="Times New Roman"/>
          <w:b/>
        </w:rPr>
        <w:t>dnej rady Slovenskej republiky</w:t>
      </w:r>
      <w:r w:rsidR="00873586">
        <w:rPr>
          <w:rFonts w:ascii="Times New Roman" w:hAnsi="Times New Roman" w:cs="Times New Roman"/>
          <w:b/>
        </w:rPr>
        <w:t xml:space="preserve"> </w:t>
      </w:r>
      <w:r w:rsidR="0056306F">
        <w:rPr>
          <w:rFonts w:ascii="Times New Roman" w:hAnsi="Times New Roman" w:cs="Times New Roman"/>
          <w:b/>
        </w:rPr>
        <w:t xml:space="preserve">a </w:t>
      </w:r>
      <w:r w:rsidRPr="004055B6" w:rsidR="0056306F">
        <w:rPr>
          <w:rFonts w:ascii="Times New Roman" w:hAnsi="Times New Roman" w:cs="Times New Roman"/>
          <w:b/>
        </w:rPr>
        <w:t xml:space="preserve">Výboru Národnej rady Slovenskej republiky pre </w:t>
      </w:r>
      <w:r w:rsidR="0056306F">
        <w:rPr>
          <w:rFonts w:ascii="Times New Roman" w:hAnsi="Times New Roman" w:cs="Times New Roman"/>
          <w:b/>
        </w:rPr>
        <w:t xml:space="preserve">hospodársku politiku </w:t>
      </w:r>
      <w:r w:rsidRPr="004055B6">
        <w:rPr>
          <w:rFonts w:ascii="Times New Roman" w:hAnsi="Times New Roman" w:cs="Times New Roman"/>
          <w:b/>
        </w:rPr>
        <w:t>o výsledku prerokovania</w:t>
      </w:r>
      <w:r w:rsidRPr="004055B6" w:rsidR="0045228D">
        <w:rPr>
          <w:rFonts w:ascii="Times New Roman" w:hAnsi="Times New Roman" w:cs="Times New Roman"/>
          <w:b/>
        </w:rPr>
        <w:t xml:space="preserve"> </w:t>
      </w:r>
      <w:r w:rsidRPr="006B3648" w:rsidR="006B3648">
        <w:rPr>
          <w:rFonts w:ascii="Times New Roman" w:hAnsi="Times New Roman" w:cs="Times New Roman"/>
          <w:b/>
        </w:rPr>
        <w:t>vládn</w:t>
      </w:r>
      <w:r w:rsidR="006B3648">
        <w:rPr>
          <w:rFonts w:ascii="Times New Roman" w:hAnsi="Times New Roman" w:cs="Times New Roman"/>
          <w:b/>
        </w:rPr>
        <w:t>eho</w:t>
      </w:r>
      <w:r w:rsidRPr="006B3648" w:rsidR="006B3648">
        <w:rPr>
          <w:rFonts w:ascii="Times New Roman" w:hAnsi="Times New Roman" w:cs="Times New Roman"/>
          <w:b/>
        </w:rPr>
        <w:t xml:space="preserve"> návrh</w:t>
      </w:r>
      <w:r w:rsidR="006B3648">
        <w:rPr>
          <w:rFonts w:ascii="Times New Roman" w:hAnsi="Times New Roman" w:cs="Times New Roman"/>
          <w:b/>
        </w:rPr>
        <w:t>u</w:t>
      </w:r>
      <w:r w:rsidRPr="006B3648" w:rsidR="006B3648">
        <w:rPr>
          <w:rFonts w:ascii="Times New Roman" w:hAnsi="Times New Roman" w:cs="Times New Roman"/>
          <w:b/>
        </w:rPr>
        <w:t xml:space="preserve"> zákona, ktorým sa mení a dopĺňa zákon č. 595/2003 Z. z. o dani z príjmov v znení neskorších predpisov a o zmene a doplnení niektorých zákonov (tlač 804)</w:t>
      </w:r>
      <w:r w:rsidR="006B3648">
        <w:rPr>
          <w:rFonts w:ascii="Times New Roman" w:hAnsi="Times New Roman" w:cs="Times New Roman"/>
          <w:b/>
        </w:rPr>
        <w:t xml:space="preserve"> </w:t>
      </w:r>
      <w:r w:rsidRPr="004055B6">
        <w:rPr>
          <w:rFonts w:ascii="Times New Roman" w:hAnsi="Times New Roman" w:cs="Times New Roman"/>
          <w:b/>
        </w:rPr>
        <w:t>v druhom čítaní (podľa § 78 zákona č. 350/1996 Z. z. o rokovacom poriadku Národnej rady Slovenskej republiky v znení neskorších predpisov).</w:t>
      </w:r>
    </w:p>
    <w:p w:rsidR="00233A93" w:rsidRPr="00846B8E" w:rsidP="00846B8E">
      <w:pPr>
        <w:jc w:val="both"/>
        <w:rPr>
          <w:rFonts w:ascii="Times New Roman" w:hAnsi="Times New Roman" w:cs="Times New Roman"/>
          <w:b/>
        </w:rPr>
      </w:pPr>
      <w:r w:rsidRPr="00846B8E">
        <w:rPr>
          <w:rFonts w:ascii="Times New Roman" w:hAnsi="Times New Roman" w:cs="Times New Roman"/>
          <w:b/>
        </w:rPr>
        <w:t>________________________________</w:t>
      </w:r>
      <w:r w:rsidRPr="00846B8E">
        <w:rPr>
          <w:rFonts w:ascii="Times New Roman" w:hAnsi="Times New Roman" w:cs="Times New Roman"/>
          <w:b/>
        </w:rPr>
        <w:t>___________________________________________</w:t>
      </w:r>
      <w:r w:rsidR="00873586">
        <w:rPr>
          <w:rFonts w:ascii="Times New Roman" w:hAnsi="Times New Roman" w:cs="Times New Roman"/>
          <w:b/>
        </w:rPr>
        <w:t>____</w:t>
      </w:r>
    </w:p>
    <w:p w:rsidR="00233A93">
      <w:pPr>
        <w:rPr>
          <w:rFonts w:ascii="Times New Roman" w:hAnsi="Times New Roman" w:cs="Times New Roman"/>
          <w:b/>
        </w:rPr>
      </w:pPr>
    </w:p>
    <w:p w:rsidR="0017621D">
      <w:pPr>
        <w:rPr>
          <w:rFonts w:ascii="Times New Roman" w:hAnsi="Times New Roman" w:cs="Times New Roman"/>
          <w:b/>
        </w:rPr>
      </w:pPr>
    </w:p>
    <w:p w:rsidR="00233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financie, rozpočet a menu,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prerokovaní vyššie uvedeného</w:t>
      </w:r>
      <w:r w:rsidR="001D62BD">
        <w:rPr>
          <w:rFonts w:ascii="Times New Roman" w:hAnsi="Times New Roman" w:cs="Times New Roman"/>
        </w:rPr>
        <w:t xml:space="preserve"> </w:t>
      </w:r>
      <w:r w:rsidR="00BF3C60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zákona.</w:t>
      </w:r>
    </w:p>
    <w:p w:rsidR="00BF3C60">
      <w:pPr>
        <w:jc w:val="both"/>
        <w:rPr>
          <w:rFonts w:ascii="Times New Roman" w:hAnsi="Times New Roman" w:cs="Times New Roman"/>
        </w:rPr>
      </w:pPr>
      <w:r w:rsidR="00233A93">
        <w:rPr>
          <w:rFonts w:ascii="Times New Roman" w:hAnsi="Times New Roman" w:cs="Times New Roman"/>
        </w:rPr>
        <w:tab/>
        <w:tab/>
        <w:tab/>
        <w:tab/>
        <w:tab/>
      </w:r>
    </w:p>
    <w:p w:rsidR="00BF3C60">
      <w:pPr>
        <w:jc w:val="both"/>
        <w:rPr>
          <w:rFonts w:ascii="Times New Roman" w:hAnsi="Times New Roman" w:cs="Times New Roman"/>
        </w:rPr>
      </w:pPr>
    </w:p>
    <w:p w:rsidR="00233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33A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233A93">
      <w:pPr>
        <w:jc w:val="center"/>
        <w:rPr>
          <w:rFonts w:ascii="Times New Roman" w:hAnsi="Times New Roman" w:cs="Times New Roman"/>
          <w:b/>
          <w:bCs/>
        </w:rPr>
      </w:pPr>
    </w:p>
    <w:p w:rsidR="00233A93" w:rsidRPr="003D6EDC" w:rsidP="00B057C9">
      <w:pPr>
        <w:pStyle w:val="BodyText2"/>
        <w:rPr>
          <w:rFonts w:ascii="Times New Roman" w:hAnsi="Times New Roman" w:cs="Times New Roman"/>
        </w:rPr>
      </w:pPr>
      <w:r w:rsidRPr="00DD2CAB">
        <w:rPr>
          <w:rFonts w:ascii="Times New Roman" w:hAnsi="Times New Roman" w:cs="Times New Roman"/>
        </w:rPr>
        <w:t>Národná rada Sl</w:t>
      </w:r>
      <w:r w:rsidRPr="00DD2CAB" w:rsidR="00680EDA">
        <w:rPr>
          <w:rFonts w:ascii="Times New Roman" w:hAnsi="Times New Roman" w:cs="Times New Roman"/>
        </w:rPr>
        <w:t>ovenskej rep</w:t>
      </w:r>
      <w:r w:rsidRPr="00DD2CAB" w:rsidR="00680EDA">
        <w:rPr>
          <w:rFonts w:ascii="Times New Roman" w:hAnsi="Times New Roman" w:cs="Times New Roman"/>
        </w:rPr>
        <w:t xml:space="preserve">ubliky </w:t>
      </w:r>
      <w:r w:rsidRPr="00DD2CAB" w:rsidR="0018539F">
        <w:rPr>
          <w:rFonts w:ascii="Times New Roman" w:hAnsi="Times New Roman" w:cs="Times New Roman"/>
        </w:rPr>
        <w:t>uznesením</w:t>
      </w:r>
      <w:r w:rsidRPr="00DD2CAB" w:rsidR="00CE5AB9">
        <w:rPr>
          <w:rFonts w:ascii="Times New Roman" w:hAnsi="Times New Roman" w:cs="Times New Roman"/>
        </w:rPr>
        <w:t xml:space="preserve"> </w:t>
      </w:r>
      <w:r w:rsidRPr="00DD2CAB" w:rsidR="000965A1">
        <w:rPr>
          <w:rFonts w:ascii="Times New Roman" w:hAnsi="Times New Roman" w:cs="Times New Roman"/>
        </w:rPr>
        <w:t xml:space="preserve">č. </w:t>
      </w:r>
      <w:r w:rsidR="006B3648">
        <w:rPr>
          <w:rFonts w:ascii="Times New Roman" w:hAnsi="Times New Roman" w:cs="Times New Roman"/>
        </w:rPr>
        <w:t>1083</w:t>
      </w:r>
      <w:r w:rsidRPr="00DD2CAB" w:rsidR="00EA71B8">
        <w:rPr>
          <w:rFonts w:ascii="Times New Roman" w:hAnsi="Times New Roman" w:cs="Times New Roman"/>
        </w:rPr>
        <w:t xml:space="preserve"> </w:t>
      </w:r>
      <w:r w:rsidRPr="00DD2CAB">
        <w:rPr>
          <w:rFonts w:ascii="Times New Roman" w:hAnsi="Times New Roman" w:cs="Times New Roman"/>
        </w:rPr>
        <w:t>z</w:t>
      </w:r>
      <w:r w:rsidRPr="00DD2CAB" w:rsidR="00893F40">
        <w:rPr>
          <w:rFonts w:ascii="Times New Roman" w:hAnsi="Times New Roman" w:cs="Times New Roman"/>
        </w:rPr>
        <w:t xml:space="preserve"> </w:t>
      </w:r>
      <w:r w:rsidR="006B3648">
        <w:rPr>
          <w:rFonts w:ascii="Times New Roman" w:hAnsi="Times New Roman" w:cs="Times New Roman"/>
        </w:rPr>
        <w:t>24</w:t>
      </w:r>
      <w:r w:rsidRPr="00DD2CAB">
        <w:rPr>
          <w:rFonts w:ascii="Times New Roman" w:hAnsi="Times New Roman" w:cs="Times New Roman"/>
        </w:rPr>
        <w:t xml:space="preserve">. </w:t>
      </w:r>
      <w:r w:rsidR="006B3648">
        <w:rPr>
          <w:rFonts w:ascii="Times New Roman" w:hAnsi="Times New Roman" w:cs="Times New Roman"/>
        </w:rPr>
        <w:t>októbra</w:t>
      </w:r>
      <w:r w:rsidRPr="00DD2CAB" w:rsidR="00DD2CAB">
        <w:rPr>
          <w:rFonts w:ascii="Times New Roman" w:hAnsi="Times New Roman" w:cs="Times New Roman"/>
        </w:rPr>
        <w:t xml:space="preserve"> </w:t>
      </w:r>
      <w:r w:rsidRPr="00DD2CAB">
        <w:rPr>
          <w:rFonts w:ascii="Times New Roman" w:hAnsi="Times New Roman" w:cs="Times New Roman"/>
        </w:rPr>
        <w:t>200</w:t>
      </w:r>
      <w:r w:rsidR="0091306C">
        <w:rPr>
          <w:rFonts w:ascii="Times New Roman" w:hAnsi="Times New Roman" w:cs="Times New Roman"/>
        </w:rPr>
        <w:t>8</w:t>
      </w:r>
      <w:r w:rsidRPr="00DD2CAB" w:rsidR="009F77AE">
        <w:rPr>
          <w:rFonts w:ascii="Times New Roman" w:hAnsi="Times New Roman" w:cs="Times New Roman"/>
        </w:rPr>
        <w:t xml:space="preserve"> </w:t>
      </w:r>
      <w:r w:rsidRPr="00DD2CAB">
        <w:rPr>
          <w:rFonts w:ascii="Times New Roman" w:hAnsi="Times New Roman" w:cs="Times New Roman"/>
        </w:rPr>
        <w:t>pridelila</w:t>
      </w:r>
      <w:r w:rsidRPr="00873586" w:rsidR="001D37AD">
        <w:rPr>
          <w:rFonts w:ascii="Times New Roman" w:hAnsi="Times New Roman" w:cs="Times New Roman"/>
        </w:rPr>
        <w:t xml:space="preserve"> </w:t>
      </w:r>
      <w:r w:rsidR="006B3648">
        <w:rPr>
          <w:rFonts w:ascii="Times New Roman" w:hAnsi="Times New Roman" w:cs="Times New Roman"/>
        </w:rPr>
        <w:t>v</w:t>
      </w:r>
      <w:r w:rsidRPr="001E06C5" w:rsidR="006B3648">
        <w:rPr>
          <w:rFonts w:ascii="Times New Roman" w:hAnsi="Times New Roman" w:cs="Times New Roman"/>
        </w:rPr>
        <w:t>ládny návrh zákona, ktorým sa mení a dopĺňa zákon č. 595/2003 Z. z. o dani z príjmov v znení neskorších predpisov a o zmene a doplnení niektorých zákonov (tlač 804)</w:t>
      </w:r>
      <w:r w:rsidR="006B3648">
        <w:rPr>
          <w:rFonts w:ascii="Times New Roman" w:hAnsi="Times New Roman" w:cs="Times New Roman"/>
        </w:rPr>
        <w:t xml:space="preserve"> </w:t>
      </w:r>
      <w:r w:rsidRPr="003D6EDC">
        <w:rPr>
          <w:rFonts w:ascii="Times New Roman" w:hAnsi="Times New Roman" w:cs="Times New Roman"/>
        </w:rPr>
        <w:t>týmto výborom Národnej rady Slovensk</w:t>
      </w:r>
      <w:r w:rsidRPr="003D6EDC">
        <w:rPr>
          <w:rFonts w:ascii="Times New Roman" w:hAnsi="Times New Roman" w:cs="Times New Roman"/>
        </w:rPr>
        <w:t>ej republiky:</w:t>
      </w:r>
    </w:p>
    <w:p w:rsidR="00EA71B8">
      <w:pPr>
        <w:pStyle w:val="BodyText2"/>
        <w:jc w:val="left"/>
        <w:rPr>
          <w:rFonts w:ascii="Times New Roman" w:hAnsi="Times New Roman" w:cs="Times New Roman"/>
        </w:rPr>
      </w:pPr>
    </w:p>
    <w:p w:rsidR="0017621D" w:rsidRPr="003D6EDC">
      <w:pPr>
        <w:pStyle w:val="BodyText2"/>
        <w:jc w:val="left"/>
        <w:rPr>
          <w:rFonts w:ascii="Times New Roman" w:hAnsi="Times New Roman" w:cs="Times New Roman"/>
        </w:rPr>
      </w:pP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financie, rozpočet a menu</w:t>
      </w: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</w:p>
    <w:p w:rsidR="00B057C9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hospodársku politiku</w:t>
      </w:r>
    </w:p>
    <w:p w:rsidR="00393DD5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393DD5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0965A1" w:rsidP="002B2710">
      <w:pPr>
        <w:ind w:firstLine="705"/>
        <w:jc w:val="both"/>
        <w:rPr>
          <w:rFonts w:ascii="Times New Roman" w:hAnsi="Times New Roman" w:cs="Times New Roman"/>
          <w:b/>
          <w:sz w:val="28"/>
        </w:rPr>
      </w:pPr>
      <w:r w:rsidR="00233A93">
        <w:rPr>
          <w:rFonts w:ascii="Times New Roman" w:hAnsi="Times New Roman" w:cs="Times New Roman"/>
        </w:rPr>
        <w:t xml:space="preserve">Uvedené výbory prerokovali predmetný </w:t>
      </w:r>
      <w:r w:rsidR="00097CD3">
        <w:rPr>
          <w:rFonts w:ascii="Times New Roman" w:hAnsi="Times New Roman" w:cs="Times New Roman"/>
        </w:rPr>
        <w:t>vlád</w:t>
      </w:r>
      <w:r w:rsidR="00097CD3">
        <w:rPr>
          <w:rFonts w:ascii="Times New Roman" w:hAnsi="Times New Roman" w:cs="Times New Roman"/>
        </w:rPr>
        <w:t xml:space="preserve">ny </w:t>
      </w:r>
      <w:r w:rsidR="00233A93">
        <w:rPr>
          <w:rFonts w:ascii="Times New Roman" w:hAnsi="Times New Roman" w:cs="Times New Roman"/>
        </w:rPr>
        <w:t>ná</w:t>
      </w:r>
      <w:r w:rsidR="00B057B4">
        <w:rPr>
          <w:rFonts w:ascii="Times New Roman" w:hAnsi="Times New Roman" w:cs="Times New Roman"/>
        </w:rPr>
        <w:t>vrh zá</w:t>
      </w:r>
      <w:r w:rsidR="002B2710">
        <w:rPr>
          <w:rFonts w:ascii="Times New Roman" w:hAnsi="Times New Roman" w:cs="Times New Roman"/>
        </w:rPr>
        <w:t>kona v stanovenom termíne.</w:t>
      </w:r>
    </w:p>
    <w:p w:rsidR="000965A1">
      <w:pPr>
        <w:pStyle w:val="BodyText2"/>
        <w:rPr>
          <w:rFonts w:ascii="Times New Roman" w:hAnsi="Times New Roman" w:cs="Times New Roman"/>
          <w:b/>
          <w:sz w:val="28"/>
        </w:rPr>
      </w:pPr>
    </w:p>
    <w:p w:rsidR="0017621D">
      <w:pPr>
        <w:pStyle w:val="BodyText2"/>
        <w:rPr>
          <w:rFonts w:ascii="Times New Roman" w:hAnsi="Times New Roman" w:cs="Times New Roman"/>
          <w:b/>
          <w:sz w:val="28"/>
        </w:rPr>
      </w:pPr>
    </w:p>
    <w:p w:rsidR="0017621D">
      <w:pPr>
        <w:pStyle w:val="BodyText2"/>
        <w:rPr>
          <w:rFonts w:ascii="Times New Roman" w:hAnsi="Times New Roman" w:cs="Times New Roman"/>
          <w:b/>
          <w:sz w:val="28"/>
        </w:rPr>
      </w:pPr>
    </w:p>
    <w:p w:rsidR="0017621D">
      <w:pPr>
        <w:pStyle w:val="BodyText2"/>
        <w:rPr>
          <w:rFonts w:ascii="Times New Roman" w:hAnsi="Times New Roman" w:cs="Times New Roman"/>
          <w:b/>
          <w:sz w:val="28"/>
        </w:rPr>
      </w:pPr>
    </w:p>
    <w:p w:rsidR="001F071C">
      <w:pPr>
        <w:pStyle w:val="BodyText2"/>
        <w:rPr>
          <w:rFonts w:ascii="Times New Roman" w:hAnsi="Times New Roman" w:cs="Times New Roman"/>
          <w:b/>
          <w:sz w:val="28"/>
        </w:rPr>
      </w:pPr>
    </w:p>
    <w:p w:rsidR="001F071C">
      <w:pPr>
        <w:pStyle w:val="BodyText2"/>
        <w:rPr>
          <w:rFonts w:ascii="Times New Roman" w:hAnsi="Times New Roman" w:cs="Times New Roman"/>
          <w:b/>
          <w:sz w:val="28"/>
        </w:rPr>
      </w:pPr>
    </w:p>
    <w:p w:rsidR="001F071C">
      <w:pPr>
        <w:pStyle w:val="BodyText2"/>
        <w:rPr>
          <w:rFonts w:ascii="Times New Roman" w:hAnsi="Times New Roman" w:cs="Times New Roman"/>
          <w:b/>
          <w:sz w:val="28"/>
        </w:rPr>
      </w:pPr>
    </w:p>
    <w:p w:rsidR="001F071C">
      <w:pPr>
        <w:pStyle w:val="BodyText2"/>
        <w:rPr>
          <w:rFonts w:ascii="Times New Roman" w:hAnsi="Times New Roman" w:cs="Times New Roman"/>
          <w:b/>
          <w:sz w:val="28"/>
        </w:rPr>
      </w:pPr>
    </w:p>
    <w:p w:rsidR="001F071C">
      <w:pPr>
        <w:pStyle w:val="BodyText2"/>
        <w:rPr>
          <w:rFonts w:ascii="Times New Roman" w:hAnsi="Times New Roman" w:cs="Times New Roman"/>
          <w:b/>
          <w:sz w:val="28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233A93" w:rsidP="005B4301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nedostal do začatia rokovania</w:t>
      </w:r>
      <w:r w:rsidR="00AF0941">
        <w:rPr>
          <w:rFonts w:ascii="Times New Roman" w:hAnsi="Times New Roman" w:cs="Times New Roman"/>
        </w:rPr>
        <w:t xml:space="preserve"> o</w:t>
      </w:r>
      <w:r w:rsidRPr="00B057C9" w:rsidR="00B057C9">
        <w:rPr>
          <w:rFonts w:ascii="Times New Roman" w:hAnsi="Times New Roman" w:cs="Times New Roman"/>
        </w:rPr>
        <w:t xml:space="preserve"> </w:t>
      </w:r>
      <w:r w:rsidR="006B3648">
        <w:rPr>
          <w:rFonts w:ascii="Times New Roman" w:hAnsi="Times New Roman" w:cs="Times New Roman"/>
        </w:rPr>
        <w:t>vládnom</w:t>
      </w:r>
      <w:r w:rsidRPr="001E06C5" w:rsidR="006B3648">
        <w:rPr>
          <w:rFonts w:ascii="Times New Roman" w:hAnsi="Times New Roman" w:cs="Times New Roman"/>
        </w:rPr>
        <w:t xml:space="preserve"> návrh</w:t>
      </w:r>
      <w:r w:rsidR="006B3648">
        <w:rPr>
          <w:rFonts w:ascii="Times New Roman" w:hAnsi="Times New Roman" w:cs="Times New Roman"/>
        </w:rPr>
        <w:t>u</w:t>
      </w:r>
      <w:r w:rsidRPr="001E06C5" w:rsidR="006B3648">
        <w:rPr>
          <w:rFonts w:ascii="Times New Roman" w:hAnsi="Times New Roman" w:cs="Times New Roman"/>
        </w:rPr>
        <w:t xml:space="preserve"> zákona, ktorým sa mení a dopĺňa zákon č. 595/2003 Z. z. o dani z príjmov v znení neskorších predpisov a o zmene a doplnení niektorých zákonov (tlač 804)</w:t>
      </w:r>
      <w:r w:rsidR="006B36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stanoviská  poslancov Národnej rady Slovenskej republiky podané v súlade s § 75 ods. 2 zákona NR SR č. 350/1996 Z. z. o rokovacom poriadku Národnej rady Slovenskej republiky v znení neskorších predpisov.</w:t>
      </w:r>
    </w:p>
    <w:p w:rsidR="00BB535A" w:rsidP="00324934">
      <w:pPr>
        <w:jc w:val="both"/>
        <w:rPr>
          <w:rFonts w:ascii="Times New Roman" w:hAnsi="Times New Roman" w:cs="Times New Roman"/>
        </w:rPr>
      </w:pPr>
    </w:p>
    <w:p w:rsidR="00173451" w:rsidP="00324934">
      <w:pPr>
        <w:jc w:val="both"/>
        <w:rPr>
          <w:rFonts w:ascii="Times New Roman" w:hAnsi="Times New Roman" w:cs="Times New Roman"/>
        </w:rPr>
      </w:pPr>
    </w:p>
    <w:p w:rsidR="00233A93">
      <w:pPr>
        <w:pStyle w:val="BodyText2"/>
        <w:ind w:firstLine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501B42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 predmetnému </w:t>
      </w:r>
      <w:r w:rsidR="002C508A">
        <w:rPr>
          <w:rFonts w:ascii="Times New Roman" w:hAnsi="Times New Roman" w:cs="Times New Roman"/>
        </w:rPr>
        <w:t xml:space="preserve">vládnemu </w:t>
      </w:r>
      <w:r>
        <w:rPr>
          <w:rFonts w:ascii="Times New Roman" w:hAnsi="Times New Roman" w:cs="Times New Roman"/>
        </w:rPr>
        <w:t>návrhu zá</w:t>
      </w:r>
      <w:r>
        <w:rPr>
          <w:rFonts w:ascii="Times New Roman" w:hAnsi="Times New Roman" w:cs="Times New Roman"/>
        </w:rPr>
        <w:t>kona zaujali výbory Národnej rady Slovenskej republiky tieto stanoviská:</w:t>
      </w:r>
    </w:p>
    <w:p w:rsidR="001F071C">
      <w:pPr>
        <w:pStyle w:val="BodyText2"/>
        <w:ind w:firstLine="720"/>
        <w:rPr>
          <w:rFonts w:ascii="Times New Roman" w:hAnsi="Times New Roman" w:cs="Times New Roman"/>
        </w:rPr>
      </w:pPr>
    </w:p>
    <w:p w:rsidR="002C508A" w:rsidP="007B43AD">
      <w:pPr>
        <w:pStyle w:val="BodyText2"/>
        <w:numPr>
          <w:ilvl w:val="0"/>
          <w:numId w:val="4"/>
        </w:numPr>
        <w:tabs>
          <w:tab w:val="left" w:pos="1080"/>
        </w:tabs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Odporúčanie pre Národnú radu Slovenskej republiky návrh </w:t>
      </w:r>
      <w:r>
        <w:rPr>
          <w:rFonts w:ascii="Times New Roman" w:hAnsi="Times New Roman" w:cs="Times New Roman"/>
          <w:b/>
          <w:bCs/>
        </w:rPr>
        <w:t xml:space="preserve">schváliť </w:t>
      </w:r>
    </w:p>
    <w:p w:rsidR="002C508A" w:rsidP="002C508A">
      <w:pPr>
        <w:pStyle w:val="BodyText2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s pozmeňujúcimi a doplňujúcimi návrhmi    </w:t>
      </w:r>
    </w:p>
    <w:p w:rsidR="002C508A">
      <w:pPr>
        <w:pStyle w:val="BodyText2"/>
        <w:ind w:firstLine="720"/>
        <w:rPr>
          <w:rFonts w:ascii="Times New Roman" w:hAnsi="Times New Roman" w:cs="Times New Roman"/>
        </w:rPr>
      </w:pPr>
    </w:p>
    <w:p w:rsidR="00C4162D" w:rsidP="00C4162D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Národnej rady Slovenskej republiky pre financie, rozpočet a </w:t>
      </w:r>
      <w:r>
        <w:rPr>
          <w:rFonts w:ascii="Times New Roman" w:hAnsi="Times New Roman" w:cs="Times New Roman"/>
        </w:rPr>
        <w:t xml:space="preserve">menu      </w:t>
      </w:r>
      <w:r w:rsidR="002C508A">
        <w:rPr>
          <w:rFonts w:ascii="Times New Roman" w:hAnsi="Times New Roman" w:cs="Times New Roman"/>
        </w:rPr>
        <w:t xml:space="preserve">                    ( uzn. č.</w:t>
      </w:r>
      <w:r w:rsidR="00C561C9">
        <w:rPr>
          <w:rFonts w:ascii="Times New Roman" w:hAnsi="Times New Roman" w:cs="Times New Roman"/>
        </w:rPr>
        <w:t xml:space="preserve"> </w:t>
      </w:r>
      <w:r w:rsidR="006B3648">
        <w:rPr>
          <w:rFonts w:ascii="Times New Roman" w:hAnsi="Times New Roman" w:cs="Times New Roman"/>
        </w:rPr>
        <w:t xml:space="preserve">419 </w:t>
      </w:r>
      <w:r>
        <w:rPr>
          <w:rFonts w:ascii="Times New Roman" w:hAnsi="Times New Roman" w:cs="Times New Roman"/>
        </w:rPr>
        <w:t xml:space="preserve">zo dňa </w:t>
      </w:r>
      <w:r w:rsidR="00B057C9">
        <w:rPr>
          <w:rFonts w:ascii="Times New Roman" w:hAnsi="Times New Roman" w:cs="Times New Roman"/>
        </w:rPr>
        <w:t>1</w:t>
      </w:r>
      <w:r w:rsidR="006B364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994521">
        <w:rPr>
          <w:rFonts w:ascii="Times New Roman" w:hAnsi="Times New Roman" w:cs="Times New Roman"/>
        </w:rPr>
        <w:t xml:space="preserve"> </w:t>
      </w:r>
      <w:r w:rsidR="006B3648">
        <w:rPr>
          <w:rFonts w:ascii="Times New Roman" w:hAnsi="Times New Roman" w:cs="Times New Roman"/>
        </w:rPr>
        <w:t>novembra</w:t>
      </w:r>
      <w:r w:rsidR="00D365D2">
        <w:rPr>
          <w:rFonts w:ascii="Times New Roman" w:hAnsi="Times New Roman" w:cs="Times New Roman"/>
        </w:rPr>
        <w:t xml:space="preserve"> 200</w:t>
      </w:r>
      <w:r w:rsidR="00C561C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</w:t>
      </w:r>
    </w:p>
    <w:p w:rsidR="001F071C" w:rsidP="00994521">
      <w:pPr>
        <w:pStyle w:val="BodyText2"/>
        <w:ind w:left="1065"/>
        <w:rPr>
          <w:rFonts w:ascii="Times New Roman" w:hAnsi="Times New Roman" w:cs="Times New Roman"/>
        </w:rPr>
      </w:pPr>
    </w:p>
    <w:p w:rsidR="001F071C" w:rsidP="001F071C">
      <w:pPr>
        <w:pStyle w:val="BodyText2"/>
        <w:ind w:left="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Ústavnoprávny výbor Národnej rady Slovenskej republiky ( uzn. č. </w:t>
      </w:r>
      <w:r w:rsidR="006B3648">
        <w:rPr>
          <w:rFonts w:ascii="Times New Roman" w:hAnsi="Times New Roman" w:cs="Times New Roman"/>
        </w:rPr>
        <w:t>529</w:t>
      </w:r>
      <w:r w:rsidR="00B057C9">
        <w:rPr>
          <w:rFonts w:ascii="Times New Roman" w:hAnsi="Times New Roman" w:cs="Times New Roman"/>
        </w:rPr>
        <w:t xml:space="preserve">  </w:t>
      </w:r>
      <w:r w:rsidR="00994521">
        <w:rPr>
          <w:rFonts w:ascii="Times New Roman" w:hAnsi="Times New Roman" w:cs="Times New Roman"/>
        </w:rPr>
        <w:t xml:space="preserve">zo </w:t>
      </w:r>
      <w:r>
        <w:rPr>
          <w:rFonts w:ascii="Times New Roman" w:hAnsi="Times New Roman" w:cs="Times New Roman"/>
        </w:rPr>
        <w:t>dňa</w:t>
      </w:r>
      <w:r w:rsidR="00994521">
        <w:rPr>
          <w:rFonts w:ascii="Times New Roman" w:hAnsi="Times New Roman" w:cs="Times New Roman"/>
        </w:rPr>
        <w:t xml:space="preserve"> </w:t>
      </w:r>
      <w:r w:rsidR="00B057C9">
        <w:rPr>
          <w:rFonts w:ascii="Times New Roman" w:hAnsi="Times New Roman" w:cs="Times New Roman"/>
        </w:rPr>
        <w:t>1</w:t>
      </w:r>
      <w:r w:rsidR="006B3648">
        <w:rPr>
          <w:rFonts w:ascii="Times New Roman" w:hAnsi="Times New Roman" w:cs="Times New Roman"/>
        </w:rPr>
        <w:t>9</w:t>
      </w:r>
      <w:r w:rsidR="0099452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2C508A" w:rsidP="001F071C">
      <w:pPr>
        <w:pStyle w:val="BodyText2"/>
        <w:ind w:left="1065"/>
        <w:rPr>
          <w:rFonts w:ascii="Times New Roman" w:hAnsi="Times New Roman" w:cs="Times New Roman"/>
        </w:rPr>
      </w:pPr>
      <w:r w:rsidR="001F071C">
        <w:rPr>
          <w:rFonts w:ascii="Times New Roman" w:hAnsi="Times New Roman" w:cs="Times New Roman"/>
        </w:rPr>
        <w:t xml:space="preserve">      </w:t>
      </w:r>
      <w:r w:rsidR="006B3648">
        <w:rPr>
          <w:rFonts w:ascii="Times New Roman" w:hAnsi="Times New Roman" w:cs="Times New Roman"/>
        </w:rPr>
        <w:t>novembra</w:t>
      </w:r>
      <w:r w:rsidR="001F071C">
        <w:rPr>
          <w:rFonts w:ascii="Times New Roman" w:hAnsi="Times New Roman" w:cs="Times New Roman"/>
        </w:rPr>
        <w:t xml:space="preserve"> 2008 )</w:t>
      </w:r>
    </w:p>
    <w:p w:rsidR="001336EB" w:rsidP="00DC72A7">
      <w:pPr>
        <w:pStyle w:val="BodyText2"/>
        <w:tabs>
          <w:tab w:val="left" w:pos="8115"/>
        </w:tabs>
        <w:ind w:left="1065"/>
        <w:rPr>
          <w:rFonts w:ascii="Times New Roman" w:hAnsi="Times New Roman" w:cs="Times New Roman"/>
        </w:rPr>
      </w:pPr>
    </w:p>
    <w:p w:rsidR="00B057C9" w:rsidP="00B057C9">
      <w:pPr>
        <w:pStyle w:val="BodyText2"/>
        <w:ind w:left="1065" w:firstLine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Výbor Národnej rady Slovenskej republiky pre hospodársku politiku ( uzn. č. </w:t>
      </w:r>
      <w:r w:rsidR="006B3648">
        <w:rPr>
          <w:rFonts w:ascii="Times New Roman" w:hAnsi="Times New Roman" w:cs="Times New Roman"/>
        </w:rPr>
        <w:t>444</w:t>
      </w:r>
      <w:r>
        <w:rPr>
          <w:rFonts w:ascii="Times New Roman" w:hAnsi="Times New Roman" w:cs="Times New Roman"/>
        </w:rPr>
        <w:t xml:space="preserve"> zo   </w:t>
      </w:r>
    </w:p>
    <w:p w:rsidR="00B057C9" w:rsidP="00B057C9">
      <w:pPr>
        <w:pStyle w:val="BodyText2"/>
        <w:ind w:left="1065" w:firstLine="15"/>
        <w:rPr>
          <w:rFonts w:ascii="Times New Roman" w:hAnsi="Times New Roman" w:cs="Times New Roman"/>
        </w:rPr>
      </w:pPr>
      <w:r w:rsidR="006B3648">
        <w:rPr>
          <w:rFonts w:ascii="Times New Roman" w:hAnsi="Times New Roman" w:cs="Times New Roman"/>
        </w:rPr>
        <w:t xml:space="preserve">     dňa 19</w:t>
      </w:r>
      <w:r>
        <w:rPr>
          <w:rFonts w:ascii="Times New Roman" w:hAnsi="Times New Roman" w:cs="Times New Roman"/>
        </w:rPr>
        <w:t xml:space="preserve">. </w:t>
      </w:r>
      <w:r w:rsidR="006B3648">
        <w:rPr>
          <w:rFonts w:ascii="Times New Roman" w:hAnsi="Times New Roman" w:cs="Times New Roman"/>
        </w:rPr>
        <w:t>novembra</w:t>
      </w:r>
      <w:r>
        <w:rPr>
          <w:rFonts w:ascii="Times New Roman" w:hAnsi="Times New Roman" w:cs="Times New Roman"/>
        </w:rPr>
        <w:t xml:space="preserve"> 2008 )</w:t>
      </w:r>
    </w:p>
    <w:p w:rsidR="00B057C9" w:rsidP="00B057C9">
      <w:pPr>
        <w:pStyle w:val="BodyText2"/>
        <w:rPr>
          <w:rFonts w:ascii="Times New Roman" w:hAnsi="Times New Roman" w:cs="Times New Roman"/>
        </w:rPr>
      </w:pPr>
    </w:p>
    <w:p w:rsidR="000C2C95" w:rsidP="00DC72A7">
      <w:pPr>
        <w:pStyle w:val="BodyText2"/>
        <w:tabs>
          <w:tab w:val="left" w:pos="8115"/>
        </w:tabs>
        <w:ind w:left="1065"/>
        <w:rPr>
          <w:rFonts w:ascii="Times New Roman" w:hAnsi="Times New Roman" w:cs="Times New Roman"/>
        </w:rPr>
      </w:pPr>
      <w:r w:rsidR="00DC72A7">
        <w:rPr>
          <w:rFonts w:ascii="Times New Roman" w:hAnsi="Times New Roman" w:cs="Times New Roman"/>
        </w:rPr>
        <w:tab/>
      </w: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233A93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08"/>
        <w:jc w:val="left"/>
        <w:rPr>
          <w:rFonts w:ascii="Times New Roman" w:hAnsi="Times New Roman" w:cs="Times New Roman"/>
        </w:rPr>
      </w:pPr>
      <w:r w:rsidRPr="00AC16EF" w:rsidR="00EB7C0C">
        <w:rPr>
          <w:rFonts w:ascii="Times New Roman" w:hAnsi="Times New Roman" w:cs="Times New Roman"/>
        </w:rPr>
        <w:t>Z uznesení</w:t>
      </w:r>
      <w:r w:rsidRPr="00AC16EF">
        <w:rPr>
          <w:rFonts w:ascii="Times New Roman" w:hAnsi="Times New Roman" w:cs="Times New Roman"/>
        </w:rPr>
        <w:t xml:space="preserve"> výbor</w:t>
      </w:r>
      <w:r w:rsidRPr="00AC16EF" w:rsidR="00EB7C0C">
        <w:rPr>
          <w:rFonts w:ascii="Times New Roman" w:hAnsi="Times New Roman" w:cs="Times New Roman"/>
        </w:rPr>
        <w:t>ov</w:t>
      </w:r>
      <w:r>
        <w:rPr>
          <w:rFonts w:ascii="Times New Roman" w:hAnsi="Times New Roman" w:cs="Times New Roman"/>
        </w:rPr>
        <w:t xml:space="preserve"> Národnej ra</w:t>
      </w:r>
      <w:r w:rsidR="008E1580">
        <w:rPr>
          <w:rFonts w:ascii="Times New Roman" w:hAnsi="Times New Roman" w:cs="Times New Roman"/>
        </w:rPr>
        <w:t>dy Slovenskej republ</w:t>
      </w:r>
      <w:r w:rsidR="0085078D">
        <w:rPr>
          <w:rFonts w:ascii="Times New Roman" w:hAnsi="Times New Roman" w:cs="Times New Roman"/>
        </w:rPr>
        <w:t xml:space="preserve">iky </w:t>
      </w:r>
      <w:r w:rsidRPr="00AC16EF" w:rsidR="0085078D">
        <w:rPr>
          <w:rFonts w:ascii="Times New Roman" w:hAnsi="Times New Roman" w:cs="Times New Roman"/>
        </w:rPr>
        <w:t>uvedených</w:t>
      </w:r>
      <w:r w:rsidRPr="00AC16EF">
        <w:rPr>
          <w:rFonts w:ascii="Times New Roman" w:hAnsi="Times New Roman" w:cs="Times New Roman"/>
        </w:rPr>
        <w:t xml:space="preserve"> pod bodom</w:t>
      </w:r>
      <w:r>
        <w:rPr>
          <w:rFonts w:ascii="Times New Roman" w:hAnsi="Times New Roman" w:cs="Times New Roman"/>
        </w:rPr>
        <w:t xml:space="preserve"> III. tejto správy vyplynuli tieto </w:t>
      </w:r>
      <w:r w:rsidR="00115AB5">
        <w:rPr>
          <w:rFonts w:ascii="Times New Roman" w:hAnsi="Times New Roman" w:cs="Times New Roman"/>
        </w:rPr>
        <w:t>pozmeňujúce a doplňujúce návrhy :</w:t>
      </w:r>
      <w:r>
        <w:rPr>
          <w:rFonts w:ascii="Times New Roman" w:hAnsi="Times New Roman" w:cs="Times New Roman"/>
        </w:rPr>
        <w:t xml:space="preserve"> </w:t>
      </w:r>
    </w:p>
    <w:p w:rsidR="001336EB" w:rsidP="00C978B6">
      <w:pPr>
        <w:rPr>
          <w:rFonts w:ascii="Times New Roman" w:hAnsi="Times New Roman" w:cs="Times New Roman"/>
          <w:b/>
          <w:bCs/>
        </w:rPr>
      </w:pPr>
    </w:p>
    <w:p w:rsidR="00BF5782" w:rsidRPr="0073652E" w:rsidP="00BF5782">
      <w:pPr>
        <w:numPr>
          <w:ilvl w:val="0"/>
          <w:numId w:val="33"/>
        </w:numPr>
        <w:tabs>
          <w:tab w:val="left" w:pos="567"/>
        </w:tabs>
        <w:rPr>
          <w:rFonts w:ascii="Times New Roman" w:hAnsi="Times New Roman" w:cs="Times New Roman"/>
          <w:b/>
        </w:rPr>
      </w:pPr>
      <w:r w:rsidRPr="0073652E">
        <w:rPr>
          <w:rFonts w:ascii="Times New Roman" w:hAnsi="Times New Roman" w:cs="Times New Roman"/>
          <w:b/>
        </w:rPr>
        <w:t xml:space="preserve">K čl. I  -  </w:t>
      </w:r>
      <w:r>
        <w:rPr>
          <w:rFonts w:ascii="Times New Roman" w:hAnsi="Times New Roman" w:cs="Times New Roman"/>
          <w:b/>
        </w:rPr>
        <w:t>nový</w:t>
      </w:r>
      <w:r w:rsidRPr="0073652E">
        <w:rPr>
          <w:rFonts w:ascii="Times New Roman" w:hAnsi="Times New Roman" w:cs="Times New Roman"/>
          <w:b/>
        </w:rPr>
        <w:t xml:space="preserve"> bod</w:t>
      </w:r>
    </w:p>
    <w:p w:rsidR="00BF5782" w:rsidRPr="0073652E" w:rsidP="00BF5782">
      <w:pPr>
        <w:ind w:firstLine="540"/>
        <w:rPr>
          <w:rFonts w:ascii="Times New Roman" w:hAnsi="Times New Roman" w:cs="Times New Roman"/>
        </w:rPr>
      </w:pPr>
      <w:r w:rsidRPr="0073652E">
        <w:rPr>
          <w:rFonts w:ascii="Times New Roman" w:hAnsi="Times New Roman" w:cs="Times New Roman"/>
        </w:rPr>
        <w:t>Za doterajší bod 3 sa vkladajú nové body 4 až 7, ktoré znejú:</w:t>
      </w:r>
    </w:p>
    <w:p w:rsidR="00BF5782" w:rsidRPr="0073652E" w:rsidP="00BF5782">
      <w:pPr>
        <w:ind w:firstLine="708"/>
        <w:jc w:val="both"/>
        <w:rPr>
          <w:rFonts w:ascii="Times New Roman" w:hAnsi="Times New Roman" w:cs="Times New Roman"/>
          <w:bCs/>
        </w:rPr>
      </w:pPr>
      <w:r w:rsidRPr="0073652E">
        <w:rPr>
          <w:rFonts w:ascii="Times New Roman" w:hAnsi="Times New Roman" w:cs="Times New Roman"/>
        </w:rPr>
        <w:t xml:space="preserve"> „4.  V § 18 ods. 1 siedma a ôsma veta znejú:</w:t>
      </w:r>
      <w:r w:rsidRPr="0073652E">
        <w:rPr>
          <w:rFonts w:ascii="Times New Roman" w:hAnsi="Times New Roman" w:cs="Times New Roman"/>
          <w:bCs/>
        </w:rPr>
        <w:t xml:space="preserve">  </w:t>
      </w:r>
    </w:p>
    <w:p w:rsidR="00BF5782" w:rsidRPr="0073652E" w:rsidP="00BF5782">
      <w:pPr>
        <w:ind w:left="708"/>
        <w:jc w:val="both"/>
        <w:rPr>
          <w:rFonts w:ascii="Times New Roman" w:hAnsi="Times New Roman" w:cs="Times New Roman"/>
          <w:bCs/>
        </w:rPr>
      </w:pPr>
      <w:r w:rsidRPr="0073652E">
        <w:rPr>
          <w:rFonts w:ascii="Times New Roman" w:hAnsi="Times New Roman" w:cs="Times New Roman"/>
          <w:bCs/>
        </w:rPr>
        <w:t>„O použitej metóde je daňovník povinný viesť dokumentáciu. Obsah dokumentácie o použitej metóde určí ministerstvo.“.</w:t>
      </w:r>
    </w:p>
    <w:p w:rsidR="00BF5782" w:rsidRPr="0073652E" w:rsidP="00BF5782">
      <w:pPr>
        <w:ind w:left="708"/>
        <w:jc w:val="both"/>
        <w:rPr>
          <w:rFonts w:ascii="Times New Roman" w:hAnsi="Times New Roman" w:cs="Times New Roman"/>
          <w:bCs/>
        </w:rPr>
      </w:pPr>
    </w:p>
    <w:p w:rsidR="00BF5782" w:rsidRPr="0073652E" w:rsidP="00BF5782">
      <w:pPr>
        <w:ind w:left="708" w:firstLine="3"/>
        <w:jc w:val="both"/>
        <w:rPr>
          <w:rFonts w:ascii="Times New Roman" w:hAnsi="Times New Roman" w:cs="Times New Roman"/>
          <w:bCs/>
        </w:rPr>
      </w:pPr>
      <w:r w:rsidRPr="0073652E">
        <w:rPr>
          <w:rFonts w:ascii="Times New Roman" w:hAnsi="Times New Roman" w:cs="Times New Roman"/>
          <w:bCs/>
        </w:rPr>
        <w:t xml:space="preserve">  5. V § 18 ods. 4 sa za prvú vetu vkladá nová druhá veta, ktorá</w:t>
      </w:r>
      <w:r w:rsidRPr="0073652E">
        <w:rPr>
          <w:rFonts w:ascii="Times New Roman" w:hAnsi="Times New Roman" w:cs="Times New Roman"/>
          <w:bCs/>
        </w:rPr>
        <w:t xml:space="preserve"> znie:</w:t>
      </w:r>
    </w:p>
    <w:p w:rsidR="00BF5782" w:rsidRPr="0073652E" w:rsidP="00BF5782">
      <w:pPr>
        <w:ind w:left="708" w:firstLine="3"/>
        <w:jc w:val="both"/>
        <w:rPr>
          <w:rFonts w:ascii="Times New Roman" w:hAnsi="Times New Roman" w:cs="Times New Roman"/>
          <w:bCs/>
        </w:rPr>
      </w:pPr>
      <w:r w:rsidRPr="0073652E">
        <w:rPr>
          <w:rFonts w:ascii="Times New Roman" w:hAnsi="Times New Roman" w:cs="Times New Roman"/>
          <w:bCs/>
        </w:rPr>
        <w:t>„Prílohou žiadosti je dokumentácia podľa odseku 1.“.</w:t>
      </w:r>
    </w:p>
    <w:p w:rsidR="00BF5782" w:rsidRPr="0073652E" w:rsidP="00BF5782">
      <w:pPr>
        <w:ind w:left="708" w:firstLine="3"/>
        <w:jc w:val="both"/>
        <w:rPr>
          <w:rFonts w:ascii="Times New Roman" w:hAnsi="Times New Roman" w:cs="Times New Roman"/>
          <w:bCs/>
        </w:rPr>
      </w:pPr>
    </w:p>
    <w:p w:rsidR="00BF5782" w:rsidRPr="0073652E" w:rsidP="00BF5782">
      <w:pPr>
        <w:ind w:left="708" w:firstLine="3"/>
        <w:jc w:val="both"/>
        <w:rPr>
          <w:rFonts w:ascii="Times New Roman" w:hAnsi="Times New Roman" w:cs="Times New Roman"/>
          <w:bCs/>
        </w:rPr>
      </w:pPr>
      <w:r w:rsidRPr="0073652E">
        <w:rPr>
          <w:rFonts w:ascii="Times New Roman" w:hAnsi="Times New Roman" w:cs="Times New Roman"/>
          <w:bCs/>
        </w:rPr>
        <w:t xml:space="preserve">  6. V § 18 ods. 6 sa na konci pripájajú tieto vety:</w:t>
      </w:r>
    </w:p>
    <w:p w:rsidR="00BF5782" w:rsidRPr="0073652E" w:rsidP="00BF5782">
      <w:pPr>
        <w:ind w:left="708" w:firstLine="3"/>
        <w:jc w:val="both"/>
        <w:rPr>
          <w:rFonts w:ascii="Times New Roman" w:hAnsi="Times New Roman" w:cs="Times New Roman"/>
        </w:rPr>
      </w:pPr>
      <w:r w:rsidRPr="0073652E">
        <w:rPr>
          <w:rFonts w:ascii="Times New Roman" w:hAnsi="Times New Roman" w:cs="Times New Roman"/>
          <w:bCs/>
        </w:rPr>
        <w:t>„</w:t>
      </w:r>
      <w:r w:rsidRPr="0073652E">
        <w:rPr>
          <w:rFonts w:ascii="Times New Roman" w:hAnsi="Times New Roman" w:cs="Times New Roman"/>
        </w:rPr>
        <w:t>Pri daňovej kontrole</w:t>
      </w:r>
      <w:r w:rsidRPr="0073652E">
        <w:rPr>
          <w:rFonts w:ascii="Times New Roman" w:hAnsi="Times New Roman" w:cs="Times New Roman"/>
          <w:vertAlign w:val="superscript"/>
        </w:rPr>
        <w:t>82</w:t>
      </w:r>
      <w:r w:rsidRPr="0073652E">
        <w:rPr>
          <w:rFonts w:ascii="Times New Roman" w:hAnsi="Times New Roman" w:cs="Times New Roman"/>
        </w:rPr>
        <w:t>) daňový orgán je oprávnený vyzvať daňovníka na predloženie dokumentácie podľa odseku 1. Lehota na predloženie dokumentácie daňovníkom daňovému orgánu je 60 dní odo dňa doručenia výzvy daňovníkovi. Dokumentáciu daňovník predkladá v štátnom jazyku</w:t>
      </w:r>
      <w:r w:rsidRPr="0073652E">
        <w:rPr>
          <w:rFonts w:ascii="Times New Roman" w:hAnsi="Times New Roman" w:cs="Times New Roman"/>
          <w:vertAlign w:val="superscript"/>
        </w:rPr>
        <w:t>82a</w:t>
      </w:r>
      <w:r w:rsidRPr="0073652E">
        <w:rPr>
          <w:rFonts w:ascii="Times New Roman" w:hAnsi="Times New Roman" w:cs="Times New Roman"/>
        </w:rPr>
        <w:t>), pričom daňový orgán môže na základe žiadosti daňovníka povoliť predloženie dokumentácie aj v inom ako štátnom jazyku.“.</w:t>
      </w:r>
    </w:p>
    <w:p w:rsidR="00BF5782" w:rsidRPr="0073652E" w:rsidP="00BF5782">
      <w:pPr>
        <w:ind w:left="708" w:firstLine="3"/>
        <w:jc w:val="both"/>
        <w:rPr>
          <w:rFonts w:ascii="Times New Roman" w:hAnsi="Times New Roman" w:cs="Times New Roman"/>
        </w:rPr>
      </w:pPr>
    </w:p>
    <w:p w:rsidR="00BF5782" w:rsidRPr="0073652E" w:rsidP="00BF5782">
      <w:pPr>
        <w:ind w:left="708" w:firstLine="3"/>
        <w:jc w:val="both"/>
        <w:rPr>
          <w:rFonts w:ascii="Times New Roman" w:hAnsi="Times New Roman" w:cs="Times New Roman"/>
        </w:rPr>
      </w:pPr>
      <w:r w:rsidRPr="0073652E">
        <w:rPr>
          <w:rFonts w:ascii="Times New Roman" w:hAnsi="Times New Roman" w:cs="Times New Roman"/>
        </w:rPr>
        <w:t>Poznámky pod čiarou k odkazom 82 a 82a znejú:</w:t>
      </w:r>
    </w:p>
    <w:p w:rsidR="00BF5782" w:rsidRPr="0073652E" w:rsidP="00BF5782">
      <w:pPr>
        <w:ind w:left="708"/>
        <w:jc w:val="both"/>
        <w:rPr>
          <w:rFonts w:ascii="Times New Roman" w:hAnsi="Times New Roman" w:cs="Times New Roman"/>
        </w:rPr>
      </w:pPr>
      <w:r w:rsidRPr="0073652E">
        <w:rPr>
          <w:rFonts w:ascii="Times New Roman" w:hAnsi="Times New Roman" w:cs="Times New Roman"/>
        </w:rPr>
        <w:t>„</w:t>
      </w:r>
      <w:r w:rsidRPr="0073652E">
        <w:rPr>
          <w:rFonts w:ascii="Times New Roman" w:hAnsi="Times New Roman" w:cs="Times New Roman"/>
          <w:vertAlign w:val="superscript"/>
        </w:rPr>
        <w:t>82</w:t>
      </w:r>
      <w:r w:rsidRPr="0073652E">
        <w:rPr>
          <w:rFonts w:ascii="Times New Roman" w:hAnsi="Times New Roman" w:cs="Times New Roman"/>
        </w:rPr>
        <w:t>) § 15 a § 15b zákona Slovenskej národnej rady č. 511/1992 Zb. v znení neskorších predpisov.</w:t>
      </w:r>
    </w:p>
    <w:p w:rsidR="00BF5782" w:rsidRPr="0073652E" w:rsidP="00BF5782">
      <w:pPr>
        <w:ind w:left="708" w:firstLine="3"/>
        <w:jc w:val="both"/>
        <w:rPr>
          <w:rFonts w:ascii="Times New Roman" w:hAnsi="Times New Roman" w:cs="Times New Roman"/>
          <w:bCs/>
        </w:rPr>
      </w:pPr>
      <w:r w:rsidRPr="0073652E">
        <w:rPr>
          <w:rFonts w:ascii="Times New Roman" w:hAnsi="Times New Roman" w:cs="Times New Roman"/>
          <w:vertAlign w:val="superscript"/>
        </w:rPr>
        <w:t>82a</w:t>
      </w:r>
      <w:r w:rsidRPr="0073652E">
        <w:rPr>
          <w:rFonts w:ascii="Times New Roman" w:hAnsi="Times New Roman" w:cs="Times New Roman"/>
        </w:rPr>
        <w:t>) Zákon Národnej rady Slovenskej republiky č. 270/1995 Z. z. o štátnom jazyku Slovenskej republiky v znení neskor</w:t>
      </w:r>
      <w:r w:rsidRPr="0073652E">
        <w:rPr>
          <w:rFonts w:ascii="Times New Roman" w:hAnsi="Times New Roman" w:cs="Times New Roman"/>
        </w:rPr>
        <w:t>ších predpisov.“.</w:t>
      </w:r>
    </w:p>
    <w:p w:rsidR="00BF5782" w:rsidRPr="0073652E" w:rsidP="00BF5782">
      <w:pPr>
        <w:jc w:val="both"/>
        <w:rPr>
          <w:rFonts w:ascii="Times New Roman" w:hAnsi="Times New Roman" w:cs="Times New Roman"/>
        </w:rPr>
      </w:pPr>
    </w:p>
    <w:p w:rsidR="00BF5782" w:rsidRPr="0073652E" w:rsidP="00BF5782">
      <w:pPr>
        <w:jc w:val="both"/>
        <w:rPr>
          <w:rFonts w:ascii="Times New Roman" w:hAnsi="Times New Roman" w:cs="Times New Roman"/>
        </w:rPr>
      </w:pPr>
      <w:r w:rsidRPr="0073652E">
        <w:rPr>
          <w:rFonts w:ascii="Times New Roman" w:hAnsi="Times New Roman" w:cs="Times New Roman"/>
        </w:rPr>
        <w:tab/>
        <w:t>7. § 18 sa dopĺňa odsekmi 7 a 8, ktoré znejú:</w:t>
      </w:r>
    </w:p>
    <w:p w:rsidR="00BF5782" w:rsidRPr="0073652E" w:rsidP="00BF5782">
      <w:pPr>
        <w:ind w:left="705"/>
        <w:jc w:val="both"/>
        <w:rPr>
          <w:rFonts w:ascii="Times New Roman" w:hAnsi="Times New Roman" w:cs="Times New Roman"/>
        </w:rPr>
      </w:pPr>
      <w:r w:rsidRPr="0073652E">
        <w:rPr>
          <w:rFonts w:ascii="Times New Roman" w:hAnsi="Times New Roman" w:cs="Times New Roman"/>
        </w:rPr>
        <w:tab/>
        <w:t>„(7) Dokumentáciu podľa odseku 1 je daňovník povinný uchovávať počas obdobia podľa osobitného predpisu.</w:t>
      </w:r>
      <w:r w:rsidRPr="0073652E">
        <w:rPr>
          <w:rFonts w:ascii="Times New Roman" w:hAnsi="Times New Roman" w:cs="Times New Roman"/>
          <w:vertAlign w:val="superscript"/>
        </w:rPr>
        <w:t>34</w:t>
      </w:r>
      <w:r w:rsidRPr="0073652E">
        <w:rPr>
          <w:rFonts w:ascii="Times New Roman" w:hAnsi="Times New Roman" w:cs="Times New Roman"/>
        </w:rPr>
        <w:t>)</w:t>
      </w:r>
    </w:p>
    <w:p w:rsidR="00BF5782" w:rsidRPr="0073652E" w:rsidP="00BF5782">
      <w:pPr>
        <w:jc w:val="both"/>
        <w:rPr>
          <w:rFonts w:ascii="Times New Roman" w:hAnsi="Times New Roman" w:cs="Times New Roman"/>
        </w:rPr>
      </w:pPr>
    </w:p>
    <w:p w:rsidR="00BF5782" w:rsidRPr="0073652E" w:rsidP="00BF5782">
      <w:pPr>
        <w:ind w:left="705"/>
        <w:jc w:val="both"/>
        <w:rPr>
          <w:rFonts w:ascii="Times New Roman" w:hAnsi="Times New Roman" w:cs="Times New Roman"/>
        </w:rPr>
      </w:pPr>
      <w:r w:rsidRPr="0073652E">
        <w:rPr>
          <w:rFonts w:ascii="Times New Roman" w:hAnsi="Times New Roman" w:cs="Times New Roman"/>
        </w:rPr>
        <w:t xml:space="preserve"> (8) Daňovník dokumentáciu podľa odseku 1 predkladá daňovému orgánu alebo ministerstvu spolu so žiadosťou, ak žiada o</w:t>
      </w:r>
    </w:p>
    <w:p w:rsidR="00BF5782" w:rsidRPr="0073652E" w:rsidP="00BF5782">
      <w:pPr>
        <w:numPr>
          <w:ilvl w:val="0"/>
          <w:numId w:val="32"/>
        </w:numPr>
        <w:tabs>
          <w:tab w:val="clear" w:pos="720"/>
          <w:tab w:val="left" w:pos="1065"/>
        </w:tabs>
        <w:ind w:left="1065"/>
        <w:jc w:val="both"/>
        <w:rPr>
          <w:rFonts w:ascii="Times New Roman" w:hAnsi="Times New Roman" w:cs="Times New Roman"/>
        </w:rPr>
      </w:pPr>
      <w:r w:rsidRPr="0073652E">
        <w:rPr>
          <w:rFonts w:ascii="Times New Roman" w:hAnsi="Times New Roman" w:cs="Times New Roman"/>
        </w:rPr>
        <w:t>úpravu základu dane podľa § 17 ods. 6,</w:t>
      </w:r>
    </w:p>
    <w:p w:rsidR="00BF5782" w:rsidRPr="0073652E" w:rsidP="00BF5782">
      <w:pPr>
        <w:numPr>
          <w:ilvl w:val="0"/>
          <w:numId w:val="32"/>
        </w:numPr>
        <w:tabs>
          <w:tab w:val="clear" w:pos="720"/>
          <w:tab w:val="left" w:pos="1065"/>
        </w:tabs>
        <w:ind w:left="1065"/>
        <w:jc w:val="both"/>
        <w:rPr>
          <w:rFonts w:ascii="Times New Roman" w:hAnsi="Times New Roman" w:cs="Times New Roman"/>
        </w:rPr>
      </w:pPr>
      <w:r w:rsidRPr="0073652E">
        <w:rPr>
          <w:rFonts w:ascii="Times New Roman" w:hAnsi="Times New Roman" w:cs="Times New Roman"/>
        </w:rPr>
        <w:t>začatie procedúry vzájomných dohôd na základe</w:t>
      </w:r>
    </w:p>
    <w:p w:rsidR="00BF5782" w:rsidRPr="0073652E" w:rsidP="00BF5782">
      <w:pPr>
        <w:numPr>
          <w:ilvl w:val="1"/>
          <w:numId w:val="31"/>
        </w:numPr>
        <w:tabs>
          <w:tab w:val="clear" w:pos="1440"/>
          <w:tab w:val="left" w:pos="1785"/>
        </w:tabs>
        <w:ind w:left="1785"/>
        <w:jc w:val="both"/>
        <w:rPr>
          <w:rFonts w:ascii="Times New Roman" w:hAnsi="Times New Roman" w:cs="Times New Roman"/>
        </w:rPr>
      </w:pPr>
      <w:r w:rsidRPr="0073652E">
        <w:rPr>
          <w:rFonts w:ascii="Times New Roman" w:hAnsi="Times New Roman" w:cs="Times New Roman"/>
        </w:rPr>
        <w:t>príslušného článku medzinárodnej zmluvy o zamedzení dvojitého zdanenia v súvislosti so zamedzením dvojitého zdanenia zisku závislých o</w:t>
      </w:r>
      <w:r w:rsidRPr="0073652E">
        <w:rPr>
          <w:rFonts w:ascii="Times New Roman" w:hAnsi="Times New Roman" w:cs="Times New Roman"/>
        </w:rPr>
        <w:t>sôb,</w:t>
      </w:r>
    </w:p>
    <w:p w:rsidR="00BF5782" w:rsidRPr="0073652E" w:rsidP="00BF5782">
      <w:pPr>
        <w:numPr>
          <w:ilvl w:val="1"/>
          <w:numId w:val="31"/>
        </w:numPr>
        <w:tabs>
          <w:tab w:val="clear" w:pos="1440"/>
          <w:tab w:val="left" w:pos="1785"/>
        </w:tabs>
        <w:ind w:left="1785"/>
        <w:jc w:val="both"/>
        <w:rPr>
          <w:rFonts w:ascii="Times New Roman" w:hAnsi="Times New Roman" w:cs="Times New Roman"/>
        </w:rPr>
      </w:pPr>
      <w:r w:rsidRPr="0073652E">
        <w:rPr>
          <w:rFonts w:ascii="Times New Roman" w:hAnsi="Times New Roman" w:cs="Times New Roman"/>
        </w:rPr>
        <w:t>Dohovoru 90/436/EHS z 23. júla 1990</w:t>
      </w:r>
      <w:r w:rsidRPr="0073652E">
        <w:rPr>
          <w:rFonts w:ascii="Times New Roman" w:hAnsi="Times New Roman" w:cs="Times New Roman"/>
          <w:b/>
          <w:color w:val="FF0000"/>
        </w:rPr>
        <w:t xml:space="preserve"> </w:t>
      </w:r>
      <w:r w:rsidRPr="0073652E">
        <w:rPr>
          <w:rFonts w:ascii="Times New Roman" w:hAnsi="Times New Roman" w:cs="Times New Roman"/>
        </w:rPr>
        <w:t>o zamedzení dvojitého zdanenia v súvislosti s úpravou zisku združených podnikov.“.“.</w:t>
      </w:r>
    </w:p>
    <w:p w:rsidR="00BF5782" w:rsidRPr="0073652E" w:rsidP="00BF5782">
      <w:pPr>
        <w:rPr>
          <w:rFonts w:ascii="Times New Roman" w:hAnsi="Times New Roman" w:cs="Times New Roman"/>
        </w:rPr>
      </w:pPr>
      <w:r w:rsidRPr="0073652E">
        <w:rPr>
          <w:rFonts w:ascii="Times New Roman" w:hAnsi="Times New Roman" w:cs="Times New Roman"/>
        </w:rPr>
        <w:t xml:space="preserve">           </w:t>
      </w:r>
    </w:p>
    <w:p w:rsidR="00BF5782" w:rsidRPr="0073652E" w:rsidP="00BF5782">
      <w:pPr>
        <w:ind w:firstLine="708"/>
        <w:rPr>
          <w:rFonts w:ascii="Times New Roman" w:hAnsi="Times New Roman" w:cs="Times New Roman"/>
        </w:rPr>
      </w:pPr>
      <w:r w:rsidRPr="0073652E">
        <w:rPr>
          <w:rFonts w:ascii="Times New Roman" w:hAnsi="Times New Roman" w:cs="Times New Roman"/>
        </w:rPr>
        <w:t xml:space="preserve">Doterajšie body je potrebné primerane prečíslovať. </w:t>
      </w:r>
    </w:p>
    <w:p w:rsidR="00BF5782" w:rsidRPr="0073652E" w:rsidP="00BF5782">
      <w:pPr>
        <w:jc w:val="both"/>
        <w:rPr>
          <w:rFonts w:ascii="Times New Roman" w:hAnsi="Times New Roman" w:cs="Times New Roman"/>
        </w:rPr>
      </w:pPr>
    </w:p>
    <w:p w:rsidR="00BF5782" w:rsidRPr="0073652E" w:rsidP="00BF5782">
      <w:pPr>
        <w:ind w:left="2832"/>
        <w:jc w:val="both"/>
        <w:rPr>
          <w:rFonts w:ascii="Times New Roman" w:hAnsi="Times New Roman" w:cs="Times New Roman"/>
        </w:rPr>
      </w:pPr>
      <w:r w:rsidRPr="0073652E">
        <w:rPr>
          <w:rFonts w:ascii="Times New Roman" w:hAnsi="Times New Roman" w:cs="Times New Roman"/>
        </w:rPr>
        <w:t xml:space="preserve">Ide o spresnenie znenia siedmej a ôsmej vety v odseku 1 tak, že povinnosť vedenia dokumentácie sa vzťahuje na zahraničné závislé osoby a obsah dokumentácie určí Ministerstvo financií SR. Ustanovenia § 18 sa menia a dopĺňajú v nadväznosti na zavedenie povinnosti vedenia dokumentácie o použitej metóde v odseku 1. V tejto súvislosti sa dopĺňa ustanovenie o predkladaní dokumentácie daňovníkom pri daňovej kontrole v lehote do 60 dní odo dňa doručenia výzvy daňového orgánu. Ustanovuje sa, že dokumentácia bude prekladaná v štátnom jazyku. Na základe žiadosti daňovníka môže daňový orgán povoliť jej predloženie aj v inom jazyku. Daňovník bude uchovávať dokumentáciu po dobu, v ktorej zanikne právo vyrubiť daň alebo rozdiel dane. Novým odsekom 8 sa ustanovuje, aby sa dokumentácia podľa odseku 1 predkladala príslušnému orgánu spolu so žiadosťou, ak daňovník žiada o úpravu základu dane podľa § 17 ods. 6 alebo o začatie procedúry vzájomných dohôd na základe príslušnej zmluvy o zamedzení dvojitého zdanenia, resp. dohovoru 90/436/EHS o zamedzení dvojitého zdanenia v súvislosti s úpravou zisku združených podnikov. </w:t>
      </w:r>
    </w:p>
    <w:p w:rsidR="00BF5782" w:rsidP="00BF5782">
      <w:pPr>
        <w:pStyle w:val="Title"/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5782" w:rsidRPr="001D62B6" w:rsidP="00BF5782">
      <w:pPr>
        <w:pStyle w:val="Title"/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62B6">
        <w:rPr>
          <w:rFonts w:ascii="Times New Roman" w:hAnsi="Times New Roman" w:cs="Times New Roman"/>
          <w:sz w:val="24"/>
          <w:szCs w:val="24"/>
        </w:rPr>
        <w:t>Výbor NR SR pre financie, rozpočet a menu</w:t>
      </w:r>
    </w:p>
    <w:p w:rsidR="00BF5782" w:rsidRPr="004F359E" w:rsidP="00BF5782">
      <w:pPr>
        <w:ind w:left="2124" w:firstLine="708"/>
        <w:rPr>
          <w:rFonts w:ascii="Times New Roman" w:hAnsi="Times New Roman" w:cs="Times New Roman"/>
          <w:b/>
          <w:bCs/>
        </w:rPr>
      </w:pPr>
      <w:r w:rsidRPr="004F359E">
        <w:rPr>
          <w:rFonts w:ascii="Times New Roman" w:hAnsi="Times New Roman" w:cs="Times New Roman"/>
          <w:b/>
        </w:rPr>
        <w:t>Gestorský výbor odporúča schváliť.</w:t>
      </w:r>
    </w:p>
    <w:p w:rsidR="00BF5782" w:rsidRPr="0073652E" w:rsidP="00BF5782">
      <w:pPr>
        <w:rPr>
          <w:rFonts w:ascii="Times New Roman" w:hAnsi="Times New Roman" w:cs="Times New Roman"/>
          <w:b/>
          <w:bCs/>
        </w:rPr>
      </w:pPr>
    </w:p>
    <w:p w:rsidR="00BF5782" w:rsidRPr="0073652E" w:rsidP="00BF5782">
      <w:pPr>
        <w:rPr>
          <w:rFonts w:ascii="Times New Roman" w:hAnsi="Times New Roman" w:cs="Times New Roman"/>
          <w:b/>
          <w:bCs/>
        </w:rPr>
      </w:pPr>
    </w:p>
    <w:p w:rsidR="00BF5782" w:rsidRPr="0073652E" w:rsidP="00BF5782">
      <w:pPr>
        <w:numPr>
          <w:ilvl w:val="0"/>
          <w:numId w:val="33"/>
        </w:num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73652E">
        <w:rPr>
          <w:rFonts w:ascii="Times New Roman" w:hAnsi="Times New Roman" w:cs="Times New Roman"/>
          <w:b/>
        </w:rPr>
        <w:t>K čl. I, 24. bodu</w:t>
      </w:r>
    </w:p>
    <w:p w:rsidR="00BF5782" w:rsidRPr="0073652E" w:rsidP="00BF5782">
      <w:pPr>
        <w:ind w:left="567"/>
        <w:jc w:val="both"/>
        <w:rPr>
          <w:rFonts w:ascii="Times New Roman" w:hAnsi="Times New Roman" w:cs="Times New Roman"/>
        </w:rPr>
      </w:pPr>
      <w:r w:rsidRPr="0073652E">
        <w:rPr>
          <w:rFonts w:ascii="Times New Roman" w:hAnsi="Times New Roman" w:cs="Times New Roman"/>
        </w:rPr>
        <w:t xml:space="preserve">V 24. bode sa označenie „§ 52d“ nahrádza označením „§ 52e“ a označenie „§ 52e“ sa nahrádza označením „§ 52f“ dvakrát. </w:t>
      </w:r>
    </w:p>
    <w:p w:rsidR="00BF5782" w:rsidRPr="0073652E" w:rsidP="00BF5782">
      <w:pPr>
        <w:jc w:val="both"/>
        <w:rPr>
          <w:rFonts w:ascii="Times New Roman" w:hAnsi="Times New Roman" w:cs="Times New Roman"/>
        </w:rPr>
      </w:pPr>
    </w:p>
    <w:p w:rsidR="00BF5782" w:rsidRPr="0073652E" w:rsidP="00BF5782">
      <w:pPr>
        <w:ind w:left="2832"/>
        <w:jc w:val="both"/>
        <w:rPr>
          <w:rFonts w:ascii="Times New Roman" w:hAnsi="Times New Roman" w:cs="Times New Roman"/>
        </w:rPr>
      </w:pPr>
      <w:r w:rsidRPr="0073652E">
        <w:rPr>
          <w:rFonts w:ascii="Times New Roman" w:hAnsi="Times New Roman" w:cs="Times New Roman"/>
        </w:rPr>
        <w:t xml:space="preserve">Navrhovaná zmena označenia prechodného ustanovenia vyplýva z potreby akceptácie zmien vykonaných jeho ostatnou novelou (tlač 743, zákon schválený NR SR dňa 28. októbra 2008). </w:t>
      </w:r>
    </w:p>
    <w:p w:rsidR="00BF5782" w:rsidRPr="0073652E" w:rsidP="00BF5782">
      <w:pPr>
        <w:rPr>
          <w:rFonts w:ascii="Times New Roman" w:hAnsi="Times New Roman" w:cs="Times New Roman"/>
          <w:b/>
          <w:bCs/>
        </w:rPr>
      </w:pPr>
    </w:p>
    <w:p w:rsidR="00BF5782" w:rsidP="00BF5782">
      <w:pPr>
        <w:pStyle w:val="Title"/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62B6">
        <w:rPr>
          <w:rFonts w:ascii="Times New Roman" w:hAnsi="Times New Roman" w:cs="Times New Roman"/>
          <w:sz w:val="24"/>
          <w:szCs w:val="24"/>
        </w:rPr>
        <w:t>Výbor NR SR pre financie, rozpočet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D62B6">
        <w:rPr>
          <w:rFonts w:ascii="Times New Roman" w:hAnsi="Times New Roman" w:cs="Times New Roman"/>
          <w:sz w:val="24"/>
          <w:szCs w:val="24"/>
        </w:rPr>
        <w:t>menu</w:t>
      </w:r>
    </w:p>
    <w:p w:rsidR="00BF5782" w:rsidP="00BF5782">
      <w:pPr>
        <w:pStyle w:val="Title"/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5782">
        <w:rPr>
          <w:rFonts w:ascii="Times New Roman" w:hAnsi="Times New Roman" w:cs="Times New Roman"/>
          <w:sz w:val="24"/>
          <w:szCs w:val="24"/>
        </w:rPr>
        <w:t xml:space="preserve">Ústavnoprávny výbor NR SR </w:t>
      </w:r>
    </w:p>
    <w:p w:rsidR="00BF5782" w:rsidRPr="00E255B5" w:rsidP="00BF5782">
      <w:pPr>
        <w:pStyle w:val="Title"/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="00E255B5">
        <w:rPr>
          <w:rFonts w:ascii="Times New Roman" w:hAnsi="Times New Roman" w:cs="Times New Roman"/>
        </w:rPr>
        <w:tab/>
      </w:r>
      <w:r w:rsidRPr="00E255B5" w:rsidR="00E255B5">
        <w:rPr>
          <w:rFonts w:ascii="Times New Roman" w:hAnsi="Times New Roman" w:cs="Times New Roman"/>
          <w:sz w:val="24"/>
          <w:szCs w:val="24"/>
        </w:rPr>
        <w:t>Výbor NR SR pre hospodársku politiku</w:t>
      </w:r>
    </w:p>
    <w:p w:rsidR="00BF5782" w:rsidRPr="004F359E" w:rsidP="00BF5782">
      <w:pPr>
        <w:ind w:left="2124" w:firstLine="708"/>
        <w:rPr>
          <w:rFonts w:ascii="Times New Roman" w:hAnsi="Times New Roman" w:cs="Times New Roman"/>
          <w:b/>
          <w:bCs/>
        </w:rPr>
      </w:pPr>
      <w:r w:rsidRPr="004F359E">
        <w:rPr>
          <w:rFonts w:ascii="Times New Roman" w:hAnsi="Times New Roman" w:cs="Times New Roman"/>
          <w:b/>
        </w:rPr>
        <w:t>Gestorský výbor odporúča schváliť.</w:t>
      </w:r>
    </w:p>
    <w:p w:rsidR="00BF5782" w:rsidP="00BF5782">
      <w:pPr>
        <w:rPr>
          <w:rFonts w:ascii="Times New Roman" w:hAnsi="Times New Roman" w:cs="Times New Roman"/>
          <w:b/>
          <w:bCs/>
        </w:rPr>
      </w:pPr>
    </w:p>
    <w:p w:rsidR="00BF5782" w:rsidP="00BF5782">
      <w:pPr>
        <w:rPr>
          <w:rFonts w:ascii="Times New Roman" w:hAnsi="Times New Roman" w:cs="Times New Roman"/>
          <w:b/>
          <w:bCs/>
        </w:rPr>
      </w:pPr>
    </w:p>
    <w:p w:rsidR="00BF5782" w:rsidRPr="0073652E" w:rsidP="00BF5782">
      <w:pPr>
        <w:rPr>
          <w:rFonts w:ascii="Times New Roman" w:hAnsi="Times New Roman" w:cs="Times New Roman"/>
          <w:b/>
          <w:bCs/>
        </w:rPr>
      </w:pPr>
    </w:p>
    <w:p w:rsidR="00BF5782" w:rsidRPr="0073652E" w:rsidP="00BF5782">
      <w:pPr>
        <w:numPr>
          <w:ilvl w:val="0"/>
          <w:numId w:val="33"/>
        </w:num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73652E">
        <w:rPr>
          <w:rFonts w:ascii="Times New Roman" w:hAnsi="Times New Roman" w:cs="Times New Roman"/>
          <w:b/>
        </w:rPr>
        <w:t>K čl. I – nový odsek</w:t>
      </w:r>
    </w:p>
    <w:p w:rsidR="00BF5782" w:rsidRPr="0073652E" w:rsidP="00BF5782">
      <w:pPr>
        <w:ind w:left="567"/>
        <w:jc w:val="both"/>
        <w:rPr>
          <w:rFonts w:ascii="Times New Roman" w:hAnsi="Times New Roman" w:cs="Times New Roman"/>
          <w:b/>
        </w:rPr>
      </w:pPr>
      <w:r w:rsidRPr="0073652E">
        <w:rPr>
          <w:rFonts w:ascii="Times New Roman" w:hAnsi="Times New Roman" w:cs="Times New Roman"/>
        </w:rPr>
        <w:t>V doterajšom bode 24 sa v § 52e doterajšie znenie označuje ako odsek 1 a dopĺňa sa odsek 2, ktorý znie:</w:t>
      </w:r>
    </w:p>
    <w:p w:rsidR="00BF5782" w:rsidRPr="0073652E" w:rsidP="00BF5782">
      <w:pPr>
        <w:jc w:val="both"/>
        <w:rPr>
          <w:rFonts w:ascii="Times New Roman" w:hAnsi="Times New Roman" w:cs="Times New Roman"/>
        </w:rPr>
      </w:pPr>
    </w:p>
    <w:p w:rsidR="00BF5782" w:rsidRPr="0073652E" w:rsidP="00BF5782">
      <w:pPr>
        <w:ind w:left="708"/>
        <w:jc w:val="both"/>
        <w:rPr>
          <w:rFonts w:ascii="Times New Roman" w:hAnsi="Times New Roman" w:cs="Times New Roman"/>
        </w:rPr>
      </w:pPr>
      <w:r w:rsidRPr="0073652E">
        <w:rPr>
          <w:rFonts w:ascii="Times New Roman" w:hAnsi="Times New Roman" w:cs="Times New Roman"/>
        </w:rPr>
        <w:t>„(2) Ustanovenie § 18 ods. 1 v znení účinnom od 1. januára 2009 sa použije prvýkrát za zdaňovacie obdobie, ktoré začne po 31. decembri 2008.“.</w:t>
      </w:r>
    </w:p>
    <w:p w:rsidR="00BF5782" w:rsidRPr="0073652E" w:rsidP="00BF5782">
      <w:pPr>
        <w:jc w:val="both"/>
        <w:rPr>
          <w:rFonts w:ascii="Times New Roman" w:hAnsi="Times New Roman" w:cs="Times New Roman"/>
          <w:color w:val="0000FF"/>
        </w:rPr>
      </w:pPr>
    </w:p>
    <w:p w:rsidR="00BF5782" w:rsidRPr="0073652E" w:rsidP="00BF5782">
      <w:pPr>
        <w:jc w:val="both"/>
        <w:rPr>
          <w:rFonts w:ascii="Times New Roman" w:hAnsi="Times New Roman" w:cs="Times New Roman"/>
          <w:color w:val="FF0000"/>
        </w:rPr>
      </w:pPr>
    </w:p>
    <w:p w:rsidR="00BF5782" w:rsidRPr="0073652E" w:rsidP="00BF5782">
      <w:pPr>
        <w:ind w:left="2832" w:firstLine="3"/>
        <w:jc w:val="both"/>
        <w:rPr>
          <w:rFonts w:ascii="Times New Roman" w:hAnsi="Times New Roman" w:cs="Times New Roman"/>
        </w:rPr>
      </w:pPr>
      <w:r w:rsidRPr="0073652E">
        <w:rPr>
          <w:rFonts w:ascii="Times New Roman" w:hAnsi="Times New Roman" w:cs="Times New Roman"/>
        </w:rPr>
        <w:t xml:space="preserve">Ide o spresnenie obdobia, za ktoré je daňovník povinný viesť dokumentáciu. </w:t>
      </w:r>
    </w:p>
    <w:p w:rsidR="00BF5782" w:rsidRPr="0073652E" w:rsidP="00BF5782">
      <w:pPr>
        <w:rPr>
          <w:rFonts w:ascii="Times New Roman" w:hAnsi="Times New Roman" w:cs="Times New Roman"/>
          <w:b/>
          <w:bCs/>
        </w:rPr>
      </w:pPr>
    </w:p>
    <w:p w:rsidR="00BF5782" w:rsidRPr="001D62B6" w:rsidP="00BF5782">
      <w:pPr>
        <w:pStyle w:val="Title"/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62B6">
        <w:rPr>
          <w:rFonts w:ascii="Times New Roman" w:hAnsi="Times New Roman" w:cs="Times New Roman"/>
          <w:sz w:val="24"/>
          <w:szCs w:val="24"/>
        </w:rPr>
        <w:t>Výbor NR SR pre financie, rozpočet a menu</w:t>
      </w:r>
    </w:p>
    <w:p w:rsidR="00BF5782" w:rsidRPr="004F359E" w:rsidP="00BF5782">
      <w:pPr>
        <w:ind w:left="2124" w:firstLine="708"/>
        <w:rPr>
          <w:rFonts w:ascii="Times New Roman" w:hAnsi="Times New Roman" w:cs="Times New Roman"/>
          <w:b/>
          <w:bCs/>
        </w:rPr>
      </w:pPr>
      <w:r w:rsidRPr="004F359E">
        <w:rPr>
          <w:rFonts w:ascii="Times New Roman" w:hAnsi="Times New Roman" w:cs="Times New Roman"/>
          <w:b/>
        </w:rPr>
        <w:t>Gestorský výbor odporúča schváliť.</w:t>
      </w:r>
    </w:p>
    <w:p w:rsidR="00BF5782" w:rsidRPr="0073652E" w:rsidP="00BF5782">
      <w:pPr>
        <w:rPr>
          <w:rFonts w:ascii="Times New Roman" w:hAnsi="Times New Roman" w:cs="Times New Roman"/>
          <w:b/>
          <w:bCs/>
        </w:rPr>
      </w:pPr>
    </w:p>
    <w:p w:rsidR="00BF5782" w:rsidRPr="0073652E" w:rsidP="00BF5782">
      <w:pPr>
        <w:rPr>
          <w:rFonts w:ascii="Times New Roman" w:hAnsi="Times New Roman" w:cs="Times New Roman"/>
          <w:b/>
          <w:bCs/>
        </w:rPr>
      </w:pPr>
    </w:p>
    <w:p w:rsidR="00BF5782" w:rsidRPr="00055EEF" w:rsidP="00BF5782">
      <w:pPr>
        <w:numPr>
          <w:ilvl w:val="0"/>
          <w:numId w:val="33"/>
        </w:numPr>
        <w:tabs>
          <w:tab w:val="left" w:pos="567"/>
        </w:tabs>
        <w:rPr>
          <w:rFonts w:ascii="Times New Roman" w:hAnsi="Times New Roman" w:cs="Times New Roman"/>
          <w:b/>
        </w:rPr>
      </w:pPr>
      <w:r w:rsidRPr="00055EEF">
        <w:rPr>
          <w:rFonts w:ascii="Times New Roman" w:hAnsi="Times New Roman" w:cs="Times New Roman"/>
          <w:b/>
        </w:rPr>
        <w:t>Nový bod</w:t>
      </w:r>
    </w:p>
    <w:p w:rsidR="00BF5782" w:rsidRPr="0073652E" w:rsidP="00BF5782">
      <w:pPr>
        <w:ind w:firstLine="567"/>
        <w:rPr>
          <w:rFonts w:ascii="Times New Roman" w:hAnsi="Times New Roman" w:cs="Times New Roman"/>
        </w:rPr>
      </w:pPr>
      <w:r w:rsidRPr="0073652E">
        <w:rPr>
          <w:rFonts w:ascii="Times New Roman" w:hAnsi="Times New Roman" w:cs="Times New Roman"/>
        </w:rPr>
        <w:t>Za čl. III sa vkladajú nové čl. IV a V, ktoré znejú:</w:t>
      </w:r>
    </w:p>
    <w:p w:rsidR="00BF5782" w:rsidRPr="0073652E" w:rsidP="00BF5782">
      <w:pPr>
        <w:rPr>
          <w:rFonts w:ascii="Times New Roman" w:hAnsi="Times New Roman" w:cs="Times New Roman"/>
        </w:rPr>
      </w:pPr>
    </w:p>
    <w:p w:rsidR="00BF5782" w:rsidRPr="0073652E" w:rsidP="00BF5782">
      <w:pPr>
        <w:ind w:left="708"/>
        <w:jc w:val="center"/>
        <w:rPr>
          <w:rFonts w:ascii="Times New Roman" w:hAnsi="Times New Roman" w:cs="Times New Roman"/>
        </w:rPr>
      </w:pPr>
      <w:r w:rsidRPr="0073652E">
        <w:rPr>
          <w:rFonts w:ascii="Times New Roman" w:hAnsi="Times New Roman" w:cs="Times New Roman"/>
        </w:rPr>
        <w:t>„Čl. IV</w:t>
      </w:r>
    </w:p>
    <w:p w:rsidR="00BF5782" w:rsidRPr="0073652E" w:rsidP="00BF5782">
      <w:pPr>
        <w:ind w:left="708"/>
        <w:jc w:val="center"/>
        <w:rPr>
          <w:rFonts w:ascii="Times New Roman" w:hAnsi="Times New Roman" w:cs="Times New Roman"/>
        </w:rPr>
      </w:pPr>
    </w:p>
    <w:p w:rsidR="00BF5782" w:rsidRPr="0073652E" w:rsidP="00BF5782">
      <w:pPr>
        <w:ind w:left="708"/>
        <w:jc w:val="both"/>
        <w:rPr>
          <w:rFonts w:ascii="Times New Roman" w:hAnsi="Times New Roman" w:cs="Times New Roman"/>
        </w:rPr>
      </w:pPr>
      <w:r w:rsidRPr="0073652E">
        <w:rPr>
          <w:rFonts w:ascii="Times New Roman" w:hAnsi="Times New Roman" w:cs="Times New Roman"/>
        </w:rPr>
        <w:t>Zákon č. 621/2007 Z. z., ktorým sa mení a dopĺňa zákona č. 595/2003 Z. z. v znení neskorších predpisov a o zmene zákona č. 431/2002 Z. z. o účtovníctve v znení neskorších predpisov sa mení takto:</w:t>
      </w:r>
    </w:p>
    <w:p w:rsidR="00BF5782" w:rsidRPr="0073652E" w:rsidP="00BF5782">
      <w:pPr>
        <w:jc w:val="both"/>
        <w:rPr>
          <w:rFonts w:ascii="Times New Roman" w:hAnsi="Times New Roman" w:cs="Times New Roman"/>
        </w:rPr>
      </w:pPr>
    </w:p>
    <w:p w:rsidR="00BF5782" w:rsidRPr="0073652E" w:rsidP="00BF5782">
      <w:pPr>
        <w:ind w:left="708"/>
        <w:jc w:val="both"/>
        <w:rPr>
          <w:rFonts w:ascii="Times New Roman" w:hAnsi="Times New Roman" w:cs="Times New Roman"/>
        </w:rPr>
      </w:pPr>
      <w:r w:rsidRPr="0073652E">
        <w:rPr>
          <w:rFonts w:ascii="Times New Roman" w:hAnsi="Times New Roman" w:cs="Times New Roman"/>
        </w:rPr>
        <w:t>V čl. III sa slová „a § 21 ods. 2 písm. k) v čl. I bode 41, ktoré nadobúdajú“ nahrádzajú slovami  „ktorý nadobúda“ a na konci sa pripájajú tieto slová „a s výnimkou  § 21 ods. 2 písm. k) v čl. I bode 41, ktorý nadobúda účinnosť 1. januára 2010“.</w:t>
      </w:r>
    </w:p>
    <w:p w:rsidR="00BF5782" w:rsidRPr="0073652E" w:rsidP="00BF5782">
      <w:pPr>
        <w:jc w:val="both"/>
        <w:rPr>
          <w:rFonts w:ascii="Times New Roman" w:hAnsi="Times New Roman" w:cs="Times New Roman"/>
        </w:rPr>
      </w:pPr>
    </w:p>
    <w:p w:rsidR="00BF5782" w:rsidRPr="0073652E" w:rsidP="00BF5782">
      <w:pPr>
        <w:ind w:left="708"/>
        <w:jc w:val="center"/>
        <w:rPr>
          <w:rFonts w:ascii="Times New Roman" w:hAnsi="Times New Roman" w:cs="Times New Roman"/>
        </w:rPr>
      </w:pPr>
      <w:r w:rsidRPr="0073652E">
        <w:rPr>
          <w:rFonts w:ascii="Times New Roman" w:hAnsi="Times New Roman" w:cs="Times New Roman"/>
        </w:rPr>
        <w:t>Čl. V</w:t>
      </w:r>
    </w:p>
    <w:p w:rsidR="00BF5782" w:rsidRPr="0073652E" w:rsidP="00BF5782">
      <w:pPr>
        <w:ind w:left="708"/>
        <w:jc w:val="center"/>
        <w:rPr>
          <w:rFonts w:ascii="Times New Roman" w:hAnsi="Times New Roman" w:cs="Times New Roman"/>
        </w:rPr>
      </w:pPr>
    </w:p>
    <w:p w:rsidR="00BF5782" w:rsidRPr="0073652E" w:rsidP="00BF5782">
      <w:pPr>
        <w:ind w:left="708"/>
        <w:jc w:val="both"/>
        <w:rPr>
          <w:rFonts w:ascii="Times New Roman" w:hAnsi="Times New Roman" w:cs="Times New Roman"/>
          <w:bCs/>
        </w:rPr>
      </w:pPr>
      <w:r w:rsidRPr="0073652E">
        <w:rPr>
          <w:rFonts w:ascii="Times New Roman" w:hAnsi="Times New Roman" w:cs="Times New Roman"/>
          <w:bCs/>
        </w:rPr>
        <w:t>Zákon č. ......../2008 Z. z. (z 28. októbra 2008),</w:t>
      </w:r>
      <w:r w:rsidRPr="0073652E">
        <w:rPr>
          <w:rFonts w:ascii="Times New Roman" w:hAnsi="Times New Roman" w:cs="Times New Roman"/>
          <w:bCs/>
          <w:color w:val="FF6600"/>
        </w:rPr>
        <w:t xml:space="preserve"> </w:t>
      </w:r>
      <w:r w:rsidRPr="0073652E">
        <w:rPr>
          <w:rFonts w:ascii="Times New Roman" w:hAnsi="Times New Roman" w:cs="Times New Roman"/>
          <w:bCs/>
        </w:rPr>
        <w:t>ktorým sa menia a dopĺňajú zákony v pôsobnosti Ministerstva financií Slovenskej republiky v súvislosti so zavedením meny euro v Slovenskej republike sa mení takto:</w:t>
      </w:r>
    </w:p>
    <w:p w:rsidR="00BF5782" w:rsidRPr="0073652E" w:rsidP="00BF5782">
      <w:pPr>
        <w:jc w:val="both"/>
        <w:rPr>
          <w:rFonts w:ascii="Times New Roman" w:hAnsi="Times New Roman" w:cs="Times New Roman"/>
          <w:bCs/>
        </w:rPr>
      </w:pPr>
    </w:p>
    <w:p w:rsidR="00BF5782" w:rsidRPr="0073652E" w:rsidP="00BF5782">
      <w:pPr>
        <w:ind w:left="708"/>
        <w:jc w:val="both"/>
        <w:rPr>
          <w:rFonts w:ascii="Times New Roman" w:hAnsi="Times New Roman" w:cs="Times New Roman"/>
          <w:bCs/>
        </w:rPr>
      </w:pPr>
      <w:r w:rsidRPr="0073652E">
        <w:rPr>
          <w:rFonts w:ascii="Times New Roman" w:hAnsi="Times New Roman" w:cs="Times New Roman"/>
          <w:bCs/>
        </w:rPr>
        <w:t>V čl. XXI sa na konci pripájajú tieto slová: „s výnimkou čl. II bodu 6, ktorý nadobúda účinnosť 1. januára 2010“.“</w:t>
      </w:r>
    </w:p>
    <w:p w:rsidR="00BF5782" w:rsidRPr="0073652E" w:rsidP="00BF5782">
      <w:pPr>
        <w:rPr>
          <w:rFonts w:ascii="Times New Roman" w:hAnsi="Times New Roman" w:cs="Times New Roman"/>
        </w:rPr>
      </w:pPr>
    </w:p>
    <w:p w:rsidR="00BF5782" w:rsidRPr="00870F35" w:rsidP="00BF5782">
      <w:pPr>
        <w:tabs>
          <w:tab w:val="left" w:pos="2880"/>
        </w:tabs>
        <w:rPr>
          <w:rFonts w:ascii="Times New Roman" w:hAnsi="Times New Roman" w:cs="Times New Roman"/>
        </w:rPr>
      </w:pPr>
      <w:r w:rsidRPr="00870F35">
        <w:rPr>
          <w:rFonts w:ascii="Times New Roman" w:hAnsi="Times New Roman" w:cs="Times New Roman"/>
        </w:rPr>
        <w:t xml:space="preserve">          </w:t>
      </w:r>
      <w:r w:rsidR="00870F35">
        <w:rPr>
          <w:rFonts w:ascii="Times New Roman" w:hAnsi="Times New Roman" w:cs="Times New Roman"/>
        </w:rPr>
        <w:t xml:space="preserve">Doterajší </w:t>
      </w:r>
      <w:r w:rsidRPr="00870F35">
        <w:rPr>
          <w:rFonts w:ascii="Times New Roman" w:hAnsi="Times New Roman" w:cs="Times New Roman"/>
        </w:rPr>
        <w:t>člán</w:t>
      </w:r>
      <w:r w:rsidR="00870F35">
        <w:rPr>
          <w:rFonts w:ascii="Times New Roman" w:hAnsi="Times New Roman" w:cs="Times New Roman"/>
        </w:rPr>
        <w:t>o</w:t>
      </w:r>
      <w:r w:rsidRPr="00870F35">
        <w:rPr>
          <w:rFonts w:ascii="Times New Roman" w:hAnsi="Times New Roman" w:cs="Times New Roman"/>
        </w:rPr>
        <w:t xml:space="preserve">k sa </w:t>
      </w:r>
      <w:r w:rsidR="00870F35">
        <w:rPr>
          <w:rFonts w:ascii="Times New Roman" w:hAnsi="Times New Roman" w:cs="Times New Roman"/>
        </w:rPr>
        <w:t xml:space="preserve">primerane </w:t>
      </w:r>
      <w:r w:rsidRPr="00870F35">
        <w:rPr>
          <w:rFonts w:ascii="Times New Roman" w:hAnsi="Times New Roman" w:cs="Times New Roman"/>
        </w:rPr>
        <w:t xml:space="preserve">prečíslujú.  </w:t>
      </w:r>
    </w:p>
    <w:p w:rsidR="00BF5782" w:rsidRPr="0073652E" w:rsidP="00BF5782">
      <w:pPr>
        <w:ind w:left="2124" w:firstLine="708"/>
        <w:jc w:val="both"/>
        <w:rPr>
          <w:rFonts w:ascii="Times New Roman" w:hAnsi="Times New Roman" w:cs="Times New Roman"/>
          <w:b/>
        </w:rPr>
      </w:pPr>
    </w:p>
    <w:p w:rsidR="00BF5782" w:rsidRPr="00BF5782" w:rsidP="00BF5782">
      <w:pPr>
        <w:pStyle w:val="BodyText"/>
        <w:ind w:left="2832"/>
        <w:rPr>
          <w:rFonts w:ascii="Times New Roman" w:hAnsi="Times New Roman" w:cs="Times New Roman"/>
          <w:b w:val="0"/>
          <w:bCs w:val="0"/>
        </w:rPr>
      </w:pPr>
      <w:r w:rsidRPr="00BF5782">
        <w:rPr>
          <w:rFonts w:ascii="Times New Roman" w:hAnsi="Times New Roman" w:cs="Times New Roman"/>
          <w:b w:val="0"/>
        </w:rPr>
        <w:t xml:space="preserve">Účinnosť ustanovenia sa posúva na rok 2010. </w:t>
      </w:r>
      <w:r w:rsidRPr="00BF5782">
        <w:rPr>
          <w:rFonts w:ascii="Times New Roman" w:hAnsi="Times New Roman" w:cs="Times New Roman"/>
          <w:b w:val="0"/>
          <w:bCs w:val="0"/>
        </w:rPr>
        <w:t xml:space="preserve">V situácii globálnej finančnej krízy v dôsledku nižšej likvidity by mohlo dôjsť k obmedzovaniu poskytovania úverov. Vláda SR prijala balíček opatrení na prekonanie vplyvov krízy a vyzvala finančný sektor, aby zachoval plynulosť poskytovania úverov, najmä pre malých a stredných podnikateľov. </w:t>
      </w:r>
    </w:p>
    <w:p w:rsidR="00BF5782" w:rsidRPr="0073652E" w:rsidP="00BF5782">
      <w:pPr>
        <w:ind w:left="2832"/>
        <w:jc w:val="both"/>
        <w:rPr>
          <w:rFonts w:ascii="Times New Roman" w:hAnsi="Times New Roman" w:cs="Times New Roman"/>
        </w:rPr>
      </w:pPr>
      <w:r w:rsidRPr="0073652E">
        <w:rPr>
          <w:rFonts w:ascii="Times New Roman" w:hAnsi="Times New Roman" w:cs="Times New Roman"/>
        </w:rPr>
        <w:t xml:space="preserve">Názov zákona v čl. V sa upraví v čistopise po pridelení čísla zákona v zbierke zákona SR. </w:t>
      </w:r>
    </w:p>
    <w:p w:rsidR="00BF5782" w:rsidP="00BF5782">
      <w:pPr>
        <w:pStyle w:val="Title"/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5782" w:rsidRPr="001D62B6" w:rsidP="00BF5782">
      <w:pPr>
        <w:pStyle w:val="Title"/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62B6">
        <w:rPr>
          <w:rFonts w:ascii="Times New Roman" w:hAnsi="Times New Roman" w:cs="Times New Roman"/>
          <w:sz w:val="24"/>
          <w:szCs w:val="24"/>
        </w:rPr>
        <w:t>Výbor NR SR pre financie, rozpočet a menu</w:t>
      </w:r>
    </w:p>
    <w:p w:rsidR="00BF5782" w:rsidRPr="004F359E" w:rsidP="00BF5782">
      <w:pPr>
        <w:ind w:left="2124" w:firstLine="708"/>
        <w:rPr>
          <w:rFonts w:ascii="Times New Roman" w:hAnsi="Times New Roman" w:cs="Times New Roman"/>
          <w:b/>
          <w:bCs/>
        </w:rPr>
      </w:pPr>
      <w:r w:rsidRPr="004F359E">
        <w:rPr>
          <w:rFonts w:ascii="Times New Roman" w:hAnsi="Times New Roman" w:cs="Times New Roman"/>
          <w:b/>
        </w:rPr>
        <w:t>Gestorský výbor odporúča schváliť.</w:t>
      </w:r>
    </w:p>
    <w:p w:rsidR="00BF5782" w:rsidRPr="0073652E" w:rsidP="00BF5782">
      <w:pPr>
        <w:ind w:left="1416"/>
        <w:rPr>
          <w:rFonts w:ascii="Times New Roman" w:hAnsi="Times New Roman" w:cs="Times New Roman"/>
          <w:bCs/>
        </w:rPr>
      </w:pPr>
    </w:p>
    <w:p w:rsidR="00BF5782" w:rsidRPr="0073652E" w:rsidP="00BF5782">
      <w:pPr>
        <w:pStyle w:val="Heading1"/>
        <w:rPr>
          <w:rFonts w:ascii="Times New Roman" w:hAnsi="Times New Roman" w:cs="Times New Roman"/>
        </w:rPr>
      </w:pPr>
    </w:p>
    <w:p w:rsidR="00BF5782" w:rsidRPr="0073652E" w:rsidP="00BF5782">
      <w:pPr>
        <w:jc w:val="both"/>
        <w:rPr>
          <w:rFonts w:ascii="Times New Roman" w:hAnsi="Times New Roman" w:cs="Times New Roman"/>
          <w:b/>
          <w:bCs/>
        </w:rPr>
      </w:pPr>
    </w:p>
    <w:p w:rsidR="00BF5782" w:rsidRPr="00055EEF" w:rsidP="00BF5782">
      <w:pPr>
        <w:numPr>
          <w:ilvl w:val="0"/>
          <w:numId w:val="33"/>
        </w:num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055EEF">
        <w:rPr>
          <w:rFonts w:ascii="Times New Roman" w:hAnsi="Times New Roman" w:cs="Times New Roman"/>
          <w:b/>
        </w:rPr>
        <w:t xml:space="preserve">Nový bod </w:t>
      </w:r>
    </w:p>
    <w:p w:rsidR="00BF5782" w:rsidRPr="00870F35" w:rsidP="00BF5782">
      <w:pPr>
        <w:ind w:firstLine="567"/>
        <w:jc w:val="both"/>
        <w:rPr>
          <w:rFonts w:ascii="Times New Roman" w:hAnsi="Times New Roman" w:cs="Times New Roman"/>
        </w:rPr>
      </w:pPr>
      <w:r w:rsidRPr="0073652E">
        <w:rPr>
          <w:rFonts w:ascii="Times New Roman" w:hAnsi="Times New Roman" w:cs="Times New Roman"/>
        </w:rPr>
        <w:t xml:space="preserve">Za článok </w:t>
      </w:r>
      <w:r w:rsidR="00870F35">
        <w:rPr>
          <w:rFonts w:ascii="Times New Roman" w:hAnsi="Times New Roman" w:cs="Times New Roman"/>
        </w:rPr>
        <w:t>III</w:t>
      </w:r>
      <w:r w:rsidRPr="00870F35" w:rsidR="00812383">
        <w:rPr>
          <w:rFonts w:ascii="Times New Roman" w:hAnsi="Times New Roman" w:cs="Times New Roman"/>
        </w:rPr>
        <w:t xml:space="preserve"> sa vkladajú nové články </w:t>
      </w:r>
      <w:r w:rsidR="00870F35">
        <w:rPr>
          <w:rFonts w:ascii="Times New Roman" w:hAnsi="Times New Roman" w:cs="Times New Roman"/>
        </w:rPr>
        <w:t>I</w:t>
      </w:r>
      <w:r w:rsidRPr="00870F35">
        <w:rPr>
          <w:rFonts w:ascii="Times New Roman" w:hAnsi="Times New Roman" w:cs="Times New Roman"/>
        </w:rPr>
        <w:t xml:space="preserve">V a V, ktoré znejú : </w:t>
      </w:r>
    </w:p>
    <w:p w:rsidR="00BF5782" w:rsidRPr="00870F35" w:rsidP="00BF5782">
      <w:pPr>
        <w:jc w:val="both"/>
        <w:rPr>
          <w:rFonts w:ascii="Times New Roman" w:hAnsi="Times New Roman" w:cs="Times New Roman"/>
        </w:rPr>
      </w:pPr>
    </w:p>
    <w:p w:rsidR="00BF5782" w:rsidRPr="00870F35" w:rsidP="00BF5782">
      <w:pPr>
        <w:jc w:val="center"/>
        <w:rPr>
          <w:rFonts w:ascii="Times New Roman" w:hAnsi="Times New Roman" w:cs="Times New Roman"/>
        </w:rPr>
      </w:pPr>
      <w:r w:rsidRPr="00870F35" w:rsidR="00812383">
        <w:rPr>
          <w:rFonts w:ascii="Times New Roman" w:hAnsi="Times New Roman" w:cs="Times New Roman"/>
        </w:rPr>
        <w:t xml:space="preserve">„Čl. </w:t>
      </w:r>
      <w:r w:rsidR="00870F35">
        <w:rPr>
          <w:rFonts w:ascii="Times New Roman" w:hAnsi="Times New Roman" w:cs="Times New Roman"/>
        </w:rPr>
        <w:t>I</w:t>
      </w:r>
      <w:r w:rsidRPr="00870F35">
        <w:rPr>
          <w:rFonts w:ascii="Times New Roman" w:hAnsi="Times New Roman" w:cs="Times New Roman"/>
        </w:rPr>
        <w:t>V</w:t>
      </w:r>
    </w:p>
    <w:p w:rsidR="00BF5782" w:rsidRPr="00870F35" w:rsidP="00BF5782">
      <w:pPr>
        <w:jc w:val="both"/>
        <w:rPr>
          <w:rFonts w:ascii="Times New Roman" w:hAnsi="Times New Roman" w:cs="Times New Roman"/>
        </w:rPr>
      </w:pPr>
    </w:p>
    <w:p w:rsidR="00BF5782" w:rsidRPr="00870F35" w:rsidP="00BF5782">
      <w:pPr>
        <w:ind w:left="708"/>
        <w:jc w:val="both"/>
        <w:rPr>
          <w:rFonts w:ascii="Times New Roman" w:hAnsi="Times New Roman" w:cs="Times New Roman"/>
        </w:rPr>
      </w:pPr>
      <w:r w:rsidRPr="00870F35">
        <w:rPr>
          <w:rFonts w:ascii="Times New Roman" w:hAnsi="Times New Roman" w:cs="Times New Roman"/>
        </w:rPr>
        <w:t xml:space="preserve">Zákon č. 264/2008 Z. z. o kolkových známkach a o zmene a doplnení niektorých zákonov sa mení a dopĺňa takto : </w:t>
      </w:r>
    </w:p>
    <w:p w:rsidR="00BF5782" w:rsidRPr="00870F35" w:rsidP="00BF5782">
      <w:pPr>
        <w:jc w:val="both"/>
        <w:rPr>
          <w:rFonts w:ascii="Times New Roman" w:hAnsi="Times New Roman" w:cs="Times New Roman"/>
        </w:rPr>
      </w:pPr>
    </w:p>
    <w:p w:rsidR="00BF5782" w:rsidRPr="00870F35" w:rsidP="00BF5782">
      <w:pPr>
        <w:ind w:firstLine="708"/>
        <w:jc w:val="both"/>
        <w:rPr>
          <w:rFonts w:ascii="Times New Roman" w:hAnsi="Times New Roman" w:cs="Times New Roman"/>
        </w:rPr>
      </w:pPr>
      <w:r w:rsidRPr="00870F35">
        <w:rPr>
          <w:rFonts w:ascii="Times New Roman" w:hAnsi="Times New Roman" w:cs="Times New Roman"/>
        </w:rPr>
        <w:t>1. V § 9 sa za slová „§ 8 ods. 2,“ vkladajú slová „ suma podľa § 14 ods. 4 a 5,“.</w:t>
      </w:r>
    </w:p>
    <w:p w:rsidR="00BF5782" w:rsidRPr="00870F35" w:rsidP="00BF5782">
      <w:pPr>
        <w:jc w:val="both"/>
        <w:rPr>
          <w:rFonts w:ascii="Times New Roman" w:hAnsi="Times New Roman" w:cs="Times New Roman"/>
        </w:rPr>
      </w:pPr>
    </w:p>
    <w:p w:rsidR="00BF5782" w:rsidRPr="00870F35" w:rsidP="00BF5782">
      <w:pPr>
        <w:ind w:firstLine="708"/>
        <w:jc w:val="both"/>
        <w:rPr>
          <w:rFonts w:ascii="Times New Roman" w:hAnsi="Times New Roman" w:cs="Times New Roman"/>
        </w:rPr>
      </w:pPr>
      <w:r w:rsidRPr="00870F35">
        <w:rPr>
          <w:rFonts w:ascii="Times New Roman" w:hAnsi="Times New Roman" w:cs="Times New Roman"/>
        </w:rPr>
        <w:t xml:space="preserve">2. Doterajší text § 9 sa označuje ako odsek 1 a dopĺňa sa odsekom 2, ktorý znie : </w:t>
      </w:r>
    </w:p>
    <w:p w:rsidR="00BF5782" w:rsidRPr="00870F35" w:rsidP="00BF5782">
      <w:pPr>
        <w:ind w:firstLine="708"/>
        <w:jc w:val="both"/>
        <w:rPr>
          <w:rFonts w:ascii="Times New Roman" w:hAnsi="Times New Roman" w:cs="Times New Roman"/>
        </w:rPr>
      </w:pPr>
      <w:r w:rsidRPr="00870F35">
        <w:rPr>
          <w:rFonts w:ascii="Times New Roman" w:hAnsi="Times New Roman" w:cs="Times New Roman"/>
        </w:rPr>
        <w:t>„(2) Postup podľa odseku 1 sa neuplatní v prípade uvedenom v § 14a.“.</w:t>
      </w:r>
    </w:p>
    <w:p w:rsidR="00BF5782" w:rsidRPr="00870F35" w:rsidP="00BF5782">
      <w:pPr>
        <w:jc w:val="both"/>
        <w:rPr>
          <w:rFonts w:ascii="Times New Roman" w:hAnsi="Times New Roman" w:cs="Times New Roman"/>
        </w:rPr>
      </w:pPr>
    </w:p>
    <w:p w:rsidR="00BF5782" w:rsidRPr="00870F35" w:rsidP="00BF5782">
      <w:pPr>
        <w:ind w:left="708"/>
        <w:jc w:val="both"/>
        <w:rPr>
          <w:rFonts w:ascii="Times New Roman" w:hAnsi="Times New Roman" w:cs="Times New Roman"/>
        </w:rPr>
      </w:pPr>
      <w:r w:rsidRPr="00870F35">
        <w:rPr>
          <w:rFonts w:ascii="Times New Roman" w:hAnsi="Times New Roman" w:cs="Times New Roman"/>
        </w:rPr>
        <w:t>3. V § 10 ods. 3 sa slová „vykonávaní kontroly“ nahrádzajú slovami „vykonávaní vládneho auditu“.</w:t>
      </w:r>
    </w:p>
    <w:p w:rsidR="00BF5782" w:rsidRPr="00870F35" w:rsidP="00BF5782">
      <w:pPr>
        <w:jc w:val="both"/>
        <w:rPr>
          <w:rFonts w:ascii="Times New Roman" w:hAnsi="Times New Roman" w:cs="Times New Roman"/>
        </w:rPr>
      </w:pPr>
    </w:p>
    <w:p w:rsidR="00BF5782" w:rsidRPr="00870F35" w:rsidP="00BF5782">
      <w:pPr>
        <w:ind w:firstLine="708"/>
        <w:jc w:val="both"/>
        <w:rPr>
          <w:rFonts w:ascii="Times New Roman" w:hAnsi="Times New Roman" w:cs="Times New Roman"/>
        </w:rPr>
      </w:pPr>
      <w:r w:rsidRPr="00870F35">
        <w:rPr>
          <w:rFonts w:ascii="Times New Roman" w:hAnsi="Times New Roman" w:cs="Times New Roman"/>
        </w:rPr>
        <w:t>4. Nadpis pod § 14 sa vkladá nad § 14.</w:t>
      </w:r>
    </w:p>
    <w:p w:rsidR="00BF5782" w:rsidRPr="00870F35" w:rsidP="00BF5782">
      <w:pPr>
        <w:jc w:val="both"/>
        <w:rPr>
          <w:rFonts w:ascii="Times New Roman" w:hAnsi="Times New Roman" w:cs="Times New Roman"/>
        </w:rPr>
      </w:pPr>
    </w:p>
    <w:p w:rsidR="00BF5782" w:rsidRPr="00870F35" w:rsidP="00BF5782">
      <w:pPr>
        <w:ind w:firstLine="708"/>
        <w:jc w:val="both"/>
        <w:rPr>
          <w:rFonts w:ascii="Times New Roman" w:hAnsi="Times New Roman" w:cs="Times New Roman"/>
        </w:rPr>
      </w:pPr>
      <w:r w:rsidRPr="00870F35">
        <w:rPr>
          <w:rFonts w:ascii="Times New Roman" w:hAnsi="Times New Roman" w:cs="Times New Roman"/>
        </w:rPr>
        <w:t xml:space="preserve">5. Za § 14 sa vkladá § 14a, ktorý znie : </w:t>
      </w:r>
    </w:p>
    <w:p w:rsidR="00BF5782" w:rsidRPr="00870F35" w:rsidP="00BF5782">
      <w:pPr>
        <w:jc w:val="both"/>
        <w:rPr>
          <w:rFonts w:ascii="Times New Roman" w:hAnsi="Times New Roman" w:cs="Times New Roman"/>
        </w:rPr>
      </w:pPr>
    </w:p>
    <w:p w:rsidR="00BF5782" w:rsidRPr="00870F35" w:rsidP="00BF5782">
      <w:pPr>
        <w:jc w:val="both"/>
        <w:rPr>
          <w:rFonts w:ascii="Times New Roman" w:hAnsi="Times New Roman" w:cs="Times New Roman"/>
        </w:rPr>
      </w:pPr>
      <w:r w:rsidRPr="00870F35">
        <w:rPr>
          <w:rFonts w:ascii="Times New Roman" w:hAnsi="Times New Roman" w:cs="Times New Roman"/>
        </w:rPr>
        <w:tab/>
        <w:tab/>
        <w:tab/>
        <w:tab/>
        <w:tab/>
        <w:tab/>
        <w:t>„14a</w:t>
      </w:r>
    </w:p>
    <w:p w:rsidR="00BF5782" w:rsidRPr="00870F35" w:rsidP="00BF5782">
      <w:pPr>
        <w:ind w:left="708"/>
        <w:jc w:val="both"/>
        <w:rPr>
          <w:rFonts w:ascii="Times New Roman" w:hAnsi="Times New Roman" w:cs="Times New Roman"/>
        </w:rPr>
      </w:pPr>
      <w:r w:rsidRPr="00870F35">
        <w:rPr>
          <w:rFonts w:ascii="Times New Roman" w:hAnsi="Times New Roman" w:cs="Times New Roman"/>
        </w:rPr>
        <w:t>Distribútor predkladá ministerstvu do 20. dňa po uplynutí  prvého štvrťroku 2009 vyúčtovanie tržieb z predaja kolkových známok. Vo vyúčtovaní sa uvedie tržba z predaja kolkových známok, suma podľa § 8 ods. 2, suma podľa § 14 ods. 4 a 5, odmena dohodnutá v zmluve za distribúciu kolkových známok a celková suma odvodu do štátneho rozpočtu. V tomto termíne je distribútor povinný odviesť celkovú sumu odvodu do štátneho rozpočtu.“.</w:t>
      </w:r>
    </w:p>
    <w:p w:rsidR="00BF5782" w:rsidRPr="00870F35" w:rsidP="00BF5782">
      <w:pPr>
        <w:jc w:val="center"/>
        <w:rPr>
          <w:rFonts w:ascii="Times New Roman" w:hAnsi="Times New Roman" w:cs="Times New Roman"/>
        </w:rPr>
      </w:pPr>
    </w:p>
    <w:p w:rsidR="00BF5782" w:rsidRPr="00870F35" w:rsidP="00BF5782">
      <w:pPr>
        <w:jc w:val="center"/>
        <w:rPr>
          <w:rFonts w:ascii="Times New Roman" w:hAnsi="Times New Roman" w:cs="Times New Roman"/>
        </w:rPr>
      </w:pPr>
      <w:r w:rsidRPr="00870F35">
        <w:rPr>
          <w:rFonts w:ascii="Times New Roman" w:hAnsi="Times New Roman" w:cs="Times New Roman"/>
        </w:rPr>
        <w:t>Čl. V</w:t>
      </w:r>
    </w:p>
    <w:p w:rsidR="00BF5782" w:rsidRPr="00870F35" w:rsidP="00BF5782">
      <w:pPr>
        <w:jc w:val="center"/>
        <w:rPr>
          <w:rFonts w:ascii="Times New Roman" w:hAnsi="Times New Roman" w:cs="Times New Roman"/>
        </w:rPr>
      </w:pPr>
    </w:p>
    <w:p w:rsidR="00BF5782" w:rsidRPr="00870F35" w:rsidP="00BF5782">
      <w:pPr>
        <w:jc w:val="both"/>
        <w:rPr>
          <w:rFonts w:ascii="Times New Roman" w:hAnsi="Times New Roman" w:cs="Times New Roman"/>
        </w:rPr>
      </w:pPr>
      <w:r w:rsidRPr="00870F35">
        <w:rPr>
          <w:rFonts w:ascii="Times New Roman" w:hAnsi="Times New Roman" w:cs="Times New Roman"/>
        </w:rPr>
        <w:t>Zákon č. 440/2000 Z. z. o správach finančnej kontroly v znení zákona č. 150/2001 Z. z., zákona č. 502/2001 Z. z., zákona č. 618/2004 Z. z., zákona č. 165/2008 Z. z. a zákona č. 264/2008 Z. z. sa mení takto :</w:t>
      </w:r>
    </w:p>
    <w:p w:rsidR="00BF5782" w:rsidRPr="00870F35" w:rsidP="00BF5782">
      <w:pPr>
        <w:jc w:val="center"/>
        <w:rPr>
          <w:rFonts w:ascii="Times New Roman" w:hAnsi="Times New Roman" w:cs="Times New Roman"/>
        </w:rPr>
      </w:pPr>
    </w:p>
    <w:p w:rsidR="00BF5782" w:rsidRPr="00870F35" w:rsidP="00BF5782">
      <w:pPr>
        <w:jc w:val="both"/>
        <w:rPr>
          <w:rFonts w:ascii="Times New Roman" w:hAnsi="Times New Roman" w:cs="Times New Roman"/>
        </w:rPr>
      </w:pPr>
      <w:r w:rsidRPr="00870F35">
        <w:rPr>
          <w:rFonts w:ascii="Times New Roman" w:hAnsi="Times New Roman" w:cs="Times New Roman"/>
        </w:rPr>
        <w:t xml:space="preserve">V § 3 písm. c)  sa vypúšťa slovo „výroby,“.“ </w:t>
      </w:r>
    </w:p>
    <w:p w:rsidR="00BF5782" w:rsidRPr="00870F35" w:rsidP="00BF5782">
      <w:pPr>
        <w:jc w:val="both"/>
        <w:rPr>
          <w:rFonts w:ascii="Times New Roman" w:hAnsi="Times New Roman" w:cs="Times New Roman"/>
        </w:rPr>
      </w:pPr>
    </w:p>
    <w:p w:rsidR="00870F35" w:rsidRPr="00870F35" w:rsidP="00870F35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Doterajší </w:t>
      </w:r>
      <w:r w:rsidRPr="00870F35">
        <w:rPr>
          <w:rFonts w:ascii="Times New Roman" w:hAnsi="Times New Roman" w:cs="Times New Roman"/>
        </w:rPr>
        <w:t>člán</w:t>
      </w:r>
      <w:r>
        <w:rPr>
          <w:rFonts w:ascii="Times New Roman" w:hAnsi="Times New Roman" w:cs="Times New Roman"/>
        </w:rPr>
        <w:t>o</w:t>
      </w:r>
      <w:r w:rsidRPr="00870F35">
        <w:rPr>
          <w:rFonts w:ascii="Times New Roman" w:hAnsi="Times New Roman" w:cs="Times New Roman"/>
        </w:rPr>
        <w:t xml:space="preserve">k sa </w:t>
      </w:r>
      <w:r>
        <w:rPr>
          <w:rFonts w:ascii="Times New Roman" w:hAnsi="Times New Roman" w:cs="Times New Roman"/>
        </w:rPr>
        <w:t xml:space="preserve">primerane </w:t>
      </w:r>
      <w:r w:rsidRPr="00870F35">
        <w:rPr>
          <w:rFonts w:ascii="Times New Roman" w:hAnsi="Times New Roman" w:cs="Times New Roman"/>
        </w:rPr>
        <w:t xml:space="preserve">prečíslujú.  </w:t>
      </w:r>
    </w:p>
    <w:p w:rsidR="00BF5782" w:rsidRPr="00870F35" w:rsidP="00BF5782">
      <w:pPr>
        <w:jc w:val="both"/>
        <w:rPr>
          <w:rFonts w:ascii="Times New Roman" w:hAnsi="Times New Roman" w:cs="Times New Roman"/>
        </w:rPr>
      </w:pPr>
    </w:p>
    <w:p w:rsidR="00BF5782" w:rsidRPr="00870F35" w:rsidP="00BF5782">
      <w:pPr>
        <w:ind w:left="4140" w:hanging="4140"/>
        <w:jc w:val="both"/>
        <w:rPr>
          <w:rFonts w:ascii="Times New Roman" w:hAnsi="Times New Roman" w:cs="Times New Roman"/>
        </w:rPr>
      </w:pPr>
      <w:r w:rsidRPr="00870F35">
        <w:rPr>
          <w:rFonts w:ascii="Times New Roman" w:hAnsi="Times New Roman" w:cs="Times New Roman"/>
        </w:rPr>
        <w:t xml:space="preserve"> </w:t>
      </w:r>
    </w:p>
    <w:p w:rsidR="00BF5782" w:rsidRPr="00870F35" w:rsidP="00BF5782">
      <w:pPr>
        <w:ind w:left="2124"/>
        <w:jc w:val="both"/>
        <w:rPr>
          <w:rFonts w:ascii="Times New Roman" w:hAnsi="Times New Roman" w:cs="Times New Roman"/>
        </w:rPr>
      </w:pPr>
      <w:r w:rsidRPr="00870F35" w:rsidR="00327CD8">
        <w:rPr>
          <w:rFonts w:ascii="Times New Roman" w:hAnsi="Times New Roman" w:cs="Times New Roman"/>
        </w:rPr>
        <w:t xml:space="preserve">V Čl. </w:t>
      </w:r>
      <w:r w:rsidR="00870F35">
        <w:rPr>
          <w:rFonts w:ascii="Times New Roman" w:hAnsi="Times New Roman" w:cs="Times New Roman"/>
        </w:rPr>
        <w:t>I</w:t>
      </w:r>
      <w:r w:rsidRPr="00870F35">
        <w:rPr>
          <w:rFonts w:ascii="Times New Roman" w:hAnsi="Times New Roman" w:cs="Times New Roman"/>
        </w:rPr>
        <w:t>V v bode 1. sa upresňuje vyúčtovanie tržieb za odkupované neplatné kolkové známky v roku 2009. Zároveň sa upravuje termín vyúčtovania tržieb osobitne za prvý štvrťrok 2009 a to doplnením prechodných ustanovení. Ide o výnimku z pravidla určeného v § 9.</w:t>
      </w:r>
    </w:p>
    <w:p w:rsidR="00BF5782" w:rsidRPr="0073652E" w:rsidP="00BF5782">
      <w:pPr>
        <w:ind w:left="2124"/>
        <w:rPr>
          <w:rFonts w:ascii="Times New Roman" w:hAnsi="Times New Roman" w:cs="Times New Roman"/>
        </w:rPr>
      </w:pPr>
      <w:r w:rsidRPr="00870F35">
        <w:rPr>
          <w:rFonts w:ascii="Times New Roman" w:hAnsi="Times New Roman" w:cs="Times New Roman"/>
        </w:rPr>
        <w:t>V Čl. V ide o upresnenie rozsahu vykonávanej kontroly správami finančnej kontroly.</w:t>
      </w:r>
      <w:r w:rsidRPr="0073652E">
        <w:rPr>
          <w:rFonts w:ascii="Times New Roman" w:hAnsi="Times New Roman" w:cs="Times New Roman"/>
        </w:rPr>
        <w:t xml:space="preserve">  </w:t>
      </w:r>
    </w:p>
    <w:p w:rsidR="00BF5782" w:rsidRPr="0073652E" w:rsidP="00BF5782">
      <w:pPr>
        <w:rPr>
          <w:rFonts w:ascii="Times New Roman" w:hAnsi="Times New Roman" w:cs="Times New Roman"/>
          <w:b/>
          <w:bCs/>
        </w:rPr>
      </w:pPr>
    </w:p>
    <w:p w:rsidR="00BF5782" w:rsidRPr="001D62B6" w:rsidP="00BF5782">
      <w:pPr>
        <w:pStyle w:val="Title"/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62B6">
        <w:rPr>
          <w:rFonts w:ascii="Times New Roman" w:hAnsi="Times New Roman" w:cs="Times New Roman"/>
          <w:sz w:val="24"/>
          <w:szCs w:val="24"/>
        </w:rPr>
        <w:t>Výbor NR SR pre financie, rozpočet a menu</w:t>
      </w:r>
    </w:p>
    <w:p w:rsidR="00BF5782" w:rsidRPr="004F359E" w:rsidP="00BF5782">
      <w:pPr>
        <w:ind w:left="2124" w:firstLine="36"/>
        <w:rPr>
          <w:rFonts w:ascii="Times New Roman" w:hAnsi="Times New Roman" w:cs="Times New Roman"/>
          <w:b/>
          <w:bCs/>
        </w:rPr>
      </w:pPr>
      <w:r w:rsidRPr="004F359E">
        <w:rPr>
          <w:rFonts w:ascii="Times New Roman" w:hAnsi="Times New Roman" w:cs="Times New Roman"/>
          <w:b/>
        </w:rPr>
        <w:t>Gestorský výbor odporúča schváliť.</w:t>
      </w:r>
    </w:p>
    <w:p w:rsidR="0071783F" w:rsidP="0071783F">
      <w:pPr>
        <w:pStyle w:val="Title"/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0F35" w:rsidP="0071783F">
      <w:pPr>
        <w:pStyle w:val="Title"/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0F35" w:rsidP="0071783F">
      <w:pPr>
        <w:pStyle w:val="Title"/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783F" w:rsidRPr="004F359E" w:rsidP="0071783F">
      <w:pPr>
        <w:ind w:left="2124" w:firstLine="708"/>
        <w:rPr>
          <w:rFonts w:ascii="Times New Roman" w:hAnsi="Times New Roman" w:cs="Times New Roman"/>
          <w:b/>
          <w:bCs/>
        </w:rPr>
      </w:pPr>
      <w:r w:rsidR="00BF5782">
        <w:rPr>
          <w:rFonts w:ascii="Times New Roman" w:hAnsi="Times New Roman" w:cs="Times New Roman"/>
        </w:rPr>
        <w:tab/>
      </w:r>
    </w:p>
    <w:p w:rsidR="005D4795" w:rsidP="005D4795">
      <w:pPr>
        <w:pStyle w:val="BodyText"/>
        <w:spacing w:after="60"/>
        <w:rPr>
          <w:rFonts w:ascii="Times New Roman" w:hAnsi="Times New Roman" w:cs="Times New Roman"/>
          <w:bCs w:val="0"/>
          <w:iCs/>
        </w:rPr>
      </w:pPr>
    </w:p>
    <w:p w:rsidR="006B3648" w:rsidRPr="003A1134" w:rsidP="005D4795">
      <w:pPr>
        <w:pStyle w:val="BodyText"/>
        <w:spacing w:after="60"/>
        <w:rPr>
          <w:rFonts w:ascii="Times New Roman" w:hAnsi="Times New Roman" w:cs="Times New Roman"/>
          <w:bCs w:val="0"/>
          <w:iCs/>
        </w:rPr>
      </w:pPr>
    </w:p>
    <w:p w:rsidR="0021589D" w:rsidP="00B057B4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Gestorský </w:t>
      </w:r>
      <w:r w:rsidR="008E1580">
        <w:rPr>
          <w:rFonts w:ascii="Times New Roman" w:hAnsi="Times New Roman" w:cs="Times New Roman"/>
        </w:rPr>
        <w:t>výbor odporúča</w:t>
      </w:r>
      <w:r w:rsidR="00502BED">
        <w:rPr>
          <w:rFonts w:ascii="Times New Roman" w:hAnsi="Times New Roman" w:cs="Times New Roman"/>
        </w:rPr>
        <w:t xml:space="preserve"> o návrhoch výborov</w:t>
      </w:r>
      <w:r>
        <w:rPr>
          <w:rFonts w:ascii="Times New Roman" w:hAnsi="Times New Roman" w:cs="Times New Roman"/>
        </w:rPr>
        <w:t xml:space="preserve"> Národnej rady Slovenskej republiky, ktoré sú uvedené v spoločnej správe hlasovať takto :</w:t>
      </w:r>
    </w:p>
    <w:p w:rsidR="00D2644C" w:rsidP="0021589D">
      <w:pPr>
        <w:pStyle w:val="BodyText2"/>
        <w:rPr>
          <w:rFonts w:ascii="Times New Roman" w:hAnsi="Times New Roman" w:cs="Times New Roman"/>
        </w:rPr>
      </w:pPr>
    </w:p>
    <w:p w:rsidR="0021589D" w:rsidP="006B3648">
      <w:pPr>
        <w:pStyle w:val="BodyText2"/>
        <w:ind w:firstLine="708"/>
        <w:rPr>
          <w:rFonts w:ascii="Times New Roman" w:hAnsi="Times New Roman" w:cs="Times New Roman"/>
        </w:rPr>
      </w:pPr>
      <w:r w:rsidR="009900F7">
        <w:rPr>
          <w:rFonts w:ascii="Times New Roman" w:hAnsi="Times New Roman" w:cs="Times New Roman"/>
        </w:rPr>
        <w:t>O bodoch spoločnej správy č</w:t>
      </w:r>
      <w:r w:rsidR="002045DE">
        <w:rPr>
          <w:rFonts w:ascii="Times New Roman" w:hAnsi="Times New Roman" w:cs="Times New Roman"/>
        </w:rPr>
        <w:t>.</w:t>
      </w:r>
      <w:r w:rsidR="00FD19AC">
        <w:rPr>
          <w:rFonts w:ascii="Times New Roman" w:hAnsi="Times New Roman" w:cs="Times New Roman"/>
        </w:rPr>
        <w:t xml:space="preserve"> </w:t>
      </w:r>
      <w:r w:rsidR="006B3648">
        <w:rPr>
          <w:rFonts w:ascii="Times New Roman" w:hAnsi="Times New Roman" w:cs="Times New Roman"/>
        </w:rPr>
        <w:t>1,2,3,4,5,</w:t>
      </w:r>
      <w:r w:rsidR="00FD19AC">
        <w:rPr>
          <w:rFonts w:ascii="Times New Roman" w:hAnsi="Times New Roman" w:cs="Times New Roman"/>
        </w:rPr>
        <w:t xml:space="preserve"> </w:t>
      </w:r>
      <w:r w:rsidR="00972EE9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lasovať spoločne s návrhom gestorského výboru </w:t>
      </w:r>
      <w:r w:rsidRPr="00AF1636">
        <w:rPr>
          <w:rFonts w:ascii="Times New Roman" w:hAnsi="Times New Roman" w:cs="Times New Roman"/>
          <w:b/>
        </w:rPr>
        <w:t>sc</w:t>
      </w:r>
      <w:r w:rsidRPr="00B057B4">
        <w:rPr>
          <w:rFonts w:ascii="Times New Roman" w:hAnsi="Times New Roman" w:cs="Times New Roman"/>
          <w:b/>
        </w:rPr>
        <w:t>hváliť</w:t>
      </w:r>
      <w:r>
        <w:rPr>
          <w:rFonts w:ascii="Times New Roman" w:hAnsi="Times New Roman" w:cs="Times New Roman"/>
        </w:rPr>
        <w:t>.</w:t>
      </w:r>
    </w:p>
    <w:p w:rsidR="00004D70" w:rsidP="0021589D">
      <w:pPr>
        <w:pStyle w:val="BodyText2"/>
        <w:ind w:firstLine="708"/>
        <w:rPr>
          <w:rFonts w:ascii="Times New Roman" w:hAnsi="Times New Roman" w:cs="Times New Roman"/>
          <w:b/>
        </w:rPr>
      </w:pPr>
    </w:p>
    <w:p w:rsidR="001F071C" w:rsidP="0021589D">
      <w:pPr>
        <w:pStyle w:val="BodyText2"/>
        <w:ind w:firstLine="708"/>
        <w:rPr>
          <w:rFonts w:ascii="Times New Roman" w:hAnsi="Times New Roman" w:cs="Times New Roman"/>
          <w:b/>
        </w:rPr>
      </w:pPr>
    </w:p>
    <w:p w:rsidR="00233A93">
      <w:pPr>
        <w:pStyle w:val="BodyText2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233A93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Gestorský výbor na základe stanovísk výborov k </w:t>
      </w:r>
      <w:r w:rsidR="006B3648">
        <w:rPr>
          <w:rFonts w:ascii="Times New Roman" w:hAnsi="Times New Roman" w:cs="Times New Roman"/>
        </w:rPr>
        <w:t>v</w:t>
      </w:r>
      <w:r w:rsidRPr="001E06C5" w:rsidR="006B3648">
        <w:rPr>
          <w:rFonts w:ascii="Times New Roman" w:hAnsi="Times New Roman" w:cs="Times New Roman"/>
        </w:rPr>
        <w:t>ládn</w:t>
      </w:r>
      <w:r w:rsidR="006B3648">
        <w:rPr>
          <w:rFonts w:ascii="Times New Roman" w:hAnsi="Times New Roman" w:cs="Times New Roman"/>
        </w:rPr>
        <w:t>emu</w:t>
      </w:r>
      <w:r w:rsidRPr="001E06C5" w:rsidR="006B3648">
        <w:rPr>
          <w:rFonts w:ascii="Times New Roman" w:hAnsi="Times New Roman" w:cs="Times New Roman"/>
        </w:rPr>
        <w:t xml:space="preserve"> návrh</w:t>
      </w:r>
      <w:r w:rsidR="006B3648">
        <w:rPr>
          <w:rFonts w:ascii="Times New Roman" w:hAnsi="Times New Roman" w:cs="Times New Roman"/>
        </w:rPr>
        <w:t>u</w:t>
      </w:r>
      <w:r w:rsidRPr="001E06C5" w:rsidR="006B3648">
        <w:rPr>
          <w:rFonts w:ascii="Times New Roman" w:hAnsi="Times New Roman" w:cs="Times New Roman"/>
        </w:rPr>
        <w:t xml:space="preserve"> zákona, ktorým sa mení a dopĺňa zákon č. 595/2003 Z. z. o dani z príjmov v znení neskorších predpisov a o zmene a doplnení niektorých zákonov (tlač 804)</w:t>
      </w:r>
      <w:r w:rsidR="006B36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vyjadrených v uzneseniach uvedených pod bodom III. tejto správy a v stanoviskách poslancov gestorského výboru vyjadrených v rozprave k tomuto </w:t>
      </w:r>
      <w:r w:rsidR="002C508A">
        <w:rPr>
          <w:rFonts w:ascii="Times New Roman" w:hAnsi="Times New Roman" w:cs="Times New Roman"/>
        </w:rPr>
        <w:t xml:space="preserve">vládnemu </w:t>
      </w:r>
      <w:r>
        <w:rPr>
          <w:rFonts w:ascii="Times New Roman" w:hAnsi="Times New Roman" w:cs="Times New Roman"/>
        </w:rPr>
        <w:t>návrhu zákona v súlade s § 79 ods. 4 a § 83 zákona Národnej rady Slovenskej republiky č. 350/1996 Z. z. o rokovacom poriadku Národnej rady Slovenskej republiky v znení neskorších predpisov</w:t>
      </w:r>
    </w:p>
    <w:p w:rsidR="003B7F8C" w:rsidP="00741E32">
      <w:pPr>
        <w:jc w:val="both"/>
        <w:rPr>
          <w:rFonts w:ascii="Times New Roman" w:hAnsi="Times New Roman" w:cs="Times New Roman"/>
        </w:rPr>
      </w:pPr>
    </w:p>
    <w:p w:rsidR="00FD19AC" w:rsidP="00741E32">
      <w:pPr>
        <w:jc w:val="both"/>
        <w:rPr>
          <w:rFonts w:ascii="Times New Roman" w:hAnsi="Times New Roman" w:cs="Times New Roman"/>
        </w:rPr>
      </w:pPr>
    </w:p>
    <w:p w:rsidR="00233A93" w:rsidP="00873586">
      <w:pPr>
        <w:pStyle w:val="BodyText2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odporúča Národnej rade Slovenskej republiky</w:t>
      </w:r>
    </w:p>
    <w:p w:rsidR="004B677A">
      <w:pPr>
        <w:pStyle w:val="BodyText2"/>
        <w:rPr>
          <w:rFonts w:ascii="Times New Roman" w:hAnsi="Times New Roman" w:cs="Times New Roman"/>
        </w:rPr>
      </w:pPr>
      <w:r w:rsidR="00C339FD">
        <w:rPr>
          <w:rFonts w:ascii="Times New Roman" w:hAnsi="Times New Roman" w:cs="Times New Roman"/>
        </w:rPr>
        <w:t xml:space="preserve"> </w:t>
      </w:r>
    </w:p>
    <w:p w:rsidR="00233A93" w:rsidP="00741E32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="006B3648">
        <w:rPr>
          <w:rFonts w:ascii="Times New Roman" w:hAnsi="Times New Roman" w:cs="Times New Roman"/>
        </w:rPr>
        <w:t>v</w:t>
      </w:r>
      <w:r w:rsidRPr="001E06C5" w:rsidR="006B3648">
        <w:rPr>
          <w:rFonts w:ascii="Times New Roman" w:hAnsi="Times New Roman" w:cs="Times New Roman"/>
        </w:rPr>
        <w:t>ládny návrh zákona, ktorým sa mení a dopĺňa zákon č. 595/2003 Z. z. o dani z príjmov v znení neskorších predpisov a o zmene a doplnení niektorých zákonov (tlač 804)</w:t>
      </w:r>
      <w:r w:rsidR="006B36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schváliť s pozmeňujúcimi  a doplňujúcimi návrhmi</w:t>
      </w:r>
      <w:r w:rsidR="008E1580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     </w:t>
      </w:r>
    </w:p>
    <w:p w:rsidR="006A0B65">
      <w:pPr>
        <w:pStyle w:val="BodyText2"/>
        <w:rPr>
          <w:rFonts w:ascii="Times New Roman" w:hAnsi="Times New Roman" w:cs="Times New Roman"/>
        </w:rPr>
      </w:pPr>
    </w:p>
    <w:p w:rsidR="006E58E3">
      <w:pPr>
        <w:pStyle w:val="BodyText2"/>
        <w:rPr>
          <w:rFonts w:ascii="Times New Roman" w:hAnsi="Times New Roman" w:cs="Times New Roman"/>
        </w:rPr>
      </w:pPr>
    </w:p>
    <w:p w:rsidR="00233A93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Predmetná správa výborov Národnej rady Slovenskej republiky o </w:t>
      </w:r>
      <w:r w:rsidR="006B3648">
        <w:rPr>
          <w:rFonts w:ascii="Times New Roman" w:hAnsi="Times New Roman" w:cs="Times New Roman"/>
        </w:rPr>
        <w:t>v</w:t>
      </w:r>
      <w:r w:rsidRPr="001E06C5" w:rsidR="006B3648">
        <w:rPr>
          <w:rFonts w:ascii="Times New Roman" w:hAnsi="Times New Roman" w:cs="Times New Roman"/>
        </w:rPr>
        <w:t>ládn</w:t>
      </w:r>
      <w:r w:rsidR="006B3648">
        <w:rPr>
          <w:rFonts w:ascii="Times New Roman" w:hAnsi="Times New Roman" w:cs="Times New Roman"/>
        </w:rPr>
        <w:t>om</w:t>
      </w:r>
      <w:r w:rsidRPr="001E06C5" w:rsidR="006B3648">
        <w:rPr>
          <w:rFonts w:ascii="Times New Roman" w:hAnsi="Times New Roman" w:cs="Times New Roman"/>
        </w:rPr>
        <w:t xml:space="preserve"> návrh</w:t>
      </w:r>
      <w:r w:rsidR="006B3648">
        <w:rPr>
          <w:rFonts w:ascii="Times New Roman" w:hAnsi="Times New Roman" w:cs="Times New Roman"/>
        </w:rPr>
        <w:t>u</w:t>
      </w:r>
      <w:r w:rsidRPr="001E06C5" w:rsidR="006B3648">
        <w:rPr>
          <w:rFonts w:ascii="Times New Roman" w:hAnsi="Times New Roman" w:cs="Times New Roman"/>
        </w:rPr>
        <w:t xml:space="preserve"> zákona, ktorým sa mení a dopĺňa zákon č. 595/2003 Z. z. o dani z príjmov v znení neskorších predpisov a o zmene a doplnení niektorých zákonov (tlač 804</w:t>
      </w:r>
      <w:r w:rsidR="006B3648">
        <w:rPr>
          <w:rFonts w:ascii="Times New Roman" w:hAnsi="Times New Roman" w:cs="Times New Roman"/>
        </w:rPr>
        <w:t>a</w:t>
      </w:r>
      <w:r w:rsidRPr="001E06C5" w:rsidR="006B3648">
        <w:rPr>
          <w:rFonts w:ascii="Times New Roman" w:hAnsi="Times New Roman" w:cs="Times New Roman"/>
        </w:rPr>
        <w:t>)</w:t>
      </w:r>
      <w:r w:rsidR="006B36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bola schválená uznesením gestorského výboru č.</w:t>
      </w:r>
      <w:r w:rsidR="005A4690">
        <w:rPr>
          <w:rFonts w:ascii="Times New Roman" w:hAnsi="Times New Roman" w:cs="Times New Roman"/>
        </w:rPr>
        <w:t xml:space="preserve"> </w:t>
      </w:r>
      <w:r w:rsidR="007A432D">
        <w:rPr>
          <w:rFonts w:ascii="Times New Roman" w:hAnsi="Times New Roman" w:cs="Times New Roman"/>
        </w:rPr>
        <w:t>430</w:t>
      </w:r>
      <w:r w:rsidR="000C45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</w:t>
      </w:r>
      <w:r w:rsidR="006B3648">
        <w:rPr>
          <w:rFonts w:ascii="Times New Roman" w:hAnsi="Times New Roman" w:cs="Times New Roman"/>
        </w:rPr>
        <w:t>24</w:t>
      </w:r>
      <w:r w:rsidR="00D365D2">
        <w:rPr>
          <w:rFonts w:ascii="Times New Roman" w:hAnsi="Times New Roman" w:cs="Times New Roman"/>
        </w:rPr>
        <w:t xml:space="preserve">. </w:t>
      </w:r>
      <w:r w:rsidR="006B3648">
        <w:rPr>
          <w:rFonts w:ascii="Times New Roman" w:hAnsi="Times New Roman" w:cs="Times New Roman"/>
        </w:rPr>
        <w:t>novembra</w:t>
      </w:r>
      <w:r w:rsidR="00D365D2">
        <w:rPr>
          <w:rFonts w:ascii="Times New Roman" w:hAnsi="Times New Roman" w:cs="Times New Roman"/>
        </w:rPr>
        <w:t xml:space="preserve"> 200</w:t>
      </w:r>
      <w:r w:rsidR="00EF5B8F">
        <w:rPr>
          <w:rFonts w:ascii="Times New Roman" w:hAnsi="Times New Roman" w:cs="Times New Roman"/>
        </w:rPr>
        <w:t>8</w:t>
      </w:r>
      <w:r w:rsidR="00004D70">
        <w:rPr>
          <w:rFonts w:ascii="Times New Roman" w:hAnsi="Times New Roman" w:cs="Times New Roman"/>
        </w:rPr>
        <w:t xml:space="preserve">. Výbor určil poslanca </w:t>
      </w:r>
      <w:r w:rsidR="00EC0C04">
        <w:rPr>
          <w:rFonts w:ascii="Times New Roman" w:hAnsi="Times New Roman" w:cs="Times New Roman"/>
          <w:b/>
        </w:rPr>
        <w:t>Jozefa Buriana</w:t>
      </w:r>
      <w:r w:rsidR="00CA44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spoločného spravodajcu výborov.</w:t>
      </w:r>
    </w:p>
    <w:p w:rsidR="00EF66FE">
      <w:pPr>
        <w:pStyle w:val="BodyText2"/>
        <w:rPr>
          <w:rFonts w:ascii="Times New Roman" w:hAnsi="Times New Roman" w:cs="Times New Roman"/>
        </w:rPr>
      </w:pPr>
      <w:r w:rsidR="000106DD">
        <w:rPr>
          <w:rFonts w:ascii="Times New Roman" w:hAnsi="Times New Roman" w:cs="Times New Roman"/>
        </w:rPr>
        <w:t xml:space="preserve"> </w:t>
      </w:r>
    </w:p>
    <w:p w:rsidR="00233A93" w:rsidP="004047A9">
      <w:pPr>
        <w:pStyle w:val="BodyText2"/>
        <w:rPr>
          <w:rFonts w:ascii="Times New Roman" w:hAnsi="Times New Roman" w:cs="Times New Roman"/>
        </w:rPr>
      </w:pPr>
      <w:r w:rsidR="00F35587">
        <w:rPr>
          <w:rFonts w:ascii="Times New Roman" w:hAnsi="Times New Roman" w:cs="Times New Roman"/>
        </w:rPr>
        <w:t>Súčasne ho</w:t>
      </w:r>
      <w:r>
        <w:rPr>
          <w:rFonts w:ascii="Times New Roman" w:hAnsi="Times New Roman" w:cs="Times New Roman"/>
        </w:rPr>
        <w:t xml:space="preserve"> poveril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3"/>
        <w:ind w:left="70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1.  predniesť spoločnú správu výborov na schôdzi Národnej rady Slovenskej republiky</w:t>
      </w:r>
    </w:p>
    <w:p w:rsidR="00233A93">
      <w:pPr>
        <w:pStyle w:val="BodyText3"/>
        <w:rPr>
          <w:rFonts w:ascii="Times New Roman" w:hAnsi="Times New Roman" w:cs="Times New Roman"/>
          <w:lang w:val="sk-SK"/>
        </w:rPr>
      </w:pPr>
    </w:p>
    <w:p w:rsidR="00233A93">
      <w:pPr>
        <w:pStyle w:val="BodyText3"/>
        <w:numPr>
          <w:ilvl w:val="0"/>
          <w:numId w:val="2"/>
        </w:numPr>
        <w:tabs>
          <w:tab w:val="left" w:pos="1068"/>
        </w:tabs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navrhnúť Národnej rade Slovenskej republiky postup pri hlasovaní o pozmeňujúcich a doplňujúcich návrhoch, ktoré vyplynuli z rozpravy a hlasovať o predmetnom </w:t>
      </w:r>
      <w:r w:rsidR="004664A3">
        <w:rPr>
          <w:rFonts w:ascii="Times New Roman" w:hAnsi="Times New Roman" w:cs="Times New Roman"/>
          <w:lang w:val="sk-SK"/>
        </w:rPr>
        <w:t xml:space="preserve">vládnom </w:t>
      </w:r>
      <w:r>
        <w:rPr>
          <w:rFonts w:ascii="Times New Roman" w:hAnsi="Times New Roman" w:cs="Times New Roman"/>
          <w:lang w:val="sk-SK"/>
        </w:rPr>
        <w:t xml:space="preserve">návrhu zákona ihneď po ukončení rozpravy k nemu (§ 83 ods. 2, § 84 ods. 2 a § 86 zákona č. 350/1996 Z. z.). </w:t>
      </w:r>
    </w:p>
    <w:p w:rsidR="009F6443">
      <w:pPr>
        <w:pStyle w:val="BodyText2"/>
        <w:rPr>
          <w:rFonts w:ascii="Times New Roman" w:hAnsi="Times New Roman" w:cs="Times New Roman"/>
        </w:rPr>
      </w:pPr>
    </w:p>
    <w:p w:rsidR="00AE3981">
      <w:pPr>
        <w:pStyle w:val="BodyText2"/>
        <w:rPr>
          <w:rFonts w:ascii="Times New Roman" w:hAnsi="Times New Roman" w:cs="Times New Roman"/>
        </w:rPr>
      </w:pPr>
    </w:p>
    <w:p w:rsidR="00425959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 </w:t>
      </w:r>
      <w:r w:rsidR="003B2674">
        <w:rPr>
          <w:rFonts w:ascii="Times New Roman" w:hAnsi="Times New Roman" w:cs="Times New Roman"/>
        </w:rPr>
        <w:t>24. novembra</w:t>
      </w:r>
      <w:r w:rsidR="005A4690">
        <w:rPr>
          <w:rFonts w:ascii="Times New Roman" w:hAnsi="Times New Roman" w:cs="Times New Roman"/>
        </w:rPr>
        <w:t xml:space="preserve"> 2008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425959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194A2B" w:rsidP="00194A2B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4B0B57">
        <w:rPr>
          <w:rFonts w:ascii="Times New Roman" w:hAnsi="Times New Roman" w:cs="Times New Roman"/>
          <w:b/>
          <w:bCs/>
        </w:rPr>
        <w:t>Jozef  B u r i a</w:t>
      </w:r>
      <w:r w:rsidR="001507CC">
        <w:rPr>
          <w:rFonts w:ascii="Times New Roman" w:hAnsi="Times New Roman" w:cs="Times New Roman"/>
          <w:b/>
          <w:bCs/>
        </w:rPr>
        <w:t> </w:t>
      </w:r>
      <w:r w:rsidR="004B0B57">
        <w:rPr>
          <w:rFonts w:ascii="Times New Roman" w:hAnsi="Times New Roman" w:cs="Times New Roman"/>
          <w:b/>
          <w:bCs/>
        </w:rPr>
        <w:t>n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233A93">
      <w:pPr>
        <w:ind w:left="1416" w:firstLine="708"/>
        <w:rPr>
          <w:rFonts w:ascii="Times New Roman" w:hAnsi="Times New Roman" w:cs="Times New Roman"/>
        </w:rPr>
      </w:pPr>
      <w:r w:rsidR="00AE614A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>Výboru NR SR pre financie, rozpočet a menu</w:t>
      </w:r>
    </w:p>
    <w:sectPr>
      <w:footerReference w:type="even" r:id="rId4"/>
      <w:footerReference w:type="default" r:id="rId5"/>
      <w:pgSz w:w="11906" w:h="16838"/>
      <w:pgMar w:top="719" w:right="1106" w:bottom="540" w:left="1260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CD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327CD8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CD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7A432D">
      <w:rPr>
        <w:rStyle w:val="PageNumber"/>
        <w:rFonts w:ascii="Times New Roman" w:hAnsi="Times New Roman" w:cs="Times New Roman"/>
        <w:noProof/>
      </w:rPr>
      <w:t>6</w:t>
    </w:r>
    <w:r>
      <w:rPr>
        <w:rStyle w:val="PageNumber"/>
        <w:rFonts w:ascii="Times New Roman" w:hAnsi="Times New Roman" w:cs="Times New Roman"/>
      </w:rPr>
      <w:fldChar w:fldCharType="end"/>
    </w:r>
  </w:p>
  <w:p w:rsidR="00327CD8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9CF"/>
    <w:multiLevelType w:val="hybridMultilevel"/>
    <w:tmpl w:val="5C8609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365"/>
        </w:tabs>
        <w:ind w:left="1365" w:hanging="1005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3C01449"/>
    <w:multiLevelType w:val="hybridMultilevel"/>
    <w:tmpl w:val="9A727A58"/>
    <w:lvl w:ilvl="0">
      <w:start w:val="2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A60FED"/>
    <w:multiLevelType w:val="hybridMultilevel"/>
    <w:tmpl w:val="F9A2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4">
    <w:nsid w:val="17123B26"/>
    <w:multiLevelType w:val="hybridMultilevel"/>
    <w:tmpl w:val="5ED459BE"/>
    <w:lvl w:ilvl="0">
      <w:start w:val="2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b/>
        <w:bCs/>
        <w:rtl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B360CA5"/>
    <w:multiLevelType w:val="hybridMultilevel"/>
    <w:tmpl w:val="8244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BD079E"/>
    <w:multiLevelType w:val="hybridMultilevel"/>
    <w:tmpl w:val="2466BF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A7051"/>
    <w:multiLevelType w:val="hybridMultilevel"/>
    <w:tmpl w:val="27E6F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34F299D"/>
    <w:multiLevelType w:val="hybridMultilevel"/>
    <w:tmpl w:val="0784C9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4C78B2"/>
    <w:multiLevelType w:val="hybridMultilevel"/>
    <w:tmpl w:val="09CE7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BB6C68"/>
    <w:multiLevelType w:val="hybridMultilevel"/>
    <w:tmpl w:val="066EEFF6"/>
    <w:lvl w:ilvl="0">
      <w:start w:val="2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52B50"/>
    <w:multiLevelType w:val="hybridMultilevel"/>
    <w:tmpl w:val="4070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13">
    <w:nsid w:val="4518795B"/>
    <w:multiLevelType w:val="hybridMultilevel"/>
    <w:tmpl w:val="CCAC90B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7596280"/>
    <w:multiLevelType w:val="hybridMultilevel"/>
    <w:tmpl w:val="42A877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7780690"/>
    <w:multiLevelType w:val="hybridMultilevel"/>
    <w:tmpl w:val="2F30B3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F0A11"/>
    <w:multiLevelType w:val="hybridMultilevel"/>
    <w:tmpl w:val="5A947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AB44B3"/>
    <w:multiLevelType w:val="hybridMultilevel"/>
    <w:tmpl w:val="CF38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114E18"/>
    <w:multiLevelType w:val="hybridMultilevel"/>
    <w:tmpl w:val="6E3A4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F577C42"/>
    <w:multiLevelType w:val="hybridMultilevel"/>
    <w:tmpl w:val="0EFEAD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1">
    <w:nsid w:val="52DA3A8B"/>
    <w:multiLevelType w:val="hybridMultilevel"/>
    <w:tmpl w:val="EA0C5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246554"/>
    <w:multiLevelType w:val="hybridMultilevel"/>
    <w:tmpl w:val="B106BF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BC567CB"/>
    <w:multiLevelType w:val="hybridMultilevel"/>
    <w:tmpl w:val="C3F62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9B5AB1"/>
    <w:multiLevelType w:val="hybridMultilevel"/>
    <w:tmpl w:val="12E2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35276E"/>
    <w:multiLevelType w:val="hybridMultilevel"/>
    <w:tmpl w:val="8A0C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B53748"/>
    <w:multiLevelType w:val="hybridMultilevel"/>
    <w:tmpl w:val="136ECAA6"/>
    <w:lvl w:ilvl="0">
      <w:start w:val="2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2D0216"/>
    <w:multiLevelType w:val="hybridMultilevel"/>
    <w:tmpl w:val="277AC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b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5983BD0"/>
    <w:multiLevelType w:val="hybridMultilevel"/>
    <w:tmpl w:val="DAEE5FD0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56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667552E1"/>
    <w:multiLevelType w:val="hybridMultilevel"/>
    <w:tmpl w:val="AD28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none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210AB7"/>
    <w:multiLevelType w:val="hybridMultilevel"/>
    <w:tmpl w:val="398C28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417584"/>
    <w:multiLevelType w:val="hybridMultilevel"/>
    <w:tmpl w:val="DB04A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B24439"/>
    <w:multiLevelType w:val="hybridMultilevel"/>
    <w:tmpl w:val="17C8C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</w:num>
  <w:num w:numId="2">
    <w:abstractNumId w:val="20"/>
    <w:lvlOverride w:ilvl="0">
      <w:startOverride w:val="2"/>
    </w:lvlOverride>
  </w:num>
  <w:num w:numId="3">
    <w:abstractNumId w:val="12"/>
    <w:lvlOverride w:ilvl="0">
      <w:startOverride w:val="1"/>
    </w:lvlOverride>
  </w:num>
  <w:num w:numId="4">
    <w:abstractNumId w:val="27"/>
  </w:num>
  <w:num w:numId="5">
    <w:abstractNumId w:val="29"/>
  </w:num>
  <w:num w:numId="6">
    <w:abstractNumId w:val="14"/>
  </w:num>
  <w:num w:numId="7">
    <w:abstractNumId w:val="6"/>
  </w:num>
  <w:num w:numId="8">
    <w:abstractNumId w:val="32"/>
  </w:num>
  <w:num w:numId="9">
    <w:abstractNumId w:val="25"/>
  </w:num>
  <w:num w:numId="10">
    <w:abstractNumId w:val="7"/>
  </w:num>
  <w:num w:numId="11">
    <w:abstractNumId w:val="15"/>
  </w:num>
  <w:num w:numId="12">
    <w:abstractNumId w:val="21"/>
  </w:num>
  <w:num w:numId="13">
    <w:abstractNumId w:val="5"/>
  </w:num>
  <w:num w:numId="14">
    <w:abstractNumId w:val="23"/>
  </w:num>
  <w:num w:numId="15">
    <w:abstractNumId w:val="13"/>
  </w:num>
  <w:num w:numId="16">
    <w:abstractNumId w:val="30"/>
  </w:num>
  <w:num w:numId="17">
    <w:abstractNumId w:val="18"/>
  </w:num>
  <w:num w:numId="18">
    <w:abstractNumId w:val="22"/>
  </w:num>
  <w:num w:numId="19">
    <w:abstractNumId w:val="28"/>
  </w:num>
  <w:num w:numId="20">
    <w:abstractNumId w:val="31"/>
  </w:num>
  <w:num w:numId="21">
    <w:abstractNumId w:val="2"/>
  </w:num>
  <w:num w:numId="22">
    <w:abstractNumId w:val="17"/>
  </w:num>
  <w:num w:numId="23">
    <w:abstractNumId w:val="11"/>
  </w:num>
  <w:num w:numId="24">
    <w:abstractNumId w:val="16"/>
  </w:num>
  <w:num w:numId="25">
    <w:abstractNumId w:val="24"/>
  </w:num>
  <w:num w:numId="26">
    <w:abstractNumId w:val="9"/>
  </w:num>
  <w:num w:numId="27">
    <w:abstractNumId w:val="10"/>
  </w:num>
  <w:num w:numId="28">
    <w:abstractNumId w:val="4"/>
  </w:num>
  <w:num w:numId="29">
    <w:abstractNumId w:val="26"/>
  </w:num>
  <w:num w:numId="30">
    <w:abstractNumId w:val="1"/>
  </w:num>
  <w:num w:numId="31">
    <w:abstractNumId w:val="8"/>
  </w:num>
  <w:num w:numId="32">
    <w:abstractNumId w:val="0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D70"/>
    <w:rsid w:val="000106DD"/>
    <w:rsid w:val="00055EEF"/>
    <w:rsid w:val="000965A1"/>
    <w:rsid w:val="00097CD3"/>
    <w:rsid w:val="000C2C95"/>
    <w:rsid w:val="000C4558"/>
    <w:rsid w:val="00115AB5"/>
    <w:rsid w:val="001336EB"/>
    <w:rsid w:val="001507CC"/>
    <w:rsid w:val="00173451"/>
    <w:rsid w:val="0017621D"/>
    <w:rsid w:val="0018539F"/>
    <w:rsid w:val="00194A2B"/>
    <w:rsid w:val="001D37AD"/>
    <w:rsid w:val="001D62B6"/>
    <w:rsid w:val="001D62BD"/>
    <w:rsid w:val="001E06C5"/>
    <w:rsid w:val="001F071C"/>
    <w:rsid w:val="002045DE"/>
    <w:rsid w:val="0021589D"/>
    <w:rsid w:val="00227BF3"/>
    <w:rsid w:val="00233A93"/>
    <w:rsid w:val="002B2710"/>
    <w:rsid w:val="002C508A"/>
    <w:rsid w:val="00324934"/>
    <w:rsid w:val="00327CD8"/>
    <w:rsid w:val="00393DD5"/>
    <w:rsid w:val="003A1134"/>
    <w:rsid w:val="003B2674"/>
    <w:rsid w:val="003B7F8C"/>
    <w:rsid w:val="003D6EDC"/>
    <w:rsid w:val="004047A9"/>
    <w:rsid w:val="004055B6"/>
    <w:rsid w:val="00425959"/>
    <w:rsid w:val="0045228D"/>
    <w:rsid w:val="004664A3"/>
    <w:rsid w:val="004B0B57"/>
    <w:rsid w:val="004B677A"/>
    <w:rsid w:val="004F359E"/>
    <w:rsid w:val="00501B42"/>
    <w:rsid w:val="00502BED"/>
    <w:rsid w:val="0056306F"/>
    <w:rsid w:val="005A4690"/>
    <w:rsid w:val="005B4301"/>
    <w:rsid w:val="005D4795"/>
    <w:rsid w:val="00680EDA"/>
    <w:rsid w:val="006A0B65"/>
    <w:rsid w:val="006B3648"/>
    <w:rsid w:val="006E58E3"/>
    <w:rsid w:val="0071783F"/>
    <w:rsid w:val="0073652E"/>
    <w:rsid w:val="00741E32"/>
    <w:rsid w:val="007A432D"/>
    <w:rsid w:val="007B43AD"/>
    <w:rsid w:val="00812383"/>
    <w:rsid w:val="00846B8E"/>
    <w:rsid w:val="0085078D"/>
    <w:rsid w:val="00870F35"/>
    <w:rsid w:val="00873586"/>
    <w:rsid w:val="00893F40"/>
    <w:rsid w:val="008E1580"/>
    <w:rsid w:val="0091306C"/>
    <w:rsid w:val="00972EE9"/>
    <w:rsid w:val="009900F7"/>
    <w:rsid w:val="00994521"/>
    <w:rsid w:val="009F1034"/>
    <w:rsid w:val="009F6443"/>
    <w:rsid w:val="009F77AE"/>
    <w:rsid w:val="00AC16EF"/>
    <w:rsid w:val="00AE3981"/>
    <w:rsid w:val="00AE614A"/>
    <w:rsid w:val="00AF0941"/>
    <w:rsid w:val="00AF1636"/>
    <w:rsid w:val="00B057B4"/>
    <w:rsid w:val="00B057C9"/>
    <w:rsid w:val="00B325F3"/>
    <w:rsid w:val="00B94345"/>
    <w:rsid w:val="00BB535A"/>
    <w:rsid w:val="00BF3C60"/>
    <w:rsid w:val="00BF5782"/>
    <w:rsid w:val="00C339FD"/>
    <w:rsid w:val="00C4162D"/>
    <w:rsid w:val="00C561C9"/>
    <w:rsid w:val="00C978B6"/>
    <w:rsid w:val="00CA4492"/>
    <w:rsid w:val="00CE5AB9"/>
    <w:rsid w:val="00D2644C"/>
    <w:rsid w:val="00D365D2"/>
    <w:rsid w:val="00DC72A7"/>
    <w:rsid w:val="00DD2CAB"/>
    <w:rsid w:val="00E255B5"/>
    <w:rsid w:val="00EA71B8"/>
    <w:rsid w:val="00EB7C0C"/>
    <w:rsid w:val="00EC0C04"/>
    <w:rsid w:val="00EF5B8F"/>
    <w:rsid w:val="00EF66FE"/>
    <w:rsid w:val="00F35587"/>
    <w:rsid w:val="00FD19A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/>
      <w:autoSpaceDN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jc w:val="left"/>
      <w:outlineLvl w:val="3"/>
    </w:pPr>
    <w:rPr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3"/>
      </w:numPr>
      <w:tabs>
        <w:tab w:val="left" w:pos="2490"/>
      </w:tabs>
      <w:ind w:left="2490" w:hanging="360"/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  <w:jc w:val="left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customStyle="1" w:styleId="Zkladntext">
    <w:name w:val="Základní text"/>
    <w:rsid w:val="00843C04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pPr>
      <w:jc w:val="left"/>
    </w:pPr>
    <w:rPr>
      <w:sz w:val="20"/>
      <w:szCs w:val="20"/>
    </w:rPr>
  </w:style>
  <w:style w:type="paragraph" w:styleId="BalloonText">
    <w:name w:val="Balloon Text"/>
    <w:basedOn w:val="Normal"/>
    <w:semiHidden/>
    <w:rsid w:val="0096626D"/>
    <w:pPr>
      <w:jc w:val="left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413C8"/>
    <w:rPr>
      <w:i/>
      <w:iCs/>
      <w:rtl w:val="0"/>
    </w:rPr>
  </w:style>
  <w:style w:type="character" w:customStyle="1" w:styleId="ZkladntextChar">
    <w:name w:val="Základní text Char"/>
    <w:basedOn w:val="DefaultParagraphFont"/>
    <w:link w:val="Zkladntext1"/>
    <w:rsid w:val="008413C8"/>
    <w:rPr>
      <w:color w:val="000000"/>
      <w:sz w:val="24"/>
      <w:szCs w:val="24"/>
      <w:rtl w:val="0"/>
      <w:lang w:val="sk-SK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  <w:jc w:val="left"/>
    </w:pPr>
    <w:rPr>
      <w:bCs/>
    </w:rPr>
  </w:style>
  <w:style w:type="paragraph" w:customStyle="1" w:styleId="Zkladntext1">
    <w:name w:val="Základní text1"/>
    <w:link w:val="ZkladntextChar"/>
    <w:rsid w:val="00077B1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styleId="List">
    <w:name w:val="List"/>
    <w:basedOn w:val="Normal"/>
    <w:rsid w:val="004F359E"/>
    <w:pPr>
      <w:ind w:left="283" w:hanging="283"/>
      <w:jc w:val="left"/>
    </w:pPr>
  </w:style>
  <w:style w:type="paragraph" w:styleId="List2">
    <w:name w:val="List 2"/>
    <w:basedOn w:val="Normal"/>
    <w:rsid w:val="004F359E"/>
    <w:pPr>
      <w:ind w:left="566" w:hanging="283"/>
      <w:jc w:val="left"/>
    </w:pPr>
  </w:style>
  <w:style w:type="character" w:styleId="PlaceholderText">
    <w:name w:val="Placeholder Text"/>
    <w:basedOn w:val="DefaultParagraphFont"/>
    <w:semiHidden/>
    <w:rsid w:val="0036454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1415</TotalTime>
  <Pages>1</Pages>
  <Words>1796</Words>
  <Characters>10243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537</cp:revision>
  <cp:lastPrinted>2008-10-21T13:25:00Z</cp:lastPrinted>
  <dcterms:created xsi:type="dcterms:W3CDTF">2002-11-04T13:16:00Z</dcterms:created>
  <dcterms:modified xsi:type="dcterms:W3CDTF">2008-11-24T13:32:00Z</dcterms:modified>
</cp:coreProperties>
</file>