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>
      <w:pPr>
        <w:pStyle w:val="Title"/>
      </w:pPr>
      <w:r>
        <w:t>Národná rada Slovenskej republiky</w:t>
      </w:r>
    </w:p>
    <w:p w:rsidR="000C36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C3652">
      <w:pPr>
        <w:pStyle w:val="Heading2"/>
        <w:keepNext/>
        <w:jc w:val="center"/>
        <w:rPr>
          <w:rFonts w:ascii="AT*Toronto" w:hAnsi="AT*Toronto"/>
          <w:b/>
          <w:bCs/>
          <w:sz w:val="28"/>
          <w:szCs w:val="28"/>
        </w:rPr>
      </w:pPr>
      <w:r>
        <w:rPr>
          <w:rFonts w:ascii="AT*Toronto" w:hAnsi="AT*Toronto"/>
          <w:b/>
          <w:bCs/>
          <w:sz w:val="28"/>
          <w:szCs w:val="28"/>
        </w:rPr>
        <w:t>I</w:t>
      </w:r>
      <w:r w:rsidR="006E1191">
        <w:rPr>
          <w:rFonts w:ascii="AT*Toronto" w:hAnsi="AT*Toronto"/>
          <w:b/>
          <w:bCs/>
          <w:sz w:val="28"/>
          <w:szCs w:val="28"/>
        </w:rPr>
        <w:t>V</w:t>
      </w:r>
      <w:r>
        <w:rPr>
          <w:rFonts w:ascii="AT*Toronto" w:hAnsi="AT*Toronto"/>
          <w:b/>
          <w:bCs/>
          <w:sz w:val="28"/>
          <w:szCs w:val="28"/>
        </w:rPr>
        <w:t>. volebné  obdobie</w:t>
      </w:r>
    </w:p>
    <w:p w:rsidR="000C3652">
      <w:pPr>
        <w:rPr>
          <w:rFonts w:ascii="Times New Roman" w:hAnsi="Times New Roman" w:cs="Times New Roman"/>
        </w:rPr>
      </w:pPr>
    </w:p>
    <w:p w:rsidR="000C36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Číslo: </w:t>
      </w:r>
      <w:r w:rsidR="006E1191">
        <w:rPr>
          <w:rFonts w:ascii="Times New Roman" w:hAnsi="Times New Roman" w:cs="Times New Roman"/>
        </w:rPr>
        <w:t>1686</w:t>
      </w:r>
      <w:r>
        <w:rPr>
          <w:rFonts w:ascii="Times New Roman" w:hAnsi="Times New Roman" w:cs="Times New Roman"/>
        </w:rPr>
        <w:t>/200</w:t>
      </w:r>
      <w:r w:rsidR="006E1191">
        <w:rPr>
          <w:rFonts w:ascii="Times New Roman" w:hAnsi="Times New Roman" w:cs="Times New Roman"/>
        </w:rPr>
        <w:t>8</w:t>
      </w:r>
    </w:p>
    <w:p w:rsidR="000C3652">
      <w:pPr>
        <w:rPr>
          <w:rFonts w:ascii="Times New Roman" w:hAnsi="Times New Roman" w:cs="Times New Roman"/>
          <w:u w:val="single"/>
        </w:rPr>
      </w:pPr>
    </w:p>
    <w:p w:rsidR="000C3652">
      <w:pPr>
        <w:rPr>
          <w:rFonts w:ascii="Times New Roman" w:hAnsi="Times New Roman" w:cs="Times New Roman"/>
          <w:u w:val="single"/>
        </w:rPr>
      </w:pPr>
    </w:p>
    <w:p w:rsidR="000C36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6E1191">
        <w:rPr>
          <w:rFonts w:ascii="Times New Roman" w:hAnsi="Times New Roman" w:cs="Times New Roman"/>
          <w:b/>
          <w:bCs/>
          <w:sz w:val="32"/>
          <w:szCs w:val="32"/>
        </w:rPr>
        <w:t>798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0C3652">
      <w:pPr>
        <w:pStyle w:val="Heading1"/>
        <w:keepNext/>
        <w:jc w:val="center"/>
        <w:rPr>
          <w:rFonts w:ascii="AT*Toronto" w:hAnsi="AT*Toronto"/>
          <w:b/>
          <w:bCs/>
          <w:sz w:val="28"/>
          <w:szCs w:val="28"/>
        </w:rPr>
      </w:pPr>
    </w:p>
    <w:p w:rsidR="000C3652">
      <w:pPr>
        <w:pStyle w:val="Heading1"/>
        <w:keepNext/>
        <w:jc w:val="center"/>
        <w:rPr>
          <w:rFonts w:ascii="AT*Toronto" w:hAnsi="AT*Toronto"/>
          <w:b/>
          <w:bCs/>
          <w:sz w:val="28"/>
          <w:szCs w:val="28"/>
        </w:rPr>
      </w:pPr>
      <w:r>
        <w:rPr>
          <w:rFonts w:ascii="AT*Toronto" w:hAnsi="AT*Toronto"/>
          <w:b/>
          <w:bCs/>
          <w:sz w:val="28"/>
          <w:szCs w:val="28"/>
        </w:rPr>
        <w:t>S p o l o č n á   s p r á v a</w:t>
      </w:r>
    </w:p>
    <w:p w:rsidR="000C3652"/>
    <w:p w:rsidR="000C3652">
      <w:pPr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výborov Národnej rady Slovenskej republiky o výsledku prerokovania</w:t>
      </w:r>
      <w:r>
        <w:rPr>
          <w:rFonts w:ascii="Times New Roman" w:hAnsi="Times New Roman" w:cs="Times New Roman"/>
        </w:rPr>
        <w:t xml:space="preserve"> vládneho návrhu </w:t>
      </w:r>
      <w:r w:rsidRPr="00EE422F" w:rsidR="00EE422F">
        <w:rPr>
          <w:rFonts w:ascii="Times New Roman" w:hAnsi="Times New Roman" w:cs="Times New Roman"/>
        </w:rPr>
        <w:t xml:space="preserve">zákona, ktorým sa mení a dopĺňa zákon č. 25/2006 Z.z. o verejnom obstarávaní a o zmene a doplnení niektorých zákonov v znení neskorších predpisov </w:t>
      </w:r>
      <w:r w:rsidRPr="006E1191" w:rsidR="006E1191">
        <w:rPr>
          <w:rFonts w:ascii="Times New Roman" w:hAnsi="Times New Roman" w:cs="Times New Roman"/>
        </w:rPr>
        <w:t xml:space="preserve">(tlač </w:t>
      </w:r>
      <w:r w:rsidRPr="006E1191" w:rsidR="006E1191">
        <w:rPr>
          <w:rFonts w:ascii="Times New Roman" w:hAnsi="Times New Roman" w:cs="Times New Roman"/>
          <w:b/>
        </w:rPr>
        <w:t>798</w:t>
      </w:r>
      <w:r w:rsidRPr="006E1191" w:rsidR="006E1191">
        <w:rPr>
          <w:rFonts w:ascii="Times New Roman" w:hAnsi="Times New Roman" w:cs="Times New Roman"/>
          <w:b/>
          <w:bCs/>
        </w:rPr>
        <w:t>)</w:t>
      </w:r>
      <w:r w:rsidRPr="006E1191">
        <w:rPr>
          <w:rFonts w:ascii="Times New Roman" w:hAnsi="Times New Roman" w:cs="Times New Roman"/>
          <w:b/>
          <w:bCs/>
        </w:rPr>
        <w:t xml:space="preserve"> </w:t>
      </w:r>
      <w:r w:rsidRPr="006E1191">
        <w:rPr>
          <w:rFonts w:ascii="Times New Roman" w:hAnsi="Times New Roman" w:cs="Times New Roman"/>
        </w:rPr>
        <w:t>v d</w:t>
      </w:r>
      <w:r>
        <w:rPr>
          <w:rFonts w:ascii="Times New Roman" w:hAnsi="Times New Roman" w:cs="Times New Roman"/>
        </w:rPr>
        <w:t>ruhom čítaní</w:t>
      </w:r>
    </w:p>
    <w:p w:rsidR="000C3652">
      <w:pPr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0C3652">
      <w:pPr>
        <w:tabs>
          <w:tab w:val="left" w:pos="-1985"/>
          <w:tab w:val="left" w:pos="1077"/>
        </w:tabs>
        <w:adjustRightInd/>
        <w:jc w:val="both"/>
        <w:rPr>
          <w:rFonts w:ascii="Times New Roman" w:hAnsi="Times New Roman" w:cs="Times New Roman"/>
        </w:rPr>
      </w:pPr>
    </w:p>
    <w:p w:rsidR="00B1749A">
      <w:pPr>
        <w:tabs>
          <w:tab w:val="left" w:pos="-1985"/>
          <w:tab w:val="left" w:pos="1077"/>
        </w:tabs>
        <w:adjustRightInd/>
        <w:jc w:val="both"/>
        <w:rPr>
          <w:rFonts w:ascii="Times New Roman" w:hAnsi="Times New Roman" w:cs="Times New Roman"/>
        </w:rPr>
      </w:pP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 Národnej rady Slovenskej republiky pre </w:t>
      </w:r>
      <w:r w:rsidR="006E1191">
        <w:rPr>
          <w:rFonts w:ascii="Times New Roman" w:hAnsi="Times New Roman" w:cs="Times New Roman"/>
        </w:rPr>
        <w:t>hospodársku polit</w:t>
      </w:r>
      <w:r w:rsidR="006E1191">
        <w:rPr>
          <w:rFonts w:ascii="Times New Roman" w:hAnsi="Times New Roman" w:cs="Times New Roman"/>
        </w:rPr>
        <w:t>iku</w:t>
      </w:r>
      <w:r>
        <w:rPr>
          <w:rFonts w:ascii="Times New Roman" w:hAnsi="Times New Roman" w:cs="Times New Roman"/>
        </w:rPr>
        <w:t xml:space="preserve"> ak</w:t>
      </w:r>
      <w:r w:rsidRPr="006E1191">
        <w:rPr>
          <w:rFonts w:ascii="Times New Roman" w:hAnsi="Times New Roman" w:cs="Times New Roman"/>
        </w:rPr>
        <w:t xml:space="preserve">o gestorský výbor (ďalej len „gestorský výbor“) k vládnemu návrhu </w:t>
      </w:r>
      <w:r w:rsidRPr="00EE422F" w:rsidR="00EE422F">
        <w:rPr>
          <w:rFonts w:ascii="Times New Roman" w:hAnsi="Times New Roman" w:cs="Times New Roman"/>
        </w:rPr>
        <w:t>zákona, ktorým sa mení a dopĺňa zákon č. 25/2006 Z.z. o verejnom obstarávaní a o zmene a doplnení niektorých zákonov v znení neskorších predpisov</w:t>
      </w:r>
      <w:r w:rsidRPr="006E1191" w:rsidR="006E1191">
        <w:rPr>
          <w:rFonts w:ascii="Times New Roman" w:hAnsi="Times New Roman" w:cs="Times New Roman"/>
        </w:rPr>
        <w:t xml:space="preserve"> (tlač </w:t>
      </w:r>
      <w:r w:rsidRPr="006E1191" w:rsidR="006E1191">
        <w:rPr>
          <w:rFonts w:ascii="Times New Roman" w:hAnsi="Times New Roman" w:cs="Times New Roman"/>
          <w:b/>
        </w:rPr>
        <w:t>798</w:t>
      </w:r>
      <w:r w:rsidRPr="006E1191" w:rsidR="006E1191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v druhom čítaní v súlade s § 79 zákona NR SR č. 350/1996 Z. z. o rokovacom poriadku Národnej rady Slovenskej republiky (ďalej len „rokovací poriadok“) podáva Národnej rade Slovenskej republiky spoločnú správu výborov Národnej rady Slovenskej republiky.</w:t>
      </w: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0C3652">
      <w:pPr>
        <w:jc w:val="both"/>
        <w:rPr>
          <w:rFonts w:ascii="Times New Roman" w:hAnsi="Times New Roman" w:cs="Times New Roman"/>
        </w:rPr>
      </w:pP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B71ACC">
        <w:rPr>
          <w:rFonts w:ascii="Times New Roman" w:hAnsi="Times New Roman" w:cs="Times New Roman"/>
        </w:rPr>
        <w:t>Národná rada Slovenskej r</w:t>
      </w:r>
      <w:r w:rsidRPr="00B71ACC">
        <w:rPr>
          <w:rFonts w:ascii="Times New Roman" w:hAnsi="Times New Roman" w:cs="Times New Roman"/>
        </w:rPr>
        <w:t>epubliky uznesením</w:t>
      </w:r>
      <w:r w:rsidR="007F6A30">
        <w:rPr>
          <w:rFonts w:ascii="Times New Roman" w:hAnsi="Times New Roman" w:cs="Times New Roman"/>
        </w:rPr>
        <w:t xml:space="preserve"> č. 1052 z</w:t>
      </w:r>
      <w:r w:rsidRPr="00B71ACC">
        <w:rPr>
          <w:rFonts w:ascii="Times New Roman" w:hAnsi="Times New Roman" w:cs="Times New Roman"/>
        </w:rPr>
        <w:t xml:space="preserve"> </w:t>
      </w:r>
      <w:r w:rsidRPr="00B71ACC" w:rsidR="00B71ACC">
        <w:rPr>
          <w:rFonts w:ascii="Times New Roman" w:hAnsi="Times New Roman" w:cs="Times New Roman"/>
        </w:rPr>
        <w:t>22</w:t>
      </w:r>
      <w:r w:rsidRPr="00B71ACC">
        <w:rPr>
          <w:rFonts w:ascii="Times New Roman" w:hAnsi="Times New Roman" w:cs="Times New Roman"/>
        </w:rPr>
        <w:t xml:space="preserve">. </w:t>
      </w:r>
      <w:r w:rsidRPr="00B71ACC" w:rsidR="006E1191">
        <w:rPr>
          <w:rFonts w:ascii="Times New Roman" w:hAnsi="Times New Roman" w:cs="Times New Roman"/>
        </w:rPr>
        <w:t>októbra 2008</w:t>
      </w:r>
      <w:r w:rsidRPr="00B71ACC">
        <w:rPr>
          <w:rFonts w:ascii="Times New Roman" w:hAnsi="Times New Roman" w:cs="Times New Roman"/>
        </w:rPr>
        <w:t xml:space="preserve"> pridelila vládny  návrh </w:t>
      </w:r>
      <w:r w:rsidRPr="00B71ACC" w:rsidR="00EE422F">
        <w:rPr>
          <w:rFonts w:ascii="Times New Roman" w:hAnsi="Times New Roman" w:cs="Times New Roman"/>
        </w:rPr>
        <w:t>zákona, ktorým sa mení a dopĺňa zákon č. 25/2006 Z.z. o verejnom obstarávaní a o zmene</w:t>
      </w:r>
      <w:r w:rsidRPr="00EE422F" w:rsidR="00EE422F">
        <w:rPr>
          <w:rFonts w:ascii="Times New Roman" w:hAnsi="Times New Roman" w:cs="Times New Roman"/>
        </w:rPr>
        <w:t xml:space="preserve"> a doplnení niektorých zákonov v znení neskorších predpisov</w:t>
      </w:r>
      <w:r w:rsidRPr="006E1191" w:rsidR="006E1191">
        <w:rPr>
          <w:rFonts w:ascii="Times New Roman" w:hAnsi="Times New Roman" w:cs="Times New Roman"/>
        </w:rPr>
        <w:t xml:space="preserve"> (tlač </w:t>
      </w:r>
      <w:r w:rsidRPr="006E1191" w:rsidR="006E1191">
        <w:rPr>
          <w:rFonts w:ascii="Times New Roman" w:hAnsi="Times New Roman" w:cs="Times New Roman"/>
          <w:b/>
        </w:rPr>
        <w:t>798</w:t>
      </w:r>
      <w:r w:rsidRPr="006E1191" w:rsidR="006E1191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na prerokovanie v druhom číta</w:t>
      </w:r>
      <w:r>
        <w:rPr>
          <w:rFonts w:ascii="Times New Roman" w:hAnsi="Times New Roman" w:cs="Times New Roman"/>
        </w:rPr>
        <w:t xml:space="preserve">ní vo výboroch a v gestorskom výbore v termíne  </w:t>
      </w:r>
      <w:r w:rsidR="000C2403">
        <w:rPr>
          <w:rFonts w:ascii="Times New Roman" w:hAnsi="Times New Roman" w:cs="Times New Roman"/>
        </w:rPr>
        <w:t>ihneď</w:t>
      </w:r>
      <w:r>
        <w:rPr>
          <w:rFonts w:ascii="Times New Roman" w:hAnsi="Times New Roman" w:cs="Times New Roman"/>
        </w:rPr>
        <w:t>:</w:t>
      </w: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</w:p>
    <w:p w:rsidR="000C365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  <w:r w:rsidR="00670BB4">
        <w:rPr>
          <w:rFonts w:ascii="Times New Roman" w:hAnsi="Times New Roman" w:cs="Times New Roman"/>
        </w:rPr>
        <w:t>,</w:t>
      </w:r>
    </w:p>
    <w:p w:rsidR="000C365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Výboru Národnej rady Slovenskej republiky pre financie, rozpočet a menu </w:t>
      </w:r>
      <w:r w:rsidR="00D14D36">
        <w:rPr>
          <w:rFonts w:ascii="Times New Roman" w:hAnsi="Times New Roman" w:cs="Times New Roman"/>
        </w:rPr>
        <w:t>a</w:t>
      </w:r>
    </w:p>
    <w:p w:rsidR="000C365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Výboru Národnej rady Slovenskej republiky pre </w:t>
      </w:r>
      <w:r w:rsidR="006E1191">
        <w:rPr>
          <w:rFonts w:ascii="Times New Roman" w:hAnsi="Times New Roman" w:cs="Times New Roman"/>
        </w:rPr>
        <w:t>hospodársku politiku</w:t>
      </w:r>
      <w:r>
        <w:rPr>
          <w:rFonts w:ascii="Times New Roman" w:hAnsi="Times New Roman" w:cs="Times New Roman"/>
        </w:rPr>
        <w:t>.</w:t>
      </w:r>
    </w:p>
    <w:p w:rsidR="000C3652">
      <w:pPr>
        <w:ind w:firstLine="540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0C3652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D14D36">
      <w:pPr>
        <w:jc w:val="center"/>
        <w:rPr>
          <w:rFonts w:ascii="Times New Roman" w:hAnsi="Times New Roman" w:cs="Times New Roman"/>
          <w:b/>
          <w:bCs/>
        </w:rPr>
      </w:pPr>
    </w:p>
    <w:p w:rsidR="00D14D36">
      <w:pPr>
        <w:jc w:val="center"/>
        <w:rPr>
          <w:rFonts w:ascii="Times New Roman" w:hAnsi="Times New Roman" w:cs="Times New Roman"/>
          <w:b/>
          <w:bCs/>
        </w:rPr>
      </w:pPr>
    </w:p>
    <w:p w:rsidR="00D14D36">
      <w:pPr>
        <w:jc w:val="center"/>
        <w:rPr>
          <w:rFonts w:ascii="Times New Roman" w:hAnsi="Times New Roman" w:cs="Times New Roman"/>
          <w:b/>
          <w:bCs/>
        </w:rPr>
      </w:pPr>
    </w:p>
    <w:p w:rsidR="00D14D36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0C3652">
      <w:pPr>
        <w:tabs>
          <w:tab w:val="left" w:pos="-1980"/>
          <w:tab w:val="left" w:pos="1077"/>
        </w:tabs>
        <w:jc w:val="both"/>
        <w:rPr>
          <w:rFonts w:ascii="Times New Roman" w:hAnsi="Times New Roman" w:cs="Times New Roman"/>
        </w:rPr>
      </w:pPr>
    </w:p>
    <w:p w:rsidR="00D14D36" w:rsidRPr="007358BE" w:rsidP="00D14D36">
      <w:pPr>
        <w:ind w:firstLine="360"/>
        <w:jc w:val="both"/>
        <w:rPr>
          <w:rFonts w:ascii="Times New Roman" w:hAnsi="Times New Roman" w:cs="Times New Roman"/>
          <w:bCs/>
        </w:rPr>
      </w:pPr>
      <w:r w:rsidRPr="007358BE">
        <w:rPr>
          <w:rFonts w:ascii="Times New Roman" w:hAnsi="Times New Roman" w:cs="Times New Roman"/>
        </w:rPr>
        <w:t>V</w:t>
      </w:r>
      <w:r w:rsidRPr="007358BE">
        <w:rPr>
          <w:rFonts w:ascii="Times New Roman" w:hAnsi="Times New Roman" w:cs="Times New Roman"/>
        </w:rPr>
        <w:t>ládny návrh zákona</w:t>
      </w:r>
      <w:r w:rsidRPr="007358BE">
        <w:rPr>
          <w:rFonts w:ascii="Times New Roman" w:hAnsi="Times New Roman" w:cs="Times New Roman"/>
          <w:b/>
          <w:bCs/>
        </w:rPr>
        <w:t xml:space="preserve"> </w:t>
      </w:r>
      <w:r w:rsidRPr="007358BE">
        <w:rPr>
          <w:rFonts w:ascii="Times New Roman" w:hAnsi="Times New Roman" w:cs="Times New Roman"/>
          <w:bCs/>
        </w:rPr>
        <w:t>odporúčali</w:t>
      </w:r>
      <w:r w:rsidRPr="007358BE">
        <w:rPr>
          <w:rFonts w:ascii="Times New Roman" w:hAnsi="Times New Roman" w:cs="Times New Roman"/>
        </w:rPr>
        <w:t xml:space="preserve"> Národnej rade Slovenskej republiky </w:t>
      </w:r>
      <w:r w:rsidRPr="007358BE">
        <w:rPr>
          <w:rFonts w:ascii="Times New Roman" w:hAnsi="Times New Roman" w:cs="Times New Roman"/>
          <w:bCs/>
        </w:rPr>
        <w:t>schváliť:</w:t>
      </w:r>
    </w:p>
    <w:p w:rsidR="00D14D36" w:rsidP="00D14D36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 w:rsidRPr="007358BE">
        <w:rPr>
          <w:rFonts w:ascii="Times New Roman" w:hAnsi="Times New Roman" w:cs="Times New Roman"/>
        </w:rPr>
        <w:t xml:space="preserve">Ústavnoprávny výbor Národnej rady Slovenskej republiky </w:t>
      </w:r>
      <w:r w:rsidRPr="007358BE">
        <w:rPr>
          <w:rFonts w:ascii="Times New Roman" w:hAnsi="Times New Roman" w:cs="Times New Roman"/>
          <w:bCs/>
        </w:rPr>
        <w:t xml:space="preserve">uznesením </w:t>
      </w:r>
      <w:r w:rsidRPr="00922D96">
        <w:rPr>
          <w:rFonts w:ascii="Times New Roman" w:hAnsi="Times New Roman" w:cs="Times New Roman"/>
          <w:bCs/>
        </w:rPr>
        <w:t>č. </w:t>
      </w:r>
      <w:r>
        <w:rPr>
          <w:rFonts w:ascii="Times New Roman" w:hAnsi="Times New Roman" w:cs="Times New Roman"/>
          <w:bCs/>
        </w:rPr>
        <w:t>505</w:t>
      </w:r>
      <w:r w:rsidRPr="007358BE">
        <w:rPr>
          <w:rFonts w:ascii="Times New Roman" w:hAnsi="Times New Roman" w:cs="Times New Roman"/>
          <w:bCs/>
        </w:rPr>
        <w:t xml:space="preserve"> z</w:t>
      </w:r>
      <w:r>
        <w:rPr>
          <w:rFonts w:ascii="Times New Roman" w:hAnsi="Times New Roman" w:cs="Times New Roman"/>
          <w:bCs/>
        </w:rPr>
        <w:t> </w:t>
      </w:r>
      <w:r w:rsidR="00D91485">
        <w:rPr>
          <w:rFonts w:ascii="Times New Roman" w:hAnsi="Times New Roman" w:cs="Times New Roman"/>
          <w:bCs/>
        </w:rPr>
        <w:t>22</w:t>
      </w:r>
      <w:r>
        <w:rPr>
          <w:rFonts w:ascii="Times New Roman" w:hAnsi="Times New Roman" w:cs="Times New Roman"/>
          <w:bCs/>
        </w:rPr>
        <w:t>. októbra</w:t>
      </w:r>
      <w:r w:rsidRPr="007358BE">
        <w:rPr>
          <w:rFonts w:ascii="Times New Roman" w:hAnsi="Times New Roman" w:cs="Times New Roman"/>
          <w:bCs/>
        </w:rPr>
        <w:t xml:space="preserve"> 2008</w:t>
      </w:r>
      <w:r>
        <w:rPr>
          <w:rFonts w:ascii="Times New Roman" w:hAnsi="Times New Roman" w:cs="Times New Roman"/>
          <w:bCs/>
        </w:rPr>
        <w:t>.</w:t>
      </w:r>
      <w:r w:rsidRPr="007358BE">
        <w:rPr>
          <w:rFonts w:ascii="Times New Roman" w:hAnsi="Times New Roman" w:cs="Times New Roman"/>
          <w:bCs/>
        </w:rPr>
        <w:t xml:space="preserve"> </w:t>
      </w:r>
    </w:p>
    <w:p w:rsidR="00D14D36" w:rsidRPr="007358BE" w:rsidP="00D14D36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 xml:space="preserve">Výbor Národnej rady Slovenskej republiky pre </w:t>
      </w:r>
      <w:r>
        <w:rPr>
          <w:rFonts w:ascii="Times New Roman" w:hAnsi="Times New Roman" w:cs="Times New Roman"/>
        </w:rPr>
        <w:t>financie, rozpočet a menu</w:t>
      </w:r>
      <w:r w:rsidRPr="007358BE">
        <w:rPr>
          <w:rFonts w:ascii="Times New Roman" w:hAnsi="Times New Roman" w:cs="Times New Roman"/>
        </w:rPr>
        <w:t xml:space="preserve"> uznesením </w:t>
      </w:r>
      <w:r w:rsidRPr="004F51A6">
        <w:rPr>
          <w:rFonts w:ascii="Times New Roman" w:hAnsi="Times New Roman" w:cs="Times New Roman"/>
        </w:rPr>
        <w:t xml:space="preserve">č. </w:t>
      </w:r>
      <w:r w:rsidR="00D91485">
        <w:rPr>
          <w:rFonts w:ascii="Times New Roman" w:hAnsi="Times New Roman" w:cs="Times New Roman"/>
        </w:rPr>
        <w:t>400</w:t>
      </w:r>
      <w:r w:rsidRPr="007358BE">
        <w:rPr>
          <w:rFonts w:ascii="Times New Roman" w:hAnsi="Times New Roman" w:cs="Times New Roman"/>
        </w:rPr>
        <w:t xml:space="preserve"> </w:t>
      </w:r>
      <w:r w:rsidRPr="007358BE">
        <w:rPr>
          <w:rFonts w:ascii="Times New Roman" w:hAnsi="Times New Roman" w:cs="Times New Roman"/>
        </w:rPr>
        <w:t>z </w:t>
      </w:r>
      <w:r w:rsidR="00D91485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 októbra</w:t>
      </w:r>
      <w:r w:rsidRPr="007358BE">
        <w:rPr>
          <w:rFonts w:ascii="Times New Roman" w:hAnsi="Times New Roman" w:cs="Times New Roman"/>
        </w:rPr>
        <w:t xml:space="preserve"> 2008.</w:t>
      </w:r>
    </w:p>
    <w:p w:rsidR="00D14D36" w:rsidRPr="007358BE" w:rsidP="00D14D36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 w:rsidRPr="007358BE">
        <w:rPr>
          <w:rFonts w:ascii="Times New Roman" w:hAnsi="Times New Roman" w:cs="Times New Roman"/>
        </w:rPr>
        <w:t xml:space="preserve">Výbor Národnej rady Slovenskej republiky pre hospodársku politiku uznesením </w:t>
      </w:r>
      <w:r w:rsidRPr="00922D96">
        <w:rPr>
          <w:rFonts w:ascii="Times New Roman" w:hAnsi="Times New Roman" w:cs="Times New Roman"/>
        </w:rPr>
        <w:t xml:space="preserve">č. </w:t>
      </w:r>
      <w:r>
        <w:rPr>
          <w:rFonts w:ascii="Times New Roman" w:hAnsi="Times New Roman" w:cs="Times New Roman"/>
        </w:rPr>
        <w:t>4</w:t>
      </w:r>
      <w:r w:rsidR="00D91485">
        <w:rPr>
          <w:rFonts w:ascii="Times New Roman" w:hAnsi="Times New Roman" w:cs="Times New Roman"/>
        </w:rPr>
        <w:t>21</w:t>
      </w:r>
      <w:r w:rsidRPr="007358BE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</w:t>
      </w:r>
      <w:r w:rsidR="00D91485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 októbra</w:t>
      </w:r>
      <w:r w:rsidRPr="007358BE">
        <w:rPr>
          <w:rFonts w:ascii="Times New Roman" w:hAnsi="Times New Roman" w:cs="Times New Roman"/>
        </w:rPr>
        <w:t xml:space="preserve"> 2008</w:t>
      </w:r>
      <w:r w:rsidR="003C7CD1">
        <w:rPr>
          <w:rFonts w:ascii="Times New Roman" w:hAnsi="Times New Roman" w:cs="Times New Roman"/>
        </w:rPr>
        <w:t xml:space="preserve"> a uznesením č. 421a z 23. októbra 2008</w:t>
      </w:r>
      <w:r>
        <w:rPr>
          <w:rFonts w:ascii="Times New Roman" w:hAnsi="Times New Roman" w:cs="Times New Roman"/>
        </w:rPr>
        <w:t>.</w:t>
      </w:r>
    </w:p>
    <w:p w:rsidR="000C3652">
      <w:pPr>
        <w:ind w:firstLine="567"/>
        <w:jc w:val="both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0C3652">
      <w:pPr>
        <w:jc w:val="both"/>
        <w:rPr>
          <w:rFonts w:ascii="Times New Roman" w:hAnsi="Times New Roman" w:cs="Times New Roman"/>
        </w:rPr>
      </w:pPr>
    </w:p>
    <w:p w:rsidR="000C36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uznesen</w:t>
      </w:r>
      <w:r w:rsidR="00300764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</w:t>
      </w:r>
      <w:r w:rsidR="00D91485">
        <w:rPr>
          <w:rFonts w:ascii="Times New Roman" w:hAnsi="Times New Roman" w:cs="Times New Roman"/>
        </w:rPr>
        <w:t>V</w:t>
      </w:r>
      <w:r w:rsidRPr="007358BE" w:rsidR="00D91485">
        <w:rPr>
          <w:rFonts w:ascii="Times New Roman" w:hAnsi="Times New Roman" w:cs="Times New Roman"/>
        </w:rPr>
        <w:t>ýbor</w:t>
      </w:r>
      <w:r w:rsidR="00D91485">
        <w:rPr>
          <w:rFonts w:ascii="Times New Roman" w:hAnsi="Times New Roman" w:cs="Times New Roman"/>
        </w:rPr>
        <w:t>u</w:t>
      </w:r>
      <w:r w:rsidRPr="007358BE" w:rsidR="00D91485">
        <w:rPr>
          <w:rFonts w:ascii="Times New Roman" w:hAnsi="Times New Roman" w:cs="Times New Roman"/>
        </w:rPr>
        <w:t xml:space="preserve"> Národnej rady Slovenskej republiky</w:t>
      </w:r>
      <w:r w:rsidR="00D91485">
        <w:rPr>
          <w:rFonts w:ascii="Times New Roman" w:hAnsi="Times New Roman" w:cs="Times New Roman"/>
        </w:rPr>
        <w:t xml:space="preserve"> pre hospodársku politiku</w:t>
      </w:r>
      <w:r w:rsidRPr="007358BE" w:rsidR="00D91485">
        <w:rPr>
          <w:rFonts w:ascii="Times New Roman" w:hAnsi="Times New Roman" w:cs="Times New Roman"/>
        </w:rPr>
        <w:t xml:space="preserve"> pod bodom </w:t>
      </w:r>
      <w:r w:rsidRPr="007358BE" w:rsidR="00D91485">
        <w:rPr>
          <w:rFonts w:ascii="Times New Roman" w:hAnsi="Times New Roman" w:cs="Times New Roman"/>
        </w:rPr>
        <w:t xml:space="preserve">III tejto správy </w:t>
      </w:r>
      <w:r>
        <w:rPr>
          <w:rFonts w:ascii="Times New Roman" w:hAnsi="Times New Roman" w:cs="Times New Roman"/>
        </w:rPr>
        <w:t xml:space="preserve">vyplývajú tieto pozmeňujúce </w:t>
      </w:r>
      <w:r w:rsidR="00D91485">
        <w:rPr>
          <w:rFonts w:ascii="Times New Roman" w:hAnsi="Times New Roman" w:cs="Times New Roman"/>
        </w:rPr>
        <w:t xml:space="preserve">a doplňujúce </w:t>
      </w:r>
      <w:r>
        <w:rPr>
          <w:rFonts w:ascii="Times New Roman" w:hAnsi="Times New Roman" w:cs="Times New Roman"/>
        </w:rPr>
        <w:t>návrhy:</w:t>
      </w:r>
    </w:p>
    <w:p w:rsidR="00D14D36" w:rsidP="00D14D36">
      <w:pPr>
        <w:jc w:val="both"/>
      </w:pPr>
    </w:p>
    <w:p w:rsidR="00683433" w:rsidP="00683433">
      <w:pPr>
        <w:jc w:val="both"/>
      </w:pPr>
    </w:p>
    <w:p w:rsidR="00683433" w:rsidRPr="00683433" w:rsidP="00683433">
      <w:pPr>
        <w:numPr>
          <w:ilvl w:val="0"/>
          <w:numId w:val="14"/>
        </w:numPr>
        <w:tabs>
          <w:tab w:val="left" w:pos="720"/>
        </w:tabs>
        <w:adjustRightInd/>
        <w:jc w:val="both"/>
        <w:outlineLvl w:val="0"/>
        <w:rPr>
          <w:rFonts w:ascii="Times New Roman" w:hAnsi="Times New Roman" w:cs="Times New Roman"/>
        </w:rPr>
      </w:pPr>
      <w:r w:rsidRPr="00683433">
        <w:rPr>
          <w:rFonts w:ascii="Times New Roman" w:hAnsi="Times New Roman" w:cs="Times New Roman"/>
          <w:u w:val="single"/>
        </w:rPr>
        <w:t>V čl. I sa dopĺňa nový 1. bod</w:t>
      </w:r>
      <w:r w:rsidRPr="00683433">
        <w:rPr>
          <w:rFonts w:ascii="Times New Roman" w:hAnsi="Times New Roman" w:cs="Times New Roman"/>
        </w:rPr>
        <w:t>, ktorý znie:</w:t>
      </w:r>
    </w:p>
    <w:p w:rsidR="00683433" w:rsidRPr="00683433" w:rsidP="00683433">
      <w:pPr>
        <w:ind w:left="360"/>
        <w:jc w:val="both"/>
        <w:outlineLvl w:val="0"/>
        <w:rPr>
          <w:rFonts w:ascii="Times New Roman" w:hAnsi="Times New Roman" w:cs="Times New Roman"/>
        </w:rPr>
      </w:pPr>
      <w:r w:rsidRPr="00683433">
        <w:rPr>
          <w:rFonts w:ascii="Times New Roman" w:hAnsi="Times New Roman" w:cs="Times New Roman"/>
        </w:rPr>
        <w:t>„1. V § 1 ods.</w:t>
      </w:r>
      <w:r w:rsidR="00702E99">
        <w:rPr>
          <w:rFonts w:ascii="Times New Roman" w:hAnsi="Times New Roman" w:cs="Times New Roman"/>
        </w:rPr>
        <w:t xml:space="preserve"> </w:t>
      </w:r>
      <w:r w:rsidRPr="00683433">
        <w:rPr>
          <w:rFonts w:ascii="Times New Roman" w:hAnsi="Times New Roman" w:cs="Times New Roman"/>
        </w:rPr>
        <w:t>2 písm. a) znie:</w:t>
        <w:tab/>
      </w:r>
    </w:p>
    <w:p w:rsidR="00683433" w:rsidRPr="00683433" w:rsidP="00683433">
      <w:pPr>
        <w:ind w:left="360" w:hanging="360"/>
        <w:jc w:val="both"/>
        <w:outlineLvl w:val="0"/>
        <w:rPr>
          <w:rFonts w:ascii="Times New Roman" w:hAnsi="Times New Roman" w:cs="Times New Roman"/>
        </w:rPr>
      </w:pPr>
      <w:r w:rsidRPr="00683433">
        <w:rPr>
          <w:rFonts w:ascii="Times New Roman" w:hAnsi="Times New Roman" w:cs="Times New Roman"/>
        </w:rPr>
        <w:t xml:space="preserve">     „a) na zákazku, ak hlavným účelom zákazky je, aby verejný obstarávateľ mohol poskytovať alebo využívať verejné elektronické komunikačné siete, využívať alebo poskytovať verejnosti jednu, alebo viacero elektronických komunikačných služieb, s výnimkou rozhlasového a televízneho vysielania.“</w:t>
      </w:r>
      <w:r w:rsidR="002946BC">
        <w:rPr>
          <w:rFonts w:ascii="Times New Roman" w:hAnsi="Times New Roman" w:cs="Times New Roman"/>
        </w:rPr>
        <w:t>.“.</w:t>
      </w:r>
    </w:p>
    <w:p w:rsidR="00683433" w:rsidRPr="00683433" w:rsidP="00683433">
      <w:pPr>
        <w:ind w:left="720" w:hanging="360"/>
        <w:jc w:val="both"/>
        <w:outlineLvl w:val="0"/>
        <w:rPr>
          <w:rFonts w:ascii="Times New Roman" w:hAnsi="Times New Roman" w:cs="Times New Roman"/>
        </w:rPr>
      </w:pPr>
    </w:p>
    <w:p w:rsidR="00683433" w:rsidRPr="00683433" w:rsidP="00683433">
      <w:pPr>
        <w:ind w:left="540"/>
        <w:jc w:val="both"/>
        <w:outlineLvl w:val="0"/>
        <w:rPr>
          <w:rFonts w:ascii="Times New Roman" w:hAnsi="Times New Roman" w:cs="Times New Roman"/>
        </w:rPr>
      </w:pPr>
      <w:r w:rsidRPr="00683433">
        <w:rPr>
          <w:rFonts w:ascii="Times New Roman" w:hAnsi="Times New Roman" w:cs="Times New Roman"/>
        </w:rPr>
        <w:t>Ostatné body sa primerane prečíslujú</w:t>
      </w:r>
      <w:r w:rsidR="002946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14D36">
        <w:rPr>
          <w:rFonts w:ascii="Times New Roman" w:hAnsi="Times New Roman" w:cs="Times New Roman"/>
        </w:rPr>
        <w:t>čo sa zohľadní v ustanovení s účinnosťou zákona</w:t>
      </w:r>
      <w:r w:rsidRPr="00683433">
        <w:rPr>
          <w:rFonts w:ascii="Times New Roman" w:hAnsi="Times New Roman" w:cs="Times New Roman"/>
        </w:rPr>
        <w:t>.</w:t>
      </w:r>
    </w:p>
    <w:p w:rsidR="00683433" w:rsidRPr="00683433" w:rsidP="00683433">
      <w:pPr>
        <w:jc w:val="both"/>
        <w:outlineLvl w:val="0"/>
        <w:rPr>
          <w:rFonts w:ascii="Times New Roman" w:hAnsi="Times New Roman" w:cs="Times New Roman"/>
        </w:rPr>
      </w:pPr>
    </w:p>
    <w:p w:rsidR="00683433" w:rsidRPr="00683433" w:rsidP="00683433">
      <w:pPr>
        <w:ind w:left="2880"/>
        <w:jc w:val="both"/>
        <w:outlineLvl w:val="0"/>
        <w:rPr>
          <w:rFonts w:ascii="Times New Roman" w:hAnsi="Times New Roman" w:cs="Times New Roman"/>
        </w:rPr>
      </w:pPr>
      <w:r w:rsidRPr="00683433">
        <w:rPr>
          <w:rFonts w:ascii="Times New Roman" w:hAnsi="Times New Roman" w:cs="Times New Roman"/>
        </w:rPr>
        <w:t>Zosúladenie  textu s čl. 13 Smernice 2004/18/ES.</w:t>
        <w:tab/>
      </w:r>
    </w:p>
    <w:p w:rsidR="00702E99" w:rsidP="00702E99">
      <w:pPr>
        <w:ind w:left="2835"/>
        <w:rPr>
          <w:rFonts w:ascii="Times New Roman" w:hAnsi="Times New Roman" w:cs="Times New Roman"/>
          <w:b/>
          <w:bCs/>
        </w:rPr>
      </w:pPr>
    </w:p>
    <w:p w:rsidR="00702E99" w:rsidP="00702E99">
      <w:pPr>
        <w:ind w:left="283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 NR SR pre hospodársku politiku</w:t>
      </w:r>
    </w:p>
    <w:p w:rsidR="00702E99" w:rsidP="00702E99">
      <w:pPr>
        <w:ind w:left="2268"/>
        <w:rPr>
          <w:rFonts w:ascii="Times New Roman" w:hAnsi="Times New Roman" w:cs="Times New Roman"/>
          <w:b/>
          <w:bCs/>
        </w:rPr>
      </w:pPr>
    </w:p>
    <w:p w:rsidR="00702E99" w:rsidP="00702E99">
      <w:pPr>
        <w:ind w:left="283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Gestorský výbor odporúča schváliť</w:t>
      </w:r>
    </w:p>
    <w:p w:rsidR="00683433" w:rsidRPr="00683433" w:rsidP="00683433">
      <w:pPr>
        <w:jc w:val="both"/>
        <w:outlineLvl w:val="0"/>
        <w:rPr>
          <w:rFonts w:ascii="Times New Roman" w:hAnsi="Times New Roman" w:cs="Times New Roman"/>
        </w:rPr>
      </w:pPr>
    </w:p>
    <w:p w:rsidR="00683433" w:rsidRPr="00683433" w:rsidP="00D14D36">
      <w:pPr>
        <w:jc w:val="both"/>
        <w:rPr>
          <w:rFonts w:ascii="Times New Roman" w:hAnsi="Times New Roman" w:cs="Times New Roman"/>
        </w:rPr>
      </w:pPr>
    </w:p>
    <w:p w:rsidR="00D14D36" w:rsidRPr="00D14D36" w:rsidP="00D14D36">
      <w:pPr>
        <w:numPr>
          <w:ilvl w:val="0"/>
          <w:numId w:val="14"/>
        </w:numPr>
        <w:tabs>
          <w:tab w:val="left" w:pos="720"/>
        </w:tabs>
        <w:adjustRightInd/>
        <w:jc w:val="both"/>
        <w:outlineLvl w:val="0"/>
        <w:rPr>
          <w:rFonts w:ascii="Times New Roman" w:hAnsi="Times New Roman" w:cs="Times New Roman"/>
        </w:rPr>
      </w:pPr>
      <w:r w:rsidRPr="00D14D36">
        <w:rPr>
          <w:rFonts w:ascii="Times New Roman" w:hAnsi="Times New Roman" w:cs="Times New Roman"/>
          <w:u w:val="single"/>
        </w:rPr>
        <w:t>V čl. I sa dopĺňa nový 1. bod</w:t>
      </w:r>
      <w:r w:rsidRPr="00D14D36">
        <w:rPr>
          <w:rFonts w:ascii="Times New Roman" w:hAnsi="Times New Roman" w:cs="Times New Roman"/>
        </w:rPr>
        <w:t>, ktorý znie:</w:t>
      </w:r>
    </w:p>
    <w:p w:rsidR="00D14D36" w:rsidRPr="00D14D36" w:rsidP="00D14D36">
      <w:pPr>
        <w:ind w:left="720" w:hanging="360"/>
        <w:jc w:val="both"/>
        <w:outlineLvl w:val="0"/>
        <w:rPr>
          <w:rFonts w:ascii="Times New Roman" w:hAnsi="Times New Roman" w:cs="Times New Roman"/>
        </w:rPr>
      </w:pPr>
      <w:r w:rsidRPr="00D14D36">
        <w:rPr>
          <w:rFonts w:ascii="Times New Roman" w:hAnsi="Times New Roman" w:cs="Times New Roman"/>
        </w:rPr>
        <w:t>„1. V § 1 ods. 2 v</w:t>
      </w:r>
      <w:r w:rsidR="000277D8">
        <w:rPr>
          <w:rFonts w:ascii="Times New Roman" w:hAnsi="Times New Roman" w:cs="Times New Roman"/>
        </w:rPr>
        <w:t> </w:t>
      </w:r>
      <w:r w:rsidRPr="00D14D36">
        <w:rPr>
          <w:rFonts w:ascii="Times New Roman" w:hAnsi="Times New Roman" w:cs="Times New Roman"/>
        </w:rPr>
        <w:t>písm</w:t>
      </w:r>
      <w:r w:rsidR="000277D8">
        <w:rPr>
          <w:rFonts w:ascii="Times New Roman" w:hAnsi="Times New Roman" w:cs="Times New Roman"/>
        </w:rPr>
        <w:t>.</w:t>
      </w:r>
      <w:r w:rsidRPr="00D14D36">
        <w:rPr>
          <w:rFonts w:ascii="Times New Roman" w:hAnsi="Times New Roman" w:cs="Times New Roman"/>
        </w:rPr>
        <w:t xml:space="preserve">  a) sa slovo „prevádzkovanie“ nahrádza slovom „využívanie“.“.</w:t>
      </w:r>
    </w:p>
    <w:p w:rsidR="00D14D36" w:rsidRPr="00D14D36" w:rsidP="00D14D36">
      <w:pPr>
        <w:ind w:left="720" w:hanging="360"/>
        <w:jc w:val="both"/>
        <w:outlineLvl w:val="0"/>
        <w:rPr>
          <w:rFonts w:ascii="Times New Roman" w:hAnsi="Times New Roman" w:cs="Times New Roman"/>
        </w:rPr>
      </w:pPr>
    </w:p>
    <w:p w:rsidR="00D14D36" w:rsidRPr="00D14D36" w:rsidP="00D14D36">
      <w:pPr>
        <w:ind w:left="540"/>
        <w:jc w:val="both"/>
        <w:outlineLvl w:val="0"/>
        <w:rPr>
          <w:rFonts w:ascii="Times New Roman" w:hAnsi="Times New Roman" w:cs="Times New Roman"/>
        </w:rPr>
      </w:pPr>
      <w:r w:rsidRPr="00D14D36">
        <w:rPr>
          <w:rFonts w:ascii="Times New Roman" w:hAnsi="Times New Roman" w:cs="Times New Roman"/>
        </w:rPr>
        <w:t>Ostatné body sa primerane prečíslujú</w:t>
      </w:r>
      <w:r w:rsidR="002946BC">
        <w:rPr>
          <w:rFonts w:ascii="Times New Roman" w:hAnsi="Times New Roman" w:cs="Times New Roman"/>
        </w:rPr>
        <w:t>,</w:t>
      </w:r>
      <w:r w:rsidRPr="00D14D36">
        <w:rPr>
          <w:rFonts w:ascii="Times New Roman" w:hAnsi="Times New Roman" w:cs="Times New Roman"/>
        </w:rPr>
        <w:t xml:space="preserve"> čo sa zohľadní v ustanovení s účinnosťou zákona.</w:t>
      </w:r>
    </w:p>
    <w:p w:rsidR="00D14D36" w:rsidRPr="00D14D36" w:rsidP="00D14D36">
      <w:pPr>
        <w:jc w:val="both"/>
        <w:outlineLvl w:val="0"/>
        <w:rPr>
          <w:rFonts w:ascii="Times New Roman" w:hAnsi="Times New Roman" w:cs="Times New Roman"/>
        </w:rPr>
      </w:pPr>
    </w:p>
    <w:p w:rsidR="00D14D36" w:rsidRPr="00D14D36" w:rsidP="00702E99">
      <w:pPr>
        <w:ind w:left="2835"/>
        <w:jc w:val="both"/>
        <w:outlineLvl w:val="0"/>
        <w:rPr>
          <w:rFonts w:ascii="Times New Roman" w:hAnsi="Times New Roman" w:cs="Times New Roman"/>
        </w:rPr>
      </w:pPr>
      <w:r w:rsidRPr="00D14D36">
        <w:rPr>
          <w:rFonts w:ascii="Times New Roman" w:hAnsi="Times New Roman" w:cs="Times New Roman"/>
        </w:rPr>
        <w:t>Spresnenie  textu v súlade s čl. 13 Smernice 2004/18/ES.</w:t>
        <w:tab/>
      </w:r>
    </w:p>
    <w:p w:rsidR="00D14D36" w:rsidP="00D14D36">
      <w:pPr>
        <w:jc w:val="both"/>
        <w:outlineLvl w:val="0"/>
        <w:rPr>
          <w:rFonts w:ascii="Times New Roman" w:hAnsi="Times New Roman" w:cs="Times New Roman"/>
        </w:rPr>
      </w:pPr>
    </w:p>
    <w:p w:rsidR="00D91485" w:rsidP="00D91485">
      <w:pPr>
        <w:ind w:left="283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 NR SR pre hospodársku politiku</w:t>
      </w:r>
    </w:p>
    <w:p w:rsidR="00D91485" w:rsidP="00D91485">
      <w:pPr>
        <w:ind w:left="2268"/>
        <w:rPr>
          <w:rFonts w:ascii="Times New Roman" w:hAnsi="Times New Roman" w:cs="Times New Roman"/>
          <w:b/>
          <w:bCs/>
        </w:rPr>
      </w:pPr>
    </w:p>
    <w:p w:rsidR="00D91485" w:rsidP="00D91485">
      <w:pPr>
        <w:ind w:left="283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Gestorský výbor odporúča </w:t>
      </w:r>
      <w:r w:rsidR="00702E99">
        <w:rPr>
          <w:rFonts w:ascii="Times New Roman" w:hAnsi="Times New Roman" w:cs="Times New Roman"/>
          <w:i/>
          <w:iCs/>
        </w:rPr>
        <w:t>ne</w:t>
      </w:r>
      <w:r>
        <w:rPr>
          <w:rFonts w:ascii="Times New Roman" w:hAnsi="Times New Roman" w:cs="Times New Roman"/>
          <w:i/>
          <w:iCs/>
        </w:rPr>
        <w:t>schváliť</w:t>
      </w:r>
    </w:p>
    <w:p w:rsidR="00D91485" w:rsidP="00D14D36">
      <w:pPr>
        <w:jc w:val="both"/>
        <w:outlineLvl w:val="0"/>
        <w:rPr>
          <w:rFonts w:ascii="Times New Roman" w:hAnsi="Times New Roman" w:cs="Times New Roman"/>
        </w:rPr>
      </w:pPr>
    </w:p>
    <w:p w:rsidR="00702E99" w:rsidP="00D14D36">
      <w:pPr>
        <w:jc w:val="both"/>
        <w:outlineLvl w:val="0"/>
        <w:rPr>
          <w:rFonts w:ascii="Times New Roman" w:hAnsi="Times New Roman" w:cs="Times New Roman"/>
        </w:rPr>
      </w:pPr>
    </w:p>
    <w:p w:rsidR="00702E99" w:rsidP="00D14D36">
      <w:pPr>
        <w:jc w:val="both"/>
        <w:outlineLvl w:val="0"/>
        <w:rPr>
          <w:rFonts w:ascii="Times New Roman" w:hAnsi="Times New Roman" w:cs="Times New Roman"/>
        </w:rPr>
      </w:pPr>
    </w:p>
    <w:p w:rsidR="00702E99" w:rsidRPr="00D14D36" w:rsidP="00D14D36">
      <w:pPr>
        <w:jc w:val="both"/>
        <w:outlineLvl w:val="0"/>
        <w:rPr>
          <w:rFonts w:ascii="Times New Roman" w:hAnsi="Times New Roman" w:cs="Times New Roman"/>
        </w:rPr>
      </w:pPr>
    </w:p>
    <w:p w:rsidR="00D14D36" w:rsidRPr="00D14D36" w:rsidP="00D14D36">
      <w:pPr>
        <w:numPr>
          <w:ilvl w:val="0"/>
          <w:numId w:val="14"/>
        </w:numPr>
        <w:tabs>
          <w:tab w:val="left" w:pos="720"/>
        </w:tabs>
        <w:adjustRightInd/>
        <w:jc w:val="both"/>
        <w:outlineLvl w:val="0"/>
        <w:rPr>
          <w:rFonts w:ascii="Times New Roman" w:hAnsi="Times New Roman" w:cs="Times New Roman"/>
        </w:rPr>
      </w:pPr>
      <w:r w:rsidRPr="00D14D36">
        <w:rPr>
          <w:rFonts w:ascii="Times New Roman" w:hAnsi="Times New Roman" w:cs="Times New Roman"/>
          <w:u w:val="single"/>
        </w:rPr>
        <w:t>V čl. I sa z</w:t>
      </w:r>
      <w:r w:rsidRPr="00D14D36">
        <w:rPr>
          <w:rFonts w:ascii="Times New Roman" w:hAnsi="Times New Roman" w:cs="Times New Roman"/>
          <w:u w:val="single"/>
        </w:rPr>
        <w:t>a 3. bod vkladá nový X. bod</w:t>
      </w:r>
      <w:r w:rsidRPr="00D14D36">
        <w:rPr>
          <w:rFonts w:ascii="Times New Roman" w:hAnsi="Times New Roman" w:cs="Times New Roman"/>
        </w:rPr>
        <w:t>, ktorý znie:</w:t>
      </w:r>
    </w:p>
    <w:p w:rsidR="00D14D36" w:rsidRPr="00D14D36" w:rsidP="00D14D36">
      <w:pPr>
        <w:ind w:left="720"/>
        <w:jc w:val="both"/>
        <w:outlineLvl w:val="0"/>
        <w:rPr>
          <w:rFonts w:ascii="Times New Roman" w:hAnsi="Times New Roman" w:cs="Times New Roman"/>
        </w:rPr>
      </w:pPr>
      <w:r w:rsidRPr="00D14D36">
        <w:rPr>
          <w:rFonts w:ascii="Times New Roman" w:hAnsi="Times New Roman" w:cs="Times New Roman"/>
        </w:rPr>
        <w:t xml:space="preserve">„X. V § 42 ods. 1  sa  vypúšťajú slová „na predmet zákazky“.“. </w:t>
      </w:r>
    </w:p>
    <w:p w:rsidR="00D14D36" w:rsidRPr="00D14D36" w:rsidP="00D14D36">
      <w:pPr>
        <w:jc w:val="both"/>
        <w:rPr>
          <w:rFonts w:ascii="Times New Roman" w:hAnsi="Times New Roman" w:cs="Times New Roman"/>
        </w:rPr>
      </w:pPr>
    </w:p>
    <w:p w:rsidR="00D14D36" w:rsidRPr="00D14D36" w:rsidP="00D14D36">
      <w:pPr>
        <w:ind w:left="540"/>
        <w:jc w:val="both"/>
        <w:outlineLvl w:val="0"/>
        <w:rPr>
          <w:rFonts w:ascii="Times New Roman" w:hAnsi="Times New Roman" w:cs="Times New Roman"/>
        </w:rPr>
      </w:pPr>
      <w:r w:rsidRPr="00D14D36">
        <w:rPr>
          <w:rFonts w:ascii="Times New Roman" w:hAnsi="Times New Roman" w:cs="Times New Roman"/>
        </w:rPr>
        <w:t>Ostatné body sa primerane prečíslujú</w:t>
      </w:r>
      <w:r w:rsidR="002946BC">
        <w:rPr>
          <w:rFonts w:ascii="Times New Roman" w:hAnsi="Times New Roman" w:cs="Times New Roman"/>
        </w:rPr>
        <w:t>,</w:t>
      </w:r>
      <w:r w:rsidRPr="00D14D36">
        <w:rPr>
          <w:rFonts w:ascii="Times New Roman" w:hAnsi="Times New Roman" w:cs="Times New Roman"/>
        </w:rPr>
        <w:t xml:space="preserve"> čo sa zohľadní v ustanovení s účinnosťou zákona.</w:t>
      </w:r>
    </w:p>
    <w:p w:rsidR="00D14D36" w:rsidRPr="00D14D36" w:rsidP="00D14D36">
      <w:pPr>
        <w:jc w:val="both"/>
        <w:rPr>
          <w:rFonts w:ascii="Times New Roman" w:hAnsi="Times New Roman" w:cs="Times New Roman"/>
        </w:rPr>
      </w:pPr>
    </w:p>
    <w:p w:rsidR="00D14D36" w:rsidRPr="00D14D36" w:rsidP="00D14D36">
      <w:pPr>
        <w:ind w:left="2880"/>
        <w:jc w:val="both"/>
        <w:rPr>
          <w:rFonts w:ascii="Times New Roman" w:hAnsi="Times New Roman" w:cs="Times New Roman"/>
        </w:rPr>
      </w:pPr>
      <w:r w:rsidRPr="00D14D36">
        <w:rPr>
          <w:rFonts w:ascii="Times New Roman" w:hAnsi="Times New Roman" w:cs="Times New Roman"/>
        </w:rPr>
        <w:t>Navrhuje sa vypustenie textu, aby sa vyhodnocovanie ponúk z hľadiska splnenia požiadaviek verejného obstarávateľa, alebo obstarávateľa  neviazalo len na predmet zákazky.</w:t>
      </w:r>
    </w:p>
    <w:p w:rsidR="00D91485" w:rsidP="00D91485">
      <w:pPr>
        <w:ind w:left="360"/>
        <w:jc w:val="both"/>
        <w:outlineLvl w:val="0"/>
      </w:pPr>
    </w:p>
    <w:p w:rsidR="00D91485" w:rsidP="00D91485">
      <w:pPr>
        <w:ind w:left="283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 NR SR pre hospodársku politiku</w:t>
      </w:r>
    </w:p>
    <w:p w:rsidR="00D91485" w:rsidP="00D91485">
      <w:pPr>
        <w:ind w:left="2268"/>
        <w:rPr>
          <w:rFonts w:ascii="Times New Roman" w:hAnsi="Times New Roman" w:cs="Times New Roman"/>
          <w:b/>
          <w:bCs/>
        </w:rPr>
      </w:pPr>
    </w:p>
    <w:p w:rsidR="00D91485" w:rsidP="00D91485">
      <w:pPr>
        <w:ind w:left="283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Gestorský výbor odporúča schváliť</w:t>
      </w:r>
    </w:p>
    <w:p w:rsidR="00D14D36" w:rsidRPr="00D14D36" w:rsidP="00D14D36">
      <w:pPr>
        <w:jc w:val="both"/>
        <w:rPr>
          <w:rFonts w:ascii="Times New Roman" w:hAnsi="Times New Roman" w:cs="Times New Roman"/>
        </w:rPr>
      </w:pPr>
    </w:p>
    <w:p w:rsidR="00D14D36" w:rsidRPr="00D14D36" w:rsidP="00D14D36">
      <w:pPr>
        <w:numPr>
          <w:ilvl w:val="0"/>
          <w:numId w:val="14"/>
        </w:numPr>
        <w:tabs>
          <w:tab w:val="left" w:pos="720"/>
        </w:tabs>
        <w:adjustRightInd/>
        <w:jc w:val="both"/>
        <w:outlineLvl w:val="0"/>
        <w:rPr>
          <w:rFonts w:ascii="Times New Roman" w:hAnsi="Times New Roman" w:cs="Times New Roman"/>
        </w:rPr>
      </w:pPr>
      <w:r w:rsidRPr="00D14D36">
        <w:rPr>
          <w:rFonts w:ascii="Times New Roman" w:hAnsi="Times New Roman" w:cs="Times New Roman"/>
          <w:u w:val="single"/>
        </w:rPr>
        <w:t>V čl. I sa za 28. bod vkladá nový X. bod</w:t>
      </w:r>
      <w:r w:rsidRPr="00D14D36">
        <w:rPr>
          <w:rFonts w:ascii="Times New Roman" w:hAnsi="Times New Roman" w:cs="Times New Roman"/>
        </w:rPr>
        <w:t>, ktorý znie:</w:t>
      </w:r>
    </w:p>
    <w:p w:rsidR="00D14D36" w:rsidRPr="00D14D36" w:rsidP="00D14D36">
      <w:pPr>
        <w:ind w:left="720"/>
        <w:jc w:val="both"/>
        <w:outlineLvl w:val="0"/>
        <w:rPr>
          <w:rFonts w:ascii="Times New Roman" w:hAnsi="Times New Roman" w:cs="Times New Roman"/>
        </w:rPr>
      </w:pPr>
      <w:r w:rsidRPr="00D14D36">
        <w:rPr>
          <w:rFonts w:ascii="Times New Roman" w:hAnsi="Times New Roman" w:cs="Times New Roman"/>
        </w:rPr>
        <w:t>„X. V § 131  sa dopĺňajú  písmená  e)</w:t>
      </w:r>
      <w:r w:rsidR="000277D8">
        <w:rPr>
          <w:rFonts w:ascii="Times New Roman" w:hAnsi="Times New Roman" w:cs="Times New Roman"/>
        </w:rPr>
        <w:t xml:space="preserve"> a</w:t>
      </w:r>
      <w:r w:rsidRPr="00D14D36">
        <w:rPr>
          <w:rFonts w:ascii="Times New Roman" w:hAnsi="Times New Roman" w:cs="Times New Roman"/>
        </w:rPr>
        <w:t xml:space="preserve"> f)</w:t>
      </w:r>
      <w:r w:rsidR="002946BC">
        <w:rPr>
          <w:rFonts w:ascii="Times New Roman" w:hAnsi="Times New Roman" w:cs="Times New Roman"/>
        </w:rPr>
        <w:t>,</w:t>
      </w:r>
      <w:r w:rsidRPr="00D14D36">
        <w:rPr>
          <w:rFonts w:ascii="Times New Roman" w:hAnsi="Times New Roman" w:cs="Times New Roman"/>
        </w:rPr>
        <w:t xml:space="preserve">  ktoré znejú:</w:t>
      </w:r>
    </w:p>
    <w:p w:rsidR="00D14D36" w:rsidRPr="00D14D36" w:rsidP="00D14D36">
      <w:pPr>
        <w:ind w:left="720"/>
        <w:jc w:val="both"/>
        <w:rPr>
          <w:rFonts w:ascii="Times New Roman" w:hAnsi="Times New Roman" w:cs="Times New Roman"/>
        </w:rPr>
      </w:pPr>
      <w:r w:rsidRPr="00D14D36">
        <w:rPr>
          <w:rFonts w:ascii="Times New Roman" w:hAnsi="Times New Roman" w:cs="Times New Roman"/>
        </w:rPr>
        <w:t>„e) konateľov spoločnosti,</w:t>
      </w:r>
    </w:p>
    <w:p w:rsidR="00D14D36" w:rsidRPr="00D14D36" w:rsidP="00D14D36">
      <w:pPr>
        <w:ind w:left="720"/>
        <w:jc w:val="both"/>
        <w:rPr>
          <w:rFonts w:ascii="Times New Roman" w:hAnsi="Times New Roman" w:cs="Times New Roman"/>
        </w:rPr>
      </w:pPr>
      <w:r w:rsidRPr="00D14D36">
        <w:rPr>
          <w:rFonts w:ascii="Times New Roman" w:hAnsi="Times New Roman" w:cs="Times New Roman"/>
        </w:rPr>
        <w:t xml:space="preserve"> f) spôsob konania v mene spoločnosti.“.“.</w:t>
      </w:r>
    </w:p>
    <w:p w:rsidR="00D14D36" w:rsidRPr="00D14D36" w:rsidP="00D14D36">
      <w:pPr>
        <w:jc w:val="both"/>
        <w:rPr>
          <w:rFonts w:ascii="Times New Roman" w:hAnsi="Times New Roman" w:cs="Times New Roman"/>
        </w:rPr>
      </w:pPr>
    </w:p>
    <w:p w:rsidR="00D14D36" w:rsidRPr="00D14D36" w:rsidP="00D14D36">
      <w:pPr>
        <w:ind w:left="540"/>
        <w:jc w:val="both"/>
        <w:outlineLvl w:val="0"/>
        <w:rPr>
          <w:rFonts w:ascii="Times New Roman" w:hAnsi="Times New Roman" w:cs="Times New Roman"/>
        </w:rPr>
      </w:pPr>
      <w:r w:rsidRPr="00D14D36">
        <w:rPr>
          <w:rFonts w:ascii="Times New Roman" w:hAnsi="Times New Roman" w:cs="Times New Roman"/>
        </w:rPr>
        <w:t>Ostatné body sa primerane prečíslujú</w:t>
      </w:r>
      <w:r w:rsidR="002946BC">
        <w:rPr>
          <w:rFonts w:ascii="Times New Roman" w:hAnsi="Times New Roman" w:cs="Times New Roman"/>
        </w:rPr>
        <w:t>,</w:t>
      </w:r>
      <w:r w:rsidRPr="00D14D36">
        <w:rPr>
          <w:rFonts w:ascii="Times New Roman" w:hAnsi="Times New Roman" w:cs="Times New Roman"/>
        </w:rPr>
        <w:t xml:space="preserve"> čo sa zohľadní v ustanovení s účinnosťou zákona.</w:t>
      </w:r>
    </w:p>
    <w:p w:rsidR="00D14D36" w:rsidRPr="00D14D36" w:rsidP="00D14D36">
      <w:pPr>
        <w:jc w:val="both"/>
        <w:rPr>
          <w:rFonts w:ascii="Times New Roman" w:hAnsi="Times New Roman" w:cs="Times New Roman"/>
        </w:rPr>
      </w:pPr>
    </w:p>
    <w:p w:rsidR="00D14D36" w:rsidRPr="00D14D36" w:rsidP="00D14D36">
      <w:pPr>
        <w:ind w:left="2880"/>
        <w:jc w:val="both"/>
        <w:rPr>
          <w:rFonts w:ascii="Times New Roman" w:hAnsi="Times New Roman" w:cs="Times New Roman"/>
        </w:rPr>
      </w:pPr>
      <w:r w:rsidRPr="00D14D36">
        <w:rPr>
          <w:rFonts w:ascii="Times New Roman" w:hAnsi="Times New Roman" w:cs="Times New Roman"/>
        </w:rPr>
        <w:t>Navrhujú sa doplniť ustanovenia z dôvodu zabezpečenia právnej istoty verejného obstarávateľa, alebo obstarávateľa pri konaní záujemcu, uchádzača, účastníka v procese verejného obstarávania.</w:t>
      </w:r>
    </w:p>
    <w:p w:rsidR="00D91485" w:rsidP="00D91485">
      <w:pPr>
        <w:ind w:left="360"/>
        <w:jc w:val="both"/>
        <w:outlineLvl w:val="0"/>
      </w:pPr>
    </w:p>
    <w:p w:rsidR="00D91485" w:rsidP="00D91485">
      <w:pPr>
        <w:ind w:left="283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 NR SR pre hospodársku politiku</w:t>
      </w:r>
    </w:p>
    <w:p w:rsidR="00D91485" w:rsidP="00D91485">
      <w:pPr>
        <w:ind w:left="2268"/>
        <w:rPr>
          <w:rFonts w:ascii="Times New Roman" w:hAnsi="Times New Roman" w:cs="Times New Roman"/>
          <w:b/>
          <w:bCs/>
        </w:rPr>
      </w:pPr>
    </w:p>
    <w:p w:rsidR="00D91485" w:rsidP="00D91485">
      <w:pPr>
        <w:ind w:left="283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Gestorský výbor odporúča </w:t>
      </w:r>
      <w:r w:rsidR="005C00C0">
        <w:rPr>
          <w:rFonts w:ascii="Times New Roman" w:hAnsi="Times New Roman" w:cs="Times New Roman"/>
          <w:i/>
          <w:iCs/>
        </w:rPr>
        <w:t>ne</w:t>
      </w:r>
      <w:r>
        <w:rPr>
          <w:rFonts w:ascii="Times New Roman" w:hAnsi="Times New Roman" w:cs="Times New Roman"/>
          <w:i/>
          <w:iCs/>
        </w:rPr>
        <w:t>schváliť</w:t>
      </w:r>
    </w:p>
    <w:p w:rsidR="00D14D36" w:rsidRPr="00D14D36" w:rsidP="00D14D36">
      <w:pPr>
        <w:jc w:val="both"/>
        <w:rPr>
          <w:rFonts w:ascii="Times New Roman" w:hAnsi="Times New Roman" w:cs="Times New Roman"/>
        </w:rPr>
      </w:pPr>
    </w:p>
    <w:p w:rsidR="00D14D36" w:rsidRPr="00D14D36" w:rsidP="00D14D36">
      <w:pPr>
        <w:numPr>
          <w:ilvl w:val="0"/>
          <w:numId w:val="14"/>
        </w:numPr>
        <w:tabs>
          <w:tab w:val="left" w:pos="720"/>
        </w:tabs>
        <w:adjustRightInd/>
        <w:jc w:val="both"/>
        <w:outlineLvl w:val="0"/>
        <w:rPr>
          <w:rFonts w:ascii="Times New Roman" w:hAnsi="Times New Roman" w:cs="Times New Roman"/>
        </w:rPr>
      </w:pPr>
      <w:r w:rsidRPr="00D14D36">
        <w:rPr>
          <w:rFonts w:ascii="Times New Roman" w:hAnsi="Times New Roman" w:cs="Times New Roman"/>
          <w:u w:val="single"/>
        </w:rPr>
        <w:t>V čl. I sa za 35. bod vkladá nový X. bod</w:t>
      </w:r>
      <w:r w:rsidRPr="00D14D36">
        <w:rPr>
          <w:rFonts w:ascii="Times New Roman" w:hAnsi="Times New Roman" w:cs="Times New Roman"/>
        </w:rPr>
        <w:t>, ktorý znie:</w:t>
      </w:r>
    </w:p>
    <w:p w:rsidR="00D14D36" w:rsidRPr="00D14D36" w:rsidP="00D14D36">
      <w:pPr>
        <w:ind w:left="720"/>
        <w:jc w:val="both"/>
        <w:outlineLvl w:val="0"/>
        <w:rPr>
          <w:rFonts w:ascii="Times New Roman" w:hAnsi="Times New Roman" w:cs="Times New Roman"/>
        </w:rPr>
      </w:pPr>
      <w:r w:rsidRPr="00D14D36">
        <w:rPr>
          <w:rFonts w:ascii="Times New Roman" w:hAnsi="Times New Roman" w:cs="Times New Roman"/>
        </w:rPr>
        <w:t>„X. V § 138 odsek 17 sa v písmene b) na konci pripája veta, ktorá znie:</w:t>
      </w:r>
    </w:p>
    <w:p w:rsidR="00D14D36" w:rsidRPr="00D14D36" w:rsidP="00D14D36">
      <w:pPr>
        <w:ind w:left="720"/>
        <w:jc w:val="both"/>
        <w:outlineLvl w:val="0"/>
        <w:rPr>
          <w:rFonts w:ascii="Times New Roman" w:hAnsi="Times New Roman" w:cs="Times New Roman"/>
        </w:rPr>
      </w:pPr>
      <w:r w:rsidRPr="00D14D36">
        <w:rPr>
          <w:rFonts w:ascii="Times New Roman" w:hAnsi="Times New Roman" w:cs="Times New Roman"/>
        </w:rPr>
        <w:t>„Za ponukovú cenu sa považuje aj čistá súčasná hodnota jednorazovej platby alebo opakovanej platby.“.</w:t>
      </w:r>
      <w:r w:rsidR="00B1749A">
        <w:rPr>
          <w:rFonts w:ascii="Times New Roman" w:hAnsi="Times New Roman" w:cs="Times New Roman"/>
        </w:rPr>
        <w:t>“.</w:t>
      </w:r>
    </w:p>
    <w:p w:rsidR="00D14D36" w:rsidRPr="00D14D36" w:rsidP="00D14D36">
      <w:pPr>
        <w:ind w:left="720"/>
        <w:jc w:val="both"/>
        <w:outlineLvl w:val="0"/>
        <w:rPr>
          <w:rFonts w:ascii="Times New Roman" w:hAnsi="Times New Roman" w:cs="Times New Roman"/>
        </w:rPr>
      </w:pPr>
    </w:p>
    <w:p w:rsidR="00D14D36" w:rsidRPr="00D14D36" w:rsidP="00D14D36">
      <w:pPr>
        <w:ind w:left="720"/>
        <w:jc w:val="both"/>
        <w:outlineLvl w:val="0"/>
        <w:rPr>
          <w:rFonts w:ascii="Times New Roman" w:hAnsi="Times New Roman" w:cs="Times New Roman"/>
        </w:rPr>
      </w:pPr>
      <w:r w:rsidRPr="00D14D36">
        <w:rPr>
          <w:rFonts w:ascii="Times New Roman" w:hAnsi="Times New Roman" w:cs="Times New Roman"/>
        </w:rPr>
        <w:t>Ostatné body sa primerane prečíslujú.</w:t>
      </w:r>
    </w:p>
    <w:p w:rsidR="00D14D36" w:rsidRPr="00D14D36" w:rsidP="00D14D36">
      <w:pPr>
        <w:ind w:left="720"/>
        <w:jc w:val="both"/>
        <w:outlineLvl w:val="0"/>
        <w:rPr>
          <w:rFonts w:ascii="Times New Roman" w:hAnsi="Times New Roman" w:cs="Times New Roman"/>
        </w:rPr>
      </w:pPr>
    </w:p>
    <w:p w:rsidR="00D14D36" w:rsidRPr="00D14D36" w:rsidP="00D14D36">
      <w:pPr>
        <w:ind w:left="2880"/>
        <w:jc w:val="both"/>
        <w:outlineLvl w:val="0"/>
        <w:rPr>
          <w:rFonts w:ascii="Times New Roman" w:hAnsi="Times New Roman" w:cs="Times New Roman"/>
        </w:rPr>
      </w:pPr>
      <w:r w:rsidRPr="00D14D36">
        <w:rPr>
          <w:rFonts w:ascii="Times New Roman" w:hAnsi="Times New Roman" w:cs="Times New Roman"/>
        </w:rPr>
        <w:t>Dopĺňa sa definícia ponukovej ceny tak, aby sa za ponukovú cenu považovala aj čistá súčasná hodnota (NPV) jednorazovej platby alebo opakovanej platby v prípade, ak vyjadrenie ponukovej ceny v čistej súčasnej hodnote verejný obstarávateľ požadoval. Týka sa to najmä obstarávania koncesie a PPP projektov.</w:t>
      </w:r>
    </w:p>
    <w:p w:rsidR="00D91485" w:rsidP="00D91485">
      <w:pPr>
        <w:ind w:left="360"/>
        <w:jc w:val="both"/>
        <w:outlineLvl w:val="0"/>
      </w:pPr>
    </w:p>
    <w:p w:rsidR="00D91485" w:rsidP="00D91485">
      <w:pPr>
        <w:ind w:left="283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 NR SR pre hospodársku politiku</w:t>
      </w:r>
    </w:p>
    <w:p w:rsidR="00D91485" w:rsidP="00D91485">
      <w:pPr>
        <w:ind w:left="2268"/>
        <w:rPr>
          <w:rFonts w:ascii="Times New Roman" w:hAnsi="Times New Roman" w:cs="Times New Roman"/>
          <w:b/>
          <w:bCs/>
        </w:rPr>
      </w:pPr>
    </w:p>
    <w:p w:rsidR="00D91485" w:rsidP="00D91485">
      <w:pPr>
        <w:ind w:left="283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Gestorský výbor odporúča schváliť</w:t>
      </w:r>
    </w:p>
    <w:p w:rsidR="00D14D36" w:rsidP="00D14D36">
      <w:pPr>
        <w:jc w:val="both"/>
        <w:rPr>
          <w:rFonts w:ascii="Times New Roman" w:hAnsi="Times New Roman" w:cs="Times New Roman"/>
        </w:rPr>
      </w:pPr>
    </w:p>
    <w:p w:rsidR="00702E99" w:rsidP="00D14D36">
      <w:pPr>
        <w:jc w:val="both"/>
        <w:rPr>
          <w:rFonts w:ascii="Times New Roman" w:hAnsi="Times New Roman" w:cs="Times New Roman"/>
        </w:rPr>
      </w:pPr>
    </w:p>
    <w:p w:rsidR="00702E99" w:rsidRPr="00D14D36" w:rsidP="00D14D36">
      <w:pPr>
        <w:jc w:val="both"/>
        <w:rPr>
          <w:rFonts w:ascii="Times New Roman" w:hAnsi="Times New Roman" w:cs="Times New Roman"/>
        </w:rPr>
      </w:pPr>
    </w:p>
    <w:p w:rsidR="00DA168C" w:rsidRPr="00DA168C" w:rsidP="0017200C">
      <w:pPr>
        <w:numPr>
          <w:ilvl w:val="0"/>
          <w:numId w:val="14"/>
        </w:numPr>
        <w:tabs>
          <w:tab w:val="left" w:pos="720"/>
        </w:tabs>
        <w:jc w:val="both"/>
        <w:outlineLvl w:val="0"/>
        <w:rPr>
          <w:rFonts w:ascii="Times New Roman" w:hAnsi="Times New Roman" w:cs="Times New Roman"/>
        </w:rPr>
      </w:pPr>
      <w:r w:rsidR="00735075">
        <w:rPr>
          <w:rFonts w:ascii="Times New Roman" w:hAnsi="Times New Roman" w:cs="Times New Roman"/>
          <w:u w:val="single"/>
        </w:rPr>
        <w:t>V čl. I</w:t>
      </w:r>
      <w:r>
        <w:rPr>
          <w:rFonts w:ascii="Times New Roman" w:hAnsi="Times New Roman" w:cs="Times New Roman"/>
          <w:u w:val="single"/>
        </w:rPr>
        <w:t> sa za 38.</w:t>
      </w:r>
      <w:r w:rsidRPr="00D14D36" w:rsidR="00D14D36">
        <w:rPr>
          <w:rFonts w:ascii="Times New Roman" w:hAnsi="Times New Roman" w:cs="Times New Roman"/>
          <w:u w:val="single"/>
        </w:rPr>
        <w:t xml:space="preserve"> bod</w:t>
      </w:r>
      <w:r>
        <w:rPr>
          <w:rFonts w:ascii="Times New Roman" w:hAnsi="Times New Roman" w:cs="Times New Roman"/>
          <w:u w:val="single"/>
        </w:rPr>
        <w:t xml:space="preserve"> vkladá nový X. bod, ktorý znie:</w:t>
      </w:r>
    </w:p>
    <w:p w:rsidR="00D14D36" w:rsidRPr="00D14D36" w:rsidP="00DA168C">
      <w:pPr>
        <w:ind w:left="709"/>
        <w:jc w:val="both"/>
        <w:outlineLvl w:val="0"/>
        <w:rPr>
          <w:rFonts w:ascii="Times New Roman" w:hAnsi="Times New Roman" w:cs="Times New Roman"/>
        </w:rPr>
      </w:pPr>
      <w:r w:rsidRPr="00DA168C" w:rsidR="00DA168C">
        <w:rPr>
          <w:rFonts w:ascii="Times New Roman" w:hAnsi="Times New Roman" w:cs="Times New Roman"/>
        </w:rPr>
        <w:t>„X.</w:t>
      </w:r>
      <w:r w:rsidR="00DA168C">
        <w:rPr>
          <w:rFonts w:ascii="Times New Roman" w:hAnsi="Times New Roman" w:cs="Times New Roman"/>
        </w:rPr>
        <w:t xml:space="preserve"> V </w:t>
      </w:r>
      <w:r w:rsidRPr="00DA168C">
        <w:rPr>
          <w:rFonts w:ascii="Times New Roman" w:hAnsi="Times New Roman" w:cs="Times New Roman"/>
        </w:rPr>
        <w:t>§ 149 odsek 1 sa v písmene g) za slová „zmluvnej ceny“ vkladajú slová „najviac</w:t>
      </w:r>
      <w:r w:rsidRPr="00D14D36">
        <w:rPr>
          <w:rFonts w:ascii="Times New Roman" w:hAnsi="Times New Roman" w:cs="Times New Roman"/>
        </w:rPr>
        <w:t xml:space="preserve"> 20 000 000 Sk a odo dňa zavedenia eura v Slovenskej republike 600 000 EUR“</w:t>
      </w:r>
      <w:r w:rsidR="00735075">
        <w:rPr>
          <w:rFonts w:ascii="Times New Roman" w:hAnsi="Times New Roman" w:cs="Times New Roman"/>
        </w:rPr>
        <w:t>.</w:t>
      </w:r>
    </w:p>
    <w:p w:rsidR="00D14D36" w:rsidRPr="00D14D36" w:rsidP="00D14D36">
      <w:pPr>
        <w:jc w:val="both"/>
        <w:rPr>
          <w:rFonts w:ascii="Times New Roman" w:hAnsi="Times New Roman" w:cs="Times New Roman"/>
        </w:rPr>
      </w:pPr>
    </w:p>
    <w:p w:rsidR="00D14D36" w:rsidRPr="00D14D36" w:rsidP="00D14D36">
      <w:pPr>
        <w:ind w:left="2880"/>
        <w:jc w:val="both"/>
        <w:rPr>
          <w:rFonts w:ascii="Times New Roman" w:hAnsi="Times New Roman" w:cs="Times New Roman"/>
        </w:rPr>
      </w:pPr>
      <w:r w:rsidRPr="00D14D36">
        <w:rPr>
          <w:rFonts w:ascii="Times New Roman" w:hAnsi="Times New Roman" w:cs="Times New Roman"/>
        </w:rPr>
        <w:t xml:space="preserve">Ide o doplnenie maximálnej výšky pokuty pri nedodržaní povinností podľa § 45 ods. 2 až 7. </w:t>
      </w:r>
    </w:p>
    <w:p w:rsidR="00D91485" w:rsidP="00D91485">
      <w:pPr>
        <w:ind w:left="360"/>
        <w:jc w:val="both"/>
        <w:outlineLvl w:val="0"/>
      </w:pPr>
    </w:p>
    <w:p w:rsidR="00D91485" w:rsidP="00D91485">
      <w:pPr>
        <w:ind w:left="283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 NR SR pre hospodársku politiku</w:t>
      </w:r>
    </w:p>
    <w:p w:rsidR="00D91485" w:rsidP="00D91485">
      <w:pPr>
        <w:ind w:left="2268"/>
        <w:rPr>
          <w:rFonts w:ascii="Times New Roman" w:hAnsi="Times New Roman" w:cs="Times New Roman"/>
          <w:b/>
          <w:bCs/>
        </w:rPr>
      </w:pPr>
    </w:p>
    <w:p w:rsidR="00D91485" w:rsidP="00D91485">
      <w:pPr>
        <w:ind w:left="283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Gestorský výbor odporúča schváliť</w:t>
      </w:r>
    </w:p>
    <w:p w:rsidR="00D14D36" w:rsidRPr="00D14D36" w:rsidP="00D14D36">
      <w:pPr>
        <w:jc w:val="both"/>
        <w:rPr>
          <w:rFonts w:ascii="Times New Roman" w:hAnsi="Times New Roman" w:cs="Times New Roman"/>
        </w:rPr>
      </w:pPr>
    </w:p>
    <w:p w:rsidR="00D14D36" w:rsidRPr="00D14D36" w:rsidP="00D14D36">
      <w:pPr>
        <w:numPr>
          <w:ilvl w:val="0"/>
          <w:numId w:val="14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  <w:u w:val="single"/>
        </w:rPr>
      </w:pPr>
      <w:r w:rsidRPr="00D14D36">
        <w:rPr>
          <w:rFonts w:ascii="Times New Roman" w:hAnsi="Times New Roman" w:cs="Times New Roman"/>
          <w:u w:val="single"/>
        </w:rPr>
        <w:t xml:space="preserve">V čl. I 40. bode </w:t>
      </w:r>
      <w:r w:rsidRPr="00D14D36">
        <w:rPr>
          <w:rFonts w:ascii="Times New Roman" w:hAnsi="Times New Roman" w:cs="Times New Roman"/>
        </w:rPr>
        <w:t>sa v § 155b dopĺňa odsek 3, ktorý znie:</w:t>
      </w:r>
    </w:p>
    <w:p w:rsidR="00D14D36" w:rsidRPr="00D14D36" w:rsidP="00D14D36">
      <w:pPr>
        <w:ind w:left="720"/>
        <w:jc w:val="both"/>
        <w:rPr>
          <w:rFonts w:ascii="Times New Roman" w:hAnsi="Times New Roman" w:cs="Times New Roman"/>
        </w:rPr>
      </w:pPr>
      <w:r w:rsidRPr="00D14D36">
        <w:rPr>
          <w:rFonts w:ascii="Times New Roman" w:hAnsi="Times New Roman" w:cs="Times New Roman"/>
        </w:rPr>
        <w:t xml:space="preserve">„(3) V  konaniach o  uložení pokuty pri postupoch verejného obstarávania vyhlásených alebo preukázateľne začatých pred 15. novembrom 2008 sa postupuje podľa doterajších predpisov.“.  </w:t>
      </w:r>
    </w:p>
    <w:p w:rsidR="00D14D36" w:rsidRPr="00D14D36" w:rsidP="00D14D36">
      <w:pPr>
        <w:ind w:left="720"/>
        <w:rPr>
          <w:rFonts w:ascii="Times New Roman" w:hAnsi="Times New Roman" w:cs="Times New Roman"/>
        </w:rPr>
      </w:pPr>
    </w:p>
    <w:p w:rsidR="00D14D36" w:rsidRPr="00D14D36" w:rsidP="00D14D36">
      <w:pPr>
        <w:ind w:left="2880"/>
        <w:jc w:val="both"/>
        <w:rPr>
          <w:rFonts w:ascii="Times New Roman" w:hAnsi="Times New Roman" w:cs="Times New Roman"/>
        </w:rPr>
      </w:pPr>
      <w:r w:rsidRPr="00D14D36">
        <w:rPr>
          <w:rFonts w:ascii="Times New Roman" w:hAnsi="Times New Roman" w:cs="Times New Roman"/>
        </w:rPr>
        <w:t>Ide o doplnenie prechodných ustanovení vo väzbe na konanie o ukladaní pokút.</w:t>
      </w:r>
    </w:p>
    <w:p w:rsidR="00D14D36" w:rsidP="00D14D36">
      <w:pPr>
        <w:ind w:left="360"/>
        <w:jc w:val="both"/>
        <w:outlineLvl w:val="0"/>
      </w:pPr>
    </w:p>
    <w:p w:rsidR="000C3652" w:rsidP="00D14D36">
      <w:pPr>
        <w:ind w:left="283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Výbor NR SR pre </w:t>
      </w:r>
      <w:r w:rsidR="00221366">
        <w:rPr>
          <w:rFonts w:ascii="Times New Roman" w:hAnsi="Times New Roman" w:cs="Times New Roman"/>
          <w:b/>
          <w:bCs/>
        </w:rPr>
        <w:t>hospodársku politiku</w:t>
      </w:r>
    </w:p>
    <w:p w:rsidR="000C3652">
      <w:pPr>
        <w:ind w:left="2268"/>
        <w:rPr>
          <w:rFonts w:ascii="Times New Roman" w:hAnsi="Times New Roman" w:cs="Times New Roman"/>
          <w:b/>
          <w:bCs/>
        </w:rPr>
      </w:pPr>
    </w:p>
    <w:p w:rsidR="000C3652" w:rsidP="00D14D36">
      <w:pPr>
        <w:ind w:left="283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Gestorský výbor odporúča schváliť</w:t>
      </w:r>
    </w:p>
    <w:p w:rsidR="000C3652">
      <w:pPr>
        <w:jc w:val="both"/>
        <w:rPr>
          <w:rFonts w:ascii="Times New Roman" w:hAnsi="Times New Roman" w:cs="Times New Roman"/>
          <w:szCs w:val="28"/>
        </w:rPr>
      </w:pPr>
    </w:p>
    <w:p w:rsidR="000C36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</w:t>
      </w:r>
      <w:r w:rsidR="00221366">
        <w:rPr>
          <w:rFonts w:ascii="Times New Roman" w:hAnsi="Times New Roman" w:cs="Times New Roman"/>
        </w:rPr>
        <w:t>hospodársku politiku</w:t>
      </w:r>
      <w:r>
        <w:rPr>
          <w:rFonts w:ascii="Times New Roman" w:hAnsi="Times New Roman" w:cs="Times New Roman"/>
        </w:rPr>
        <w:t xml:space="preserve"> ako gestorský výbor podľa § 79 ods. 4 písm. e)  rokovacieho poriadku odporúča Národnej rade Slovenskej republiky</w:t>
      </w:r>
    </w:p>
    <w:p w:rsidR="000C3652">
      <w:pPr>
        <w:tabs>
          <w:tab w:val="left" w:pos="7200"/>
        </w:tabs>
        <w:ind w:firstLine="567"/>
        <w:rPr>
          <w:rFonts w:ascii="Times New Roman" w:hAnsi="Times New Roman" w:cs="Times New Roman"/>
        </w:rPr>
      </w:pPr>
    </w:p>
    <w:p w:rsidR="000C3652" w:rsidRPr="00D14D36">
      <w:pPr>
        <w:tabs>
          <w:tab w:val="left" w:pos="7200"/>
        </w:tabs>
        <w:ind w:firstLine="567"/>
        <w:rPr>
          <w:rFonts w:ascii="Times New Roman" w:hAnsi="Times New Roman" w:cs="Times New Roman"/>
          <w:b/>
        </w:rPr>
      </w:pPr>
      <w:r w:rsidRPr="00D14D36">
        <w:rPr>
          <w:rFonts w:ascii="Times New Roman" w:hAnsi="Times New Roman" w:cs="Times New Roman"/>
          <w:b/>
          <w:bCs/>
        </w:rPr>
        <w:t>o bodoch 1</w:t>
      </w:r>
      <w:r w:rsidR="00702E99">
        <w:rPr>
          <w:rFonts w:ascii="Times New Roman" w:hAnsi="Times New Roman" w:cs="Times New Roman"/>
          <w:b/>
          <w:bCs/>
        </w:rPr>
        <w:t xml:space="preserve">, 3, 5, </w:t>
      </w:r>
      <w:r w:rsidRPr="00D14D36" w:rsidR="00D14D36">
        <w:rPr>
          <w:rFonts w:ascii="Times New Roman" w:hAnsi="Times New Roman" w:cs="Times New Roman"/>
          <w:b/>
          <w:bCs/>
        </w:rPr>
        <w:t>6</w:t>
      </w:r>
      <w:r w:rsidRPr="00D14D36">
        <w:rPr>
          <w:rFonts w:ascii="Times New Roman" w:hAnsi="Times New Roman" w:cs="Times New Roman"/>
        </w:rPr>
        <w:t xml:space="preserve"> </w:t>
      </w:r>
      <w:r w:rsidR="00702E99">
        <w:rPr>
          <w:rFonts w:ascii="Times New Roman" w:hAnsi="Times New Roman" w:cs="Times New Roman"/>
        </w:rPr>
        <w:t>a </w:t>
      </w:r>
      <w:r w:rsidRPr="00702E99" w:rsidR="00702E99">
        <w:rPr>
          <w:rFonts w:ascii="Times New Roman" w:hAnsi="Times New Roman" w:cs="Times New Roman"/>
          <w:b/>
        </w:rPr>
        <w:t xml:space="preserve">7 </w:t>
      </w:r>
      <w:r w:rsidRPr="00D14D36">
        <w:rPr>
          <w:rFonts w:ascii="Times New Roman" w:hAnsi="Times New Roman" w:cs="Times New Roman"/>
        </w:rPr>
        <w:t xml:space="preserve">hlasovať  spoločne s odporúčaním </w:t>
      </w:r>
      <w:r w:rsidRPr="00D14D36">
        <w:rPr>
          <w:rFonts w:ascii="Times New Roman" w:hAnsi="Times New Roman" w:cs="Times New Roman"/>
          <w:b/>
        </w:rPr>
        <w:t>s c h v á l i</w:t>
      </w:r>
      <w:r w:rsidR="005C00C0">
        <w:rPr>
          <w:rFonts w:ascii="Times New Roman" w:hAnsi="Times New Roman" w:cs="Times New Roman"/>
          <w:b/>
        </w:rPr>
        <w:t> </w:t>
      </w:r>
      <w:r w:rsidRPr="00D14D36">
        <w:rPr>
          <w:rFonts w:ascii="Times New Roman" w:hAnsi="Times New Roman" w:cs="Times New Roman"/>
          <w:b/>
        </w:rPr>
        <w:t>ť</w:t>
      </w:r>
      <w:r w:rsidR="005C00C0">
        <w:rPr>
          <w:rFonts w:ascii="Times New Roman" w:hAnsi="Times New Roman" w:cs="Times New Roman"/>
          <w:b/>
        </w:rPr>
        <w:t>,</w:t>
      </w:r>
      <w:r w:rsidRPr="00D14D36">
        <w:rPr>
          <w:rFonts w:ascii="Times New Roman" w:hAnsi="Times New Roman" w:cs="Times New Roman"/>
          <w:b/>
        </w:rPr>
        <w:tab/>
      </w:r>
    </w:p>
    <w:p w:rsidR="00702E99" w:rsidRPr="00D14D36" w:rsidP="00702E99">
      <w:pPr>
        <w:tabs>
          <w:tab w:val="left" w:pos="7200"/>
        </w:tabs>
        <w:ind w:firstLine="567"/>
        <w:rPr>
          <w:rFonts w:ascii="Times New Roman" w:hAnsi="Times New Roman" w:cs="Times New Roman"/>
          <w:b/>
        </w:rPr>
      </w:pPr>
      <w:r w:rsidRPr="00D14D36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 </w:t>
      </w:r>
      <w:r w:rsidRPr="00D14D36">
        <w:rPr>
          <w:rFonts w:ascii="Times New Roman" w:hAnsi="Times New Roman" w:cs="Times New Roman"/>
          <w:b/>
          <w:bCs/>
        </w:rPr>
        <w:t>bod</w:t>
      </w:r>
      <w:r>
        <w:rPr>
          <w:rFonts w:ascii="Times New Roman" w:hAnsi="Times New Roman" w:cs="Times New Roman"/>
          <w:b/>
          <w:bCs/>
        </w:rPr>
        <w:t>e 2</w:t>
      </w:r>
      <w:r w:rsidRPr="00D14D36">
        <w:rPr>
          <w:rFonts w:ascii="Times New Roman" w:hAnsi="Times New Roman" w:cs="Times New Roman"/>
        </w:rPr>
        <w:t xml:space="preserve"> hlasovať  s odporúčaním </w:t>
      </w:r>
      <w:r w:rsidR="003C7CD1">
        <w:rPr>
          <w:rFonts w:ascii="Times New Roman" w:hAnsi="Times New Roman" w:cs="Times New Roman"/>
          <w:b/>
        </w:rPr>
        <w:t>n e s</w:t>
      </w:r>
      <w:r w:rsidR="005C00C0">
        <w:rPr>
          <w:rFonts w:ascii="Times New Roman" w:hAnsi="Times New Roman" w:cs="Times New Roman"/>
          <w:b/>
        </w:rPr>
        <w:t> c h v á l i ť,</w:t>
      </w:r>
      <w:r w:rsidRPr="00D14D36">
        <w:rPr>
          <w:rFonts w:ascii="Times New Roman" w:hAnsi="Times New Roman" w:cs="Times New Roman"/>
          <w:b/>
        </w:rPr>
        <w:tab/>
      </w:r>
    </w:p>
    <w:p w:rsidR="005C00C0" w:rsidRPr="00D14D36" w:rsidP="005C00C0">
      <w:pPr>
        <w:tabs>
          <w:tab w:val="left" w:pos="7200"/>
        </w:tabs>
        <w:ind w:firstLine="567"/>
        <w:rPr>
          <w:rFonts w:ascii="Times New Roman" w:hAnsi="Times New Roman" w:cs="Times New Roman"/>
          <w:b/>
        </w:rPr>
      </w:pPr>
      <w:r w:rsidRPr="00D14D36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 </w:t>
      </w:r>
      <w:r w:rsidRPr="00D14D36">
        <w:rPr>
          <w:rFonts w:ascii="Times New Roman" w:hAnsi="Times New Roman" w:cs="Times New Roman"/>
          <w:b/>
          <w:bCs/>
        </w:rPr>
        <w:t>bod</w:t>
      </w:r>
      <w:r>
        <w:rPr>
          <w:rFonts w:ascii="Times New Roman" w:hAnsi="Times New Roman" w:cs="Times New Roman"/>
          <w:b/>
          <w:bCs/>
        </w:rPr>
        <w:t>e 4</w:t>
      </w:r>
      <w:r w:rsidRPr="00D14D36">
        <w:rPr>
          <w:rFonts w:ascii="Times New Roman" w:hAnsi="Times New Roman" w:cs="Times New Roman"/>
        </w:rPr>
        <w:t xml:space="preserve"> hlasovať  s odporúčaním </w:t>
      </w:r>
      <w:r>
        <w:rPr>
          <w:rFonts w:ascii="Times New Roman" w:hAnsi="Times New Roman" w:cs="Times New Roman"/>
          <w:b/>
        </w:rPr>
        <w:t>n e s</w:t>
      </w:r>
      <w:r w:rsidRPr="00D14D36">
        <w:rPr>
          <w:rFonts w:ascii="Times New Roman" w:hAnsi="Times New Roman" w:cs="Times New Roman"/>
          <w:b/>
        </w:rPr>
        <w:t> c h v á l i ť.</w:t>
        <w:tab/>
      </w:r>
    </w:p>
    <w:p w:rsidR="000C3652">
      <w:pPr>
        <w:ind w:firstLine="567"/>
        <w:rPr>
          <w:rFonts w:ascii="Times New Roman" w:hAnsi="Times New Roman" w:cs="Times New Roman"/>
          <w:b/>
          <w:bCs/>
          <w:u w:val="single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0C3652">
      <w:pPr>
        <w:jc w:val="center"/>
        <w:rPr>
          <w:rFonts w:ascii="Times New Roman" w:hAnsi="Times New Roman" w:cs="Times New Roman"/>
        </w:rPr>
      </w:pPr>
    </w:p>
    <w:p w:rsidR="00D91485" w:rsidRPr="007358BE" w:rsidP="00D91485">
      <w:pPr>
        <w:ind w:firstLine="540"/>
        <w:jc w:val="both"/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Gestorský výbor na základe stanovísk výborov </w:t>
      </w:r>
      <w:r w:rsidRPr="007358BE">
        <w:rPr>
          <w:rFonts w:ascii="Times New Roman" w:hAnsi="Times New Roman" w:cs="Times New Roman"/>
        </w:rPr>
        <w:t>vyjadrených v ich uzneseniach uvedených pod bodom III tejto správy a stanovísk poslancov gestorského výboru vyjadrených v ro</w:t>
      </w:r>
      <w:r>
        <w:rPr>
          <w:rFonts w:ascii="Times New Roman" w:hAnsi="Times New Roman" w:cs="Times New Roman"/>
        </w:rPr>
        <w:t>zprave k tomuto návrhu zákona</w:t>
      </w:r>
    </w:p>
    <w:p w:rsidR="000C3652" w:rsidP="00D91485">
      <w:pPr>
        <w:ind w:firstLine="540"/>
        <w:jc w:val="both"/>
        <w:rPr>
          <w:rFonts w:ascii="Times New Roman" w:hAnsi="Times New Roman" w:cs="Times New Roman"/>
        </w:rPr>
      </w:pPr>
    </w:p>
    <w:p w:rsidR="000C3652">
      <w:pPr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0C3652">
      <w:pPr>
        <w:ind w:firstLine="540"/>
        <w:jc w:val="both"/>
        <w:rPr>
          <w:rFonts w:ascii="Times New Roman" w:hAnsi="Times New Roman" w:cs="Times New Roman"/>
          <w:b/>
          <w:bCs/>
        </w:rPr>
      </w:pPr>
    </w:p>
    <w:p w:rsidR="000C3652">
      <w:pPr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vládny návrh </w:t>
      </w:r>
      <w:r w:rsidRPr="00EE422F" w:rsidR="00EE422F">
        <w:rPr>
          <w:rFonts w:ascii="Times New Roman" w:hAnsi="Times New Roman" w:cs="Times New Roman"/>
        </w:rPr>
        <w:t xml:space="preserve">zákona, ktorým sa mení a dopĺňa zákon č. 25/2006 Z.z. o verejnom obstarávaní a o zmene a doplnení niektorých zákonov v znení neskorších predpisov </w:t>
      </w:r>
    </w:p>
    <w:p w:rsidR="000C3652">
      <w:pPr>
        <w:jc w:val="both"/>
        <w:rPr>
          <w:rFonts w:ascii="Times New Roman" w:hAnsi="Times New Roman" w:cs="Times New Roman"/>
          <w:b/>
          <w:bCs/>
        </w:rPr>
      </w:pPr>
    </w:p>
    <w:p w:rsidR="000C3652">
      <w:pPr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 c h v á l i</w:t>
      </w:r>
      <w:r w:rsidR="00D91485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ť</w:t>
      </w:r>
      <w:r w:rsidR="00D91485">
        <w:rPr>
          <w:rFonts w:ascii="Times New Roman" w:hAnsi="Times New Roman" w:cs="Times New Roman"/>
          <w:b/>
          <w:bCs/>
        </w:rPr>
        <w:t xml:space="preserve">  v </w:t>
      </w:r>
      <w:r w:rsidRPr="00522A4C" w:rsidR="00D91485">
        <w:rPr>
          <w:rFonts w:ascii="Times New Roman" w:hAnsi="Times New Roman" w:cs="Times New Roman"/>
          <w:bCs/>
        </w:rPr>
        <w:t>znení schválen</w:t>
      </w:r>
      <w:r w:rsidR="00D91485">
        <w:rPr>
          <w:rFonts w:ascii="Times New Roman" w:hAnsi="Times New Roman" w:cs="Times New Roman"/>
          <w:bCs/>
        </w:rPr>
        <w:t>ých</w:t>
      </w:r>
      <w:r w:rsidRPr="00522A4C" w:rsidR="00D91485">
        <w:rPr>
          <w:rFonts w:ascii="Times New Roman" w:hAnsi="Times New Roman" w:cs="Times New Roman"/>
          <w:bCs/>
        </w:rPr>
        <w:t xml:space="preserve"> doplňujúc</w:t>
      </w:r>
      <w:r w:rsidR="00D91485">
        <w:rPr>
          <w:rFonts w:ascii="Times New Roman" w:hAnsi="Times New Roman" w:cs="Times New Roman"/>
          <w:bCs/>
        </w:rPr>
        <w:t>ich a pozmeňujúcich</w:t>
      </w:r>
      <w:r w:rsidRPr="00522A4C" w:rsidR="00D91485">
        <w:rPr>
          <w:rFonts w:ascii="Times New Roman" w:hAnsi="Times New Roman" w:cs="Times New Roman"/>
          <w:bCs/>
        </w:rPr>
        <w:t xml:space="preserve"> návrh</w:t>
      </w:r>
      <w:r w:rsidR="00D91485">
        <w:rPr>
          <w:rFonts w:ascii="Times New Roman" w:hAnsi="Times New Roman" w:cs="Times New Roman"/>
          <w:bCs/>
        </w:rPr>
        <w:t>ov</w:t>
      </w:r>
      <w:r w:rsidRPr="00522A4C" w:rsidR="00D91485">
        <w:rPr>
          <w:rFonts w:ascii="Times New Roman" w:hAnsi="Times New Roman" w:cs="Times New Roman"/>
          <w:bCs/>
        </w:rPr>
        <w:t xml:space="preserve"> uveden</w:t>
      </w:r>
      <w:r w:rsidR="00D91485">
        <w:rPr>
          <w:rFonts w:ascii="Times New Roman" w:hAnsi="Times New Roman" w:cs="Times New Roman"/>
          <w:bCs/>
        </w:rPr>
        <w:t>ých</w:t>
      </w:r>
      <w:r w:rsidRPr="00522A4C" w:rsidR="00D91485">
        <w:rPr>
          <w:rFonts w:ascii="Times New Roman" w:hAnsi="Times New Roman" w:cs="Times New Roman"/>
          <w:bCs/>
        </w:rPr>
        <w:t xml:space="preserve"> v tejto  správe</w:t>
      </w:r>
      <w:r>
        <w:rPr>
          <w:rFonts w:ascii="Times New Roman" w:hAnsi="Times New Roman" w:cs="Times New Roman"/>
          <w:b/>
          <w:bCs/>
        </w:rPr>
        <w:t>.</w:t>
      </w:r>
    </w:p>
    <w:p w:rsidR="000C3652">
      <w:pPr>
        <w:jc w:val="both"/>
        <w:rPr>
          <w:rFonts w:ascii="Times New Roman" w:hAnsi="Times New Roman" w:cs="Times New Roman"/>
          <w:b/>
          <w:bCs/>
        </w:rPr>
      </w:pPr>
    </w:p>
    <w:p w:rsidR="00300764">
      <w:pPr>
        <w:jc w:val="both"/>
        <w:rPr>
          <w:rFonts w:ascii="Times New Roman" w:hAnsi="Times New Roman" w:cs="Times New Roman"/>
          <w:b/>
          <w:bCs/>
        </w:rPr>
      </w:pPr>
    </w:p>
    <w:p w:rsidR="00300764">
      <w:pPr>
        <w:jc w:val="both"/>
        <w:rPr>
          <w:rFonts w:ascii="Times New Roman" w:hAnsi="Times New Roman" w:cs="Times New Roman"/>
          <w:b/>
          <w:bCs/>
        </w:rPr>
      </w:pPr>
    </w:p>
    <w:p w:rsidR="00735075">
      <w:pPr>
        <w:jc w:val="both"/>
        <w:rPr>
          <w:rFonts w:ascii="Times New Roman" w:hAnsi="Times New Roman" w:cs="Times New Roman"/>
          <w:b/>
          <w:bCs/>
        </w:rPr>
      </w:pPr>
    </w:p>
    <w:p w:rsidR="000C3652" w:rsidRPr="002213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Spoločná správa výborov Národnej rady Slovenskej republiky o výsledku prerokovania         vládneho návrhu </w:t>
      </w:r>
      <w:r w:rsidRPr="00EE422F" w:rsidR="00EE422F">
        <w:rPr>
          <w:rFonts w:ascii="Times New Roman" w:hAnsi="Times New Roman" w:cs="Times New Roman"/>
        </w:rPr>
        <w:t xml:space="preserve">zákona, ktorým sa mení a dopĺňa zákon č. 25/2006 Z.z. o verejnom obstarávaní a o zmene a doplnení niektorých zákonov v znení neskorších predpisov </w:t>
      </w:r>
      <w:r w:rsidRPr="006E1191" w:rsidR="00221366">
        <w:rPr>
          <w:rFonts w:ascii="Times New Roman" w:hAnsi="Times New Roman" w:cs="Times New Roman"/>
        </w:rPr>
        <w:t xml:space="preserve">(tlač </w:t>
      </w:r>
      <w:r w:rsidRPr="006E1191" w:rsidR="00221366">
        <w:rPr>
          <w:rFonts w:ascii="Times New Roman" w:hAnsi="Times New Roman" w:cs="Times New Roman"/>
          <w:b/>
        </w:rPr>
        <w:t>798</w:t>
      </w:r>
      <w:r w:rsidR="00221366">
        <w:rPr>
          <w:rFonts w:ascii="Times New Roman" w:hAnsi="Times New Roman" w:cs="Times New Roman"/>
          <w:b/>
        </w:rPr>
        <w:t>a</w:t>
      </w:r>
      <w:r w:rsidRPr="006E1191" w:rsidR="00221366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v druhom čítaní bola schválená uznesením  č. </w:t>
      </w:r>
      <w:r w:rsidR="00D91485">
        <w:rPr>
          <w:rFonts w:ascii="Times New Roman" w:hAnsi="Times New Roman" w:cs="Times New Roman"/>
        </w:rPr>
        <w:t>422</w:t>
      </w:r>
      <w:r>
        <w:rPr>
          <w:rFonts w:ascii="Times New Roman" w:hAnsi="Times New Roman" w:cs="Times New Roman"/>
        </w:rPr>
        <w:t xml:space="preserve"> z</w:t>
      </w:r>
      <w:r w:rsidR="00221366">
        <w:rPr>
          <w:rFonts w:ascii="Times New Roman" w:hAnsi="Times New Roman" w:cs="Times New Roman"/>
        </w:rPr>
        <w:t> </w:t>
      </w:r>
      <w:r w:rsidRPr="00D91485" w:rsidR="00221366">
        <w:rPr>
          <w:rFonts w:ascii="Times New Roman" w:hAnsi="Times New Roman" w:cs="Times New Roman"/>
        </w:rPr>
        <w:t>2</w:t>
      </w:r>
      <w:r w:rsidRPr="00D91485" w:rsidR="00D91485">
        <w:rPr>
          <w:rFonts w:ascii="Times New Roman" w:hAnsi="Times New Roman" w:cs="Times New Roman"/>
        </w:rPr>
        <w:t>3</w:t>
      </w:r>
      <w:r w:rsidRPr="00D91485">
        <w:rPr>
          <w:rFonts w:ascii="Times New Roman" w:hAnsi="Times New Roman" w:cs="Times New Roman"/>
        </w:rPr>
        <w:t xml:space="preserve">. </w:t>
      </w:r>
      <w:r w:rsidRPr="00D91485" w:rsidR="00221366">
        <w:rPr>
          <w:rFonts w:ascii="Times New Roman" w:hAnsi="Times New Roman" w:cs="Times New Roman"/>
        </w:rPr>
        <w:t>októbra 2008</w:t>
      </w:r>
      <w:r w:rsidRPr="00D91485">
        <w:rPr>
          <w:rFonts w:ascii="Times New Roman" w:hAnsi="Times New Roman" w:cs="Times New Roman"/>
        </w:rPr>
        <w:t>.</w:t>
      </w:r>
      <w:r w:rsidRPr="00221366">
        <w:rPr>
          <w:rFonts w:ascii="Times New Roman" w:hAnsi="Times New Roman" w:cs="Times New Roman"/>
          <w:u w:val="single"/>
        </w:rPr>
        <w:t xml:space="preserve"> </w:t>
      </w:r>
    </w:p>
    <w:p w:rsidR="000C3652">
      <w:pPr>
        <w:jc w:val="both"/>
        <w:rPr>
          <w:rFonts w:ascii="Times New Roman" w:hAnsi="Times New Roman" w:cs="Times New Roman"/>
        </w:rPr>
      </w:pPr>
    </w:p>
    <w:p w:rsidR="000C365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Súčasne výbor poveril spoločného spravodajcu výborov predložiť Národnej rade Slovenskej republiky spoločnú správu výborov o výsledku prerokovania návrhu zákona.</w:t>
      </w:r>
    </w:p>
    <w:p w:rsidR="000C3652">
      <w:pPr>
        <w:jc w:val="center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</w:rPr>
      </w:pPr>
    </w:p>
    <w:p w:rsidR="000C3652">
      <w:pPr>
        <w:jc w:val="both"/>
        <w:rPr>
          <w:lang w:eastAsia="cs-CZ"/>
        </w:rPr>
      </w:pPr>
      <w:r>
        <w:rPr>
          <w:rFonts w:ascii="Times New Roman" w:hAnsi="Times New Roman" w:cs="Times New Roman"/>
        </w:rPr>
        <w:t xml:space="preserve">Bratislava </w:t>
      </w:r>
      <w:r w:rsidR="00221366">
        <w:rPr>
          <w:rFonts w:ascii="Times New Roman" w:hAnsi="Times New Roman" w:cs="Times New Roman"/>
        </w:rPr>
        <w:t>2</w:t>
      </w:r>
      <w:r w:rsidR="00D91485">
        <w:rPr>
          <w:rFonts w:ascii="Times New Roman" w:hAnsi="Times New Roman" w:cs="Times New Roman"/>
        </w:rPr>
        <w:t>3</w:t>
      </w:r>
      <w:r w:rsidR="00221366">
        <w:rPr>
          <w:rFonts w:ascii="Times New Roman" w:hAnsi="Times New Roman" w:cs="Times New Roman"/>
        </w:rPr>
        <w:t>. októbra 2008</w:t>
      </w:r>
    </w:p>
    <w:p w:rsidR="000C3652">
      <w:pPr>
        <w:jc w:val="both"/>
        <w:rPr>
          <w:lang w:eastAsia="cs-CZ"/>
        </w:rPr>
      </w:pPr>
    </w:p>
    <w:p w:rsidR="000C3652">
      <w:pPr>
        <w:jc w:val="both"/>
        <w:rPr>
          <w:lang w:eastAsia="cs-CZ"/>
        </w:rPr>
      </w:pPr>
    </w:p>
    <w:p w:rsidR="000C3652">
      <w:pPr>
        <w:jc w:val="both"/>
        <w:rPr>
          <w:lang w:eastAsia="cs-CZ"/>
        </w:rPr>
      </w:pPr>
    </w:p>
    <w:p w:rsidR="000C3652">
      <w:pPr>
        <w:jc w:val="both"/>
        <w:rPr>
          <w:lang w:eastAsia="cs-CZ"/>
        </w:rPr>
      </w:pPr>
    </w:p>
    <w:p w:rsidR="000C3652">
      <w:pPr>
        <w:jc w:val="both"/>
        <w:rPr>
          <w:lang w:eastAsia="cs-CZ"/>
        </w:rPr>
      </w:pPr>
    </w:p>
    <w:p w:rsidR="000C3652">
      <w:pPr>
        <w:jc w:val="both"/>
        <w:rPr>
          <w:lang w:eastAsia="cs-CZ"/>
        </w:rPr>
      </w:pPr>
    </w:p>
    <w:p w:rsidR="000C3652">
      <w:pPr>
        <w:jc w:val="center"/>
        <w:rPr>
          <w:rFonts w:ascii="Times New Roman" w:hAnsi="Times New Roman" w:cs="Times New Roman"/>
          <w:bCs/>
          <w:lang w:eastAsia="cs-CZ"/>
        </w:rPr>
      </w:pPr>
      <w:r w:rsidR="00221366">
        <w:rPr>
          <w:rFonts w:ascii="Times New Roman" w:hAnsi="Times New Roman" w:cs="Times New Roman"/>
          <w:lang w:eastAsia="cs-CZ"/>
        </w:rPr>
        <w:t>Maroš</w:t>
      </w:r>
      <w:r>
        <w:rPr>
          <w:rFonts w:ascii="Times New Roman" w:hAnsi="Times New Roman" w:cs="Times New Roman"/>
          <w:lang w:eastAsia="cs-CZ"/>
        </w:rPr>
        <w:t xml:space="preserve">  </w:t>
      </w:r>
      <w:r w:rsidR="00221366">
        <w:rPr>
          <w:rFonts w:ascii="Times New Roman" w:hAnsi="Times New Roman" w:cs="Times New Roman"/>
          <w:b/>
          <w:bCs/>
          <w:lang w:eastAsia="cs-CZ"/>
        </w:rPr>
        <w:t xml:space="preserve">K o n d r ó t </w:t>
      </w:r>
      <w:r>
        <w:rPr>
          <w:rFonts w:ascii="Times New Roman" w:hAnsi="Times New Roman" w:cs="Times New Roman"/>
          <w:b/>
          <w:lang w:eastAsia="cs-CZ"/>
        </w:rPr>
        <w:t> </w:t>
      </w:r>
      <w:r>
        <w:rPr>
          <w:rFonts w:ascii="Times New Roman" w:hAnsi="Times New Roman" w:cs="Times New Roman"/>
          <w:bCs/>
          <w:lang w:eastAsia="cs-CZ"/>
        </w:rPr>
        <w:t>v. r.</w:t>
      </w:r>
      <w:r>
        <w:rPr>
          <w:rFonts w:ascii="Times New Roman" w:hAnsi="Times New Roman" w:cs="Times New Roman"/>
          <w:b/>
          <w:lang w:eastAsia="cs-CZ"/>
        </w:rPr>
        <w:t xml:space="preserve"> </w:t>
      </w:r>
    </w:p>
    <w:p w:rsidR="000C3652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predseda Výboru NR SR pre</w:t>
      </w:r>
    </w:p>
    <w:p w:rsidR="000C3652">
      <w:pPr>
        <w:jc w:val="center"/>
        <w:rPr>
          <w:rFonts w:ascii="Times New Roman" w:hAnsi="Times New Roman" w:cs="Times New Roman"/>
        </w:rPr>
      </w:pPr>
      <w:r w:rsidR="00221366">
        <w:rPr>
          <w:rFonts w:ascii="Times New Roman" w:hAnsi="Times New Roman" w:cs="Times New Roman"/>
          <w:lang w:eastAsia="cs-CZ"/>
        </w:rPr>
        <w:t xml:space="preserve">hospodársku politiku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68C">
      <w:rPr>
        <w:rStyle w:val="PageNumber"/>
        <w:noProof/>
      </w:rPr>
      <w:t>4</w:t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6BB"/>
    <w:multiLevelType w:val="hybridMultilevel"/>
    <w:tmpl w:val="5E2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2D2E6F81"/>
    <w:multiLevelType w:val="hybridMultilevel"/>
    <w:tmpl w:val="710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1622A"/>
    <w:multiLevelType w:val="hybridMultilevel"/>
    <w:tmpl w:val="E30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B84A3E"/>
    <w:multiLevelType w:val="hybridMultilevel"/>
    <w:tmpl w:val="66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4036DB"/>
    <w:multiLevelType w:val="hybridMultilevel"/>
    <w:tmpl w:val="7D5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562A94"/>
    <w:multiLevelType w:val="hybridMultilevel"/>
    <w:tmpl w:val="781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8C5588"/>
    <w:multiLevelType w:val="hybridMultilevel"/>
    <w:tmpl w:val="B4604044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8B68D1"/>
    <w:multiLevelType w:val="hybridMultilevel"/>
    <w:tmpl w:val="EAA4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9">
    <w:nsid w:val="4CC30A0E"/>
    <w:multiLevelType w:val="hybridMultilevel"/>
    <w:tmpl w:val="CD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E7975"/>
    <w:multiLevelType w:val="hybridMultilevel"/>
    <w:tmpl w:val="DF06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86ABF"/>
    <w:multiLevelType w:val="hybridMultilevel"/>
    <w:tmpl w:val="D0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7"/>
  </w:num>
  <w:num w:numId="10">
    <w:abstractNumId w:val="13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77D8"/>
    <w:rsid w:val="000C2403"/>
    <w:rsid w:val="000C3652"/>
    <w:rsid w:val="0017200C"/>
    <w:rsid w:val="00221366"/>
    <w:rsid w:val="002946BC"/>
    <w:rsid w:val="00300764"/>
    <w:rsid w:val="003C7CD1"/>
    <w:rsid w:val="004F51A6"/>
    <w:rsid w:val="00522A4C"/>
    <w:rsid w:val="005C00C0"/>
    <w:rsid w:val="00670BB4"/>
    <w:rsid w:val="00683433"/>
    <w:rsid w:val="006E1191"/>
    <w:rsid w:val="00702E99"/>
    <w:rsid w:val="00735075"/>
    <w:rsid w:val="007358BE"/>
    <w:rsid w:val="007F6A30"/>
    <w:rsid w:val="00922D96"/>
    <w:rsid w:val="00B1749A"/>
    <w:rsid w:val="00B71ACC"/>
    <w:rsid w:val="00D14D36"/>
    <w:rsid w:val="00D91485"/>
    <w:rsid w:val="00DA168C"/>
    <w:rsid w:val="00EE422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left"/>
      <w:outlineLvl w:val="0"/>
    </w:pPr>
  </w:style>
  <w:style w:type="paragraph" w:styleId="Heading2">
    <w:name w:val="heading 2"/>
    <w:basedOn w:val="Normal"/>
    <w:next w:val="Normal"/>
    <w:qFormat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0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298</TotalTime>
  <Pages>1</Pages>
  <Words>1078</Words>
  <Characters>6150</Characters>
  <Application>Microsoft Office Word</Application>
  <DocSecurity>0</DocSecurity>
  <Lines>0</Lines>
  <Paragraphs>0</Paragraphs>
  <ScaleCrop>false</ScaleCrop>
  <Company>Kancelária NR SR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 Gabriela</cp:lastModifiedBy>
  <cp:revision>32</cp:revision>
  <cp:lastPrinted>2008-10-24T06:50:00Z</cp:lastPrinted>
  <dcterms:created xsi:type="dcterms:W3CDTF">2004-11-30T09:43:00Z</dcterms:created>
  <dcterms:modified xsi:type="dcterms:W3CDTF">2008-10-28T10:02:00Z</dcterms:modified>
</cp:coreProperties>
</file>